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1D215B2" w14:textId="77777777" w:rsidR="00D91843" w:rsidRPr="005A06D1" w:rsidRDefault="00D91843" w:rsidP="00D91843">
      <w:pPr>
        <w:jc w:val="center"/>
        <w:rPr>
          <w:rFonts w:ascii="Tahoma" w:hAnsi="Tahoma" w:cs="Tahoma"/>
          <w:color w:val="FFFFFF" w:themeColor="background1"/>
          <w:sz w:val="20"/>
          <w:szCs w:val="20"/>
        </w:rPr>
      </w:pPr>
      <w:r w:rsidRPr="005A06D1">
        <w:rPr>
          <w:rFonts w:ascii="Tahoma" w:hAnsi="Tahoma" w:cs="Tahoma"/>
          <w:noProof/>
          <w:color w:val="FFFFFF" w:themeColor="background1"/>
          <w:sz w:val="20"/>
          <w:szCs w:val="20"/>
        </w:rPr>
        <mc:AlternateContent>
          <mc:Choice Requires="wpc">
            <w:drawing>
              <wp:anchor distT="0" distB="0" distL="114300" distR="114300" simplePos="0" relativeHeight="251660288" behindDoc="1" locked="0" layoutInCell="1" allowOverlap="1" wp14:anchorId="5F1AC392" wp14:editId="22ED4713">
                <wp:simplePos x="0" y="0"/>
                <wp:positionH relativeFrom="margin">
                  <wp:posOffset>228600</wp:posOffset>
                </wp:positionH>
                <wp:positionV relativeFrom="paragraph">
                  <wp:posOffset>-254000</wp:posOffset>
                </wp:positionV>
                <wp:extent cx="5486400" cy="679450"/>
                <wp:effectExtent l="0" t="0" r="0" b="6350"/>
                <wp:wrapNone/>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0000FF">
                            <a:alpha val="89804"/>
                          </a:srgbClr>
                        </a:solidFill>
                      </wpc:bg>
                      <wpc:whole>
                        <a:ln>
                          <a:noFill/>
                        </a:ln>
                      </wpc:whole>
                    </wpc:wpc>
                  </a:graphicData>
                </a:graphic>
                <wp14:sizeRelH relativeFrom="page">
                  <wp14:pctWidth>0</wp14:pctWidth>
                </wp14:sizeRelH>
                <wp14:sizeRelV relativeFrom="page">
                  <wp14:pctHeight>0</wp14:pctHeight>
                </wp14:sizeRelV>
              </wp:anchor>
            </w:drawing>
          </mc:Choice>
          <mc:Fallback>
            <w:pict>
              <v:group w14:anchorId="73433D8C" id="Canvas 3" o:spid="_x0000_s1026" editas="canvas" style="position:absolute;margin-left:18pt;margin-top:-20pt;width:6in;height:53.5pt;z-index:-251656192;mso-position-horizontal-relative:margin" coordsize="54864,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6794;visibility:visible;mso-wrap-style:square" filled="t" fillcolor="blue">
                  <v:fill opacity="58853f" o:detectmouseclick="t"/>
                  <v:path o:connecttype="none"/>
                </v:shape>
                <w10:wrap anchorx="margin"/>
              </v:group>
            </w:pict>
          </mc:Fallback>
        </mc:AlternateContent>
      </w:r>
      <w:r w:rsidRPr="005A06D1">
        <w:rPr>
          <w:rFonts w:ascii="Tahoma" w:hAnsi="Tahoma" w:cs="Tahoma"/>
          <w:b/>
          <w:color w:val="FFFFFF" w:themeColor="background1"/>
          <w:sz w:val="20"/>
          <w:szCs w:val="20"/>
        </w:rPr>
        <w:t>ADVICE</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EDUCATION</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DISCLOSURE</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ENFORCEMENT</w:t>
      </w:r>
    </w:p>
    <w:p w14:paraId="0397282F" w14:textId="77777777" w:rsidR="00D91843" w:rsidRDefault="00D91843" w:rsidP="00D91843">
      <w:pPr>
        <w:jc w:val="center"/>
      </w:pPr>
    </w:p>
    <w:p w14:paraId="58ED3BD6" w14:textId="77777777" w:rsidR="00D91843" w:rsidRDefault="00D91843" w:rsidP="00D91843">
      <w:pPr>
        <w:jc w:val="center"/>
      </w:pPr>
    </w:p>
    <w:p w14:paraId="201D5364" w14:textId="77777777" w:rsidR="00D91843" w:rsidRDefault="00D91843" w:rsidP="00D91843">
      <w:pPr>
        <w:jc w:val="center"/>
      </w:pPr>
    </w:p>
    <w:p w14:paraId="2014E438" w14:textId="77777777" w:rsidR="00D91843" w:rsidRPr="002F4368" w:rsidRDefault="00D91843" w:rsidP="00D91843">
      <w:pPr>
        <w:jc w:val="center"/>
        <w:rPr>
          <w:rFonts w:ascii="Tahoma" w:hAnsi="Tahoma" w:cs="Tahoma"/>
          <w:b/>
          <w:sz w:val="18"/>
          <w:szCs w:val="18"/>
        </w:rPr>
      </w:pPr>
    </w:p>
    <w:p w14:paraId="5C83F75B" w14:textId="77777777" w:rsidR="00D91843" w:rsidRDefault="00D91843" w:rsidP="00D91843">
      <w:pPr>
        <w:jc w:val="center"/>
      </w:pPr>
    </w:p>
    <w:p w14:paraId="4DB5550B" w14:textId="77777777" w:rsidR="00D91843" w:rsidRDefault="00D91843" w:rsidP="00D91843">
      <w:pPr>
        <w:jc w:val="center"/>
      </w:pPr>
    </w:p>
    <w:p w14:paraId="408C71EB" w14:textId="77777777" w:rsidR="00D91843" w:rsidRDefault="00D91843" w:rsidP="00D91843">
      <w:pPr>
        <w:jc w:val="center"/>
      </w:pPr>
    </w:p>
    <w:p w14:paraId="66FB25ED" w14:textId="77777777" w:rsidR="00D91843" w:rsidRDefault="00D91843" w:rsidP="00D91843">
      <w:pPr>
        <w:jc w:val="center"/>
      </w:pPr>
    </w:p>
    <w:p w14:paraId="4BEAE1F8" w14:textId="77777777" w:rsidR="00D91843" w:rsidRDefault="00D91843" w:rsidP="00D91843">
      <w:pPr>
        <w:jc w:val="center"/>
      </w:pPr>
    </w:p>
    <w:p w14:paraId="0CEBBE04" w14:textId="77777777" w:rsidR="00D91843" w:rsidRDefault="00D91843" w:rsidP="00D91843">
      <w:pPr>
        <w:jc w:val="center"/>
      </w:pPr>
    </w:p>
    <w:p w14:paraId="4AE5478A" w14:textId="77777777" w:rsidR="00D91843" w:rsidRDefault="00D91843" w:rsidP="00D91843">
      <w:pPr>
        <w:jc w:val="center"/>
      </w:pPr>
    </w:p>
    <w:p w14:paraId="58F659CA" w14:textId="77777777" w:rsidR="00D91843" w:rsidRDefault="00D91843" w:rsidP="00D91843"/>
    <w:p w14:paraId="7DDF805B" w14:textId="77777777" w:rsidR="00D91843" w:rsidRPr="002F4368" w:rsidRDefault="00D91843" w:rsidP="00D91843">
      <w:r>
        <w:rPr>
          <w:rFonts w:ascii="Tahoma" w:hAnsi="Tahoma" w:cs="Tahoma"/>
          <w:noProof/>
        </w:rPr>
        <mc:AlternateContent>
          <mc:Choice Requires="wpc">
            <w:drawing>
              <wp:anchor distT="0" distB="0" distL="114300" distR="114300" simplePos="0" relativeHeight="251659264" behindDoc="1" locked="0" layoutInCell="1" allowOverlap="1" wp14:anchorId="0DD76312" wp14:editId="2B8DC369">
                <wp:simplePos x="0" y="0"/>
                <wp:positionH relativeFrom="column">
                  <wp:align>center</wp:align>
                </wp:positionH>
                <wp:positionV relativeFrom="paragraph">
                  <wp:posOffset>99060</wp:posOffset>
                </wp:positionV>
                <wp:extent cx="5372100" cy="2692400"/>
                <wp:effectExtent l="0" t="0" r="0" b="0"/>
                <wp:wrapNone/>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0000FF"/>
                        </a:solidFill>
                      </wpc:bg>
                      <wpc:whole>
                        <a:ln>
                          <a:noFill/>
                        </a:ln>
                      </wpc:whole>
                    </wpc:wpc>
                  </a:graphicData>
                </a:graphic>
                <wp14:sizeRelH relativeFrom="page">
                  <wp14:pctWidth>0</wp14:pctWidth>
                </wp14:sizeRelH>
                <wp14:sizeRelV relativeFrom="page">
                  <wp14:pctHeight>0</wp14:pctHeight>
                </wp14:sizeRelV>
              </wp:anchor>
            </w:drawing>
          </mc:Choice>
          <mc:Fallback>
            <w:pict>
              <v:group w14:anchorId="2B18C5B6" id="Canvas 2" o:spid="_x0000_s1026" editas="canvas" style="position:absolute;margin-left:0;margin-top:7.8pt;width:423pt;height:212pt;z-index:-251657216;mso-position-horizontal:center" coordsize="53721,26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">
                <v:shape id="_x0000_s1027" type="#_x0000_t75" style="position:absolute;width:53721;height:26924;visibility:visible;mso-wrap-style:square" filled="t" fillcolor="blue">
                  <v:fill o:detectmouseclick="t"/>
                  <v:path o:connecttype="none"/>
                </v:shape>
              </v:group>
            </w:pict>
          </mc:Fallback>
        </mc:AlternateContent>
      </w:r>
    </w:p>
    <w:p w14:paraId="024C2B6F" w14:textId="77777777" w:rsidR="00D91843" w:rsidRPr="002F4368" w:rsidRDefault="00D91843" w:rsidP="00D91843"/>
    <w:p w14:paraId="3F2AE4EA" w14:textId="77777777" w:rsidR="00D91843" w:rsidRPr="002F4368" w:rsidRDefault="00D91843" w:rsidP="00D91843">
      <w:pPr>
        <w:jc w:val="center"/>
      </w:pPr>
    </w:p>
    <w:p w14:paraId="6B9CC990" w14:textId="77777777" w:rsidR="00D91843" w:rsidRPr="002F4368" w:rsidRDefault="00D91843" w:rsidP="00D91843">
      <w:pPr>
        <w:jc w:val="center"/>
      </w:pPr>
    </w:p>
    <w:p w14:paraId="78ED8103" w14:textId="77777777" w:rsidR="00D91843" w:rsidRPr="005A06D1" w:rsidRDefault="005A06D1" w:rsidP="00FE675F">
      <w:pPr>
        <w:jc w:val="center"/>
        <w:rPr>
          <w:rFonts w:ascii="Arial Black" w:hAnsi="Arial Black" w:cs="Tahoma"/>
          <w:color w:val="FFFFFF" w:themeColor="background1"/>
          <w:sz w:val="56"/>
          <w:szCs w:val="56"/>
        </w:rPr>
      </w:pPr>
      <w:r>
        <w:rPr>
          <w:rFonts w:ascii="Arial Black" w:hAnsi="Arial Black" w:cs="Tahoma"/>
          <w:color w:val="FFFFFF" w:themeColor="background1"/>
          <w:sz w:val="56"/>
          <w:szCs w:val="56"/>
          <w14:textOutline w14:w="9525" w14:cap="rnd" w14:cmpd="sng" w14:algn="ctr">
            <w14:solidFill>
              <w14:schemeClr w14:val="tx1">
                <w14:lumMod w14:val="50000"/>
                <w14:lumOff w14:val="50000"/>
              </w14:schemeClr>
            </w14:solidFill>
            <w14:prstDash w14:val="solid"/>
            <w14:bevel/>
          </w14:textOutline>
        </w:rPr>
        <w:t>201</w:t>
      </w:r>
      <w:r w:rsidR="002E7324">
        <w:rPr>
          <w:rFonts w:ascii="Arial Black" w:hAnsi="Arial Black" w:cs="Tahoma"/>
          <w:color w:val="FFFFFF" w:themeColor="background1"/>
          <w:sz w:val="56"/>
          <w:szCs w:val="56"/>
          <w14:textOutline w14:w="9525" w14:cap="rnd" w14:cmpd="sng" w14:algn="ctr">
            <w14:solidFill>
              <w14:schemeClr w14:val="tx1">
                <w14:lumMod w14:val="50000"/>
                <w14:lumOff w14:val="50000"/>
              </w14:schemeClr>
            </w14:solidFill>
            <w14:prstDash w14:val="solid"/>
            <w14:bevel/>
          </w14:textOutline>
        </w:rPr>
        <w:t>9</w:t>
      </w:r>
    </w:p>
    <w:p w14:paraId="4A7B38EA" w14:textId="77777777" w:rsidR="00D91843" w:rsidRPr="005A06D1" w:rsidRDefault="00D91843" w:rsidP="005A06D1">
      <w:pPr>
        <w:jc w:val="center"/>
        <w:rPr>
          <w:rFonts w:ascii="Arial Black" w:hAnsi="Arial Black" w:cs="Tahoma"/>
          <w:color w:val="FFFFFF" w:themeColor="background1"/>
          <w:sz w:val="56"/>
          <w:szCs w:val="56"/>
        </w:rPr>
      </w:pPr>
      <w:r w:rsidRPr="005A06D1">
        <w:rPr>
          <w:rFonts w:ascii="Arial Black" w:hAnsi="Arial Black" w:cs="Tahoma"/>
          <w:color w:val="FFFFFF" w:themeColor="background1"/>
          <w:sz w:val="56"/>
          <w:szCs w:val="56"/>
        </w:rPr>
        <w:t>Advisory Opinions</w:t>
      </w:r>
    </w:p>
    <w:p w14:paraId="74434757" w14:textId="77777777" w:rsidR="00D91843" w:rsidRPr="005A06D1" w:rsidRDefault="00D91843" w:rsidP="005A06D1">
      <w:pPr>
        <w:jc w:val="center"/>
        <w:rPr>
          <w:rFonts w:ascii="Arial Black" w:hAnsi="Arial Black" w:cs="Tahoma"/>
          <w:color w:val="FFFFFF" w:themeColor="background1"/>
          <w:sz w:val="56"/>
          <w:szCs w:val="56"/>
        </w:rPr>
      </w:pPr>
      <w:r w:rsidRPr="005A06D1">
        <w:rPr>
          <w:rFonts w:ascii="Arial Black" w:hAnsi="Arial Black" w:cs="Tahoma"/>
          <w:color w:val="FFFFFF" w:themeColor="background1"/>
          <w:sz w:val="56"/>
          <w:szCs w:val="56"/>
        </w:rPr>
        <w:t>Enforcement Actions</w:t>
      </w:r>
    </w:p>
    <w:p w14:paraId="5414C8BE" w14:textId="77777777" w:rsidR="00D91843" w:rsidRPr="005A06D1" w:rsidRDefault="00D91843" w:rsidP="00D91843">
      <w:pPr>
        <w:jc w:val="center"/>
        <w:rPr>
          <w:rFonts w:ascii="Rockwell Extra Bold" w:hAnsi="Rockwell Extra Bold"/>
          <w:color w:val="FFFFFF" w:themeColor="background1"/>
        </w:rPr>
      </w:pPr>
    </w:p>
    <w:p w14:paraId="3C660FD8" w14:textId="77777777" w:rsidR="00D91843" w:rsidRPr="002F4368" w:rsidRDefault="00D91843" w:rsidP="00D91843">
      <w:pPr>
        <w:jc w:val="center"/>
      </w:pPr>
    </w:p>
    <w:p w14:paraId="327A9DBF" w14:textId="77777777" w:rsidR="00D91843" w:rsidRPr="002F4368" w:rsidRDefault="00D91843" w:rsidP="00D91843">
      <w:pPr>
        <w:jc w:val="center"/>
      </w:pPr>
    </w:p>
    <w:p w14:paraId="25027EC8" w14:textId="77777777" w:rsidR="00D91843" w:rsidRPr="002F4368" w:rsidRDefault="00D91843" w:rsidP="00D91843">
      <w:pPr>
        <w:jc w:val="center"/>
      </w:pPr>
    </w:p>
    <w:p w14:paraId="6BC682B0" w14:textId="77777777" w:rsidR="00D91843" w:rsidRPr="002F4368" w:rsidRDefault="00D91843" w:rsidP="00D91843">
      <w:pPr>
        <w:jc w:val="center"/>
      </w:pPr>
    </w:p>
    <w:p w14:paraId="39909771" w14:textId="77777777" w:rsidR="00D91843" w:rsidRPr="002F4368" w:rsidRDefault="00D91843" w:rsidP="00D91843">
      <w:pPr>
        <w:jc w:val="center"/>
      </w:pPr>
    </w:p>
    <w:p w14:paraId="7B0EAD7A" w14:textId="77777777" w:rsidR="00D91843" w:rsidRPr="002F4368" w:rsidRDefault="00D91843" w:rsidP="00D91843">
      <w:pPr>
        <w:jc w:val="center"/>
      </w:pPr>
    </w:p>
    <w:p w14:paraId="7D2222F1" w14:textId="77777777" w:rsidR="00D91843" w:rsidRDefault="00D91843" w:rsidP="00D91843">
      <w:pPr>
        <w:jc w:val="center"/>
      </w:pPr>
    </w:p>
    <w:p w14:paraId="21A3810C" w14:textId="77777777" w:rsidR="00525E74" w:rsidRDefault="00525E74" w:rsidP="00D91843">
      <w:pPr>
        <w:jc w:val="center"/>
      </w:pPr>
    </w:p>
    <w:p w14:paraId="189A68D4" w14:textId="77777777" w:rsidR="00525E74" w:rsidRDefault="00525E74" w:rsidP="00D91843">
      <w:pPr>
        <w:jc w:val="center"/>
      </w:pPr>
    </w:p>
    <w:p w14:paraId="76B43AB8" w14:textId="77777777" w:rsidR="00D91843" w:rsidRPr="002F4368" w:rsidRDefault="00D91843" w:rsidP="00D91843">
      <w:pPr>
        <w:jc w:val="center"/>
      </w:pPr>
    </w:p>
    <w:p w14:paraId="7B3D9D66" w14:textId="77777777" w:rsidR="00D91843" w:rsidRDefault="00D91843" w:rsidP="00D91843">
      <w:pPr>
        <w:jc w:val="center"/>
        <w:rPr>
          <w:rFonts w:ascii="Tahoma" w:hAnsi="Tahoma" w:cs="Tahoma"/>
          <w:b/>
          <w:sz w:val="22"/>
          <w:szCs w:val="22"/>
        </w:rPr>
      </w:pPr>
    </w:p>
    <w:p w14:paraId="05CC5C4D" w14:textId="70EF51BA" w:rsidR="00D91843" w:rsidRPr="009C3F70" w:rsidRDefault="00AE5B8B" w:rsidP="00D91843">
      <w:pPr>
        <w:jc w:val="center"/>
        <w:rPr>
          <w:rFonts w:ascii="Tahoma" w:hAnsi="Tahoma" w:cs="Tahoma"/>
          <w:b/>
          <w:sz w:val="18"/>
          <w:szCs w:val="18"/>
        </w:rPr>
      </w:pPr>
      <w:r>
        <w:rPr>
          <w:noProof/>
        </w:rPr>
        <mc:AlternateContent>
          <mc:Choice Requires="wpc">
            <w:drawing>
              <wp:anchor distT="0" distB="0" distL="114300" distR="114300" simplePos="0" relativeHeight="251661312" behindDoc="1" locked="0" layoutInCell="1" allowOverlap="1" wp14:anchorId="79F43D7D" wp14:editId="4285737F">
                <wp:simplePos x="0" y="0"/>
                <wp:positionH relativeFrom="column">
                  <wp:posOffset>228600</wp:posOffset>
                </wp:positionH>
                <wp:positionV relativeFrom="paragraph">
                  <wp:posOffset>66675</wp:posOffset>
                </wp:positionV>
                <wp:extent cx="5486400" cy="1555750"/>
                <wp:effectExtent l="0" t="0" r="0" b="6350"/>
                <wp:wrapNone/>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0000FF">
                            <a:alpha val="90000"/>
                          </a:srgbClr>
                        </a:solidFill>
                      </wpc:bg>
                      <wpc:whole>
                        <a:ln>
                          <a:noFill/>
                        </a:ln>
                      </wpc:whole>
                    </wpc:wpc>
                  </a:graphicData>
                </a:graphic>
                <wp14:sizeRelH relativeFrom="page">
                  <wp14:pctWidth>0</wp14:pctWidth>
                </wp14:sizeRelH>
                <wp14:sizeRelV relativeFrom="page">
                  <wp14:pctHeight>0</wp14:pctHeight>
                </wp14:sizeRelV>
              </wp:anchor>
            </w:drawing>
          </mc:Choice>
          <mc:Fallback>
            <w:pict>
              <v:group w14:anchorId="5E1599C2" id="Canvas 1" o:spid="_x0000_s1026" editas="canvas" style="position:absolute;margin-left:18pt;margin-top:5.25pt;width:6in;height:122.5pt;z-index:-251655168" coordsize="54864,15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">
                <v:shape id="_x0000_s1027" type="#_x0000_t75" style="position:absolute;width:54864;height:15557;visibility:visible;mso-wrap-style:square" filled="t" fillcolor="blue">
                  <v:fill opacity="59110f" o:detectmouseclick="t"/>
                  <v:path o:connecttype="none"/>
                </v:shape>
              </v:group>
            </w:pict>
          </mc:Fallback>
        </mc:AlternateContent>
      </w:r>
    </w:p>
    <w:p w14:paraId="0BFDAE66" w14:textId="1C4728A7" w:rsidR="00D91843" w:rsidRDefault="00EE5878" w:rsidP="00EE5878">
      <w:pPr>
        <w:tabs>
          <w:tab w:val="left" w:pos="1080"/>
          <w:tab w:val="center" w:pos="4680"/>
        </w:tabs>
      </w:pPr>
      <w:r>
        <w:tab/>
      </w:r>
      <w:r>
        <w:tab/>
      </w:r>
    </w:p>
    <w:p w14:paraId="62E7DDEA" w14:textId="4BF8899A" w:rsidR="00AE5B8B" w:rsidRDefault="00AE5B8B" w:rsidP="00D91843">
      <w:pPr>
        <w:jc w:val="center"/>
        <w:rPr>
          <w:rFonts w:ascii="Tahoma" w:hAnsi="Tahoma" w:cs="Tahoma"/>
          <w:b/>
          <w:color w:val="FFFFFF" w:themeColor="background1"/>
          <w:sz w:val="22"/>
          <w:szCs w:val="22"/>
        </w:rPr>
      </w:pPr>
      <w:r>
        <w:rPr>
          <w:rFonts w:ascii="Tahoma" w:hAnsi="Tahoma" w:cs="Tahoma"/>
          <w:b/>
          <w:color w:val="FFFFFF" w:themeColor="background1"/>
          <w:sz w:val="22"/>
          <w:szCs w:val="22"/>
        </w:rPr>
        <w:t xml:space="preserve">COMMONWEALTH OF </w:t>
      </w:r>
      <w:r w:rsidR="00D91843" w:rsidRPr="005A06D1">
        <w:rPr>
          <w:rFonts w:ascii="Tahoma" w:hAnsi="Tahoma" w:cs="Tahoma"/>
          <w:b/>
          <w:color w:val="FFFFFF" w:themeColor="background1"/>
          <w:sz w:val="22"/>
          <w:szCs w:val="22"/>
        </w:rPr>
        <w:t xml:space="preserve">MASSACHUSETTS </w:t>
      </w:r>
    </w:p>
    <w:p w14:paraId="1E1829EB" w14:textId="1CDCEFCA" w:rsidR="00D91843" w:rsidRPr="005A06D1" w:rsidRDefault="00D91843" w:rsidP="00D91843">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STATE ETHICS COMMISSION</w:t>
      </w:r>
    </w:p>
    <w:p w14:paraId="200CCBF4" w14:textId="77777777" w:rsidR="00D91843" w:rsidRPr="005A06D1" w:rsidRDefault="00D91843" w:rsidP="00D91843">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One Ashburton Place, Room 619</w:t>
      </w:r>
    </w:p>
    <w:p w14:paraId="25F9103B" w14:textId="77777777" w:rsidR="00D91843" w:rsidRPr="005A06D1" w:rsidRDefault="00D91843" w:rsidP="00D91843">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Boston, MA 02108</w:t>
      </w:r>
    </w:p>
    <w:p w14:paraId="5EF070F0" w14:textId="77777777" w:rsidR="000A360B" w:rsidRPr="005A06D1" w:rsidRDefault="00D91843" w:rsidP="005B20D5">
      <w:pPr>
        <w:jc w:val="center"/>
        <w:rPr>
          <w:color w:val="FFFFFF" w:themeColor="background1"/>
        </w:rPr>
      </w:pPr>
      <w:r w:rsidRPr="005A06D1">
        <w:rPr>
          <w:rFonts w:ascii="Tahoma" w:hAnsi="Tahoma" w:cs="Tahoma"/>
          <w:b/>
          <w:color w:val="FFFFFF" w:themeColor="background1"/>
          <w:sz w:val="22"/>
          <w:szCs w:val="22"/>
        </w:rPr>
        <w:t>617-371-9500</w:t>
      </w:r>
      <w:r w:rsidR="000A360B" w:rsidRPr="005A06D1">
        <w:rPr>
          <w:rFonts w:ascii="Tahoma" w:hAnsi="Tahoma" w:cs="Tahoma"/>
          <w:b/>
          <w:color w:val="FFFFFF" w:themeColor="background1"/>
          <w:sz w:val="22"/>
          <w:szCs w:val="22"/>
        </w:rPr>
        <w:br/>
      </w:r>
      <w:hyperlink r:id="rId8" w:history="1">
        <w:r w:rsidR="005A06D1" w:rsidRPr="007F418F">
          <w:rPr>
            <w:rStyle w:val="Hyperlink"/>
            <w:rFonts w:ascii="Tahoma" w:hAnsi="Tahoma" w:cs="Tahoma"/>
            <w:b/>
            <w:color w:val="FFFFFF" w:themeColor="background1"/>
            <w:sz w:val="22"/>
            <w:szCs w:val="22"/>
          </w:rPr>
          <w:t>www.mass.gov/orgs/state-ethics</w:t>
        </w:r>
      </w:hyperlink>
      <w:r w:rsidR="005A06D1" w:rsidRPr="007F418F">
        <w:rPr>
          <w:rFonts w:ascii="Tahoma" w:hAnsi="Tahoma" w:cs="Tahoma"/>
          <w:b/>
          <w:color w:val="FFFFFF" w:themeColor="background1"/>
          <w:sz w:val="22"/>
          <w:szCs w:val="22"/>
          <w:u w:val="single"/>
        </w:rPr>
        <w:t>-commission</w:t>
      </w:r>
    </w:p>
    <w:p w14:paraId="4929884B" w14:textId="77777777" w:rsidR="00460826" w:rsidRDefault="00135853" w:rsidP="00460826">
      <w:pPr>
        <w:jc w:val="center"/>
        <w:sectPr w:rsidR="00460826" w:rsidSect="00F449AA">
          <w:footerReference w:type="even" r:id="rId9"/>
          <w:footerReference w:type="default" r:id="rId10"/>
          <w:type w:val="oddPage"/>
          <w:pgSz w:w="12240" w:h="15840"/>
          <w:pgMar w:top="1440" w:right="1440" w:bottom="1440" w:left="1440" w:header="720" w:footer="720" w:gutter="0"/>
          <w:pgNumType w:start="916"/>
          <w:cols w:space="720"/>
          <w:docGrid w:linePitch="360"/>
        </w:sectPr>
      </w:pPr>
      <w:r>
        <w:br w:type="page"/>
      </w:r>
    </w:p>
    <w:p w14:paraId="595E8EAB" w14:textId="61FBC10A" w:rsidR="00672CB4" w:rsidRDefault="00672CB4"/>
    <w:p w14:paraId="1B9425C4" w14:textId="77777777" w:rsidR="006801F9" w:rsidRDefault="006801F9" w:rsidP="00460826">
      <w:pPr>
        <w:jc w:val="center"/>
      </w:pPr>
    </w:p>
    <w:p w14:paraId="1D799C68" w14:textId="77777777" w:rsidR="006801F9" w:rsidRDefault="006801F9" w:rsidP="00460826">
      <w:pPr>
        <w:jc w:val="center"/>
      </w:pPr>
    </w:p>
    <w:p w14:paraId="5D721134" w14:textId="77777777" w:rsidR="0063010C" w:rsidRPr="0063010C" w:rsidRDefault="0063010C" w:rsidP="00460826">
      <w:pPr>
        <w:jc w:val="center"/>
      </w:pPr>
      <w:r w:rsidRPr="0063010C">
        <w:t>Included in this publication are:</w:t>
      </w:r>
    </w:p>
    <w:p w14:paraId="7C0AE668" w14:textId="77777777" w:rsidR="0063010C" w:rsidRPr="0063010C" w:rsidRDefault="0063010C" w:rsidP="0063010C">
      <w:pPr>
        <w:jc w:val="center"/>
      </w:pPr>
    </w:p>
    <w:p w14:paraId="493620E9" w14:textId="77777777" w:rsidR="0063010C" w:rsidRPr="0063010C" w:rsidRDefault="0063010C" w:rsidP="0063010C">
      <w:pPr>
        <w:widowControl w:val="0"/>
        <w:autoSpaceDE w:val="0"/>
        <w:autoSpaceDN w:val="0"/>
        <w:adjustRightInd w:val="0"/>
        <w:spacing w:after="297" w:line="248" w:lineRule="atLeast"/>
        <w:jc w:val="center"/>
      </w:pPr>
    </w:p>
    <w:p w14:paraId="4B3D06FF" w14:textId="77777777" w:rsidR="00123EF0" w:rsidRDefault="00123EF0" w:rsidP="00697E40">
      <w:pPr>
        <w:widowControl w:val="0"/>
        <w:autoSpaceDE w:val="0"/>
        <w:autoSpaceDN w:val="0"/>
        <w:adjustRightInd w:val="0"/>
        <w:spacing w:line="248" w:lineRule="atLeast"/>
        <w:jc w:val="center"/>
        <w:rPr>
          <w:b/>
          <w:bCs/>
          <w:color w:val="211E1E"/>
        </w:rPr>
      </w:pPr>
    </w:p>
    <w:p w14:paraId="2CA59182" w14:textId="2A375CC8" w:rsidR="00123EF0" w:rsidRDefault="00697E40" w:rsidP="00123EF0">
      <w:pPr>
        <w:widowControl w:val="0"/>
        <w:autoSpaceDE w:val="0"/>
        <w:autoSpaceDN w:val="0"/>
        <w:adjustRightInd w:val="0"/>
        <w:spacing w:line="248" w:lineRule="atLeast"/>
        <w:jc w:val="center"/>
      </w:pPr>
      <w:r w:rsidRPr="0063010C">
        <w:rPr>
          <w:b/>
          <w:bCs/>
          <w:color w:val="211E1E"/>
        </w:rPr>
        <w:t>State Ethics Commission Advisor</w:t>
      </w:r>
      <w:r>
        <w:rPr>
          <w:b/>
          <w:bCs/>
          <w:color w:val="211E1E"/>
        </w:rPr>
        <w:t>y</w:t>
      </w:r>
      <w:r w:rsidRPr="0063010C">
        <w:rPr>
          <w:b/>
          <w:bCs/>
          <w:color w:val="211E1E"/>
        </w:rPr>
        <w:t xml:space="preserve"> issued in 201</w:t>
      </w:r>
      <w:r>
        <w:rPr>
          <w:b/>
          <w:bCs/>
          <w:color w:val="211E1E"/>
        </w:rPr>
        <w:t>9</w:t>
      </w:r>
      <w:r w:rsidR="00123EF0">
        <w:rPr>
          <w:b/>
          <w:bCs/>
          <w:color w:val="211E1E"/>
        </w:rPr>
        <w:br/>
      </w:r>
    </w:p>
    <w:p w14:paraId="65AAA3F5" w14:textId="7F4246DD" w:rsidR="00697E40" w:rsidRPr="0063010C" w:rsidRDefault="00697E40" w:rsidP="00697E40">
      <w:pPr>
        <w:widowControl w:val="0"/>
        <w:autoSpaceDE w:val="0"/>
        <w:autoSpaceDN w:val="0"/>
        <w:adjustRightInd w:val="0"/>
        <w:spacing w:after="297" w:line="248" w:lineRule="atLeast"/>
        <w:jc w:val="center"/>
      </w:pPr>
      <w:r w:rsidRPr="0063010C">
        <w:t xml:space="preserve">Cite Conflict of Interest Advisories as follows: </w:t>
      </w:r>
      <w:r w:rsidRPr="0063010C">
        <w:rPr>
          <w:iCs/>
        </w:rPr>
        <w:t>Advisory-1</w:t>
      </w:r>
      <w:r>
        <w:rPr>
          <w:iCs/>
        </w:rPr>
        <w:t>9</w:t>
      </w:r>
      <w:r w:rsidRPr="0063010C">
        <w:rPr>
          <w:iCs/>
        </w:rPr>
        <w:t>-(number</w:t>
      </w:r>
      <w:r w:rsidRPr="00661ACD">
        <w:t>)</w:t>
      </w:r>
      <w:r w:rsidRPr="0063010C">
        <w:t>.</w:t>
      </w:r>
    </w:p>
    <w:p w14:paraId="5E60CAFD" w14:textId="77777777" w:rsidR="0063010C" w:rsidRPr="0063010C" w:rsidRDefault="0063010C" w:rsidP="0063010C">
      <w:pPr>
        <w:widowControl w:val="0"/>
        <w:autoSpaceDE w:val="0"/>
        <w:autoSpaceDN w:val="0"/>
        <w:adjustRightInd w:val="0"/>
        <w:spacing w:after="297" w:line="248" w:lineRule="atLeast"/>
        <w:jc w:val="center"/>
      </w:pPr>
    </w:p>
    <w:p w14:paraId="3B3E9A6F" w14:textId="77777777" w:rsidR="00123EF0" w:rsidRDefault="00123EF0" w:rsidP="00DC60B1">
      <w:pPr>
        <w:widowControl w:val="0"/>
        <w:autoSpaceDE w:val="0"/>
        <w:autoSpaceDN w:val="0"/>
        <w:adjustRightInd w:val="0"/>
        <w:spacing w:line="248" w:lineRule="atLeast"/>
        <w:jc w:val="center"/>
        <w:rPr>
          <w:b/>
          <w:bCs/>
          <w:color w:val="211E1E"/>
        </w:rPr>
      </w:pPr>
    </w:p>
    <w:p w14:paraId="7D939BED" w14:textId="77777777" w:rsidR="00123EF0" w:rsidRDefault="00123EF0" w:rsidP="00DC60B1">
      <w:pPr>
        <w:widowControl w:val="0"/>
        <w:autoSpaceDE w:val="0"/>
        <w:autoSpaceDN w:val="0"/>
        <w:adjustRightInd w:val="0"/>
        <w:spacing w:line="248" w:lineRule="atLeast"/>
        <w:jc w:val="center"/>
        <w:rPr>
          <w:b/>
          <w:bCs/>
          <w:color w:val="211E1E"/>
        </w:rPr>
      </w:pPr>
    </w:p>
    <w:p w14:paraId="425835B6" w14:textId="28EF40BF" w:rsidR="00DC60B1" w:rsidRDefault="0063010C" w:rsidP="00DC60B1">
      <w:pPr>
        <w:widowControl w:val="0"/>
        <w:autoSpaceDE w:val="0"/>
        <w:autoSpaceDN w:val="0"/>
        <w:adjustRightInd w:val="0"/>
        <w:spacing w:line="248" w:lineRule="atLeast"/>
        <w:jc w:val="center"/>
        <w:rPr>
          <w:color w:val="211E1E"/>
        </w:rPr>
      </w:pPr>
      <w:r w:rsidRPr="0063010C">
        <w:rPr>
          <w:b/>
          <w:bCs/>
          <w:color w:val="211E1E"/>
        </w:rPr>
        <w:t>State Ethics Commission Decisions and Orders and Disposition Agreements issued in 201</w:t>
      </w:r>
      <w:r w:rsidR="002E7324">
        <w:rPr>
          <w:b/>
          <w:bCs/>
          <w:color w:val="211E1E"/>
        </w:rPr>
        <w:t>9</w:t>
      </w:r>
    </w:p>
    <w:p w14:paraId="4D114CE0" w14:textId="0FDF5F1A" w:rsidR="0063010C" w:rsidRPr="0063010C" w:rsidRDefault="00123EF0" w:rsidP="0063010C">
      <w:pPr>
        <w:widowControl w:val="0"/>
        <w:autoSpaceDE w:val="0"/>
        <w:autoSpaceDN w:val="0"/>
        <w:adjustRightInd w:val="0"/>
        <w:spacing w:after="4337" w:line="248" w:lineRule="atLeast"/>
        <w:jc w:val="center"/>
        <w:rPr>
          <w:color w:val="211E1E"/>
        </w:rPr>
      </w:pPr>
      <w:r>
        <w:rPr>
          <w:color w:val="211E1E"/>
        </w:rPr>
        <w:br/>
      </w:r>
      <w:r w:rsidR="0063010C" w:rsidRPr="0063010C">
        <w:rPr>
          <w:color w:val="211E1E"/>
        </w:rPr>
        <w:t xml:space="preserve">Cite Enforcement Actions by name of respondent, year, and page, as follows: </w:t>
      </w:r>
      <w:r w:rsidR="0063010C" w:rsidRPr="0063010C">
        <w:rPr>
          <w:color w:val="211E1E"/>
        </w:rPr>
        <w:br/>
      </w:r>
      <w:r w:rsidR="0063010C" w:rsidRPr="0063010C">
        <w:rPr>
          <w:i/>
          <w:iCs/>
          <w:color w:val="211E1E"/>
        </w:rPr>
        <w:t>In the Matter of John Doe</w:t>
      </w:r>
      <w:r w:rsidR="0063010C" w:rsidRPr="0063010C">
        <w:rPr>
          <w:color w:val="211E1E"/>
        </w:rPr>
        <w:t>, 201</w:t>
      </w:r>
      <w:r w:rsidR="002E7324">
        <w:rPr>
          <w:color w:val="211E1E"/>
        </w:rPr>
        <w:t>9</w:t>
      </w:r>
      <w:r w:rsidR="0063010C" w:rsidRPr="0063010C">
        <w:rPr>
          <w:color w:val="211E1E"/>
        </w:rPr>
        <w:t xml:space="preserve"> SEC (page number)</w:t>
      </w:r>
      <w:r w:rsidR="00D0089B">
        <w:rPr>
          <w:color w:val="211E1E"/>
        </w:rPr>
        <w:t>.</w:t>
      </w:r>
      <w:r w:rsidR="0063010C" w:rsidRPr="0063010C">
        <w:rPr>
          <w:color w:val="211E1E"/>
        </w:rPr>
        <w:t xml:space="preserve"> </w:t>
      </w:r>
    </w:p>
    <w:p w14:paraId="3C96F741" w14:textId="3DF36DEE" w:rsidR="00123EF0" w:rsidRDefault="0063010C" w:rsidP="00D0089B">
      <w:pPr>
        <w:widowControl w:val="0"/>
        <w:autoSpaceDE w:val="0"/>
        <w:autoSpaceDN w:val="0"/>
        <w:adjustRightInd w:val="0"/>
        <w:jc w:val="center"/>
        <w:rPr>
          <w:sz w:val="20"/>
          <w:szCs w:val="20"/>
        </w:rPr>
      </w:pPr>
      <w:r w:rsidRPr="0063010C">
        <w:rPr>
          <w:sz w:val="20"/>
          <w:szCs w:val="20"/>
        </w:rPr>
        <w:t>Typographical errors in the original texts of Commission documents have been corrected.</w:t>
      </w:r>
    </w:p>
    <w:p w14:paraId="67B32FD9" w14:textId="77777777" w:rsidR="00813355" w:rsidRDefault="00813355">
      <w:pPr>
        <w:rPr>
          <w:sz w:val="20"/>
          <w:szCs w:val="20"/>
        </w:rPr>
      </w:pPr>
    </w:p>
    <w:p w14:paraId="69BEA5A3" w14:textId="603F7664" w:rsidR="00831667" w:rsidRDefault="00831667">
      <w:pPr>
        <w:rPr>
          <w:sz w:val="20"/>
          <w:szCs w:val="20"/>
        </w:rPr>
        <w:sectPr w:rsidR="00831667" w:rsidSect="00123EF0">
          <w:footerReference w:type="even" r:id="rId11"/>
          <w:footerReference w:type="default" r:id="rId12"/>
          <w:type w:val="oddPage"/>
          <w:pgSz w:w="12240" w:h="15840"/>
          <w:pgMar w:top="1440" w:right="1440" w:bottom="1440" w:left="1440" w:header="720" w:footer="720" w:gutter="0"/>
          <w:pgNumType w:start="938"/>
          <w:cols w:space="720"/>
          <w:docGrid w:linePitch="360"/>
        </w:sectPr>
      </w:pPr>
    </w:p>
    <w:p w14:paraId="5D4E920B" w14:textId="77777777" w:rsidR="00697E40" w:rsidRPr="000972E5" w:rsidRDefault="00697E40" w:rsidP="00697E40">
      <w:pPr>
        <w:pageBreakBefore/>
        <w:widowControl w:val="0"/>
        <w:autoSpaceDE w:val="0"/>
        <w:autoSpaceDN w:val="0"/>
        <w:adjustRightInd w:val="0"/>
        <w:jc w:val="center"/>
        <w:rPr>
          <w:color w:val="211E1E"/>
          <w:sz w:val="28"/>
          <w:szCs w:val="28"/>
        </w:rPr>
      </w:pPr>
      <w:r w:rsidRPr="000972E5">
        <w:rPr>
          <w:b/>
          <w:bCs/>
          <w:color w:val="211E1E"/>
          <w:sz w:val="28"/>
          <w:szCs w:val="28"/>
        </w:rPr>
        <w:lastRenderedPageBreak/>
        <w:t xml:space="preserve">State Ethics Commission </w:t>
      </w:r>
    </w:p>
    <w:p w14:paraId="2A4592D4" w14:textId="77777777" w:rsidR="00697E40" w:rsidRPr="000972E5" w:rsidRDefault="00697E40" w:rsidP="00697E40">
      <w:pPr>
        <w:widowControl w:val="0"/>
        <w:autoSpaceDE w:val="0"/>
        <w:autoSpaceDN w:val="0"/>
        <w:adjustRightInd w:val="0"/>
        <w:jc w:val="center"/>
        <w:rPr>
          <w:color w:val="211E1E"/>
        </w:rPr>
      </w:pPr>
      <w:r w:rsidRPr="000972E5">
        <w:rPr>
          <w:b/>
          <w:bCs/>
          <w:color w:val="211E1E"/>
        </w:rPr>
        <w:t>Advisory Opinion and Advisor</w:t>
      </w:r>
      <w:r>
        <w:rPr>
          <w:b/>
          <w:bCs/>
          <w:color w:val="211E1E"/>
        </w:rPr>
        <w:t>ies</w:t>
      </w:r>
    </w:p>
    <w:p w14:paraId="4A1E98E5" w14:textId="77777777" w:rsidR="00697E40" w:rsidRPr="000972E5" w:rsidRDefault="00697E40" w:rsidP="00697E40">
      <w:pPr>
        <w:widowControl w:val="0"/>
        <w:autoSpaceDE w:val="0"/>
        <w:autoSpaceDN w:val="0"/>
        <w:adjustRightInd w:val="0"/>
        <w:jc w:val="center"/>
        <w:rPr>
          <w:b/>
          <w:bCs/>
          <w:color w:val="211E1E"/>
        </w:rPr>
      </w:pPr>
      <w:r w:rsidRPr="000972E5">
        <w:rPr>
          <w:b/>
          <w:bCs/>
          <w:color w:val="211E1E"/>
        </w:rPr>
        <w:t>201</w:t>
      </w:r>
      <w:r w:rsidR="001415E0">
        <w:rPr>
          <w:b/>
          <w:bCs/>
          <w:color w:val="211E1E"/>
        </w:rPr>
        <w:t>9</w:t>
      </w:r>
    </w:p>
    <w:p w14:paraId="12DC66C8" w14:textId="77777777" w:rsidR="00697E40" w:rsidRPr="000972E5" w:rsidRDefault="00697E40" w:rsidP="00697E40">
      <w:pPr>
        <w:widowControl w:val="0"/>
        <w:autoSpaceDE w:val="0"/>
        <w:autoSpaceDN w:val="0"/>
        <w:adjustRightInd w:val="0"/>
        <w:rPr>
          <w:color w:val="000000"/>
        </w:rPr>
      </w:pPr>
    </w:p>
    <w:p w14:paraId="2C5FB51D" w14:textId="77777777" w:rsidR="00697E40" w:rsidRDefault="00697E40" w:rsidP="00697E40">
      <w:pPr>
        <w:widowControl w:val="0"/>
        <w:autoSpaceDE w:val="0"/>
        <w:autoSpaceDN w:val="0"/>
        <w:adjustRightInd w:val="0"/>
        <w:spacing w:line="433" w:lineRule="atLeast"/>
        <w:jc w:val="both"/>
        <w:rPr>
          <w:bCs/>
          <w:color w:val="211E1E"/>
        </w:rPr>
      </w:pPr>
    </w:p>
    <w:p w14:paraId="6EB3E4B0" w14:textId="77777777" w:rsidR="00697E40" w:rsidRDefault="00697E40" w:rsidP="00697E40">
      <w:pPr>
        <w:jc w:val="both"/>
        <w:rPr>
          <w:bCs/>
          <w:color w:val="211E1E"/>
        </w:rPr>
      </w:pPr>
    </w:p>
    <w:p w14:paraId="065914E6" w14:textId="77777777" w:rsidR="00697E40" w:rsidRDefault="00697E40" w:rsidP="00697E40">
      <w:pPr>
        <w:jc w:val="both"/>
        <w:rPr>
          <w:b/>
          <w:bCs/>
          <w:color w:val="211E1E"/>
        </w:rPr>
      </w:pPr>
    </w:p>
    <w:p w14:paraId="228370D5" w14:textId="77777777" w:rsidR="00672CB4" w:rsidRDefault="00697E40" w:rsidP="00697E40">
      <w:pPr>
        <w:jc w:val="both"/>
        <w:rPr>
          <w:bCs/>
          <w:color w:val="211E1E"/>
        </w:rPr>
      </w:pPr>
      <w:r w:rsidRPr="00290ED2">
        <w:rPr>
          <w:b/>
          <w:bCs/>
          <w:color w:val="211E1E"/>
        </w:rPr>
        <w:t>Advisory 1</w:t>
      </w:r>
      <w:r w:rsidR="001415E0">
        <w:rPr>
          <w:b/>
          <w:bCs/>
          <w:color w:val="211E1E"/>
        </w:rPr>
        <w:t>9</w:t>
      </w:r>
      <w:r w:rsidRPr="00290ED2">
        <w:rPr>
          <w:b/>
          <w:bCs/>
          <w:color w:val="211E1E"/>
        </w:rPr>
        <w:t>-1</w:t>
      </w:r>
      <w:r w:rsidRPr="007106B3">
        <w:rPr>
          <w:bCs/>
          <w:color w:val="211E1E"/>
        </w:rPr>
        <w:t xml:space="preserve">:  </w:t>
      </w:r>
      <w:r w:rsidR="001415E0">
        <w:rPr>
          <w:bCs/>
          <w:color w:val="211E1E"/>
          <w:lang w:val="en"/>
        </w:rPr>
        <w:t xml:space="preserve">Gifts and Gratuities </w:t>
      </w:r>
      <w:r>
        <w:rPr>
          <w:bCs/>
          <w:color w:val="211E1E"/>
          <w:lang w:val="en"/>
        </w:rPr>
        <w:t>…</w:t>
      </w:r>
      <w:r w:rsidR="001415E0">
        <w:rPr>
          <w:bCs/>
          <w:color w:val="211E1E"/>
          <w:lang w:val="en"/>
        </w:rPr>
        <w:t>……</w:t>
      </w:r>
      <w:r>
        <w:rPr>
          <w:bCs/>
          <w:color w:val="211E1E"/>
          <w:lang w:val="en"/>
        </w:rPr>
        <w:t>………………………………………………….</w:t>
      </w:r>
      <w:r>
        <w:rPr>
          <w:bCs/>
          <w:color w:val="211E1E"/>
        </w:rPr>
        <w:t xml:space="preserve"> 9</w:t>
      </w:r>
      <w:r w:rsidR="001415E0">
        <w:rPr>
          <w:bCs/>
          <w:color w:val="211E1E"/>
        </w:rPr>
        <w:t>38</w:t>
      </w:r>
    </w:p>
    <w:p w14:paraId="278C547A" w14:textId="77777777" w:rsidR="00672CB4" w:rsidRDefault="00672CB4">
      <w:pPr>
        <w:rPr>
          <w:bCs/>
          <w:color w:val="211E1E"/>
        </w:rPr>
      </w:pPr>
      <w:r>
        <w:rPr>
          <w:bCs/>
          <w:color w:val="211E1E"/>
        </w:rPr>
        <w:br w:type="page"/>
      </w:r>
    </w:p>
    <w:p w14:paraId="4D918F88" w14:textId="77777777" w:rsidR="00881177" w:rsidRDefault="00881177" w:rsidP="001415E0">
      <w:pPr>
        <w:widowControl w:val="0"/>
        <w:autoSpaceDE w:val="0"/>
        <w:autoSpaceDN w:val="0"/>
        <w:adjustRightInd w:val="0"/>
        <w:jc w:val="both"/>
        <w:rPr>
          <w:b/>
          <w:sz w:val="20"/>
          <w:szCs w:val="20"/>
        </w:rPr>
        <w:sectPr w:rsidR="00881177" w:rsidSect="00123EF0">
          <w:type w:val="oddPage"/>
          <w:pgSz w:w="12240" w:h="15840"/>
          <w:pgMar w:top="1440" w:right="1440" w:bottom="1440" w:left="1440" w:header="720" w:footer="720" w:gutter="0"/>
          <w:pgNumType w:start="938"/>
          <w:cols w:space="720"/>
          <w:docGrid w:linePitch="360"/>
        </w:sectPr>
      </w:pPr>
    </w:p>
    <w:p w14:paraId="643C2B9F" w14:textId="77777777" w:rsidR="001415E0" w:rsidRPr="001415E0" w:rsidRDefault="001415E0" w:rsidP="001415E0">
      <w:pPr>
        <w:widowControl w:val="0"/>
        <w:autoSpaceDE w:val="0"/>
        <w:autoSpaceDN w:val="0"/>
        <w:adjustRightInd w:val="0"/>
        <w:jc w:val="center"/>
        <w:rPr>
          <w:b/>
          <w:sz w:val="20"/>
          <w:szCs w:val="20"/>
          <w:u w:val="single"/>
        </w:rPr>
      </w:pPr>
      <w:r>
        <w:rPr>
          <w:b/>
          <w:sz w:val="20"/>
          <w:szCs w:val="20"/>
          <w:u w:val="single"/>
        </w:rPr>
        <w:lastRenderedPageBreak/>
        <w:tab/>
      </w:r>
      <w:r>
        <w:rPr>
          <w:b/>
          <w:sz w:val="20"/>
          <w:szCs w:val="20"/>
          <w:u w:val="single"/>
        </w:rPr>
        <w:tab/>
      </w:r>
      <w:r>
        <w:rPr>
          <w:b/>
          <w:sz w:val="20"/>
          <w:szCs w:val="20"/>
          <w:u w:val="single"/>
        </w:rPr>
        <w:tab/>
      </w:r>
      <w:r>
        <w:rPr>
          <w:b/>
          <w:sz w:val="20"/>
          <w:szCs w:val="20"/>
          <w:u w:val="single"/>
        </w:rPr>
        <w:tab/>
      </w:r>
    </w:p>
    <w:p w14:paraId="73625D15" w14:textId="77777777" w:rsidR="00A23C84" w:rsidRDefault="00A23C84" w:rsidP="001415E0">
      <w:pPr>
        <w:widowControl w:val="0"/>
        <w:autoSpaceDE w:val="0"/>
        <w:autoSpaceDN w:val="0"/>
        <w:adjustRightInd w:val="0"/>
        <w:jc w:val="both"/>
        <w:rPr>
          <w:b/>
          <w:sz w:val="20"/>
          <w:szCs w:val="20"/>
        </w:rPr>
      </w:pPr>
    </w:p>
    <w:p w14:paraId="1F99E52B" w14:textId="594C3B86" w:rsidR="00697E40" w:rsidRPr="00697E40" w:rsidRDefault="00697E40" w:rsidP="00A23C84">
      <w:pPr>
        <w:widowControl w:val="0"/>
        <w:autoSpaceDE w:val="0"/>
        <w:autoSpaceDN w:val="0"/>
        <w:adjustRightInd w:val="0"/>
        <w:jc w:val="center"/>
        <w:rPr>
          <w:b/>
          <w:sz w:val="20"/>
          <w:szCs w:val="20"/>
        </w:rPr>
      </w:pPr>
      <w:r w:rsidRPr="00697E40">
        <w:rPr>
          <w:b/>
          <w:sz w:val="20"/>
          <w:szCs w:val="20"/>
        </w:rPr>
        <w:t>A</w:t>
      </w:r>
      <w:r w:rsidR="00003859">
        <w:rPr>
          <w:b/>
          <w:sz w:val="20"/>
          <w:szCs w:val="20"/>
        </w:rPr>
        <w:t>DVISORY</w:t>
      </w:r>
      <w:r w:rsidRPr="00697E40">
        <w:rPr>
          <w:b/>
          <w:sz w:val="20"/>
          <w:szCs w:val="20"/>
        </w:rPr>
        <w:t xml:space="preserve"> 1</w:t>
      </w:r>
      <w:r w:rsidR="00A23C84">
        <w:rPr>
          <w:b/>
          <w:sz w:val="20"/>
          <w:szCs w:val="20"/>
        </w:rPr>
        <w:t>9</w:t>
      </w:r>
      <w:r w:rsidRPr="00697E40">
        <w:rPr>
          <w:b/>
          <w:sz w:val="20"/>
          <w:szCs w:val="20"/>
        </w:rPr>
        <w:t xml:space="preserve">-1:  </w:t>
      </w:r>
      <w:r w:rsidR="00A23C84">
        <w:rPr>
          <w:b/>
          <w:sz w:val="20"/>
          <w:szCs w:val="20"/>
        </w:rPr>
        <w:t>G</w:t>
      </w:r>
      <w:r w:rsidR="00003859">
        <w:rPr>
          <w:b/>
          <w:sz w:val="20"/>
          <w:szCs w:val="20"/>
        </w:rPr>
        <w:t>IFTS</w:t>
      </w:r>
      <w:r w:rsidR="00A23C84">
        <w:rPr>
          <w:b/>
          <w:sz w:val="20"/>
          <w:szCs w:val="20"/>
        </w:rPr>
        <w:t xml:space="preserve"> and G</w:t>
      </w:r>
      <w:r w:rsidR="00003859">
        <w:rPr>
          <w:b/>
          <w:sz w:val="20"/>
          <w:szCs w:val="20"/>
        </w:rPr>
        <w:t>RATUITIES</w:t>
      </w:r>
    </w:p>
    <w:p w14:paraId="6DF963E2" w14:textId="77777777" w:rsidR="00697E40" w:rsidRPr="00697E40" w:rsidRDefault="00697E40" w:rsidP="001415E0">
      <w:pPr>
        <w:widowControl w:val="0"/>
        <w:autoSpaceDE w:val="0"/>
        <w:autoSpaceDN w:val="0"/>
        <w:adjustRightInd w:val="0"/>
        <w:jc w:val="both"/>
        <w:rPr>
          <w:sz w:val="20"/>
          <w:szCs w:val="20"/>
        </w:rPr>
      </w:pPr>
    </w:p>
    <w:p w14:paraId="1379B6F6" w14:textId="77777777" w:rsidR="001415E0" w:rsidRDefault="001415E0" w:rsidP="00A23C84">
      <w:pPr>
        <w:widowControl w:val="0"/>
        <w:numPr>
          <w:ilvl w:val="0"/>
          <w:numId w:val="34"/>
        </w:numPr>
        <w:autoSpaceDE w:val="0"/>
        <w:autoSpaceDN w:val="0"/>
        <w:adjustRightInd w:val="0"/>
        <w:ind w:left="360" w:hanging="360"/>
        <w:jc w:val="both"/>
        <w:rPr>
          <w:b/>
          <w:sz w:val="20"/>
          <w:szCs w:val="20"/>
        </w:rPr>
      </w:pPr>
      <w:r w:rsidRPr="001415E0">
        <w:rPr>
          <w:b/>
          <w:sz w:val="20"/>
          <w:szCs w:val="20"/>
        </w:rPr>
        <w:t>Introduction</w:t>
      </w:r>
    </w:p>
    <w:p w14:paraId="3F6CB789" w14:textId="77777777" w:rsidR="00A23C84" w:rsidRPr="001415E0" w:rsidRDefault="00A23C84" w:rsidP="00A23C84">
      <w:pPr>
        <w:widowControl w:val="0"/>
        <w:autoSpaceDE w:val="0"/>
        <w:autoSpaceDN w:val="0"/>
        <w:adjustRightInd w:val="0"/>
        <w:ind w:left="360"/>
        <w:jc w:val="both"/>
        <w:rPr>
          <w:b/>
          <w:sz w:val="20"/>
          <w:szCs w:val="20"/>
        </w:rPr>
      </w:pPr>
    </w:p>
    <w:p w14:paraId="48C9D723"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This Advisory, which updates and replaces Advisory 04-02: Gifts and Gratuities, explains how the conflict of interest law, G.L. c. 268A, applies when a public employee is offered a gift, meal, entertainment, travel expenses, or other things of value.     </w:t>
      </w:r>
    </w:p>
    <w:p w14:paraId="024F47CA" w14:textId="77777777" w:rsidR="00A23C84" w:rsidRDefault="00A23C84" w:rsidP="001415E0">
      <w:pPr>
        <w:widowControl w:val="0"/>
        <w:autoSpaceDE w:val="0"/>
        <w:autoSpaceDN w:val="0"/>
        <w:adjustRightInd w:val="0"/>
        <w:jc w:val="both"/>
        <w:rPr>
          <w:bCs/>
          <w:sz w:val="20"/>
          <w:szCs w:val="20"/>
        </w:rPr>
      </w:pPr>
    </w:p>
    <w:p w14:paraId="3681BD57"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Public employees generally may not accept gifts worth $50 or more (also called a gift of “substantial value”) given (1) for or because of the employee’s official position, or (2) for or because of any official action the employee has performed or will perform in the future.  There are also some rules about acceptance of gifts worth less than $50.  Additional gift restrictions apply to statewide elected officials and major policymaking employees who are required to file a Statement of Financial Interests (“SFI”) with the State Ethics Commission (“Commission”).  Exemptions to the gift restrictions can be found in the Commission’s regulations, 930 CMR 5.00.  Some of these exemptions are discussed below.  Additionally, public agencies may impose stricter gift restrictions on their employees than those set forth in the conflict of interest law.  </w:t>
      </w:r>
      <w:r w:rsidRPr="001415E0">
        <w:rPr>
          <w:bCs/>
          <w:i/>
          <w:sz w:val="20"/>
          <w:szCs w:val="20"/>
        </w:rPr>
        <w:t>See § 23(e)</w:t>
      </w:r>
      <w:r w:rsidRPr="001415E0">
        <w:rPr>
          <w:bCs/>
          <w:sz w:val="20"/>
          <w:szCs w:val="20"/>
        </w:rPr>
        <w:t xml:space="preserve">.  </w:t>
      </w:r>
    </w:p>
    <w:p w14:paraId="2A498BD9" w14:textId="77777777" w:rsidR="00A23C84" w:rsidRDefault="00A23C84" w:rsidP="001415E0">
      <w:pPr>
        <w:widowControl w:val="0"/>
        <w:autoSpaceDE w:val="0"/>
        <w:autoSpaceDN w:val="0"/>
        <w:adjustRightInd w:val="0"/>
        <w:jc w:val="both"/>
        <w:rPr>
          <w:bCs/>
          <w:sz w:val="20"/>
          <w:szCs w:val="20"/>
        </w:rPr>
      </w:pPr>
    </w:p>
    <w:p w14:paraId="6286DB1F" w14:textId="77777777" w:rsidR="00A23C84" w:rsidRDefault="001415E0" w:rsidP="001415E0">
      <w:pPr>
        <w:widowControl w:val="0"/>
        <w:autoSpaceDE w:val="0"/>
        <w:autoSpaceDN w:val="0"/>
        <w:adjustRightInd w:val="0"/>
        <w:jc w:val="both"/>
        <w:rPr>
          <w:bCs/>
          <w:sz w:val="20"/>
          <w:szCs w:val="20"/>
        </w:rPr>
      </w:pPr>
      <w:r w:rsidRPr="001415E0">
        <w:rPr>
          <w:bCs/>
          <w:sz w:val="20"/>
          <w:szCs w:val="20"/>
        </w:rPr>
        <w:t xml:space="preserve">For purposes of this Advisory, a “public employee” is any person, paid or unpaid, elected, appointed or volunteer, who provides services to a state, county, or municipal agency or board, including “special” public employees.  In the conflict of interest law, a “gift” is anything of value, including a meal, ticket to an event, gift card, loan, discount, travel expenses, etc., without something of equivalent value being given in return.  The $50 limit is calculated by adding together the value of all gifts from the same source within any 365-day period.  Whichever is higher, the cost, the face value or the fair market value at the time of the gift, is used to determine the value of the gift. </w:t>
      </w:r>
    </w:p>
    <w:p w14:paraId="6A91258D"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 </w:t>
      </w:r>
    </w:p>
    <w:p w14:paraId="5D5A84A3" w14:textId="77777777" w:rsidR="001415E0" w:rsidRPr="00B5418C" w:rsidRDefault="001415E0" w:rsidP="00A23C84">
      <w:pPr>
        <w:widowControl w:val="0"/>
        <w:numPr>
          <w:ilvl w:val="0"/>
          <w:numId w:val="34"/>
        </w:numPr>
        <w:autoSpaceDE w:val="0"/>
        <w:autoSpaceDN w:val="0"/>
        <w:adjustRightInd w:val="0"/>
        <w:ind w:left="360" w:hanging="360"/>
        <w:rPr>
          <w:b/>
          <w:sz w:val="20"/>
          <w:szCs w:val="20"/>
        </w:rPr>
      </w:pPr>
      <w:r w:rsidRPr="001415E0">
        <w:rPr>
          <w:b/>
          <w:sz w:val="20"/>
          <w:szCs w:val="20"/>
        </w:rPr>
        <w:t xml:space="preserve">Gifts Public Employees May Not Accept </w:t>
      </w:r>
    </w:p>
    <w:p w14:paraId="749F4910" w14:textId="77777777" w:rsidR="00A23C84" w:rsidRPr="001415E0" w:rsidRDefault="00A23C84" w:rsidP="00A23C84">
      <w:pPr>
        <w:widowControl w:val="0"/>
        <w:autoSpaceDE w:val="0"/>
        <w:autoSpaceDN w:val="0"/>
        <w:adjustRightInd w:val="0"/>
        <w:ind w:left="360"/>
        <w:rPr>
          <w:bCs/>
          <w:sz w:val="20"/>
          <w:szCs w:val="20"/>
        </w:rPr>
      </w:pPr>
    </w:p>
    <w:p w14:paraId="1DC2E194" w14:textId="77777777" w:rsidR="001415E0" w:rsidRDefault="001415E0" w:rsidP="001415E0">
      <w:pPr>
        <w:widowControl w:val="0"/>
        <w:autoSpaceDE w:val="0"/>
        <w:autoSpaceDN w:val="0"/>
        <w:adjustRightInd w:val="0"/>
        <w:jc w:val="both"/>
        <w:rPr>
          <w:bCs/>
          <w:sz w:val="20"/>
          <w:szCs w:val="20"/>
        </w:rPr>
      </w:pPr>
      <w:r w:rsidRPr="001415E0">
        <w:rPr>
          <w:bCs/>
          <w:sz w:val="20"/>
          <w:szCs w:val="20"/>
        </w:rPr>
        <w:t xml:space="preserve">Public employees are prohibited from soliciting or receiving anything with a value of $50 or more for or because of the public employee’s official position, unless it is authorized by statute or regulation.  </w:t>
      </w:r>
      <w:r w:rsidRPr="00281893">
        <w:rPr>
          <w:bCs/>
          <w:i/>
          <w:sz w:val="20"/>
          <w:szCs w:val="20"/>
        </w:rPr>
        <w:t xml:space="preserve">See </w:t>
      </w:r>
      <w:r w:rsidR="00CD0B92">
        <w:rPr>
          <w:bCs/>
          <w:i/>
          <w:sz w:val="20"/>
          <w:szCs w:val="20"/>
        </w:rPr>
        <w:br/>
      </w:r>
      <w:r w:rsidRPr="00281893">
        <w:rPr>
          <w:bCs/>
          <w:i/>
          <w:sz w:val="20"/>
          <w:szCs w:val="20"/>
        </w:rPr>
        <w:t>§ 23(b)(2)(i)</w:t>
      </w:r>
      <w:r w:rsidRPr="001415E0">
        <w:rPr>
          <w:bCs/>
          <w:sz w:val="20"/>
          <w:szCs w:val="20"/>
        </w:rPr>
        <w:t xml:space="preserve">.  A gift is given because of an employee’s official position if it would not have been given had the employee not held the status, authority, or duties associated with the employee’s public position.  </w:t>
      </w:r>
    </w:p>
    <w:p w14:paraId="58549A7E" w14:textId="77777777" w:rsidR="00A23C84" w:rsidRPr="001415E0" w:rsidRDefault="00A23C84" w:rsidP="001415E0">
      <w:pPr>
        <w:widowControl w:val="0"/>
        <w:autoSpaceDE w:val="0"/>
        <w:autoSpaceDN w:val="0"/>
        <w:adjustRightInd w:val="0"/>
        <w:jc w:val="both"/>
        <w:rPr>
          <w:bCs/>
          <w:sz w:val="20"/>
          <w:szCs w:val="20"/>
        </w:rPr>
      </w:pPr>
    </w:p>
    <w:p w14:paraId="40B7C8A9" w14:textId="77777777" w:rsidR="001415E0" w:rsidRPr="001415E0" w:rsidRDefault="001415E0" w:rsidP="00A23C84">
      <w:pPr>
        <w:widowControl w:val="0"/>
        <w:numPr>
          <w:ilvl w:val="0"/>
          <w:numId w:val="35"/>
        </w:numPr>
        <w:autoSpaceDE w:val="0"/>
        <w:autoSpaceDN w:val="0"/>
        <w:adjustRightInd w:val="0"/>
        <w:ind w:left="720"/>
        <w:jc w:val="both"/>
        <w:rPr>
          <w:bCs/>
          <w:sz w:val="20"/>
          <w:szCs w:val="20"/>
        </w:rPr>
      </w:pPr>
      <w:r w:rsidRPr="00281893">
        <w:rPr>
          <w:bCs/>
          <w:i/>
          <w:iCs/>
          <w:sz w:val="20"/>
          <w:szCs w:val="20"/>
        </w:rPr>
        <w:t>Example</w:t>
      </w:r>
      <w:r w:rsidRPr="001415E0">
        <w:rPr>
          <w:bCs/>
          <w:sz w:val="20"/>
          <w:szCs w:val="20"/>
        </w:rPr>
        <w:t xml:space="preserve">: Members of the planning board, </w:t>
      </w:r>
      <w:r w:rsidRPr="001415E0">
        <w:rPr>
          <w:bCs/>
          <w:sz w:val="20"/>
          <w:szCs w:val="20"/>
        </w:rPr>
        <w:t>conservation commission, zoning board of appeal, and the board of health are sent gift certificates worth $50 from a construction company for “all their hard work over the last year.”</w:t>
      </w:r>
    </w:p>
    <w:p w14:paraId="6599E305" w14:textId="77777777" w:rsidR="001415E0" w:rsidRPr="001415E0" w:rsidRDefault="001415E0" w:rsidP="00A23C84">
      <w:pPr>
        <w:widowControl w:val="0"/>
        <w:autoSpaceDE w:val="0"/>
        <w:autoSpaceDN w:val="0"/>
        <w:adjustRightInd w:val="0"/>
        <w:ind w:left="720" w:hanging="360"/>
        <w:jc w:val="both"/>
        <w:rPr>
          <w:bCs/>
          <w:sz w:val="20"/>
          <w:szCs w:val="20"/>
        </w:rPr>
      </w:pPr>
    </w:p>
    <w:p w14:paraId="5BA718AC" w14:textId="77777777" w:rsidR="001415E0" w:rsidRPr="001415E0" w:rsidRDefault="001415E0" w:rsidP="00A23C84">
      <w:pPr>
        <w:widowControl w:val="0"/>
        <w:numPr>
          <w:ilvl w:val="0"/>
          <w:numId w:val="35"/>
        </w:numPr>
        <w:autoSpaceDE w:val="0"/>
        <w:autoSpaceDN w:val="0"/>
        <w:adjustRightInd w:val="0"/>
        <w:ind w:left="720"/>
        <w:jc w:val="both"/>
        <w:rPr>
          <w:bCs/>
          <w:sz w:val="20"/>
          <w:szCs w:val="20"/>
        </w:rPr>
      </w:pPr>
      <w:r w:rsidRPr="00281893">
        <w:rPr>
          <w:bCs/>
          <w:i/>
          <w:iCs/>
          <w:sz w:val="20"/>
          <w:szCs w:val="20"/>
        </w:rPr>
        <w:t>Example</w:t>
      </w:r>
      <w:r w:rsidRPr="001415E0">
        <w:rPr>
          <w:bCs/>
          <w:sz w:val="20"/>
          <w:szCs w:val="20"/>
        </w:rPr>
        <w:t xml:space="preserve">: The school district’s maintenance staff offers free landscaping and painting services to the superintendent for his home.  </w:t>
      </w:r>
    </w:p>
    <w:p w14:paraId="346A60DE" w14:textId="77777777" w:rsidR="00A23C84" w:rsidRDefault="00A23C84" w:rsidP="00A23C84">
      <w:pPr>
        <w:widowControl w:val="0"/>
        <w:autoSpaceDE w:val="0"/>
        <w:autoSpaceDN w:val="0"/>
        <w:adjustRightInd w:val="0"/>
        <w:ind w:left="720" w:hanging="360"/>
        <w:jc w:val="both"/>
        <w:rPr>
          <w:bCs/>
          <w:sz w:val="20"/>
          <w:szCs w:val="20"/>
        </w:rPr>
      </w:pPr>
    </w:p>
    <w:p w14:paraId="7012EB14" w14:textId="77777777" w:rsidR="00A23C84" w:rsidRPr="00A23C84" w:rsidRDefault="001415E0" w:rsidP="00A23C84">
      <w:pPr>
        <w:widowControl w:val="0"/>
        <w:autoSpaceDE w:val="0"/>
        <w:autoSpaceDN w:val="0"/>
        <w:adjustRightInd w:val="0"/>
        <w:jc w:val="both"/>
        <w:rPr>
          <w:bCs/>
          <w:i/>
          <w:sz w:val="20"/>
          <w:szCs w:val="20"/>
        </w:rPr>
      </w:pPr>
      <w:r w:rsidRPr="001415E0">
        <w:rPr>
          <w:bCs/>
          <w:sz w:val="20"/>
          <w:szCs w:val="20"/>
        </w:rPr>
        <w:t xml:space="preserve">Public employees are also prohibited from accepting anything worth $50 or more for or because of any official act that the public employee has performed or will perform in the future.  </w:t>
      </w:r>
      <w:r w:rsidRPr="001415E0">
        <w:rPr>
          <w:bCs/>
          <w:i/>
          <w:sz w:val="20"/>
          <w:szCs w:val="20"/>
        </w:rPr>
        <w:t xml:space="preserve">See § </w:t>
      </w:r>
      <w:r w:rsidR="00A23C84">
        <w:rPr>
          <w:bCs/>
          <w:i/>
          <w:sz w:val="20"/>
          <w:szCs w:val="20"/>
        </w:rPr>
        <w:t>3.</w:t>
      </w:r>
    </w:p>
    <w:p w14:paraId="20D15494" w14:textId="77777777" w:rsidR="001415E0" w:rsidRPr="001415E0" w:rsidRDefault="001415E0" w:rsidP="00A23C84">
      <w:pPr>
        <w:widowControl w:val="0"/>
        <w:autoSpaceDE w:val="0"/>
        <w:autoSpaceDN w:val="0"/>
        <w:adjustRightInd w:val="0"/>
        <w:ind w:left="720" w:hanging="360"/>
        <w:jc w:val="both"/>
        <w:rPr>
          <w:bCs/>
          <w:sz w:val="20"/>
          <w:szCs w:val="20"/>
        </w:rPr>
      </w:pPr>
      <w:r w:rsidRPr="001415E0">
        <w:rPr>
          <w:bCs/>
          <w:sz w:val="20"/>
          <w:szCs w:val="20"/>
        </w:rPr>
        <w:t xml:space="preserve">  </w:t>
      </w:r>
    </w:p>
    <w:p w14:paraId="19A6846A" w14:textId="77777777" w:rsidR="001415E0" w:rsidRPr="001415E0" w:rsidRDefault="001415E0" w:rsidP="00A23C84">
      <w:pPr>
        <w:widowControl w:val="0"/>
        <w:numPr>
          <w:ilvl w:val="0"/>
          <w:numId w:val="36"/>
        </w:numPr>
        <w:autoSpaceDE w:val="0"/>
        <w:autoSpaceDN w:val="0"/>
        <w:adjustRightInd w:val="0"/>
        <w:ind w:left="720"/>
        <w:jc w:val="both"/>
        <w:rPr>
          <w:bCs/>
          <w:sz w:val="20"/>
          <w:szCs w:val="20"/>
        </w:rPr>
      </w:pPr>
      <w:r w:rsidRPr="00281893">
        <w:rPr>
          <w:bCs/>
          <w:i/>
          <w:iCs/>
          <w:sz w:val="20"/>
          <w:szCs w:val="20"/>
        </w:rPr>
        <w:t>Example</w:t>
      </w:r>
      <w:r w:rsidRPr="001415E0">
        <w:rPr>
          <w:bCs/>
          <w:sz w:val="20"/>
          <w:szCs w:val="20"/>
        </w:rPr>
        <w:t xml:space="preserve">: A developer has concluded a meeting in the public employee’s office during which they discussed an upcoming permit application.  A week later, the public employee is invited to play golf at the developer’s club which costs $50 or more.  The developer offers to pick up the cost.  The two individuals do not socialize and have not played golf together until now.  The permit application is pending.  </w:t>
      </w:r>
    </w:p>
    <w:p w14:paraId="24329766" w14:textId="77777777" w:rsidR="001415E0" w:rsidRPr="001415E0" w:rsidRDefault="001415E0" w:rsidP="00A23C84">
      <w:pPr>
        <w:widowControl w:val="0"/>
        <w:autoSpaceDE w:val="0"/>
        <w:autoSpaceDN w:val="0"/>
        <w:adjustRightInd w:val="0"/>
        <w:ind w:left="720" w:hanging="360"/>
        <w:jc w:val="both"/>
        <w:rPr>
          <w:bCs/>
          <w:sz w:val="20"/>
          <w:szCs w:val="20"/>
        </w:rPr>
      </w:pPr>
    </w:p>
    <w:p w14:paraId="43E6E312" w14:textId="77777777" w:rsidR="001415E0" w:rsidRPr="001415E0" w:rsidRDefault="001415E0" w:rsidP="00A23C84">
      <w:pPr>
        <w:widowControl w:val="0"/>
        <w:numPr>
          <w:ilvl w:val="0"/>
          <w:numId w:val="36"/>
        </w:numPr>
        <w:autoSpaceDE w:val="0"/>
        <w:autoSpaceDN w:val="0"/>
        <w:adjustRightInd w:val="0"/>
        <w:ind w:left="720"/>
        <w:jc w:val="both"/>
        <w:rPr>
          <w:bCs/>
          <w:sz w:val="20"/>
          <w:szCs w:val="20"/>
        </w:rPr>
      </w:pPr>
      <w:r w:rsidRPr="00281893">
        <w:rPr>
          <w:bCs/>
          <w:i/>
          <w:iCs/>
          <w:sz w:val="20"/>
          <w:szCs w:val="20"/>
        </w:rPr>
        <w:t>Example</w:t>
      </w:r>
      <w:r w:rsidRPr="001415E0">
        <w:rPr>
          <w:bCs/>
          <w:sz w:val="20"/>
          <w:szCs w:val="20"/>
        </w:rPr>
        <w:t xml:space="preserve">: A business association’s representatives regularly meet at the State House with legislators who specialize in association issues.  A few weeks after a significant association bill has been approved by the Legislature, and news reports indicate that the Governor will sign it, association representatives offer the bill’s sponsors tickets to a concert.  The face value of each ticket is $50 or more. </w:t>
      </w:r>
    </w:p>
    <w:p w14:paraId="0BA1FA2A" w14:textId="77777777" w:rsidR="001415E0" w:rsidRPr="001415E0" w:rsidRDefault="001415E0" w:rsidP="001415E0">
      <w:pPr>
        <w:widowControl w:val="0"/>
        <w:autoSpaceDE w:val="0"/>
        <w:autoSpaceDN w:val="0"/>
        <w:adjustRightInd w:val="0"/>
        <w:jc w:val="both"/>
        <w:rPr>
          <w:bCs/>
          <w:sz w:val="20"/>
          <w:szCs w:val="20"/>
        </w:rPr>
      </w:pPr>
    </w:p>
    <w:p w14:paraId="6006E1D1"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Public employees are always prohibited from accepting corrupt gifts, commonly known as bribes, regardless of value.  </w:t>
      </w:r>
      <w:r w:rsidRPr="001415E0">
        <w:rPr>
          <w:bCs/>
          <w:i/>
          <w:iCs/>
          <w:sz w:val="20"/>
          <w:szCs w:val="20"/>
        </w:rPr>
        <w:t>See § 2</w:t>
      </w:r>
      <w:r w:rsidRPr="001415E0">
        <w:rPr>
          <w:bCs/>
          <w:sz w:val="20"/>
          <w:szCs w:val="20"/>
        </w:rPr>
        <w:t xml:space="preserve">.  </w:t>
      </w:r>
    </w:p>
    <w:p w14:paraId="0311F07D" w14:textId="77777777" w:rsidR="001415E0" w:rsidRPr="001415E0" w:rsidRDefault="001415E0" w:rsidP="001415E0">
      <w:pPr>
        <w:widowControl w:val="0"/>
        <w:autoSpaceDE w:val="0"/>
        <w:autoSpaceDN w:val="0"/>
        <w:adjustRightInd w:val="0"/>
        <w:jc w:val="both"/>
        <w:rPr>
          <w:bCs/>
          <w:sz w:val="20"/>
          <w:szCs w:val="20"/>
        </w:rPr>
      </w:pPr>
    </w:p>
    <w:p w14:paraId="62438B8D" w14:textId="77777777" w:rsidR="001415E0" w:rsidRPr="001415E0" w:rsidRDefault="001415E0" w:rsidP="00B5418C">
      <w:pPr>
        <w:widowControl w:val="0"/>
        <w:numPr>
          <w:ilvl w:val="0"/>
          <w:numId w:val="36"/>
        </w:numPr>
        <w:autoSpaceDE w:val="0"/>
        <w:autoSpaceDN w:val="0"/>
        <w:adjustRightInd w:val="0"/>
        <w:ind w:left="720"/>
        <w:jc w:val="both"/>
        <w:rPr>
          <w:bCs/>
          <w:sz w:val="20"/>
          <w:szCs w:val="20"/>
        </w:rPr>
      </w:pPr>
      <w:r w:rsidRPr="00281893">
        <w:rPr>
          <w:bCs/>
          <w:i/>
          <w:iCs/>
          <w:sz w:val="20"/>
          <w:szCs w:val="20"/>
        </w:rPr>
        <w:t>Example</w:t>
      </w:r>
      <w:r w:rsidRPr="001415E0">
        <w:rPr>
          <w:bCs/>
          <w:sz w:val="20"/>
          <w:szCs w:val="20"/>
        </w:rPr>
        <w:t xml:space="preserve">:  A highway inspector may not receive money or anything else, regardless of value, from a vendor in exchange for lenient inspections of the vendor’s work and timely processing of the vendor’s paperwork.  </w:t>
      </w:r>
    </w:p>
    <w:p w14:paraId="544D9D81" w14:textId="77777777" w:rsidR="001415E0" w:rsidRPr="001415E0" w:rsidRDefault="001415E0" w:rsidP="001415E0">
      <w:pPr>
        <w:widowControl w:val="0"/>
        <w:autoSpaceDE w:val="0"/>
        <w:autoSpaceDN w:val="0"/>
        <w:adjustRightInd w:val="0"/>
        <w:jc w:val="both"/>
        <w:rPr>
          <w:bCs/>
          <w:sz w:val="20"/>
          <w:szCs w:val="20"/>
        </w:rPr>
      </w:pPr>
    </w:p>
    <w:p w14:paraId="40A04351" w14:textId="77777777" w:rsidR="001415E0" w:rsidRPr="001415E0" w:rsidRDefault="001415E0" w:rsidP="00B5418C">
      <w:pPr>
        <w:widowControl w:val="0"/>
        <w:numPr>
          <w:ilvl w:val="0"/>
          <w:numId w:val="34"/>
        </w:numPr>
        <w:autoSpaceDE w:val="0"/>
        <w:autoSpaceDN w:val="0"/>
        <w:adjustRightInd w:val="0"/>
        <w:ind w:left="360" w:hanging="360"/>
        <w:rPr>
          <w:b/>
          <w:sz w:val="20"/>
          <w:szCs w:val="20"/>
        </w:rPr>
      </w:pPr>
      <w:r w:rsidRPr="001415E0">
        <w:rPr>
          <w:b/>
          <w:sz w:val="20"/>
          <w:szCs w:val="20"/>
        </w:rPr>
        <w:t>Gifts Public Employees May Accept</w:t>
      </w:r>
    </w:p>
    <w:p w14:paraId="5F435204" w14:textId="77777777" w:rsidR="001415E0" w:rsidRPr="001415E0" w:rsidRDefault="001415E0" w:rsidP="001415E0">
      <w:pPr>
        <w:widowControl w:val="0"/>
        <w:autoSpaceDE w:val="0"/>
        <w:autoSpaceDN w:val="0"/>
        <w:adjustRightInd w:val="0"/>
        <w:jc w:val="both"/>
        <w:rPr>
          <w:bCs/>
          <w:sz w:val="20"/>
          <w:szCs w:val="20"/>
        </w:rPr>
      </w:pPr>
    </w:p>
    <w:p w14:paraId="34AE4A41" w14:textId="77777777" w:rsidR="00DA4F95" w:rsidRPr="001415E0" w:rsidRDefault="001415E0" w:rsidP="001415E0">
      <w:pPr>
        <w:widowControl w:val="0"/>
        <w:autoSpaceDE w:val="0"/>
        <w:autoSpaceDN w:val="0"/>
        <w:adjustRightInd w:val="0"/>
        <w:jc w:val="both"/>
        <w:rPr>
          <w:bCs/>
          <w:sz w:val="20"/>
          <w:szCs w:val="20"/>
        </w:rPr>
      </w:pPr>
      <w:r w:rsidRPr="001415E0">
        <w:rPr>
          <w:bCs/>
          <w:sz w:val="20"/>
          <w:szCs w:val="20"/>
        </w:rPr>
        <w:t xml:space="preserve">The conflict of interest law does not prohibit public employees from accepting certain gifts.  Some examples are listed below. </w:t>
      </w:r>
    </w:p>
    <w:p w14:paraId="1D63818C" w14:textId="77777777" w:rsidR="001415E0" w:rsidRPr="001415E0" w:rsidRDefault="001415E0" w:rsidP="001415E0">
      <w:pPr>
        <w:widowControl w:val="0"/>
        <w:autoSpaceDE w:val="0"/>
        <w:autoSpaceDN w:val="0"/>
        <w:adjustRightInd w:val="0"/>
        <w:jc w:val="both"/>
        <w:rPr>
          <w:bCs/>
          <w:sz w:val="20"/>
          <w:szCs w:val="20"/>
        </w:rPr>
      </w:pPr>
    </w:p>
    <w:p w14:paraId="0D6D9AD9" w14:textId="77777777" w:rsidR="001415E0" w:rsidRPr="001415E0" w:rsidRDefault="001415E0" w:rsidP="001415E0">
      <w:pPr>
        <w:widowControl w:val="0"/>
        <w:autoSpaceDE w:val="0"/>
        <w:autoSpaceDN w:val="0"/>
        <w:adjustRightInd w:val="0"/>
        <w:jc w:val="both"/>
        <w:rPr>
          <w:bCs/>
          <w:sz w:val="20"/>
          <w:szCs w:val="20"/>
        </w:rPr>
      </w:pPr>
      <w:r w:rsidRPr="00281893">
        <w:rPr>
          <w:b/>
          <w:sz w:val="20"/>
          <w:szCs w:val="20"/>
        </w:rPr>
        <w:t>CAUTION</w:t>
      </w:r>
      <w:r w:rsidRPr="001415E0">
        <w:rPr>
          <w:bCs/>
          <w:sz w:val="20"/>
          <w:szCs w:val="20"/>
        </w:rPr>
        <w:t>: If the giver is a lobbyist, special restrictions may apply as explained below in Section IV.</w:t>
      </w:r>
    </w:p>
    <w:p w14:paraId="40DA3925" w14:textId="21621CB4" w:rsidR="001415E0" w:rsidRPr="001415E0" w:rsidRDefault="001415E0" w:rsidP="001415E0">
      <w:pPr>
        <w:widowControl w:val="0"/>
        <w:autoSpaceDE w:val="0"/>
        <w:autoSpaceDN w:val="0"/>
        <w:adjustRightInd w:val="0"/>
        <w:jc w:val="both"/>
        <w:rPr>
          <w:bCs/>
          <w:sz w:val="20"/>
          <w:szCs w:val="20"/>
        </w:rPr>
      </w:pPr>
      <w:r w:rsidRPr="001415E0">
        <w:rPr>
          <w:bCs/>
          <w:sz w:val="20"/>
          <w:szCs w:val="20"/>
        </w:rPr>
        <w:lastRenderedPageBreak/>
        <w:t xml:space="preserve">Gifts worth less than $50.  If a gift is worth less than $50 and is not a bribe, it may be accepted, but a disclosure may be required.  </w:t>
      </w:r>
      <w:r w:rsidRPr="001415E0">
        <w:rPr>
          <w:bCs/>
          <w:i/>
          <w:sz w:val="20"/>
          <w:szCs w:val="20"/>
        </w:rPr>
        <w:t>See 930 CMR 5.07</w:t>
      </w:r>
      <w:r w:rsidRPr="001415E0">
        <w:rPr>
          <w:bCs/>
          <w:sz w:val="20"/>
          <w:szCs w:val="20"/>
        </w:rPr>
        <w:t xml:space="preserve">.  </w:t>
      </w:r>
    </w:p>
    <w:p w14:paraId="0ECF10C5" w14:textId="77777777" w:rsidR="001415E0" w:rsidRPr="001415E0" w:rsidRDefault="001415E0" w:rsidP="001415E0">
      <w:pPr>
        <w:widowControl w:val="0"/>
        <w:autoSpaceDE w:val="0"/>
        <w:autoSpaceDN w:val="0"/>
        <w:adjustRightInd w:val="0"/>
        <w:jc w:val="both"/>
        <w:rPr>
          <w:bCs/>
          <w:sz w:val="20"/>
          <w:szCs w:val="20"/>
        </w:rPr>
      </w:pPr>
    </w:p>
    <w:p w14:paraId="38C2FE41"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Gifts worth more than $50.  If a gift is worth more than $50 and is not a bribe, it may be accepted under certain circumstances, including the following:</w:t>
      </w:r>
    </w:p>
    <w:p w14:paraId="2BA0CF4B" w14:textId="77777777" w:rsidR="001415E0" w:rsidRPr="001415E0" w:rsidRDefault="001415E0" w:rsidP="001415E0">
      <w:pPr>
        <w:widowControl w:val="0"/>
        <w:autoSpaceDE w:val="0"/>
        <w:autoSpaceDN w:val="0"/>
        <w:adjustRightInd w:val="0"/>
        <w:jc w:val="both"/>
        <w:rPr>
          <w:bCs/>
          <w:sz w:val="20"/>
          <w:szCs w:val="20"/>
        </w:rPr>
      </w:pPr>
    </w:p>
    <w:p w14:paraId="533D3541" w14:textId="4BF3E6CD" w:rsidR="001415E0" w:rsidRPr="001415E0" w:rsidRDefault="001415E0" w:rsidP="00D725D6">
      <w:pPr>
        <w:widowControl w:val="0"/>
        <w:numPr>
          <w:ilvl w:val="1"/>
          <w:numId w:val="36"/>
        </w:numPr>
        <w:autoSpaceDE w:val="0"/>
        <w:autoSpaceDN w:val="0"/>
        <w:adjustRightInd w:val="0"/>
        <w:ind w:left="720"/>
        <w:jc w:val="both"/>
        <w:rPr>
          <w:bCs/>
          <w:sz w:val="20"/>
          <w:szCs w:val="20"/>
        </w:rPr>
      </w:pPr>
      <w:r w:rsidRPr="00281893">
        <w:rPr>
          <w:bCs/>
          <w:i/>
          <w:iCs/>
          <w:sz w:val="20"/>
          <w:szCs w:val="20"/>
        </w:rPr>
        <w:t>Gifts unrelated to official action or position.</w:t>
      </w:r>
      <w:r w:rsidRPr="001415E0">
        <w:rPr>
          <w:bCs/>
          <w:sz w:val="20"/>
          <w:szCs w:val="20"/>
        </w:rPr>
        <w:t xml:space="preserve">  Generally, a public employee may accept a gift that is unrelated to official action or position.  For example, in most cases, a public employee may accept a wedding gift from an old friend.  Usually, no disclosure is required, unless the public employee recently took action regarding the giver or is called upon to take action regarding the giver soon after receiving the gift. </w:t>
      </w:r>
      <w:r w:rsidRPr="001415E0">
        <w:rPr>
          <w:bCs/>
          <w:i/>
          <w:sz w:val="20"/>
          <w:szCs w:val="20"/>
        </w:rPr>
        <w:t>See</w:t>
      </w:r>
      <w:r w:rsidRPr="001415E0">
        <w:rPr>
          <w:bCs/>
          <w:sz w:val="20"/>
          <w:szCs w:val="20"/>
        </w:rPr>
        <w:t xml:space="preserve"> </w:t>
      </w:r>
      <w:r w:rsidRPr="001415E0">
        <w:rPr>
          <w:bCs/>
          <w:i/>
          <w:iCs/>
          <w:sz w:val="20"/>
          <w:szCs w:val="20"/>
        </w:rPr>
        <w:t>930 CMR 5.06</w:t>
      </w:r>
      <w:r w:rsidRPr="001415E0">
        <w:rPr>
          <w:bCs/>
          <w:sz w:val="20"/>
          <w:szCs w:val="20"/>
        </w:rPr>
        <w:t xml:space="preserve">. </w:t>
      </w:r>
    </w:p>
    <w:p w14:paraId="6E30E39D" w14:textId="77777777" w:rsidR="001415E0" w:rsidRPr="001415E0" w:rsidRDefault="001415E0" w:rsidP="00D725D6">
      <w:pPr>
        <w:widowControl w:val="0"/>
        <w:autoSpaceDE w:val="0"/>
        <w:autoSpaceDN w:val="0"/>
        <w:adjustRightInd w:val="0"/>
        <w:ind w:left="720" w:hanging="360"/>
        <w:jc w:val="both"/>
        <w:rPr>
          <w:bCs/>
          <w:sz w:val="20"/>
          <w:szCs w:val="20"/>
        </w:rPr>
      </w:pPr>
    </w:p>
    <w:p w14:paraId="6498F88A" w14:textId="77777777" w:rsidR="001415E0" w:rsidRPr="001415E0" w:rsidRDefault="001415E0" w:rsidP="00D725D6">
      <w:pPr>
        <w:widowControl w:val="0"/>
        <w:numPr>
          <w:ilvl w:val="1"/>
          <w:numId w:val="36"/>
        </w:numPr>
        <w:autoSpaceDE w:val="0"/>
        <w:autoSpaceDN w:val="0"/>
        <w:adjustRightInd w:val="0"/>
        <w:ind w:left="720"/>
        <w:jc w:val="both"/>
        <w:rPr>
          <w:bCs/>
          <w:sz w:val="20"/>
          <w:szCs w:val="20"/>
        </w:rPr>
      </w:pPr>
      <w:r w:rsidRPr="00281893">
        <w:rPr>
          <w:bCs/>
          <w:i/>
          <w:iCs/>
          <w:sz w:val="20"/>
          <w:szCs w:val="20"/>
        </w:rPr>
        <w:t>Retirement gifts</w:t>
      </w:r>
      <w:r w:rsidRPr="001415E0">
        <w:rPr>
          <w:bCs/>
          <w:sz w:val="20"/>
          <w:szCs w:val="20"/>
        </w:rPr>
        <w:t xml:space="preserve">.  Retirement gifts of substantial value given in anticipation of retirement may be accepted from the public as long as they are appropriate to the occasion and not a reward for a specific official action but instead reflect general goodwill.  There are no restrictions on retirement gifts given after a public employee has retired.  </w:t>
      </w:r>
      <w:r w:rsidRPr="001415E0">
        <w:rPr>
          <w:bCs/>
          <w:i/>
          <w:sz w:val="20"/>
          <w:szCs w:val="20"/>
        </w:rPr>
        <w:t>See</w:t>
      </w:r>
      <w:r w:rsidRPr="001415E0">
        <w:rPr>
          <w:bCs/>
          <w:sz w:val="20"/>
          <w:szCs w:val="20"/>
        </w:rPr>
        <w:t xml:space="preserve"> </w:t>
      </w:r>
      <w:r w:rsidRPr="001415E0">
        <w:rPr>
          <w:bCs/>
          <w:i/>
          <w:iCs/>
          <w:sz w:val="20"/>
          <w:szCs w:val="20"/>
        </w:rPr>
        <w:t>930 CMR 5.08(10)</w:t>
      </w:r>
      <w:r w:rsidRPr="001415E0">
        <w:rPr>
          <w:bCs/>
          <w:sz w:val="20"/>
          <w:szCs w:val="20"/>
        </w:rPr>
        <w:t xml:space="preserve">.  </w:t>
      </w:r>
    </w:p>
    <w:p w14:paraId="5B83C5BC" w14:textId="77777777" w:rsidR="001415E0" w:rsidRPr="001415E0" w:rsidRDefault="001415E0" w:rsidP="00D725D6">
      <w:pPr>
        <w:widowControl w:val="0"/>
        <w:autoSpaceDE w:val="0"/>
        <w:autoSpaceDN w:val="0"/>
        <w:adjustRightInd w:val="0"/>
        <w:ind w:left="720" w:hanging="360"/>
        <w:jc w:val="both"/>
        <w:rPr>
          <w:bCs/>
          <w:sz w:val="20"/>
          <w:szCs w:val="20"/>
        </w:rPr>
      </w:pPr>
    </w:p>
    <w:p w14:paraId="6945A3F2" w14:textId="77777777" w:rsidR="001415E0" w:rsidRPr="001415E0" w:rsidRDefault="001415E0" w:rsidP="00D725D6">
      <w:pPr>
        <w:widowControl w:val="0"/>
        <w:numPr>
          <w:ilvl w:val="1"/>
          <w:numId w:val="36"/>
        </w:numPr>
        <w:autoSpaceDE w:val="0"/>
        <w:autoSpaceDN w:val="0"/>
        <w:adjustRightInd w:val="0"/>
        <w:ind w:left="720"/>
        <w:jc w:val="both"/>
        <w:rPr>
          <w:bCs/>
          <w:sz w:val="20"/>
          <w:szCs w:val="20"/>
        </w:rPr>
      </w:pPr>
      <w:r w:rsidRPr="00281893">
        <w:rPr>
          <w:bCs/>
          <w:i/>
          <w:iCs/>
          <w:sz w:val="20"/>
          <w:szCs w:val="20"/>
        </w:rPr>
        <w:t>Travel and event expenses</w:t>
      </w:r>
      <w:r w:rsidRPr="001415E0">
        <w:rPr>
          <w:bCs/>
          <w:sz w:val="20"/>
          <w:szCs w:val="20"/>
        </w:rPr>
        <w:t xml:space="preserve">.  Travel and event expenses, including the cost of admission to a conference or event, which are paid, reimbursed or waived by outside sources, may be accepted by public employees for work-related purposes under certain circumstances.  In some situations, disclosures must be filed and/or approved in advance.  </w:t>
      </w:r>
      <w:r w:rsidRPr="001415E0">
        <w:rPr>
          <w:bCs/>
          <w:i/>
          <w:sz w:val="20"/>
          <w:szCs w:val="20"/>
        </w:rPr>
        <w:t>See</w:t>
      </w:r>
      <w:r w:rsidRPr="001415E0">
        <w:rPr>
          <w:bCs/>
          <w:sz w:val="20"/>
          <w:szCs w:val="20"/>
        </w:rPr>
        <w:t xml:space="preserve"> </w:t>
      </w:r>
      <w:r w:rsidRPr="001415E0">
        <w:rPr>
          <w:bCs/>
          <w:i/>
          <w:iCs/>
          <w:sz w:val="20"/>
          <w:szCs w:val="20"/>
        </w:rPr>
        <w:t>930 CMR 5.08(2)-(6)</w:t>
      </w:r>
      <w:r w:rsidRPr="001415E0">
        <w:rPr>
          <w:bCs/>
          <w:sz w:val="20"/>
          <w:szCs w:val="20"/>
        </w:rPr>
        <w:t xml:space="preserve">.  </w:t>
      </w:r>
    </w:p>
    <w:p w14:paraId="2FAF7546" w14:textId="77777777" w:rsidR="001415E0" w:rsidRPr="001415E0" w:rsidRDefault="001415E0" w:rsidP="00D725D6">
      <w:pPr>
        <w:widowControl w:val="0"/>
        <w:autoSpaceDE w:val="0"/>
        <w:autoSpaceDN w:val="0"/>
        <w:adjustRightInd w:val="0"/>
        <w:ind w:left="720" w:hanging="360"/>
        <w:jc w:val="both"/>
        <w:rPr>
          <w:bCs/>
          <w:sz w:val="20"/>
          <w:szCs w:val="20"/>
        </w:rPr>
      </w:pPr>
    </w:p>
    <w:p w14:paraId="7932C9A8" w14:textId="77777777" w:rsidR="001415E0" w:rsidRPr="001415E0" w:rsidRDefault="001415E0" w:rsidP="00D725D6">
      <w:pPr>
        <w:widowControl w:val="0"/>
        <w:numPr>
          <w:ilvl w:val="1"/>
          <w:numId w:val="36"/>
        </w:numPr>
        <w:autoSpaceDE w:val="0"/>
        <w:autoSpaceDN w:val="0"/>
        <w:adjustRightInd w:val="0"/>
        <w:ind w:left="720"/>
        <w:jc w:val="both"/>
        <w:rPr>
          <w:bCs/>
          <w:sz w:val="20"/>
          <w:szCs w:val="20"/>
        </w:rPr>
      </w:pPr>
      <w:r w:rsidRPr="00281893">
        <w:rPr>
          <w:bCs/>
          <w:i/>
          <w:iCs/>
          <w:sz w:val="20"/>
          <w:szCs w:val="20"/>
        </w:rPr>
        <w:t>Unsolicited perishables</w:t>
      </w:r>
      <w:r w:rsidRPr="001415E0">
        <w:rPr>
          <w:bCs/>
          <w:sz w:val="20"/>
          <w:szCs w:val="20"/>
        </w:rPr>
        <w:t xml:space="preserve">.  Unsolicited perishables such as a fruit basket may be accepted on behalf of a public employee’s agency if shared with all agency employees and/or the public, to the extent possible, thereby making them available for public rather than private use.  </w:t>
      </w:r>
      <w:r w:rsidRPr="001415E0">
        <w:rPr>
          <w:bCs/>
          <w:i/>
          <w:sz w:val="20"/>
          <w:szCs w:val="20"/>
        </w:rPr>
        <w:t>See</w:t>
      </w:r>
      <w:r w:rsidRPr="001415E0">
        <w:rPr>
          <w:bCs/>
          <w:sz w:val="20"/>
          <w:szCs w:val="20"/>
        </w:rPr>
        <w:t xml:space="preserve"> </w:t>
      </w:r>
      <w:r w:rsidRPr="001415E0">
        <w:rPr>
          <w:bCs/>
          <w:i/>
          <w:iCs/>
          <w:sz w:val="20"/>
          <w:szCs w:val="20"/>
        </w:rPr>
        <w:t>930 CMR 5.08(11)</w:t>
      </w:r>
      <w:r w:rsidRPr="001415E0">
        <w:rPr>
          <w:bCs/>
          <w:sz w:val="20"/>
          <w:szCs w:val="20"/>
        </w:rPr>
        <w:t xml:space="preserve">.  </w:t>
      </w:r>
    </w:p>
    <w:p w14:paraId="2C6F19F5" w14:textId="77777777" w:rsidR="001415E0" w:rsidRPr="001415E0" w:rsidRDefault="001415E0" w:rsidP="00D725D6">
      <w:pPr>
        <w:widowControl w:val="0"/>
        <w:autoSpaceDE w:val="0"/>
        <w:autoSpaceDN w:val="0"/>
        <w:adjustRightInd w:val="0"/>
        <w:ind w:left="720" w:hanging="360"/>
        <w:jc w:val="both"/>
        <w:rPr>
          <w:bCs/>
          <w:sz w:val="20"/>
          <w:szCs w:val="20"/>
        </w:rPr>
      </w:pPr>
    </w:p>
    <w:p w14:paraId="3D43A372" w14:textId="77777777" w:rsidR="001415E0" w:rsidRPr="001415E0" w:rsidRDefault="001415E0" w:rsidP="00D725D6">
      <w:pPr>
        <w:widowControl w:val="0"/>
        <w:numPr>
          <w:ilvl w:val="1"/>
          <w:numId w:val="36"/>
        </w:numPr>
        <w:autoSpaceDE w:val="0"/>
        <w:autoSpaceDN w:val="0"/>
        <w:adjustRightInd w:val="0"/>
        <w:ind w:left="720"/>
        <w:jc w:val="both"/>
        <w:rPr>
          <w:bCs/>
          <w:sz w:val="20"/>
          <w:szCs w:val="20"/>
        </w:rPr>
      </w:pPr>
      <w:r w:rsidRPr="00281893">
        <w:rPr>
          <w:bCs/>
          <w:i/>
          <w:iCs/>
          <w:sz w:val="20"/>
          <w:szCs w:val="20"/>
        </w:rPr>
        <w:t>Class gifts to teachers</w:t>
      </w:r>
      <w:r w:rsidRPr="001415E0">
        <w:rPr>
          <w:bCs/>
          <w:sz w:val="20"/>
          <w:szCs w:val="20"/>
        </w:rPr>
        <w:t>.  A public</w:t>
      </w:r>
      <w:r w:rsidR="00DA4F95">
        <w:rPr>
          <w:bCs/>
          <w:sz w:val="20"/>
          <w:szCs w:val="20"/>
        </w:rPr>
        <w:t xml:space="preserve"> </w:t>
      </w:r>
      <w:r w:rsidRPr="001415E0">
        <w:rPr>
          <w:bCs/>
          <w:sz w:val="20"/>
          <w:szCs w:val="20"/>
        </w:rPr>
        <w:t xml:space="preserve">school teacher may accept gifts during the school year totaling up to $150 if a gift is identified as being from the class and the names of the givers and amounts given are not identified to the teacher.  No disclosure is required.  A teacher receiving a class gift may not knowingly accept additional gifts from the </w:t>
      </w:r>
      <w:r w:rsidRPr="001415E0">
        <w:rPr>
          <w:bCs/>
          <w:sz w:val="20"/>
          <w:szCs w:val="20"/>
        </w:rPr>
        <w:t xml:space="preserve">parents or students who participated in the class gift.  </w:t>
      </w:r>
      <w:r w:rsidRPr="001415E0">
        <w:rPr>
          <w:bCs/>
          <w:i/>
          <w:sz w:val="20"/>
          <w:szCs w:val="20"/>
        </w:rPr>
        <w:t xml:space="preserve">See </w:t>
      </w:r>
      <w:r w:rsidRPr="001415E0">
        <w:rPr>
          <w:bCs/>
          <w:i/>
          <w:iCs/>
          <w:sz w:val="20"/>
          <w:szCs w:val="20"/>
        </w:rPr>
        <w:t>930 CMR 5.08(14)</w:t>
      </w:r>
      <w:r w:rsidRPr="001415E0">
        <w:rPr>
          <w:bCs/>
          <w:sz w:val="20"/>
          <w:szCs w:val="20"/>
        </w:rPr>
        <w:t xml:space="preserve">.  </w:t>
      </w:r>
    </w:p>
    <w:p w14:paraId="66E22547" w14:textId="77777777" w:rsidR="001415E0" w:rsidRPr="001415E0" w:rsidRDefault="001415E0" w:rsidP="00D725D6">
      <w:pPr>
        <w:widowControl w:val="0"/>
        <w:autoSpaceDE w:val="0"/>
        <w:autoSpaceDN w:val="0"/>
        <w:adjustRightInd w:val="0"/>
        <w:ind w:left="720" w:hanging="360"/>
        <w:jc w:val="both"/>
        <w:rPr>
          <w:bCs/>
          <w:sz w:val="20"/>
          <w:szCs w:val="20"/>
        </w:rPr>
      </w:pPr>
    </w:p>
    <w:p w14:paraId="0CBCFEF8" w14:textId="77777777" w:rsidR="001415E0" w:rsidRPr="001415E0" w:rsidRDefault="001415E0" w:rsidP="00D725D6">
      <w:pPr>
        <w:widowControl w:val="0"/>
        <w:numPr>
          <w:ilvl w:val="1"/>
          <w:numId w:val="36"/>
        </w:numPr>
        <w:autoSpaceDE w:val="0"/>
        <w:autoSpaceDN w:val="0"/>
        <w:adjustRightInd w:val="0"/>
        <w:ind w:left="720"/>
        <w:jc w:val="both"/>
        <w:rPr>
          <w:bCs/>
          <w:sz w:val="20"/>
          <w:szCs w:val="20"/>
        </w:rPr>
      </w:pPr>
      <w:r w:rsidRPr="00281893">
        <w:rPr>
          <w:bCs/>
          <w:i/>
          <w:iCs/>
          <w:sz w:val="20"/>
          <w:szCs w:val="20"/>
        </w:rPr>
        <w:t>Gifts to a public agency</w:t>
      </w:r>
      <w:r w:rsidRPr="001415E0">
        <w:rPr>
          <w:bCs/>
          <w:sz w:val="20"/>
          <w:szCs w:val="20"/>
        </w:rPr>
        <w:t xml:space="preserve">.  Gifts to a public agency for the agency’s use do not violate the conflict of interest law.  For example, a gift of personal computers for use in a school does not violate the conflict of interest law because the gift is for public, rather than private use.  The agency, however, must have the legal authority to accept gifts, and proper procedures must be followed to accept them.  </w:t>
      </w:r>
    </w:p>
    <w:p w14:paraId="498E3255" w14:textId="77777777" w:rsidR="001415E0" w:rsidRPr="001415E0" w:rsidRDefault="001415E0" w:rsidP="001415E0">
      <w:pPr>
        <w:widowControl w:val="0"/>
        <w:autoSpaceDE w:val="0"/>
        <w:autoSpaceDN w:val="0"/>
        <w:adjustRightInd w:val="0"/>
        <w:jc w:val="both"/>
        <w:rPr>
          <w:bCs/>
          <w:sz w:val="20"/>
          <w:szCs w:val="20"/>
          <w:u w:val="single"/>
        </w:rPr>
      </w:pPr>
    </w:p>
    <w:p w14:paraId="6F2DB03B" w14:textId="77777777" w:rsidR="001415E0" w:rsidRPr="001415E0" w:rsidRDefault="001415E0" w:rsidP="00D725D6">
      <w:pPr>
        <w:widowControl w:val="0"/>
        <w:numPr>
          <w:ilvl w:val="0"/>
          <w:numId w:val="34"/>
        </w:numPr>
        <w:autoSpaceDE w:val="0"/>
        <w:autoSpaceDN w:val="0"/>
        <w:adjustRightInd w:val="0"/>
        <w:ind w:left="360" w:hanging="360"/>
        <w:jc w:val="both"/>
        <w:rPr>
          <w:b/>
          <w:sz w:val="20"/>
          <w:szCs w:val="20"/>
        </w:rPr>
      </w:pPr>
      <w:r w:rsidRPr="001415E0">
        <w:rPr>
          <w:b/>
          <w:sz w:val="20"/>
          <w:szCs w:val="20"/>
        </w:rPr>
        <w:t xml:space="preserve">Gifts from Lobbyists </w:t>
      </w:r>
    </w:p>
    <w:p w14:paraId="46CEC0F8" w14:textId="77777777" w:rsidR="001415E0" w:rsidRPr="001415E0" w:rsidRDefault="001415E0" w:rsidP="001415E0">
      <w:pPr>
        <w:widowControl w:val="0"/>
        <w:autoSpaceDE w:val="0"/>
        <w:autoSpaceDN w:val="0"/>
        <w:adjustRightInd w:val="0"/>
        <w:jc w:val="both"/>
        <w:rPr>
          <w:bCs/>
          <w:sz w:val="20"/>
          <w:szCs w:val="20"/>
          <w:u w:val="single"/>
        </w:rPr>
      </w:pPr>
    </w:p>
    <w:p w14:paraId="04CDB58D"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The financial disclosure law, G.L. c. 268B, </w:t>
      </w:r>
      <w:bookmarkStart w:id="1" w:name="_Hlk17964239"/>
      <w:r w:rsidRPr="001415E0">
        <w:rPr>
          <w:bCs/>
          <w:sz w:val="20"/>
          <w:szCs w:val="20"/>
        </w:rPr>
        <w:t>§ 6</w:t>
      </w:r>
      <w:bookmarkEnd w:id="1"/>
      <w:r w:rsidRPr="001415E0">
        <w:rPr>
          <w:bCs/>
          <w:sz w:val="20"/>
          <w:szCs w:val="20"/>
        </w:rPr>
        <w:t xml:space="preserve">, prohibits statewide elected officials, major policymaking employees who are required to file an SFI, and members of their immediate family from accepting gifts of any kind from a lobbyist (also known as executive or legislative agents, as defined in the Lobbying Law, G.L. c. 3, § 39).  For purposes of </w:t>
      </w:r>
      <w:r w:rsidR="00281893">
        <w:rPr>
          <w:bCs/>
          <w:sz w:val="20"/>
          <w:szCs w:val="20"/>
        </w:rPr>
        <w:br/>
      </w:r>
      <w:r w:rsidRPr="001415E0">
        <w:rPr>
          <w:bCs/>
          <w:sz w:val="20"/>
          <w:szCs w:val="20"/>
        </w:rPr>
        <w:t xml:space="preserve">§ 6 of the financial disclosure law, the definition of “legislative agent” includes the holder of a gaming license (i.e. casino) in Massachusetts as well as certain individuals and entities affiliated with the casino as set forth in G.L. c. 23K, § 14.  Because § 6 prohibits all gifts, this provision is often called the “not a cup of coffee or stick of gum rule.” </w:t>
      </w:r>
    </w:p>
    <w:p w14:paraId="62BA9253" w14:textId="77777777" w:rsidR="001415E0" w:rsidRPr="001415E0" w:rsidRDefault="001415E0" w:rsidP="001415E0">
      <w:pPr>
        <w:widowControl w:val="0"/>
        <w:autoSpaceDE w:val="0"/>
        <w:autoSpaceDN w:val="0"/>
        <w:adjustRightInd w:val="0"/>
        <w:jc w:val="both"/>
        <w:rPr>
          <w:bCs/>
          <w:sz w:val="20"/>
          <w:szCs w:val="20"/>
        </w:rPr>
      </w:pPr>
    </w:p>
    <w:p w14:paraId="2A8C6B85"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A very narrow exemption allows certain gifts from lobbyists given solely because of a family relationship or established personal friendship.  </w:t>
      </w:r>
      <w:r w:rsidRPr="001415E0">
        <w:rPr>
          <w:bCs/>
          <w:i/>
          <w:sz w:val="20"/>
          <w:szCs w:val="20"/>
        </w:rPr>
        <w:t>See</w:t>
      </w:r>
      <w:r w:rsidRPr="001415E0">
        <w:rPr>
          <w:bCs/>
          <w:sz w:val="20"/>
          <w:szCs w:val="20"/>
        </w:rPr>
        <w:t xml:space="preserve"> </w:t>
      </w:r>
      <w:r w:rsidRPr="001415E0">
        <w:rPr>
          <w:bCs/>
          <w:i/>
          <w:iCs/>
          <w:sz w:val="20"/>
          <w:szCs w:val="20"/>
        </w:rPr>
        <w:t>930 CMR 5.09</w:t>
      </w:r>
      <w:r w:rsidRPr="001415E0">
        <w:rPr>
          <w:bCs/>
          <w:sz w:val="20"/>
          <w:szCs w:val="20"/>
        </w:rPr>
        <w:t xml:space="preserve">.  </w:t>
      </w:r>
    </w:p>
    <w:p w14:paraId="6805A056" w14:textId="77777777" w:rsidR="001415E0" w:rsidRPr="001415E0" w:rsidRDefault="001415E0" w:rsidP="001415E0">
      <w:pPr>
        <w:widowControl w:val="0"/>
        <w:autoSpaceDE w:val="0"/>
        <w:autoSpaceDN w:val="0"/>
        <w:adjustRightInd w:val="0"/>
        <w:jc w:val="both"/>
        <w:rPr>
          <w:bCs/>
          <w:sz w:val="20"/>
          <w:szCs w:val="20"/>
        </w:rPr>
      </w:pPr>
    </w:p>
    <w:p w14:paraId="3AE4E6F9" w14:textId="77777777" w:rsidR="001415E0" w:rsidRPr="001415E0" w:rsidRDefault="001415E0" w:rsidP="00D725D6">
      <w:pPr>
        <w:widowControl w:val="0"/>
        <w:numPr>
          <w:ilvl w:val="0"/>
          <w:numId w:val="34"/>
        </w:numPr>
        <w:autoSpaceDE w:val="0"/>
        <w:autoSpaceDN w:val="0"/>
        <w:adjustRightInd w:val="0"/>
        <w:ind w:left="360" w:hanging="360"/>
        <w:jc w:val="both"/>
        <w:rPr>
          <w:b/>
          <w:sz w:val="20"/>
          <w:szCs w:val="20"/>
        </w:rPr>
      </w:pPr>
      <w:r w:rsidRPr="001415E0">
        <w:rPr>
          <w:b/>
          <w:sz w:val="20"/>
          <w:szCs w:val="20"/>
        </w:rPr>
        <w:t>Frequently Asked Gift Questions</w:t>
      </w:r>
    </w:p>
    <w:p w14:paraId="7A7DAF3A" w14:textId="77777777" w:rsidR="001415E0" w:rsidRPr="001415E0" w:rsidRDefault="001415E0" w:rsidP="001415E0">
      <w:pPr>
        <w:widowControl w:val="0"/>
        <w:autoSpaceDE w:val="0"/>
        <w:autoSpaceDN w:val="0"/>
        <w:adjustRightInd w:val="0"/>
        <w:jc w:val="both"/>
        <w:rPr>
          <w:bCs/>
          <w:sz w:val="20"/>
          <w:szCs w:val="20"/>
          <w:u w:val="single"/>
        </w:rPr>
      </w:pPr>
    </w:p>
    <w:p w14:paraId="42B83CEE" w14:textId="77777777" w:rsidR="001415E0" w:rsidRPr="001415E0" w:rsidRDefault="001415E0" w:rsidP="003C48FB">
      <w:pPr>
        <w:widowControl w:val="0"/>
        <w:numPr>
          <w:ilvl w:val="0"/>
          <w:numId w:val="37"/>
        </w:numPr>
        <w:autoSpaceDE w:val="0"/>
        <w:autoSpaceDN w:val="0"/>
        <w:adjustRightInd w:val="0"/>
        <w:ind w:left="360"/>
        <w:jc w:val="both"/>
        <w:rPr>
          <w:b/>
          <w:sz w:val="20"/>
          <w:szCs w:val="20"/>
        </w:rPr>
      </w:pPr>
      <w:r w:rsidRPr="001415E0">
        <w:rPr>
          <w:b/>
          <w:sz w:val="20"/>
          <w:szCs w:val="20"/>
        </w:rPr>
        <w:t>How do I politely decline a gift?</w:t>
      </w:r>
    </w:p>
    <w:p w14:paraId="31064FDA" w14:textId="77777777" w:rsidR="001415E0" w:rsidRPr="001415E0" w:rsidRDefault="001415E0" w:rsidP="001415E0">
      <w:pPr>
        <w:widowControl w:val="0"/>
        <w:autoSpaceDE w:val="0"/>
        <w:autoSpaceDN w:val="0"/>
        <w:adjustRightInd w:val="0"/>
        <w:jc w:val="both"/>
        <w:rPr>
          <w:bCs/>
          <w:sz w:val="20"/>
          <w:szCs w:val="20"/>
        </w:rPr>
      </w:pPr>
    </w:p>
    <w:p w14:paraId="5A322C6B"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To politely decline a gift, you may thank the giver and tell him or her that state law prohibits you from accepting valuable gifts given because of your official actions or official position.  </w:t>
      </w:r>
    </w:p>
    <w:p w14:paraId="51DEF6FC" w14:textId="77777777" w:rsidR="001415E0" w:rsidRPr="001415E0" w:rsidRDefault="001415E0" w:rsidP="001415E0">
      <w:pPr>
        <w:widowControl w:val="0"/>
        <w:autoSpaceDE w:val="0"/>
        <w:autoSpaceDN w:val="0"/>
        <w:adjustRightInd w:val="0"/>
        <w:jc w:val="both"/>
        <w:rPr>
          <w:bCs/>
          <w:sz w:val="20"/>
          <w:szCs w:val="20"/>
        </w:rPr>
      </w:pPr>
    </w:p>
    <w:p w14:paraId="71B613E2" w14:textId="77777777" w:rsidR="001415E0" w:rsidRPr="001415E0" w:rsidRDefault="001415E0" w:rsidP="003C48FB">
      <w:pPr>
        <w:widowControl w:val="0"/>
        <w:numPr>
          <w:ilvl w:val="0"/>
          <w:numId w:val="37"/>
        </w:numPr>
        <w:autoSpaceDE w:val="0"/>
        <w:autoSpaceDN w:val="0"/>
        <w:adjustRightInd w:val="0"/>
        <w:ind w:left="360"/>
        <w:jc w:val="both"/>
        <w:rPr>
          <w:b/>
          <w:sz w:val="20"/>
          <w:szCs w:val="20"/>
        </w:rPr>
      </w:pPr>
      <w:r w:rsidRPr="001415E0">
        <w:rPr>
          <w:b/>
          <w:sz w:val="20"/>
          <w:szCs w:val="20"/>
        </w:rPr>
        <w:t>What should I do if I receive a gift that I can’t accept?</w:t>
      </w:r>
    </w:p>
    <w:p w14:paraId="7125CC58" w14:textId="77777777" w:rsidR="001415E0" w:rsidRPr="001415E0" w:rsidRDefault="001415E0" w:rsidP="001415E0">
      <w:pPr>
        <w:widowControl w:val="0"/>
        <w:autoSpaceDE w:val="0"/>
        <w:autoSpaceDN w:val="0"/>
        <w:adjustRightInd w:val="0"/>
        <w:jc w:val="both"/>
        <w:rPr>
          <w:bCs/>
          <w:sz w:val="20"/>
          <w:szCs w:val="20"/>
        </w:rPr>
      </w:pPr>
    </w:p>
    <w:p w14:paraId="521D46ED"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If you receive a gift that you cannot accept, you should return the gift to the sender. </w:t>
      </w:r>
    </w:p>
    <w:p w14:paraId="4836CEC9" w14:textId="77777777" w:rsidR="001415E0" w:rsidRPr="001415E0" w:rsidRDefault="001415E0" w:rsidP="001415E0">
      <w:pPr>
        <w:widowControl w:val="0"/>
        <w:autoSpaceDE w:val="0"/>
        <w:autoSpaceDN w:val="0"/>
        <w:adjustRightInd w:val="0"/>
        <w:jc w:val="both"/>
        <w:rPr>
          <w:bCs/>
          <w:sz w:val="20"/>
          <w:szCs w:val="20"/>
        </w:rPr>
      </w:pPr>
    </w:p>
    <w:p w14:paraId="79A7C2F1" w14:textId="77777777" w:rsidR="001415E0" w:rsidRPr="001415E0" w:rsidRDefault="001415E0" w:rsidP="003C48FB">
      <w:pPr>
        <w:widowControl w:val="0"/>
        <w:numPr>
          <w:ilvl w:val="0"/>
          <w:numId w:val="37"/>
        </w:numPr>
        <w:autoSpaceDE w:val="0"/>
        <w:autoSpaceDN w:val="0"/>
        <w:adjustRightInd w:val="0"/>
        <w:ind w:left="360"/>
        <w:jc w:val="both"/>
        <w:rPr>
          <w:b/>
          <w:sz w:val="20"/>
          <w:szCs w:val="20"/>
        </w:rPr>
      </w:pPr>
      <w:r w:rsidRPr="001415E0">
        <w:rPr>
          <w:b/>
          <w:sz w:val="20"/>
          <w:szCs w:val="20"/>
        </w:rPr>
        <w:t>What should I do if I am unable to return a gift to the sender or identify the giver?</w:t>
      </w:r>
    </w:p>
    <w:p w14:paraId="33EE9428" w14:textId="77777777" w:rsidR="001415E0" w:rsidRPr="001415E0" w:rsidRDefault="001415E0" w:rsidP="001415E0">
      <w:pPr>
        <w:widowControl w:val="0"/>
        <w:autoSpaceDE w:val="0"/>
        <w:autoSpaceDN w:val="0"/>
        <w:adjustRightInd w:val="0"/>
        <w:jc w:val="both"/>
        <w:rPr>
          <w:bCs/>
          <w:sz w:val="20"/>
          <w:szCs w:val="20"/>
        </w:rPr>
      </w:pPr>
    </w:p>
    <w:p w14:paraId="62B69F11"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If you are unable to return a gift to the sender or if you receive a gift of substantial value from an anonymous giver and have been unable to identify the giver you may give the gift to your public agency if your public </w:t>
      </w:r>
      <w:r w:rsidRPr="001415E0">
        <w:rPr>
          <w:bCs/>
          <w:sz w:val="20"/>
          <w:szCs w:val="20"/>
        </w:rPr>
        <w:lastRenderedPageBreak/>
        <w:t xml:space="preserve">agency has the legal authority to accept gifts.  You should consult agency legal counsel as to whether your agency may accept gifts.  As a last resort, you may give the gift to a local charity if your agency cannot accept it.  If you donate the gift, you should get a receipt to document how the gift was disposed of and you should not claim the donation on your tax returns.  </w:t>
      </w:r>
    </w:p>
    <w:p w14:paraId="13013588" w14:textId="77777777" w:rsidR="001415E0" w:rsidRPr="001415E0" w:rsidRDefault="001415E0" w:rsidP="001415E0">
      <w:pPr>
        <w:widowControl w:val="0"/>
        <w:autoSpaceDE w:val="0"/>
        <w:autoSpaceDN w:val="0"/>
        <w:adjustRightInd w:val="0"/>
        <w:jc w:val="both"/>
        <w:rPr>
          <w:bCs/>
          <w:sz w:val="20"/>
          <w:szCs w:val="20"/>
        </w:rPr>
      </w:pPr>
    </w:p>
    <w:p w14:paraId="306F5A87" w14:textId="77777777" w:rsidR="001415E0" w:rsidRPr="001415E0" w:rsidRDefault="001415E0" w:rsidP="003C48FB">
      <w:pPr>
        <w:widowControl w:val="0"/>
        <w:numPr>
          <w:ilvl w:val="0"/>
          <w:numId w:val="37"/>
        </w:numPr>
        <w:autoSpaceDE w:val="0"/>
        <w:autoSpaceDN w:val="0"/>
        <w:adjustRightInd w:val="0"/>
        <w:ind w:left="360"/>
        <w:jc w:val="both"/>
        <w:rPr>
          <w:b/>
          <w:sz w:val="20"/>
          <w:szCs w:val="20"/>
        </w:rPr>
      </w:pPr>
      <w:r w:rsidRPr="001415E0">
        <w:rPr>
          <w:b/>
          <w:sz w:val="20"/>
          <w:szCs w:val="20"/>
        </w:rPr>
        <w:t>How do I determine the value of a gift?</w:t>
      </w:r>
    </w:p>
    <w:p w14:paraId="3AF0C8C1" w14:textId="77777777" w:rsidR="001415E0" w:rsidRPr="001415E0" w:rsidRDefault="001415E0" w:rsidP="001415E0">
      <w:pPr>
        <w:widowControl w:val="0"/>
        <w:autoSpaceDE w:val="0"/>
        <w:autoSpaceDN w:val="0"/>
        <w:adjustRightInd w:val="0"/>
        <w:jc w:val="both"/>
        <w:rPr>
          <w:bCs/>
          <w:sz w:val="20"/>
          <w:szCs w:val="20"/>
        </w:rPr>
      </w:pPr>
    </w:p>
    <w:p w14:paraId="42527A8A"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The value of a gift is its fair market value (the price a willing buyer would pay a willing seller) at the time of the gift, its cost, or its face value, whichever is highest.  </w:t>
      </w:r>
      <w:r w:rsidRPr="001415E0">
        <w:rPr>
          <w:bCs/>
          <w:i/>
          <w:sz w:val="20"/>
          <w:szCs w:val="20"/>
        </w:rPr>
        <w:t>See</w:t>
      </w:r>
      <w:r w:rsidRPr="001415E0">
        <w:rPr>
          <w:bCs/>
          <w:sz w:val="20"/>
          <w:szCs w:val="20"/>
        </w:rPr>
        <w:t xml:space="preserve"> </w:t>
      </w:r>
      <w:r w:rsidRPr="001415E0">
        <w:rPr>
          <w:bCs/>
          <w:i/>
          <w:iCs/>
          <w:sz w:val="20"/>
          <w:szCs w:val="20"/>
        </w:rPr>
        <w:t>930 CMR 5.05</w:t>
      </w:r>
      <w:r w:rsidRPr="001415E0">
        <w:rPr>
          <w:bCs/>
          <w:sz w:val="20"/>
          <w:szCs w:val="20"/>
        </w:rPr>
        <w:t xml:space="preserve">. </w:t>
      </w:r>
    </w:p>
    <w:p w14:paraId="7133E595" w14:textId="77777777" w:rsidR="001415E0" w:rsidRPr="001415E0" w:rsidRDefault="001415E0" w:rsidP="001415E0">
      <w:pPr>
        <w:widowControl w:val="0"/>
        <w:autoSpaceDE w:val="0"/>
        <w:autoSpaceDN w:val="0"/>
        <w:adjustRightInd w:val="0"/>
        <w:jc w:val="both"/>
        <w:rPr>
          <w:bCs/>
          <w:sz w:val="20"/>
          <w:szCs w:val="20"/>
        </w:rPr>
      </w:pPr>
    </w:p>
    <w:p w14:paraId="6EFB8315" w14:textId="77777777" w:rsidR="001415E0" w:rsidRPr="001415E0" w:rsidRDefault="001415E0" w:rsidP="003C48FB">
      <w:pPr>
        <w:widowControl w:val="0"/>
        <w:numPr>
          <w:ilvl w:val="0"/>
          <w:numId w:val="37"/>
        </w:numPr>
        <w:autoSpaceDE w:val="0"/>
        <w:autoSpaceDN w:val="0"/>
        <w:adjustRightInd w:val="0"/>
        <w:ind w:left="360"/>
        <w:jc w:val="both"/>
        <w:rPr>
          <w:b/>
          <w:sz w:val="20"/>
          <w:szCs w:val="20"/>
        </w:rPr>
      </w:pPr>
      <w:r w:rsidRPr="001415E0">
        <w:rPr>
          <w:b/>
          <w:sz w:val="20"/>
          <w:szCs w:val="20"/>
        </w:rPr>
        <w:t>A person has given me several small gifts over the past year to thank me for my public service.  Is that a problem?</w:t>
      </w:r>
    </w:p>
    <w:p w14:paraId="41E0A381" w14:textId="77777777" w:rsidR="001415E0" w:rsidRPr="001415E0" w:rsidRDefault="001415E0" w:rsidP="001415E0">
      <w:pPr>
        <w:widowControl w:val="0"/>
        <w:autoSpaceDE w:val="0"/>
        <w:autoSpaceDN w:val="0"/>
        <w:adjustRightInd w:val="0"/>
        <w:jc w:val="both"/>
        <w:rPr>
          <w:bCs/>
          <w:sz w:val="20"/>
          <w:szCs w:val="20"/>
        </w:rPr>
      </w:pPr>
    </w:p>
    <w:p w14:paraId="61ED74D6"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It could be.  In determining substantial value, the Commission may add together the value of all gifts by a person or entity to a public employee within any 365-day period. </w:t>
      </w:r>
      <w:r w:rsidR="00CD31FE">
        <w:rPr>
          <w:bCs/>
          <w:sz w:val="20"/>
          <w:szCs w:val="20"/>
        </w:rPr>
        <w:t xml:space="preserve"> </w:t>
      </w:r>
      <w:r w:rsidRPr="001415E0">
        <w:rPr>
          <w:bCs/>
          <w:sz w:val="20"/>
          <w:szCs w:val="20"/>
        </w:rPr>
        <w:t xml:space="preserve">If the total is $50 or more, the gifts are prohibited.  </w:t>
      </w:r>
    </w:p>
    <w:p w14:paraId="6DA821F0" w14:textId="77777777" w:rsidR="001415E0" w:rsidRPr="001415E0" w:rsidRDefault="001415E0" w:rsidP="001415E0">
      <w:pPr>
        <w:widowControl w:val="0"/>
        <w:autoSpaceDE w:val="0"/>
        <w:autoSpaceDN w:val="0"/>
        <w:adjustRightInd w:val="0"/>
        <w:jc w:val="both"/>
        <w:rPr>
          <w:bCs/>
          <w:sz w:val="20"/>
          <w:szCs w:val="20"/>
        </w:rPr>
      </w:pPr>
    </w:p>
    <w:p w14:paraId="662AD91D" w14:textId="77777777" w:rsidR="001415E0" w:rsidRPr="001415E0" w:rsidRDefault="001415E0" w:rsidP="003C48FB">
      <w:pPr>
        <w:widowControl w:val="0"/>
        <w:numPr>
          <w:ilvl w:val="0"/>
          <w:numId w:val="37"/>
        </w:numPr>
        <w:autoSpaceDE w:val="0"/>
        <w:autoSpaceDN w:val="0"/>
        <w:adjustRightInd w:val="0"/>
        <w:ind w:left="360"/>
        <w:jc w:val="both"/>
        <w:rPr>
          <w:b/>
          <w:sz w:val="20"/>
          <w:szCs w:val="20"/>
        </w:rPr>
      </w:pPr>
      <w:r w:rsidRPr="001415E0">
        <w:rPr>
          <w:b/>
          <w:sz w:val="20"/>
          <w:szCs w:val="20"/>
        </w:rPr>
        <w:t>If a constituent sends me a gift consisting of two $25 gift cards as a thank you for my official actions, may I accept them?</w:t>
      </w:r>
    </w:p>
    <w:p w14:paraId="14D82127" w14:textId="77777777" w:rsidR="001415E0" w:rsidRPr="001415E0" w:rsidRDefault="001415E0" w:rsidP="001415E0">
      <w:pPr>
        <w:widowControl w:val="0"/>
        <w:autoSpaceDE w:val="0"/>
        <w:autoSpaceDN w:val="0"/>
        <w:adjustRightInd w:val="0"/>
        <w:jc w:val="both"/>
        <w:rPr>
          <w:bCs/>
          <w:sz w:val="20"/>
          <w:szCs w:val="20"/>
        </w:rPr>
      </w:pPr>
    </w:p>
    <w:p w14:paraId="427C930F"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No.  Because the gift cards are part of the same gift, the total value is $50 and you may not accept them.  Likewise, a gift card of $50 could not be accepted.  </w:t>
      </w:r>
    </w:p>
    <w:p w14:paraId="402281A3" w14:textId="77777777" w:rsidR="001415E0" w:rsidRPr="001415E0" w:rsidRDefault="001415E0" w:rsidP="001415E0">
      <w:pPr>
        <w:widowControl w:val="0"/>
        <w:autoSpaceDE w:val="0"/>
        <w:autoSpaceDN w:val="0"/>
        <w:adjustRightInd w:val="0"/>
        <w:jc w:val="both"/>
        <w:rPr>
          <w:bCs/>
          <w:sz w:val="20"/>
          <w:szCs w:val="20"/>
        </w:rPr>
      </w:pPr>
    </w:p>
    <w:p w14:paraId="06D4263B" w14:textId="77777777" w:rsidR="001415E0" w:rsidRPr="001415E0" w:rsidRDefault="001415E0" w:rsidP="003C48FB">
      <w:pPr>
        <w:widowControl w:val="0"/>
        <w:numPr>
          <w:ilvl w:val="0"/>
          <w:numId w:val="37"/>
        </w:numPr>
        <w:autoSpaceDE w:val="0"/>
        <w:autoSpaceDN w:val="0"/>
        <w:adjustRightInd w:val="0"/>
        <w:ind w:left="360"/>
        <w:jc w:val="both"/>
        <w:rPr>
          <w:b/>
          <w:sz w:val="20"/>
          <w:szCs w:val="20"/>
        </w:rPr>
      </w:pPr>
      <w:r w:rsidRPr="001415E0">
        <w:rPr>
          <w:b/>
          <w:sz w:val="20"/>
          <w:szCs w:val="20"/>
        </w:rPr>
        <w:t>A member of the public took me and a group of my colleagues out to lunch.  How do I value the gift?</w:t>
      </w:r>
    </w:p>
    <w:p w14:paraId="13CB5B03" w14:textId="77777777" w:rsidR="001415E0" w:rsidRPr="001415E0" w:rsidRDefault="001415E0" w:rsidP="001415E0">
      <w:pPr>
        <w:widowControl w:val="0"/>
        <w:autoSpaceDE w:val="0"/>
        <w:autoSpaceDN w:val="0"/>
        <w:adjustRightInd w:val="0"/>
        <w:jc w:val="both"/>
        <w:rPr>
          <w:bCs/>
          <w:sz w:val="20"/>
          <w:szCs w:val="20"/>
        </w:rPr>
      </w:pPr>
    </w:p>
    <w:p w14:paraId="7B6F30B1"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If a gift is given to a group of persons, the value to each person is the total value of the gift divided by the number of persons in the group, unless a person is able to show (with a receipt, or if not, an affidavit) that the cost of items consumed by that person and any guest, plus tip, was less than $50.  </w:t>
      </w:r>
      <w:r w:rsidRPr="001415E0">
        <w:rPr>
          <w:bCs/>
          <w:i/>
          <w:sz w:val="20"/>
          <w:szCs w:val="20"/>
        </w:rPr>
        <w:t>See</w:t>
      </w:r>
      <w:r w:rsidRPr="001415E0">
        <w:rPr>
          <w:bCs/>
          <w:sz w:val="20"/>
          <w:szCs w:val="20"/>
        </w:rPr>
        <w:t xml:space="preserve"> </w:t>
      </w:r>
      <w:r w:rsidRPr="001415E0">
        <w:rPr>
          <w:bCs/>
          <w:i/>
          <w:iCs/>
          <w:sz w:val="20"/>
          <w:szCs w:val="20"/>
        </w:rPr>
        <w:t>930 CMR 5.05</w:t>
      </w:r>
      <w:r w:rsidR="003C48FB">
        <w:rPr>
          <w:bCs/>
          <w:sz w:val="20"/>
          <w:szCs w:val="20"/>
        </w:rPr>
        <w:t>.</w:t>
      </w:r>
    </w:p>
    <w:p w14:paraId="73ABF5C0" w14:textId="77777777" w:rsidR="001415E0" w:rsidRPr="001415E0" w:rsidRDefault="001415E0" w:rsidP="001415E0">
      <w:pPr>
        <w:widowControl w:val="0"/>
        <w:autoSpaceDE w:val="0"/>
        <w:autoSpaceDN w:val="0"/>
        <w:adjustRightInd w:val="0"/>
        <w:jc w:val="both"/>
        <w:rPr>
          <w:bCs/>
          <w:sz w:val="20"/>
          <w:szCs w:val="20"/>
        </w:rPr>
      </w:pPr>
    </w:p>
    <w:p w14:paraId="26FFC5E8" w14:textId="77777777" w:rsidR="001415E0" w:rsidRPr="001415E0" w:rsidRDefault="001415E0" w:rsidP="003C48FB">
      <w:pPr>
        <w:widowControl w:val="0"/>
        <w:numPr>
          <w:ilvl w:val="0"/>
          <w:numId w:val="37"/>
        </w:numPr>
        <w:autoSpaceDE w:val="0"/>
        <w:autoSpaceDN w:val="0"/>
        <w:adjustRightInd w:val="0"/>
        <w:ind w:left="270" w:hanging="270"/>
        <w:jc w:val="both"/>
        <w:rPr>
          <w:b/>
          <w:sz w:val="20"/>
          <w:szCs w:val="20"/>
        </w:rPr>
      </w:pPr>
      <w:r w:rsidRPr="001415E0">
        <w:rPr>
          <w:b/>
          <w:sz w:val="20"/>
          <w:szCs w:val="20"/>
        </w:rPr>
        <w:t>What should I do if I don’t know what the value is of the gift that was given to me?</w:t>
      </w:r>
    </w:p>
    <w:p w14:paraId="3D581233" w14:textId="77777777" w:rsidR="001415E0" w:rsidRPr="001415E0" w:rsidRDefault="001415E0" w:rsidP="001415E0">
      <w:pPr>
        <w:widowControl w:val="0"/>
        <w:autoSpaceDE w:val="0"/>
        <w:autoSpaceDN w:val="0"/>
        <w:adjustRightInd w:val="0"/>
        <w:jc w:val="both"/>
        <w:rPr>
          <w:bCs/>
          <w:sz w:val="20"/>
          <w:szCs w:val="20"/>
        </w:rPr>
      </w:pPr>
    </w:p>
    <w:p w14:paraId="76BEFBDA"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If you do not know the value of the gift, you should ask the giver or look up the item on the internet.  If you are unable to determine the value of the gift, you should return the gift.  However, you may generally assume that small handmade tokens of appreciation (such as a batch of cookies or a small craft item) are not of substantial value.  </w:t>
      </w:r>
    </w:p>
    <w:p w14:paraId="17D0C56C" w14:textId="77777777" w:rsidR="001415E0" w:rsidRPr="001415E0" w:rsidRDefault="001415E0" w:rsidP="001415E0">
      <w:pPr>
        <w:widowControl w:val="0"/>
        <w:autoSpaceDE w:val="0"/>
        <w:autoSpaceDN w:val="0"/>
        <w:adjustRightInd w:val="0"/>
        <w:jc w:val="both"/>
        <w:rPr>
          <w:bCs/>
          <w:sz w:val="20"/>
          <w:szCs w:val="20"/>
        </w:rPr>
      </w:pPr>
    </w:p>
    <w:p w14:paraId="3F327103" w14:textId="77777777" w:rsidR="001415E0" w:rsidRPr="001415E0" w:rsidRDefault="001415E0" w:rsidP="003C48FB">
      <w:pPr>
        <w:widowControl w:val="0"/>
        <w:numPr>
          <w:ilvl w:val="0"/>
          <w:numId w:val="37"/>
        </w:numPr>
        <w:autoSpaceDE w:val="0"/>
        <w:autoSpaceDN w:val="0"/>
        <w:adjustRightInd w:val="0"/>
        <w:ind w:left="360"/>
        <w:jc w:val="both"/>
        <w:rPr>
          <w:b/>
          <w:sz w:val="20"/>
          <w:szCs w:val="20"/>
        </w:rPr>
      </w:pPr>
      <w:r w:rsidRPr="001415E0">
        <w:rPr>
          <w:b/>
          <w:sz w:val="20"/>
          <w:szCs w:val="20"/>
        </w:rPr>
        <w:t xml:space="preserve">I attended a conference where a sandwich and </w:t>
      </w:r>
      <w:r w:rsidRPr="001415E0">
        <w:rPr>
          <w:b/>
          <w:sz w:val="20"/>
          <w:szCs w:val="20"/>
        </w:rPr>
        <w:t>a bag of chips was provided.  How should I value this meal if the cost was not covered by the admission fee?</w:t>
      </w:r>
    </w:p>
    <w:p w14:paraId="0D266373" w14:textId="77777777" w:rsidR="001415E0" w:rsidRPr="001415E0" w:rsidRDefault="001415E0" w:rsidP="001415E0">
      <w:pPr>
        <w:widowControl w:val="0"/>
        <w:autoSpaceDE w:val="0"/>
        <w:autoSpaceDN w:val="0"/>
        <w:adjustRightInd w:val="0"/>
        <w:jc w:val="both"/>
        <w:rPr>
          <w:bCs/>
          <w:sz w:val="20"/>
          <w:szCs w:val="20"/>
        </w:rPr>
      </w:pPr>
    </w:p>
    <w:p w14:paraId="14C1E0B6"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You may estimate the value based on what the take-out cost of the meal would be at a restaurant.  </w:t>
      </w:r>
    </w:p>
    <w:p w14:paraId="6CD666DA" w14:textId="77777777" w:rsidR="001415E0" w:rsidRPr="001415E0" w:rsidRDefault="001415E0" w:rsidP="001415E0">
      <w:pPr>
        <w:widowControl w:val="0"/>
        <w:autoSpaceDE w:val="0"/>
        <w:autoSpaceDN w:val="0"/>
        <w:adjustRightInd w:val="0"/>
        <w:jc w:val="both"/>
        <w:rPr>
          <w:bCs/>
          <w:sz w:val="20"/>
          <w:szCs w:val="20"/>
        </w:rPr>
      </w:pPr>
    </w:p>
    <w:p w14:paraId="7834B6FF" w14:textId="77777777" w:rsidR="001415E0" w:rsidRPr="001415E0" w:rsidRDefault="001415E0" w:rsidP="003C48FB">
      <w:pPr>
        <w:widowControl w:val="0"/>
        <w:numPr>
          <w:ilvl w:val="0"/>
          <w:numId w:val="37"/>
        </w:numPr>
        <w:autoSpaceDE w:val="0"/>
        <w:autoSpaceDN w:val="0"/>
        <w:adjustRightInd w:val="0"/>
        <w:ind w:left="360"/>
        <w:jc w:val="both"/>
        <w:rPr>
          <w:b/>
          <w:sz w:val="20"/>
          <w:szCs w:val="20"/>
        </w:rPr>
      </w:pPr>
      <w:r w:rsidRPr="001415E0">
        <w:rPr>
          <w:b/>
          <w:sz w:val="20"/>
          <w:szCs w:val="20"/>
        </w:rPr>
        <w:t>May I accept free meals or discounts offered to all public employees?</w:t>
      </w:r>
    </w:p>
    <w:p w14:paraId="195D53F1" w14:textId="77777777" w:rsidR="001415E0" w:rsidRPr="001415E0" w:rsidRDefault="001415E0" w:rsidP="001415E0">
      <w:pPr>
        <w:widowControl w:val="0"/>
        <w:autoSpaceDE w:val="0"/>
        <w:autoSpaceDN w:val="0"/>
        <w:adjustRightInd w:val="0"/>
        <w:jc w:val="both"/>
        <w:rPr>
          <w:bCs/>
          <w:sz w:val="20"/>
          <w:szCs w:val="20"/>
        </w:rPr>
      </w:pPr>
    </w:p>
    <w:p w14:paraId="2C6A0F68"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A discount of $50 or more on goods or services is a gift of substantial value.  However, a public employee may accept a public employee discount of substantial value if the discount is available to all public employees, to all public employees of a city, town, county, or state, or to a geographically defined class of public employees.  </w:t>
      </w:r>
      <w:r w:rsidRPr="001415E0">
        <w:rPr>
          <w:bCs/>
          <w:i/>
          <w:sz w:val="20"/>
          <w:szCs w:val="20"/>
        </w:rPr>
        <w:t xml:space="preserve">See </w:t>
      </w:r>
      <w:r w:rsidRPr="001415E0">
        <w:rPr>
          <w:bCs/>
          <w:i/>
          <w:iCs/>
          <w:sz w:val="20"/>
          <w:szCs w:val="20"/>
        </w:rPr>
        <w:t>930 CMR 5.08(7)</w:t>
      </w:r>
      <w:r w:rsidRPr="001415E0">
        <w:rPr>
          <w:bCs/>
          <w:sz w:val="20"/>
          <w:szCs w:val="20"/>
        </w:rPr>
        <w:t xml:space="preserve">.  However, a public employee may not accept a public employee discount of substantial value available to only a subset of public employees such as first responders.  </w:t>
      </w:r>
    </w:p>
    <w:p w14:paraId="7BDDCDDD" w14:textId="77777777" w:rsidR="001415E0" w:rsidRPr="001415E0" w:rsidRDefault="001415E0" w:rsidP="001415E0">
      <w:pPr>
        <w:widowControl w:val="0"/>
        <w:autoSpaceDE w:val="0"/>
        <w:autoSpaceDN w:val="0"/>
        <w:adjustRightInd w:val="0"/>
        <w:jc w:val="both"/>
        <w:rPr>
          <w:bCs/>
          <w:sz w:val="20"/>
          <w:szCs w:val="20"/>
        </w:rPr>
      </w:pPr>
    </w:p>
    <w:p w14:paraId="072F8343" w14:textId="77777777" w:rsidR="001415E0" w:rsidRPr="001415E0" w:rsidRDefault="001415E0" w:rsidP="003C48FB">
      <w:pPr>
        <w:widowControl w:val="0"/>
        <w:numPr>
          <w:ilvl w:val="0"/>
          <w:numId w:val="37"/>
        </w:numPr>
        <w:autoSpaceDE w:val="0"/>
        <w:autoSpaceDN w:val="0"/>
        <w:adjustRightInd w:val="0"/>
        <w:ind w:left="360"/>
        <w:jc w:val="both"/>
        <w:rPr>
          <w:b/>
          <w:sz w:val="20"/>
          <w:szCs w:val="20"/>
        </w:rPr>
      </w:pPr>
      <w:r w:rsidRPr="001415E0">
        <w:rPr>
          <w:b/>
          <w:sz w:val="20"/>
          <w:szCs w:val="20"/>
        </w:rPr>
        <w:t>If a constituent gives me a ticket to an event as a thank you for my official actions, may I accept it if I purchase the ticket from the constituent at face value?</w:t>
      </w:r>
    </w:p>
    <w:p w14:paraId="44CB4B13" w14:textId="77777777" w:rsidR="001415E0" w:rsidRPr="001415E0" w:rsidRDefault="001415E0" w:rsidP="001415E0">
      <w:pPr>
        <w:widowControl w:val="0"/>
        <w:autoSpaceDE w:val="0"/>
        <w:autoSpaceDN w:val="0"/>
        <w:adjustRightInd w:val="0"/>
        <w:jc w:val="both"/>
        <w:rPr>
          <w:bCs/>
          <w:sz w:val="20"/>
          <w:szCs w:val="20"/>
        </w:rPr>
      </w:pPr>
    </w:p>
    <w:p w14:paraId="460BF869"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Only if tickets to the event are widely available to the public.  Tickets that are limited in number and not readily available to the general public for purchase at face value (such as a ticket to the Superbowl, for example) may not be accepted.   </w:t>
      </w:r>
    </w:p>
    <w:p w14:paraId="5445AC2F" w14:textId="77777777" w:rsidR="001415E0" w:rsidRPr="001415E0" w:rsidRDefault="001415E0" w:rsidP="001415E0">
      <w:pPr>
        <w:widowControl w:val="0"/>
        <w:autoSpaceDE w:val="0"/>
        <w:autoSpaceDN w:val="0"/>
        <w:adjustRightInd w:val="0"/>
        <w:jc w:val="both"/>
        <w:rPr>
          <w:bCs/>
          <w:sz w:val="20"/>
          <w:szCs w:val="20"/>
        </w:rPr>
      </w:pPr>
    </w:p>
    <w:p w14:paraId="0FEB7153" w14:textId="77777777" w:rsidR="001415E0" w:rsidRPr="001415E0" w:rsidRDefault="001415E0" w:rsidP="003C48FB">
      <w:pPr>
        <w:widowControl w:val="0"/>
        <w:numPr>
          <w:ilvl w:val="0"/>
          <w:numId w:val="37"/>
        </w:numPr>
        <w:autoSpaceDE w:val="0"/>
        <w:autoSpaceDN w:val="0"/>
        <w:adjustRightInd w:val="0"/>
        <w:ind w:left="360"/>
        <w:jc w:val="both"/>
        <w:rPr>
          <w:b/>
          <w:sz w:val="20"/>
          <w:szCs w:val="20"/>
        </w:rPr>
      </w:pPr>
      <w:r w:rsidRPr="001415E0">
        <w:rPr>
          <w:b/>
          <w:sz w:val="20"/>
          <w:szCs w:val="20"/>
        </w:rPr>
        <w:t>May I accept financial assistance offered by a friend or family member?</w:t>
      </w:r>
    </w:p>
    <w:p w14:paraId="5667465B" w14:textId="77777777" w:rsidR="001415E0" w:rsidRPr="001415E0" w:rsidRDefault="001415E0" w:rsidP="001415E0">
      <w:pPr>
        <w:widowControl w:val="0"/>
        <w:autoSpaceDE w:val="0"/>
        <w:autoSpaceDN w:val="0"/>
        <w:adjustRightInd w:val="0"/>
        <w:jc w:val="both"/>
        <w:rPr>
          <w:bCs/>
          <w:sz w:val="20"/>
          <w:szCs w:val="20"/>
        </w:rPr>
      </w:pPr>
    </w:p>
    <w:p w14:paraId="5302FCA8"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Yes, provided the gift is being given for reasons other than your official position or official action.  </w:t>
      </w:r>
      <w:r w:rsidRPr="001415E0">
        <w:rPr>
          <w:bCs/>
          <w:i/>
          <w:sz w:val="20"/>
          <w:szCs w:val="20"/>
        </w:rPr>
        <w:t>See</w:t>
      </w:r>
      <w:r w:rsidRPr="001415E0">
        <w:rPr>
          <w:bCs/>
          <w:sz w:val="20"/>
          <w:szCs w:val="20"/>
        </w:rPr>
        <w:t xml:space="preserve"> </w:t>
      </w:r>
      <w:r w:rsidRPr="001415E0">
        <w:rPr>
          <w:bCs/>
          <w:i/>
          <w:iCs/>
          <w:sz w:val="20"/>
          <w:szCs w:val="20"/>
        </w:rPr>
        <w:t>930 CMR 5.06.</w:t>
      </w:r>
      <w:r w:rsidRPr="001415E0">
        <w:rPr>
          <w:bCs/>
          <w:sz w:val="20"/>
          <w:szCs w:val="20"/>
        </w:rPr>
        <w:t xml:space="preserve">  </w:t>
      </w:r>
      <w:r w:rsidRPr="00281893">
        <w:rPr>
          <w:b/>
          <w:sz w:val="20"/>
          <w:szCs w:val="20"/>
        </w:rPr>
        <w:t>CAUTION</w:t>
      </w:r>
      <w:r w:rsidRPr="001415E0">
        <w:rPr>
          <w:bCs/>
          <w:sz w:val="20"/>
          <w:szCs w:val="20"/>
        </w:rPr>
        <w:t>: If the friend or family member is a lobbyist and you are an SFI filer, special restrictions may apply as explained above in Section IV.</w:t>
      </w:r>
    </w:p>
    <w:p w14:paraId="34A38C94" w14:textId="77777777" w:rsidR="001415E0" w:rsidRPr="001415E0" w:rsidRDefault="001415E0" w:rsidP="001415E0">
      <w:pPr>
        <w:widowControl w:val="0"/>
        <w:autoSpaceDE w:val="0"/>
        <w:autoSpaceDN w:val="0"/>
        <w:adjustRightInd w:val="0"/>
        <w:jc w:val="both"/>
        <w:rPr>
          <w:bCs/>
          <w:sz w:val="20"/>
          <w:szCs w:val="20"/>
        </w:rPr>
      </w:pPr>
    </w:p>
    <w:p w14:paraId="0154D18D" w14:textId="77777777" w:rsidR="001415E0" w:rsidRPr="001415E0" w:rsidRDefault="001415E0" w:rsidP="003C48FB">
      <w:pPr>
        <w:widowControl w:val="0"/>
        <w:numPr>
          <w:ilvl w:val="0"/>
          <w:numId w:val="37"/>
        </w:numPr>
        <w:autoSpaceDE w:val="0"/>
        <w:autoSpaceDN w:val="0"/>
        <w:adjustRightInd w:val="0"/>
        <w:ind w:left="360"/>
        <w:jc w:val="both"/>
        <w:rPr>
          <w:b/>
          <w:sz w:val="20"/>
          <w:szCs w:val="20"/>
        </w:rPr>
      </w:pPr>
      <w:r w:rsidRPr="001415E0">
        <w:rPr>
          <w:b/>
          <w:sz w:val="20"/>
          <w:szCs w:val="20"/>
        </w:rPr>
        <w:t>May I accept a gift from a coworker?</w:t>
      </w:r>
    </w:p>
    <w:p w14:paraId="2DF7C226" w14:textId="77777777" w:rsidR="001415E0" w:rsidRPr="001415E0" w:rsidRDefault="001415E0" w:rsidP="001415E0">
      <w:pPr>
        <w:widowControl w:val="0"/>
        <w:autoSpaceDE w:val="0"/>
        <w:autoSpaceDN w:val="0"/>
        <w:adjustRightInd w:val="0"/>
        <w:jc w:val="both"/>
        <w:rPr>
          <w:bCs/>
          <w:sz w:val="20"/>
          <w:szCs w:val="20"/>
        </w:rPr>
      </w:pPr>
    </w:p>
    <w:p w14:paraId="14E000ED"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Public employees generally may accept gifts from coworkers for holidays or occasions of personal, religious, or professional significance.  However, with few exceptions, public employees may not give gifts to their superiors and the superiors may not accept such gifts.  </w:t>
      </w:r>
      <w:r w:rsidRPr="001415E0">
        <w:rPr>
          <w:bCs/>
          <w:i/>
          <w:sz w:val="20"/>
          <w:szCs w:val="20"/>
        </w:rPr>
        <w:t xml:space="preserve">See </w:t>
      </w:r>
      <w:r w:rsidRPr="001415E0">
        <w:rPr>
          <w:bCs/>
          <w:i/>
          <w:iCs/>
          <w:sz w:val="20"/>
          <w:szCs w:val="20"/>
        </w:rPr>
        <w:t>930 CMR 5.08(8)</w:t>
      </w:r>
      <w:r w:rsidRPr="001415E0">
        <w:rPr>
          <w:bCs/>
          <w:sz w:val="20"/>
          <w:szCs w:val="20"/>
        </w:rPr>
        <w:t xml:space="preserve">.  </w:t>
      </w:r>
    </w:p>
    <w:p w14:paraId="70905042" w14:textId="77777777" w:rsidR="001415E0" w:rsidRPr="001415E0" w:rsidRDefault="001415E0" w:rsidP="001415E0">
      <w:pPr>
        <w:widowControl w:val="0"/>
        <w:autoSpaceDE w:val="0"/>
        <w:autoSpaceDN w:val="0"/>
        <w:adjustRightInd w:val="0"/>
        <w:jc w:val="both"/>
        <w:rPr>
          <w:bCs/>
          <w:sz w:val="20"/>
          <w:szCs w:val="20"/>
        </w:rPr>
      </w:pPr>
    </w:p>
    <w:p w14:paraId="6B63F976" w14:textId="77777777" w:rsidR="001415E0" w:rsidRPr="001415E0" w:rsidRDefault="001415E0" w:rsidP="003C48FB">
      <w:pPr>
        <w:widowControl w:val="0"/>
        <w:numPr>
          <w:ilvl w:val="0"/>
          <w:numId w:val="37"/>
        </w:numPr>
        <w:autoSpaceDE w:val="0"/>
        <w:autoSpaceDN w:val="0"/>
        <w:adjustRightInd w:val="0"/>
        <w:ind w:left="360"/>
        <w:jc w:val="both"/>
        <w:rPr>
          <w:b/>
          <w:sz w:val="20"/>
          <w:szCs w:val="20"/>
        </w:rPr>
      </w:pPr>
      <w:r w:rsidRPr="001415E0">
        <w:rPr>
          <w:b/>
          <w:sz w:val="20"/>
          <w:szCs w:val="20"/>
        </w:rPr>
        <w:t>May I accept a prize that I won at a random drawing at an event that I attended as part of my job?</w:t>
      </w:r>
    </w:p>
    <w:p w14:paraId="7566014D" w14:textId="77777777" w:rsidR="001415E0" w:rsidRPr="001415E0" w:rsidRDefault="001415E0" w:rsidP="001415E0">
      <w:pPr>
        <w:widowControl w:val="0"/>
        <w:autoSpaceDE w:val="0"/>
        <w:autoSpaceDN w:val="0"/>
        <w:adjustRightInd w:val="0"/>
        <w:jc w:val="both"/>
        <w:rPr>
          <w:bCs/>
          <w:sz w:val="20"/>
          <w:szCs w:val="20"/>
        </w:rPr>
      </w:pPr>
    </w:p>
    <w:p w14:paraId="654CD44B" w14:textId="27D429B6"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Yes. </w:t>
      </w:r>
      <w:r w:rsidR="00A174D0">
        <w:rPr>
          <w:bCs/>
          <w:sz w:val="20"/>
          <w:szCs w:val="20"/>
        </w:rPr>
        <w:t xml:space="preserve"> </w:t>
      </w:r>
      <w:r w:rsidRPr="001415E0">
        <w:rPr>
          <w:bCs/>
          <w:i/>
          <w:sz w:val="20"/>
          <w:szCs w:val="20"/>
        </w:rPr>
        <w:t xml:space="preserve">See </w:t>
      </w:r>
      <w:r w:rsidRPr="001415E0">
        <w:rPr>
          <w:bCs/>
          <w:i/>
          <w:iCs/>
          <w:sz w:val="20"/>
          <w:szCs w:val="20"/>
        </w:rPr>
        <w:t>930 CMR 5.08(16)</w:t>
      </w:r>
      <w:r w:rsidRPr="001415E0">
        <w:rPr>
          <w:bCs/>
          <w:sz w:val="20"/>
          <w:szCs w:val="20"/>
        </w:rPr>
        <w:t xml:space="preserve">.  </w:t>
      </w:r>
    </w:p>
    <w:p w14:paraId="4F791BAF" w14:textId="77777777" w:rsidR="001415E0" w:rsidRPr="001415E0" w:rsidRDefault="001415E0" w:rsidP="00F24BD9">
      <w:pPr>
        <w:widowControl w:val="0"/>
        <w:numPr>
          <w:ilvl w:val="0"/>
          <w:numId w:val="37"/>
        </w:numPr>
        <w:autoSpaceDE w:val="0"/>
        <w:autoSpaceDN w:val="0"/>
        <w:adjustRightInd w:val="0"/>
        <w:ind w:left="360"/>
        <w:jc w:val="both"/>
        <w:rPr>
          <w:b/>
          <w:sz w:val="20"/>
          <w:szCs w:val="20"/>
        </w:rPr>
      </w:pPr>
      <w:r w:rsidRPr="001415E0">
        <w:rPr>
          <w:b/>
          <w:sz w:val="20"/>
          <w:szCs w:val="20"/>
        </w:rPr>
        <w:lastRenderedPageBreak/>
        <w:t>My agency has a policy allowing it to award gifts (such as gift cards) to meritorious employees in certain situations.  May I accept them?</w:t>
      </w:r>
    </w:p>
    <w:p w14:paraId="7427EBA0" w14:textId="77777777" w:rsidR="001415E0" w:rsidRPr="001415E0" w:rsidRDefault="001415E0" w:rsidP="001415E0">
      <w:pPr>
        <w:widowControl w:val="0"/>
        <w:autoSpaceDE w:val="0"/>
        <w:autoSpaceDN w:val="0"/>
        <w:adjustRightInd w:val="0"/>
        <w:jc w:val="both"/>
        <w:rPr>
          <w:bCs/>
          <w:sz w:val="20"/>
          <w:szCs w:val="20"/>
        </w:rPr>
      </w:pPr>
    </w:p>
    <w:p w14:paraId="3A875E46"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Yes.  These kinds of gifts are considered a benefit of your employment with the agency. </w:t>
      </w:r>
    </w:p>
    <w:p w14:paraId="763874B9" w14:textId="77777777" w:rsidR="001415E0" w:rsidRPr="001415E0" w:rsidRDefault="001415E0" w:rsidP="001415E0">
      <w:pPr>
        <w:widowControl w:val="0"/>
        <w:autoSpaceDE w:val="0"/>
        <w:autoSpaceDN w:val="0"/>
        <w:adjustRightInd w:val="0"/>
        <w:jc w:val="both"/>
        <w:rPr>
          <w:bCs/>
          <w:sz w:val="20"/>
          <w:szCs w:val="20"/>
        </w:rPr>
      </w:pPr>
    </w:p>
    <w:p w14:paraId="6EE2E07B" w14:textId="77777777" w:rsidR="001415E0" w:rsidRPr="001415E0" w:rsidRDefault="001415E0" w:rsidP="00F24BD9">
      <w:pPr>
        <w:widowControl w:val="0"/>
        <w:numPr>
          <w:ilvl w:val="0"/>
          <w:numId w:val="37"/>
        </w:numPr>
        <w:autoSpaceDE w:val="0"/>
        <w:autoSpaceDN w:val="0"/>
        <w:adjustRightInd w:val="0"/>
        <w:ind w:left="360"/>
        <w:jc w:val="both"/>
        <w:rPr>
          <w:b/>
          <w:sz w:val="20"/>
          <w:szCs w:val="20"/>
        </w:rPr>
      </w:pPr>
      <w:r w:rsidRPr="001415E0">
        <w:rPr>
          <w:b/>
          <w:sz w:val="20"/>
          <w:szCs w:val="20"/>
        </w:rPr>
        <w:t>May I accept gifts from a crowdsourcing fundraiser (i.e. GoFundMe)?</w:t>
      </w:r>
    </w:p>
    <w:p w14:paraId="10CAB184" w14:textId="77777777" w:rsidR="001415E0" w:rsidRPr="001415E0" w:rsidRDefault="001415E0" w:rsidP="001415E0">
      <w:pPr>
        <w:widowControl w:val="0"/>
        <w:autoSpaceDE w:val="0"/>
        <w:autoSpaceDN w:val="0"/>
        <w:adjustRightInd w:val="0"/>
        <w:jc w:val="both"/>
        <w:rPr>
          <w:bCs/>
          <w:sz w:val="20"/>
          <w:szCs w:val="20"/>
        </w:rPr>
      </w:pPr>
    </w:p>
    <w:p w14:paraId="4B08DEE8"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Yes, but only if the gifts are being given for reasons other than your official action or your official position, public resources are not used to create the crowdsourcing site, your official title/position is not referenced in the site, and no targeted solicitations to contribute to the fundraiser are made to individuals or entities under your official authority or with whom you have official dealings.  </w:t>
      </w:r>
    </w:p>
    <w:p w14:paraId="2E5C4ED6" w14:textId="77777777" w:rsidR="001415E0" w:rsidRPr="001415E0" w:rsidRDefault="001415E0" w:rsidP="001415E0">
      <w:pPr>
        <w:widowControl w:val="0"/>
        <w:autoSpaceDE w:val="0"/>
        <w:autoSpaceDN w:val="0"/>
        <w:adjustRightInd w:val="0"/>
        <w:jc w:val="both"/>
        <w:rPr>
          <w:bCs/>
          <w:sz w:val="20"/>
          <w:szCs w:val="20"/>
        </w:rPr>
      </w:pPr>
    </w:p>
    <w:p w14:paraId="26493871" w14:textId="77777777" w:rsidR="001415E0" w:rsidRPr="001415E0" w:rsidRDefault="001415E0" w:rsidP="00F24BD9">
      <w:pPr>
        <w:widowControl w:val="0"/>
        <w:numPr>
          <w:ilvl w:val="0"/>
          <w:numId w:val="37"/>
        </w:numPr>
        <w:autoSpaceDE w:val="0"/>
        <w:autoSpaceDN w:val="0"/>
        <w:adjustRightInd w:val="0"/>
        <w:ind w:left="360"/>
        <w:jc w:val="both"/>
        <w:rPr>
          <w:b/>
          <w:sz w:val="20"/>
          <w:szCs w:val="20"/>
        </w:rPr>
      </w:pPr>
      <w:r w:rsidRPr="001415E0">
        <w:rPr>
          <w:b/>
          <w:sz w:val="20"/>
          <w:szCs w:val="20"/>
        </w:rPr>
        <w:t>I want to start a fundraiser for a public employee who is experiencing a traumatic life event.  Will the person and/or her family be able to accept the money raised?</w:t>
      </w:r>
    </w:p>
    <w:p w14:paraId="62071294" w14:textId="77777777" w:rsidR="001415E0" w:rsidRPr="001415E0" w:rsidRDefault="001415E0" w:rsidP="001415E0">
      <w:pPr>
        <w:widowControl w:val="0"/>
        <w:autoSpaceDE w:val="0"/>
        <w:autoSpaceDN w:val="0"/>
        <w:adjustRightInd w:val="0"/>
        <w:jc w:val="both"/>
        <w:rPr>
          <w:bCs/>
          <w:sz w:val="20"/>
          <w:szCs w:val="20"/>
        </w:rPr>
      </w:pPr>
    </w:p>
    <w:p w14:paraId="44609534"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Contact the Commission before doing so.  Generally, a public employee will be able to accept the money as long as the money is raised for reasons other than the public employee’s official position or official action, public resources are not used in the fundraiser, the public employee’s official title/position is not referenced in the fundraiser, and no targeted solicitations are made to individuals or entities under the public employee’s official authority or with whom the public employee has official dealings. </w:t>
      </w:r>
    </w:p>
    <w:p w14:paraId="4848B2C6" w14:textId="77777777" w:rsidR="001415E0" w:rsidRPr="001415E0" w:rsidRDefault="001415E0" w:rsidP="001415E0">
      <w:pPr>
        <w:widowControl w:val="0"/>
        <w:autoSpaceDE w:val="0"/>
        <w:autoSpaceDN w:val="0"/>
        <w:adjustRightInd w:val="0"/>
        <w:jc w:val="both"/>
        <w:rPr>
          <w:bCs/>
          <w:sz w:val="20"/>
          <w:szCs w:val="20"/>
        </w:rPr>
      </w:pPr>
    </w:p>
    <w:p w14:paraId="27FF2954" w14:textId="77777777" w:rsidR="001415E0" w:rsidRPr="001415E0" w:rsidRDefault="001415E0" w:rsidP="00F24BD9">
      <w:pPr>
        <w:widowControl w:val="0"/>
        <w:numPr>
          <w:ilvl w:val="0"/>
          <w:numId w:val="37"/>
        </w:numPr>
        <w:autoSpaceDE w:val="0"/>
        <w:autoSpaceDN w:val="0"/>
        <w:adjustRightInd w:val="0"/>
        <w:ind w:left="360"/>
        <w:jc w:val="both"/>
        <w:rPr>
          <w:b/>
          <w:sz w:val="20"/>
          <w:szCs w:val="20"/>
        </w:rPr>
      </w:pPr>
      <w:r w:rsidRPr="001415E0">
        <w:rPr>
          <w:b/>
          <w:sz w:val="20"/>
          <w:szCs w:val="20"/>
        </w:rPr>
        <w:t>May I accept a gift from a lobbyist?</w:t>
      </w:r>
    </w:p>
    <w:p w14:paraId="02E1355D" w14:textId="77777777" w:rsidR="001415E0" w:rsidRPr="001415E0" w:rsidRDefault="001415E0" w:rsidP="001415E0">
      <w:pPr>
        <w:widowControl w:val="0"/>
        <w:autoSpaceDE w:val="0"/>
        <w:autoSpaceDN w:val="0"/>
        <w:adjustRightInd w:val="0"/>
        <w:jc w:val="both"/>
        <w:rPr>
          <w:bCs/>
          <w:sz w:val="20"/>
          <w:szCs w:val="20"/>
        </w:rPr>
      </w:pPr>
    </w:p>
    <w:p w14:paraId="14C8ECF5"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If you hold a position which requires you to file an SFI, you may not accept a gift of any value from a lobbyist unless the requirements of the very narrow exception in </w:t>
      </w:r>
      <w:r w:rsidRPr="001415E0">
        <w:rPr>
          <w:bCs/>
          <w:i/>
          <w:iCs/>
          <w:sz w:val="20"/>
          <w:szCs w:val="20"/>
        </w:rPr>
        <w:t>930 CMR 5.09</w:t>
      </w:r>
      <w:r w:rsidRPr="001415E0">
        <w:rPr>
          <w:bCs/>
          <w:sz w:val="20"/>
          <w:szCs w:val="20"/>
        </w:rPr>
        <w:t xml:space="preserve">, described above, are met.  </w:t>
      </w:r>
    </w:p>
    <w:p w14:paraId="7B372102"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 </w:t>
      </w:r>
    </w:p>
    <w:p w14:paraId="0CFA4ECD" w14:textId="77777777" w:rsidR="001415E0" w:rsidRPr="001415E0" w:rsidRDefault="001415E0" w:rsidP="00F24BD9">
      <w:pPr>
        <w:widowControl w:val="0"/>
        <w:numPr>
          <w:ilvl w:val="0"/>
          <w:numId w:val="37"/>
        </w:numPr>
        <w:autoSpaceDE w:val="0"/>
        <w:autoSpaceDN w:val="0"/>
        <w:adjustRightInd w:val="0"/>
        <w:ind w:left="360"/>
        <w:jc w:val="both"/>
        <w:rPr>
          <w:b/>
          <w:sz w:val="20"/>
          <w:szCs w:val="20"/>
        </w:rPr>
      </w:pPr>
      <w:r w:rsidRPr="001415E0">
        <w:rPr>
          <w:b/>
          <w:sz w:val="20"/>
          <w:szCs w:val="20"/>
        </w:rPr>
        <w:t xml:space="preserve">What should I do if I am offered or receive a gift and a matter comes before me in my public position involving the giver? </w:t>
      </w:r>
    </w:p>
    <w:p w14:paraId="79ADD8B9" w14:textId="77777777" w:rsidR="001415E0" w:rsidRPr="001415E0" w:rsidRDefault="001415E0" w:rsidP="001415E0">
      <w:pPr>
        <w:widowControl w:val="0"/>
        <w:autoSpaceDE w:val="0"/>
        <w:autoSpaceDN w:val="0"/>
        <w:adjustRightInd w:val="0"/>
        <w:jc w:val="both"/>
        <w:rPr>
          <w:bCs/>
          <w:sz w:val="20"/>
          <w:szCs w:val="20"/>
        </w:rPr>
      </w:pPr>
    </w:p>
    <w:p w14:paraId="1D6031A3"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If you have been offered or received a gift (regardless of value) and a matter comes before you in your public position involving the giver in which you can be fair and impartial, you may need to file a disclosure pursuant to § 23(b)(3) before taking action on the matter to dispel the “appearance” of a conflict of interest.  If you cannot perform your duties fairly and objectively, or if you do not wish to file a disclosure, you must recuse yourself.   Under Section 23(b)(3), the </w:t>
      </w:r>
      <w:r w:rsidRPr="001415E0">
        <w:rPr>
          <w:bCs/>
          <w:sz w:val="20"/>
          <w:szCs w:val="20"/>
        </w:rPr>
        <w:t xml:space="preserve">Commission considers all the circumstances, including the type and value of the gift, the timing of the gift, the substance and significance of the matter before the public employee, and the personal relationship between the giver and the recipient.  </w:t>
      </w:r>
      <w:r w:rsidRPr="001415E0">
        <w:rPr>
          <w:bCs/>
          <w:i/>
          <w:sz w:val="20"/>
          <w:szCs w:val="20"/>
        </w:rPr>
        <w:t>See also</w:t>
      </w:r>
      <w:r w:rsidRPr="001415E0">
        <w:rPr>
          <w:bCs/>
          <w:sz w:val="20"/>
          <w:szCs w:val="20"/>
        </w:rPr>
        <w:t xml:space="preserve"> 930 </w:t>
      </w:r>
      <w:r w:rsidRPr="001415E0">
        <w:rPr>
          <w:bCs/>
          <w:i/>
          <w:iCs/>
          <w:sz w:val="20"/>
          <w:szCs w:val="20"/>
        </w:rPr>
        <w:t>CMR 5.07</w:t>
      </w:r>
      <w:r w:rsidRPr="001415E0">
        <w:rPr>
          <w:bCs/>
          <w:sz w:val="20"/>
          <w:szCs w:val="20"/>
        </w:rPr>
        <w:t>.</w:t>
      </w:r>
    </w:p>
    <w:p w14:paraId="0E5CFA95" w14:textId="77777777" w:rsidR="001415E0" w:rsidRPr="001415E0" w:rsidRDefault="001415E0" w:rsidP="001415E0">
      <w:pPr>
        <w:widowControl w:val="0"/>
        <w:autoSpaceDE w:val="0"/>
        <w:autoSpaceDN w:val="0"/>
        <w:adjustRightInd w:val="0"/>
        <w:jc w:val="both"/>
        <w:rPr>
          <w:bCs/>
          <w:sz w:val="20"/>
          <w:szCs w:val="20"/>
        </w:rPr>
      </w:pPr>
    </w:p>
    <w:p w14:paraId="2005DABB" w14:textId="77777777" w:rsidR="001415E0" w:rsidRPr="001415E0" w:rsidRDefault="001415E0" w:rsidP="00F24BD9">
      <w:pPr>
        <w:widowControl w:val="0"/>
        <w:numPr>
          <w:ilvl w:val="0"/>
          <w:numId w:val="34"/>
        </w:numPr>
        <w:autoSpaceDE w:val="0"/>
        <w:autoSpaceDN w:val="0"/>
        <w:adjustRightInd w:val="0"/>
        <w:ind w:left="360" w:hanging="360"/>
        <w:jc w:val="both"/>
        <w:rPr>
          <w:b/>
          <w:sz w:val="20"/>
          <w:szCs w:val="20"/>
        </w:rPr>
      </w:pPr>
      <w:r w:rsidRPr="001415E0">
        <w:rPr>
          <w:b/>
          <w:sz w:val="20"/>
          <w:szCs w:val="20"/>
        </w:rPr>
        <w:t>The Limits of this Advisory</w:t>
      </w:r>
    </w:p>
    <w:p w14:paraId="1BA4FF0B"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ab/>
      </w:r>
    </w:p>
    <w:p w14:paraId="23D90AEF"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This Advisory, which is intended to summarize the Commission’s advice concerning compliance with the conflict of interest law and financial disclosure law, is informational in nature.  It is not a substitute for advice specific to a particular situation, nor does it mention every aspect of the law that may apply to a particular situation.  For specific questions, public employees should contact their state, county or municipal counsel (as applicable), or the Commission’s Legal Division by submitting an online request, by calling the Commission at (617) 371-9500 and asking to speak to the Attorney of the Day, or by submitting a written request for advice to the Commission at One Ashburton Place, Room 619, Boston, MA 02108, Attn: Legal Division.  </w:t>
      </w:r>
    </w:p>
    <w:p w14:paraId="588546AB" w14:textId="77777777" w:rsidR="001415E0" w:rsidRPr="001415E0" w:rsidRDefault="001415E0" w:rsidP="001415E0">
      <w:pPr>
        <w:widowControl w:val="0"/>
        <w:autoSpaceDE w:val="0"/>
        <w:autoSpaceDN w:val="0"/>
        <w:adjustRightInd w:val="0"/>
        <w:jc w:val="both"/>
        <w:rPr>
          <w:bCs/>
          <w:sz w:val="20"/>
          <w:szCs w:val="20"/>
        </w:rPr>
      </w:pPr>
    </w:p>
    <w:p w14:paraId="0BF4F1C7" w14:textId="77777777" w:rsidR="001415E0" w:rsidRPr="001415E0" w:rsidRDefault="001415E0" w:rsidP="001415E0">
      <w:pPr>
        <w:widowControl w:val="0"/>
        <w:autoSpaceDE w:val="0"/>
        <w:autoSpaceDN w:val="0"/>
        <w:adjustRightInd w:val="0"/>
        <w:jc w:val="both"/>
        <w:rPr>
          <w:bCs/>
          <w:sz w:val="20"/>
          <w:szCs w:val="20"/>
        </w:rPr>
      </w:pPr>
      <w:r w:rsidRPr="001415E0">
        <w:rPr>
          <w:b/>
          <w:sz w:val="20"/>
          <w:szCs w:val="20"/>
        </w:rPr>
        <w:t>Issued</w:t>
      </w:r>
      <w:r w:rsidRPr="001415E0">
        <w:rPr>
          <w:bCs/>
          <w:sz w:val="20"/>
          <w:szCs w:val="20"/>
        </w:rPr>
        <w:t>:</w:t>
      </w:r>
      <w:r w:rsidR="00F24BD9">
        <w:rPr>
          <w:bCs/>
          <w:sz w:val="20"/>
          <w:szCs w:val="20"/>
        </w:rPr>
        <w:t xml:space="preserve"> </w:t>
      </w:r>
      <w:r w:rsidRPr="001415E0">
        <w:rPr>
          <w:bCs/>
          <w:sz w:val="20"/>
          <w:szCs w:val="20"/>
        </w:rPr>
        <w:t xml:space="preserve"> December 19, 2019 </w:t>
      </w:r>
    </w:p>
    <w:p w14:paraId="4EEC2919" w14:textId="77777777" w:rsidR="001415E0" w:rsidRPr="001415E0" w:rsidRDefault="001415E0" w:rsidP="001415E0">
      <w:pPr>
        <w:widowControl w:val="0"/>
        <w:autoSpaceDE w:val="0"/>
        <w:autoSpaceDN w:val="0"/>
        <w:adjustRightInd w:val="0"/>
        <w:jc w:val="both"/>
        <w:rPr>
          <w:bCs/>
          <w:sz w:val="20"/>
          <w:szCs w:val="20"/>
        </w:rPr>
      </w:pPr>
    </w:p>
    <w:p w14:paraId="54F17AB3" w14:textId="77777777" w:rsidR="001415E0" w:rsidRPr="001415E0" w:rsidRDefault="001415E0" w:rsidP="001415E0">
      <w:pPr>
        <w:widowControl w:val="0"/>
        <w:autoSpaceDE w:val="0"/>
        <w:autoSpaceDN w:val="0"/>
        <w:adjustRightInd w:val="0"/>
        <w:jc w:val="both"/>
        <w:rPr>
          <w:bCs/>
          <w:sz w:val="20"/>
          <w:szCs w:val="20"/>
        </w:rPr>
      </w:pPr>
      <w:r w:rsidRPr="001415E0">
        <w:rPr>
          <w:bCs/>
          <w:sz w:val="20"/>
          <w:szCs w:val="20"/>
        </w:rPr>
        <w:t xml:space="preserve">This </w:t>
      </w:r>
      <w:r w:rsidR="00DA4F95">
        <w:rPr>
          <w:bCs/>
          <w:sz w:val="20"/>
          <w:szCs w:val="20"/>
        </w:rPr>
        <w:t>A</w:t>
      </w:r>
      <w:r w:rsidRPr="001415E0">
        <w:rPr>
          <w:bCs/>
          <w:sz w:val="20"/>
          <w:szCs w:val="20"/>
        </w:rPr>
        <w:t>dvisory</w:t>
      </w:r>
      <w:r w:rsidR="00F24BD9">
        <w:rPr>
          <w:bCs/>
          <w:sz w:val="20"/>
          <w:szCs w:val="20"/>
        </w:rPr>
        <w:t xml:space="preserve"> </w:t>
      </w:r>
      <w:r w:rsidRPr="001415E0">
        <w:rPr>
          <w:bCs/>
          <w:sz w:val="20"/>
          <w:szCs w:val="20"/>
        </w:rPr>
        <w:t>updates</w:t>
      </w:r>
      <w:r w:rsidR="00F24BD9">
        <w:rPr>
          <w:bCs/>
          <w:sz w:val="20"/>
          <w:szCs w:val="20"/>
        </w:rPr>
        <w:t xml:space="preserve"> </w:t>
      </w:r>
      <w:r w:rsidRPr="001415E0">
        <w:rPr>
          <w:bCs/>
          <w:sz w:val="20"/>
          <w:szCs w:val="20"/>
        </w:rPr>
        <w:t xml:space="preserve">and replaces </w:t>
      </w:r>
      <w:r w:rsidRPr="001415E0">
        <w:rPr>
          <w:bCs/>
          <w:i/>
          <w:iCs/>
          <w:sz w:val="20"/>
          <w:szCs w:val="20"/>
        </w:rPr>
        <w:t>Advisory 04-02: Gifts and Gratuities</w:t>
      </w:r>
      <w:r w:rsidRPr="001415E0">
        <w:rPr>
          <w:bCs/>
          <w:sz w:val="20"/>
          <w:szCs w:val="20"/>
        </w:rPr>
        <w:t xml:space="preserve">, issued May 12, 2004. </w:t>
      </w:r>
    </w:p>
    <w:p w14:paraId="4EFCFDF7" w14:textId="77777777" w:rsidR="002A12C2" w:rsidRDefault="002A12C2" w:rsidP="00D0089B">
      <w:pPr>
        <w:widowControl w:val="0"/>
        <w:autoSpaceDE w:val="0"/>
        <w:autoSpaceDN w:val="0"/>
        <w:adjustRightInd w:val="0"/>
        <w:jc w:val="center"/>
        <w:rPr>
          <w:sz w:val="20"/>
          <w:szCs w:val="20"/>
        </w:rPr>
        <w:sectPr w:rsidR="002A12C2" w:rsidSect="00672CB4">
          <w:footerReference w:type="even" r:id="rId13"/>
          <w:footerReference w:type="default" r:id="rId14"/>
          <w:type w:val="continuous"/>
          <w:pgSz w:w="12240" w:h="15840"/>
          <w:pgMar w:top="1440" w:right="1440" w:bottom="1440" w:left="1440" w:header="720" w:footer="720" w:gutter="0"/>
          <w:pgNumType w:start="938"/>
          <w:cols w:num="2" w:space="720"/>
          <w:docGrid w:linePitch="360"/>
        </w:sectPr>
      </w:pPr>
    </w:p>
    <w:p w14:paraId="5AA7DDDF" w14:textId="77777777" w:rsidR="0080089B" w:rsidRDefault="0080089B" w:rsidP="00D0089B">
      <w:pPr>
        <w:widowControl w:val="0"/>
        <w:autoSpaceDE w:val="0"/>
        <w:autoSpaceDN w:val="0"/>
        <w:adjustRightInd w:val="0"/>
        <w:jc w:val="center"/>
        <w:rPr>
          <w:sz w:val="20"/>
          <w:szCs w:val="20"/>
        </w:rPr>
        <w:sectPr w:rsidR="0080089B" w:rsidSect="002A12C2">
          <w:footerReference w:type="even" r:id="rId15"/>
          <w:pgSz w:w="12240" w:h="15840"/>
          <w:pgMar w:top="1440" w:right="1440" w:bottom="1440" w:left="1440" w:header="720" w:footer="720" w:gutter="0"/>
          <w:pgNumType w:start="938"/>
          <w:cols w:num="2" w:space="720"/>
          <w:docGrid w:linePitch="360"/>
        </w:sectPr>
      </w:pPr>
    </w:p>
    <w:p w14:paraId="74F7987D" w14:textId="77777777" w:rsidR="00460826" w:rsidRDefault="00460826" w:rsidP="001F7E5F">
      <w:pPr>
        <w:jc w:val="center"/>
        <w:rPr>
          <w:b/>
          <w:sz w:val="20"/>
          <w:szCs w:val="20"/>
          <w:u w:val="single"/>
        </w:rPr>
        <w:sectPr w:rsidR="00460826" w:rsidSect="00460826">
          <w:footerReference w:type="default" r:id="rId16"/>
          <w:type w:val="continuous"/>
          <w:pgSz w:w="12240" w:h="15840"/>
          <w:pgMar w:top="1440" w:right="1440" w:bottom="1440" w:left="1440" w:header="720" w:footer="720" w:gutter="0"/>
          <w:pgNumType w:start="924"/>
          <w:cols w:num="2" w:space="720"/>
          <w:docGrid w:linePitch="360"/>
        </w:sectPr>
      </w:pPr>
    </w:p>
    <w:p w14:paraId="59A1E380" w14:textId="77777777" w:rsidR="00500D2D" w:rsidRDefault="00500D2D" w:rsidP="00C9246A">
      <w:pPr>
        <w:rPr>
          <w:rFonts w:eastAsiaTheme="minorHAnsi"/>
          <w:b/>
          <w:sz w:val="22"/>
          <w:szCs w:val="22"/>
        </w:rPr>
        <w:sectPr w:rsidR="00500D2D" w:rsidSect="00500D2D">
          <w:footerReference w:type="even" r:id="rId17"/>
          <w:footerReference w:type="default" r:id="rId18"/>
          <w:pgSz w:w="12240" w:h="15840"/>
          <w:pgMar w:top="1440" w:right="1440" w:bottom="1440" w:left="1440" w:header="720" w:footer="720" w:gutter="0"/>
          <w:pgNumType w:fmt="lowerRoman" w:start="1"/>
          <w:cols w:space="720"/>
          <w:docGrid w:linePitch="360"/>
        </w:sectPr>
      </w:pPr>
      <w:bookmarkStart w:id="2" w:name="_Hlk34057167"/>
    </w:p>
    <w:p w14:paraId="32A19B83" w14:textId="77777777" w:rsidR="00391877" w:rsidRPr="00391877" w:rsidRDefault="00391877" w:rsidP="00391877">
      <w:pPr>
        <w:jc w:val="center"/>
        <w:rPr>
          <w:rFonts w:eastAsiaTheme="minorHAnsi"/>
          <w:b/>
          <w:sz w:val="22"/>
          <w:szCs w:val="22"/>
        </w:rPr>
      </w:pPr>
      <w:r w:rsidRPr="00391877">
        <w:rPr>
          <w:rFonts w:eastAsiaTheme="minorHAnsi"/>
          <w:b/>
          <w:sz w:val="22"/>
          <w:szCs w:val="22"/>
        </w:rPr>
        <w:t>TABLE OF CASES</w:t>
      </w:r>
    </w:p>
    <w:p w14:paraId="7CD7CDA6" w14:textId="77777777" w:rsidR="00391877" w:rsidRPr="00391877" w:rsidRDefault="00391877" w:rsidP="00391877">
      <w:pPr>
        <w:jc w:val="center"/>
        <w:rPr>
          <w:rFonts w:eastAsiaTheme="minorHAnsi"/>
          <w:sz w:val="22"/>
          <w:szCs w:val="22"/>
        </w:rPr>
      </w:pPr>
      <w:r w:rsidRPr="00391877">
        <w:rPr>
          <w:rFonts w:eastAsiaTheme="minorHAnsi"/>
          <w:sz w:val="22"/>
          <w:szCs w:val="22"/>
        </w:rPr>
        <w:t>(By Subject or Respondent from 1979 through 201</w:t>
      </w:r>
      <w:r w:rsidR="002E7324">
        <w:rPr>
          <w:rFonts w:eastAsiaTheme="minorHAnsi"/>
          <w:sz w:val="22"/>
          <w:szCs w:val="22"/>
        </w:rPr>
        <w:t>9</w:t>
      </w:r>
      <w:r w:rsidRPr="00391877">
        <w:rPr>
          <w:rFonts w:eastAsiaTheme="minorHAnsi"/>
          <w:sz w:val="22"/>
          <w:szCs w:val="22"/>
        </w:rPr>
        <w:t>)</w:t>
      </w:r>
    </w:p>
    <w:p w14:paraId="7DF94A11" w14:textId="77777777" w:rsidR="004E18F1" w:rsidRDefault="00391877" w:rsidP="004E18F1">
      <w:pPr>
        <w:jc w:val="center"/>
        <w:rPr>
          <w:rFonts w:eastAsiaTheme="minorHAnsi"/>
          <w:sz w:val="20"/>
          <w:szCs w:val="20"/>
        </w:rPr>
      </w:pPr>
      <w:r w:rsidRPr="00391877">
        <w:rPr>
          <w:rFonts w:eastAsiaTheme="minorHAnsi"/>
          <w:sz w:val="20"/>
          <w:szCs w:val="20"/>
        </w:rPr>
        <w:t>CASES WITHOUT PAGE NUMBERS WERE NOT PUBLISHED BUT ARE AVAILABLE UPON REQUEST.</w:t>
      </w:r>
    </w:p>
    <w:p w14:paraId="5F9B7C9D" w14:textId="77777777" w:rsidR="004E18F1" w:rsidRDefault="004E18F1" w:rsidP="004E18F1">
      <w:pPr>
        <w:jc w:val="center"/>
        <w:rPr>
          <w:rFonts w:eastAsiaTheme="minorHAnsi"/>
          <w:b/>
          <w:sz w:val="20"/>
          <w:szCs w:val="20"/>
        </w:rPr>
        <w:sectPr w:rsidR="004E18F1" w:rsidSect="004E18F1">
          <w:footerReference w:type="even" r:id="rId19"/>
          <w:endnotePr>
            <w:numFmt w:val="decimal"/>
            <w:numRestart w:val="eachSect"/>
          </w:endnotePr>
          <w:type w:val="continuous"/>
          <w:pgSz w:w="12240" w:h="15840" w:code="1"/>
          <w:pgMar w:top="1440" w:right="1440" w:bottom="1440" w:left="1440" w:header="720" w:footer="720" w:gutter="0"/>
          <w:pgNumType w:fmt="lowerRoman" w:start="2"/>
          <w:cols w:space="720"/>
          <w:docGrid w:linePitch="360"/>
        </w:sectPr>
      </w:pPr>
    </w:p>
    <w:p w14:paraId="6B087869" w14:textId="77777777" w:rsidR="004E18F1" w:rsidRDefault="004E18F1" w:rsidP="004E18F1">
      <w:pPr>
        <w:jc w:val="center"/>
        <w:rPr>
          <w:rFonts w:eastAsiaTheme="minorHAnsi"/>
          <w:b/>
          <w:sz w:val="20"/>
          <w:szCs w:val="20"/>
        </w:rPr>
      </w:pPr>
    </w:p>
    <w:p w14:paraId="3F004B22" w14:textId="77777777" w:rsidR="004E18F1" w:rsidRDefault="004E18F1" w:rsidP="004E18F1">
      <w:pPr>
        <w:jc w:val="center"/>
        <w:rPr>
          <w:rFonts w:eastAsiaTheme="minorHAnsi"/>
          <w:b/>
          <w:sz w:val="20"/>
          <w:szCs w:val="20"/>
        </w:rPr>
      </w:pPr>
    </w:p>
    <w:p w14:paraId="094F1BEA" w14:textId="77777777" w:rsidR="002724FF" w:rsidRPr="00391877" w:rsidRDefault="002724FF" w:rsidP="002724FF">
      <w:pPr>
        <w:jc w:val="center"/>
        <w:rPr>
          <w:rFonts w:eastAsiaTheme="minorHAnsi"/>
          <w:b/>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3AEE9B34" w14:textId="77777777" w:rsidR="002724FF" w:rsidRPr="00391877" w:rsidRDefault="002724FF" w:rsidP="002724FF">
      <w:pPr>
        <w:jc w:val="both"/>
        <w:rPr>
          <w:rFonts w:eastAsiaTheme="minorHAnsi"/>
          <w:sz w:val="20"/>
          <w:szCs w:val="20"/>
        </w:rPr>
      </w:pPr>
      <w:r w:rsidRPr="00391877">
        <w:rPr>
          <w:rFonts w:eastAsiaTheme="minorHAnsi"/>
          <w:sz w:val="20"/>
          <w:szCs w:val="20"/>
        </w:rPr>
        <w:t>Abrams, Hal (2003) …………………………</w:t>
      </w:r>
      <w:r w:rsidR="00055960">
        <w:rPr>
          <w:rFonts w:eastAsiaTheme="minorHAnsi"/>
          <w:sz w:val="20"/>
          <w:szCs w:val="20"/>
        </w:rPr>
        <w:t>.</w:t>
      </w:r>
      <w:r w:rsidRPr="00391877">
        <w:rPr>
          <w:rFonts w:eastAsiaTheme="minorHAnsi"/>
          <w:sz w:val="20"/>
          <w:szCs w:val="20"/>
        </w:rPr>
        <w:t xml:space="preserve">… 1105 </w:t>
      </w:r>
    </w:p>
    <w:p w14:paraId="6EC4E065" w14:textId="77777777" w:rsidR="002724FF" w:rsidRPr="00391877" w:rsidRDefault="002724FF" w:rsidP="002724FF">
      <w:pPr>
        <w:jc w:val="both"/>
        <w:rPr>
          <w:rFonts w:eastAsiaTheme="minorHAnsi"/>
          <w:sz w:val="20"/>
          <w:szCs w:val="20"/>
        </w:rPr>
      </w:pPr>
      <w:r w:rsidRPr="00391877">
        <w:rPr>
          <w:rFonts w:eastAsiaTheme="minorHAnsi"/>
          <w:sz w:val="20"/>
          <w:szCs w:val="20"/>
        </w:rPr>
        <w:t>Ackerley Communications (1991) ……………</w:t>
      </w:r>
      <w:r w:rsidR="00055960">
        <w:rPr>
          <w:rFonts w:eastAsiaTheme="minorHAnsi"/>
          <w:sz w:val="20"/>
          <w:szCs w:val="20"/>
        </w:rPr>
        <w:t>.</w:t>
      </w:r>
      <w:r w:rsidRPr="00391877">
        <w:rPr>
          <w:rFonts w:eastAsiaTheme="minorHAnsi"/>
          <w:sz w:val="20"/>
          <w:szCs w:val="20"/>
        </w:rPr>
        <w:t xml:space="preserve">... 518 </w:t>
      </w:r>
    </w:p>
    <w:p w14:paraId="11E17FFA" w14:textId="77777777" w:rsidR="002724FF" w:rsidRPr="00391877" w:rsidRDefault="002724FF" w:rsidP="002724FF">
      <w:pPr>
        <w:jc w:val="both"/>
        <w:rPr>
          <w:rFonts w:eastAsiaTheme="minorHAnsi"/>
          <w:sz w:val="20"/>
          <w:szCs w:val="20"/>
        </w:rPr>
      </w:pPr>
      <w:r w:rsidRPr="00391877">
        <w:rPr>
          <w:rFonts w:eastAsiaTheme="minorHAnsi"/>
          <w:sz w:val="20"/>
          <w:szCs w:val="20"/>
        </w:rPr>
        <w:t>Adamson, Randy (2007) ………………………</w:t>
      </w:r>
      <w:r w:rsidR="00055960">
        <w:rPr>
          <w:rFonts w:eastAsiaTheme="minorHAnsi"/>
          <w:sz w:val="20"/>
          <w:szCs w:val="20"/>
        </w:rPr>
        <w:t>.</w:t>
      </w:r>
      <w:r w:rsidRPr="00391877">
        <w:rPr>
          <w:rFonts w:eastAsiaTheme="minorHAnsi"/>
          <w:sz w:val="20"/>
          <w:szCs w:val="20"/>
        </w:rPr>
        <w:t xml:space="preserve"> 2127</w:t>
      </w:r>
    </w:p>
    <w:p w14:paraId="12F741E9" w14:textId="77777777" w:rsidR="002724FF" w:rsidRPr="00391877" w:rsidRDefault="002724FF" w:rsidP="002724FF">
      <w:pPr>
        <w:jc w:val="both"/>
        <w:rPr>
          <w:rFonts w:eastAsiaTheme="minorHAnsi"/>
          <w:sz w:val="20"/>
          <w:szCs w:val="20"/>
        </w:rPr>
      </w:pPr>
      <w:r w:rsidRPr="00391877">
        <w:rPr>
          <w:rFonts w:eastAsiaTheme="minorHAnsi"/>
          <w:sz w:val="20"/>
          <w:szCs w:val="20"/>
        </w:rPr>
        <w:t>Almeida, Victor (1980) ………………………</w:t>
      </w:r>
      <w:r w:rsidR="00055960" w:rsidRPr="00391877">
        <w:rPr>
          <w:rFonts w:eastAsiaTheme="minorHAnsi"/>
          <w:sz w:val="20"/>
          <w:szCs w:val="20"/>
        </w:rPr>
        <w:t>…...</w:t>
      </w:r>
      <w:r w:rsidRPr="00391877">
        <w:rPr>
          <w:rFonts w:eastAsiaTheme="minorHAnsi"/>
          <w:sz w:val="20"/>
          <w:szCs w:val="20"/>
        </w:rPr>
        <w:t xml:space="preserve"> 14</w:t>
      </w:r>
    </w:p>
    <w:p w14:paraId="32A841F1" w14:textId="77777777" w:rsidR="002724FF" w:rsidRPr="00391877" w:rsidRDefault="002724FF" w:rsidP="002724FF">
      <w:pPr>
        <w:jc w:val="both"/>
        <w:rPr>
          <w:rFonts w:eastAsiaTheme="minorHAnsi"/>
          <w:sz w:val="20"/>
          <w:szCs w:val="20"/>
        </w:rPr>
      </w:pPr>
      <w:r w:rsidRPr="00391877">
        <w:rPr>
          <w:rFonts w:eastAsiaTheme="minorHAnsi"/>
          <w:sz w:val="20"/>
          <w:szCs w:val="20"/>
        </w:rPr>
        <w:t>Alves, Alan (2000) …………………………</w:t>
      </w:r>
      <w:r w:rsidR="00055960" w:rsidRPr="00391877">
        <w:rPr>
          <w:rFonts w:eastAsiaTheme="minorHAnsi"/>
          <w:sz w:val="20"/>
          <w:szCs w:val="20"/>
        </w:rPr>
        <w:t>…...</w:t>
      </w:r>
      <w:r w:rsidRPr="00391877">
        <w:rPr>
          <w:rFonts w:eastAsiaTheme="minorHAnsi"/>
          <w:sz w:val="20"/>
          <w:szCs w:val="20"/>
        </w:rPr>
        <w:t xml:space="preserve">  957</w:t>
      </w:r>
    </w:p>
    <w:p w14:paraId="7BF67A29" w14:textId="77777777" w:rsidR="002724FF" w:rsidRPr="00391877" w:rsidRDefault="002724FF" w:rsidP="002724FF">
      <w:pPr>
        <w:jc w:val="both"/>
        <w:rPr>
          <w:rFonts w:eastAsiaTheme="minorHAnsi"/>
          <w:sz w:val="20"/>
          <w:szCs w:val="20"/>
        </w:rPr>
      </w:pPr>
      <w:r w:rsidRPr="00391877">
        <w:rPr>
          <w:rFonts w:eastAsiaTheme="minorHAnsi"/>
          <w:sz w:val="20"/>
          <w:szCs w:val="20"/>
        </w:rPr>
        <w:t>Amorello, Matthew (2009) ……………………. 2213</w:t>
      </w:r>
    </w:p>
    <w:p w14:paraId="39B97F44" w14:textId="77777777" w:rsidR="002724FF" w:rsidRPr="00391877" w:rsidRDefault="002724FF" w:rsidP="002724FF">
      <w:pPr>
        <w:jc w:val="both"/>
        <w:rPr>
          <w:rFonts w:eastAsiaTheme="minorHAnsi"/>
          <w:sz w:val="20"/>
          <w:szCs w:val="20"/>
        </w:rPr>
      </w:pPr>
      <w:r w:rsidRPr="00391877">
        <w:rPr>
          <w:rFonts w:eastAsiaTheme="minorHAnsi"/>
          <w:sz w:val="20"/>
          <w:szCs w:val="20"/>
        </w:rPr>
        <w:t>Anderson, Joan (2009) ……………</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2205</w:t>
      </w:r>
    </w:p>
    <w:p w14:paraId="1C541DA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Angelo, Steven (2003) ………………………… 1144 </w:t>
      </w:r>
    </w:p>
    <w:p w14:paraId="62029A95"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Ansart, James (1998) ………………………….... 905 </w:t>
      </w:r>
    </w:p>
    <w:p w14:paraId="18F13D31" w14:textId="77777777" w:rsidR="002724FF" w:rsidRPr="00391877" w:rsidRDefault="002724FF" w:rsidP="002724FF">
      <w:pPr>
        <w:jc w:val="both"/>
        <w:rPr>
          <w:rFonts w:eastAsiaTheme="minorHAnsi"/>
          <w:sz w:val="20"/>
          <w:szCs w:val="20"/>
        </w:rPr>
      </w:pPr>
      <w:r w:rsidRPr="00391877">
        <w:rPr>
          <w:rFonts w:eastAsiaTheme="minorHAnsi"/>
          <w:sz w:val="20"/>
          <w:szCs w:val="20"/>
        </w:rPr>
        <w:t>Antonelli, Ralph (1986) ……………………</w:t>
      </w:r>
      <w:r w:rsidR="00055960" w:rsidRPr="00391877">
        <w:rPr>
          <w:rFonts w:eastAsiaTheme="minorHAnsi"/>
          <w:sz w:val="20"/>
          <w:szCs w:val="20"/>
        </w:rPr>
        <w:t>…...</w:t>
      </w:r>
      <w:r w:rsidRPr="00391877">
        <w:rPr>
          <w:rFonts w:eastAsiaTheme="minorHAnsi"/>
          <w:sz w:val="20"/>
          <w:szCs w:val="20"/>
        </w:rPr>
        <w:t xml:space="preserve">   264 </w:t>
      </w:r>
    </w:p>
    <w:p w14:paraId="79C54C53"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Antonelli, Rocco J., Sr. (1982) …………………. 101 </w:t>
      </w:r>
    </w:p>
    <w:p w14:paraId="210E0FF4" w14:textId="77777777" w:rsidR="002724FF" w:rsidRPr="00391877" w:rsidRDefault="002724FF" w:rsidP="002724FF">
      <w:pPr>
        <w:jc w:val="both"/>
        <w:rPr>
          <w:rFonts w:eastAsiaTheme="minorHAnsi"/>
          <w:sz w:val="20"/>
          <w:szCs w:val="20"/>
        </w:rPr>
      </w:pPr>
      <w:r w:rsidRPr="00391877">
        <w:rPr>
          <w:rFonts w:eastAsiaTheme="minorHAnsi"/>
          <w:sz w:val="20"/>
          <w:szCs w:val="20"/>
        </w:rPr>
        <w:t>Aragona, David (2007) ……………………</w:t>
      </w:r>
      <w:r w:rsidR="00055960" w:rsidRPr="00391877">
        <w:rPr>
          <w:rFonts w:eastAsiaTheme="minorHAnsi"/>
          <w:sz w:val="20"/>
          <w:szCs w:val="20"/>
        </w:rPr>
        <w:t>…...</w:t>
      </w:r>
      <w:r w:rsidRPr="00391877">
        <w:rPr>
          <w:rFonts w:eastAsiaTheme="minorHAnsi"/>
          <w:sz w:val="20"/>
          <w:szCs w:val="20"/>
        </w:rPr>
        <w:t xml:space="preserve">  2091 </w:t>
      </w:r>
    </w:p>
    <w:p w14:paraId="3386CA9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Arlos, Peter (2006) ……………………………. 2050 </w:t>
      </w:r>
    </w:p>
    <w:p w14:paraId="551729F2" w14:textId="77777777" w:rsidR="002724FF" w:rsidRDefault="002724FF" w:rsidP="002724FF">
      <w:pPr>
        <w:jc w:val="both"/>
        <w:rPr>
          <w:rFonts w:eastAsiaTheme="minorHAnsi"/>
          <w:sz w:val="20"/>
          <w:szCs w:val="20"/>
        </w:rPr>
      </w:pPr>
      <w:r w:rsidRPr="00391877">
        <w:rPr>
          <w:rFonts w:eastAsiaTheme="minorHAnsi"/>
          <w:sz w:val="20"/>
          <w:szCs w:val="20"/>
        </w:rPr>
        <w:t xml:space="preserve">Associated Industries of Massachusetts (1996) </w:t>
      </w:r>
      <w:r w:rsidR="00997D02">
        <w:rPr>
          <w:rFonts w:eastAsiaTheme="minorHAnsi"/>
          <w:sz w:val="20"/>
          <w:szCs w:val="20"/>
        </w:rPr>
        <w:t>…</w:t>
      </w:r>
      <w:r w:rsidRPr="00391877">
        <w:rPr>
          <w:rFonts w:eastAsiaTheme="minorHAnsi"/>
          <w:sz w:val="20"/>
          <w:szCs w:val="20"/>
        </w:rPr>
        <w:t xml:space="preserve">. 790 </w:t>
      </w:r>
    </w:p>
    <w:p w14:paraId="74B104FF" w14:textId="77777777" w:rsidR="002724FF" w:rsidRPr="00391877" w:rsidRDefault="002724FF" w:rsidP="002724FF">
      <w:pPr>
        <w:jc w:val="both"/>
        <w:rPr>
          <w:rFonts w:eastAsiaTheme="minorHAnsi"/>
          <w:sz w:val="20"/>
          <w:szCs w:val="20"/>
        </w:rPr>
      </w:pPr>
      <w:r w:rsidRPr="00BF6C38">
        <w:rPr>
          <w:rFonts w:eastAsiaTheme="minorHAnsi"/>
          <w:sz w:val="20"/>
          <w:szCs w:val="20"/>
        </w:rPr>
        <w:t>Atsalis, Demetrius (</w:t>
      </w:r>
      <w:r w:rsidR="00055960" w:rsidRPr="00BF6C38">
        <w:rPr>
          <w:rFonts w:eastAsiaTheme="minorHAnsi"/>
          <w:sz w:val="20"/>
          <w:szCs w:val="20"/>
        </w:rPr>
        <w:t>2014) …</w:t>
      </w:r>
      <w:r w:rsidR="00055960">
        <w:rPr>
          <w:rFonts w:eastAsiaTheme="minorHAnsi"/>
          <w:sz w:val="20"/>
          <w:szCs w:val="20"/>
        </w:rPr>
        <w:t>…</w:t>
      </w:r>
      <w:r w:rsidRPr="00BF6C38">
        <w:rPr>
          <w:rFonts w:eastAsiaTheme="minorHAnsi"/>
          <w:sz w:val="20"/>
          <w:szCs w:val="20"/>
        </w:rPr>
        <w:t>…</w:t>
      </w:r>
      <w:r w:rsidR="00055960" w:rsidRPr="00BF6C38">
        <w:rPr>
          <w:rFonts w:eastAsiaTheme="minorHAnsi"/>
          <w:sz w:val="20"/>
          <w:szCs w:val="20"/>
        </w:rPr>
        <w:t>…...</w:t>
      </w:r>
      <w:r w:rsidRPr="00BF6C38">
        <w:rPr>
          <w:rFonts w:eastAsiaTheme="minorHAnsi"/>
          <w:sz w:val="20"/>
          <w:szCs w:val="20"/>
        </w:rPr>
        <w:t>……</w:t>
      </w:r>
      <w:r w:rsidR="00997D02">
        <w:rPr>
          <w:rFonts w:eastAsiaTheme="minorHAnsi"/>
          <w:sz w:val="20"/>
          <w:szCs w:val="20"/>
        </w:rPr>
        <w:t>.</w:t>
      </w:r>
      <w:r w:rsidR="00055960">
        <w:rPr>
          <w:rFonts w:eastAsiaTheme="minorHAnsi"/>
          <w:sz w:val="20"/>
          <w:szCs w:val="20"/>
        </w:rPr>
        <w:t>…...</w:t>
      </w:r>
      <w:r w:rsidRPr="00BF6C38">
        <w:rPr>
          <w:rFonts w:eastAsiaTheme="minorHAnsi"/>
          <w:sz w:val="20"/>
          <w:szCs w:val="20"/>
        </w:rPr>
        <w:t xml:space="preserve"> 2504</w:t>
      </w:r>
    </w:p>
    <w:p w14:paraId="4619B3E8" w14:textId="77777777" w:rsidR="002724FF" w:rsidRPr="00391877" w:rsidRDefault="002724FF" w:rsidP="002724FF">
      <w:pPr>
        <w:jc w:val="both"/>
        <w:rPr>
          <w:rFonts w:eastAsiaTheme="minorHAnsi"/>
          <w:sz w:val="20"/>
          <w:szCs w:val="20"/>
        </w:rPr>
      </w:pPr>
      <w:r w:rsidRPr="00391877">
        <w:rPr>
          <w:rFonts w:eastAsiaTheme="minorHAnsi"/>
          <w:sz w:val="20"/>
          <w:szCs w:val="20"/>
        </w:rPr>
        <w:t>Atstupenas, Ross A. (2002) …………</w:t>
      </w:r>
      <w:r w:rsidR="00997D02">
        <w:rPr>
          <w:rFonts w:eastAsiaTheme="minorHAnsi"/>
          <w:sz w:val="20"/>
          <w:szCs w:val="20"/>
        </w:rPr>
        <w:t>.</w:t>
      </w:r>
      <w:r w:rsidRPr="00391877">
        <w:rPr>
          <w:rFonts w:eastAsiaTheme="minorHAnsi"/>
          <w:sz w:val="20"/>
          <w:szCs w:val="20"/>
        </w:rPr>
        <w:t xml:space="preserve">………… 1061 </w:t>
      </w:r>
    </w:p>
    <w:p w14:paraId="63179C21" w14:textId="77777777" w:rsidR="002724FF" w:rsidRPr="00391877" w:rsidRDefault="00055960" w:rsidP="002724FF">
      <w:pPr>
        <w:jc w:val="both"/>
        <w:rPr>
          <w:rFonts w:eastAsiaTheme="minorHAnsi"/>
          <w:sz w:val="20"/>
          <w:szCs w:val="20"/>
        </w:rPr>
      </w:pPr>
      <w:r>
        <w:rPr>
          <w:rFonts w:eastAsiaTheme="minorHAnsi"/>
          <w:sz w:val="20"/>
          <w:szCs w:val="20"/>
        </w:rPr>
        <w:t>Auty, J. Martin (1998) …………...</w:t>
      </w:r>
      <w:r w:rsidR="002724FF" w:rsidRPr="00391877">
        <w:rPr>
          <w:rFonts w:eastAsiaTheme="minorHAnsi"/>
          <w:sz w:val="20"/>
          <w:szCs w:val="20"/>
        </w:rPr>
        <w:t>……</w:t>
      </w:r>
      <w:r w:rsidR="00997D02">
        <w:rPr>
          <w:rFonts w:eastAsiaTheme="minorHAnsi"/>
          <w:sz w:val="20"/>
          <w:szCs w:val="20"/>
        </w:rPr>
        <w:t>.</w:t>
      </w:r>
      <w:r w:rsidR="002724FF" w:rsidRPr="00391877">
        <w:rPr>
          <w:rFonts w:eastAsiaTheme="minorHAnsi"/>
          <w:sz w:val="20"/>
          <w:szCs w:val="20"/>
        </w:rPr>
        <w:t>……</w:t>
      </w:r>
      <w:r>
        <w:rPr>
          <w:rFonts w:eastAsiaTheme="minorHAnsi"/>
          <w:sz w:val="20"/>
          <w:szCs w:val="20"/>
        </w:rPr>
        <w:t>…...</w:t>
      </w:r>
      <w:r w:rsidR="002724FF" w:rsidRPr="00391877">
        <w:rPr>
          <w:rFonts w:eastAsiaTheme="minorHAnsi"/>
          <w:sz w:val="20"/>
          <w:szCs w:val="20"/>
        </w:rPr>
        <w:t xml:space="preserve"> 904 </w:t>
      </w:r>
    </w:p>
    <w:p w14:paraId="1BCD7775" w14:textId="77777777" w:rsidR="002724FF" w:rsidRPr="00391877" w:rsidRDefault="002724FF" w:rsidP="002724FF">
      <w:pPr>
        <w:jc w:val="both"/>
        <w:rPr>
          <w:rFonts w:eastAsiaTheme="minorHAnsi"/>
          <w:sz w:val="20"/>
          <w:szCs w:val="20"/>
        </w:rPr>
      </w:pPr>
      <w:r w:rsidRPr="00391877">
        <w:rPr>
          <w:rFonts w:eastAsiaTheme="minorHAnsi"/>
          <w:sz w:val="20"/>
          <w:szCs w:val="20"/>
        </w:rPr>
        <w:t>Aylmer, John F. (1990) ………………</w:t>
      </w:r>
      <w:r w:rsidR="00997D02">
        <w:rPr>
          <w:rFonts w:eastAsiaTheme="minorHAnsi"/>
          <w:sz w:val="20"/>
          <w:szCs w:val="20"/>
        </w:rPr>
        <w:t>.</w:t>
      </w:r>
      <w:r w:rsidRPr="00391877">
        <w:rPr>
          <w:rFonts w:eastAsiaTheme="minorHAnsi"/>
          <w:sz w:val="20"/>
          <w:szCs w:val="20"/>
        </w:rPr>
        <w:t xml:space="preserve">………… 452 </w:t>
      </w:r>
    </w:p>
    <w:p w14:paraId="346C7256" w14:textId="77777777" w:rsidR="002724FF" w:rsidRPr="00391877" w:rsidRDefault="002724FF" w:rsidP="002724FF">
      <w:pPr>
        <w:jc w:val="both"/>
        <w:rPr>
          <w:rFonts w:eastAsiaTheme="minorHAnsi"/>
          <w:sz w:val="20"/>
          <w:szCs w:val="20"/>
        </w:rPr>
      </w:pPr>
      <w:r w:rsidRPr="00391877">
        <w:rPr>
          <w:rFonts w:eastAsiaTheme="minorHAnsi"/>
          <w:sz w:val="20"/>
          <w:szCs w:val="20"/>
        </w:rPr>
        <w:t>Baez, Priscilla (2010) …………………</w:t>
      </w:r>
      <w:r w:rsidR="00997D02">
        <w:rPr>
          <w:rFonts w:eastAsiaTheme="minorHAnsi"/>
          <w:sz w:val="20"/>
          <w:szCs w:val="20"/>
        </w:rPr>
        <w:t>.</w:t>
      </w:r>
      <w:r w:rsidRPr="00391877">
        <w:rPr>
          <w:rFonts w:eastAsiaTheme="minorHAnsi"/>
          <w:sz w:val="20"/>
          <w:szCs w:val="20"/>
        </w:rPr>
        <w:t>………. 2290</w:t>
      </w:r>
    </w:p>
    <w:p w14:paraId="3F6B14E0"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Bagni, William L., Sr. (1981) ……………………. 30 </w:t>
      </w:r>
    </w:p>
    <w:p w14:paraId="0A0CA1BB" w14:textId="77777777" w:rsidR="002724FF" w:rsidRPr="00391877" w:rsidRDefault="00055960" w:rsidP="002724FF">
      <w:pPr>
        <w:jc w:val="both"/>
        <w:rPr>
          <w:rFonts w:eastAsiaTheme="minorHAnsi"/>
          <w:sz w:val="20"/>
          <w:szCs w:val="20"/>
        </w:rPr>
      </w:pPr>
      <w:r>
        <w:rPr>
          <w:rFonts w:eastAsiaTheme="minorHAnsi"/>
          <w:sz w:val="20"/>
          <w:szCs w:val="20"/>
        </w:rPr>
        <w:t>Bailey, Susan (2010) ………………..</w:t>
      </w:r>
      <w:r w:rsidR="00997D02">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2289</w:t>
      </w:r>
    </w:p>
    <w:p w14:paraId="21A539EF" w14:textId="77777777" w:rsidR="002724FF" w:rsidRPr="00391877" w:rsidRDefault="002724FF" w:rsidP="002724FF">
      <w:pPr>
        <w:jc w:val="both"/>
        <w:rPr>
          <w:rFonts w:eastAsiaTheme="minorHAnsi"/>
          <w:sz w:val="20"/>
          <w:szCs w:val="20"/>
        </w:rPr>
      </w:pPr>
      <w:r w:rsidRPr="00391877">
        <w:rPr>
          <w:rFonts w:eastAsiaTheme="minorHAnsi"/>
          <w:sz w:val="20"/>
          <w:szCs w:val="20"/>
        </w:rPr>
        <w:t>Baj, Frank (1987) …………………………</w:t>
      </w:r>
      <w:r w:rsidR="00997D02">
        <w:rPr>
          <w:rFonts w:eastAsiaTheme="minorHAnsi"/>
          <w:sz w:val="20"/>
          <w:szCs w:val="20"/>
        </w:rPr>
        <w:t>.</w:t>
      </w:r>
      <w:r w:rsidRPr="00391877">
        <w:rPr>
          <w:rFonts w:eastAsiaTheme="minorHAnsi"/>
          <w:sz w:val="20"/>
          <w:szCs w:val="20"/>
        </w:rPr>
        <w:t xml:space="preserve">……. 295 </w:t>
      </w:r>
    </w:p>
    <w:p w14:paraId="5AAC45BD" w14:textId="77777777" w:rsidR="002724FF" w:rsidRDefault="002724FF" w:rsidP="002724FF">
      <w:pPr>
        <w:jc w:val="both"/>
        <w:rPr>
          <w:rFonts w:eastAsiaTheme="minorHAnsi"/>
          <w:sz w:val="20"/>
          <w:szCs w:val="20"/>
        </w:rPr>
      </w:pPr>
      <w:r w:rsidRPr="00391877">
        <w:rPr>
          <w:rFonts w:eastAsiaTheme="minorHAnsi"/>
          <w:sz w:val="20"/>
          <w:szCs w:val="20"/>
        </w:rPr>
        <w:t>Baldwin, Charles O. (1990) …………………</w:t>
      </w:r>
      <w:r w:rsidR="00055960" w:rsidRPr="00391877">
        <w:rPr>
          <w:rFonts w:eastAsiaTheme="minorHAnsi"/>
          <w:sz w:val="20"/>
          <w:szCs w:val="20"/>
        </w:rPr>
        <w:t>…...</w:t>
      </w:r>
      <w:r w:rsidRPr="00391877">
        <w:rPr>
          <w:rFonts w:eastAsiaTheme="minorHAnsi"/>
          <w:sz w:val="20"/>
          <w:szCs w:val="20"/>
        </w:rPr>
        <w:t xml:space="preserve"> 470 </w:t>
      </w:r>
    </w:p>
    <w:p w14:paraId="1DFC3B2E" w14:textId="77777777" w:rsidR="002724FF" w:rsidRPr="00391877" w:rsidRDefault="002724FF" w:rsidP="002724FF">
      <w:pPr>
        <w:jc w:val="both"/>
        <w:rPr>
          <w:rFonts w:eastAsiaTheme="minorHAnsi"/>
          <w:sz w:val="20"/>
          <w:szCs w:val="20"/>
        </w:rPr>
      </w:pPr>
      <w:r w:rsidRPr="004F4C55">
        <w:rPr>
          <w:rFonts w:eastAsiaTheme="minorHAnsi"/>
          <w:sz w:val="20"/>
          <w:szCs w:val="20"/>
        </w:rPr>
        <w:t>Banas, Vicki</w:t>
      </w:r>
      <w:r w:rsidR="00CB32A8" w:rsidRPr="004F4C55">
        <w:rPr>
          <w:rFonts w:eastAsiaTheme="minorHAnsi"/>
          <w:sz w:val="20"/>
          <w:szCs w:val="20"/>
        </w:rPr>
        <w:t xml:space="preserve"> (2017)</w:t>
      </w:r>
      <w:r w:rsidR="007C7294" w:rsidRPr="004F4C55">
        <w:rPr>
          <w:rFonts w:eastAsiaTheme="minorHAnsi"/>
          <w:sz w:val="20"/>
          <w:szCs w:val="20"/>
        </w:rPr>
        <w:t xml:space="preserve"> </w:t>
      </w:r>
      <w:r w:rsidRPr="004F4C55">
        <w:rPr>
          <w:rFonts w:eastAsiaTheme="minorHAnsi"/>
          <w:sz w:val="20"/>
          <w:szCs w:val="20"/>
        </w:rPr>
        <w:t>……………………</w:t>
      </w:r>
      <w:r w:rsidR="00997D02" w:rsidRPr="004F4C55">
        <w:rPr>
          <w:rFonts w:eastAsiaTheme="minorHAnsi"/>
          <w:sz w:val="20"/>
          <w:szCs w:val="20"/>
        </w:rPr>
        <w:t>..</w:t>
      </w:r>
      <w:r w:rsidR="00692AD7" w:rsidRPr="004F4C55">
        <w:rPr>
          <w:rFonts w:eastAsiaTheme="minorHAnsi"/>
          <w:sz w:val="20"/>
          <w:szCs w:val="20"/>
        </w:rPr>
        <w:t>.</w:t>
      </w:r>
      <w:r w:rsidRPr="004F4C55">
        <w:rPr>
          <w:rFonts w:eastAsiaTheme="minorHAnsi"/>
          <w:sz w:val="20"/>
          <w:szCs w:val="20"/>
        </w:rPr>
        <w:t xml:space="preserve">……. </w:t>
      </w:r>
      <w:r w:rsidR="00692AD7">
        <w:rPr>
          <w:rFonts w:eastAsiaTheme="minorHAnsi"/>
          <w:sz w:val="20"/>
          <w:szCs w:val="20"/>
        </w:rPr>
        <w:t>2601</w:t>
      </w:r>
    </w:p>
    <w:p w14:paraId="70770D2E"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Banks, Rudy (1992) ……………………………...595 </w:t>
      </w:r>
    </w:p>
    <w:p w14:paraId="224183C4" w14:textId="77777777" w:rsidR="002724FF" w:rsidRPr="00391877" w:rsidRDefault="002724FF" w:rsidP="002724FF">
      <w:pPr>
        <w:jc w:val="both"/>
        <w:rPr>
          <w:rFonts w:eastAsiaTheme="minorHAnsi"/>
          <w:sz w:val="20"/>
          <w:szCs w:val="20"/>
        </w:rPr>
      </w:pPr>
      <w:r w:rsidRPr="00391877">
        <w:rPr>
          <w:rFonts w:eastAsiaTheme="minorHAnsi"/>
          <w:sz w:val="20"/>
          <w:szCs w:val="20"/>
        </w:rPr>
        <w:t>Barboza, Joanne (1985) …………………</w:t>
      </w:r>
      <w:r w:rsidR="00997D02">
        <w:rPr>
          <w:rFonts w:eastAsiaTheme="minorHAnsi"/>
          <w:sz w:val="20"/>
          <w:szCs w:val="20"/>
        </w:rPr>
        <w:t>.</w:t>
      </w:r>
      <w:r w:rsidRPr="00391877">
        <w:rPr>
          <w:rFonts w:eastAsiaTheme="minorHAnsi"/>
          <w:sz w:val="20"/>
          <w:szCs w:val="20"/>
        </w:rPr>
        <w:t xml:space="preserve">…….... 235 </w:t>
      </w:r>
    </w:p>
    <w:p w14:paraId="4668B8F7" w14:textId="77777777" w:rsidR="002724FF" w:rsidRPr="00391877" w:rsidRDefault="002724FF" w:rsidP="002724FF">
      <w:pPr>
        <w:jc w:val="both"/>
        <w:rPr>
          <w:rFonts w:eastAsiaTheme="minorHAnsi"/>
          <w:sz w:val="20"/>
          <w:szCs w:val="20"/>
        </w:rPr>
      </w:pPr>
      <w:r w:rsidRPr="00391877">
        <w:rPr>
          <w:rFonts w:eastAsiaTheme="minorHAnsi"/>
          <w:sz w:val="20"/>
          <w:szCs w:val="20"/>
        </w:rPr>
        <w:t>Barletta, Vincent D. (1995) ……………………..</w:t>
      </w:r>
      <w:r w:rsidR="00997D02">
        <w:rPr>
          <w:rFonts w:eastAsiaTheme="minorHAnsi"/>
          <w:sz w:val="20"/>
          <w:szCs w:val="20"/>
        </w:rPr>
        <w:t>.</w:t>
      </w:r>
      <w:r w:rsidRPr="00391877">
        <w:rPr>
          <w:rFonts w:eastAsiaTheme="minorHAnsi"/>
          <w:sz w:val="20"/>
          <w:szCs w:val="20"/>
        </w:rPr>
        <w:t xml:space="preserve"> 736 </w:t>
      </w:r>
    </w:p>
    <w:p w14:paraId="3A8CAF80" w14:textId="77777777" w:rsidR="002724FF" w:rsidRDefault="002724FF" w:rsidP="002724FF">
      <w:pPr>
        <w:jc w:val="both"/>
        <w:rPr>
          <w:rFonts w:eastAsiaTheme="minorHAnsi"/>
          <w:sz w:val="20"/>
          <w:szCs w:val="20"/>
        </w:rPr>
      </w:pPr>
      <w:r w:rsidRPr="00391877">
        <w:rPr>
          <w:rFonts w:eastAsiaTheme="minorHAnsi"/>
          <w:sz w:val="20"/>
          <w:szCs w:val="20"/>
        </w:rPr>
        <w:t xml:space="preserve">Barnes, James (2003) …………………………. </w:t>
      </w:r>
      <w:r w:rsidR="00997D02">
        <w:rPr>
          <w:rFonts w:eastAsiaTheme="minorHAnsi"/>
          <w:sz w:val="20"/>
          <w:szCs w:val="20"/>
        </w:rPr>
        <w:t>.</w:t>
      </w:r>
      <w:r w:rsidRPr="00391877">
        <w:rPr>
          <w:rFonts w:eastAsiaTheme="minorHAnsi"/>
          <w:sz w:val="20"/>
          <w:szCs w:val="20"/>
        </w:rPr>
        <w:t xml:space="preserve">1154 </w:t>
      </w:r>
    </w:p>
    <w:p w14:paraId="42359E30" w14:textId="77777777" w:rsidR="002724FF" w:rsidRPr="00391877" w:rsidRDefault="002724FF" w:rsidP="002724FF">
      <w:pPr>
        <w:jc w:val="both"/>
        <w:rPr>
          <w:rFonts w:eastAsiaTheme="minorHAnsi"/>
          <w:sz w:val="20"/>
          <w:szCs w:val="20"/>
        </w:rPr>
      </w:pPr>
      <w:r w:rsidRPr="00BF6C38">
        <w:rPr>
          <w:rFonts w:eastAsiaTheme="minorHAnsi"/>
          <w:sz w:val="20"/>
          <w:szCs w:val="20"/>
        </w:rPr>
        <w:t>Barranco, John (2014) ……</w:t>
      </w:r>
      <w:r w:rsidR="00055960" w:rsidRPr="00BF6C38">
        <w:rPr>
          <w:rFonts w:eastAsiaTheme="minorHAnsi"/>
          <w:sz w:val="20"/>
          <w:szCs w:val="20"/>
        </w:rPr>
        <w:t>…</w:t>
      </w:r>
      <w:r w:rsidR="00055960">
        <w:rPr>
          <w:rFonts w:eastAsiaTheme="minorHAnsi"/>
          <w:sz w:val="20"/>
          <w:szCs w:val="20"/>
        </w:rPr>
        <w:t>...</w:t>
      </w:r>
      <w:r w:rsidRPr="00BF6C38">
        <w:rPr>
          <w:rFonts w:eastAsiaTheme="minorHAnsi"/>
          <w:sz w:val="20"/>
          <w:szCs w:val="20"/>
        </w:rPr>
        <w:t>……………</w:t>
      </w:r>
      <w:r w:rsidR="00055960" w:rsidRPr="00BF6C38">
        <w:rPr>
          <w:rFonts w:eastAsiaTheme="minorHAnsi"/>
          <w:sz w:val="20"/>
          <w:szCs w:val="20"/>
        </w:rPr>
        <w:t>....</w:t>
      </w:r>
      <w:r w:rsidR="00055960">
        <w:rPr>
          <w:rFonts w:eastAsiaTheme="minorHAnsi"/>
          <w:sz w:val="20"/>
          <w:szCs w:val="20"/>
        </w:rPr>
        <w:t>..</w:t>
      </w:r>
      <w:r w:rsidRPr="00BF6C38">
        <w:rPr>
          <w:rFonts w:eastAsiaTheme="minorHAnsi"/>
          <w:sz w:val="20"/>
          <w:szCs w:val="20"/>
        </w:rPr>
        <w:t xml:space="preserve"> 2502</w:t>
      </w:r>
    </w:p>
    <w:p w14:paraId="1E02655E" w14:textId="77777777" w:rsidR="002724FF" w:rsidRPr="00391877" w:rsidRDefault="002724FF" w:rsidP="002724FF">
      <w:pPr>
        <w:jc w:val="both"/>
        <w:rPr>
          <w:rFonts w:eastAsiaTheme="minorHAnsi"/>
          <w:sz w:val="20"/>
          <w:szCs w:val="20"/>
        </w:rPr>
      </w:pPr>
      <w:r w:rsidRPr="00391877">
        <w:rPr>
          <w:rFonts w:eastAsiaTheme="minorHAnsi"/>
          <w:sz w:val="20"/>
          <w:szCs w:val="20"/>
        </w:rPr>
        <w:t>Barrasso, Kathy (2004) ……………………….</w:t>
      </w:r>
      <w:r w:rsidR="00997D02">
        <w:rPr>
          <w:rFonts w:eastAsiaTheme="minorHAnsi"/>
          <w:sz w:val="20"/>
          <w:szCs w:val="20"/>
        </w:rPr>
        <w:t>.</w:t>
      </w:r>
      <w:r w:rsidRPr="00391877">
        <w:rPr>
          <w:rFonts w:eastAsiaTheme="minorHAnsi"/>
          <w:sz w:val="20"/>
          <w:szCs w:val="20"/>
        </w:rPr>
        <w:t xml:space="preserve">. 1190 </w:t>
      </w:r>
    </w:p>
    <w:p w14:paraId="5CF77707" w14:textId="77777777" w:rsidR="002724FF" w:rsidRDefault="002724FF" w:rsidP="002724FF">
      <w:pPr>
        <w:jc w:val="both"/>
        <w:rPr>
          <w:rFonts w:eastAsiaTheme="minorHAnsi"/>
          <w:sz w:val="20"/>
          <w:szCs w:val="20"/>
        </w:rPr>
      </w:pPr>
      <w:r w:rsidRPr="00391877">
        <w:rPr>
          <w:rFonts w:eastAsiaTheme="minorHAnsi"/>
          <w:sz w:val="20"/>
          <w:szCs w:val="20"/>
        </w:rPr>
        <w:t>Bartley, John (1994) ……………………</w:t>
      </w:r>
      <w:r>
        <w:rPr>
          <w:rFonts w:eastAsiaTheme="minorHAnsi"/>
          <w:sz w:val="20"/>
          <w:szCs w:val="20"/>
        </w:rPr>
        <w:t>.</w:t>
      </w:r>
      <w:r w:rsidRPr="00391877">
        <w:rPr>
          <w:rFonts w:eastAsiaTheme="minorHAnsi"/>
          <w:sz w:val="20"/>
          <w:szCs w:val="20"/>
        </w:rPr>
        <w:t>……</w:t>
      </w:r>
      <w:r w:rsidR="00997D02">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685</w:t>
      </w:r>
    </w:p>
    <w:p w14:paraId="1C9E2402" w14:textId="77777777" w:rsidR="002724FF" w:rsidRPr="00391877" w:rsidRDefault="002724FF" w:rsidP="002724FF">
      <w:pPr>
        <w:jc w:val="both"/>
        <w:rPr>
          <w:rFonts w:eastAsiaTheme="minorHAnsi"/>
          <w:sz w:val="20"/>
          <w:szCs w:val="20"/>
        </w:rPr>
      </w:pPr>
      <w:r w:rsidRPr="00BF6C38">
        <w:rPr>
          <w:rFonts w:eastAsiaTheme="minorHAnsi"/>
          <w:sz w:val="20"/>
          <w:szCs w:val="20"/>
        </w:rPr>
        <w:t>Basile, Alesandro (2014) ……………</w:t>
      </w:r>
      <w:r w:rsidR="00055960" w:rsidRPr="00BF6C38">
        <w:rPr>
          <w:rFonts w:eastAsiaTheme="minorHAnsi"/>
          <w:sz w:val="20"/>
          <w:szCs w:val="20"/>
        </w:rPr>
        <w:t>…</w:t>
      </w:r>
      <w:r w:rsidR="00055960">
        <w:rPr>
          <w:rFonts w:eastAsiaTheme="minorHAnsi"/>
          <w:sz w:val="20"/>
          <w:szCs w:val="20"/>
        </w:rPr>
        <w:t>...</w:t>
      </w:r>
      <w:r w:rsidRPr="00BF6C38">
        <w:rPr>
          <w:rFonts w:eastAsiaTheme="minorHAnsi"/>
          <w:sz w:val="20"/>
          <w:szCs w:val="20"/>
        </w:rPr>
        <w:t>…</w:t>
      </w:r>
      <w:r w:rsidR="00055960">
        <w:rPr>
          <w:rFonts w:eastAsiaTheme="minorHAnsi"/>
          <w:sz w:val="20"/>
          <w:szCs w:val="20"/>
        </w:rPr>
        <w:t>.</w:t>
      </w:r>
      <w:r w:rsidR="00055960" w:rsidRPr="00BF6C38">
        <w:rPr>
          <w:rFonts w:eastAsiaTheme="minorHAnsi"/>
          <w:sz w:val="20"/>
          <w:szCs w:val="20"/>
        </w:rPr>
        <w:t>.....</w:t>
      </w:r>
      <w:r w:rsidRPr="00BF6C38">
        <w:rPr>
          <w:rFonts w:eastAsiaTheme="minorHAnsi"/>
          <w:sz w:val="20"/>
          <w:szCs w:val="20"/>
        </w:rPr>
        <w:t xml:space="preserve"> 2493</w:t>
      </w:r>
    </w:p>
    <w:p w14:paraId="79D819BE" w14:textId="77777777" w:rsidR="002724FF" w:rsidRPr="00391877" w:rsidRDefault="002724FF" w:rsidP="002724FF">
      <w:pPr>
        <w:jc w:val="both"/>
        <w:rPr>
          <w:rFonts w:eastAsiaTheme="minorHAnsi"/>
          <w:sz w:val="20"/>
          <w:szCs w:val="20"/>
        </w:rPr>
      </w:pPr>
      <w:r w:rsidRPr="00391877">
        <w:rPr>
          <w:rFonts w:eastAsiaTheme="minorHAnsi"/>
          <w:sz w:val="20"/>
          <w:szCs w:val="20"/>
        </w:rPr>
        <w:t>Bassett, Timothy (2011) ……………………</w:t>
      </w:r>
      <w:r w:rsidR="00997D02">
        <w:rPr>
          <w:rFonts w:eastAsiaTheme="minorHAnsi"/>
          <w:sz w:val="20"/>
          <w:szCs w:val="20"/>
        </w:rPr>
        <w:t>.</w:t>
      </w:r>
      <w:r w:rsidRPr="00391877">
        <w:rPr>
          <w:rFonts w:eastAsiaTheme="minorHAnsi"/>
          <w:sz w:val="20"/>
          <w:szCs w:val="20"/>
        </w:rPr>
        <w:t>… 2400</w:t>
      </w:r>
    </w:p>
    <w:p w14:paraId="726096FD" w14:textId="77777777" w:rsidR="002724FF" w:rsidRPr="00391877" w:rsidRDefault="002724FF" w:rsidP="002724FF">
      <w:pPr>
        <w:jc w:val="both"/>
        <w:rPr>
          <w:rFonts w:eastAsiaTheme="minorHAnsi"/>
          <w:sz w:val="20"/>
          <w:szCs w:val="20"/>
        </w:rPr>
      </w:pPr>
      <w:r w:rsidRPr="00391877">
        <w:rPr>
          <w:rFonts w:eastAsiaTheme="minorHAnsi"/>
          <w:sz w:val="20"/>
          <w:szCs w:val="20"/>
        </w:rPr>
        <w:t>Bates, Stanley (1993) ……………………</w:t>
      </w:r>
      <w:r w:rsidR="00055960" w:rsidRPr="00391877">
        <w:rPr>
          <w:rFonts w:eastAsiaTheme="minorHAnsi"/>
          <w:sz w:val="20"/>
          <w:szCs w:val="20"/>
        </w:rPr>
        <w:t>…</w:t>
      </w:r>
      <w:r w:rsidR="00055960">
        <w:rPr>
          <w:rFonts w:eastAsiaTheme="minorHAnsi"/>
          <w:sz w:val="20"/>
          <w:szCs w:val="20"/>
        </w:rPr>
        <w:t>.</w:t>
      </w:r>
      <w:r w:rsidR="00055960" w:rsidRPr="00391877">
        <w:rPr>
          <w:rFonts w:eastAsiaTheme="minorHAnsi"/>
          <w:sz w:val="20"/>
          <w:szCs w:val="20"/>
        </w:rPr>
        <w:t xml:space="preserve"> …..</w:t>
      </w:r>
      <w:r w:rsidRPr="00391877">
        <w:rPr>
          <w:rFonts w:eastAsiaTheme="minorHAnsi"/>
          <w:sz w:val="20"/>
          <w:szCs w:val="20"/>
        </w:rPr>
        <w:t xml:space="preserve">  642 </w:t>
      </w:r>
    </w:p>
    <w:p w14:paraId="7E8D699C" w14:textId="77777777" w:rsidR="002724FF" w:rsidRPr="00391877" w:rsidRDefault="002724FF" w:rsidP="002724FF">
      <w:pPr>
        <w:jc w:val="both"/>
        <w:rPr>
          <w:rFonts w:eastAsiaTheme="minorHAnsi"/>
          <w:sz w:val="20"/>
          <w:szCs w:val="20"/>
        </w:rPr>
      </w:pPr>
      <w:r w:rsidRPr="00391877">
        <w:rPr>
          <w:rFonts w:eastAsiaTheme="minorHAnsi"/>
          <w:sz w:val="20"/>
          <w:szCs w:val="20"/>
        </w:rPr>
        <w:t>Battle, Byron (1988) ………………………</w:t>
      </w:r>
      <w:r w:rsidR="00997D02">
        <w:rPr>
          <w:rFonts w:eastAsiaTheme="minorHAnsi"/>
          <w:sz w:val="20"/>
          <w:szCs w:val="20"/>
        </w:rPr>
        <w:t>.</w:t>
      </w:r>
      <w:r w:rsidRPr="00391877">
        <w:rPr>
          <w:rFonts w:eastAsiaTheme="minorHAnsi"/>
          <w:sz w:val="20"/>
          <w:szCs w:val="20"/>
        </w:rPr>
        <w:t xml:space="preserve">…...  369 </w:t>
      </w:r>
    </w:p>
    <w:p w14:paraId="12196FB3" w14:textId="77777777" w:rsidR="002724FF" w:rsidRPr="00391877" w:rsidRDefault="002724FF" w:rsidP="002724FF">
      <w:pPr>
        <w:jc w:val="both"/>
        <w:rPr>
          <w:rFonts w:eastAsiaTheme="minorHAnsi"/>
          <w:sz w:val="20"/>
          <w:szCs w:val="20"/>
        </w:rPr>
      </w:pPr>
      <w:r w:rsidRPr="00391877">
        <w:rPr>
          <w:rFonts w:eastAsiaTheme="minorHAnsi"/>
          <w:sz w:val="20"/>
          <w:szCs w:val="20"/>
        </w:rPr>
        <w:t>Bauer, Wolfgang (1996) …………………</w:t>
      </w:r>
      <w:r w:rsidR="00997D02">
        <w:rPr>
          <w:rFonts w:eastAsiaTheme="minorHAnsi"/>
          <w:sz w:val="20"/>
          <w:szCs w:val="20"/>
        </w:rPr>
        <w:t>.</w:t>
      </w:r>
      <w:r w:rsidRPr="00391877">
        <w:rPr>
          <w:rFonts w:eastAsiaTheme="minorHAnsi"/>
          <w:sz w:val="20"/>
          <w:szCs w:val="20"/>
        </w:rPr>
        <w:t xml:space="preserve">……... 771 </w:t>
      </w:r>
    </w:p>
    <w:p w14:paraId="74DEDA66" w14:textId="77777777" w:rsidR="002724FF" w:rsidRPr="00391877" w:rsidRDefault="002724FF" w:rsidP="002724FF">
      <w:pPr>
        <w:jc w:val="both"/>
        <w:rPr>
          <w:rFonts w:eastAsiaTheme="minorHAnsi"/>
          <w:sz w:val="20"/>
          <w:szCs w:val="20"/>
        </w:rPr>
      </w:pPr>
      <w:r w:rsidRPr="00391877">
        <w:rPr>
          <w:rFonts w:eastAsiaTheme="minorHAnsi"/>
          <w:sz w:val="20"/>
          <w:szCs w:val="20"/>
        </w:rPr>
        <w:t>Bayko, Andrew (1981) ………………</w:t>
      </w:r>
      <w:r w:rsidR="00055960">
        <w:rPr>
          <w:rFonts w:eastAsiaTheme="minorHAnsi"/>
          <w:sz w:val="20"/>
          <w:szCs w:val="20"/>
        </w:rPr>
        <w:t>..</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34 </w:t>
      </w:r>
    </w:p>
    <w:p w14:paraId="246D79FC" w14:textId="77777777" w:rsidR="002724FF" w:rsidRPr="00391877" w:rsidRDefault="002724FF" w:rsidP="002724FF">
      <w:pPr>
        <w:jc w:val="both"/>
        <w:rPr>
          <w:rFonts w:eastAsiaTheme="minorHAnsi"/>
          <w:sz w:val="20"/>
          <w:szCs w:val="20"/>
        </w:rPr>
      </w:pPr>
      <w:r w:rsidRPr="00391877">
        <w:rPr>
          <w:rFonts w:eastAsiaTheme="minorHAnsi"/>
          <w:sz w:val="20"/>
          <w:szCs w:val="20"/>
        </w:rPr>
        <w:t>Baylis, Robert (2007) …………</w:t>
      </w:r>
      <w:r w:rsidR="00055960" w:rsidRPr="00391877">
        <w:rPr>
          <w:rFonts w:eastAsiaTheme="minorHAnsi"/>
          <w:sz w:val="20"/>
          <w:szCs w:val="20"/>
        </w:rPr>
        <w:t>…</w:t>
      </w:r>
      <w:r w:rsidR="00055960">
        <w:rPr>
          <w:rFonts w:eastAsiaTheme="minorHAnsi"/>
          <w:sz w:val="20"/>
          <w:szCs w:val="20"/>
        </w:rPr>
        <w:t>...</w:t>
      </w:r>
      <w:r w:rsidRPr="00391877">
        <w:rPr>
          <w:rFonts w:eastAsiaTheme="minorHAnsi"/>
          <w:sz w:val="20"/>
          <w:szCs w:val="20"/>
        </w:rPr>
        <w:t>…</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00055960">
        <w:rPr>
          <w:rFonts w:eastAsiaTheme="minorHAnsi"/>
          <w:sz w:val="20"/>
          <w:szCs w:val="20"/>
        </w:rPr>
        <w:t>...</w:t>
      </w:r>
      <w:r w:rsidRPr="00391877">
        <w:rPr>
          <w:rFonts w:eastAsiaTheme="minorHAnsi"/>
          <w:sz w:val="20"/>
          <w:szCs w:val="20"/>
        </w:rPr>
        <w:t xml:space="preserve"> 2093</w:t>
      </w:r>
    </w:p>
    <w:p w14:paraId="16ED8700" w14:textId="77777777" w:rsidR="002724FF" w:rsidRPr="00391877" w:rsidRDefault="002724FF" w:rsidP="002724FF">
      <w:pPr>
        <w:jc w:val="both"/>
        <w:rPr>
          <w:rFonts w:eastAsiaTheme="minorHAnsi"/>
          <w:sz w:val="20"/>
          <w:szCs w:val="20"/>
        </w:rPr>
      </w:pPr>
      <w:r w:rsidRPr="00391877">
        <w:rPr>
          <w:rFonts w:eastAsiaTheme="minorHAnsi"/>
          <w:sz w:val="20"/>
          <w:szCs w:val="20"/>
        </w:rPr>
        <w:t>Beaudry, Francis (1996) …………………</w:t>
      </w:r>
      <w:r w:rsidR="00997D02">
        <w:rPr>
          <w:rFonts w:eastAsiaTheme="minorHAnsi"/>
          <w:sz w:val="20"/>
          <w:szCs w:val="20"/>
        </w:rPr>
        <w:t>.</w:t>
      </w:r>
      <w:r w:rsidRPr="00391877">
        <w:rPr>
          <w:rFonts w:eastAsiaTheme="minorHAnsi"/>
          <w:sz w:val="20"/>
          <w:szCs w:val="20"/>
        </w:rPr>
        <w:t xml:space="preserve">……... 799 </w:t>
      </w:r>
    </w:p>
    <w:p w14:paraId="3160C54C" w14:textId="77777777" w:rsidR="002724FF" w:rsidRPr="00391877" w:rsidRDefault="002724FF" w:rsidP="002724FF">
      <w:pPr>
        <w:jc w:val="both"/>
        <w:rPr>
          <w:rFonts w:eastAsiaTheme="minorHAnsi"/>
          <w:sz w:val="20"/>
          <w:szCs w:val="20"/>
        </w:rPr>
      </w:pPr>
      <w:r w:rsidRPr="00391877">
        <w:rPr>
          <w:rFonts w:eastAsiaTheme="minorHAnsi"/>
          <w:sz w:val="20"/>
          <w:szCs w:val="20"/>
        </w:rPr>
        <w:t>Becker, Mark (2006) …………………</w:t>
      </w:r>
      <w:r w:rsidR="00055960">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2062 </w:t>
      </w:r>
    </w:p>
    <w:p w14:paraId="687DB439" w14:textId="77777777" w:rsidR="002724FF" w:rsidRPr="00391877" w:rsidRDefault="002724FF" w:rsidP="002724FF">
      <w:pPr>
        <w:jc w:val="both"/>
        <w:rPr>
          <w:rFonts w:eastAsiaTheme="minorHAnsi"/>
          <w:sz w:val="20"/>
          <w:szCs w:val="20"/>
        </w:rPr>
      </w:pPr>
      <w:r w:rsidRPr="00391877">
        <w:rPr>
          <w:rFonts w:eastAsiaTheme="minorHAnsi"/>
          <w:sz w:val="20"/>
          <w:szCs w:val="20"/>
        </w:rPr>
        <w:t>Bencal, Michael (2006) …………</w:t>
      </w:r>
      <w:r w:rsidR="00055960" w:rsidRPr="00391877">
        <w:rPr>
          <w:rFonts w:eastAsiaTheme="minorHAnsi"/>
          <w:sz w:val="20"/>
          <w:szCs w:val="20"/>
        </w:rPr>
        <w:t>…</w:t>
      </w:r>
      <w:r w:rsidR="00055960">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00055960">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2041 </w:t>
      </w:r>
    </w:p>
    <w:p w14:paraId="3977D0B7" w14:textId="77777777" w:rsidR="002724FF" w:rsidRPr="00391877" w:rsidRDefault="002724FF" w:rsidP="002724FF">
      <w:pPr>
        <w:jc w:val="both"/>
        <w:rPr>
          <w:rFonts w:eastAsiaTheme="minorHAnsi"/>
          <w:sz w:val="20"/>
          <w:szCs w:val="20"/>
        </w:rPr>
      </w:pPr>
      <w:r w:rsidRPr="00391877">
        <w:rPr>
          <w:rFonts w:eastAsiaTheme="minorHAnsi"/>
          <w:sz w:val="20"/>
          <w:szCs w:val="20"/>
        </w:rPr>
        <w:t>Bene</w:t>
      </w:r>
      <w:r>
        <w:rPr>
          <w:rFonts w:eastAsiaTheme="minorHAnsi"/>
          <w:sz w:val="20"/>
          <w:szCs w:val="20"/>
        </w:rPr>
        <w:t>vento, Anthony (1993) ………………</w:t>
      </w:r>
      <w:r w:rsidR="00997D02">
        <w:rPr>
          <w:rFonts w:eastAsiaTheme="minorHAnsi"/>
          <w:sz w:val="20"/>
          <w:szCs w:val="20"/>
        </w:rPr>
        <w:t>.</w:t>
      </w:r>
      <w:r>
        <w:rPr>
          <w:rFonts w:eastAsiaTheme="minorHAnsi"/>
          <w:sz w:val="20"/>
          <w:szCs w:val="20"/>
        </w:rPr>
        <w:t xml:space="preserve">……. </w:t>
      </w:r>
      <w:r w:rsidRPr="00391877">
        <w:rPr>
          <w:rFonts w:eastAsiaTheme="minorHAnsi"/>
          <w:sz w:val="20"/>
          <w:szCs w:val="20"/>
        </w:rPr>
        <w:t xml:space="preserve">632 </w:t>
      </w:r>
    </w:p>
    <w:p w14:paraId="448EC66F" w14:textId="77777777" w:rsidR="002724FF" w:rsidRPr="00391877" w:rsidRDefault="002724FF" w:rsidP="002724FF">
      <w:pPr>
        <w:jc w:val="both"/>
        <w:rPr>
          <w:rFonts w:eastAsiaTheme="minorHAnsi"/>
          <w:sz w:val="20"/>
          <w:szCs w:val="20"/>
        </w:rPr>
      </w:pPr>
      <w:r w:rsidRPr="00391877">
        <w:rPr>
          <w:rFonts w:eastAsiaTheme="minorHAnsi"/>
          <w:sz w:val="20"/>
          <w:szCs w:val="20"/>
        </w:rPr>
        <w:t>Berlucchi, Stephen (1994) ………………</w:t>
      </w:r>
      <w:r w:rsidR="00997D02">
        <w:rPr>
          <w:rFonts w:eastAsiaTheme="minorHAnsi"/>
          <w:sz w:val="20"/>
          <w:szCs w:val="20"/>
        </w:rPr>
        <w:t>.</w:t>
      </w:r>
      <w:r w:rsidRPr="00391877">
        <w:rPr>
          <w:rFonts w:eastAsiaTheme="minorHAnsi"/>
          <w:sz w:val="20"/>
          <w:szCs w:val="20"/>
        </w:rPr>
        <w:t xml:space="preserve">……… 700 </w:t>
      </w:r>
    </w:p>
    <w:p w14:paraId="345F74E1" w14:textId="77777777" w:rsidR="002724FF" w:rsidRPr="00391877" w:rsidRDefault="002724FF" w:rsidP="002724FF">
      <w:pPr>
        <w:jc w:val="both"/>
        <w:rPr>
          <w:rFonts w:eastAsiaTheme="minorHAnsi"/>
          <w:sz w:val="20"/>
          <w:szCs w:val="20"/>
        </w:rPr>
      </w:pPr>
      <w:r w:rsidRPr="00391877">
        <w:rPr>
          <w:rFonts w:eastAsiaTheme="minorHAnsi"/>
          <w:sz w:val="20"/>
          <w:szCs w:val="20"/>
        </w:rPr>
        <w:t>Bernard, Paul A. (1985) …………………</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226 </w:t>
      </w:r>
    </w:p>
    <w:p w14:paraId="4D13AC70" w14:textId="77777777" w:rsidR="002724FF" w:rsidRPr="00391877" w:rsidRDefault="002724FF" w:rsidP="002724FF">
      <w:pPr>
        <w:jc w:val="both"/>
        <w:rPr>
          <w:rFonts w:eastAsiaTheme="minorHAnsi"/>
          <w:sz w:val="20"/>
          <w:szCs w:val="20"/>
        </w:rPr>
      </w:pPr>
      <w:r w:rsidRPr="00391877">
        <w:rPr>
          <w:rFonts w:eastAsiaTheme="minorHAnsi"/>
          <w:sz w:val="20"/>
          <w:szCs w:val="20"/>
        </w:rPr>
        <w:t>Bernstein, Susan P. (2003) ………………</w:t>
      </w:r>
      <w:r w:rsidR="00997D02">
        <w:rPr>
          <w:rFonts w:eastAsiaTheme="minorHAnsi"/>
          <w:sz w:val="20"/>
          <w:szCs w:val="20"/>
        </w:rPr>
        <w:t>.</w:t>
      </w:r>
      <w:r w:rsidRPr="00391877">
        <w:rPr>
          <w:rFonts w:eastAsiaTheme="minorHAnsi"/>
          <w:sz w:val="20"/>
          <w:szCs w:val="20"/>
        </w:rPr>
        <w:t xml:space="preserve">……. 1097 </w:t>
      </w:r>
    </w:p>
    <w:p w14:paraId="06CB1038" w14:textId="77777777" w:rsidR="002724FF" w:rsidRPr="00391877" w:rsidRDefault="002724FF" w:rsidP="002724FF">
      <w:pPr>
        <w:jc w:val="both"/>
        <w:rPr>
          <w:rFonts w:eastAsiaTheme="minorHAnsi"/>
          <w:sz w:val="20"/>
          <w:szCs w:val="20"/>
        </w:rPr>
      </w:pPr>
      <w:r w:rsidRPr="00391877">
        <w:rPr>
          <w:rFonts w:eastAsiaTheme="minorHAnsi"/>
          <w:sz w:val="20"/>
          <w:szCs w:val="20"/>
        </w:rPr>
        <w:t>Besso, Donald P.  (2003) …………………</w:t>
      </w:r>
      <w:r w:rsidR="00997D02">
        <w:rPr>
          <w:rFonts w:eastAsiaTheme="minorHAnsi"/>
          <w:sz w:val="20"/>
          <w:szCs w:val="20"/>
        </w:rPr>
        <w:t>.</w:t>
      </w:r>
      <w:r w:rsidRPr="00391877">
        <w:rPr>
          <w:rFonts w:eastAsiaTheme="minorHAnsi"/>
          <w:sz w:val="20"/>
          <w:szCs w:val="20"/>
        </w:rPr>
        <w:t xml:space="preserve">…… 1148 </w:t>
      </w:r>
    </w:p>
    <w:p w14:paraId="3739EB6B" w14:textId="77777777" w:rsidR="002724FF" w:rsidRPr="00391877" w:rsidRDefault="002724FF" w:rsidP="002724FF">
      <w:pPr>
        <w:jc w:val="both"/>
        <w:rPr>
          <w:rFonts w:eastAsiaTheme="minorHAnsi"/>
          <w:sz w:val="20"/>
          <w:szCs w:val="20"/>
        </w:rPr>
      </w:pPr>
      <w:r w:rsidRPr="00391877">
        <w:rPr>
          <w:rFonts w:eastAsiaTheme="minorHAnsi"/>
          <w:sz w:val="20"/>
          <w:szCs w:val="20"/>
        </w:rPr>
        <w:t>Beukema, John (1995) ..............................</w:t>
      </w:r>
      <w:r>
        <w:rPr>
          <w:rFonts w:eastAsiaTheme="minorHAnsi"/>
          <w:sz w:val="20"/>
          <w:szCs w:val="20"/>
        </w:rPr>
        <w:t>.</w:t>
      </w:r>
      <w:r w:rsidRPr="00391877">
        <w:rPr>
          <w:rFonts w:eastAsiaTheme="minorHAnsi"/>
          <w:sz w:val="20"/>
          <w:szCs w:val="20"/>
        </w:rPr>
        <w:t>........... 732</w:t>
      </w:r>
    </w:p>
    <w:p w14:paraId="44092EC1" w14:textId="77777777" w:rsidR="002724FF" w:rsidRDefault="002724FF" w:rsidP="002724FF">
      <w:pPr>
        <w:jc w:val="both"/>
        <w:rPr>
          <w:rFonts w:eastAsiaTheme="minorHAnsi"/>
          <w:sz w:val="20"/>
          <w:szCs w:val="20"/>
        </w:rPr>
      </w:pPr>
      <w:r w:rsidRPr="00391877">
        <w:rPr>
          <w:rFonts w:eastAsiaTheme="minorHAnsi"/>
          <w:sz w:val="20"/>
          <w:szCs w:val="20"/>
        </w:rPr>
        <w:t xml:space="preserve">Bingham, G. Shepard (1984) …………………… 174 </w:t>
      </w:r>
    </w:p>
    <w:p w14:paraId="2F537583" w14:textId="77777777" w:rsidR="002724FF" w:rsidRDefault="002724FF" w:rsidP="002724FF">
      <w:pPr>
        <w:jc w:val="both"/>
        <w:rPr>
          <w:rFonts w:eastAsiaTheme="minorHAnsi"/>
          <w:sz w:val="20"/>
          <w:szCs w:val="20"/>
        </w:rPr>
      </w:pPr>
      <w:r w:rsidRPr="00391877">
        <w:rPr>
          <w:rFonts w:eastAsiaTheme="minorHAnsi"/>
          <w:sz w:val="20"/>
          <w:szCs w:val="20"/>
        </w:rPr>
        <w:t>Birchall, Charles III (2011) ……………</w:t>
      </w:r>
      <w:r w:rsidR="00997D02">
        <w:rPr>
          <w:rFonts w:eastAsiaTheme="minorHAnsi"/>
          <w:sz w:val="20"/>
          <w:szCs w:val="20"/>
        </w:rPr>
        <w:t>.</w:t>
      </w:r>
      <w:r w:rsidRPr="00391877">
        <w:rPr>
          <w:rFonts w:eastAsiaTheme="minorHAnsi"/>
          <w:sz w:val="20"/>
          <w:szCs w:val="20"/>
        </w:rPr>
        <w:t>……… 2398</w:t>
      </w:r>
    </w:p>
    <w:p w14:paraId="2FCFDC70" w14:textId="77777777" w:rsidR="002724FF" w:rsidRDefault="002724FF" w:rsidP="002724FF">
      <w:pPr>
        <w:jc w:val="both"/>
        <w:rPr>
          <w:rFonts w:eastAsiaTheme="minorHAnsi"/>
          <w:sz w:val="20"/>
          <w:szCs w:val="20"/>
        </w:rPr>
      </w:pPr>
    </w:p>
    <w:p w14:paraId="544870DB" w14:textId="77777777" w:rsidR="002724FF" w:rsidRDefault="002724FF" w:rsidP="002724FF">
      <w:pPr>
        <w:jc w:val="both"/>
        <w:rPr>
          <w:rFonts w:eastAsiaTheme="minorHAnsi"/>
          <w:sz w:val="20"/>
          <w:szCs w:val="20"/>
        </w:rPr>
      </w:pPr>
    </w:p>
    <w:p w14:paraId="7A1E55ED" w14:textId="77777777" w:rsidR="00501765" w:rsidRDefault="00501765" w:rsidP="00501765">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78D3532A" w14:textId="77777777" w:rsidR="002724FF" w:rsidRDefault="002724FF" w:rsidP="002724FF">
      <w:pPr>
        <w:jc w:val="both"/>
        <w:rPr>
          <w:rFonts w:eastAsiaTheme="minorHAnsi"/>
          <w:sz w:val="20"/>
          <w:szCs w:val="20"/>
        </w:rPr>
      </w:pPr>
      <w:r w:rsidRPr="00391877">
        <w:rPr>
          <w:rFonts w:eastAsiaTheme="minorHAnsi"/>
          <w:sz w:val="20"/>
          <w:szCs w:val="20"/>
        </w:rPr>
        <w:t>Bitzas, George (2009) …………………</w:t>
      </w:r>
      <w:r w:rsidR="00647BBD">
        <w:rPr>
          <w:rFonts w:eastAsiaTheme="minorHAnsi"/>
          <w:sz w:val="20"/>
          <w:szCs w:val="20"/>
        </w:rPr>
        <w:t>.</w:t>
      </w:r>
      <w:r w:rsidRPr="00391877">
        <w:rPr>
          <w:rFonts w:eastAsiaTheme="minorHAnsi"/>
          <w:sz w:val="20"/>
          <w:szCs w:val="20"/>
        </w:rPr>
        <w:t>……… 2236</w:t>
      </w:r>
    </w:p>
    <w:p w14:paraId="5E2A6C04" w14:textId="77777777" w:rsidR="002724FF" w:rsidRPr="00CB542F" w:rsidRDefault="002724FF" w:rsidP="002724FF">
      <w:pPr>
        <w:jc w:val="both"/>
        <w:rPr>
          <w:rFonts w:eastAsiaTheme="minorHAnsi"/>
          <w:sz w:val="20"/>
          <w:szCs w:val="20"/>
        </w:rPr>
      </w:pPr>
      <w:r w:rsidRPr="00391877">
        <w:rPr>
          <w:rFonts w:eastAsiaTheme="minorHAnsi"/>
          <w:sz w:val="20"/>
          <w:szCs w:val="20"/>
        </w:rPr>
        <w:t>Bonavita, Richard (2008) ………………</w:t>
      </w:r>
      <w:r w:rsidR="00647BBD">
        <w:rPr>
          <w:rFonts w:eastAsiaTheme="minorHAnsi"/>
          <w:sz w:val="20"/>
          <w:szCs w:val="20"/>
        </w:rPr>
        <w:t>.</w:t>
      </w:r>
      <w:r w:rsidRPr="00391877">
        <w:rPr>
          <w:rFonts w:eastAsiaTheme="minorHAnsi"/>
          <w:sz w:val="20"/>
          <w:szCs w:val="20"/>
        </w:rPr>
        <w:t>……... 2140</w:t>
      </w:r>
    </w:p>
    <w:p w14:paraId="1C7EB5BD" w14:textId="77777777" w:rsidR="002724FF" w:rsidRPr="00391877" w:rsidRDefault="002724FF" w:rsidP="002724FF">
      <w:pPr>
        <w:jc w:val="both"/>
        <w:rPr>
          <w:rFonts w:eastAsiaTheme="minorHAnsi"/>
          <w:sz w:val="20"/>
          <w:szCs w:val="20"/>
        </w:rPr>
      </w:pPr>
      <w:r w:rsidRPr="00251AD1">
        <w:rPr>
          <w:rFonts w:eastAsiaTheme="minorHAnsi"/>
          <w:sz w:val="20"/>
          <w:szCs w:val="20"/>
        </w:rPr>
        <w:t>Borstel, Charles (2013)</w:t>
      </w:r>
      <w:r>
        <w:rPr>
          <w:rFonts w:eastAsiaTheme="minorHAnsi"/>
          <w:sz w:val="20"/>
          <w:szCs w:val="20"/>
        </w:rPr>
        <w:t xml:space="preserve"> </w:t>
      </w:r>
      <w:r w:rsidRPr="00391877">
        <w:rPr>
          <w:rFonts w:eastAsiaTheme="minorHAnsi"/>
          <w:sz w:val="20"/>
          <w:szCs w:val="20"/>
        </w:rPr>
        <w:t>………</w:t>
      </w:r>
      <w:r w:rsidR="00055960">
        <w:rPr>
          <w:rFonts w:eastAsiaTheme="minorHAnsi"/>
          <w:sz w:val="20"/>
          <w:szCs w:val="20"/>
        </w:rPr>
        <w:t>…</w:t>
      </w:r>
      <w:r w:rsidR="00EC528E">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Pr>
          <w:rFonts w:eastAsiaTheme="minorHAnsi"/>
          <w:sz w:val="20"/>
          <w:szCs w:val="20"/>
        </w:rPr>
        <w:t xml:space="preserve"> 2468</w:t>
      </w:r>
    </w:p>
    <w:p w14:paraId="440ED6CC" w14:textId="77777777" w:rsidR="002724FF" w:rsidRPr="00391877" w:rsidRDefault="002724FF" w:rsidP="002724FF">
      <w:pPr>
        <w:jc w:val="both"/>
        <w:rPr>
          <w:rFonts w:eastAsiaTheme="minorHAnsi"/>
          <w:sz w:val="20"/>
          <w:szCs w:val="20"/>
        </w:rPr>
      </w:pPr>
      <w:r w:rsidRPr="00391877">
        <w:rPr>
          <w:rFonts w:eastAsiaTheme="minorHAnsi"/>
          <w:sz w:val="20"/>
          <w:szCs w:val="20"/>
        </w:rPr>
        <w:t>Bossi, Ruthanne (2002) ……………………</w:t>
      </w:r>
      <w:r w:rsidR="00EC528E" w:rsidRPr="00391877">
        <w:rPr>
          <w:rFonts w:eastAsiaTheme="minorHAnsi"/>
          <w:sz w:val="20"/>
          <w:szCs w:val="20"/>
        </w:rPr>
        <w:t>…...</w:t>
      </w:r>
      <w:r w:rsidRPr="00391877">
        <w:rPr>
          <w:rFonts w:eastAsiaTheme="minorHAnsi"/>
          <w:sz w:val="20"/>
          <w:szCs w:val="20"/>
        </w:rPr>
        <w:t xml:space="preserve"> 1043 </w:t>
      </w:r>
    </w:p>
    <w:p w14:paraId="0853205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Boston Collector-Treasurer’s Office (1981) </w:t>
      </w:r>
      <w:r w:rsidR="00EC528E" w:rsidRPr="00391877">
        <w:rPr>
          <w:rFonts w:eastAsiaTheme="minorHAnsi"/>
          <w:sz w:val="20"/>
          <w:szCs w:val="20"/>
        </w:rPr>
        <w:t>…</w:t>
      </w:r>
      <w:r w:rsidR="00EC528E">
        <w:rPr>
          <w:rFonts w:eastAsiaTheme="minorHAnsi"/>
          <w:sz w:val="20"/>
          <w:szCs w:val="20"/>
        </w:rPr>
        <w:t>.…...</w:t>
      </w:r>
      <w:r w:rsidR="004F4C55">
        <w:rPr>
          <w:rFonts w:eastAsiaTheme="minorHAnsi"/>
          <w:sz w:val="20"/>
          <w:szCs w:val="20"/>
        </w:rPr>
        <w:t xml:space="preserve"> </w:t>
      </w:r>
      <w:r w:rsidRPr="00391877">
        <w:rPr>
          <w:rFonts w:eastAsiaTheme="minorHAnsi"/>
          <w:sz w:val="20"/>
          <w:szCs w:val="20"/>
        </w:rPr>
        <w:t xml:space="preserve">35 </w:t>
      </w:r>
    </w:p>
    <w:p w14:paraId="780D3180" w14:textId="77777777" w:rsidR="002724FF" w:rsidRPr="00391877" w:rsidRDefault="002724FF" w:rsidP="002724FF">
      <w:pPr>
        <w:jc w:val="both"/>
        <w:rPr>
          <w:rFonts w:eastAsiaTheme="minorHAnsi"/>
          <w:sz w:val="20"/>
          <w:szCs w:val="20"/>
        </w:rPr>
      </w:pPr>
      <w:r w:rsidRPr="00391877">
        <w:rPr>
          <w:rFonts w:eastAsiaTheme="minorHAnsi"/>
          <w:sz w:val="20"/>
          <w:szCs w:val="20"/>
        </w:rPr>
        <w:t>Boyle, James M. (1989) …………………</w:t>
      </w:r>
      <w:r w:rsidR="00647BBD">
        <w:rPr>
          <w:rFonts w:eastAsiaTheme="minorHAnsi"/>
          <w:sz w:val="20"/>
          <w:szCs w:val="20"/>
        </w:rPr>
        <w:t>.</w:t>
      </w:r>
      <w:r w:rsidRPr="00391877">
        <w:rPr>
          <w:rFonts w:eastAsiaTheme="minorHAnsi"/>
          <w:sz w:val="20"/>
          <w:szCs w:val="20"/>
        </w:rPr>
        <w:t xml:space="preserve">……... 398  </w:t>
      </w:r>
    </w:p>
    <w:p w14:paraId="2D30F1AA" w14:textId="0287C40F" w:rsidR="006D7DA0" w:rsidRDefault="006D7DA0" w:rsidP="002724FF">
      <w:pPr>
        <w:jc w:val="both"/>
        <w:rPr>
          <w:rFonts w:eastAsiaTheme="minorHAnsi"/>
          <w:sz w:val="20"/>
          <w:szCs w:val="20"/>
        </w:rPr>
      </w:pPr>
      <w:r w:rsidRPr="00BB68D5">
        <w:rPr>
          <w:rFonts w:eastAsiaTheme="minorHAnsi"/>
          <w:sz w:val="20"/>
          <w:szCs w:val="20"/>
        </w:rPr>
        <w:t>Brack, Frederick (2019) …………………</w:t>
      </w:r>
      <w:r w:rsidR="00B55450" w:rsidRPr="00BB68D5">
        <w:rPr>
          <w:rFonts w:eastAsiaTheme="minorHAnsi"/>
          <w:sz w:val="20"/>
          <w:szCs w:val="20"/>
        </w:rPr>
        <w:t>.</w:t>
      </w:r>
      <w:r w:rsidRPr="00BB68D5">
        <w:rPr>
          <w:rFonts w:eastAsiaTheme="minorHAnsi"/>
          <w:sz w:val="20"/>
          <w:szCs w:val="20"/>
        </w:rPr>
        <w:t>…</w:t>
      </w:r>
      <w:r w:rsidR="00B55450" w:rsidRPr="00BB68D5">
        <w:rPr>
          <w:rFonts w:eastAsiaTheme="minorHAnsi"/>
          <w:sz w:val="20"/>
          <w:szCs w:val="20"/>
        </w:rPr>
        <w:t>….</w:t>
      </w:r>
      <w:r w:rsidRPr="00BB68D5">
        <w:rPr>
          <w:rFonts w:eastAsiaTheme="minorHAnsi"/>
          <w:sz w:val="20"/>
          <w:szCs w:val="20"/>
        </w:rPr>
        <w:t xml:space="preserve"> 2</w:t>
      </w:r>
      <w:r w:rsidR="00A67E64" w:rsidRPr="00BB68D5">
        <w:rPr>
          <w:rFonts w:eastAsiaTheme="minorHAnsi"/>
          <w:sz w:val="20"/>
          <w:szCs w:val="20"/>
        </w:rPr>
        <w:t>65</w:t>
      </w:r>
      <w:r w:rsidR="00123CBA" w:rsidRPr="00BB68D5">
        <w:rPr>
          <w:rFonts w:eastAsiaTheme="minorHAnsi"/>
          <w:sz w:val="20"/>
          <w:szCs w:val="20"/>
        </w:rPr>
        <w:t>4</w:t>
      </w:r>
    </w:p>
    <w:p w14:paraId="49B3CB77" w14:textId="77777777" w:rsidR="002724FF" w:rsidRPr="00391877" w:rsidRDefault="002724FF" w:rsidP="002724FF">
      <w:pPr>
        <w:jc w:val="both"/>
        <w:rPr>
          <w:rFonts w:eastAsiaTheme="minorHAnsi"/>
          <w:sz w:val="20"/>
          <w:szCs w:val="20"/>
        </w:rPr>
      </w:pPr>
      <w:r w:rsidRPr="00391877">
        <w:rPr>
          <w:rFonts w:eastAsiaTheme="minorHAnsi"/>
          <w:sz w:val="20"/>
          <w:szCs w:val="20"/>
        </w:rPr>
        <w:t>Bradley, Christopher (2007)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2086</w:t>
      </w:r>
    </w:p>
    <w:p w14:paraId="119183BA" w14:textId="77777777" w:rsidR="002724FF" w:rsidRPr="00391877" w:rsidRDefault="002724FF" w:rsidP="002724FF">
      <w:pPr>
        <w:jc w:val="both"/>
        <w:rPr>
          <w:rFonts w:eastAsiaTheme="minorHAnsi"/>
          <w:sz w:val="20"/>
          <w:szCs w:val="20"/>
        </w:rPr>
      </w:pPr>
      <w:r w:rsidRPr="00391877">
        <w:rPr>
          <w:rFonts w:eastAsiaTheme="minorHAnsi"/>
          <w:sz w:val="20"/>
          <w:szCs w:val="20"/>
        </w:rPr>
        <w:t>Brawley, Henry A. (1982) ………</w:t>
      </w:r>
      <w:r w:rsidR="00EC528E" w:rsidRPr="00391877">
        <w:rPr>
          <w:rFonts w:eastAsiaTheme="minorHAnsi"/>
          <w:sz w:val="20"/>
          <w:szCs w:val="20"/>
        </w:rPr>
        <w:t>…</w:t>
      </w:r>
      <w:r w:rsidR="00EC528E">
        <w:rPr>
          <w:rFonts w:eastAsiaTheme="minorHAnsi"/>
          <w:sz w:val="20"/>
          <w:szCs w:val="20"/>
        </w:rPr>
        <w:t>...</w:t>
      </w:r>
      <w:r w:rsidRPr="00391877">
        <w:rPr>
          <w:rFonts w:eastAsiaTheme="minorHAnsi"/>
          <w:sz w:val="20"/>
          <w:szCs w:val="20"/>
        </w:rPr>
        <w:t>…</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84 </w:t>
      </w:r>
    </w:p>
    <w:p w14:paraId="167734D7" w14:textId="77777777" w:rsidR="002724FF" w:rsidRPr="00391877" w:rsidRDefault="002724FF" w:rsidP="002724FF">
      <w:pPr>
        <w:jc w:val="both"/>
        <w:rPr>
          <w:rFonts w:eastAsiaTheme="minorHAnsi"/>
          <w:sz w:val="20"/>
          <w:szCs w:val="20"/>
        </w:rPr>
      </w:pPr>
      <w:r w:rsidRPr="00391877">
        <w:rPr>
          <w:rFonts w:eastAsiaTheme="minorHAnsi"/>
          <w:sz w:val="20"/>
          <w:szCs w:val="20"/>
        </w:rPr>
        <w:t>Breen, Mark A. (1992) …………………</w:t>
      </w:r>
      <w:r w:rsidR="00647BBD">
        <w:rPr>
          <w:rFonts w:eastAsiaTheme="minorHAnsi"/>
          <w:sz w:val="20"/>
          <w:szCs w:val="20"/>
        </w:rPr>
        <w:t>.</w:t>
      </w:r>
      <w:r w:rsidRPr="00391877">
        <w:rPr>
          <w:rFonts w:eastAsiaTheme="minorHAnsi"/>
          <w:sz w:val="20"/>
          <w:szCs w:val="20"/>
        </w:rPr>
        <w:t xml:space="preserve">………. 588 </w:t>
      </w:r>
    </w:p>
    <w:p w14:paraId="7632CD68" w14:textId="77777777" w:rsidR="002724FF" w:rsidRPr="00391877" w:rsidRDefault="002724FF" w:rsidP="002724FF">
      <w:pPr>
        <w:jc w:val="both"/>
        <w:rPr>
          <w:rFonts w:eastAsiaTheme="minorHAnsi"/>
          <w:sz w:val="20"/>
          <w:szCs w:val="20"/>
        </w:rPr>
      </w:pPr>
      <w:r w:rsidRPr="00391877">
        <w:rPr>
          <w:rFonts w:eastAsiaTheme="minorHAnsi"/>
          <w:sz w:val="20"/>
          <w:szCs w:val="20"/>
        </w:rPr>
        <w:t>Brennan, James W. (1985) ………………</w:t>
      </w:r>
      <w:r w:rsidR="00647BBD">
        <w:rPr>
          <w:rFonts w:eastAsiaTheme="minorHAnsi"/>
          <w:sz w:val="20"/>
          <w:szCs w:val="20"/>
        </w:rPr>
        <w:t>.</w:t>
      </w:r>
      <w:r w:rsidRPr="00391877">
        <w:rPr>
          <w:rFonts w:eastAsiaTheme="minorHAnsi"/>
          <w:sz w:val="20"/>
          <w:szCs w:val="20"/>
        </w:rPr>
        <w:t xml:space="preserve">……... 212 </w:t>
      </w:r>
    </w:p>
    <w:p w14:paraId="15FEFC8E" w14:textId="77777777" w:rsidR="002724FF" w:rsidRPr="00391877" w:rsidRDefault="002724FF" w:rsidP="002724FF">
      <w:pPr>
        <w:jc w:val="both"/>
        <w:rPr>
          <w:rFonts w:eastAsiaTheme="minorHAnsi"/>
          <w:sz w:val="20"/>
          <w:szCs w:val="20"/>
        </w:rPr>
      </w:pPr>
      <w:r w:rsidRPr="00391877">
        <w:rPr>
          <w:rFonts w:eastAsiaTheme="minorHAnsi"/>
          <w:sz w:val="20"/>
          <w:szCs w:val="20"/>
        </w:rPr>
        <w:t>Brennan, Maureen (2009) ………………</w:t>
      </w:r>
      <w:r w:rsidR="00647BBD">
        <w:rPr>
          <w:rFonts w:eastAsiaTheme="minorHAnsi"/>
          <w:sz w:val="20"/>
          <w:szCs w:val="20"/>
        </w:rPr>
        <w:t>.</w:t>
      </w:r>
      <w:r w:rsidRPr="00391877">
        <w:rPr>
          <w:rFonts w:eastAsiaTheme="minorHAnsi"/>
          <w:sz w:val="20"/>
          <w:szCs w:val="20"/>
        </w:rPr>
        <w:t>……...2238</w:t>
      </w:r>
    </w:p>
    <w:p w14:paraId="722B8B1B" w14:textId="77777777" w:rsidR="002724FF" w:rsidRPr="00391877" w:rsidRDefault="002724FF" w:rsidP="002724FF">
      <w:pPr>
        <w:jc w:val="both"/>
        <w:rPr>
          <w:rFonts w:eastAsiaTheme="minorHAnsi"/>
          <w:sz w:val="20"/>
          <w:szCs w:val="20"/>
        </w:rPr>
      </w:pPr>
      <w:r w:rsidRPr="00391877">
        <w:rPr>
          <w:rFonts w:eastAsiaTheme="minorHAnsi"/>
          <w:sz w:val="20"/>
          <w:szCs w:val="20"/>
        </w:rPr>
        <w:t>Bren</w:t>
      </w:r>
      <w:r>
        <w:rPr>
          <w:rFonts w:eastAsiaTheme="minorHAnsi"/>
          <w:sz w:val="20"/>
          <w:szCs w:val="20"/>
        </w:rPr>
        <w:t>silber-Chidsey (2007) ………………</w:t>
      </w:r>
      <w:r w:rsidR="00647BBD">
        <w:rPr>
          <w:rFonts w:eastAsiaTheme="minorHAnsi"/>
          <w:sz w:val="20"/>
          <w:szCs w:val="20"/>
        </w:rPr>
        <w:t>.</w:t>
      </w:r>
      <w:r>
        <w:rPr>
          <w:rFonts w:eastAsiaTheme="minorHAnsi"/>
          <w:sz w:val="20"/>
          <w:szCs w:val="20"/>
        </w:rPr>
        <w:t xml:space="preserve">……. </w:t>
      </w:r>
      <w:r w:rsidRPr="00391877">
        <w:rPr>
          <w:rFonts w:eastAsiaTheme="minorHAnsi"/>
          <w:sz w:val="20"/>
          <w:szCs w:val="20"/>
        </w:rPr>
        <w:t>2129</w:t>
      </w:r>
    </w:p>
    <w:p w14:paraId="0B847B81" w14:textId="77777777" w:rsidR="002724FF" w:rsidRPr="00391877" w:rsidRDefault="002724FF" w:rsidP="002724FF">
      <w:pPr>
        <w:jc w:val="both"/>
        <w:rPr>
          <w:rFonts w:eastAsiaTheme="minorHAnsi"/>
          <w:sz w:val="20"/>
          <w:szCs w:val="20"/>
        </w:rPr>
      </w:pPr>
      <w:r w:rsidRPr="00391877">
        <w:rPr>
          <w:rFonts w:eastAsiaTheme="minorHAnsi"/>
          <w:sz w:val="20"/>
          <w:szCs w:val="20"/>
        </w:rPr>
        <w:t>Bretschneider, Richard (2007) ……………</w:t>
      </w:r>
      <w:r w:rsidR="00647BBD">
        <w:rPr>
          <w:rFonts w:eastAsiaTheme="minorHAnsi"/>
          <w:sz w:val="20"/>
          <w:szCs w:val="20"/>
        </w:rPr>
        <w:t>.</w:t>
      </w:r>
      <w:r w:rsidRPr="00391877">
        <w:rPr>
          <w:rFonts w:eastAsiaTheme="minorHAnsi"/>
          <w:sz w:val="20"/>
          <w:szCs w:val="20"/>
        </w:rPr>
        <w:t>…... 2082</w:t>
      </w:r>
    </w:p>
    <w:p w14:paraId="7482BE87" w14:textId="77777777" w:rsidR="002724FF" w:rsidRPr="00391877" w:rsidRDefault="002724FF" w:rsidP="002724FF">
      <w:pPr>
        <w:jc w:val="both"/>
        <w:rPr>
          <w:rFonts w:eastAsiaTheme="minorHAnsi"/>
          <w:sz w:val="20"/>
          <w:szCs w:val="20"/>
        </w:rPr>
      </w:pPr>
      <w:r w:rsidRPr="00391877">
        <w:rPr>
          <w:rFonts w:eastAsiaTheme="minorHAnsi"/>
          <w:sz w:val="20"/>
          <w:szCs w:val="20"/>
        </w:rPr>
        <w:t>Bretschneider, Richard (2011) ……………</w:t>
      </w:r>
      <w:r w:rsidR="00647BBD">
        <w:rPr>
          <w:rFonts w:eastAsiaTheme="minorHAnsi"/>
          <w:sz w:val="20"/>
          <w:szCs w:val="20"/>
        </w:rPr>
        <w:t>.</w:t>
      </w:r>
      <w:r w:rsidRPr="00391877">
        <w:rPr>
          <w:rFonts w:eastAsiaTheme="minorHAnsi"/>
          <w:sz w:val="20"/>
          <w:szCs w:val="20"/>
        </w:rPr>
        <w:t>…... 2406</w:t>
      </w:r>
    </w:p>
    <w:p w14:paraId="56D449DC" w14:textId="77777777" w:rsidR="002724FF" w:rsidRPr="00391877" w:rsidRDefault="002724FF" w:rsidP="002724FF">
      <w:pPr>
        <w:jc w:val="both"/>
        <w:rPr>
          <w:rFonts w:eastAsiaTheme="minorHAnsi"/>
          <w:sz w:val="20"/>
          <w:szCs w:val="20"/>
        </w:rPr>
      </w:pPr>
      <w:r w:rsidRPr="00391877">
        <w:rPr>
          <w:rFonts w:eastAsiaTheme="minorHAnsi"/>
          <w:sz w:val="20"/>
          <w:szCs w:val="20"/>
        </w:rPr>
        <w:t>Brewer, Walter (1987) ……………………</w:t>
      </w:r>
      <w:r w:rsidR="00647BBD">
        <w:rPr>
          <w:rFonts w:eastAsiaTheme="minorHAnsi"/>
          <w:sz w:val="20"/>
          <w:szCs w:val="20"/>
        </w:rPr>
        <w:t>.</w:t>
      </w:r>
      <w:r w:rsidRPr="00391877">
        <w:rPr>
          <w:rFonts w:eastAsiaTheme="minorHAnsi"/>
          <w:sz w:val="20"/>
          <w:szCs w:val="20"/>
        </w:rPr>
        <w:t>……. 300</w:t>
      </w:r>
    </w:p>
    <w:p w14:paraId="292270D6" w14:textId="77777777" w:rsidR="002724FF" w:rsidRPr="00391877" w:rsidRDefault="002724FF" w:rsidP="002724FF">
      <w:pPr>
        <w:jc w:val="both"/>
        <w:rPr>
          <w:rFonts w:eastAsiaTheme="minorHAnsi"/>
          <w:sz w:val="20"/>
          <w:szCs w:val="20"/>
        </w:rPr>
      </w:pPr>
      <w:r w:rsidRPr="00251AD1">
        <w:rPr>
          <w:rFonts w:eastAsiaTheme="minorHAnsi"/>
          <w:sz w:val="20"/>
          <w:szCs w:val="20"/>
        </w:rPr>
        <w:t>Briggs, Sherman, Jr. (2013)</w:t>
      </w:r>
      <w:r>
        <w:rPr>
          <w:rFonts w:eastAsiaTheme="minorHAnsi"/>
          <w:sz w:val="20"/>
          <w:szCs w:val="20"/>
        </w:rPr>
        <w:t xml:space="preserve"> ……………</w:t>
      </w:r>
      <w:r w:rsidR="00647BBD">
        <w:rPr>
          <w:rFonts w:eastAsiaTheme="minorHAnsi"/>
          <w:sz w:val="20"/>
          <w:szCs w:val="20"/>
        </w:rPr>
        <w:t>.</w:t>
      </w:r>
      <w:r>
        <w:rPr>
          <w:rFonts w:eastAsiaTheme="minorHAnsi"/>
          <w:sz w:val="20"/>
          <w:szCs w:val="20"/>
        </w:rPr>
        <w:t>……... 2455</w:t>
      </w:r>
    </w:p>
    <w:p w14:paraId="294F9B82" w14:textId="77777777" w:rsidR="002724FF" w:rsidRPr="00391877" w:rsidRDefault="002724FF" w:rsidP="002724FF">
      <w:pPr>
        <w:jc w:val="both"/>
        <w:rPr>
          <w:rFonts w:eastAsiaTheme="minorHAnsi"/>
          <w:sz w:val="20"/>
          <w:szCs w:val="20"/>
        </w:rPr>
      </w:pPr>
      <w:r w:rsidRPr="00391877">
        <w:rPr>
          <w:rFonts w:eastAsiaTheme="minorHAnsi"/>
          <w:sz w:val="20"/>
          <w:szCs w:val="20"/>
        </w:rPr>
        <w:t>Bro</w:t>
      </w:r>
      <w:r>
        <w:rPr>
          <w:rFonts w:eastAsiaTheme="minorHAnsi"/>
          <w:sz w:val="20"/>
          <w:szCs w:val="20"/>
        </w:rPr>
        <w:t>oks, Edward (1981) ………………………….</w:t>
      </w:r>
      <w:r w:rsidR="004F4C55">
        <w:rPr>
          <w:rFonts w:eastAsiaTheme="minorHAnsi"/>
          <w:sz w:val="20"/>
          <w:szCs w:val="20"/>
        </w:rPr>
        <w:t>.</w:t>
      </w:r>
      <w:r>
        <w:rPr>
          <w:rFonts w:eastAsiaTheme="minorHAnsi"/>
          <w:sz w:val="20"/>
          <w:szCs w:val="20"/>
        </w:rPr>
        <w:t xml:space="preserve">. </w:t>
      </w:r>
      <w:r w:rsidRPr="00391877">
        <w:rPr>
          <w:rFonts w:eastAsiaTheme="minorHAnsi"/>
          <w:sz w:val="20"/>
          <w:szCs w:val="20"/>
        </w:rPr>
        <w:t xml:space="preserve">74 </w:t>
      </w:r>
    </w:p>
    <w:p w14:paraId="6E0D94ED" w14:textId="77777777" w:rsidR="002724FF" w:rsidRPr="00391877" w:rsidRDefault="002724FF" w:rsidP="002724FF">
      <w:pPr>
        <w:jc w:val="both"/>
        <w:rPr>
          <w:rFonts w:eastAsiaTheme="minorHAnsi"/>
          <w:sz w:val="20"/>
          <w:szCs w:val="20"/>
        </w:rPr>
      </w:pPr>
      <w:r w:rsidRPr="00391877">
        <w:rPr>
          <w:rFonts w:eastAsiaTheme="minorHAnsi"/>
          <w:sz w:val="20"/>
          <w:szCs w:val="20"/>
        </w:rPr>
        <w:t>Brougham, Harry L. (1999) ………………</w:t>
      </w:r>
      <w:r w:rsidR="00647BBD">
        <w:rPr>
          <w:rFonts w:eastAsiaTheme="minorHAnsi"/>
          <w:sz w:val="20"/>
          <w:szCs w:val="20"/>
        </w:rPr>
        <w:t>.</w:t>
      </w:r>
      <w:r w:rsidRPr="00391877">
        <w:rPr>
          <w:rFonts w:eastAsiaTheme="minorHAnsi"/>
          <w:sz w:val="20"/>
          <w:szCs w:val="20"/>
        </w:rPr>
        <w:t>……. 934</w:t>
      </w:r>
    </w:p>
    <w:p w14:paraId="1A174BF9" w14:textId="77777777" w:rsidR="002724FF" w:rsidRPr="00391877" w:rsidRDefault="002724FF" w:rsidP="002724FF">
      <w:pPr>
        <w:jc w:val="both"/>
        <w:rPr>
          <w:rFonts w:eastAsiaTheme="minorHAnsi"/>
          <w:sz w:val="20"/>
          <w:szCs w:val="20"/>
        </w:rPr>
      </w:pPr>
      <w:r w:rsidRPr="00391877">
        <w:rPr>
          <w:rFonts w:eastAsiaTheme="minorHAnsi"/>
          <w:sz w:val="20"/>
          <w:szCs w:val="20"/>
        </w:rPr>
        <w:t>Brunelli, Albert R. (1988) ………………</w:t>
      </w:r>
      <w:r w:rsidR="00647BBD">
        <w:rPr>
          <w:rFonts w:eastAsiaTheme="minorHAnsi"/>
          <w:sz w:val="20"/>
          <w:szCs w:val="20"/>
        </w:rPr>
        <w:t>.</w:t>
      </w:r>
      <w:r w:rsidRPr="00391877">
        <w:rPr>
          <w:rFonts w:eastAsiaTheme="minorHAnsi"/>
          <w:sz w:val="20"/>
          <w:szCs w:val="20"/>
        </w:rPr>
        <w:t>…….... 360</w:t>
      </w:r>
    </w:p>
    <w:p w14:paraId="0ACA5D50" w14:textId="77777777" w:rsidR="002724FF" w:rsidRPr="00391877" w:rsidRDefault="002724FF" w:rsidP="002724FF">
      <w:pPr>
        <w:jc w:val="both"/>
        <w:rPr>
          <w:rFonts w:eastAsiaTheme="minorHAnsi"/>
          <w:sz w:val="20"/>
          <w:szCs w:val="20"/>
        </w:rPr>
      </w:pPr>
      <w:r w:rsidRPr="00391877">
        <w:rPr>
          <w:rFonts w:eastAsiaTheme="minorHAnsi"/>
          <w:sz w:val="20"/>
          <w:szCs w:val="20"/>
        </w:rPr>
        <w:t>Buckley, Elizabeth (1983) ………………</w:t>
      </w:r>
      <w:r w:rsidR="00647BBD">
        <w:rPr>
          <w:rFonts w:eastAsiaTheme="minorHAnsi"/>
          <w:sz w:val="20"/>
          <w:szCs w:val="20"/>
        </w:rPr>
        <w:t>.</w:t>
      </w:r>
      <w:r w:rsidRPr="00391877">
        <w:rPr>
          <w:rFonts w:eastAsiaTheme="minorHAnsi"/>
          <w:sz w:val="20"/>
          <w:szCs w:val="20"/>
        </w:rPr>
        <w:t xml:space="preserve">……… 157 </w:t>
      </w:r>
    </w:p>
    <w:p w14:paraId="106A6EFA" w14:textId="77777777" w:rsidR="002724FF" w:rsidRPr="00391877" w:rsidRDefault="002724FF" w:rsidP="002724FF">
      <w:pPr>
        <w:jc w:val="both"/>
        <w:rPr>
          <w:rFonts w:eastAsiaTheme="minorHAnsi"/>
          <w:sz w:val="20"/>
          <w:szCs w:val="20"/>
        </w:rPr>
      </w:pPr>
      <w:r w:rsidRPr="00391877">
        <w:rPr>
          <w:rFonts w:eastAsiaTheme="minorHAnsi"/>
          <w:sz w:val="20"/>
          <w:szCs w:val="20"/>
        </w:rPr>
        <w:t>Buckley, John R. (1980) …………………………... 2</w:t>
      </w:r>
    </w:p>
    <w:p w14:paraId="5E30270A" w14:textId="77777777" w:rsidR="002724FF" w:rsidRPr="00391877" w:rsidRDefault="002724FF" w:rsidP="002724FF">
      <w:pPr>
        <w:jc w:val="both"/>
        <w:rPr>
          <w:rFonts w:eastAsiaTheme="minorHAnsi"/>
          <w:sz w:val="20"/>
          <w:szCs w:val="20"/>
        </w:rPr>
      </w:pPr>
      <w:r w:rsidRPr="00391877">
        <w:rPr>
          <w:rFonts w:eastAsiaTheme="minorHAnsi"/>
          <w:sz w:val="20"/>
          <w:szCs w:val="20"/>
        </w:rPr>
        <w:t>Bukowski, Paulin J. (1998) …………</w:t>
      </w:r>
      <w:r w:rsidR="000A7542">
        <w:rPr>
          <w:rFonts w:eastAsiaTheme="minorHAnsi"/>
          <w:sz w:val="20"/>
          <w:szCs w:val="20"/>
        </w:rPr>
        <w:t>.</w:t>
      </w:r>
      <w:r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923</w:t>
      </w:r>
    </w:p>
    <w:p w14:paraId="785689A4" w14:textId="77777777" w:rsidR="002724FF" w:rsidRPr="00391877" w:rsidRDefault="002724FF" w:rsidP="002724FF">
      <w:pPr>
        <w:jc w:val="both"/>
        <w:rPr>
          <w:rFonts w:eastAsiaTheme="minorHAnsi"/>
          <w:sz w:val="20"/>
          <w:szCs w:val="20"/>
        </w:rPr>
      </w:pPr>
      <w:r w:rsidRPr="00391877">
        <w:rPr>
          <w:rFonts w:eastAsiaTheme="minorHAnsi"/>
          <w:sz w:val="20"/>
          <w:szCs w:val="20"/>
        </w:rPr>
        <w:t>Bump, Suzanne M. (1994) ……………</w:t>
      </w:r>
      <w:r w:rsidR="00647BBD">
        <w:rPr>
          <w:rFonts w:eastAsiaTheme="minorHAnsi"/>
          <w:sz w:val="20"/>
          <w:szCs w:val="20"/>
        </w:rPr>
        <w:t>.</w:t>
      </w:r>
      <w:r w:rsidRPr="00391877">
        <w:rPr>
          <w:rFonts w:eastAsiaTheme="minorHAnsi"/>
          <w:sz w:val="20"/>
          <w:szCs w:val="20"/>
        </w:rPr>
        <w:t>………... 656</w:t>
      </w:r>
    </w:p>
    <w:p w14:paraId="2AEB3EB5" w14:textId="77777777" w:rsidR="002724FF" w:rsidRPr="00391877" w:rsidRDefault="002724FF" w:rsidP="002724FF">
      <w:pPr>
        <w:jc w:val="both"/>
        <w:rPr>
          <w:rFonts w:eastAsiaTheme="minorHAnsi"/>
          <w:sz w:val="20"/>
          <w:szCs w:val="20"/>
        </w:rPr>
      </w:pPr>
      <w:r w:rsidRPr="00391877">
        <w:rPr>
          <w:rFonts w:eastAsiaTheme="minorHAnsi"/>
          <w:sz w:val="20"/>
          <w:szCs w:val="20"/>
        </w:rPr>
        <w:t>Bunker, David (2003) …………………</w:t>
      </w:r>
      <w:r w:rsidR="00647BBD">
        <w:rPr>
          <w:rFonts w:eastAsiaTheme="minorHAnsi"/>
          <w:sz w:val="20"/>
          <w:szCs w:val="20"/>
        </w:rPr>
        <w:t>.</w:t>
      </w:r>
      <w:r w:rsidRPr="00391877">
        <w:rPr>
          <w:rFonts w:eastAsiaTheme="minorHAnsi"/>
          <w:sz w:val="20"/>
          <w:szCs w:val="20"/>
        </w:rPr>
        <w:t>………. 1161</w:t>
      </w:r>
    </w:p>
    <w:p w14:paraId="1DD16F69" w14:textId="77777777" w:rsidR="002724FF" w:rsidRPr="00391877" w:rsidRDefault="002724FF" w:rsidP="002724FF">
      <w:pPr>
        <w:jc w:val="both"/>
        <w:rPr>
          <w:rFonts w:eastAsiaTheme="minorHAnsi"/>
          <w:sz w:val="20"/>
          <w:szCs w:val="20"/>
        </w:rPr>
      </w:pPr>
      <w:r w:rsidRPr="00391877">
        <w:rPr>
          <w:rFonts w:eastAsiaTheme="minorHAnsi"/>
          <w:sz w:val="20"/>
          <w:szCs w:val="20"/>
        </w:rPr>
        <w:t>Buonopane, Angelo R. (2006) ………</w:t>
      </w:r>
      <w:r w:rsidR="00647BBD">
        <w:rPr>
          <w:rFonts w:eastAsiaTheme="minorHAnsi"/>
          <w:sz w:val="20"/>
          <w:szCs w:val="20"/>
        </w:rPr>
        <w:t>.</w:t>
      </w:r>
      <w:r w:rsidRPr="00391877">
        <w:rPr>
          <w:rFonts w:eastAsiaTheme="minorHAnsi"/>
          <w:sz w:val="20"/>
          <w:szCs w:val="20"/>
        </w:rPr>
        <w:t xml:space="preserve">………… 2040  </w:t>
      </w:r>
    </w:p>
    <w:p w14:paraId="06ABD7D4" w14:textId="77777777" w:rsidR="002724FF" w:rsidRPr="00391877" w:rsidRDefault="002724FF" w:rsidP="002724FF">
      <w:pPr>
        <w:jc w:val="both"/>
        <w:rPr>
          <w:rFonts w:eastAsiaTheme="minorHAnsi"/>
          <w:sz w:val="20"/>
          <w:szCs w:val="20"/>
        </w:rPr>
      </w:pPr>
      <w:r w:rsidRPr="00391877">
        <w:rPr>
          <w:rFonts w:eastAsiaTheme="minorHAnsi"/>
          <w:sz w:val="20"/>
          <w:szCs w:val="20"/>
        </w:rPr>
        <w:t>Burger, Robert (1985) …………………</w:t>
      </w:r>
      <w:r w:rsidR="00647BBD">
        <w:rPr>
          <w:rFonts w:eastAsiaTheme="minorHAnsi"/>
          <w:sz w:val="20"/>
          <w:szCs w:val="20"/>
        </w:rPr>
        <w:t>.</w:t>
      </w:r>
      <w:r w:rsidRPr="00391877">
        <w:rPr>
          <w:rFonts w:eastAsiaTheme="minorHAnsi"/>
          <w:sz w:val="20"/>
          <w:szCs w:val="20"/>
        </w:rPr>
        <w:t>……….  216</w:t>
      </w:r>
    </w:p>
    <w:p w14:paraId="09839AD7" w14:textId="77777777" w:rsidR="002724FF" w:rsidRPr="00391877" w:rsidRDefault="002724FF" w:rsidP="002724FF">
      <w:pPr>
        <w:jc w:val="both"/>
        <w:rPr>
          <w:rFonts w:eastAsiaTheme="minorHAnsi"/>
          <w:sz w:val="20"/>
          <w:szCs w:val="20"/>
        </w:rPr>
      </w:pPr>
      <w:r w:rsidRPr="00391877">
        <w:rPr>
          <w:rFonts w:eastAsiaTheme="minorHAnsi"/>
          <w:sz w:val="20"/>
          <w:szCs w:val="20"/>
        </w:rPr>
        <w:t>Burgess, Richard (1992) ……………</w:t>
      </w:r>
      <w:r w:rsidR="00647BBD">
        <w:rPr>
          <w:rFonts w:eastAsiaTheme="minorHAnsi"/>
          <w:sz w:val="20"/>
          <w:szCs w:val="20"/>
        </w:rPr>
        <w:t>.</w:t>
      </w:r>
      <w:r w:rsidRPr="00391877">
        <w:rPr>
          <w:rFonts w:eastAsiaTheme="minorHAnsi"/>
          <w:sz w:val="20"/>
          <w:szCs w:val="20"/>
        </w:rPr>
        <w:t xml:space="preserve">…………... 570 </w:t>
      </w:r>
    </w:p>
    <w:p w14:paraId="18D7CDC6" w14:textId="77777777" w:rsidR="002724FF" w:rsidRPr="00391877" w:rsidRDefault="002724FF" w:rsidP="002724FF">
      <w:pPr>
        <w:jc w:val="both"/>
        <w:rPr>
          <w:rFonts w:eastAsiaTheme="minorHAnsi"/>
          <w:sz w:val="20"/>
          <w:szCs w:val="20"/>
        </w:rPr>
      </w:pPr>
      <w:r w:rsidRPr="00391877">
        <w:rPr>
          <w:rFonts w:eastAsiaTheme="minorHAnsi"/>
          <w:sz w:val="20"/>
          <w:szCs w:val="20"/>
        </w:rPr>
        <w:t>Bu</w:t>
      </w:r>
      <w:r>
        <w:rPr>
          <w:rFonts w:eastAsiaTheme="minorHAnsi"/>
          <w:sz w:val="20"/>
          <w:szCs w:val="20"/>
        </w:rPr>
        <w:t>rgmann, Robert (1993) ……………</w:t>
      </w:r>
      <w:r w:rsidR="00647BBD">
        <w:rPr>
          <w:rFonts w:eastAsiaTheme="minorHAnsi"/>
          <w:sz w:val="20"/>
          <w:szCs w:val="20"/>
        </w:rPr>
        <w:t>.</w:t>
      </w:r>
      <w:r>
        <w:rPr>
          <w:rFonts w:eastAsiaTheme="minorHAnsi"/>
          <w:sz w:val="20"/>
          <w:szCs w:val="20"/>
        </w:rPr>
        <w:t xml:space="preserve">………… </w:t>
      </w:r>
      <w:r w:rsidRPr="00391877">
        <w:rPr>
          <w:rFonts w:eastAsiaTheme="minorHAnsi"/>
          <w:sz w:val="20"/>
          <w:szCs w:val="20"/>
        </w:rPr>
        <w:t xml:space="preserve">627 </w:t>
      </w:r>
    </w:p>
    <w:p w14:paraId="29FDEA17" w14:textId="77777777" w:rsidR="002724FF" w:rsidRPr="00391877" w:rsidRDefault="002724FF" w:rsidP="002724FF">
      <w:pPr>
        <w:jc w:val="both"/>
        <w:rPr>
          <w:rFonts w:eastAsiaTheme="minorHAnsi"/>
          <w:sz w:val="20"/>
          <w:szCs w:val="20"/>
        </w:rPr>
      </w:pPr>
      <w:r w:rsidRPr="00391877">
        <w:rPr>
          <w:rFonts w:eastAsiaTheme="minorHAnsi"/>
          <w:sz w:val="20"/>
          <w:szCs w:val="20"/>
        </w:rPr>
        <w:t>Burke, John P. (1987) …………………</w:t>
      </w:r>
      <w:r w:rsidR="00647BBD">
        <w:rPr>
          <w:rFonts w:eastAsiaTheme="minorHAnsi"/>
          <w:sz w:val="20"/>
          <w:szCs w:val="20"/>
        </w:rPr>
        <w:t>.</w:t>
      </w:r>
      <w:r w:rsidRPr="00391877">
        <w:rPr>
          <w:rFonts w:eastAsiaTheme="minorHAnsi"/>
          <w:sz w:val="20"/>
          <w:szCs w:val="20"/>
        </w:rPr>
        <w:t xml:space="preserve">………... 323 </w:t>
      </w:r>
    </w:p>
    <w:p w14:paraId="0D0A40F0" w14:textId="77777777" w:rsidR="002724FF" w:rsidRPr="00391877" w:rsidRDefault="002724FF" w:rsidP="002724FF">
      <w:pPr>
        <w:jc w:val="both"/>
        <w:rPr>
          <w:rFonts w:eastAsiaTheme="minorHAnsi"/>
          <w:sz w:val="20"/>
          <w:szCs w:val="20"/>
        </w:rPr>
      </w:pPr>
      <w:r w:rsidRPr="00391877">
        <w:rPr>
          <w:rFonts w:eastAsiaTheme="minorHAnsi"/>
          <w:sz w:val="20"/>
          <w:szCs w:val="20"/>
        </w:rPr>
        <w:t>Burke, William A., Jr. (1985) ………</w:t>
      </w:r>
      <w:r w:rsidR="00647BBD">
        <w:rPr>
          <w:rFonts w:eastAsiaTheme="minorHAnsi"/>
          <w:sz w:val="20"/>
          <w:szCs w:val="20"/>
        </w:rPr>
        <w:t>.</w:t>
      </w:r>
      <w:r w:rsidRPr="00391877">
        <w:rPr>
          <w:rFonts w:eastAsiaTheme="minorHAnsi"/>
          <w:sz w:val="20"/>
          <w:szCs w:val="20"/>
        </w:rPr>
        <w:t xml:space="preserve">…………... 248 </w:t>
      </w:r>
    </w:p>
    <w:p w14:paraId="5D69DCBA" w14:textId="77777777" w:rsidR="002724FF" w:rsidRPr="00391877" w:rsidRDefault="002724FF" w:rsidP="002724FF">
      <w:pPr>
        <w:jc w:val="both"/>
        <w:rPr>
          <w:rFonts w:eastAsiaTheme="minorHAnsi"/>
          <w:sz w:val="20"/>
          <w:szCs w:val="20"/>
        </w:rPr>
      </w:pPr>
      <w:r w:rsidRPr="00391877">
        <w:rPr>
          <w:rFonts w:eastAsiaTheme="minorHAnsi"/>
          <w:sz w:val="20"/>
          <w:szCs w:val="20"/>
        </w:rPr>
        <w:t>Burlingame, Elliot (1992) ……………</w:t>
      </w:r>
      <w:r w:rsidR="00647BBD">
        <w:rPr>
          <w:rFonts w:eastAsiaTheme="minorHAnsi"/>
          <w:sz w:val="20"/>
          <w:szCs w:val="20"/>
        </w:rPr>
        <w:t>.</w:t>
      </w:r>
      <w:r w:rsidRPr="00391877">
        <w:rPr>
          <w:rFonts w:eastAsiaTheme="minorHAnsi"/>
          <w:sz w:val="20"/>
          <w:szCs w:val="20"/>
        </w:rPr>
        <w:t xml:space="preserve">………… 578 </w:t>
      </w:r>
    </w:p>
    <w:p w14:paraId="4145A57C" w14:textId="77777777" w:rsidR="002724FF" w:rsidRPr="00391877" w:rsidRDefault="002724FF" w:rsidP="002724FF">
      <w:pPr>
        <w:jc w:val="both"/>
        <w:rPr>
          <w:rFonts w:eastAsiaTheme="minorHAnsi"/>
          <w:sz w:val="20"/>
          <w:szCs w:val="20"/>
        </w:rPr>
      </w:pPr>
      <w:r w:rsidRPr="00391877">
        <w:rPr>
          <w:rFonts w:eastAsiaTheme="minorHAnsi"/>
          <w:sz w:val="20"/>
          <w:szCs w:val="20"/>
        </w:rPr>
        <w:t>Burnett, Thomas E. (2004) …………</w:t>
      </w:r>
      <w:r w:rsidR="00647BBD">
        <w:rPr>
          <w:rFonts w:eastAsiaTheme="minorHAnsi"/>
          <w:sz w:val="20"/>
          <w:szCs w:val="20"/>
        </w:rPr>
        <w:t>.</w:t>
      </w:r>
      <w:r w:rsidRPr="00391877">
        <w:rPr>
          <w:rFonts w:eastAsiaTheme="minorHAnsi"/>
          <w:sz w:val="20"/>
          <w:szCs w:val="20"/>
        </w:rPr>
        <w:t xml:space="preserve">…………. 1193 </w:t>
      </w:r>
    </w:p>
    <w:p w14:paraId="27EA5EB0" w14:textId="77777777" w:rsidR="002724FF" w:rsidRPr="00391877" w:rsidRDefault="002724FF" w:rsidP="002724FF">
      <w:pPr>
        <w:jc w:val="both"/>
        <w:rPr>
          <w:rFonts w:eastAsiaTheme="minorHAnsi"/>
          <w:sz w:val="20"/>
          <w:szCs w:val="20"/>
        </w:rPr>
      </w:pPr>
      <w:r w:rsidRPr="00391877">
        <w:rPr>
          <w:rFonts w:eastAsiaTheme="minorHAnsi"/>
          <w:sz w:val="20"/>
          <w:szCs w:val="20"/>
        </w:rPr>
        <w:t>Bush, Elaine (1995) …………………</w:t>
      </w:r>
      <w:r w:rsidR="00647BBD">
        <w:rPr>
          <w:rFonts w:eastAsiaTheme="minorHAnsi"/>
          <w:sz w:val="20"/>
          <w:szCs w:val="20"/>
        </w:rPr>
        <w:t>.</w:t>
      </w:r>
      <w:r w:rsidRPr="00391877">
        <w:rPr>
          <w:rFonts w:eastAsiaTheme="minorHAnsi"/>
          <w:sz w:val="20"/>
          <w:szCs w:val="20"/>
        </w:rPr>
        <w:t xml:space="preserve">………….  731 </w:t>
      </w:r>
    </w:p>
    <w:p w14:paraId="653F5B34" w14:textId="77777777" w:rsidR="002724FF" w:rsidRPr="00391877" w:rsidRDefault="002724FF" w:rsidP="002724FF">
      <w:pPr>
        <w:jc w:val="both"/>
        <w:rPr>
          <w:rFonts w:eastAsiaTheme="minorHAnsi"/>
          <w:sz w:val="20"/>
          <w:szCs w:val="20"/>
        </w:rPr>
      </w:pPr>
      <w:r w:rsidRPr="00391877">
        <w:rPr>
          <w:rFonts w:eastAsiaTheme="minorHAnsi"/>
          <w:sz w:val="20"/>
          <w:szCs w:val="20"/>
        </w:rPr>
        <w:t>Butters, William (1992) ……………</w:t>
      </w:r>
      <w:r w:rsidR="00647BBD">
        <w:rPr>
          <w:rFonts w:eastAsiaTheme="minorHAnsi"/>
          <w:sz w:val="20"/>
          <w:szCs w:val="20"/>
        </w:rPr>
        <w:t>.</w:t>
      </w:r>
      <w:r w:rsidRPr="00391877">
        <w:rPr>
          <w:rFonts w:eastAsiaTheme="minorHAnsi"/>
          <w:sz w:val="20"/>
          <w:szCs w:val="20"/>
        </w:rPr>
        <w:t xml:space="preserve">…………… 601 </w:t>
      </w:r>
    </w:p>
    <w:p w14:paraId="4A9ACEDA" w14:textId="77777777" w:rsidR="002724FF" w:rsidRPr="00391877" w:rsidRDefault="002724FF" w:rsidP="002724FF">
      <w:pPr>
        <w:jc w:val="both"/>
        <w:rPr>
          <w:rFonts w:eastAsiaTheme="minorHAnsi"/>
          <w:sz w:val="20"/>
          <w:szCs w:val="20"/>
        </w:rPr>
      </w:pPr>
      <w:r w:rsidRPr="00391877">
        <w:rPr>
          <w:rFonts w:eastAsiaTheme="minorHAnsi"/>
          <w:sz w:val="20"/>
          <w:szCs w:val="20"/>
        </w:rPr>
        <w:t>Byrne, James (2005)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2032 </w:t>
      </w:r>
    </w:p>
    <w:p w14:paraId="2FFE6FCA" w14:textId="77777777" w:rsidR="002724FF" w:rsidRPr="00391877" w:rsidRDefault="002724FF" w:rsidP="002724FF">
      <w:pPr>
        <w:jc w:val="both"/>
        <w:rPr>
          <w:rFonts w:eastAsiaTheme="minorHAnsi"/>
          <w:sz w:val="20"/>
          <w:szCs w:val="20"/>
        </w:rPr>
      </w:pPr>
      <w:r w:rsidRPr="00251AD1">
        <w:rPr>
          <w:rFonts w:eastAsiaTheme="minorHAnsi"/>
          <w:sz w:val="20"/>
          <w:szCs w:val="20"/>
        </w:rPr>
        <w:t>Byrnes, Michael (2013)</w:t>
      </w:r>
      <w:r>
        <w:rPr>
          <w:rFonts w:eastAsiaTheme="minorHAnsi"/>
          <w:sz w:val="20"/>
          <w:szCs w:val="20"/>
        </w:rPr>
        <w:t xml:space="preserve"> </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w:t>
      </w:r>
      <w:r w:rsidR="00EC528E" w:rsidRPr="00391877">
        <w:rPr>
          <w:rFonts w:eastAsiaTheme="minorHAnsi"/>
          <w:sz w:val="20"/>
          <w:szCs w:val="20"/>
        </w:rPr>
        <w:t>…...</w:t>
      </w:r>
      <w:r>
        <w:rPr>
          <w:rFonts w:eastAsiaTheme="minorHAnsi"/>
          <w:sz w:val="20"/>
          <w:szCs w:val="20"/>
        </w:rPr>
        <w:t xml:space="preserve"> 2458</w:t>
      </w:r>
    </w:p>
    <w:p w14:paraId="4F13761E" w14:textId="77777777" w:rsidR="002724FF" w:rsidRPr="00391877" w:rsidRDefault="002724FF" w:rsidP="002724FF">
      <w:pPr>
        <w:jc w:val="both"/>
        <w:rPr>
          <w:rFonts w:eastAsiaTheme="minorHAnsi"/>
          <w:sz w:val="20"/>
          <w:szCs w:val="20"/>
        </w:rPr>
      </w:pPr>
      <w:r w:rsidRPr="00391877">
        <w:rPr>
          <w:rFonts w:eastAsiaTheme="minorHAnsi"/>
          <w:sz w:val="20"/>
          <w:szCs w:val="20"/>
        </w:rPr>
        <w:t>Cabral, Francisco (2003) ……………</w:t>
      </w:r>
      <w:r w:rsidR="00647BBD">
        <w:rPr>
          <w:rFonts w:eastAsiaTheme="minorHAnsi"/>
          <w:sz w:val="20"/>
          <w:szCs w:val="20"/>
        </w:rPr>
        <w:t>.</w:t>
      </w:r>
      <w:r w:rsidRPr="00391877">
        <w:rPr>
          <w:rFonts w:eastAsiaTheme="minorHAnsi"/>
          <w:sz w:val="20"/>
          <w:szCs w:val="20"/>
        </w:rPr>
        <w:t xml:space="preserve">………… 1101 </w:t>
      </w:r>
    </w:p>
    <w:p w14:paraId="38A73FA8" w14:textId="77777777" w:rsidR="002724FF" w:rsidRPr="00391877" w:rsidRDefault="002724FF" w:rsidP="002724FF">
      <w:pPr>
        <w:jc w:val="both"/>
        <w:rPr>
          <w:rFonts w:eastAsiaTheme="minorHAnsi"/>
          <w:sz w:val="20"/>
          <w:szCs w:val="20"/>
        </w:rPr>
      </w:pPr>
      <w:r w:rsidRPr="00391877">
        <w:rPr>
          <w:rFonts w:eastAsiaTheme="minorHAnsi"/>
          <w:sz w:val="20"/>
          <w:szCs w:val="20"/>
        </w:rPr>
        <w:t>Cahoon, Kevin (2007) ………………</w:t>
      </w:r>
      <w:r w:rsidR="00647BBD">
        <w:rPr>
          <w:rFonts w:eastAsiaTheme="minorHAnsi"/>
          <w:sz w:val="20"/>
          <w:szCs w:val="20"/>
        </w:rPr>
        <w:t>.</w:t>
      </w:r>
      <w:r w:rsidRPr="00391877">
        <w:rPr>
          <w:rFonts w:eastAsiaTheme="minorHAnsi"/>
          <w:sz w:val="20"/>
          <w:szCs w:val="20"/>
        </w:rPr>
        <w:t>………     2114</w:t>
      </w:r>
    </w:p>
    <w:p w14:paraId="0341D2F2" w14:textId="77777777" w:rsidR="002724FF" w:rsidRPr="00391877" w:rsidRDefault="002724FF" w:rsidP="002724FF">
      <w:pPr>
        <w:jc w:val="both"/>
        <w:rPr>
          <w:rFonts w:eastAsiaTheme="minorHAnsi"/>
          <w:sz w:val="20"/>
          <w:szCs w:val="20"/>
        </w:rPr>
      </w:pPr>
      <w:r w:rsidRPr="00391877">
        <w:rPr>
          <w:rFonts w:eastAsiaTheme="minorHAnsi"/>
          <w:sz w:val="20"/>
          <w:szCs w:val="20"/>
        </w:rPr>
        <w:t>Caissie, Jennie (1999) ………………</w:t>
      </w:r>
      <w:r w:rsidR="00647BBD">
        <w:rPr>
          <w:rFonts w:eastAsiaTheme="minorHAnsi"/>
          <w:sz w:val="20"/>
          <w:szCs w:val="20"/>
        </w:rPr>
        <w:t>.</w:t>
      </w:r>
      <w:r w:rsidRPr="00391877">
        <w:rPr>
          <w:rFonts w:eastAsiaTheme="minorHAnsi"/>
          <w:sz w:val="20"/>
          <w:szCs w:val="20"/>
        </w:rPr>
        <w:t xml:space="preserve">………….  927 </w:t>
      </w:r>
    </w:p>
    <w:p w14:paraId="0F464943" w14:textId="77777777" w:rsidR="002724FF" w:rsidRPr="00391877" w:rsidRDefault="002724FF" w:rsidP="002724FF">
      <w:pPr>
        <w:jc w:val="both"/>
        <w:rPr>
          <w:rFonts w:eastAsiaTheme="minorHAnsi"/>
          <w:sz w:val="20"/>
          <w:szCs w:val="20"/>
        </w:rPr>
      </w:pPr>
      <w:r w:rsidRPr="00391877">
        <w:rPr>
          <w:rFonts w:eastAsiaTheme="minorHAnsi"/>
          <w:sz w:val="20"/>
          <w:szCs w:val="20"/>
        </w:rPr>
        <w:t>Caliri, Michael A. (2001) ……………</w:t>
      </w:r>
      <w:r w:rsidR="00647BBD">
        <w:rPr>
          <w:rFonts w:eastAsiaTheme="minorHAnsi"/>
          <w:sz w:val="20"/>
          <w:szCs w:val="20"/>
        </w:rPr>
        <w:t>.</w:t>
      </w:r>
      <w:r w:rsidRPr="00391877">
        <w:rPr>
          <w:rFonts w:eastAsiaTheme="minorHAnsi"/>
          <w:sz w:val="20"/>
          <w:szCs w:val="20"/>
        </w:rPr>
        <w:t xml:space="preserve">…………  995 </w:t>
      </w:r>
    </w:p>
    <w:p w14:paraId="16753D6D" w14:textId="77777777" w:rsidR="002724FF" w:rsidRPr="00391877" w:rsidRDefault="002724FF" w:rsidP="002724FF">
      <w:pPr>
        <w:jc w:val="both"/>
        <w:rPr>
          <w:rFonts w:eastAsiaTheme="minorHAnsi"/>
          <w:sz w:val="20"/>
          <w:szCs w:val="20"/>
        </w:rPr>
      </w:pPr>
      <w:r w:rsidRPr="00391877">
        <w:rPr>
          <w:rFonts w:eastAsiaTheme="minorHAnsi"/>
          <w:sz w:val="20"/>
          <w:szCs w:val="20"/>
        </w:rPr>
        <w:t>Callahan, Francis (2002) ………………</w:t>
      </w:r>
      <w:r w:rsidR="00647BBD">
        <w:rPr>
          <w:rFonts w:eastAsiaTheme="minorHAnsi"/>
          <w:sz w:val="20"/>
          <w:szCs w:val="20"/>
        </w:rPr>
        <w:t>.</w:t>
      </w:r>
      <w:r w:rsidRPr="00391877">
        <w:rPr>
          <w:rFonts w:eastAsiaTheme="minorHAnsi"/>
          <w:sz w:val="20"/>
          <w:szCs w:val="20"/>
        </w:rPr>
        <w:t xml:space="preserve">……...  1044 </w:t>
      </w:r>
    </w:p>
    <w:p w14:paraId="2AC23DEA" w14:textId="77777777" w:rsidR="002724FF" w:rsidRPr="00391877" w:rsidRDefault="002724FF" w:rsidP="002724FF">
      <w:pPr>
        <w:jc w:val="both"/>
        <w:rPr>
          <w:rFonts w:eastAsiaTheme="minorHAnsi"/>
          <w:sz w:val="20"/>
          <w:szCs w:val="20"/>
        </w:rPr>
      </w:pPr>
      <w:r w:rsidRPr="00391877">
        <w:rPr>
          <w:rFonts w:eastAsiaTheme="minorHAnsi"/>
          <w:sz w:val="20"/>
          <w:szCs w:val="20"/>
        </w:rPr>
        <w:t>Calo, Robert (1994) ……………………</w:t>
      </w:r>
      <w:r w:rsidR="00647BBD">
        <w:rPr>
          <w:rFonts w:eastAsiaTheme="minorHAnsi"/>
          <w:sz w:val="20"/>
          <w:szCs w:val="20"/>
        </w:rPr>
        <w:t>.</w:t>
      </w:r>
      <w:r w:rsidRPr="00391877">
        <w:rPr>
          <w:rFonts w:eastAsiaTheme="minorHAnsi"/>
          <w:sz w:val="20"/>
          <w:szCs w:val="20"/>
        </w:rPr>
        <w:t xml:space="preserve">………  704 </w:t>
      </w:r>
    </w:p>
    <w:p w14:paraId="78CE0023"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Camandona, Robert (1982) </w:t>
      </w:r>
      <w:r w:rsidR="00713F6F">
        <w:rPr>
          <w:rFonts w:eastAsiaTheme="minorHAnsi"/>
          <w:sz w:val="20"/>
          <w:szCs w:val="20"/>
        </w:rPr>
        <w:t>……………………</w:t>
      </w:r>
      <w:r w:rsidR="00647BBD">
        <w:rPr>
          <w:rFonts w:eastAsiaTheme="minorHAnsi"/>
          <w:sz w:val="20"/>
          <w:szCs w:val="20"/>
        </w:rPr>
        <w:t>.</w:t>
      </w:r>
    </w:p>
    <w:p w14:paraId="11E83F85" w14:textId="77777777" w:rsidR="002724FF" w:rsidRDefault="002724FF" w:rsidP="002724FF">
      <w:pPr>
        <w:jc w:val="both"/>
        <w:rPr>
          <w:rFonts w:eastAsiaTheme="minorHAnsi"/>
          <w:sz w:val="20"/>
          <w:szCs w:val="20"/>
        </w:rPr>
      </w:pPr>
      <w:r w:rsidRPr="00391877">
        <w:rPr>
          <w:rFonts w:eastAsiaTheme="minorHAnsi"/>
          <w:sz w:val="20"/>
          <w:szCs w:val="20"/>
        </w:rPr>
        <w:t>Campanini, Eileen (2004) …</w:t>
      </w:r>
      <w:r w:rsidR="00647BBD">
        <w:rPr>
          <w:rFonts w:eastAsiaTheme="minorHAnsi"/>
          <w:sz w:val="20"/>
          <w:szCs w:val="20"/>
        </w:rPr>
        <w:t>.</w:t>
      </w:r>
      <w:r w:rsidRPr="00391877">
        <w:rPr>
          <w:rFonts w:eastAsiaTheme="minorHAnsi"/>
          <w:sz w:val="20"/>
          <w:szCs w:val="20"/>
        </w:rPr>
        <w:t xml:space="preserve">………………….  1184 </w:t>
      </w:r>
    </w:p>
    <w:p w14:paraId="15D98E16" w14:textId="77777777" w:rsidR="002724FF" w:rsidRPr="00391877" w:rsidRDefault="002724FF" w:rsidP="002724FF">
      <w:pPr>
        <w:jc w:val="both"/>
        <w:rPr>
          <w:rFonts w:eastAsiaTheme="minorHAnsi"/>
          <w:sz w:val="20"/>
          <w:szCs w:val="20"/>
        </w:rPr>
      </w:pPr>
      <w:r w:rsidRPr="00327CF7">
        <w:rPr>
          <w:rFonts w:eastAsiaTheme="minorHAnsi"/>
          <w:sz w:val="20"/>
          <w:szCs w:val="20"/>
        </w:rPr>
        <w:t>Campagnone, Joyce (2015) …</w:t>
      </w:r>
      <w:r w:rsidR="00647BBD">
        <w:rPr>
          <w:rFonts w:eastAsiaTheme="minorHAnsi"/>
          <w:sz w:val="20"/>
          <w:szCs w:val="20"/>
        </w:rPr>
        <w:t>.</w:t>
      </w:r>
      <w:r w:rsidRPr="00327CF7">
        <w:rPr>
          <w:rFonts w:eastAsiaTheme="minorHAnsi"/>
          <w:sz w:val="20"/>
          <w:szCs w:val="20"/>
        </w:rPr>
        <w:t>…………………2562</w:t>
      </w:r>
    </w:p>
    <w:p w14:paraId="562CA161" w14:textId="77777777" w:rsidR="002724FF" w:rsidRPr="00391877" w:rsidRDefault="002724FF" w:rsidP="002724FF">
      <w:pPr>
        <w:jc w:val="both"/>
        <w:rPr>
          <w:rFonts w:eastAsiaTheme="minorHAnsi"/>
          <w:sz w:val="20"/>
          <w:szCs w:val="20"/>
        </w:rPr>
      </w:pPr>
      <w:r w:rsidRPr="00391877">
        <w:rPr>
          <w:rFonts w:eastAsiaTheme="minorHAnsi"/>
          <w:sz w:val="20"/>
          <w:szCs w:val="20"/>
        </w:rPr>
        <w:t>Campbell, Thomas (2007) ……</w:t>
      </w:r>
      <w:r w:rsidR="00647BBD">
        <w:rPr>
          <w:rFonts w:eastAsiaTheme="minorHAnsi"/>
          <w:sz w:val="20"/>
          <w:szCs w:val="20"/>
        </w:rPr>
        <w:t>.</w:t>
      </w:r>
      <w:r w:rsidRPr="00391877">
        <w:rPr>
          <w:rFonts w:eastAsiaTheme="minorHAnsi"/>
          <w:sz w:val="20"/>
          <w:szCs w:val="20"/>
        </w:rPr>
        <w:t>……………….  2108</w:t>
      </w:r>
    </w:p>
    <w:p w14:paraId="0937F9B5" w14:textId="77777777" w:rsidR="002724FF" w:rsidRPr="00391877" w:rsidRDefault="002724FF" w:rsidP="002724FF">
      <w:pPr>
        <w:jc w:val="both"/>
        <w:rPr>
          <w:rFonts w:eastAsiaTheme="minorHAnsi"/>
          <w:sz w:val="20"/>
          <w:szCs w:val="20"/>
        </w:rPr>
      </w:pPr>
      <w:r w:rsidRPr="00391877">
        <w:rPr>
          <w:rFonts w:eastAsiaTheme="minorHAnsi"/>
          <w:sz w:val="20"/>
          <w:szCs w:val="20"/>
        </w:rPr>
        <w:t>Capalbo, Kevin (2005) ………</w:t>
      </w:r>
      <w:r w:rsidR="00647BBD">
        <w:rPr>
          <w:rFonts w:eastAsiaTheme="minorHAnsi"/>
          <w:sz w:val="20"/>
          <w:szCs w:val="20"/>
        </w:rPr>
        <w:t>.</w:t>
      </w:r>
      <w:r w:rsidRPr="00391877">
        <w:rPr>
          <w:rFonts w:eastAsiaTheme="minorHAnsi"/>
          <w:sz w:val="20"/>
          <w:szCs w:val="20"/>
        </w:rPr>
        <w:t xml:space="preserve">……………….   2028 </w:t>
      </w:r>
    </w:p>
    <w:p w14:paraId="437344B5" w14:textId="77777777" w:rsidR="002724FF" w:rsidRPr="00391877" w:rsidRDefault="002724FF" w:rsidP="002724FF">
      <w:pPr>
        <w:jc w:val="both"/>
        <w:rPr>
          <w:rFonts w:eastAsiaTheme="minorHAnsi"/>
          <w:sz w:val="20"/>
          <w:szCs w:val="20"/>
        </w:rPr>
      </w:pPr>
      <w:r w:rsidRPr="00391877">
        <w:rPr>
          <w:rFonts w:eastAsiaTheme="minorHAnsi"/>
          <w:sz w:val="20"/>
          <w:szCs w:val="20"/>
        </w:rPr>
        <w:t>Capman, Mary (2011) …………</w:t>
      </w:r>
      <w:r w:rsidR="00647BBD">
        <w:rPr>
          <w:rFonts w:eastAsiaTheme="minorHAnsi"/>
          <w:sz w:val="20"/>
          <w:szCs w:val="20"/>
        </w:rPr>
        <w:t>.</w:t>
      </w:r>
      <w:r w:rsidRPr="00391877">
        <w:rPr>
          <w:rFonts w:eastAsiaTheme="minorHAnsi"/>
          <w:sz w:val="20"/>
          <w:szCs w:val="20"/>
        </w:rPr>
        <w:t>……………… 2362</w:t>
      </w:r>
    </w:p>
    <w:p w14:paraId="381FB72F" w14:textId="77777777" w:rsidR="002724FF" w:rsidRDefault="005335DA" w:rsidP="002724FF">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r w:rsidR="002724FF" w:rsidRPr="00391877">
        <w:rPr>
          <w:rFonts w:eastAsiaTheme="minorHAnsi"/>
          <w:sz w:val="20"/>
          <w:szCs w:val="20"/>
        </w:rPr>
        <w:t>Cardelli, John (1984) ……………</w:t>
      </w:r>
      <w:r w:rsidR="00647BBD">
        <w:rPr>
          <w:rFonts w:eastAsiaTheme="minorHAnsi"/>
          <w:sz w:val="20"/>
          <w:szCs w:val="20"/>
        </w:rPr>
        <w:t>.</w:t>
      </w:r>
      <w:r w:rsidR="002724FF" w:rsidRPr="00391877">
        <w:rPr>
          <w:rFonts w:eastAsiaTheme="minorHAnsi"/>
          <w:sz w:val="20"/>
          <w:szCs w:val="20"/>
        </w:rPr>
        <w:t xml:space="preserve">……………….197 </w:t>
      </w:r>
    </w:p>
    <w:p w14:paraId="33C36157" w14:textId="77777777" w:rsidR="002724FF" w:rsidRPr="00391877" w:rsidRDefault="002724FF" w:rsidP="002724FF">
      <w:pPr>
        <w:jc w:val="both"/>
        <w:rPr>
          <w:rFonts w:eastAsiaTheme="minorHAnsi"/>
          <w:sz w:val="20"/>
          <w:szCs w:val="20"/>
        </w:rPr>
      </w:pPr>
      <w:r w:rsidRPr="00391877">
        <w:rPr>
          <w:rFonts w:eastAsiaTheme="minorHAnsi"/>
          <w:sz w:val="20"/>
          <w:szCs w:val="20"/>
        </w:rPr>
        <w:t>Carignan, David (2000) …………</w:t>
      </w:r>
      <w:r w:rsidR="00647BBD">
        <w:rPr>
          <w:rFonts w:eastAsiaTheme="minorHAnsi"/>
          <w:sz w:val="20"/>
          <w:szCs w:val="20"/>
        </w:rPr>
        <w:t>.</w:t>
      </w:r>
      <w:r w:rsidRPr="00391877">
        <w:rPr>
          <w:rFonts w:eastAsiaTheme="minorHAnsi"/>
          <w:sz w:val="20"/>
          <w:szCs w:val="20"/>
        </w:rPr>
        <w:t xml:space="preserve">……………… 197 </w:t>
      </w:r>
    </w:p>
    <w:p w14:paraId="697A0338" w14:textId="77777777" w:rsidR="002724FF" w:rsidRPr="00391877" w:rsidRDefault="002724FF" w:rsidP="002724FF">
      <w:pPr>
        <w:jc w:val="both"/>
        <w:rPr>
          <w:rFonts w:eastAsiaTheme="minorHAnsi"/>
          <w:sz w:val="20"/>
          <w:szCs w:val="20"/>
        </w:rPr>
      </w:pPr>
      <w:r w:rsidRPr="00391877">
        <w:rPr>
          <w:rFonts w:eastAsiaTheme="minorHAnsi"/>
          <w:sz w:val="20"/>
          <w:szCs w:val="20"/>
        </w:rPr>
        <w:t>Caroleo, Vincent (1980)</w:t>
      </w:r>
      <w:r w:rsidR="00612733">
        <w:rPr>
          <w:rFonts w:eastAsiaTheme="minorHAnsi"/>
          <w:sz w:val="20"/>
          <w:szCs w:val="20"/>
        </w:rPr>
        <w:t xml:space="preserve"> ……………………...…</w:t>
      </w:r>
      <w:r w:rsidRPr="00391877">
        <w:rPr>
          <w:rFonts w:eastAsiaTheme="minorHAnsi"/>
          <w:sz w:val="20"/>
          <w:szCs w:val="20"/>
        </w:rPr>
        <w:t xml:space="preserve"> </w:t>
      </w:r>
    </w:p>
    <w:p w14:paraId="08DA7987" w14:textId="77777777" w:rsidR="002724FF" w:rsidRDefault="002724FF" w:rsidP="002724FF">
      <w:pPr>
        <w:jc w:val="both"/>
        <w:rPr>
          <w:rFonts w:eastAsiaTheme="minorHAnsi"/>
          <w:sz w:val="20"/>
          <w:szCs w:val="20"/>
        </w:rPr>
      </w:pPr>
      <w:r w:rsidRPr="00391877">
        <w:rPr>
          <w:rFonts w:eastAsiaTheme="minorHAnsi"/>
          <w:sz w:val="20"/>
          <w:szCs w:val="20"/>
        </w:rPr>
        <w:t>Carroll, Ann R. (1983) …………………</w:t>
      </w:r>
      <w:r w:rsidR="00647BBD">
        <w:rPr>
          <w:rFonts w:eastAsiaTheme="minorHAnsi"/>
          <w:sz w:val="20"/>
          <w:szCs w:val="20"/>
        </w:rPr>
        <w:t>.</w:t>
      </w:r>
      <w:r w:rsidRPr="00391877">
        <w:rPr>
          <w:rFonts w:eastAsiaTheme="minorHAnsi"/>
          <w:sz w:val="20"/>
          <w:szCs w:val="20"/>
        </w:rPr>
        <w:t xml:space="preserve">………. 144 </w:t>
      </w:r>
    </w:p>
    <w:p w14:paraId="4074DF06" w14:textId="77777777" w:rsidR="002724FF" w:rsidRDefault="002724FF" w:rsidP="002724FF">
      <w:pPr>
        <w:jc w:val="both"/>
        <w:rPr>
          <w:rFonts w:eastAsiaTheme="minorHAnsi"/>
          <w:b/>
          <w:sz w:val="20"/>
          <w:szCs w:val="20"/>
        </w:rPr>
      </w:pPr>
      <w:r w:rsidRPr="00391877">
        <w:rPr>
          <w:rFonts w:eastAsiaTheme="minorHAnsi"/>
          <w:sz w:val="20"/>
          <w:szCs w:val="20"/>
        </w:rPr>
        <w:t>Cass, William F. (1994)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665 </w:t>
      </w:r>
    </w:p>
    <w:p w14:paraId="5E9CBEBF" w14:textId="77777777" w:rsidR="002724FF" w:rsidRPr="00391877" w:rsidRDefault="002724FF" w:rsidP="002724FF">
      <w:pPr>
        <w:jc w:val="both"/>
        <w:rPr>
          <w:rFonts w:eastAsiaTheme="minorHAnsi"/>
          <w:sz w:val="20"/>
          <w:szCs w:val="20"/>
        </w:rPr>
      </w:pPr>
      <w:r w:rsidRPr="00391877">
        <w:rPr>
          <w:rFonts w:eastAsiaTheme="minorHAnsi"/>
          <w:sz w:val="20"/>
          <w:szCs w:val="20"/>
        </w:rPr>
        <w:t>Cassidy, Peter J. (1988) ……………</w:t>
      </w:r>
      <w:r w:rsidR="00647BBD">
        <w:rPr>
          <w:rFonts w:eastAsiaTheme="minorHAnsi"/>
          <w:sz w:val="20"/>
          <w:szCs w:val="20"/>
        </w:rPr>
        <w:t>.</w:t>
      </w:r>
      <w:r w:rsidRPr="00391877">
        <w:rPr>
          <w:rFonts w:eastAsiaTheme="minorHAnsi"/>
          <w:sz w:val="20"/>
          <w:szCs w:val="20"/>
        </w:rPr>
        <w:t xml:space="preserve">…………...  371 </w:t>
      </w:r>
    </w:p>
    <w:p w14:paraId="3E4E8FDC" w14:textId="77777777" w:rsidR="002724FF" w:rsidRPr="00391877" w:rsidRDefault="002724FF" w:rsidP="002724FF">
      <w:pPr>
        <w:jc w:val="both"/>
        <w:rPr>
          <w:rFonts w:eastAsiaTheme="minorHAnsi"/>
          <w:sz w:val="20"/>
          <w:szCs w:val="20"/>
        </w:rPr>
      </w:pPr>
      <w:r w:rsidRPr="00391877">
        <w:rPr>
          <w:rFonts w:eastAsiaTheme="minorHAnsi"/>
          <w:sz w:val="20"/>
          <w:szCs w:val="20"/>
        </w:rPr>
        <w:t>Cataldo, Edward (2007) ……………</w:t>
      </w:r>
      <w:r w:rsidR="00647BBD">
        <w:rPr>
          <w:rFonts w:eastAsiaTheme="minorHAnsi"/>
          <w:sz w:val="20"/>
          <w:szCs w:val="20"/>
        </w:rPr>
        <w:t>.</w:t>
      </w:r>
      <w:r w:rsidRPr="00391877">
        <w:rPr>
          <w:rFonts w:eastAsiaTheme="minorHAnsi"/>
          <w:sz w:val="20"/>
          <w:szCs w:val="20"/>
        </w:rPr>
        <w:t>…………. 2103</w:t>
      </w:r>
    </w:p>
    <w:p w14:paraId="66F1C908" w14:textId="77777777" w:rsidR="002724FF" w:rsidRPr="00391877" w:rsidRDefault="002724FF" w:rsidP="002724FF">
      <w:pPr>
        <w:jc w:val="both"/>
        <w:rPr>
          <w:rFonts w:eastAsiaTheme="minorHAnsi"/>
          <w:sz w:val="20"/>
          <w:szCs w:val="20"/>
        </w:rPr>
      </w:pPr>
      <w:r w:rsidRPr="00391877">
        <w:rPr>
          <w:rFonts w:eastAsiaTheme="minorHAnsi"/>
          <w:sz w:val="20"/>
          <w:szCs w:val="20"/>
        </w:rPr>
        <w:t>Cataldo, Robert (1996)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793</w:t>
      </w:r>
    </w:p>
    <w:p w14:paraId="64BA1723" w14:textId="77777777" w:rsidR="002724FF" w:rsidRPr="00391877" w:rsidRDefault="002724FF" w:rsidP="002724FF">
      <w:pPr>
        <w:jc w:val="both"/>
        <w:rPr>
          <w:rFonts w:eastAsiaTheme="minorHAnsi"/>
          <w:sz w:val="20"/>
          <w:szCs w:val="20"/>
        </w:rPr>
      </w:pPr>
      <w:r w:rsidRPr="00391877">
        <w:rPr>
          <w:rFonts w:eastAsiaTheme="minorHAnsi"/>
          <w:sz w:val="20"/>
          <w:szCs w:val="20"/>
        </w:rPr>
        <w:t>Celino, David (2010) …………………</w:t>
      </w:r>
      <w:r w:rsidR="00EC528E">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2345</w:t>
      </w:r>
    </w:p>
    <w:p w14:paraId="521694BF" w14:textId="77777777" w:rsidR="002724FF" w:rsidRPr="00391877" w:rsidRDefault="002724FF" w:rsidP="002724FF">
      <w:pPr>
        <w:jc w:val="both"/>
        <w:rPr>
          <w:rFonts w:eastAsiaTheme="minorHAnsi"/>
          <w:sz w:val="20"/>
          <w:szCs w:val="20"/>
        </w:rPr>
      </w:pPr>
      <w:r w:rsidRPr="00391877">
        <w:rPr>
          <w:rFonts w:eastAsiaTheme="minorHAnsi"/>
          <w:sz w:val="20"/>
          <w:szCs w:val="20"/>
        </w:rPr>
        <w:t>Cellucci, Argeo Paul (1994)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688 </w:t>
      </w:r>
    </w:p>
    <w:p w14:paraId="475546F7" w14:textId="77777777" w:rsidR="002724FF" w:rsidRPr="00391877" w:rsidRDefault="002724FF" w:rsidP="002724FF">
      <w:pPr>
        <w:jc w:val="both"/>
        <w:rPr>
          <w:rFonts w:eastAsiaTheme="minorHAnsi"/>
          <w:sz w:val="20"/>
          <w:szCs w:val="20"/>
        </w:rPr>
      </w:pPr>
      <w:r w:rsidRPr="00391877">
        <w:rPr>
          <w:rFonts w:eastAsiaTheme="minorHAnsi"/>
          <w:sz w:val="20"/>
          <w:szCs w:val="20"/>
        </w:rPr>
        <w:t>Cellucci, Joseph D. (1988) ……………</w:t>
      </w:r>
      <w:r w:rsidR="00647BBD">
        <w:rPr>
          <w:rFonts w:eastAsiaTheme="minorHAnsi"/>
          <w:sz w:val="20"/>
          <w:szCs w:val="20"/>
        </w:rPr>
        <w:t>.</w:t>
      </w:r>
      <w:r w:rsidRPr="00391877">
        <w:rPr>
          <w:rFonts w:eastAsiaTheme="minorHAnsi"/>
          <w:sz w:val="20"/>
          <w:szCs w:val="20"/>
        </w:rPr>
        <w:t xml:space="preserve">………... 346 </w:t>
      </w:r>
    </w:p>
    <w:p w14:paraId="2D905AEE" w14:textId="77777777" w:rsidR="002724FF" w:rsidRPr="00391877" w:rsidRDefault="002724FF" w:rsidP="002724FF">
      <w:pPr>
        <w:jc w:val="both"/>
        <w:rPr>
          <w:rFonts w:eastAsiaTheme="minorHAnsi"/>
          <w:sz w:val="20"/>
          <w:szCs w:val="20"/>
        </w:rPr>
      </w:pPr>
      <w:r w:rsidRPr="00391877">
        <w:rPr>
          <w:rFonts w:eastAsiaTheme="minorHAnsi"/>
          <w:sz w:val="20"/>
          <w:szCs w:val="20"/>
        </w:rPr>
        <w:t>Chase, Dana G. (1983)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153 </w:t>
      </w:r>
      <w:r w:rsidRPr="00391877">
        <w:rPr>
          <w:rFonts w:eastAsiaTheme="minorHAnsi"/>
          <w:sz w:val="20"/>
          <w:szCs w:val="20"/>
        </w:rPr>
        <w:cr/>
        <w:t>Chilik, Thomas A. (1983) ………………</w:t>
      </w:r>
      <w:r w:rsidR="00647BBD">
        <w:rPr>
          <w:rFonts w:eastAsiaTheme="minorHAnsi"/>
          <w:sz w:val="20"/>
          <w:szCs w:val="20"/>
        </w:rPr>
        <w:t>.</w:t>
      </w:r>
      <w:r w:rsidRPr="00391877">
        <w:rPr>
          <w:rFonts w:eastAsiaTheme="minorHAnsi"/>
          <w:sz w:val="20"/>
          <w:szCs w:val="20"/>
        </w:rPr>
        <w:t xml:space="preserve">……… 130 </w:t>
      </w:r>
    </w:p>
    <w:p w14:paraId="15FD3734" w14:textId="77777777" w:rsidR="002724FF" w:rsidRPr="00391877" w:rsidRDefault="002724FF" w:rsidP="002724FF">
      <w:pPr>
        <w:jc w:val="both"/>
        <w:rPr>
          <w:rFonts w:eastAsiaTheme="minorHAnsi"/>
          <w:sz w:val="20"/>
          <w:szCs w:val="20"/>
        </w:rPr>
      </w:pPr>
      <w:r w:rsidRPr="00391877">
        <w:rPr>
          <w:rFonts w:eastAsiaTheme="minorHAnsi"/>
          <w:sz w:val="20"/>
          <w:szCs w:val="20"/>
        </w:rPr>
        <w:t>Chilik, Thomas (2004)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1164 </w:t>
      </w:r>
    </w:p>
    <w:p w14:paraId="2E3B7818" w14:textId="77777777" w:rsidR="002724FF" w:rsidRPr="00391877" w:rsidRDefault="002724FF" w:rsidP="002724FF">
      <w:pPr>
        <w:jc w:val="both"/>
        <w:rPr>
          <w:rFonts w:eastAsiaTheme="minorHAnsi"/>
          <w:sz w:val="20"/>
          <w:szCs w:val="20"/>
        </w:rPr>
      </w:pPr>
      <w:r w:rsidRPr="00391877">
        <w:rPr>
          <w:rFonts w:eastAsiaTheme="minorHAnsi"/>
          <w:sz w:val="20"/>
          <w:szCs w:val="20"/>
        </w:rPr>
        <w:t>Chmura, John (1980)</w:t>
      </w:r>
      <w:r w:rsidR="00612733">
        <w:rPr>
          <w:rFonts w:eastAsiaTheme="minorHAnsi"/>
          <w:sz w:val="20"/>
          <w:szCs w:val="20"/>
        </w:rPr>
        <w:t xml:space="preserve"> …………………………</w:t>
      </w:r>
      <w:r w:rsidR="00BF59B2">
        <w:rPr>
          <w:rFonts w:eastAsiaTheme="minorHAnsi"/>
          <w:sz w:val="20"/>
          <w:szCs w:val="20"/>
        </w:rPr>
        <w:t>…</w:t>
      </w:r>
      <w:r w:rsidRPr="00391877">
        <w:rPr>
          <w:rFonts w:eastAsiaTheme="minorHAnsi"/>
          <w:sz w:val="20"/>
          <w:szCs w:val="20"/>
        </w:rPr>
        <w:t xml:space="preserve"> </w:t>
      </w:r>
    </w:p>
    <w:p w14:paraId="3A7AFF05" w14:textId="77777777" w:rsidR="002724FF" w:rsidRPr="00391877" w:rsidRDefault="002724FF" w:rsidP="002724FF">
      <w:pPr>
        <w:jc w:val="both"/>
        <w:rPr>
          <w:rFonts w:eastAsiaTheme="minorHAnsi"/>
          <w:sz w:val="20"/>
          <w:szCs w:val="20"/>
        </w:rPr>
      </w:pPr>
      <w:r w:rsidRPr="00391877">
        <w:rPr>
          <w:rFonts w:eastAsiaTheme="minorHAnsi"/>
          <w:sz w:val="20"/>
          <w:szCs w:val="20"/>
        </w:rPr>
        <w:t>Choate Group, The (1996)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792 </w:t>
      </w:r>
    </w:p>
    <w:p w14:paraId="1B96358A" w14:textId="77777777" w:rsidR="002724FF" w:rsidRDefault="002724FF" w:rsidP="002724FF">
      <w:pPr>
        <w:jc w:val="both"/>
        <w:rPr>
          <w:rFonts w:eastAsiaTheme="minorHAnsi"/>
          <w:sz w:val="20"/>
          <w:szCs w:val="20"/>
        </w:rPr>
      </w:pPr>
      <w:r w:rsidRPr="00391877">
        <w:rPr>
          <w:rFonts w:eastAsiaTheme="minorHAnsi"/>
          <w:sz w:val="20"/>
          <w:szCs w:val="20"/>
        </w:rPr>
        <w:t>Christianson, Carl G. Jr. (2007) …………</w:t>
      </w:r>
      <w:r w:rsidR="00647BBD">
        <w:rPr>
          <w:rFonts w:eastAsiaTheme="minorHAnsi"/>
          <w:sz w:val="20"/>
          <w:szCs w:val="20"/>
        </w:rPr>
        <w:t>.</w:t>
      </w:r>
      <w:r w:rsidRPr="00391877">
        <w:rPr>
          <w:rFonts w:eastAsiaTheme="minorHAnsi"/>
          <w:sz w:val="20"/>
          <w:szCs w:val="20"/>
        </w:rPr>
        <w:t>……  2117</w:t>
      </w:r>
    </w:p>
    <w:p w14:paraId="6C90B6FD" w14:textId="77777777" w:rsidR="002724FF" w:rsidRPr="00391877" w:rsidRDefault="002724FF" w:rsidP="002724FF">
      <w:pPr>
        <w:jc w:val="both"/>
        <w:rPr>
          <w:rFonts w:eastAsiaTheme="minorHAnsi"/>
          <w:sz w:val="20"/>
          <w:szCs w:val="20"/>
        </w:rPr>
      </w:pPr>
      <w:r w:rsidRPr="00327CF7">
        <w:rPr>
          <w:rFonts w:eastAsiaTheme="minorHAnsi"/>
          <w:sz w:val="20"/>
          <w:szCs w:val="20"/>
        </w:rPr>
        <w:t>Christopher, Kathryn (2015) ……</w:t>
      </w:r>
      <w:r w:rsidR="00EC528E">
        <w:rPr>
          <w:rFonts w:eastAsiaTheme="minorHAnsi"/>
          <w:sz w:val="20"/>
          <w:szCs w:val="20"/>
        </w:rPr>
        <w:t>…...</w:t>
      </w:r>
      <w:r w:rsidRPr="00327CF7">
        <w:rPr>
          <w:rFonts w:eastAsiaTheme="minorHAnsi"/>
          <w:sz w:val="20"/>
          <w:szCs w:val="20"/>
        </w:rPr>
        <w:t>…</w:t>
      </w:r>
      <w:r w:rsidR="00647BBD">
        <w:rPr>
          <w:rFonts w:eastAsiaTheme="minorHAnsi"/>
          <w:sz w:val="20"/>
          <w:szCs w:val="20"/>
        </w:rPr>
        <w:t>.</w:t>
      </w:r>
      <w:r w:rsidRPr="00327CF7">
        <w:rPr>
          <w:rFonts w:eastAsiaTheme="minorHAnsi"/>
          <w:sz w:val="20"/>
          <w:szCs w:val="20"/>
        </w:rPr>
        <w:t>…</w:t>
      </w:r>
      <w:r w:rsidR="00EC528E" w:rsidRPr="00327CF7">
        <w:rPr>
          <w:rFonts w:eastAsiaTheme="minorHAnsi"/>
          <w:sz w:val="20"/>
          <w:szCs w:val="20"/>
        </w:rPr>
        <w:t>…...</w:t>
      </w:r>
      <w:r w:rsidRPr="00327CF7">
        <w:rPr>
          <w:rFonts w:eastAsiaTheme="minorHAnsi"/>
          <w:sz w:val="20"/>
          <w:szCs w:val="20"/>
        </w:rPr>
        <w:t xml:space="preserve"> 2568</w:t>
      </w:r>
    </w:p>
    <w:p w14:paraId="06C8E92C" w14:textId="77777777" w:rsidR="002724FF" w:rsidRPr="00391877" w:rsidRDefault="002724FF" w:rsidP="002724FF">
      <w:pPr>
        <w:jc w:val="both"/>
        <w:rPr>
          <w:rFonts w:eastAsiaTheme="minorHAnsi"/>
          <w:sz w:val="20"/>
          <w:szCs w:val="20"/>
        </w:rPr>
      </w:pPr>
      <w:r w:rsidRPr="00391877">
        <w:rPr>
          <w:rFonts w:eastAsiaTheme="minorHAnsi"/>
          <w:sz w:val="20"/>
          <w:szCs w:val="20"/>
        </w:rPr>
        <w:t>Churchill, Robert (2000) …………………</w:t>
      </w:r>
      <w:r w:rsidR="00647BBD">
        <w:rPr>
          <w:rFonts w:eastAsiaTheme="minorHAnsi"/>
          <w:sz w:val="20"/>
          <w:szCs w:val="20"/>
        </w:rPr>
        <w:t>.</w:t>
      </w:r>
      <w:r w:rsidRPr="00391877">
        <w:rPr>
          <w:rFonts w:eastAsiaTheme="minorHAnsi"/>
          <w:sz w:val="20"/>
          <w:szCs w:val="20"/>
        </w:rPr>
        <w:t xml:space="preserve">……. </w:t>
      </w:r>
      <w:r w:rsidR="00BF59B2">
        <w:rPr>
          <w:rFonts w:eastAsiaTheme="minorHAnsi"/>
          <w:sz w:val="20"/>
          <w:szCs w:val="20"/>
        </w:rPr>
        <w:t xml:space="preserve"> </w:t>
      </w:r>
      <w:r w:rsidRPr="00391877">
        <w:rPr>
          <w:rFonts w:eastAsiaTheme="minorHAnsi"/>
          <w:sz w:val="20"/>
          <w:szCs w:val="20"/>
        </w:rPr>
        <w:t xml:space="preserve">965 </w:t>
      </w:r>
    </w:p>
    <w:p w14:paraId="64A5E7C4" w14:textId="77777777" w:rsidR="002724FF" w:rsidRPr="00391877" w:rsidRDefault="002724FF" w:rsidP="002724FF">
      <w:pPr>
        <w:jc w:val="both"/>
        <w:rPr>
          <w:rFonts w:eastAsiaTheme="minorHAnsi"/>
          <w:sz w:val="20"/>
          <w:szCs w:val="20"/>
        </w:rPr>
      </w:pPr>
      <w:r w:rsidRPr="00391877">
        <w:rPr>
          <w:rFonts w:eastAsiaTheme="minorHAnsi"/>
          <w:sz w:val="20"/>
          <w:szCs w:val="20"/>
        </w:rPr>
        <w:t>Cibley, Lawrence J. (1989) ………………</w:t>
      </w:r>
      <w:r w:rsidR="00647BBD">
        <w:rPr>
          <w:rFonts w:eastAsiaTheme="minorHAnsi"/>
          <w:sz w:val="20"/>
          <w:szCs w:val="20"/>
        </w:rPr>
        <w:t>.</w:t>
      </w:r>
      <w:r w:rsidRPr="00391877">
        <w:rPr>
          <w:rFonts w:eastAsiaTheme="minorHAnsi"/>
          <w:sz w:val="20"/>
          <w:szCs w:val="20"/>
        </w:rPr>
        <w:t xml:space="preserve">…….  422 </w:t>
      </w:r>
    </w:p>
    <w:p w14:paraId="4BB93F8A" w14:textId="77777777" w:rsidR="002724FF" w:rsidRPr="00391877" w:rsidRDefault="002724FF" w:rsidP="002724FF">
      <w:pPr>
        <w:jc w:val="both"/>
        <w:rPr>
          <w:rFonts w:eastAsiaTheme="minorHAnsi"/>
          <w:sz w:val="20"/>
          <w:szCs w:val="20"/>
        </w:rPr>
      </w:pPr>
      <w:r w:rsidRPr="00391877">
        <w:rPr>
          <w:rFonts w:eastAsiaTheme="minorHAnsi"/>
          <w:sz w:val="20"/>
          <w:szCs w:val="20"/>
        </w:rPr>
        <w:t>Cimeno, Kenneth (1988) …………………</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355 </w:t>
      </w:r>
    </w:p>
    <w:p w14:paraId="1CC77C35" w14:textId="77777777" w:rsidR="002724FF" w:rsidRPr="00391877" w:rsidRDefault="002724FF" w:rsidP="002724FF">
      <w:pPr>
        <w:jc w:val="both"/>
        <w:rPr>
          <w:rFonts w:eastAsiaTheme="minorHAnsi"/>
          <w:sz w:val="20"/>
          <w:szCs w:val="20"/>
        </w:rPr>
      </w:pPr>
      <w:r w:rsidRPr="00391877">
        <w:rPr>
          <w:rFonts w:eastAsiaTheme="minorHAnsi"/>
          <w:sz w:val="20"/>
          <w:szCs w:val="20"/>
        </w:rPr>
        <w:t>Cislak, Thomas E. (2006) ………………</w:t>
      </w:r>
      <w:r w:rsidR="00EC528E" w:rsidRPr="00391877">
        <w:rPr>
          <w:rFonts w:eastAsiaTheme="minorHAnsi"/>
          <w:sz w:val="20"/>
          <w:szCs w:val="20"/>
        </w:rPr>
        <w:t>……...</w:t>
      </w:r>
      <w:r w:rsidRPr="00391877">
        <w:rPr>
          <w:rFonts w:eastAsiaTheme="minorHAnsi"/>
          <w:sz w:val="20"/>
          <w:szCs w:val="20"/>
        </w:rPr>
        <w:t xml:space="preserve">  2057 </w:t>
      </w:r>
    </w:p>
    <w:p w14:paraId="2BF4C663" w14:textId="77777777" w:rsidR="002724FF" w:rsidRDefault="002724FF" w:rsidP="002724FF">
      <w:pPr>
        <w:jc w:val="both"/>
        <w:rPr>
          <w:rFonts w:eastAsiaTheme="minorHAnsi"/>
          <w:sz w:val="20"/>
          <w:szCs w:val="20"/>
        </w:rPr>
      </w:pPr>
      <w:r w:rsidRPr="00391877">
        <w:rPr>
          <w:rFonts w:eastAsiaTheme="minorHAnsi"/>
          <w:sz w:val="20"/>
          <w:szCs w:val="20"/>
        </w:rPr>
        <w:t xml:space="preserve">Clancy, Edward J. (2000) </w:t>
      </w:r>
      <w:r>
        <w:rPr>
          <w:rFonts w:eastAsiaTheme="minorHAnsi"/>
          <w:sz w:val="20"/>
          <w:szCs w:val="20"/>
        </w:rPr>
        <w:t>…………………</w:t>
      </w:r>
      <w:r w:rsidR="00647BBD">
        <w:rPr>
          <w:rFonts w:eastAsiaTheme="minorHAnsi"/>
          <w:sz w:val="20"/>
          <w:szCs w:val="20"/>
        </w:rPr>
        <w:t>.</w:t>
      </w:r>
      <w:r>
        <w:rPr>
          <w:rFonts w:eastAsiaTheme="minorHAnsi"/>
          <w:sz w:val="20"/>
          <w:szCs w:val="20"/>
        </w:rPr>
        <w:t xml:space="preserve">……. </w:t>
      </w:r>
      <w:r w:rsidRPr="00391877">
        <w:rPr>
          <w:rFonts w:eastAsiaTheme="minorHAnsi"/>
          <w:sz w:val="20"/>
          <w:szCs w:val="20"/>
        </w:rPr>
        <w:t xml:space="preserve">983 </w:t>
      </w:r>
    </w:p>
    <w:p w14:paraId="686B823A" w14:textId="77777777" w:rsidR="002724FF" w:rsidRPr="00391877" w:rsidRDefault="002724FF" w:rsidP="002724FF">
      <w:pPr>
        <w:jc w:val="both"/>
        <w:rPr>
          <w:rFonts w:eastAsiaTheme="minorHAnsi"/>
          <w:sz w:val="20"/>
          <w:szCs w:val="20"/>
        </w:rPr>
      </w:pPr>
      <w:r w:rsidRPr="00BF6C38">
        <w:rPr>
          <w:rFonts w:eastAsiaTheme="minorHAnsi"/>
          <w:sz w:val="20"/>
          <w:szCs w:val="20"/>
        </w:rPr>
        <w:t>Clark, Darryl (2014) ………………………</w:t>
      </w:r>
      <w:r w:rsidR="00647BBD">
        <w:rPr>
          <w:rFonts w:eastAsiaTheme="minorHAnsi"/>
          <w:sz w:val="20"/>
          <w:szCs w:val="20"/>
        </w:rPr>
        <w:t>.</w:t>
      </w:r>
      <w:r w:rsidRPr="00BF6C38">
        <w:rPr>
          <w:rFonts w:eastAsiaTheme="minorHAnsi"/>
          <w:sz w:val="20"/>
          <w:szCs w:val="20"/>
        </w:rPr>
        <w:t>…... 2508</w:t>
      </w:r>
    </w:p>
    <w:p w14:paraId="7F6FE91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Clifford, Andrew P. (1983) </w:t>
      </w:r>
      <w:r w:rsidR="00612733">
        <w:rPr>
          <w:rFonts w:eastAsiaTheme="minorHAnsi"/>
          <w:sz w:val="20"/>
          <w:szCs w:val="20"/>
        </w:rPr>
        <w:t>…………………</w:t>
      </w:r>
      <w:r w:rsidR="00EC528E">
        <w:rPr>
          <w:rFonts w:eastAsiaTheme="minorHAnsi"/>
          <w:sz w:val="20"/>
          <w:szCs w:val="20"/>
        </w:rPr>
        <w:t>…...</w:t>
      </w:r>
    </w:p>
    <w:p w14:paraId="034E51DB" w14:textId="77777777" w:rsidR="002724FF" w:rsidRPr="00391877" w:rsidRDefault="002724FF" w:rsidP="002724FF">
      <w:pPr>
        <w:jc w:val="both"/>
        <w:rPr>
          <w:rFonts w:eastAsiaTheme="minorHAnsi"/>
          <w:sz w:val="20"/>
          <w:szCs w:val="20"/>
        </w:rPr>
      </w:pPr>
      <w:r w:rsidRPr="00391877">
        <w:rPr>
          <w:rFonts w:eastAsiaTheme="minorHAnsi"/>
          <w:sz w:val="20"/>
          <w:szCs w:val="20"/>
        </w:rPr>
        <w:t>Cobb, Cynthia B. (1992) …………………</w:t>
      </w:r>
      <w:r w:rsidR="00647BBD">
        <w:rPr>
          <w:rFonts w:eastAsiaTheme="minorHAnsi"/>
          <w:sz w:val="20"/>
          <w:szCs w:val="20"/>
        </w:rPr>
        <w:t>.</w:t>
      </w:r>
      <w:r w:rsidRPr="00391877">
        <w:rPr>
          <w:rFonts w:eastAsiaTheme="minorHAnsi"/>
          <w:sz w:val="20"/>
          <w:szCs w:val="20"/>
        </w:rPr>
        <w:t xml:space="preserve">…….  576 </w:t>
      </w:r>
    </w:p>
    <w:p w14:paraId="6EA6F614" w14:textId="77777777" w:rsidR="002724FF" w:rsidRPr="00391877" w:rsidRDefault="002724FF" w:rsidP="002724FF">
      <w:pPr>
        <w:jc w:val="both"/>
        <w:rPr>
          <w:rFonts w:eastAsiaTheme="minorHAnsi"/>
          <w:sz w:val="20"/>
          <w:szCs w:val="20"/>
        </w:rPr>
      </w:pPr>
      <w:r w:rsidRPr="00391877">
        <w:rPr>
          <w:rFonts w:eastAsiaTheme="minorHAnsi"/>
          <w:sz w:val="20"/>
          <w:szCs w:val="20"/>
        </w:rPr>
        <w:t>Coelho, Paul (2004) ………………………</w:t>
      </w:r>
      <w:r w:rsidR="00647BBD">
        <w:rPr>
          <w:rFonts w:eastAsiaTheme="minorHAnsi"/>
          <w:sz w:val="20"/>
          <w:szCs w:val="20"/>
        </w:rPr>
        <w:t>.</w:t>
      </w:r>
      <w:r w:rsidRPr="00391877">
        <w:rPr>
          <w:rFonts w:eastAsiaTheme="minorHAnsi"/>
          <w:sz w:val="20"/>
          <w:szCs w:val="20"/>
        </w:rPr>
        <w:t xml:space="preserve">…… 1180 </w:t>
      </w:r>
    </w:p>
    <w:p w14:paraId="163B4DF7" w14:textId="77777777" w:rsidR="002724FF" w:rsidRPr="00391877" w:rsidRDefault="002724FF" w:rsidP="002724FF">
      <w:pPr>
        <w:jc w:val="both"/>
        <w:rPr>
          <w:rFonts w:eastAsiaTheme="minorHAnsi"/>
          <w:sz w:val="20"/>
          <w:szCs w:val="20"/>
        </w:rPr>
      </w:pPr>
      <w:r w:rsidRPr="00391877">
        <w:rPr>
          <w:rFonts w:eastAsiaTheme="minorHAnsi"/>
          <w:sz w:val="20"/>
          <w:szCs w:val="20"/>
        </w:rPr>
        <w:t>Cohen, Alan (2011) ………………………</w:t>
      </w:r>
      <w:r w:rsidR="00647BBD">
        <w:rPr>
          <w:rFonts w:eastAsiaTheme="minorHAnsi"/>
          <w:sz w:val="20"/>
          <w:szCs w:val="20"/>
        </w:rPr>
        <w:t>.</w:t>
      </w:r>
      <w:r w:rsidRPr="00391877">
        <w:rPr>
          <w:rFonts w:eastAsiaTheme="minorHAnsi"/>
          <w:sz w:val="20"/>
          <w:szCs w:val="20"/>
        </w:rPr>
        <w:t>…… 2379</w:t>
      </w:r>
    </w:p>
    <w:p w14:paraId="7C2AA81C" w14:textId="77777777" w:rsidR="002724FF" w:rsidRPr="00391877" w:rsidRDefault="002724FF" w:rsidP="002724FF">
      <w:pPr>
        <w:jc w:val="both"/>
        <w:rPr>
          <w:rFonts w:eastAsiaTheme="minorHAnsi"/>
          <w:sz w:val="20"/>
          <w:szCs w:val="20"/>
        </w:rPr>
      </w:pPr>
      <w:r w:rsidRPr="00391877">
        <w:rPr>
          <w:rFonts w:eastAsiaTheme="minorHAnsi"/>
          <w:sz w:val="20"/>
          <w:szCs w:val="20"/>
        </w:rPr>
        <w:t>Cokinos, Paul (2007) ……………………</w:t>
      </w:r>
      <w:r w:rsidR="00EC528E" w:rsidRPr="00391877">
        <w:rPr>
          <w:rFonts w:eastAsiaTheme="minorHAnsi"/>
          <w:sz w:val="20"/>
          <w:szCs w:val="20"/>
        </w:rPr>
        <w:t>……...</w:t>
      </w:r>
      <w:r w:rsidRPr="00391877">
        <w:rPr>
          <w:rFonts w:eastAsiaTheme="minorHAnsi"/>
          <w:sz w:val="20"/>
          <w:szCs w:val="20"/>
        </w:rPr>
        <w:t xml:space="preserve"> 2100</w:t>
      </w:r>
    </w:p>
    <w:p w14:paraId="0B8040E5" w14:textId="77777777" w:rsidR="002724FF" w:rsidRPr="00391877" w:rsidRDefault="002724FF" w:rsidP="002724FF">
      <w:pPr>
        <w:jc w:val="both"/>
        <w:rPr>
          <w:rFonts w:eastAsiaTheme="minorHAnsi"/>
          <w:sz w:val="20"/>
          <w:szCs w:val="20"/>
        </w:rPr>
      </w:pPr>
      <w:r w:rsidRPr="00391877">
        <w:rPr>
          <w:rFonts w:eastAsiaTheme="minorHAnsi"/>
          <w:sz w:val="20"/>
          <w:szCs w:val="20"/>
        </w:rPr>
        <w:t>Cole, Harold (2004) …………………………</w:t>
      </w:r>
      <w:r w:rsidR="00647BBD">
        <w:rPr>
          <w:rFonts w:eastAsiaTheme="minorHAnsi"/>
          <w:sz w:val="20"/>
          <w:szCs w:val="20"/>
        </w:rPr>
        <w:t>.</w:t>
      </w:r>
      <w:r w:rsidRPr="00391877">
        <w:rPr>
          <w:rFonts w:eastAsiaTheme="minorHAnsi"/>
          <w:sz w:val="20"/>
          <w:szCs w:val="20"/>
        </w:rPr>
        <w:t>...  1197</w:t>
      </w:r>
    </w:p>
    <w:p w14:paraId="52465B72" w14:textId="77777777" w:rsidR="002724FF" w:rsidRPr="00391877" w:rsidRDefault="002724FF" w:rsidP="002724FF">
      <w:pPr>
        <w:jc w:val="both"/>
        <w:rPr>
          <w:rFonts w:eastAsiaTheme="minorHAnsi"/>
          <w:sz w:val="20"/>
          <w:szCs w:val="20"/>
        </w:rPr>
      </w:pPr>
      <w:r w:rsidRPr="00391877">
        <w:rPr>
          <w:rFonts w:eastAsiaTheme="minorHAnsi"/>
          <w:sz w:val="20"/>
          <w:szCs w:val="20"/>
        </w:rPr>
        <w:t>Cole, Michael (2010) …………………………</w:t>
      </w:r>
      <w:r w:rsidR="00647BBD">
        <w:rPr>
          <w:rFonts w:eastAsiaTheme="minorHAnsi"/>
          <w:sz w:val="20"/>
          <w:szCs w:val="20"/>
        </w:rPr>
        <w:t>.</w:t>
      </w:r>
      <w:r w:rsidRPr="00391877">
        <w:rPr>
          <w:rFonts w:eastAsiaTheme="minorHAnsi"/>
          <w:sz w:val="20"/>
          <w:szCs w:val="20"/>
        </w:rPr>
        <w:t>.. 2342</w:t>
      </w:r>
    </w:p>
    <w:p w14:paraId="702EFE7A" w14:textId="77777777" w:rsidR="002724FF" w:rsidRPr="00391877" w:rsidRDefault="00647BBD" w:rsidP="002724FF">
      <w:pPr>
        <w:jc w:val="both"/>
        <w:rPr>
          <w:rFonts w:eastAsiaTheme="minorHAnsi"/>
          <w:sz w:val="20"/>
          <w:szCs w:val="20"/>
        </w:rPr>
      </w:pPr>
      <w:r>
        <w:rPr>
          <w:rFonts w:eastAsiaTheme="minorHAnsi"/>
          <w:sz w:val="20"/>
          <w:szCs w:val="20"/>
        </w:rPr>
        <w:t>Cole, Robert G. (2010) …………………</w:t>
      </w:r>
      <w:r w:rsidR="00EC528E">
        <w:rPr>
          <w:rFonts w:eastAsiaTheme="minorHAnsi"/>
          <w:sz w:val="20"/>
          <w:szCs w:val="20"/>
        </w:rPr>
        <w:t>…...</w:t>
      </w:r>
      <w:r>
        <w:rPr>
          <w:rFonts w:eastAsiaTheme="minorHAnsi"/>
          <w:sz w:val="20"/>
          <w:szCs w:val="20"/>
        </w:rPr>
        <w:t>…</w:t>
      </w:r>
      <w:r w:rsidR="002724FF" w:rsidRPr="00391877">
        <w:rPr>
          <w:rFonts w:eastAsiaTheme="minorHAnsi"/>
          <w:sz w:val="20"/>
          <w:szCs w:val="20"/>
        </w:rPr>
        <w:t>. 2339</w:t>
      </w:r>
    </w:p>
    <w:p w14:paraId="55E574E5" w14:textId="77777777" w:rsidR="002724FF" w:rsidRPr="00391877" w:rsidRDefault="002724FF" w:rsidP="002724FF">
      <w:pPr>
        <w:jc w:val="both"/>
        <w:rPr>
          <w:rFonts w:eastAsiaTheme="minorHAnsi"/>
          <w:sz w:val="20"/>
          <w:szCs w:val="20"/>
        </w:rPr>
      </w:pPr>
      <w:r w:rsidRPr="00391877">
        <w:rPr>
          <w:rFonts w:eastAsiaTheme="minorHAnsi"/>
          <w:sz w:val="20"/>
          <w:szCs w:val="20"/>
        </w:rPr>
        <w:t>Cole, Robert G. (2009)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2285</w:t>
      </w:r>
    </w:p>
    <w:p w14:paraId="5EC268A8" w14:textId="77777777" w:rsidR="002724FF" w:rsidRPr="00391877" w:rsidRDefault="002724FF" w:rsidP="002724FF">
      <w:pPr>
        <w:jc w:val="both"/>
        <w:rPr>
          <w:rFonts w:eastAsiaTheme="minorHAnsi"/>
          <w:sz w:val="20"/>
          <w:szCs w:val="20"/>
        </w:rPr>
      </w:pPr>
      <w:r w:rsidRPr="00391877">
        <w:rPr>
          <w:rFonts w:eastAsiaTheme="minorHAnsi"/>
          <w:sz w:val="20"/>
          <w:szCs w:val="20"/>
        </w:rPr>
        <w:t>Colella, George (1989) …………</w:t>
      </w:r>
      <w:r w:rsidR="00647BBD">
        <w:rPr>
          <w:rFonts w:eastAsiaTheme="minorHAnsi"/>
          <w:sz w:val="20"/>
          <w:szCs w:val="20"/>
        </w:rPr>
        <w:t>.</w:t>
      </w:r>
      <w:r w:rsidRPr="00391877">
        <w:rPr>
          <w:rFonts w:eastAsiaTheme="minorHAnsi"/>
          <w:sz w:val="20"/>
          <w:szCs w:val="20"/>
        </w:rPr>
        <w:t>………………  409</w:t>
      </w:r>
    </w:p>
    <w:p w14:paraId="6335CB59" w14:textId="77777777" w:rsidR="002724FF" w:rsidRPr="00391877" w:rsidRDefault="002724FF" w:rsidP="002724FF">
      <w:pPr>
        <w:jc w:val="both"/>
        <w:rPr>
          <w:rFonts w:eastAsiaTheme="minorHAnsi"/>
          <w:sz w:val="20"/>
          <w:szCs w:val="20"/>
        </w:rPr>
      </w:pPr>
      <w:r w:rsidRPr="00391877">
        <w:rPr>
          <w:rFonts w:eastAsiaTheme="minorHAnsi"/>
          <w:sz w:val="20"/>
          <w:szCs w:val="20"/>
        </w:rPr>
        <w:t>Collas, Andrew (1988) …………</w:t>
      </w:r>
      <w:r w:rsidR="00647BBD">
        <w:rPr>
          <w:rFonts w:eastAsiaTheme="minorHAnsi"/>
          <w:sz w:val="20"/>
          <w:szCs w:val="20"/>
        </w:rPr>
        <w:t>.</w:t>
      </w:r>
      <w:r w:rsidRPr="00391877">
        <w:rPr>
          <w:rFonts w:eastAsiaTheme="minorHAnsi"/>
          <w:sz w:val="20"/>
          <w:szCs w:val="20"/>
        </w:rPr>
        <w:t>………………  360</w:t>
      </w:r>
    </w:p>
    <w:p w14:paraId="21C6F8C4" w14:textId="77777777" w:rsidR="002724FF" w:rsidRDefault="002724FF" w:rsidP="002724FF">
      <w:pPr>
        <w:jc w:val="both"/>
        <w:rPr>
          <w:rFonts w:eastAsiaTheme="minorHAnsi"/>
          <w:sz w:val="20"/>
          <w:szCs w:val="20"/>
        </w:rPr>
      </w:pPr>
      <w:r w:rsidRPr="00391877">
        <w:rPr>
          <w:rFonts w:eastAsiaTheme="minorHAnsi"/>
          <w:sz w:val="20"/>
          <w:szCs w:val="20"/>
        </w:rPr>
        <w:t>Collett, Thomas (2004) …………</w:t>
      </w:r>
      <w:r w:rsidR="00647BBD">
        <w:rPr>
          <w:rFonts w:eastAsiaTheme="minorHAnsi"/>
          <w:sz w:val="20"/>
          <w:szCs w:val="20"/>
        </w:rPr>
        <w:t>.</w:t>
      </w:r>
      <w:r w:rsidRPr="00391877">
        <w:rPr>
          <w:rFonts w:eastAsiaTheme="minorHAnsi"/>
          <w:sz w:val="20"/>
          <w:szCs w:val="20"/>
        </w:rPr>
        <w:t xml:space="preserve">…………….  1179 </w:t>
      </w:r>
    </w:p>
    <w:p w14:paraId="69422C1A" w14:textId="21359DDB" w:rsidR="00E804F1" w:rsidRPr="00391877" w:rsidRDefault="00E804F1" w:rsidP="002724FF">
      <w:pPr>
        <w:jc w:val="both"/>
        <w:rPr>
          <w:rFonts w:eastAsiaTheme="minorHAnsi"/>
          <w:sz w:val="20"/>
          <w:szCs w:val="20"/>
        </w:rPr>
      </w:pPr>
      <w:r w:rsidRPr="00775C61">
        <w:rPr>
          <w:rFonts w:eastAsiaTheme="minorHAnsi"/>
          <w:sz w:val="20"/>
          <w:szCs w:val="20"/>
        </w:rPr>
        <w:t xml:space="preserve">Collingwood, Jeffrey (2018) …………………... </w:t>
      </w:r>
      <w:r w:rsidR="000A0E1A" w:rsidRPr="00775C61">
        <w:rPr>
          <w:rFonts w:eastAsiaTheme="minorHAnsi"/>
          <w:sz w:val="20"/>
          <w:szCs w:val="20"/>
        </w:rPr>
        <w:t>263</w:t>
      </w:r>
      <w:r w:rsidR="00775C61" w:rsidRPr="00775C61">
        <w:rPr>
          <w:rFonts w:eastAsiaTheme="minorHAnsi"/>
          <w:sz w:val="20"/>
          <w:szCs w:val="20"/>
        </w:rPr>
        <w:t>9</w:t>
      </w:r>
    </w:p>
    <w:p w14:paraId="2AA2C46D" w14:textId="77777777" w:rsidR="002724FF" w:rsidRPr="00391877" w:rsidRDefault="002724FF" w:rsidP="002724FF">
      <w:pPr>
        <w:jc w:val="both"/>
        <w:rPr>
          <w:rFonts w:eastAsiaTheme="minorHAnsi"/>
          <w:sz w:val="20"/>
          <w:szCs w:val="20"/>
        </w:rPr>
      </w:pPr>
      <w:r w:rsidRPr="00391877">
        <w:rPr>
          <w:rFonts w:eastAsiaTheme="minorHAnsi"/>
          <w:sz w:val="20"/>
          <w:szCs w:val="20"/>
        </w:rPr>
        <w:t>Collins, James M. (1985) ………</w:t>
      </w:r>
      <w:r w:rsidR="00647BBD">
        <w:rPr>
          <w:rFonts w:eastAsiaTheme="minorHAnsi"/>
          <w:sz w:val="20"/>
          <w:szCs w:val="20"/>
        </w:rPr>
        <w:t>.</w:t>
      </w:r>
      <w:r w:rsidRPr="00391877">
        <w:rPr>
          <w:rFonts w:eastAsiaTheme="minorHAnsi"/>
          <w:sz w:val="20"/>
          <w:szCs w:val="20"/>
        </w:rPr>
        <w:t>………………  228</w:t>
      </w:r>
    </w:p>
    <w:p w14:paraId="4156616A" w14:textId="77777777" w:rsidR="002724FF" w:rsidRPr="00391877" w:rsidRDefault="002724FF" w:rsidP="002724FF">
      <w:pPr>
        <w:jc w:val="both"/>
        <w:rPr>
          <w:rFonts w:eastAsiaTheme="minorHAnsi"/>
          <w:sz w:val="20"/>
          <w:szCs w:val="20"/>
        </w:rPr>
      </w:pPr>
      <w:r w:rsidRPr="00391877">
        <w:rPr>
          <w:rFonts w:eastAsiaTheme="minorHAnsi"/>
          <w:sz w:val="20"/>
          <w:szCs w:val="20"/>
        </w:rPr>
        <w:t>Columbus, Robert (1993) ………</w:t>
      </w:r>
      <w:r w:rsidR="00647BBD">
        <w:rPr>
          <w:rFonts w:eastAsiaTheme="minorHAnsi"/>
          <w:sz w:val="20"/>
          <w:szCs w:val="20"/>
        </w:rPr>
        <w:t>.</w:t>
      </w:r>
      <w:r w:rsidRPr="00391877">
        <w:rPr>
          <w:rFonts w:eastAsiaTheme="minorHAnsi"/>
          <w:sz w:val="20"/>
          <w:szCs w:val="20"/>
        </w:rPr>
        <w:t>………………. 636</w:t>
      </w:r>
    </w:p>
    <w:p w14:paraId="29E3F4DA" w14:textId="77777777" w:rsidR="002724FF" w:rsidRPr="00391877" w:rsidRDefault="002724FF" w:rsidP="002724FF">
      <w:pPr>
        <w:jc w:val="both"/>
        <w:rPr>
          <w:rFonts w:eastAsiaTheme="minorHAnsi"/>
          <w:sz w:val="20"/>
          <w:szCs w:val="20"/>
        </w:rPr>
      </w:pPr>
      <w:r w:rsidRPr="00391877">
        <w:rPr>
          <w:rFonts w:eastAsiaTheme="minorHAnsi"/>
          <w:sz w:val="20"/>
          <w:szCs w:val="20"/>
        </w:rPr>
        <w:t>Comiskey, Robert (2002) ………</w:t>
      </w:r>
      <w:r w:rsidR="00647BBD">
        <w:rPr>
          <w:rFonts w:eastAsiaTheme="minorHAnsi"/>
          <w:sz w:val="20"/>
          <w:szCs w:val="20"/>
        </w:rPr>
        <w:t>.</w:t>
      </w:r>
      <w:r w:rsidRPr="00391877">
        <w:rPr>
          <w:rFonts w:eastAsiaTheme="minorHAnsi"/>
          <w:sz w:val="20"/>
          <w:szCs w:val="20"/>
        </w:rPr>
        <w:t>……………... 1079</w:t>
      </w:r>
    </w:p>
    <w:p w14:paraId="293524C4" w14:textId="77777777" w:rsidR="002724FF" w:rsidRPr="00391877" w:rsidRDefault="002724FF" w:rsidP="002724FF">
      <w:pPr>
        <w:jc w:val="both"/>
        <w:rPr>
          <w:rFonts w:eastAsiaTheme="minorHAnsi"/>
          <w:sz w:val="20"/>
          <w:szCs w:val="20"/>
        </w:rPr>
      </w:pPr>
      <w:r w:rsidRPr="00391877">
        <w:rPr>
          <w:rFonts w:eastAsiaTheme="minorHAnsi"/>
          <w:sz w:val="20"/>
          <w:szCs w:val="20"/>
        </w:rPr>
        <w:t>Commeret, Thomas (2009) ………</w:t>
      </w:r>
      <w:r w:rsidR="00647BBD">
        <w:rPr>
          <w:rFonts w:eastAsiaTheme="minorHAnsi"/>
          <w:sz w:val="20"/>
          <w:szCs w:val="20"/>
        </w:rPr>
        <w:t>.</w:t>
      </w:r>
      <w:r w:rsidRPr="00391877">
        <w:rPr>
          <w:rFonts w:eastAsiaTheme="minorHAnsi"/>
          <w:sz w:val="20"/>
          <w:szCs w:val="20"/>
        </w:rPr>
        <w:t>…………… 2268</w:t>
      </w:r>
    </w:p>
    <w:p w14:paraId="76D0374F" w14:textId="77777777" w:rsidR="002724FF" w:rsidRPr="00391877" w:rsidRDefault="002724FF" w:rsidP="002724FF">
      <w:pPr>
        <w:jc w:val="both"/>
        <w:rPr>
          <w:rFonts w:eastAsiaTheme="minorHAnsi"/>
          <w:sz w:val="20"/>
          <w:szCs w:val="20"/>
        </w:rPr>
      </w:pPr>
      <w:r w:rsidRPr="00391877">
        <w:rPr>
          <w:rFonts w:eastAsiaTheme="minorHAnsi"/>
          <w:sz w:val="20"/>
          <w:szCs w:val="20"/>
        </w:rPr>
        <w:t>Conlon, William (2011) …………</w:t>
      </w:r>
      <w:r w:rsidR="00647BBD">
        <w:rPr>
          <w:rFonts w:eastAsiaTheme="minorHAnsi"/>
          <w:sz w:val="20"/>
          <w:szCs w:val="20"/>
        </w:rPr>
        <w:t>.</w:t>
      </w:r>
      <w:r w:rsidRPr="00391877">
        <w:rPr>
          <w:rFonts w:eastAsiaTheme="minorHAnsi"/>
          <w:sz w:val="20"/>
          <w:szCs w:val="20"/>
        </w:rPr>
        <w:t>……………. 2382</w:t>
      </w:r>
    </w:p>
    <w:p w14:paraId="2CE6D62D" w14:textId="77777777" w:rsidR="002724FF" w:rsidRPr="00391877" w:rsidRDefault="002724FF" w:rsidP="002724FF">
      <w:pPr>
        <w:jc w:val="both"/>
        <w:rPr>
          <w:rFonts w:eastAsiaTheme="minorHAnsi"/>
          <w:sz w:val="20"/>
          <w:szCs w:val="20"/>
        </w:rPr>
      </w:pPr>
      <w:r w:rsidRPr="00391877">
        <w:rPr>
          <w:rFonts w:eastAsiaTheme="minorHAnsi"/>
          <w:sz w:val="20"/>
          <w:szCs w:val="20"/>
        </w:rPr>
        <w:t>Connery, James F. (1985)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233 </w:t>
      </w:r>
    </w:p>
    <w:p w14:paraId="2EB33538" w14:textId="77777777" w:rsidR="002724FF" w:rsidRPr="00391877" w:rsidRDefault="002724FF" w:rsidP="002724FF">
      <w:pPr>
        <w:jc w:val="both"/>
        <w:rPr>
          <w:rFonts w:eastAsiaTheme="minorHAnsi"/>
          <w:sz w:val="20"/>
          <w:szCs w:val="20"/>
        </w:rPr>
      </w:pPr>
      <w:r w:rsidRPr="00251AD1">
        <w:rPr>
          <w:rFonts w:eastAsiaTheme="minorHAnsi"/>
          <w:sz w:val="20"/>
          <w:szCs w:val="20"/>
        </w:rPr>
        <w:t>Connors, Brian (2013)</w:t>
      </w:r>
      <w:r>
        <w:rPr>
          <w:rFonts w:eastAsiaTheme="minorHAnsi"/>
          <w:sz w:val="20"/>
          <w:szCs w:val="20"/>
        </w:rPr>
        <w:t xml:space="preserve"> </w:t>
      </w:r>
      <w:r w:rsidRPr="00391877">
        <w:rPr>
          <w:rFonts w:eastAsiaTheme="minorHAnsi"/>
          <w:sz w:val="20"/>
          <w:szCs w:val="20"/>
        </w:rPr>
        <w:t>………………</w:t>
      </w:r>
      <w:r w:rsidR="00647BBD">
        <w:rPr>
          <w:rFonts w:eastAsiaTheme="minorHAnsi"/>
          <w:sz w:val="20"/>
          <w:szCs w:val="20"/>
        </w:rPr>
        <w:t>.</w:t>
      </w:r>
      <w:r w:rsidRPr="00391877">
        <w:rPr>
          <w:rFonts w:eastAsiaTheme="minorHAnsi"/>
          <w:sz w:val="20"/>
          <w:szCs w:val="20"/>
        </w:rPr>
        <w:t>………</w:t>
      </w:r>
      <w:r>
        <w:rPr>
          <w:rFonts w:eastAsiaTheme="minorHAnsi"/>
          <w:sz w:val="20"/>
          <w:szCs w:val="20"/>
        </w:rPr>
        <w:t>… 2459</w:t>
      </w:r>
    </w:p>
    <w:p w14:paraId="2C0D7A04" w14:textId="77777777" w:rsidR="002724FF" w:rsidRPr="00391877" w:rsidRDefault="002724FF" w:rsidP="002724FF">
      <w:pPr>
        <w:jc w:val="both"/>
        <w:rPr>
          <w:rFonts w:eastAsiaTheme="minorHAnsi"/>
          <w:sz w:val="20"/>
          <w:szCs w:val="20"/>
        </w:rPr>
      </w:pPr>
      <w:r w:rsidRPr="00391877">
        <w:rPr>
          <w:rFonts w:eastAsiaTheme="minorHAnsi"/>
          <w:sz w:val="20"/>
          <w:szCs w:val="20"/>
        </w:rPr>
        <w:t>Corbosiero, Guy (2010) ………………</w:t>
      </w:r>
      <w:r w:rsidR="00647BBD">
        <w:rPr>
          <w:rFonts w:eastAsiaTheme="minorHAnsi"/>
          <w:sz w:val="20"/>
          <w:szCs w:val="20"/>
        </w:rPr>
        <w:t>.</w:t>
      </w:r>
      <w:r w:rsidRPr="00391877">
        <w:rPr>
          <w:rFonts w:eastAsiaTheme="minorHAnsi"/>
          <w:sz w:val="20"/>
          <w:szCs w:val="20"/>
        </w:rPr>
        <w:t>………. 2332</w:t>
      </w:r>
    </w:p>
    <w:p w14:paraId="1C0EA8AC" w14:textId="77777777" w:rsidR="002724FF" w:rsidRPr="00391877" w:rsidRDefault="002724FF" w:rsidP="002724FF">
      <w:pPr>
        <w:jc w:val="both"/>
        <w:rPr>
          <w:rFonts w:eastAsiaTheme="minorHAnsi"/>
          <w:sz w:val="20"/>
          <w:szCs w:val="20"/>
        </w:rPr>
      </w:pPr>
      <w:r w:rsidRPr="00391877">
        <w:rPr>
          <w:rFonts w:eastAsiaTheme="minorHAnsi"/>
          <w:sz w:val="20"/>
          <w:szCs w:val="20"/>
        </w:rPr>
        <w:t>Cornacchioli, Louis (2003)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1146 </w:t>
      </w:r>
    </w:p>
    <w:p w14:paraId="79699151" w14:textId="77777777" w:rsidR="002724FF" w:rsidRPr="00391877" w:rsidRDefault="002724FF" w:rsidP="002724FF">
      <w:pPr>
        <w:jc w:val="both"/>
        <w:rPr>
          <w:rFonts w:eastAsiaTheme="minorHAnsi"/>
          <w:sz w:val="20"/>
          <w:szCs w:val="20"/>
        </w:rPr>
      </w:pPr>
      <w:r w:rsidRPr="00391877">
        <w:rPr>
          <w:rFonts w:eastAsiaTheme="minorHAnsi"/>
          <w:sz w:val="20"/>
          <w:szCs w:val="20"/>
        </w:rPr>
        <w:t>Corso, Carol (1990) ……………………</w:t>
      </w:r>
      <w:r w:rsidR="00647BBD">
        <w:rPr>
          <w:rFonts w:eastAsiaTheme="minorHAnsi"/>
          <w:sz w:val="20"/>
          <w:szCs w:val="20"/>
        </w:rPr>
        <w:t>.</w:t>
      </w:r>
      <w:r w:rsidRPr="00391877">
        <w:rPr>
          <w:rFonts w:eastAsiaTheme="minorHAnsi"/>
          <w:sz w:val="20"/>
          <w:szCs w:val="20"/>
        </w:rPr>
        <w:t>………   444</w:t>
      </w:r>
    </w:p>
    <w:p w14:paraId="61F8D187" w14:textId="77777777" w:rsidR="002724FF" w:rsidRPr="00391877" w:rsidRDefault="002724FF" w:rsidP="002724FF">
      <w:pPr>
        <w:jc w:val="both"/>
        <w:rPr>
          <w:rFonts w:eastAsiaTheme="minorHAnsi"/>
          <w:sz w:val="20"/>
          <w:szCs w:val="20"/>
        </w:rPr>
      </w:pPr>
      <w:r w:rsidRPr="00391877">
        <w:rPr>
          <w:rFonts w:eastAsiaTheme="minorHAnsi"/>
          <w:sz w:val="20"/>
          <w:szCs w:val="20"/>
        </w:rPr>
        <w:t>Corson, Philip T. (1998) ………………</w:t>
      </w:r>
      <w:r w:rsidR="00EC528E">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912 </w:t>
      </w:r>
    </w:p>
    <w:p w14:paraId="218B00AF" w14:textId="77777777" w:rsidR="002724FF" w:rsidRPr="00391877" w:rsidRDefault="002724FF" w:rsidP="002724FF">
      <w:pPr>
        <w:jc w:val="both"/>
        <w:rPr>
          <w:rFonts w:eastAsiaTheme="minorHAnsi"/>
          <w:sz w:val="20"/>
          <w:szCs w:val="20"/>
        </w:rPr>
      </w:pPr>
      <w:r w:rsidRPr="00391877">
        <w:rPr>
          <w:rFonts w:eastAsiaTheme="minorHAnsi"/>
          <w:sz w:val="20"/>
          <w:szCs w:val="20"/>
        </w:rPr>
        <w:t>Costa, Frank (2001) ……………………</w:t>
      </w:r>
      <w:r w:rsidR="00647BBD">
        <w:rPr>
          <w:rFonts w:eastAsiaTheme="minorHAnsi"/>
          <w:sz w:val="20"/>
          <w:szCs w:val="20"/>
        </w:rPr>
        <w:t>.</w:t>
      </w:r>
      <w:r w:rsidRPr="00391877">
        <w:rPr>
          <w:rFonts w:eastAsiaTheme="minorHAnsi"/>
          <w:sz w:val="20"/>
          <w:szCs w:val="20"/>
        </w:rPr>
        <w:t>……...  1000</w:t>
      </w:r>
    </w:p>
    <w:p w14:paraId="6CA60ED7" w14:textId="77777777" w:rsidR="002724FF" w:rsidRPr="00391877" w:rsidRDefault="002724FF" w:rsidP="002724FF">
      <w:pPr>
        <w:jc w:val="both"/>
        <w:rPr>
          <w:rFonts w:eastAsiaTheme="minorHAnsi"/>
          <w:sz w:val="20"/>
          <w:szCs w:val="20"/>
        </w:rPr>
      </w:pPr>
      <w:r w:rsidRPr="00391877">
        <w:rPr>
          <w:rFonts w:eastAsiaTheme="minorHAnsi"/>
          <w:sz w:val="20"/>
          <w:szCs w:val="20"/>
        </w:rPr>
        <w:t>Cotter, Donna (2011) …………………</w:t>
      </w:r>
      <w:r w:rsidR="00EC528E">
        <w:rPr>
          <w:rFonts w:eastAsiaTheme="minorHAnsi"/>
          <w:sz w:val="20"/>
          <w:szCs w:val="20"/>
        </w:rPr>
        <w:t>..</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2356</w:t>
      </w:r>
    </w:p>
    <w:p w14:paraId="39944312" w14:textId="77777777" w:rsidR="002724FF" w:rsidRPr="00391877" w:rsidRDefault="002724FF" w:rsidP="002724FF">
      <w:pPr>
        <w:jc w:val="both"/>
        <w:rPr>
          <w:rFonts w:eastAsiaTheme="minorHAnsi"/>
          <w:sz w:val="20"/>
          <w:szCs w:val="20"/>
        </w:rPr>
      </w:pPr>
      <w:r w:rsidRPr="00391877">
        <w:rPr>
          <w:rFonts w:eastAsiaTheme="minorHAnsi"/>
          <w:sz w:val="20"/>
          <w:szCs w:val="20"/>
        </w:rPr>
        <w:t>Coughlin, Marguerite (1987) ……………</w:t>
      </w:r>
      <w:r w:rsidR="00647BBD">
        <w:rPr>
          <w:rFonts w:eastAsiaTheme="minorHAnsi"/>
          <w:sz w:val="20"/>
          <w:szCs w:val="20"/>
        </w:rPr>
        <w:t>.</w:t>
      </w:r>
      <w:r w:rsidRPr="00391877">
        <w:rPr>
          <w:rFonts w:eastAsiaTheme="minorHAnsi"/>
          <w:sz w:val="20"/>
          <w:szCs w:val="20"/>
        </w:rPr>
        <w:t xml:space="preserve">……...  316 </w:t>
      </w:r>
    </w:p>
    <w:p w14:paraId="07DDD1D9" w14:textId="77777777" w:rsidR="002724FF" w:rsidRPr="00391877" w:rsidRDefault="002724FF" w:rsidP="002724FF">
      <w:pPr>
        <w:jc w:val="both"/>
        <w:rPr>
          <w:rFonts w:eastAsiaTheme="minorHAnsi"/>
          <w:sz w:val="20"/>
          <w:szCs w:val="20"/>
        </w:rPr>
      </w:pPr>
      <w:r w:rsidRPr="00391877">
        <w:rPr>
          <w:rFonts w:eastAsiaTheme="minorHAnsi"/>
          <w:sz w:val="20"/>
          <w:szCs w:val="20"/>
        </w:rPr>
        <w:t>Coughlin, Robert K. (2008) ………………</w:t>
      </w:r>
      <w:r w:rsidR="00647BBD">
        <w:rPr>
          <w:rFonts w:eastAsiaTheme="minorHAnsi"/>
          <w:sz w:val="20"/>
          <w:szCs w:val="20"/>
        </w:rPr>
        <w:t>.</w:t>
      </w:r>
      <w:r w:rsidRPr="00391877">
        <w:rPr>
          <w:rFonts w:eastAsiaTheme="minorHAnsi"/>
          <w:sz w:val="20"/>
          <w:szCs w:val="20"/>
        </w:rPr>
        <w:t>…… 2195</w:t>
      </w:r>
    </w:p>
    <w:p w14:paraId="63C8302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Counter, Joseph (1980) </w:t>
      </w:r>
      <w:r w:rsidR="00612733">
        <w:rPr>
          <w:rFonts w:eastAsiaTheme="minorHAnsi"/>
          <w:sz w:val="20"/>
          <w:szCs w:val="20"/>
        </w:rPr>
        <w:t>………………………...</w:t>
      </w:r>
    </w:p>
    <w:p w14:paraId="11ECE69F" w14:textId="77777777" w:rsidR="002724FF" w:rsidRPr="00391877" w:rsidRDefault="002724FF" w:rsidP="002724FF">
      <w:pPr>
        <w:jc w:val="both"/>
        <w:rPr>
          <w:rFonts w:eastAsiaTheme="minorHAnsi"/>
          <w:sz w:val="20"/>
          <w:szCs w:val="20"/>
        </w:rPr>
      </w:pPr>
      <w:r w:rsidRPr="00391877">
        <w:rPr>
          <w:rFonts w:eastAsiaTheme="minorHAnsi"/>
          <w:sz w:val="20"/>
          <w:szCs w:val="20"/>
        </w:rPr>
        <w:t>Covington, Gene (2010) …………………</w:t>
      </w:r>
      <w:r w:rsidR="00647BBD">
        <w:rPr>
          <w:rFonts w:eastAsiaTheme="minorHAnsi"/>
          <w:sz w:val="20"/>
          <w:szCs w:val="20"/>
        </w:rPr>
        <w:t>.</w:t>
      </w:r>
      <w:r w:rsidRPr="00391877">
        <w:rPr>
          <w:rFonts w:eastAsiaTheme="minorHAnsi"/>
          <w:sz w:val="20"/>
          <w:szCs w:val="20"/>
        </w:rPr>
        <w:t>……. 2350</w:t>
      </w:r>
    </w:p>
    <w:p w14:paraId="4858250C" w14:textId="77777777" w:rsidR="002724FF" w:rsidRPr="00391877" w:rsidRDefault="002724FF" w:rsidP="002724FF">
      <w:pPr>
        <w:jc w:val="both"/>
        <w:rPr>
          <w:rFonts w:eastAsiaTheme="minorHAnsi"/>
          <w:sz w:val="20"/>
          <w:szCs w:val="20"/>
        </w:rPr>
      </w:pPr>
      <w:r w:rsidRPr="00391877">
        <w:rPr>
          <w:rFonts w:eastAsiaTheme="minorHAnsi"/>
          <w:sz w:val="20"/>
          <w:szCs w:val="20"/>
        </w:rPr>
        <w:t>Cox, John F. (1994)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676 </w:t>
      </w:r>
    </w:p>
    <w:p w14:paraId="78921B8B" w14:textId="77777777" w:rsidR="005335DA" w:rsidRDefault="005335DA" w:rsidP="005335DA">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183789B3" w14:textId="77777777" w:rsidR="002724FF" w:rsidRPr="00391877" w:rsidRDefault="002724FF" w:rsidP="002724FF">
      <w:pPr>
        <w:jc w:val="both"/>
        <w:rPr>
          <w:rFonts w:eastAsiaTheme="minorHAnsi"/>
          <w:sz w:val="20"/>
          <w:szCs w:val="20"/>
        </w:rPr>
      </w:pPr>
      <w:r w:rsidRPr="00391877">
        <w:rPr>
          <w:rFonts w:eastAsiaTheme="minorHAnsi"/>
          <w:sz w:val="20"/>
          <w:szCs w:val="20"/>
        </w:rPr>
        <w:t>Craven, James J., Jr. (1980) ………………</w:t>
      </w:r>
      <w:r w:rsidR="00647BBD">
        <w:rPr>
          <w:rFonts w:eastAsiaTheme="minorHAnsi"/>
          <w:sz w:val="20"/>
          <w:szCs w:val="20"/>
        </w:rPr>
        <w:t>.</w:t>
      </w:r>
      <w:r w:rsidRPr="00391877">
        <w:rPr>
          <w:rFonts w:eastAsiaTheme="minorHAnsi"/>
          <w:sz w:val="20"/>
          <w:szCs w:val="20"/>
        </w:rPr>
        <w:t xml:space="preserve">……... 17 </w:t>
      </w:r>
    </w:p>
    <w:p w14:paraId="25AA6894" w14:textId="77777777" w:rsidR="002724FF" w:rsidRPr="00391877" w:rsidRDefault="002724FF" w:rsidP="002724FF">
      <w:pPr>
        <w:jc w:val="both"/>
        <w:rPr>
          <w:rFonts w:eastAsiaTheme="minorHAnsi"/>
          <w:sz w:val="20"/>
          <w:szCs w:val="20"/>
        </w:rPr>
      </w:pPr>
      <w:r w:rsidRPr="00391877">
        <w:rPr>
          <w:rFonts w:eastAsiaTheme="minorHAnsi"/>
          <w:sz w:val="20"/>
          <w:szCs w:val="20"/>
        </w:rPr>
        <w:t>Crean, Thomas (2007) ……………………</w:t>
      </w:r>
      <w:r w:rsidR="00647BBD">
        <w:rPr>
          <w:rFonts w:eastAsiaTheme="minorHAnsi"/>
          <w:sz w:val="20"/>
          <w:szCs w:val="20"/>
        </w:rPr>
        <w:t>.</w:t>
      </w:r>
      <w:r w:rsidRPr="00391877">
        <w:rPr>
          <w:rFonts w:eastAsiaTheme="minorHAnsi"/>
          <w:sz w:val="20"/>
          <w:szCs w:val="20"/>
        </w:rPr>
        <w:t>…… 2084</w:t>
      </w:r>
    </w:p>
    <w:p w14:paraId="157AB35C" w14:textId="77777777" w:rsidR="002724FF" w:rsidRPr="00391877" w:rsidRDefault="002724FF" w:rsidP="002724FF">
      <w:pPr>
        <w:jc w:val="both"/>
        <w:rPr>
          <w:rFonts w:eastAsiaTheme="minorHAnsi"/>
          <w:sz w:val="20"/>
          <w:szCs w:val="20"/>
        </w:rPr>
      </w:pPr>
      <w:r w:rsidRPr="00391877">
        <w:rPr>
          <w:rFonts w:eastAsiaTheme="minorHAnsi"/>
          <w:sz w:val="20"/>
          <w:szCs w:val="20"/>
        </w:rPr>
        <w:t>Croatti, Donald (1988)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360 </w:t>
      </w:r>
    </w:p>
    <w:p w14:paraId="1F3F8FBD" w14:textId="77777777" w:rsidR="002724FF" w:rsidRPr="00391877" w:rsidRDefault="002724FF" w:rsidP="002724FF">
      <w:pPr>
        <w:jc w:val="both"/>
        <w:rPr>
          <w:rFonts w:eastAsiaTheme="minorHAnsi"/>
          <w:sz w:val="20"/>
          <w:szCs w:val="20"/>
        </w:rPr>
      </w:pPr>
      <w:r w:rsidRPr="00391877">
        <w:rPr>
          <w:rFonts w:eastAsiaTheme="minorHAnsi"/>
          <w:sz w:val="20"/>
          <w:szCs w:val="20"/>
        </w:rPr>
        <w:t>Cronin, Frederick B., Jr. (1986) ……………</w:t>
      </w:r>
      <w:r w:rsidR="00647BBD">
        <w:rPr>
          <w:rFonts w:eastAsiaTheme="minorHAnsi"/>
          <w:sz w:val="20"/>
          <w:szCs w:val="20"/>
        </w:rPr>
        <w:t>.</w:t>
      </w:r>
      <w:r w:rsidRPr="00391877">
        <w:rPr>
          <w:rFonts w:eastAsiaTheme="minorHAnsi"/>
          <w:sz w:val="20"/>
          <w:szCs w:val="20"/>
        </w:rPr>
        <w:t xml:space="preserve">…... 269 </w:t>
      </w:r>
    </w:p>
    <w:p w14:paraId="647A0BCB" w14:textId="77777777" w:rsidR="002724FF" w:rsidRPr="00391877" w:rsidRDefault="002724FF" w:rsidP="002724FF">
      <w:pPr>
        <w:jc w:val="both"/>
        <w:rPr>
          <w:rFonts w:eastAsiaTheme="minorHAnsi"/>
          <w:sz w:val="20"/>
          <w:szCs w:val="20"/>
        </w:rPr>
      </w:pPr>
      <w:r w:rsidRPr="00391877">
        <w:rPr>
          <w:rFonts w:eastAsiaTheme="minorHAnsi"/>
          <w:sz w:val="20"/>
          <w:szCs w:val="20"/>
        </w:rPr>
        <w:t>Crossen, Ralph (2003) ………………………</w:t>
      </w:r>
      <w:r w:rsidR="00647BBD">
        <w:rPr>
          <w:rFonts w:eastAsiaTheme="minorHAnsi"/>
          <w:sz w:val="20"/>
          <w:szCs w:val="20"/>
        </w:rPr>
        <w:t>.</w:t>
      </w:r>
      <w:r w:rsidRPr="00391877">
        <w:rPr>
          <w:rFonts w:eastAsiaTheme="minorHAnsi"/>
          <w:sz w:val="20"/>
          <w:szCs w:val="20"/>
        </w:rPr>
        <w:t xml:space="preserve">...  1103 </w:t>
      </w:r>
    </w:p>
    <w:p w14:paraId="3923452F" w14:textId="77777777" w:rsidR="002724FF" w:rsidRDefault="002724FF" w:rsidP="002724FF">
      <w:pPr>
        <w:jc w:val="both"/>
        <w:rPr>
          <w:rFonts w:eastAsiaTheme="minorHAnsi"/>
          <w:b/>
          <w:sz w:val="20"/>
          <w:szCs w:val="20"/>
        </w:rPr>
      </w:pPr>
      <w:r w:rsidRPr="00391877">
        <w:rPr>
          <w:rFonts w:eastAsiaTheme="minorHAnsi"/>
          <w:sz w:val="20"/>
          <w:szCs w:val="20"/>
        </w:rPr>
        <w:t>Crossman, David (1992)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 xml:space="preserve"> 585 </w:t>
      </w:r>
    </w:p>
    <w:p w14:paraId="1921FF22"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Cummings, Thomas (1980) </w:t>
      </w:r>
      <w:r w:rsidR="00612733">
        <w:rPr>
          <w:rFonts w:eastAsiaTheme="minorHAnsi"/>
          <w:sz w:val="20"/>
          <w:szCs w:val="20"/>
        </w:rPr>
        <w:t>…………………</w:t>
      </w:r>
      <w:r w:rsidR="00EC528E">
        <w:rPr>
          <w:rFonts w:eastAsiaTheme="minorHAnsi"/>
          <w:sz w:val="20"/>
          <w:szCs w:val="20"/>
        </w:rPr>
        <w:t>…...</w:t>
      </w:r>
    </w:p>
    <w:p w14:paraId="484573C6" w14:textId="77777777" w:rsidR="002724FF" w:rsidRPr="00391877" w:rsidRDefault="002724FF" w:rsidP="002724FF">
      <w:pPr>
        <w:jc w:val="both"/>
        <w:rPr>
          <w:rFonts w:eastAsiaTheme="minorHAnsi"/>
          <w:sz w:val="20"/>
          <w:szCs w:val="20"/>
        </w:rPr>
      </w:pPr>
      <w:r w:rsidRPr="00391877">
        <w:rPr>
          <w:rFonts w:eastAsiaTheme="minorHAnsi"/>
          <w:sz w:val="20"/>
          <w:szCs w:val="20"/>
        </w:rPr>
        <w:t>Cunningham, George (1982) …………………</w:t>
      </w:r>
      <w:r w:rsidR="00647BBD">
        <w:rPr>
          <w:rFonts w:eastAsiaTheme="minorHAnsi"/>
          <w:sz w:val="20"/>
          <w:szCs w:val="20"/>
        </w:rPr>
        <w:t>.</w:t>
      </w:r>
      <w:r w:rsidRPr="00391877">
        <w:rPr>
          <w:rFonts w:eastAsiaTheme="minorHAnsi"/>
          <w:sz w:val="20"/>
          <w:szCs w:val="20"/>
        </w:rPr>
        <w:t xml:space="preserve">….  85 </w:t>
      </w:r>
    </w:p>
    <w:p w14:paraId="2B774427" w14:textId="77777777" w:rsidR="002724FF" w:rsidRPr="00391877" w:rsidRDefault="002724FF" w:rsidP="002724FF">
      <w:pPr>
        <w:jc w:val="both"/>
        <w:rPr>
          <w:rFonts w:eastAsiaTheme="minorHAnsi"/>
          <w:sz w:val="20"/>
          <w:szCs w:val="20"/>
        </w:rPr>
      </w:pPr>
      <w:r w:rsidRPr="00391877">
        <w:rPr>
          <w:rFonts w:eastAsiaTheme="minorHAnsi"/>
          <w:sz w:val="20"/>
          <w:szCs w:val="20"/>
        </w:rPr>
        <w:t>Curtin, Peter (2001) …………………………...</w:t>
      </w:r>
      <w:r w:rsidR="00647BBD">
        <w:rPr>
          <w:rFonts w:eastAsiaTheme="minorHAnsi"/>
          <w:sz w:val="20"/>
          <w:szCs w:val="20"/>
        </w:rPr>
        <w:t>.</w:t>
      </w:r>
      <w:r w:rsidRPr="00391877">
        <w:rPr>
          <w:rFonts w:eastAsiaTheme="minorHAnsi"/>
          <w:sz w:val="20"/>
          <w:szCs w:val="20"/>
        </w:rPr>
        <w:t xml:space="preserve">  1024 </w:t>
      </w:r>
    </w:p>
    <w:p w14:paraId="197E621D" w14:textId="77777777" w:rsidR="002724FF" w:rsidRPr="00391877" w:rsidRDefault="002724FF" w:rsidP="002724FF">
      <w:pPr>
        <w:jc w:val="both"/>
        <w:rPr>
          <w:rFonts w:eastAsiaTheme="minorHAnsi"/>
          <w:sz w:val="20"/>
          <w:szCs w:val="20"/>
        </w:rPr>
      </w:pPr>
      <w:r w:rsidRPr="00391877">
        <w:rPr>
          <w:rFonts w:eastAsiaTheme="minorHAnsi"/>
          <w:sz w:val="20"/>
          <w:szCs w:val="20"/>
        </w:rPr>
        <w:t>Daigle, Valorie (2009) ………………………… 2280</w:t>
      </w:r>
    </w:p>
    <w:p w14:paraId="2086B320" w14:textId="77777777" w:rsidR="002724FF" w:rsidRPr="00391877" w:rsidRDefault="002724FF" w:rsidP="002724FF">
      <w:pPr>
        <w:jc w:val="both"/>
        <w:rPr>
          <w:rFonts w:eastAsiaTheme="minorHAnsi"/>
          <w:sz w:val="20"/>
          <w:szCs w:val="20"/>
        </w:rPr>
      </w:pPr>
      <w:r w:rsidRPr="00391877">
        <w:rPr>
          <w:rFonts w:eastAsiaTheme="minorHAnsi"/>
          <w:sz w:val="20"/>
          <w:szCs w:val="20"/>
        </w:rPr>
        <w:t>Daly, Joseph (2008) …………</w:t>
      </w:r>
      <w:r w:rsidR="00647BBD">
        <w:rPr>
          <w:rFonts w:eastAsiaTheme="minorHAnsi"/>
          <w:sz w:val="20"/>
          <w:szCs w:val="20"/>
        </w:rPr>
        <w:t>.</w:t>
      </w:r>
      <w:r w:rsidRPr="00391877">
        <w:rPr>
          <w:rFonts w:eastAsiaTheme="minorHAnsi"/>
          <w:sz w:val="20"/>
          <w:szCs w:val="20"/>
        </w:rPr>
        <w:t>………………… 2143</w:t>
      </w:r>
    </w:p>
    <w:p w14:paraId="6A929C21" w14:textId="77777777" w:rsidR="002724FF" w:rsidRPr="00391877" w:rsidRDefault="002724FF" w:rsidP="002724FF">
      <w:pPr>
        <w:jc w:val="both"/>
        <w:rPr>
          <w:rFonts w:eastAsiaTheme="minorHAnsi"/>
          <w:sz w:val="20"/>
          <w:szCs w:val="20"/>
        </w:rPr>
      </w:pPr>
      <w:r w:rsidRPr="00391877">
        <w:rPr>
          <w:rFonts w:eastAsiaTheme="minorHAnsi"/>
          <w:sz w:val="20"/>
          <w:szCs w:val="20"/>
        </w:rPr>
        <w:t>D’Amico, Michael J. (2002)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1083 </w:t>
      </w:r>
    </w:p>
    <w:p w14:paraId="157C7F1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D’Arcangelo, Ronald J. (2000) </w:t>
      </w:r>
      <w:r w:rsidR="00647BBD">
        <w:rPr>
          <w:rFonts w:eastAsiaTheme="minorHAnsi"/>
          <w:sz w:val="20"/>
          <w:szCs w:val="20"/>
        </w:rPr>
        <w:t>.</w:t>
      </w:r>
      <w:r w:rsidRPr="00391877">
        <w:rPr>
          <w:rFonts w:eastAsiaTheme="minorHAnsi"/>
          <w:sz w:val="20"/>
          <w:szCs w:val="20"/>
        </w:rPr>
        <w:t xml:space="preserve">………………… 962 </w:t>
      </w:r>
    </w:p>
    <w:p w14:paraId="6424A524" w14:textId="77777777" w:rsidR="002724FF" w:rsidRPr="00391877" w:rsidRDefault="002724FF" w:rsidP="002724FF">
      <w:pPr>
        <w:jc w:val="both"/>
        <w:rPr>
          <w:rFonts w:eastAsiaTheme="minorHAnsi"/>
          <w:sz w:val="20"/>
          <w:szCs w:val="20"/>
        </w:rPr>
      </w:pPr>
      <w:r w:rsidRPr="00391877">
        <w:rPr>
          <w:rFonts w:eastAsiaTheme="minorHAnsi"/>
          <w:sz w:val="20"/>
          <w:szCs w:val="20"/>
        </w:rPr>
        <w:t>Dean, Daniel (2010) …………</w:t>
      </w:r>
      <w:r w:rsidR="00647BBD">
        <w:rPr>
          <w:rFonts w:eastAsiaTheme="minorHAnsi"/>
          <w:sz w:val="20"/>
          <w:szCs w:val="20"/>
        </w:rPr>
        <w:t>.</w:t>
      </w:r>
      <w:r w:rsidRPr="00391877">
        <w:rPr>
          <w:rFonts w:eastAsiaTheme="minorHAnsi"/>
          <w:sz w:val="20"/>
          <w:szCs w:val="20"/>
        </w:rPr>
        <w:t>………………... 2352</w:t>
      </w:r>
    </w:p>
    <w:p w14:paraId="6CE045B8" w14:textId="77777777" w:rsidR="002724FF" w:rsidRPr="00391877" w:rsidRDefault="002724FF" w:rsidP="002724FF">
      <w:pPr>
        <w:jc w:val="both"/>
        <w:rPr>
          <w:rFonts w:eastAsiaTheme="minorHAnsi"/>
          <w:sz w:val="20"/>
          <w:szCs w:val="20"/>
        </w:rPr>
      </w:pPr>
      <w:r w:rsidRPr="00391877">
        <w:rPr>
          <w:rFonts w:eastAsiaTheme="minorHAnsi"/>
          <w:sz w:val="20"/>
          <w:szCs w:val="20"/>
        </w:rPr>
        <w:t>Dean, Daniel (2010) …………</w:t>
      </w:r>
      <w:r w:rsidR="00647BBD">
        <w:rPr>
          <w:rFonts w:eastAsiaTheme="minorHAnsi"/>
          <w:sz w:val="20"/>
          <w:szCs w:val="20"/>
        </w:rPr>
        <w:t>.</w:t>
      </w:r>
      <w:r w:rsidRPr="00391877">
        <w:rPr>
          <w:rFonts w:eastAsiaTheme="minorHAnsi"/>
          <w:sz w:val="20"/>
          <w:szCs w:val="20"/>
        </w:rPr>
        <w:t>………………... 2353</w:t>
      </w:r>
    </w:p>
    <w:p w14:paraId="72DF9668" w14:textId="77777777" w:rsidR="002724FF" w:rsidRPr="00391877" w:rsidRDefault="002724FF" w:rsidP="002724FF">
      <w:pPr>
        <w:jc w:val="both"/>
        <w:rPr>
          <w:rFonts w:eastAsiaTheme="minorHAnsi"/>
          <w:sz w:val="20"/>
          <w:szCs w:val="20"/>
        </w:rPr>
      </w:pPr>
      <w:r w:rsidRPr="00391877">
        <w:rPr>
          <w:rFonts w:eastAsiaTheme="minorHAnsi"/>
          <w:sz w:val="20"/>
          <w:szCs w:val="20"/>
        </w:rPr>
        <w:t>DeFeo, Lona (2009) …………</w:t>
      </w:r>
      <w:r w:rsidR="00647BBD">
        <w:rPr>
          <w:rFonts w:eastAsiaTheme="minorHAnsi"/>
          <w:sz w:val="20"/>
          <w:szCs w:val="20"/>
        </w:rPr>
        <w:t>.</w:t>
      </w:r>
      <w:r w:rsidRPr="00391877">
        <w:rPr>
          <w:rFonts w:eastAsiaTheme="minorHAnsi"/>
          <w:sz w:val="20"/>
          <w:szCs w:val="20"/>
        </w:rPr>
        <w:t>………………... 2229</w:t>
      </w:r>
    </w:p>
    <w:p w14:paraId="069A09A6" w14:textId="77777777" w:rsidR="002724FF" w:rsidRPr="00391877" w:rsidRDefault="002724FF" w:rsidP="002724FF">
      <w:pPr>
        <w:jc w:val="both"/>
        <w:rPr>
          <w:rFonts w:eastAsiaTheme="minorHAnsi"/>
          <w:sz w:val="20"/>
          <w:szCs w:val="20"/>
        </w:rPr>
      </w:pPr>
      <w:r w:rsidRPr="00391877">
        <w:rPr>
          <w:rFonts w:eastAsiaTheme="minorHAnsi"/>
          <w:sz w:val="20"/>
          <w:szCs w:val="20"/>
        </w:rPr>
        <w:t>Deibel, Victoria (2001) ………</w:t>
      </w:r>
      <w:r w:rsidR="00647BBD">
        <w:rPr>
          <w:rFonts w:eastAsiaTheme="minorHAnsi"/>
          <w:sz w:val="20"/>
          <w:szCs w:val="20"/>
        </w:rPr>
        <w:t>.</w:t>
      </w:r>
      <w:r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1002 </w:t>
      </w:r>
    </w:p>
    <w:p w14:paraId="5E70CE24" w14:textId="77777777" w:rsidR="002724FF" w:rsidRPr="00391877" w:rsidRDefault="002724FF" w:rsidP="002724FF">
      <w:pPr>
        <w:jc w:val="both"/>
        <w:rPr>
          <w:rFonts w:eastAsiaTheme="minorHAnsi"/>
          <w:sz w:val="20"/>
          <w:szCs w:val="20"/>
        </w:rPr>
      </w:pPr>
      <w:r w:rsidRPr="00391877">
        <w:rPr>
          <w:rFonts w:eastAsiaTheme="minorHAnsi"/>
          <w:sz w:val="20"/>
          <w:szCs w:val="20"/>
        </w:rPr>
        <w:t>DeLeire, John A. (1985)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236 </w:t>
      </w:r>
    </w:p>
    <w:p w14:paraId="28A114B2" w14:textId="77777777" w:rsidR="002724FF" w:rsidRPr="00391877" w:rsidRDefault="002724FF" w:rsidP="002724FF">
      <w:pPr>
        <w:jc w:val="both"/>
        <w:rPr>
          <w:rFonts w:eastAsiaTheme="minorHAnsi"/>
          <w:sz w:val="20"/>
          <w:szCs w:val="20"/>
        </w:rPr>
      </w:pPr>
      <w:r w:rsidRPr="00391877">
        <w:rPr>
          <w:rFonts w:eastAsiaTheme="minorHAnsi"/>
          <w:sz w:val="20"/>
          <w:szCs w:val="20"/>
        </w:rPr>
        <w:t>DelPrete, Edmund W. (1982) …</w:t>
      </w:r>
      <w:r w:rsidR="00647BBD">
        <w:rPr>
          <w:rFonts w:eastAsiaTheme="minorHAnsi"/>
          <w:sz w:val="20"/>
          <w:szCs w:val="20"/>
        </w:rPr>
        <w:t>.</w:t>
      </w:r>
      <w:r w:rsidRPr="00391877">
        <w:rPr>
          <w:rFonts w:eastAsiaTheme="minorHAnsi"/>
          <w:sz w:val="20"/>
          <w:szCs w:val="20"/>
        </w:rPr>
        <w:t xml:space="preserve">…………………  87 </w:t>
      </w:r>
    </w:p>
    <w:p w14:paraId="46A3AD6E" w14:textId="77777777" w:rsidR="002724FF" w:rsidRPr="00391877" w:rsidRDefault="002724FF" w:rsidP="002724FF">
      <w:pPr>
        <w:jc w:val="both"/>
        <w:rPr>
          <w:rFonts w:eastAsiaTheme="minorHAnsi"/>
          <w:sz w:val="20"/>
          <w:szCs w:val="20"/>
        </w:rPr>
      </w:pPr>
      <w:r w:rsidRPr="00391877">
        <w:rPr>
          <w:rFonts w:eastAsiaTheme="minorHAnsi"/>
          <w:sz w:val="20"/>
          <w:szCs w:val="20"/>
        </w:rPr>
        <w:t>DeMarco, Robert (2003) ………</w:t>
      </w:r>
      <w:r w:rsidR="00647BBD">
        <w:rPr>
          <w:rFonts w:eastAsiaTheme="minorHAnsi"/>
          <w:sz w:val="20"/>
          <w:szCs w:val="20"/>
        </w:rPr>
        <w:t>.</w:t>
      </w:r>
      <w:r w:rsidRPr="00391877">
        <w:rPr>
          <w:rFonts w:eastAsiaTheme="minorHAnsi"/>
          <w:sz w:val="20"/>
          <w:szCs w:val="20"/>
        </w:rPr>
        <w:t xml:space="preserve">……………...  1157 </w:t>
      </w:r>
    </w:p>
    <w:p w14:paraId="10413AB7" w14:textId="77777777" w:rsidR="002724FF" w:rsidRPr="00391877" w:rsidRDefault="002724FF" w:rsidP="002724FF">
      <w:pPr>
        <w:jc w:val="both"/>
        <w:rPr>
          <w:rFonts w:eastAsiaTheme="minorHAnsi"/>
          <w:sz w:val="20"/>
          <w:szCs w:val="20"/>
        </w:rPr>
      </w:pPr>
      <w:r w:rsidRPr="00391877">
        <w:rPr>
          <w:rFonts w:eastAsiaTheme="minorHAnsi"/>
          <w:sz w:val="20"/>
          <w:szCs w:val="20"/>
        </w:rPr>
        <w:t>DeMoura, Paul (2010) …………</w:t>
      </w:r>
      <w:r w:rsidR="00647BBD">
        <w:rPr>
          <w:rFonts w:eastAsiaTheme="minorHAnsi"/>
          <w:sz w:val="20"/>
          <w:szCs w:val="20"/>
        </w:rPr>
        <w:t>.</w:t>
      </w:r>
      <w:r w:rsidRPr="00391877">
        <w:rPr>
          <w:rFonts w:eastAsiaTheme="minorHAnsi"/>
          <w:sz w:val="20"/>
          <w:szCs w:val="20"/>
        </w:rPr>
        <w:t>……………… 2346</w:t>
      </w:r>
    </w:p>
    <w:p w14:paraId="31764B95" w14:textId="77777777" w:rsidR="002724FF" w:rsidRPr="00391877" w:rsidRDefault="002724FF" w:rsidP="002724FF">
      <w:pPr>
        <w:jc w:val="both"/>
        <w:rPr>
          <w:rFonts w:eastAsiaTheme="minorHAnsi"/>
          <w:sz w:val="20"/>
          <w:szCs w:val="20"/>
        </w:rPr>
      </w:pPr>
      <w:r w:rsidRPr="00391877">
        <w:rPr>
          <w:rFonts w:eastAsiaTheme="minorHAnsi"/>
          <w:sz w:val="20"/>
          <w:szCs w:val="20"/>
        </w:rPr>
        <w:t>DeNucci, A. Joseph (2011) ……</w:t>
      </w:r>
      <w:r w:rsidR="00647BBD">
        <w:rPr>
          <w:rFonts w:eastAsiaTheme="minorHAnsi"/>
          <w:sz w:val="20"/>
          <w:szCs w:val="20"/>
        </w:rPr>
        <w:t>.</w:t>
      </w:r>
      <w:r w:rsidRPr="00391877">
        <w:rPr>
          <w:rFonts w:eastAsiaTheme="minorHAnsi"/>
          <w:sz w:val="20"/>
          <w:szCs w:val="20"/>
        </w:rPr>
        <w:t>……………… 2391</w:t>
      </w:r>
    </w:p>
    <w:p w14:paraId="223E6973" w14:textId="77777777" w:rsidR="002724FF" w:rsidRPr="00391877" w:rsidRDefault="002724FF" w:rsidP="002724FF">
      <w:pPr>
        <w:jc w:val="both"/>
        <w:rPr>
          <w:rFonts w:eastAsiaTheme="minorHAnsi"/>
          <w:sz w:val="20"/>
          <w:szCs w:val="20"/>
        </w:rPr>
      </w:pPr>
      <w:r w:rsidRPr="00391877">
        <w:rPr>
          <w:rFonts w:eastAsiaTheme="minorHAnsi"/>
          <w:sz w:val="20"/>
          <w:szCs w:val="20"/>
        </w:rPr>
        <w:t>DeNucci, A. Joseph (2011) ……</w:t>
      </w:r>
      <w:r w:rsidR="00647BBD">
        <w:rPr>
          <w:rFonts w:eastAsiaTheme="minorHAnsi"/>
          <w:sz w:val="20"/>
          <w:szCs w:val="20"/>
        </w:rPr>
        <w:t>.</w:t>
      </w:r>
      <w:r w:rsidRPr="00391877">
        <w:rPr>
          <w:rFonts w:eastAsiaTheme="minorHAnsi"/>
          <w:sz w:val="20"/>
          <w:szCs w:val="20"/>
        </w:rPr>
        <w:t>……………… 2392</w:t>
      </w:r>
    </w:p>
    <w:p w14:paraId="4F601DD8" w14:textId="77777777" w:rsidR="002724FF" w:rsidRPr="00391877" w:rsidRDefault="002724FF" w:rsidP="002724FF">
      <w:pPr>
        <w:jc w:val="both"/>
        <w:rPr>
          <w:rFonts w:eastAsiaTheme="minorHAnsi"/>
          <w:sz w:val="20"/>
          <w:szCs w:val="20"/>
        </w:rPr>
      </w:pPr>
      <w:r w:rsidRPr="00391877">
        <w:rPr>
          <w:rFonts w:eastAsiaTheme="minorHAnsi"/>
          <w:sz w:val="20"/>
          <w:szCs w:val="20"/>
        </w:rPr>
        <w:t>DeOliveira, John (1989)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430 </w:t>
      </w:r>
    </w:p>
    <w:p w14:paraId="3565C2BB" w14:textId="59AD7AEB" w:rsidR="006D7DA0" w:rsidRDefault="006D7DA0" w:rsidP="002724FF">
      <w:pPr>
        <w:jc w:val="both"/>
        <w:rPr>
          <w:rFonts w:eastAsiaTheme="minorHAnsi"/>
          <w:sz w:val="20"/>
          <w:szCs w:val="20"/>
        </w:rPr>
      </w:pPr>
      <w:r w:rsidRPr="00BB68D5">
        <w:rPr>
          <w:rFonts w:eastAsiaTheme="minorHAnsi"/>
          <w:sz w:val="20"/>
          <w:szCs w:val="20"/>
        </w:rPr>
        <w:t>DeRosa, John (2019) …………………………... 2</w:t>
      </w:r>
      <w:r w:rsidR="00A67E64" w:rsidRPr="00BB68D5">
        <w:rPr>
          <w:rFonts w:eastAsiaTheme="minorHAnsi"/>
          <w:sz w:val="20"/>
          <w:szCs w:val="20"/>
        </w:rPr>
        <w:t>64</w:t>
      </w:r>
      <w:r w:rsidR="00123CBA" w:rsidRPr="00BB68D5">
        <w:rPr>
          <w:rFonts w:eastAsiaTheme="minorHAnsi"/>
          <w:sz w:val="20"/>
          <w:szCs w:val="20"/>
        </w:rPr>
        <w:t>3</w:t>
      </w:r>
    </w:p>
    <w:p w14:paraId="1BEC62EB" w14:textId="77777777" w:rsidR="002724FF" w:rsidRPr="00391877" w:rsidRDefault="002724FF" w:rsidP="002724FF">
      <w:pPr>
        <w:jc w:val="both"/>
        <w:rPr>
          <w:rFonts w:eastAsiaTheme="minorHAnsi"/>
          <w:sz w:val="20"/>
          <w:szCs w:val="20"/>
        </w:rPr>
      </w:pPr>
      <w:r w:rsidRPr="00391877">
        <w:rPr>
          <w:rFonts w:eastAsiaTheme="minorHAnsi"/>
          <w:sz w:val="20"/>
          <w:szCs w:val="20"/>
        </w:rPr>
        <w:t>Deschenes, Douglas (2006) ……</w:t>
      </w:r>
      <w:r w:rsidR="00647BBD">
        <w:rPr>
          <w:rFonts w:eastAsiaTheme="minorHAnsi"/>
          <w:sz w:val="20"/>
          <w:szCs w:val="20"/>
        </w:rPr>
        <w:t>.</w:t>
      </w:r>
      <w:r w:rsidRPr="00391877">
        <w:rPr>
          <w:rFonts w:eastAsiaTheme="minorHAnsi"/>
          <w:sz w:val="20"/>
          <w:szCs w:val="20"/>
        </w:rPr>
        <w:t xml:space="preserve">……………...  2038 </w:t>
      </w:r>
    </w:p>
    <w:p w14:paraId="569B82D3" w14:textId="77777777" w:rsidR="002724FF" w:rsidRPr="00391877" w:rsidRDefault="002724FF" w:rsidP="002724FF">
      <w:pPr>
        <w:jc w:val="both"/>
        <w:rPr>
          <w:rFonts w:eastAsiaTheme="minorHAnsi"/>
          <w:sz w:val="20"/>
          <w:szCs w:val="20"/>
        </w:rPr>
      </w:pPr>
      <w:r w:rsidRPr="00391877">
        <w:rPr>
          <w:rFonts w:eastAsiaTheme="minorHAnsi"/>
          <w:sz w:val="20"/>
          <w:szCs w:val="20"/>
        </w:rPr>
        <w:t>Desrosiers, Yvonne B. (1987)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309 </w:t>
      </w:r>
    </w:p>
    <w:p w14:paraId="26F6ADFF" w14:textId="77777777" w:rsidR="002724FF" w:rsidRPr="00391877" w:rsidRDefault="002724FF" w:rsidP="002724FF">
      <w:pPr>
        <w:jc w:val="both"/>
        <w:rPr>
          <w:rFonts w:eastAsiaTheme="minorHAnsi"/>
          <w:sz w:val="20"/>
          <w:szCs w:val="20"/>
        </w:rPr>
      </w:pPr>
      <w:r w:rsidRPr="00391877">
        <w:rPr>
          <w:rFonts w:eastAsiaTheme="minorHAnsi"/>
          <w:sz w:val="20"/>
          <w:szCs w:val="20"/>
        </w:rPr>
        <w:t>Devlin, William J. (1998) ………</w:t>
      </w:r>
      <w:r w:rsidR="00647BBD">
        <w:rPr>
          <w:rFonts w:eastAsiaTheme="minorHAnsi"/>
          <w:sz w:val="20"/>
          <w:szCs w:val="20"/>
        </w:rPr>
        <w:t>.</w:t>
      </w:r>
      <w:r w:rsidRPr="00391877">
        <w:rPr>
          <w:rFonts w:eastAsiaTheme="minorHAnsi"/>
          <w:sz w:val="20"/>
          <w:szCs w:val="20"/>
        </w:rPr>
        <w:t xml:space="preserve">………………  915 </w:t>
      </w:r>
    </w:p>
    <w:p w14:paraId="607DE534" w14:textId="77777777" w:rsidR="002724FF" w:rsidRPr="00391877" w:rsidRDefault="002724FF" w:rsidP="002724FF">
      <w:pPr>
        <w:jc w:val="both"/>
        <w:rPr>
          <w:rFonts w:eastAsiaTheme="minorHAnsi"/>
          <w:sz w:val="20"/>
          <w:szCs w:val="20"/>
        </w:rPr>
      </w:pPr>
      <w:r w:rsidRPr="00391877">
        <w:rPr>
          <w:rFonts w:eastAsiaTheme="minorHAnsi"/>
          <w:sz w:val="20"/>
          <w:szCs w:val="20"/>
        </w:rPr>
        <w:t>Dewald, John (2006) ……………</w:t>
      </w:r>
      <w:r w:rsidR="00647BBD">
        <w:rPr>
          <w:rFonts w:eastAsiaTheme="minorHAnsi"/>
          <w:sz w:val="20"/>
          <w:szCs w:val="20"/>
        </w:rPr>
        <w:t>.</w:t>
      </w:r>
      <w:r w:rsidRPr="00391877">
        <w:rPr>
          <w:rFonts w:eastAsiaTheme="minorHAnsi"/>
          <w:sz w:val="20"/>
          <w:szCs w:val="20"/>
        </w:rPr>
        <w:t xml:space="preserve">…………….  2051 </w:t>
      </w:r>
    </w:p>
    <w:p w14:paraId="58CEE65D" w14:textId="77777777" w:rsidR="002724FF" w:rsidRPr="00391877" w:rsidRDefault="002724FF" w:rsidP="002724FF">
      <w:pPr>
        <w:jc w:val="both"/>
        <w:rPr>
          <w:rFonts w:eastAsiaTheme="minorHAnsi"/>
          <w:sz w:val="20"/>
          <w:szCs w:val="20"/>
        </w:rPr>
      </w:pPr>
      <w:r w:rsidRPr="00391877">
        <w:rPr>
          <w:rFonts w:eastAsiaTheme="minorHAnsi"/>
          <w:sz w:val="20"/>
          <w:szCs w:val="20"/>
        </w:rPr>
        <w:t>Dias, Joao M.V. (1992)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574 </w:t>
      </w:r>
    </w:p>
    <w:p w14:paraId="14685BE6" w14:textId="77777777" w:rsidR="002724FF" w:rsidRPr="00391877" w:rsidRDefault="002724FF" w:rsidP="002724FF">
      <w:pPr>
        <w:jc w:val="both"/>
        <w:rPr>
          <w:rFonts w:eastAsiaTheme="minorHAnsi"/>
          <w:sz w:val="20"/>
          <w:szCs w:val="20"/>
        </w:rPr>
      </w:pPr>
      <w:r w:rsidRPr="00251AD1">
        <w:rPr>
          <w:rFonts w:eastAsiaTheme="minorHAnsi"/>
          <w:sz w:val="20"/>
          <w:szCs w:val="20"/>
        </w:rPr>
        <w:t>Dickinson, Delwin (2013)</w:t>
      </w:r>
      <w:r>
        <w:rPr>
          <w:rFonts w:eastAsiaTheme="minorHAnsi"/>
          <w:sz w:val="20"/>
          <w:szCs w:val="20"/>
        </w:rPr>
        <w:t xml:space="preserve"> ………</w:t>
      </w:r>
      <w:r w:rsidR="00647BBD">
        <w:rPr>
          <w:rFonts w:eastAsiaTheme="minorHAnsi"/>
          <w:sz w:val="20"/>
          <w:szCs w:val="20"/>
        </w:rPr>
        <w:t>.</w:t>
      </w:r>
      <w:r>
        <w:rPr>
          <w:rFonts w:eastAsiaTheme="minorHAnsi"/>
          <w:sz w:val="20"/>
          <w:szCs w:val="20"/>
        </w:rPr>
        <w:t>…</w:t>
      </w:r>
      <w:r w:rsidR="00EC528E">
        <w:rPr>
          <w:rFonts w:eastAsiaTheme="minorHAnsi"/>
          <w:sz w:val="20"/>
          <w:szCs w:val="20"/>
        </w:rPr>
        <w:t>…...</w:t>
      </w:r>
      <w:r>
        <w:rPr>
          <w:rFonts w:eastAsiaTheme="minorHAnsi"/>
          <w:sz w:val="20"/>
          <w:szCs w:val="20"/>
        </w:rPr>
        <w:t>…</w:t>
      </w:r>
      <w:r w:rsidR="00EC528E">
        <w:rPr>
          <w:rFonts w:eastAsiaTheme="minorHAnsi"/>
          <w:sz w:val="20"/>
          <w:szCs w:val="20"/>
        </w:rPr>
        <w:t>…...</w:t>
      </w:r>
      <w:r>
        <w:rPr>
          <w:rFonts w:eastAsiaTheme="minorHAnsi"/>
          <w:sz w:val="20"/>
          <w:szCs w:val="20"/>
        </w:rPr>
        <w:t xml:space="preserve"> 2489</w:t>
      </w:r>
    </w:p>
    <w:p w14:paraId="029A3F6E" w14:textId="77777777" w:rsidR="002724FF" w:rsidRPr="00391877" w:rsidRDefault="002724FF" w:rsidP="002724FF">
      <w:pPr>
        <w:jc w:val="both"/>
        <w:rPr>
          <w:rFonts w:eastAsiaTheme="minorHAnsi"/>
          <w:sz w:val="20"/>
          <w:szCs w:val="20"/>
        </w:rPr>
      </w:pPr>
      <w:r w:rsidRPr="00391877">
        <w:rPr>
          <w:rFonts w:eastAsiaTheme="minorHAnsi"/>
          <w:sz w:val="20"/>
          <w:szCs w:val="20"/>
        </w:rPr>
        <w:t>DiNatale, Louis (2007) …………</w:t>
      </w:r>
      <w:r w:rsidR="00647BBD">
        <w:rPr>
          <w:rFonts w:eastAsiaTheme="minorHAnsi"/>
          <w:sz w:val="20"/>
          <w:szCs w:val="20"/>
        </w:rPr>
        <w:t>.</w:t>
      </w:r>
      <w:r w:rsidRPr="00391877">
        <w:rPr>
          <w:rFonts w:eastAsiaTheme="minorHAnsi"/>
          <w:sz w:val="20"/>
          <w:szCs w:val="20"/>
        </w:rPr>
        <w:t>……………... 2131</w:t>
      </w:r>
    </w:p>
    <w:p w14:paraId="72800D44" w14:textId="77777777" w:rsidR="002724FF" w:rsidRPr="00391877" w:rsidRDefault="002724FF" w:rsidP="002724FF">
      <w:pPr>
        <w:jc w:val="both"/>
        <w:rPr>
          <w:rFonts w:eastAsiaTheme="minorHAnsi"/>
          <w:sz w:val="20"/>
          <w:szCs w:val="20"/>
        </w:rPr>
      </w:pPr>
      <w:r w:rsidRPr="00391877">
        <w:rPr>
          <w:rFonts w:eastAsiaTheme="minorHAnsi"/>
          <w:sz w:val="20"/>
          <w:szCs w:val="20"/>
        </w:rPr>
        <w:t>DiPasquale, Adam (1985) ………</w:t>
      </w:r>
      <w:r w:rsidR="00647BBD">
        <w:rPr>
          <w:rFonts w:eastAsiaTheme="minorHAnsi"/>
          <w:sz w:val="20"/>
          <w:szCs w:val="20"/>
        </w:rPr>
        <w:t>.</w:t>
      </w:r>
      <w:r w:rsidRPr="00391877">
        <w:rPr>
          <w:rFonts w:eastAsiaTheme="minorHAnsi"/>
          <w:sz w:val="20"/>
          <w:szCs w:val="20"/>
        </w:rPr>
        <w:t xml:space="preserve">……………...  239 </w:t>
      </w:r>
    </w:p>
    <w:p w14:paraId="3589CD49" w14:textId="77777777" w:rsidR="002724FF" w:rsidRPr="00391877" w:rsidRDefault="002724FF" w:rsidP="002724FF">
      <w:pPr>
        <w:jc w:val="both"/>
        <w:rPr>
          <w:rFonts w:eastAsiaTheme="minorHAnsi"/>
          <w:sz w:val="20"/>
          <w:szCs w:val="20"/>
        </w:rPr>
      </w:pPr>
      <w:r w:rsidRPr="00391877">
        <w:rPr>
          <w:rFonts w:eastAsiaTheme="minorHAnsi"/>
          <w:sz w:val="20"/>
          <w:szCs w:val="20"/>
        </w:rPr>
        <w:t>DiPasquale, Julie A. (1996) ………</w:t>
      </w:r>
      <w:r w:rsidR="00647BBD">
        <w:rPr>
          <w:rFonts w:eastAsiaTheme="minorHAnsi"/>
          <w:sz w:val="20"/>
          <w:szCs w:val="20"/>
        </w:rPr>
        <w:t>.</w:t>
      </w:r>
      <w:r w:rsidRPr="00391877">
        <w:rPr>
          <w:rFonts w:eastAsiaTheme="minorHAnsi"/>
          <w:sz w:val="20"/>
          <w:szCs w:val="20"/>
        </w:rPr>
        <w:t xml:space="preserve">…………….  852 </w:t>
      </w:r>
    </w:p>
    <w:p w14:paraId="0295435D" w14:textId="77777777" w:rsidR="002724FF" w:rsidRPr="00391877" w:rsidRDefault="002724FF" w:rsidP="002724FF">
      <w:pPr>
        <w:jc w:val="both"/>
        <w:rPr>
          <w:rFonts w:eastAsiaTheme="minorHAnsi"/>
          <w:sz w:val="20"/>
          <w:szCs w:val="20"/>
        </w:rPr>
      </w:pPr>
      <w:r w:rsidRPr="00391877">
        <w:rPr>
          <w:rFonts w:eastAsiaTheme="minorHAnsi"/>
          <w:sz w:val="20"/>
          <w:szCs w:val="20"/>
        </w:rPr>
        <w:t>DiPasquale, Julie A. (1996) ………</w:t>
      </w:r>
      <w:r w:rsidR="00647BBD">
        <w:rPr>
          <w:rFonts w:eastAsiaTheme="minorHAnsi"/>
          <w:sz w:val="20"/>
          <w:szCs w:val="20"/>
        </w:rPr>
        <w:t>.</w:t>
      </w:r>
      <w:r w:rsidRPr="00391877">
        <w:rPr>
          <w:rFonts w:eastAsiaTheme="minorHAnsi"/>
          <w:sz w:val="20"/>
          <w:szCs w:val="20"/>
        </w:rPr>
        <w:t xml:space="preserve">…………….  853 </w:t>
      </w:r>
    </w:p>
    <w:p w14:paraId="3345F218" w14:textId="77777777" w:rsidR="002724FF" w:rsidRPr="00391877" w:rsidRDefault="002724FF" w:rsidP="002724FF">
      <w:pPr>
        <w:jc w:val="both"/>
        <w:rPr>
          <w:rFonts w:eastAsiaTheme="minorHAnsi"/>
          <w:sz w:val="20"/>
          <w:szCs w:val="20"/>
        </w:rPr>
      </w:pPr>
      <w:r w:rsidRPr="00391877">
        <w:rPr>
          <w:rFonts w:eastAsiaTheme="minorHAnsi"/>
          <w:sz w:val="20"/>
          <w:szCs w:val="20"/>
        </w:rPr>
        <w:t>DiVirgilio, Dominic (1993) ………</w:t>
      </w:r>
      <w:r w:rsidR="00647BBD">
        <w:rPr>
          <w:rFonts w:eastAsiaTheme="minorHAnsi"/>
          <w:sz w:val="20"/>
          <w:szCs w:val="20"/>
        </w:rPr>
        <w:t>.</w:t>
      </w:r>
      <w:r w:rsidRPr="00391877">
        <w:rPr>
          <w:rFonts w:eastAsiaTheme="minorHAnsi"/>
          <w:sz w:val="20"/>
          <w:szCs w:val="20"/>
        </w:rPr>
        <w:t xml:space="preserve">…………….  634 </w:t>
      </w:r>
    </w:p>
    <w:p w14:paraId="1D655C1D" w14:textId="77777777" w:rsidR="002724FF" w:rsidRPr="00391877" w:rsidRDefault="002724FF" w:rsidP="002724FF">
      <w:pPr>
        <w:jc w:val="both"/>
        <w:rPr>
          <w:rFonts w:eastAsiaTheme="minorHAnsi"/>
          <w:sz w:val="20"/>
          <w:szCs w:val="20"/>
        </w:rPr>
      </w:pPr>
      <w:r w:rsidRPr="00391877">
        <w:rPr>
          <w:rFonts w:eastAsiaTheme="minorHAnsi"/>
          <w:sz w:val="20"/>
          <w:szCs w:val="20"/>
        </w:rPr>
        <w:t>Doherty, Eugene (2012) …………</w:t>
      </w:r>
      <w:r w:rsidR="00EC528E" w:rsidRPr="00391877">
        <w:rPr>
          <w:rFonts w:eastAsiaTheme="minorHAnsi"/>
          <w:sz w:val="20"/>
          <w:szCs w:val="20"/>
        </w:rPr>
        <w:t>……...</w:t>
      </w:r>
      <w:r w:rsidRPr="00391877">
        <w:rPr>
          <w:rFonts w:eastAsiaTheme="minorHAnsi"/>
          <w:sz w:val="20"/>
          <w:szCs w:val="20"/>
        </w:rPr>
        <w:t>……... 2438</w:t>
      </w:r>
    </w:p>
    <w:p w14:paraId="548B8366" w14:textId="77777777" w:rsidR="002724FF" w:rsidRPr="00391877" w:rsidRDefault="002724FF" w:rsidP="002724FF">
      <w:pPr>
        <w:jc w:val="both"/>
        <w:rPr>
          <w:rFonts w:eastAsiaTheme="minorHAnsi"/>
          <w:sz w:val="20"/>
          <w:szCs w:val="20"/>
        </w:rPr>
      </w:pPr>
      <w:r w:rsidRPr="00391877">
        <w:rPr>
          <w:rFonts w:eastAsiaTheme="minorHAnsi"/>
          <w:sz w:val="20"/>
          <w:szCs w:val="20"/>
        </w:rPr>
        <w:t>Doherty, Henry M. (1982) …………</w:t>
      </w:r>
      <w:r w:rsidR="00647BBD">
        <w:rPr>
          <w:rFonts w:eastAsiaTheme="minorHAnsi"/>
          <w:sz w:val="20"/>
          <w:szCs w:val="20"/>
        </w:rPr>
        <w:t>.</w:t>
      </w:r>
      <w:r w:rsidRPr="00391877">
        <w:rPr>
          <w:rFonts w:eastAsiaTheme="minorHAnsi"/>
          <w:sz w:val="20"/>
          <w:szCs w:val="20"/>
        </w:rPr>
        <w:t xml:space="preserve">…………...  115 </w:t>
      </w:r>
    </w:p>
    <w:p w14:paraId="073CC91C" w14:textId="77777777" w:rsidR="002724FF" w:rsidRPr="00391877" w:rsidRDefault="002724FF" w:rsidP="002724FF">
      <w:pPr>
        <w:jc w:val="both"/>
        <w:rPr>
          <w:rFonts w:eastAsiaTheme="minorHAnsi"/>
          <w:sz w:val="20"/>
          <w:szCs w:val="20"/>
        </w:rPr>
      </w:pPr>
      <w:r w:rsidRPr="00391877">
        <w:rPr>
          <w:rFonts w:eastAsiaTheme="minorHAnsi"/>
          <w:sz w:val="20"/>
          <w:szCs w:val="20"/>
        </w:rPr>
        <w:t>Doherty, William G. (1984)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192 </w:t>
      </w:r>
    </w:p>
    <w:p w14:paraId="41FBDD9C" w14:textId="77777777" w:rsidR="002724FF" w:rsidRPr="00391877" w:rsidRDefault="002724FF" w:rsidP="002724FF">
      <w:pPr>
        <w:jc w:val="both"/>
        <w:rPr>
          <w:rFonts w:eastAsiaTheme="minorHAnsi"/>
          <w:sz w:val="20"/>
          <w:szCs w:val="20"/>
        </w:rPr>
      </w:pPr>
      <w:r w:rsidRPr="00391877">
        <w:rPr>
          <w:rFonts w:eastAsiaTheme="minorHAnsi"/>
          <w:sz w:val="20"/>
          <w:szCs w:val="20"/>
        </w:rPr>
        <w:t>Donaldson, Robert (1993)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628 </w:t>
      </w:r>
    </w:p>
    <w:p w14:paraId="76718A7A" w14:textId="77777777" w:rsidR="002724FF" w:rsidRPr="00391877" w:rsidRDefault="002724FF" w:rsidP="002724FF">
      <w:pPr>
        <w:jc w:val="both"/>
        <w:rPr>
          <w:rFonts w:eastAsiaTheme="minorHAnsi"/>
          <w:sz w:val="20"/>
          <w:szCs w:val="20"/>
        </w:rPr>
      </w:pPr>
      <w:r w:rsidRPr="00391877">
        <w:rPr>
          <w:rFonts w:eastAsiaTheme="minorHAnsi"/>
          <w:sz w:val="20"/>
          <w:szCs w:val="20"/>
        </w:rPr>
        <w:t>Donlan, Paul (2007) ……………………</w:t>
      </w:r>
      <w:r w:rsidR="00647BBD">
        <w:rPr>
          <w:rFonts w:eastAsiaTheme="minorHAnsi"/>
          <w:sz w:val="20"/>
          <w:szCs w:val="20"/>
        </w:rPr>
        <w:t>.</w:t>
      </w:r>
      <w:r w:rsidRPr="00391877">
        <w:rPr>
          <w:rFonts w:eastAsiaTheme="minorHAnsi"/>
          <w:sz w:val="20"/>
          <w:szCs w:val="20"/>
        </w:rPr>
        <w:t>……... 2107</w:t>
      </w:r>
    </w:p>
    <w:p w14:paraId="7CDA5E3B" w14:textId="77777777" w:rsidR="002724FF" w:rsidRPr="00391877" w:rsidRDefault="002724FF" w:rsidP="002724FF">
      <w:pPr>
        <w:jc w:val="both"/>
        <w:rPr>
          <w:rFonts w:eastAsiaTheme="minorHAnsi"/>
          <w:sz w:val="20"/>
          <w:szCs w:val="20"/>
        </w:rPr>
      </w:pPr>
      <w:r w:rsidRPr="00391877">
        <w:rPr>
          <w:rFonts w:eastAsiaTheme="minorHAnsi"/>
          <w:sz w:val="20"/>
          <w:szCs w:val="20"/>
        </w:rPr>
        <w:t>Donovan, Joseph F. (1999) ………………</w:t>
      </w:r>
      <w:r w:rsidR="00647BBD">
        <w:rPr>
          <w:rFonts w:eastAsiaTheme="minorHAnsi"/>
          <w:sz w:val="20"/>
          <w:szCs w:val="20"/>
        </w:rPr>
        <w:t>.</w:t>
      </w:r>
      <w:r w:rsidRPr="00391877">
        <w:rPr>
          <w:rFonts w:eastAsiaTheme="minorHAnsi"/>
          <w:sz w:val="20"/>
          <w:szCs w:val="20"/>
        </w:rPr>
        <w:t>…….  949</w:t>
      </w:r>
    </w:p>
    <w:p w14:paraId="605DFDA2" w14:textId="77777777" w:rsidR="002724FF" w:rsidRPr="00391877" w:rsidRDefault="002724FF" w:rsidP="002724FF">
      <w:pPr>
        <w:jc w:val="both"/>
        <w:rPr>
          <w:rFonts w:eastAsiaTheme="minorHAnsi"/>
          <w:sz w:val="20"/>
          <w:szCs w:val="20"/>
        </w:rPr>
      </w:pPr>
      <w:r w:rsidRPr="00391877">
        <w:rPr>
          <w:rFonts w:eastAsiaTheme="minorHAnsi"/>
          <w:sz w:val="20"/>
          <w:szCs w:val="20"/>
        </w:rPr>
        <w:t>Dormady, Michael (2002) …………………</w:t>
      </w:r>
      <w:r w:rsidR="00647BBD">
        <w:rPr>
          <w:rFonts w:eastAsiaTheme="minorHAnsi"/>
          <w:sz w:val="20"/>
          <w:szCs w:val="20"/>
        </w:rPr>
        <w:t>.</w:t>
      </w:r>
      <w:r w:rsidRPr="00391877">
        <w:rPr>
          <w:rFonts w:eastAsiaTheme="minorHAnsi"/>
          <w:sz w:val="20"/>
          <w:szCs w:val="20"/>
        </w:rPr>
        <w:t>….  1074</w:t>
      </w:r>
    </w:p>
    <w:p w14:paraId="10D827F7" w14:textId="77777777" w:rsidR="002724FF" w:rsidRPr="00391877" w:rsidRDefault="002724FF" w:rsidP="002724FF">
      <w:pPr>
        <w:jc w:val="both"/>
        <w:rPr>
          <w:rFonts w:eastAsiaTheme="minorHAnsi"/>
          <w:sz w:val="20"/>
          <w:szCs w:val="20"/>
        </w:rPr>
      </w:pPr>
      <w:r w:rsidRPr="00391877">
        <w:rPr>
          <w:rFonts w:eastAsiaTheme="minorHAnsi"/>
          <w:sz w:val="20"/>
          <w:szCs w:val="20"/>
        </w:rPr>
        <w:t>Doughty, Katherine (1995)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 xml:space="preserve"> 726 </w:t>
      </w:r>
    </w:p>
    <w:p w14:paraId="4F81E8B9" w14:textId="77777777" w:rsidR="002724FF" w:rsidRPr="00391877" w:rsidRDefault="002724FF" w:rsidP="002724FF">
      <w:pPr>
        <w:jc w:val="both"/>
        <w:rPr>
          <w:rFonts w:eastAsiaTheme="minorHAnsi"/>
          <w:sz w:val="20"/>
          <w:szCs w:val="20"/>
        </w:rPr>
      </w:pPr>
      <w:r w:rsidRPr="00391877">
        <w:rPr>
          <w:rFonts w:eastAsiaTheme="minorHAnsi"/>
          <w:sz w:val="20"/>
          <w:szCs w:val="20"/>
        </w:rPr>
        <w:t>Doyle, C. Joseph (1980)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11</w:t>
      </w:r>
    </w:p>
    <w:p w14:paraId="45C9F1AD" w14:textId="77777777" w:rsidR="002724FF" w:rsidRPr="00391877" w:rsidRDefault="002724FF" w:rsidP="002724FF">
      <w:pPr>
        <w:jc w:val="both"/>
        <w:rPr>
          <w:rFonts w:eastAsiaTheme="minorHAnsi"/>
          <w:sz w:val="20"/>
          <w:szCs w:val="20"/>
        </w:rPr>
      </w:pPr>
      <w:r w:rsidRPr="00391877">
        <w:rPr>
          <w:rFonts w:eastAsiaTheme="minorHAnsi"/>
          <w:sz w:val="20"/>
          <w:szCs w:val="20"/>
        </w:rPr>
        <w:t>Doyle, Patricia A. (2000)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967</w:t>
      </w:r>
    </w:p>
    <w:p w14:paraId="6F4945F9" w14:textId="77777777" w:rsidR="002724FF" w:rsidRPr="00391877" w:rsidRDefault="002724FF" w:rsidP="002724FF">
      <w:pPr>
        <w:jc w:val="both"/>
        <w:rPr>
          <w:rFonts w:eastAsiaTheme="minorHAnsi"/>
          <w:sz w:val="20"/>
          <w:szCs w:val="20"/>
        </w:rPr>
      </w:pPr>
      <w:r w:rsidRPr="00391877">
        <w:rPr>
          <w:rFonts w:eastAsiaTheme="minorHAnsi"/>
          <w:sz w:val="20"/>
          <w:szCs w:val="20"/>
        </w:rPr>
        <w:t>Dray, David L. (1981)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57</w:t>
      </w:r>
    </w:p>
    <w:p w14:paraId="690E5046" w14:textId="77777777" w:rsidR="002724FF" w:rsidRPr="00391877" w:rsidRDefault="002724FF" w:rsidP="002724FF">
      <w:pPr>
        <w:jc w:val="both"/>
        <w:rPr>
          <w:rFonts w:eastAsiaTheme="minorHAnsi"/>
          <w:sz w:val="20"/>
          <w:szCs w:val="20"/>
        </w:rPr>
      </w:pPr>
      <w:r w:rsidRPr="00391877">
        <w:rPr>
          <w:rFonts w:eastAsiaTheme="minorHAnsi"/>
          <w:sz w:val="20"/>
          <w:szCs w:val="20"/>
        </w:rPr>
        <w:t>Drew, Edward (2008) ………………………</w:t>
      </w:r>
      <w:r w:rsidR="00647BBD">
        <w:rPr>
          <w:rFonts w:eastAsiaTheme="minorHAnsi"/>
          <w:sz w:val="20"/>
          <w:szCs w:val="20"/>
        </w:rPr>
        <w:t>.</w:t>
      </w:r>
      <w:r w:rsidRPr="00391877">
        <w:rPr>
          <w:rFonts w:eastAsiaTheme="minorHAnsi"/>
          <w:sz w:val="20"/>
          <w:szCs w:val="20"/>
        </w:rPr>
        <w:t>…. 2164</w:t>
      </w:r>
    </w:p>
    <w:p w14:paraId="652A8025" w14:textId="77777777" w:rsidR="002724FF" w:rsidRDefault="002724FF" w:rsidP="002724FF">
      <w:pPr>
        <w:jc w:val="both"/>
        <w:rPr>
          <w:rFonts w:eastAsiaTheme="minorHAnsi"/>
          <w:sz w:val="20"/>
          <w:szCs w:val="20"/>
        </w:rPr>
      </w:pPr>
      <w:r w:rsidRPr="00391877">
        <w:rPr>
          <w:rFonts w:eastAsiaTheme="minorHAnsi"/>
          <w:sz w:val="20"/>
          <w:szCs w:val="20"/>
        </w:rPr>
        <w:t>Driscoll, Lawrence (2008) ………………</w:t>
      </w:r>
      <w:r w:rsidR="00EC528E" w:rsidRPr="00391877">
        <w:rPr>
          <w:rFonts w:eastAsiaTheme="minorHAnsi"/>
          <w:sz w:val="20"/>
          <w:szCs w:val="20"/>
        </w:rPr>
        <w:t>……...</w:t>
      </w:r>
      <w:r w:rsidRPr="00391877">
        <w:rPr>
          <w:rFonts w:eastAsiaTheme="minorHAnsi"/>
          <w:sz w:val="20"/>
          <w:szCs w:val="20"/>
        </w:rPr>
        <w:t xml:space="preserve"> 2137</w:t>
      </w:r>
    </w:p>
    <w:p w14:paraId="2A82E8CE" w14:textId="77777777" w:rsidR="002724FF" w:rsidRPr="00391877" w:rsidRDefault="002724FF" w:rsidP="002724FF">
      <w:pPr>
        <w:jc w:val="both"/>
        <w:rPr>
          <w:rFonts w:eastAsiaTheme="minorHAnsi"/>
          <w:sz w:val="20"/>
          <w:szCs w:val="20"/>
        </w:rPr>
      </w:pPr>
      <w:r w:rsidRPr="00BF6C38">
        <w:rPr>
          <w:rFonts w:eastAsiaTheme="minorHAnsi"/>
          <w:sz w:val="20"/>
          <w:szCs w:val="20"/>
        </w:rPr>
        <w:t>Duarte, Bruce (2014) ……………………</w:t>
      </w:r>
      <w:r w:rsidR="00EC528E" w:rsidRPr="00BF6C38">
        <w:rPr>
          <w:rFonts w:eastAsiaTheme="minorHAnsi"/>
          <w:sz w:val="20"/>
          <w:szCs w:val="20"/>
        </w:rPr>
        <w:t>……...</w:t>
      </w:r>
      <w:r w:rsidRPr="00BF6C38">
        <w:rPr>
          <w:rFonts w:eastAsiaTheme="minorHAnsi"/>
          <w:sz w:val="20"/>
          <w:szCs w:val="20"/>
        </w:rPr>
        <w:t xml:space="preserve"> 2514</w:t>
      </w:r>
    </w:p>
    <w:p w14:paraId="7B29E6BF" w14:textId="77777777" w:rsidR="002724FF" w:rsidRPr="00391877" w:rsidRDefault="002724FF" w:rsidP="002724FF">
      <w:pPr>
        <w:jc w:val="both"/>
        <w:rPr>
          <w:rFonts w:eastAsiaTheme="minorHAnsi"/>
          <w:sz w:val="20"/>
          <w:szCs w:val="20"/>
        </w:rPr>
      </w:pPr>
      <w:r w:rsidRPr="00391877">
        <w:rPr>
          <w:rFonts w:eastAsiaTheme="minorHAnsi"/>
          <w:sz w:val="20"/>
          <w:szCs w:val="20"/>
        </w:rPr>
        <w:t>Dubay, Francis H. (2003)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 xml:space="preserve">  1099</w:t>
      </w:r>
    </w:p>
    <w:p w14:paraId="11862B45" w14:textId="77777777" w:rsidR="002724FF" w:rsidRPr="00391877" w:rsidRDefault="002724FF" w:rsidP="002724FF">
      <w:pPr>
        <w:jc w:val="both"/>
        <w:rPr>
          <w:rFonts w:eastAsiaTheme="minorHAnsi"/>
          <w:sz w:val="20"/>
          <w:szCs w:val="20"/>
        </w:rPr>
      </w:pPr>
      <w:r w:rsidRPr="00251AD1">
        <w:rPr>
          <w:rFonts w:eastAsiaTheme="minorHAnsi"/>
          <w:sz w:val="20"/>
          <w:szCs w:val="20"/>
        </w:rPr>
        <w:t>duBois, Pine (2013)</w:t>
      </w:r>
      <w:r>
        <w:rPr>
          <w:rFonts w:eastAsiaTheme="minorHAnsi"/>
          <w:sz w:val="20"/>
          <w:szCs w:val="20"/>
        </w:rPr>
        <w:t xml:space="preserve"> </w:t>
      </w:r>
      <w:r w:rsidRPr="00391877">
        <w:rPr>
          <w:rFonts w:eastAsiaTheme="minorHAnsi"/>
          <w:sz w:val="20"/>
          <w:szCs w:val="20"/>
        </w:rPr>
        <w:t>………………………</w:t>
      </w:r>
      <w:r w:rsidR="00647BBD">
        <w:rPr>
          <w:rFonts w:eastAsiaTheme="minorHAnsi"/>
          <w:sz w:val="20"/>
          <w:szCs w:val="20"/>
        </w:rPr>
        <w:t>.</w:t>
      </w:r>
      <w:r>
        <w:rPr>
          <w:rFonts w:eastAsiaTheme="minorHAnsi"/>
          <w:sz w:val="20"/>
          <w:szCs w:val="20"/>
        </w:rPr>
        <w:t>…… 2446</w:t>
      </w:r>
    </w:p>
    <w:p w14:paraId="6336AF89" w14:textId="77777777" w:rsidR="002724FF" w:rsidRPr="00391877" w:rsidRDefault="002724FF" w:rsidP="002724FF">
      <w:pPr>
        <w:jc w:val="both"/>
        <w:rPr>
          <w:rFonts w:eastAsiaTheme="minorHAnsi"/>
          <w:sz w:val="20"/>
          <w:szCs w:val="20"/>
        </w:rPr>
      </w:pPr>
      <w:r w:rsidRPr="00391877">
        <w:rPr>
          <w:rFonts w:eastAsiaTheme="minorHAnsi"/>
          <w:sz w:val="20"/>
          <w:szCs w:val="20"/>
        </w:rPr>
        <w:t>Duggan, Joseph (1995) ……………………</w:t>
      </w:r>
      <w:r w:rsidR="00647BBD">
        <w:rPr>
          <w:rFonts w:eastAsiaTheme="minorHAnsi"/>
          <w:sz w:val="20"/>
          <w:szCs w:val="20"/>
        </w:rPr>
        <w:t>.</w:t>
      </w:r>
      <w:r w:rsidRPr="00391877">
        <w:rPr>
          <w:rFonts w:eastAsiaTheme="minorHAnsi"/>
          <w:sz w:val="20"/>
          <w:szCs w:val="20"/>
        </w:rPr>
        <w:t>……. 729</w:t>
      </w:r>
    </w:p>
    <w:p w14:paraId="43F900D2" w14:textId="77777777" w:rsidR="002724FF" w:rsidRPr="00391877" w:rsidRDefault="002724FF" w:rsidP="002724FF">
      <w:pPr>
        <w:jc w:val="both"/>
        <w:rPr>
          <w:rFonts w:eastAsiaTheme="minorHAnsi"/>
          <w:sz w:val="20"/>
          <w:szCs w:val="20"/>
        </w:rPr>
      </w:pPr>
      <w:r w:rsidRPr="00391877">
        <w:rPr>
          <w:rFonts w:eastAsiaTheme="minorHAnsi"/>
          <w:sz w:val="20"/>
          <w:szCs w:val="20"/>
        </w:rPr>
        <w:t>Dulac, G. Paul (2011) ………………………</w:t>
      </w:r>
      <w:r w:rsidR="00647BBD">
        <w:rPr>
          <w:rFonts w:eastAsiaTheme="minorHAnsi"/>
          <w:sz w:val="20"/>
          <w:szCs w:val="20"/>
        </w:rPr>
        <w:t>.</w:t>
      </w:r>
      <w:r w:rsidRPr="00391877">
        <w:rPr>
          <w:rFonts w:eastAsiaTheme="minorHAnsi"/>
          <w:sz w:val="20"/>
          <w:szCs w:val="20"/>
        </w:rPr>
        <w:t>…. 2384</w:t>
      </w:r>
    </w:p>
    <w:p w14:paraId="42A16144" w14:textId="77777777" w:rsidR="002724FF" w:rsidRPr="00391877" w:rsidRDefault="002724FF" w:rsidP="002724FF">
      <w:pPr>
        <w:jc w:val="both"/>
        <w:rPr>
          <w:rFonts w:eastAsiaTheme="minorHAnsi"/>
          <w:sz w:val="20"/>
          <w:szCs w:val="20"/>
        </w:rPr>
      </w:pPr>
      <w:r w:rsidRPr="00391877">
        <w:rPr>
          <w:rFonts w:eastAsiaTheme="minorHAnsi"/>
          <w:sz w:val="20"/>
          <w:szCs w:val="20"/>
        </w:rPr>
        <w:t>Dunnet, John (2012) …………….………</w:t>
      </w:r>
      <w:r w:rsidR="00EC528E" w:rsidRPr="00391877">
        <w:rPr>
          <w:rFonts w:eastAsiaTheme="minorHAnsi"/>
          <w:sz w:val="20"/>
          <w:szCs w:val="20"/>
        </w:rPr>
        <w:t>……...</w:t>
      </w:r>
      <w:r w:rsidRPr="00391877">
        <w:rPr>
          <w:rFonts w:eastAsiaTheme="minorHAnsi"/>
          <w:sz w:val="20"/>
          <w:szCs w:val="20"/>
        </w:rPr>
        <w:t xml:space="preserve"> 2422</w:t>
      </w:r>
    </w:p>
    <w:p w14:paraId="441D3389" w14:textId="77777777" w:rsidR="005335DA" w:rsidRPr="00391877" w:rsidRDefault="005335DA" w:rsidP="005335DA">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2F4EF3B3" w14:textId="77777777" w:rsidR="002724FF" w:rsidRDefault="002724FF" w:rsidP="002724FF">
      <w:pPr>
        <w:jc w:val="both"/>
        <w:rPr>
          <w:rFonts w:eastAsiaTheme="minorHAnsi"/>
          <w:sz w:val="20"/>
          <w:szCs w:val="20"/>
        </w:rPr>
      </w:pPr>
      <w:r w:rsidRPr="00391877">
        <w:rPr>
          <w:rFonts w:eastAsiaTheme="minorHAnsi"/>
          <w:sz w:val="20"/>
          <w:szCs w:val="20"/>
        </w:rPr>
        <w:t>Duquette, Daniel (2010) ……………………</w:t>
      </w:r>
      <w:r w:rsidR="00647BBD">
        <w:rPr>
          <w:rFonts w:eastAsiaTheme="minorHAnsi"/>
          <w:sz w:val="20"/>
          <w:szCs w:val="20"/>
        </w:rPr>
        <w:t>.</w:t>
      </w:r>
      <w:r w:rsidRPr="00391877">
        <w:rPr>
          <w:rFonts w:eastAsiaTheme="minorHAnsi"/>
          <w:sz w:val="20"/>
          <w:szCs w:val="20"/>
        </w:rPr>
        <w:t>…. 2320</w:t>
      </w:r>
    </w:p>
    <w:p w14:paraId="02E7E735" w14:textId="77777777" w:rsidR="002724FF" w:rsidRPr="00391877" w:rsidRDefault="002724FF" w:rsidP="002724FF">
      <w:pPr>
        <w:jc w:val="both"/>
        <w:rPr>
          <w:rFonts w:eastAsiaTheme="minorHAnsi"/>
          <w:sz w:val="20"/>
          <w:szCs w:val="20"/>
        </w:rPr>
      </w:pPr>
      <w:r w:rsidRPr="00BF6C38">
        <w:rPr>
          <w:rFonts w:eastAsiaTheme="minorHAnsi"/>
          <w:sz w:val="20"/>
          <w:szCs w:val="20"/>
        </w:rPr>
        <w:t>Durant, Karen (2014) ………………………</w:t>
      </w:r>
      <w:r w:rsidR="00647BBD">
        <w:rPr>
          <w:rFonts w:eastAsiaTheme="minorHAnsi"/>
          <w:sz w:val="20"/>
          <w:szCs w:val="20"/>
        </w:rPr>
        <w:t>.</w:t>
      </w:r>
      <w:r w:rsidRPr="00BF6C38">
        <w:rPr>
          <w:rFonts w:eastAsiaTheme="minorHAnsi"/>
          <w:sz w:val="20"/>
          <w:szCs w:val="20"/>
        </w:rPr>
        <w:t>…. 2500</w:t>
      </w:r>
    </w:p>
    <w:p w14:paraId="159D932E" w14:textId="77777777" w:rsidR="002724FF" w:rsidRPr="00391877" w:rsidRDefault="002724FF" w:rsidP="002724FF">
      <w:pPr>
        <w:jc w:val="both"/>
        <w:rPr>
          <w:rFonts w:eastAsiaTheme="minorHAnsi"/>
          <w:sz w:val="20"/>
          <w:szCs w:val="20"/>
        </w:rPr>
      </w:pPr>
      <w:r w:rsidRPr="00391877">
        <w:rPr>
          <w:rFonts w:eastAsiaTheme="minorHAnsi"/>
          <w:sz w:val="20"/>
          <w:szCs w:val="20"/>
        </w:rPr>
        <w:t>Edwards, Terry (2009) ………………………</w:t>
      </w:r>
      <w:r w:rsidR="00647BBD">
        <w:rPr>
          <w:rFonts w:eastAsiaTheme="minorHAnsi"/>
          <w:sz w:val="20"/>
          <w:szCs w:val="20"/>
        </w:rPr>
        <w:t>.</w:t>
      </w:r>
      <w:r w:rsidRPr="00391877">
        <w:rPr>
          <w:rFonts w:eastAsiaTheme="minorHAnsi"/>
          <w:sz w:val="20"/>
          <w:szCs w:val="20"/>
        </w:rPr>
        <w:t>... 2248</w:t>
      </w:r>
    </w:p>
    <w:p w14:paraId="592404A8" w14:textId="77777777" w:rsidR="002724FF" w:rsidRPr="00391877" w:rsidRDefault="002724FF" w:rsidP="002724FF">
      <w:pPr>
        <w:jc w:val="both"/>
        <w:rPr>
          <w:rFonts w:eastAsiaTheme="minorHAnsi"/>
          <w:sz w:val="20"/>
          <w:szCs w:val="20"/>
        </w:rPr>
      </w:pPr>
      <w:r w:rsidRPr="00391877">
        <w:rPr>
          <w:rFonts w:eastAsiaTheme="minorHAnsi"/>
          <w:sz w:val="20"/>
          <w:szCs w:val="20"/>
        </w:rPr>
        <w:t>Egan, Robert (1988)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327</w:t>
      </w:r>
    </w:p>
    <w:p w14:paraId="55D393AC" w14:textId="77777777" w:rsidR="002724FF" w:rsidRPr="00391877" w:rsidRDefault="002724FF" w:rsidP="002724FF">
      <w:pPr>
        <w:jc w:val="both"/>
        <w:rPr>
          <w:rFonts w:eastAsiaTheme="minorHAnsi"/>
          <w:sz w:val="20"/>
          <w:szCs w:val="20"/>
        </w:rPr>
      </w:pPr>
      <w:r>
        <w:rPr>
          <w:rFonts w:eastAsiaTheme="minorHAnsi"/>
          <w:sz w:val="20"/>
          <w:szCs w:val="20"/>
        </w:rPr>
        <w:t>Ellis, David (1999) …………………</w:t>
      </w:r>
      <w:r w:rsidR="001668BA">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00380371">
        <w:rPr>
          <w:rFonts w:eastAsiaTheme="minorHAnsi"/>
          <w:sz w:val="20"/>
          <w:szCs w:val="20"/>
        </w:rPr>
        <w:t xml:space="preserve">. </w:t>
      </w:r>
      <w:r w:rsidRPr="00391877">
        <w:rPr>
          <w:rFonts w:eastAsiaTheme="minorHAnsi"/>
          <w:sz w:val="20"/>
          <w:szCs w:val="20"/>
        </w:rPr>
        <w:t>93</w:t>
      </w:r>
      <w:r>
        <w:rPr>
          <w:rFonts w:eastAsiaTheme="minorHAnsi"/>
          <w:sz w:val="20"/>
          <w:szCs w:val="20"/>
        </w:rPr>
        <w:t>0</w:t>
      </w:r>
    </w:p>
    <w:p w14:paraId="30D503E1" w14:textId="77777777" w:rsidR="002724FF" w:rsidRPr="00391877" w:rsidRDefault="002724FF" w:rsidP="002724FF">
      <w:pPr>
        <w:jc w:val="both"/>
        <w:rPr>
          <w:rFonts w:eastAsiaTheme="minorHAnsi"/>
          <w:sz w:val="20"/>
          <w:szCs w:val="20"/>
        </w:rPr>
      </w:pPr>
      <w:r w:rsidRPr="00391877">
        <w:rPr>
          <w:rFonts w:eastAsiaTheme="minorHAnsi"/>
          <w:sz w:val="20"/>
          <w:szCs w:val="20"/>
        </w:rPr>
        <w:t>Emerson, Michael W.C. (1983)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137 </w:t>
      </w:r>
    </w:p>
    <w:p w14:paraId="770292C5" w14:textId="77777777" w:rsidR="002724FF" w:rsidRPr="00391877" w:rsidRDefault="002724FF" w:rsidP="002724FF">
      <w:pPr>
        <w:jc w:val="both"/>
        <w:rPr>
          <w:rFonts w:eastAsiaTheme="minorHAnsi"/>
          <w:sz w:val="20"/>
          <w:szCs w:val="20"/>
        </w:rPr>
      </w:pPr>
      <w:r w:rsidRPr="00391877">
        <w:rPr>
          <w:rFonts w:eastAsiaTheme="minorHAnsi"/>
          <w:sz w:val="20"/>
          <w:szCs w:val="20"/>
        </w:rPr>
        <w:t>Emerson, Michael W.C. (1983) …………</w:t>
      </w:r>
      <w:r w:rsidR="001668BA">
        <w:rPr>
          <w:rFonts w:eastAsiaTheme="minorHAnsi"/>
          <w:sz w:val="20"/>
          <w:szCs w:val="20"/>
        </w:rPr>
        <w:t>.</w:t>
      </w:r>
      <w:r w:rsidRPr="00391877">
        <w:rPr>
          <w:rFonts w:eastAsiaTheme="minorHAnsi"/>
          <w:sz w:val="20"/>
          <w:szCs w:val="20"/>
        </w:rPr>
        <w:t xml:space="preserve">……... 160 </w:t>
      </w:r>
    </w:p>
    <w:p w14:paraId="38C58D12" w14:textId="77777777" w:rsidR="002724FF" w:rsidRPr="00391877" w:rsidRDefault="002724FF" w:rsidP="002724FF">
      <w:pPr>
        <w:jc w:val="both"/>
        <w:rPr>
          <w:rFonts w:eastAsiaTheme="minorHAnsi"/>
          <w:sz w:val="20"/>
          <w:szCs w:val="20"/>
        </w:rPr>
      </w:pPr>
      <w:r w:rsidRPr="00391877">
        <w:rPr>
          <w:rFonts w:eastAsiaTheme="minorHAnsi"/>
          <w:sz w:val="20"/>
          <w:szCs w:val="20"/>
        </w:rPr>
        <w:t>Emilio, Frank A. (1994) ………………</w:t>
      </w:r>
      <w:r w:rsidR="001668BA">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658 </w:t>
      </w:r>
    </w:p>
    <w:p w14:paraId="0DC1CEF9" w14:textId="77777777" w:rsidR="002724FF" w:rsidRPr="00391877" w:rsidRDefault="002724FF" w:rsidP="002724FF">
      <w:pPr>
        <w:jc w:val="both"/>
        <w:rPr>
          <w:rFonts w:eastAsiaTheme="minorHAnsi"/>
          <w:sz w:val="20"/>
          <w:szCs w:val="20"/>
        </w:rPr>
      </w:pPr>
      <w:r w:rsidRPr="00391877">
        <w:rPr>
          <w:rFonts w:eastAsiaTheme="minorHAnsi"/>
          <w:sz w:val="20"/>
          <w:szCs w:val="20"/>
        </w:rPr>
        <w:t>Enis, Paul (1996) ………………………</w:t>
      </w:r>
      <w:r w:rsidR="001668BA">
        <w:rPr>
          <w:rFonts w:eastAsiaTheme="minorHAnsi"/>
          <w:sz w:val="20"/>
          <w:szCs w:val="20"/>
        </w:rPr>
        <w:t>.</w:t>
      </w:r>
      <w:r w:rsidRPr="00391877">
        <w:rPr>
          <w:rFonts w:eastAsiaTheme="minorHAnsi"/>
          <w:sz w:val="20"/>
          <w:szCs w:val="20"/>
        </w:rPr>
        <w:t xml:space="preserve">……….  779 </w:t>
      </w:r>
    </w:p>
    <w:p w14:paraId="5F2DDB5B" w14:textId="77777777" w:rsidR="002724FF" w:rsidRPr="00391877" w:rsidRDefault="002724FF" w:rsidP="002724FF">
      <w:pPr>
        <w:jc w:val="both"/>
        <w:rPr>
          <w:rFonts w:eastAsiaTheme="minorHAnsi"/>
          <w:sz w:val="20"/>
          <w:szCs w:val="20"/>
        </w:rPr>
      </w:pPr>
      <w:r w:rsidRPr="00391877">
        <w:rPr>
          <w:rFonts w:eastAsiaTheme="minorHAnsi"/>
          <w:sz w:val="20"/>
          <w:szCs w:val="20"/>
        </w:rPr>
        <w:t>Erbetta, Robert (2009) …………………</w:t>
      </w:r>
      <w:r w:rsidR="001668BA">
        <w:rPr>
          <w:rFonts w:eastAsiaTheme="minorHAnsi"/>
          <w:sz w:val="20"/>
          <w:szCs w:val="20"/>
        </w:rPr>
        <w:t>.</w:t>
      </w:r>
      <w:r w:rsidRPr="00391877">
        <w:rPr>
          <w:rFonts w:eastAsiaTheme="minorHAnsi"/>
          <w:sz w:val="20"/>
          <w:szCs w:val="20"/>
        </w:rPr>
        <w:t>……… 2270</w:t>
      </w:r>
    </w:p>
    <w:p w14:paraId="7D45150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Esdale, John (1981) </w:t>
      </w:r>
      <w:r w:rsidR="00380371">
        <w:rPr>
          <w:rFonts w:eastAsiaTheme="minorHAnsi"/>
          <w:sz w:val="20"/>
          <w:szCs w:val="20"/>
        </w:rPr>
        <w:t>…………………………</w:t>
      </w:r>
      <w:r w:rsidR="00EC528E">
        <w:rPr>
          <w:rFonts w:eastAsiaTheme="minorHAnsi"/>
          <w:sz w:val="20"/>
          <w:szCs w:val="20"/>
        </w:rPr>
        <w:t>…...</w:t>
      </w:r>
    </w:p>
    <w:p w14:paraId="5E44F872" w14:textId="77777777" w:rsidR="002724FF" w:rsidRPr="00391877" w:rsidRDefault="002724FF" w:rsidP="002724FF">
      <w:pPr>
        <w:jc w:val="both"/>
        <w:rPr>
          <w:rFonts w:eastAsiaTheme="minorHAnsi"/>
          <w:sz w:val="20"/>
          <w:szCs w:val="20"/>
        </w:rPr>
      </w:pPr>
      <w:r w:rsidRPr="00391877">
        <w:rPr>
          <w:rFonts w:eastAsiaTheme="minorHAnsi"/>
          <w:sz w:val="20"/>
          <w:szCs w:val="20"/>
        </w:rPr>
        <w:t>Esposito, Michele (1991) ………………</w:t>
      </w:r>
      <w:r w:rsidR="001668BA">
        <w:rPr>
          <w:rFonts w:eastAsiaTheme="minorHAnsi"/>
          <w:sz w:val="20"/>
          <w:szCs w:val="20"/>
        </w:rPr>
        <w:t>.</w:t>
      </w:r>
      <w:r w:rsidRPr="00391877">
        <w:rPr>
          <w:rFonts w:eastAsiaTheme="minorHAnsi"/>
          <w:sz w:val="20"/>
          <w:szCs w:val="20"/>
        </w:rPr>
        <w:t>………. 529</w:t>
      </w:r>
    </w:p>
    <w:p w14:paraId="16FC2920" w14:textId="77777777" w:rsidR="002724FF" w:rsidRPr="00391877" w:rsidRDefault="002724FF" w:rsidP="002724FF">
      <w:pPr>
        <w:jc w:val="both"/>
        <w:rPr>
          <w:rFonts w:eastAsiaTheme="minorHAnsi"/>
          <w:sz w:val="20"/>
          <w:szCs w:val="20"/>
        </w:rPr>
      </w:pPr>
      <w:r w:rsidRPr="00391877">
        <w:rPr>
          <w:rFonts w:eastAsiaTheme="minorHAnsi"/>
          <w:sz w:val="20"/>
          <w:szCs w:val="20"/>
        </w:rPr>
        <w:t>EUA Cogenex (1992) ……………………</w:t>
      </w:r>
      <w:r w:rsidR="001668BA">
        <w:rPr>
          <w:rFonts w:eastAsiaTheme="minorHAnsi"/>
          <w:sz w:val="20"/>
          <w:szCs w:val="20"/>
        </w:rPr>
        <w:t>.</w:t>
      </w:r>
      <w:r w:rsidRPr="00391877">
        <w:rPr>
          <w:rFonts w:eastAsiaTheme="minorHAnsi"/>
          <w:sz w:val="20"/>
          <w:szCs w:val="20"/>
        </w:rPr>
        <w:t xml:space="preserve">……... 607 </w:t>
      </w:r>
    </w:p>
    <w:p w14:paraId="62C25FD4" w14:textId="77777777" w:rsidR="002724FF" w:rsidRPr="00391877" w:rsidRDefault="002724FF" w:rsidP="002724FF">
      <w:pPr>
        <w:jc w:val="both"/>
        <w:rPr>
          <w:rFonts w:eastAsiaTheme="minorHAnsi"/>
          <w:sz w:val="20"/>
          <w:szCs w:val="20"/>
        </w:rPr>
      </w:pPr>
      <w:r w:rsidRPr="00391877">
        <w:rPr>
          <w:rFonts w:eastAsiaTheme="minorHAnsi"/>
          <w:sz w:val="20"/>
          <w:szCs w:val="20"/>
        </w:rPr>
        <w:t>Eunson, Donald (1993) ……………………</w:t>
      </w:r>
      <w:r w:rsidR="001668BA">
        <w:rPr>
          <w:rFonts w:eastAsiaTheme="minorHAnsi"/>
          <w:sz w:val="20"/>
          <w:szCs w:val="20"/>
        </w:rPr>
        <w:t>.</w:t>
      </w:r>
      <w:r w:rsidRPr="00391877">
        <w:rPr>
          <w:rFonts w:eastAsiaTheme="minorHAnsi"/>
          <w:sz w:val="20"/>
          <w:szCs w:val="20"/>
        </w:rPr>
        <w:t>…...  623</w:t>
      </w:r>
    </w:p>
    <w:p w14:paraId="55E3327D" w14:textId="77777777" w:rsidR="002724FF" w:rsidRPr="00391877" w:rsidRDefault="002724FF" w:rsidP="002724FF">
      <w:pPr>
        <w:jc w:val="both"/>
        <w:rPr>
          <w:rFonts w:eastAsiaTheme="minorHAnsi"/>
          <w:sz w:val="20"/>
          <w:szCs w:val="20"/>
        </w:rPr>
      </w:pPr>
      <w:r w:rsidRPr="00391877">
        <w:rPr>
          <w:rFonts w:eastAsiaTheme="minorHAnsi"/>
          <w:sz w:val="20"/>
          <w:szCs w:val="20"/>
        </w:rPr>
        <w:t>Famolare, Charles III (2012) ……………</w:t>
      </w:r>
      <w:r w:rsidR="00EC528E" w:rsidRPr="00391877">
        <w:rPr>
          <w:rFonts w:eastAsiaTheme="minorHAnsi"/>
          <w:sz w:val="20"/>
          <w:szCs w:val="20"/>
        </w:rPr>
        <w:t>……...</w:t>
      </w:r>
      <w:r w:rsidRPr="00391877">
        <w:rPr>
          <w:rFonts w:eastAsiaTheme="minorHAnsi"/>
          <w:sz w:val="20"/>
          <w:szCs w:val="20"/>
        </w:rPr>
        <w:t xml:space="preserve"> 2425 </w:t>
      </w:r>
    </w:p>
    <w:p w14:paraId="0814C386" w14:textId="77777777" w:rsidR="002724FF" w:rsidRPr="00391877" w:rsidRDefault="002724FF" w:rsidP="002724FF">
      <w:pPr>
        <w:jc w:val="both"/>
        <w:rPr>
          <w:rFonts w:eastAsiaTheme="minorHAnsi"/>
          <w:sz w:val="20"/>
          <w:szCs w:val="20"/>
        </w:rPr>
      </w:pPr>
      <w:r w:rsidRPr="00391877">
        <w:rPr>
          <w:rFonts w:eastAsiaTheme="minorHAnsi"/>
          <w:sz w:val="20"/>
          <w:szCs w:val="20"/>
        </w:rPr>
        <w:t>Farley, Robert (1984) ………………………</w:t>
      </w:r>
      <w:r w:rsidR="001668BA">
        <w:rPr>
          <w:rFonts w:eastAsiaTheme="minorHAnsi"/>
          <w:sz w:val="20"/>
          <w:szCs w:val="20"/>
        </w:rPr>
        <w:t>.</w:t>
      </w:r>
      <w:r w:rsidRPr="00391877">
        <w:rPr>
          <w:rFonts w:eastAsiaTheme="minorHAnsi"/>
          <w:sz w:val="20"/>
          <w:szCs w:val="20"/>
        </w:rPr>
        <w:t>…... 186</w:t>
      </w:r>
    </w:p>
    <w:p w14:paraId="1F9DA48D" w14:textId="77777777" w:rsidR="002724FF" w:rsidRPr="00391877" w:rsidRDefault="002724FF" w:rsidP="002724FF">
      <w:pPr>
        <w:jc w:val="both"/>
        <w:rPr>
          <w:rFonts w:eastAsiaTheme="minorHAnsi"/>
          <w:sz w:val="20"/>
          <w:szCs w:val="20"/>
        </w:rPr>
      </w:pPr>
      <w:r w:rsidRPr="00391877">
        <w:rPr>
          <w:rFonts w:eastAsiaTheme="minorHAnsi"/>
          <w:sz w:val="20"/>
          <w:szCs w:val="20"/>
        </w:rPr>
        <w:t>Farretta, Patrick D. (1987) …………………</w:t>
      </w:r>
      <w:r w:rsidR="001668BA">
        <w:rPr>
          <w:rFonts w:eastAsiaTheme="minorHAnsi"/>
          <w:sz w:val="20"/>
          <w:szCs w:val="20"/>
        </w:rPr>
        <w:t>.</w:t>
      </w:r>
      <w:r w:rsidRPr="00391877">
        <w:rPr>
          <w:rFonts w:eastAsiaTheme="minorHAnsi"/>
          <w:sz w:val="20"/>
          <w:szCs w:val="20"/>
        </w:rPr>
        <w:t>…...  281</w:t>
      </w:r>
    </w:p>
    <w:p w14:paraId="7DBE89E3" w14:textId="77777777" w:rsidR="002724FF" w:rsidRPr="00391877" w:rsidRDefault="002724FF" w:rsidP="002724FF">
      <w:pPr>
        <w:jc w:val="both"/>
        <w:rPr>
          <w:rFonts w:eastAsiaTheme="minorHAnsi"/>
          <w:sz w:val="20"/>
          <w:szCs w:val="20"/>
        </w:rPr>
      </w:pPr>
      <w:r w:rsidRPr="00391877">
        <w:rPr>
          <w:rFonts w:eastAsiaTheme="minorHAnsi"/>
          <w:sz w:val="20"/>
          <w:szCs w:val="20"/>
        </w:rPr>
        <w:t>Felix, Edward (2003) ……………………</w:t>
      </w:r>
      <w:r w:rsidR="00EC528E" w:rsidRPr="00391877">
        <w:rPr>
          <w:rFonts w:eastAsiaTheme="minorHAnsi"/>
          <w:sz w:val="20"/>
          <w:szCs w:val="20"/>
        </w:rPr>
        <w:t>……...</w:t>
      </w:r>
      <w:r w:rsidRPr="00391877">
        <w:rPr>
          <w:rFonts w:eastAsiaTheme="minorHAnsi"/>
          <w:sz w:val="20"/>
          <w:szCs w:val="20"/>
        </w:rPr>
        <w:t xml:space="preserve"> 1142</w:t>
      </w:r>
    </w:p>
    <w:p w14:paraId="11BCD369" w14:textId="77777777" w:rsidR="002724FF" w:rsidRPr="00391877" w:rsidRDefault="002724FF" w:rsidP="002724FF">
      <w:pPr>
        <w:jc w:val="both"/>
        <w:rPr>
          <w:rFonts w:eastAsiaTheme="minorHAnsi"/>
          <w:sz w:val="20"/>
          <w:szCs w:val="20"/>
        </w:rPr>
      </w:pPr>
      <w:r w:rsidRPr="00391877">
        <w:rPr>
          <w:rFonts w:eastAsiaTheme="minorHAnsi"/>
          <w:sz w:val="20"/>
          <w:szCs w:val="20"/>
        </w:rPr>
        <w:t>Fennelly, Edward (2001) ……………………</w:t>
      </w:r>
      <w:r w:rsidR="001668BA">
        <w:rPr>
          <w:rFonts w:eastAsiaTheme="minorHAnsi"/>
          <w:sz w:val="20"/>
          <w:szCs w:val="20"/>
        </w:rPr>
        <w:t>…</w:t>
      </w:r>
      <w:r w:rsidR="00380371">
        <w:rPr>
          <w:rFonts w:eastAsiaTheme="minorHAnsi"/>
          <w:sz w:val="20"/>
          <w:szCs w:val="20"/>
        </w:rPr>
        <w:t>.</w:t>
      </w:r>
      <w:r w:rsidRPr="00391877">
        <w:rPr>
          <w:rFonts w:eastAsiaTheme="minorHAnsi"/>
          <w:sz w:val="20"/>
          <w:szCs w:val="20"/>
        </w:rPr>
        <w:t xml:space="preserve"> 1025</w:t>
      </w:r>
    </w:p>
    <w:p w14:paraId="1407260F" w14:textId="77777777" w:rsidR="002724FF" w:rsidRPr="00391877" w:rsidRDefault="002724FF" w:rsidP="002724FF">
      <w:pPr>
        <w:jc w:val="both"/>
        <w:rPr>
          <w:rFonts w:eastAsiaTheme="minorHAnsi"/>
          <w:sz w:val="20"/>
          <w:szCs w:val="20"/>
        </w:rPr>
      </w:pPr>
      <w:r w:rsidRPr="00391877">
        <w:rPr>
          <w:rFonts w:eastAsiaTheme="minorHAnsi"/>
          <w:sz w:val="20"/>
          <w:szCs w:val="20"/>
        </w:rPr>
        <w:t>Fischer, Jeffery (2010)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001668BA">
        <w:rPr>
          <w:rFonts w:eastAsiaTheme="minorHAnsi"/>
          <w:sz w:val="20"/>
          <w:szCs w:val="20"/>
        </w:rPr>
        <w:t xml:space="preserve"> </w:t>
      </w:r>
      <w:r w:rsidRPr="00391877">
        <w:rPr>
          <w:rFonts w:eastAsiaTheme="minorHAnsi"/>
          <w:sz w:val="20"/>
          <w:szCs w:val="20"/>
        </w:rPr>
        <w:t>2292</w:t>
      </w:r>
    </w:p>
    <w:p w14:paraId="714BC8CA" w14:textId="77777777" w:rsidR="002724FF" w:rsidRPr="00391877" w:rsidRDefault="002724FF" w:rsidP="002724FF">
      <w:pPr>
        <w:jc w:val="both"/>
        <w:rPr>
          <w:rFonts w:eastAsiaTheme="minorHAnsi"/>
          <w:sz w:val="20"/>
          <w:szCs w:val="20"/>
        </w:rPr>
      </w:pPr>
      <w:r w:rsidRPr="00391877">
        <w:rPr>
          <w:rFonts w:eastAsiaTheme="minorHAnsi"/>
          <w:sz w:val="20"/>
          <w:szCs w:val="20"/>
        </w:rPr>
        <w:t>Fisher, Charles (2012) ………………</w:t>
      </w:r>
      <w:r w:rsidR="00EC528E"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2424</w:t>
      </w:r>
    </w:p>
    <w:p w14:paraId="0362E832" w14:textId="77777777" w:rsidR="002724FF" w:rsidRPr="00391877" w:rsidRDefault="002724FF" w:rsidP="002724FF">
      <w:pPr>
        <w:jc w:val="both"/>
        <w:rPr>
          <w:rFonts w:eastAsiaTheme="minorHAnsi"/>
          <w:sz w:val="20"/>
          <w:szCs w:val="20"/>
        </w:rPr>
      </w:pPr>
      <w:r w:rsidRPr="00391877">
        <w:rPr>
          <w:rFonts w:eastAsiaTheme="minorHAnsi"/>
          <w:sz w:val="20"/>
          <w:szCs w:val="20"/>
        </w:rPr>
        <w:t>Fitzgerald, Kevin (1991)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548 </w:t>
      </w:r>
    </w:p>
    <w:p w14:paraId="04726E8E" w14:textId="77777777" w:rsidR="002724FF" w:rsidRPr="00391877" w:rsidRDefault="002724FF" w:rsidP="002724FF">
      <w:pPr>
        <w:jc w:val="both"/>
        <w:rPr>
          <w:rFonts w:eastAsiaTheme="minorHAnsi"/>
          <w:sz w:val="20"/>
          <w:szCs w:val="20"/>
        </w:rPr>
      </w:pPr>
      <w:r w:rsidRPr="00391877">
        <w:rPr>
          <w:rFonts w:eastAsiaTheme="minorHAnsi"/>
          <w:sz w:val="20"/>
          <w:szCs w:val="20"/>
        </w:rPr>
        <w:t>FitzPatrick, Malcolm (1990)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482</w:t>
      </w:r>
    </w:p>
    <w:p w14:paraId="3507ED64" w14:textId="77777777" w:rsidR="002724FF" w:rsidRPr="00391877" w:rsidRDefault="002724FF" w:rsidP="002724FF">
      <w:pPr>
        <w:jc w:val="both"/>
        <w:rPr>
          <w:rFonts w:eastAsiaTheme="minorHAnsi"/>
          <w:sz w:val="20"/>
          <w:szCs w:val="20"/>
        </w:rPr>
      </w:pPr>
      <w:r w:rsidRPr="00391877">
        <w:rPr>
          <w:rFonts w:eastAsiaTheme="minorHAnsi"/>
          <w:sz w:val="20"/>
          <w:szCs w:val="20"/>
        </w:rPr>
        <w:t>Flaherty, Charles F. (1990)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498</w:t>
      </w:r>
    </w:p>
    <w:p w14:paraId="0C2AEAD3" w14:textId="77777777" w:rsidR="002724FF" w:rsidRPr="00391877" w:rsidRDefault="002724FF" w:rsidP="002724FF">
      <w:pPr>
        <w:jc w:val="both"/>
        <w:rPr>
          <w:rFonts w:eastAsiaTheme="minorHAnsi"/>
          <w:sz w:val="20"/>
          <w:szCs w:val="20"/>
        </w:rPr>
      </w:pPr>
      <w:r w:rsidRPr="00391877">
        <w:rPr>
          <w:rFonts w:eastAsiaTheme="minorHAnsi"/>
          <w:sz w:val="20"/>
          <w:szCs w:val="20"/>
        </w:rPr>
        <w:t>Flaherty, Charles F. (1996)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380371">
        <w:rPr>
          <w:rFonts w:eastAsiaTheme="minorHAnsi"/>
          <w:sz w:val="20"/>
          <w:szCs w:val="20"/>
        </w:rPr>
        <w:t xml:space="preserve"> </w:t>
      </w:r>
      <w:r w:rsidRPr="00391877">
        <w:rPr>
          <w:rFonts w:eastAsiaTheme="minorHAnsi"/>
          <w:sz w:val="20"/>
          <w:szCs w:val="20"/>
        </w:rPr>
        <w:t>784</w:t>
      </w:r>
    </w:p>
    <w:p w14:paraId="657F5DCB" w14:textId="77777777" w:rsidR="002724FF" w:rsidRPr="00391877" w:rsidRDefault="002724FF" w:rsidP="002724FF">
      <w:pPr>
        <w:jc w:val="both"/>
        <w:rPr>
          <w:rFonts w:eastAsiaTheme="minorHAnsi"/>
          <w:sz w:val="20"/>
          <w:szCs w:val="20"/>
        </w:rPr>
      </w:pPr>
      <w:r w:rsidRPr="00391877">
        <w:rPr>
          <w:rFonts w:eastAsiaTheme="minorHAnsi"/>
          <w:sz w:val="20"/>
          <w:szCs w:val="20"/>
        </w:rPr>
        <w:t>Flaherty, Joseph (2006) ……………………</w:t>
      </w:r>
      <w:r w:rsidR="001668BA">
        <w:rPr>
          <w:rFonts w:eastAsiaTheme="minorHAnsi"/>
          <w:sz w:val="20"/>
          <w:szCs w:val="20"/>
        </w:rPr>
        <w:t>.</w:t>
      </w:r>
      <w:r w:rsidRPr="00391877">
        <w:rPr>
          <w:rFonts w:eastAsiaTheme="minorHAnsi"/>
          <w:sz w:val="20"/>
          <w:szCs w:val="20"/>
        </w:rPr>
        <w:t xml:space="preserve">….  2048 </w:t>
      </w:r>
    </w:p>
    <w:p w14:paraId="623E16FA" w14:textId="77777777" w:rsidR="002724FF" w:rsidRPr="00391877" w:rsidRDefault="002724FF" w:rsidP="002724FF">
      <w:pPr>
        <w:jc w:val="both"/>
        <w:rPr>
          <w:rFonts w:eastAsiaTheme="minorHAnsi"/>
          <w:sz w:val="20"/>
          <w:szCs w:val="20"/>
        </w:rPr>
      </w:pPr>
      <w:r w:rsidRPr="00391877">
        <w:rPr>
          <w:rFonts w:eastAsiaTheme="minorHAnsi"/>
          <w:sz w:val="20"/>
          <w:szCs w:val="20"/>
        </w:rPr>
        <w:t>Flanagan, James (1996) ……………………</w:t>
      </w:r>
      <w:r w:rsidR="001668BA">
        <w:rPr>
          <w:rFonts w:eastAsiaTheme="minorHAnsi"/>
          <w:sz w:val="20"/>
          <w:szCs w:val="20"/>
        </w:rPr>
        <w:t>.</w:t>
      </w:r>
      <w:r w:rsidRPr="00391877">
        <w:rPr>
          <w:rFonts w:eastAsiaTheme="minorHAnsi"/>
          <w:sz w:val="20"/>
          <w:szCs w:val="20"/>
        </w:rPr>
        <w:t xml:space="preserve">…...  757 </w:t>
      </w:r>
    </w:p>
    <w:p w14:paraId="030453AF" w14:textId="77777777" w:rsidR="00E804F1" w:rsidRDefault="002724FF" w:rsidP="002724FF">
      <w:pPr>
        <w:jc w:val="both"/>
        <w:rPr>
          <w:rFonts w:eastAsiaTheme="minorHAnsi"/>
          <w:sz w:val="20"/>
          <w:szCs w:val="20"/>
        </w:rPr>
      </w:pPr>
      <w:r w:rsidRPr="00391877">
        <w:rPr>
          <w:rFonts w:eastAsiaTheme="minorHAnsi"/>
          <w:sz w:val="20"/>
          <w:szCs w:val="20"/>
        </w:rPr>
        <w:t>Fleming, David I., Jr. (1982) ………………</w:t>
      </w:r>
      <w:r w:rsidR="001668BA">
        <w:rPr>
          <w:rFonts w:eastAsiaTheme="minorHAnsi"/>
          <w:sz w:val="20"/>
          <w:szCs w:val="20"/>
        </w:rPr>
        <w:t>.</w:t>
      </w:r>
      <w:r w:rsidRPr="00391877">
        <w:rPr>
          <w:rFonts w:eastAsiaTheme="minorHAnsi"/>
          <w:sz w:val="20"/>
          <w:szCs w:val="20"/>
        </w:rPr>
        <w:t>…...  118</w:t>
      </w:r>
    </w:p>
    <w:p w14:paraId="580B1267" w14:textId="2ABD2638" w:rsidR="002724FF" w:rsidRPr="00391877" w:rsidRDefault="00E804F1" w:rsidP="002724FF">
      <w:pPr>
        <w:jc w:val="both"/>
        <w:rPr>
          <w:rFonts w:eastAsiaTheme="minorHAnsi"/>
          <w:sz w:val="20"/>
          <w:szCs w:val="20"/>
        </w:rPr>
      </w:pPr>
      <w:r w:rsidRPr="00775C61">
        <w:rPr>
          <w:rFonts w:eastAsiaTheme="minorHAnsi"/>
          <w:sz w:val="20"/>
          <w:szCs w:val="20"/>
        </w:rPr>
        <w:t xml:space="preserve">Fleming, Thomas (2018) ..………………..……. </w:t>
      </w:r>
      <w:r w:rsidR="000A0E1A" w:rsidRPr="00775C61">
        <w:rPr>
          <w:rFonts w:eastAsiaTheme="minorHAnsi"/>
          <w:sz w:val="20"/>
          <w:szCs w:val="20"/>
        </w:rPr>
        <w:t>263</w:t>
      </w:r>
      <w:r w:rsidR="00775C61" w:rsidRPr="00775C61">
        <w:rPr>
          <w:rFonts w:eastAsiaTheme="minorHAnsi"/>
          <w:sz w:val="20"/>
          <w:szCs w:val="20"/>
        </w:rPr>
        <w:t>1</w:t>
      </w:r>
    </w:p>
    <w:p w14:paraId="3BCDCB3E" w14:textId="77777777" w:rsidR="002724FF" w:rsidRPr="00391877" w:rsidRDefault="002724FF" w:rsidP="002724FF">
      <w:pPr>
        <w:jc w:val="both"/>
        <w:rPr>
          <w:rFonts w:eastAsiaTheme="minorHAnsi"/>
          <w:sz w:val="20"/>
          <w:szCs w:val="20"/>
        </w:rPr>
      </w:pPr>
      <w:r w:rsidRPr="00391877">
        <w:rPr>
          <w:rFonts w:eastAsiaTheme="minorHAnsi"/>
          <w:sz w:val="20"/>
          <w:szCs w:val="20"/>
        </w:rPr>
        <w:t>Flynn, Dennis (1985) ………………………</w:t>
      </w:r>
      <w:r w:rsidR="001668BA">
        <w:rPr>
          <w:rFonts w:eastAsiaTheme="minorHAnsi"/>
          <w:sz w:val="20"/>
          <w:szCs w:val="20"/>
        </w:rPr>
        <w:t>.</w:t>
      </w:r>
      <w:r w:rsidRPr="00391877">
        <w:rPr>
          <w:rFonts w:eastAsiaTheme="minorHAnsi"/>
          <w:sz w:val="20"/>
          <w:szCs w:val="20"/>
        </w:rPr>
        <w:t xml:space="preserve">…...  245 </w:t>
      </w:r>
    </w:p>
    <w:p w14:paraId="60FAE17D" w14:textId="77777777" w:rsidR="002724FF" w:rsidRPr="00391877" w:rsidRDefault="002724FF" w:rsidP="002724FF">
      <w:pPr>
        <w:jc w:val="both"/>
        <w:rPr>
          <w:rFonts w:eastAsiaTheme="minorHAnsi"/>
          <w:sz w:val="20"/>
          <w:szCs w:val="20"/>
        </w:rPr>
      </w:pPr>
      <w:r w:rsidRPr="00391877">
        <w:rPr>
          <w:rFonts w:eastAsiaTheme="minorHAnsi"/>
          <w:sz w:val="20"/>
          <w:szCs w:val="20"/>
        </w:rPr>
        <w:t>Flynn, Peter Y. (1991) ………………………</w:t>
      </w:r>
      <w:r w:rsidR="001668BA">
        <w:rPr>
          <w:rFonts w:eastAsiaTheme="minorHAnsi"/>
          <w:sz w:val="20"/>
          <w:szCs w:val="20"/>
        </w:rPr>
        <w:t>.</w:t>
      </w:r>
      <w:r w:rsidRPr="00391877">
        <w:rPr>
          <w:rFonts w:eastAsiaTheme="minorHAnsi"/>
          <w:sz w:val="20"/>
          <w:szCs w:val="20"/>
        </w:rPr>
        <w:t xml:space="preserve">….  532 </w:t>
      </w:r>
    </w:p>
    <w:p w14:paraId="13A95BB1" w14:textId="77777777" w:rsidR="002724FF" w:rsidRPr="00391877" w:rsidRDefault="002724FF" w:rsidP="002724FF">
      <w:pPr>
        <w:jc w:val="both"/>
        <w:rPr>
          <w:rFonts w:eastAsiaTheme="minorHAnsi"/>
          <w:sz w:val="20"/>
          <w:szCs w:val="20"/>
        </w:rPr>
      </w:pPr>
      <w:r w:rsidRPr="00391877">
        <w:rPr>
          <w:rFonts w:eastAsiaTheme="minorHAnsi"/>
          <w:sz w:val="20"/>
          <w:szCs w:val="20"/>
        </w:rPr>
        <w:t>Foley, Carole (2001) …………………………</w:t>
      </w:r>
      <w:r w:rsidR="001668BA">
        <w:rPr>
          <w:rFonts w:eastAsiaTheme="minorHAnsi"/>
          <w:sz w:val="20"/>
          <w:szCs w:val="20"/>
        </w:rPr>
        <w:t>.</w:t>
      </w:r>
      <w:r w:rsidRPr="00391877">
        <w:rPr>
          <w:rFonts w:eastAsiaTheme="minorHAnsi"/>
          <w:sz w:val="20"/>
          <w:szCs w:val="20"/>
        </w:rPr>
        <w:t xml:space="preserve">.. 1008 </w:t>
      </w:r>
    </w:p>
    <w:p w14:paraId="632F62A0" w14:textId="77777777" w:rsidR="002724FF" w:rsidRPr="00391877" w:rsidRDefault="002724FF" w:rsidP="002724FF">
      <w:pPr>
        <w:jc w:val="both"/>
        <w:rPr>
          <w:rFonts w:eastAsiaTheme="minorHAnsi"/>
          <w:sz w:val="20"/>
          <w:szCs w:val="20"/>
        </w:rPr>
      </w:pPr>
      <w:r w:rsidRPr="00391877">
        <w:rPr>
          <w:rFonts w:eastAsiaTheme="minorHAnsi"/>
          <w:sz w:val="20"/>
          <w:szCs w:val="20"/>
        </w:rPr>
        <w:t>Foley, Cornelius J., Jr. (1984) …………………</w:t>
      </w:r>
      <w:r w:rsidR="001668BA">
        <w:rPr>
          <w:rFonts w:eastAsiaTheme="minorHAnsi"/>
          <w:sz w:val="20"/>
          <w:szCs w:val="20"/>
        </w:rPr>
        <w:t>.</w:t>
      </w:r>
      <w:r w:rsidRPr="00391877">
        <w:rPr>
          <w:rFonts w:eastAsiaTheme="minorHAnsi"/>
          <w:sz w:val="20"/>
          <w:szCs w:val="20"/>
        </w:rPr>
        <w:t xml:space="preserve">.. 172 </w:t>
      </w:r>
    </w:p>
    <w:p w14:paraId="2BE77F5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Foley, Martin V. (1984) </w:t>
      </w:r>
      <w:r w:rsidR="00380371">
        <w:rPr>
          <w:rFonts w:eastAsiaTheme="minorHAnsi"/>
          <w:sz w:val="20"/>
          <w:szCs w:val="20"/>
        </w:rPr>
        <w:t>…………………………</w:t>
      </w:r>
    </w:p>
    <w:p w14:paraId="6B0D5065" w14:textId="77777777" w:rsidR="002724FF" w:rsidRPr="00391877" w:rsidRDefault="002724FF" w:rsidP="002724FF">
      <w:pPr>
        <w:jc w:val="both"/>
        <w:rPr>
          <w:rFonts w:eastAsiaTheme="minorHAnsi"/>
          <w:sz w:val="20"/>
          <w:szCs w:val="20"/>
        </w:rPr>
      </w:pPr>
      <w:r w:rsidRPr="00391877">
        <w:rPr>
          <w:rFonts w:eastAsiaTheme="minorHAnsi"/>
          <w:sz w:val="20"/>
          <w:szCs w:val="20"/>
        </w:rPr>
        <w:t>Ford, Robert F. (2004) …………………</w:t>
      </w:r>
      <w:r w:rsidR="001668BA">
        <w:rPr>
          <w:rFonts w:eastAsiaTheme="minorHAnsi"/>
          <w:sz w:val="20"/>
          <w:szCs w:val="20"/>
        </w:rPr>
        <w:t>.</w:t>
      </w:r>
      <w:r w:rsidRPr="00391877">
        <w:rPr>
          <w:rFonts w:eastAsiaTheme="minorHAnsi"/>
          <w:sz w:val="20"/>
          <w:szCs w:val="20"/>
        </w:rPr>
        <w:t xml:space="preserve">……...  1188 </w:t>
      </w:r>
    </w:p>
    <w:p w14:paraId="78D23570" w14:textId="77777777" w:rsidR="002724FF" w:rsidRPr="00391877" w:rsidRDefault="002724FF" w:rsidP="002724FF">
      <w:pPr>
        <w:jc w:val="both"/>
        <w:rPr>
          <w:rFonts w:eastAsiaTheme="minorHAnsi"/>
          <w:sz w:val="20"/>
          <w:szCs w:val="20"/>
        </w:rPr>
      </w:pPr>
      <w:r w:rsidRPr="00391877">
        <w:rPr>
          <w:rFonts w:eastAsiaTheme="minorHAnsi"/>
          <w:sz w:val="20"/>
          <w:szCs w:val="20"/>
        </w:rPr>
        <w:t>Foresteire, Frederick (1992) ……………</w:t>
      </w:r>
      <w:r w:rsidR="001668BA">
        <w:rPr>
          <w:rFonts w:eastAsiaTheme="minorHAnsi"/>
          <w:sz w:val="20"/>
          <w:szCs w:val="20"/>
        </w:rPr>
        <w:t>.</w:t>
      </w:r>
      <w:r w:rsidRPr="00391877">
        <w:rPr>
          <w:rFonts w:eastAsiaTheme="minorHAnsi"/>
          <w:sz w:val="20"/>
          <w:szCs w:val="20"/>
        </w:rPr>
        <w:t xml:space="preserve">………  590 </w:t>
      </w:r>
    </w:p>
    <w:p w14:paraId="3359088B" w14:textId="77777777" w:rsidR="002724FF" w:rsidRPr="00391877" w:rsidRDefault="002724FF" w:rsidP="002724FF">
      <w:pPr>
        <w:jc w:val="both"/>
        <w:rPr>
          <w:rFonts w:eastAsiaTheme="minorHAnsi"/>
          <w:sz w:val="20"/>
          <w:szCs w:val="20"/>
        </w:rPr>
      </w:pPr>
      <w:r w:rsidRPr="00391877">
        <w:rPr>
          <w:rFonts w:eastAsiaTheme="minorHAnsi"/>
          <w:sz w:val="20"/>
          <w:szCs w:val="20"/>
        </w:rPr>
        <w:t>Foresteire, Frederick (2009) ……………</w:t>
      </w:r>
      <w:r w:rsidR="001668BA">
        <w:rPr>
          <w:rFonts w:eastAsiaTheme="minorHAnsi"/>
          <w:sz w:val="20"/>
          <w:szCs w:val="20"/>
        </w:rPr>
        <w:t>.</w:t>
      </w:r>
      <w:r w:rsidRPr="00391877">
        <w:rPr>
          <w:rFonts w:eastAsiaTheme="minorHAnsi"/>
          <w:sz w:val="20"/>
          <w:szCs w:val="20"/>
        </w:rPr>
        <w:t>……... 2220</w:t>
      </w:r>
    </w:p>
    <w:p w14:paraId="79A983E6" w14:textId="77777777" w:rsidR="002724FF" w:rsidRPr="00391877" w:rsidRDefault="002724FF" w:rsidP="002724FF">
      <w:pPr>
        <w:jc w:val="both"/>
        <w:rPr>
          <w:rFonts w:eastAsiaTheme="minorHAnsi"/>
          <w:sz w:val="20"/>
          <w:szCs w:val="20"/>
        </w:rPr>
      </w:pPr>
      <w:r w:rsidRPr="00391877">
        <w:rPr>
          <w:rFonts w:eastAsiaTheme="minorHAnsi"/>
          <w:sz w:val="20"/>
          <w:szCs w:val="20"/>
        </w:rPr>
        <w:t>Forristall, John (1992) …………………</w:t>
      </w:r>
      <w:r w:rsidR="001668BA">
        <w:rPr>
          <w:rFonts w:eastAsiaTheme="minorHAnsi"/>
          <w:sz w:val="20"/>
          <w:szCs w:val="20"/>
        </w:rPr>
        <w:t>.</w:t>
      </w:r>
      <w:r w:rsidRPr="00391877">
        <w:rPr>
          <w:rFonts w:eastAsiaTheme="minorHAnsi"/>
          <w:sz w:val="20"/>
          <w:szCs w:val="20"/>
        </w:rPr>
        <w:t>……….  615</w:t>
      </w:r>
    </w:p>
    <w:p w14:paraId="773612BA" w14:textId="77777777" w:rsidR="002724FF" w:rsidRDefault="002724FF" w:rsidP="002724FF">
      <w:pPr>
        <w:jc w:val="both"/>
        <w:rPr>
          <w:rFonts w:eastAsiaTheme="minorHAnsi"/>
          <w:sz w:val="20"/>
          <w:szCs w:val="20"/>
        </w:rPr>
      </w:pPr>
      <w:r w:rsidRPr="00391877">
        <w:rPr>
          <w:rFonts w:eastAsiaTheme="minorHAnsi"/>
          <w:sz w:val="20"/>
          <w:szCs w:val="20"/>
        </w:rPr>
        <w:t>Fortes, Robert (2011) ……………………</w:t>
      </w:r>
      <w:r w:rsidR="001668BA">
        <w:rPr>
          <w:rFonts w:eastAsiaTheme="minorHAnsi"/>
          <w:sz w:val="20"/>
          <w:szCs w:val="20"/>
        </w:rPr>
        <w:t>.</w:t>
      </w:r>
      <w:r w:rsidRPr="00391877">
        <w:rPr>
          <w:rFonts w:eastAsiaTheme="minorHAnsi"/>
          <w:sz w:val="20"/>
          <w:szCs w:val="20"/>
        </w:rPr>
        <w:t xml:space="preserve">……. 2377 </w:t>
      </w:r>
    </w:p>
    <w:p w14:paraId="7079534B" w14:textId="77777777" w:rsidR="002724FF" w:rsidRPr="00391877" w:rsidRDefault="002724FF" w:rsidP="002724FF">
      <w:pPr>
        <w:jc w:val="both"/>
        <w:rPr>
          <w:rFonts w:eastAsiaTheme="minorHAnsi"/>
          <w:sz w:val="20"/>
          <w:szCs w:val="20"/>
        </w:rPr>
      </w:pPr>
      <w:r w:rsidRPr="00BF59B2">
        <w:rPr>
          <w:rFonts w:eastAsiaTheme="minorHAnsi"/>
          <w:sz w:val="20"/>
          <w:szCs w:val="20"/>
        </w:rPr>
        <w:t>Foskett, Gerry (2016) ……………………</w:t>
      </w:r>
      <w:r w:rsidR="001668BA" w:rsidRPr="00BF59B2">
        <w:rPr>
          <w:rFonts w:eastAsiaTheme="minorHAnsi"/>
          <w:sz w:val="20"/>
          <w:szCs w:val="20"/>
        </w:rPr>
        <w:t>.</w:t>
      </w:r>
      <w:r w:rsidRPr="00BF59B2">
        <w:rPr>
          <w:rFonts w:eastAsiaTheme="minorHAnsi"/>
          <w:sz w:val="20"/>
          <w:szCs w:val="20"/>
        </w:rPr>
        <w:t>……  2596</w:t>
      </w:r>
    </w:p>
    <w:p w14:paraId="797D4979" w14:textId="77777777" w:rsidR="002724FF" w:rsidRPr="00391877" w:rsidRDefault="002724FF" w:rsidP="002724FF">
      <w:pPr>
        <w:jc w:val="both"/>
        <w:rPr>
          <w:rFonts w:eastAsiaTheme="minorHAnsi"/>
          <w:sz w:val="20"/>
          <w:szCs w:val="20"/>
        </w:rPr>
      </w:pPr>
      <w:r w:rsidRPr="00391877">
        <w:rPr>
          <w:rFonts w:eastAsiaTheme="minorHAnsi"/>
          <w:sz w:val="20"/>
          <w:szCs w:val="20"/>
        </w:rPr>
        <w:t>Foster, Badi G. (1980) ……………………</w:t>
      </w:r>
      <w:r w:rsidR="001668BA">
        <w:rPr>
          <w:rFonts w:eastAsiaTheme="minorHAnsi"/>
          <w:sz w:val="20"/>
          <w:szCs w:val="20"/>
        </w:rPr>
        <w:t>.</w:t>
      </w:r>
      <w:r w:rsidRPr="00391877">
        <w:rPr>
          <w:rFonts w:eastAsiaTheme="minorHAnsi"/>
          <w:sz w:val="20"/>
          <w:szCs w:val="20"/>
        </w:rPr>
        <w:t xml:space="preserve">……...  28 </w:t>
      </w:r>
    </w:p>
    <w:p w14:paraId="56789015" w14:textId="77777777" w:rsidR="002724FF" w:rsidRPr="00391877" w:rsidRDefault="002724FF" w:rsidP="002724FF">
      <w:pPr>
        <w:jc w:val="both"/>
        <w:rPr>
          <w:rFonts w:eastAsiaTheme="minorHAnsi"/>
          <w:sz w:val="20"/>
          <w:szCs w:val="20"/>
        </w:rPr>
      </w:pPr>
      <w:r w:rsidRPr="00391877">
        <w:rPr>
          <w:rFonts w:eastAsiaTheme="minorHAnsi"/>
          <w:sz w:val="20"/>
          <w:szCs w:val="20"/>
        </w:rPr>
        <w:t>Foster, James (2002) ………………………</w:t>
      </w:r>
      <w:r w:rsidR="001668BA">
        <w:rPr>
          <w:rFonts w:eastAsiaTheme="minorHAnsi"/>
          <w:sz w:val="20"/>
          <w:szCs w:val="20"/>
        </w:rPr>
        <w:t>.</w:t>
      </w:r>
      <w:r w:rsidRPr="00391877">
        <w:rPr>
          <w:rFonts w:eastAsiaTheme="minorHAnsi"/>
          <w:sz w:val="20"/>
          <w:szCs w:val="20"/>
        </w:rPr>
        <w:t xml:space="preserve">….  1082 </w:t>
      </w:r>
    </w:p>
    <w:p w14:paraId="6A3C4979" w14:textId="77777777" w:rsidR="00E804F1" w:rsidRDefault="002724FF" w:rsidP="002724FF">
      <w:pPr>
        <w:jc w:val="both"/>
        <w:rPr>
          <w:rFonts w:eastAsiaTheme="minorHAnsi"/>
          <w:sz w:val="20"/>
          <w:szCs w:val="20"/>
        </w:rPr>
      </w:pPr>
      <w:r w:rsidRPr="00391877">
        <w:rPr>
          <w:rFonts w:eastAsiaTheme="minorHAnsi"/>
          <w:sz w:val="20"/>
          <w:szCs w:val="20"/>
        </w:rPr>
        <w:t>Fowler, Robert A. (1990) …………………</w:t>
      </w:r>
      <w:r w:rsidR="001668BA">
        <w:rPr>
          <w:rFonts w:eastAsiaTheme="minorHAnsi"/>
          <w:sz w:val="20"/>
          <w:szCs w:val="20"/>
        </w:rPr>
        <w:t>.</w:t>
      </w:r>
      <w:r w:rsidRPr="00391877">
        <w:rPr>
          <w:rFonts w:eastAsiaTheme="minorHAnsi"/>
          <w:sz w:val="20"/>
          <w:szCs w:val="20"/>
        </w:rPr>
        <w:t>……. 474</w:t>
      </w:r>
    </w:p>
    <w:p w14:paraId="25DB8A9D" w14:textId="26B59711" w:rsidR="00E804F1" w:rsidRDefault="00E804F1" w:rsidP="00E804F1">
      <w:pPr>
        <w:jc w:val="both"/>
        <w:rPr>
          <w:rFonts w:eastAsiaTheme="minorHAnsi"/>
          <w:sz w:val="20"/>
          <w:szCs w:val="20"/>
        </w:rPr>
      </w:pPr>
      <w:r w:rsidRPr="00775C61">
        <w:rPr>
          <w:rFonts w:eastAsiaTheme="minorHAnsi"/>
          <w:sz w:val="20"/>
          <w:szCs w:val="20"/>
        </w:rPr>
        <w:t xml:space="preserve">Fox, Gloria (2018) …………………………….. </w:t>
      </w:r>
      <w:r w:rsidR="000A0E1A" w:rsidRPr="00775C61">
        <w:rPr>
          <w:rFonts w:eastAsiaTheme="minorHAnsi"/>
          <w:sz w:val="20"/>
          <w:szCs w:val="20"/>
        </w:rPr>
        <w:t>263</w:t>
      </w:r>
      <w:r w:rsidR="00775C61" w:rsidRPr="00775C61">
        <w:rPr>
          <w:rFonts w:eastAsiaTheme="minorHAnsi"/>
          <w:sz w:val="20"/>
          <w:szCs w:val="20"/>
        </w:rPr>
        <w:t>1</w:t>
      </w:r>
    </w:p>
    <w:p w14:paraId="726172D6" w14:textId="77777777" w:rsidR="002724FF" w:rsidRPr="00391877" w:rsidRDefault="002724FF" w:rsidP="002724FF">
      <w:pPr>
        <w:jc w:val="both"/>
        <w:rPr>
          <w:rFonts w:eastAsiaTheme="minorHAnsi"/>
          <w:sz w:val="20"/>
          <w:szCs w:val="20"/>
        </w:rPr>
      </w:pPr>
      <w:r w:rsidRPr="00BF6C38">
        <w:rPr>
          <w:rFonts w:eastAsiaTheme="minorHAnsi"/>
          <w:sz w:val="20"/>
          <w:szCs w:val="20"/>
        </w:rPr>
        <w:t>Franck, Kevin (2014) ………………………</w:t>
      </w:r>
      <w:r w:rsidR="001668BA">
        <w:rPr>
          <w:rFonts w:eastAsiaTheme="minorHAnsi"/>
          <w:sz w:val="20"/>
          <w:szCs w:val="20"/>
        </w:rPr>
        <w:t>.</w:t>
      </w:r>
      <w:r w:rsidRPr="00BF6C38">
        <w:rPr>
          <w:rFonts w:eastAsiaTheme="minorHAnsi"/>
          <w:sz w:val="20"/>
          <w:szCs w:val="20"/>
        </w:rPr>
        <w:t>…. 2514</w:t>
      </w:r>
    </w:p>
    <w:p w14:paraId="1F7F78BA" w14:textId="77777777" w:rsidR="002724FF" w:rsidRPr="00391877" w:rsidRDefault="002724FF" w:rsidP="002724FF">
      <w:pPr>
        <w:jc w:val="both"/>
        <w:rPr>
          <w:rFonts w:eastAsiaTheme="minorHAnsi"/>
          <w:sz w:val="20"/>
          <w:szCs w:val="20"/>
        </w:rPr>
      </w:pPr>
      <w:r w:rsidRPr="00391877">
        <w:rPr>
          <w:rFonts w:eastAsiaTheme="minorHAnsi"/>
          <w:sz w:val="20"/>
          <w:szCs w:val="20"/>
        </w:rPr>
        <w:t>Fredrickson, Michael (2003) ……………</w:t>
      </w:r>
      <w:r w:rsidR="00FB4C01" w:rsidRPr="00391877">
        <w:rPr>
          <w:rFonts w:eastAsiaTheme="minorHAnsi"/>
          <w:sz w:val="20"/>
          <w:szCs w:val="20"/>
        </w:rPr>
        <w:t>……...</w:t>
      </w:r>
      <w:r w:rsidRPr="00391877">
        <w:rPr>
          <w:rFonts w:eastAsiaTheme="minorHAnsi"/>
          <w:sz w:val="20"/>
          <w:szCs w:val="20"/>
        </w:rPr>
        <w:t xml:space="preserve"> 1156 </w:t>
      </w:r>
    </w:p>
    <w:p w14:paraId="78472A25" w14:textId="77777777" w:rsidR="002724FF" w:rsidRPr="00391877" w:rsidRDefault="002724FF" w:rsidP="002724FF">
      <w:pPr>
        <w:jc w:val="both"/>
        <w:rPr>
          <w:rFonts w:eastAsiaTheme="minorHAnsi"/>
          <w:sz w:val="20"/>
          <w:szCs w:val="20"/>
        </w:rPr>
      </w:pPr>
      <w:r w:rsidRPr="00391877">
        <w:rPr>
          <w:rFonts w:eastAsiaTheme="minorHAnsi"/>
          <w:sz w:val="20"/>
          <w:szCs w:val="20"/>
        </w:rPr>
        <w:t>Fripp, Amy J. (2007) ……………………</w:t>
      </w:r>
      <w:r w:rsidR="00FB4C01" w:rsidRPr="00391877">
        <w:rPr>
          <w:rFonts w:eastAsiaTheme="minorHAnsi"/>
          <w:sz w:val="20"/>
          <w:szCs w:val="20"/>
        </w:rPr>
        <w:t>……...</w:t>
      </w:r>
      <w:r w:rsidRPr="00391877">
        <w:rPr>
          <w:rFonts w:eastAsiaTheme="minorHAnsi"/>
          <w:sz w:val="20"/>
          <w:szCs w:val="20"/>
        </w:rPr>
        <w:t xml:space="preserve"> 2090</w:t>
      </w:r>
    </w:p>
    <w:p w14:paraId="5D28BE95" w14:textId="77777777" w:rsidR="002724FF" w:rsidRPr="00391877" w:rsidRDefault="002724FF" w:rsidP="002724FF">
      <w:pPr>
        <w:jc w:val="both"/>
        <w:rPr>
          <w:rFonts w:eastAsiaTheme="minorHAnsi"/>
          <w:sz w:val="20"/>
          <w:szCs w:val="20"/>
        </w:rPr>
      </w:pPr>
      <w:r w:rsidRPr="00391877">
        <w:rPr>
          <w:rFonts w:eastAsiaTheme="minorHAnsi"/>
          <w:sz w:val="20"/>
          <w:szCs w:val="20"/>
        </w:rPr>
        <w:t>Fryer, Josef (2005)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2030 </w:t>
      </w:r>
    </w:p>
    <w:p w14:paraId="7F243EC1" w14:textId="77777777" w:rsidR="002724FF" w:rsidRPr="00391877" w:rsidRDefault="002724FF" w:rsidP="002724FF">
      <w:pPr>
        <w:jc w:val="both"/>
        <w:rPr>
          <w:rFonts w:eastAsiaTheme="minorHAnsi"/>
          <w:sz w:val="20"/>
          <w:szCs w:val="20"/>
        </w:rPr>
      </w:pPr>
      <w:r w:rsidRPr="00391877">
        <w:rPr>
          <w:rFonts w:eastAsiaTheme="minorHAnsi"/>
          <w:sz w:val="20"/>
          <w:szCs w:val="20"/>
        </w:rPr>
        <w:t>Gagne, Armand (1996) ………………………</w:t>
      </w:r>
      <w:r w:rsidR="001668BA">
        <w:rPr>
          <w:rFonts w:eastAsiaTheme="minorHAnsi"/>
          <w:sz w:val="20"/>
          <w:szCs w:val="20"/>
        </w:rPr>
        <w:t>.</w:t>
      </w:r>
      <w:r w:rsidRPr="00391877">
        <w:rPr>
          <w:rFonts w:eastAsiaTheme="minorHAnsi"/>
          <w:sz w:val="20"/>
          <w:szCs w:val="20"/>
        </w:rPr>
        <w:t xml:space="preserve">…. 825 </w:t>
      </w:r>
    </w:p>
    <w:p w14:paraId="2C887025" w14:textId="77777777" w:rsidR="002724FF" w:rsidRPr="00391877" w:rsidRDefault="002724FF" w:rsidP="002724FF">
      <w:pPr>
        <w:jc w:val="both"/>
        <w:rPr>
          <w:rFonts w:eastAsiaTheme="minorHAnsi"/>
          <w:sz w:val="20"/>
          <w:szCs w:val="20"/>
        </w:rPr>
      </w:pPr>
      <w:r w:rsidRPr="00391877">
        <w:rPr>
          <w:rFonts w:eastAsiaTheme="minorHAnsi"/>
          <w:sz w:val="20"/>
          <w:szCs w:val="20"/>
        </w:rPr>
        <w:t>Galewski, Robert M. (1991)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504 </w:t>
      </w:r>
      <w:r w:rsidR="00FB4C01">
        <w:rPr>
          <w:rFonts w:eastAsiaTheme="minorHAnsi"/>
          <w:sz w:val="20"/>
          <w:szCs w:val="20"/>
        </w:rPr>
        <w:cr/>
        <w:t>Galewski, Robert (2007) ………………...</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2101</w:t>
      </w:r>
    </w:p>
    <w:p w14:paraId="09430300" w14:textId="31B87742" w:rsidR="006D7DA0" w:rsidRDefault="006D7DA0" w:rsidP="002724FF">
      <w:pPr>
        <w:jc w:val="both"/>
        <w:rPr>
          <w:rFonts w:eastAsiaTheme="minorHAnsi"/>
          <w:sz w:val="20"/>
          <w:szCs w:val="20"/>
        </w:rPr>
      </w:pPr>
      <w:r w:rsidRPr="00BB68D5">
        <w:rPr>
          <w:rFonts w:eastAsiaTheme="minorHAnsi"/>
          <w:sz w:val="20"/>
          <w:szCs w:val="20"/>
        </w:rPr>
        <w:t>Galvin, William (2019) ……………</w:t>
      </w:r>
      <w:r w:rsidR="00B55450" w:rsidRPr="00BB68D5">
        <w:rPr>
          <w:rFonts w:eastAsiaTheme="minorHAnsi"/>
          <w:sz w:val="20"/>
          <w:szCs w:val="20"/>
        </w:rPr>
        <w:t>.</w:t>
      </w:r>
      <w:r w:rsidRPr="00BB68D5">
        <w:rPr>
          <w:rFonts w:eastAsiaTheme="minorHAnsi"/>
          <w:sz w:val="20"/>
          <w:szCs w:val="20"/>
        </w:rPr>
        <w:t>…</w:t>
      </w:r>
      <w:r w:rsidR="00B55450" w:rsidRPr="00BB68D5">
        <w:rPr>
          <w:rFonts w:eastAsiaTheme="minorHAnsi"/>
          <w:sz w:val="20"/>
          <w:szCs w:val="20"/>
        </w:rPr>
        <w:t>.</w:t>
      </w:r>
      <w:r w:rsidRPr="00BB68D5">
        <w:rPr>
          <w:rFonts w:eastAsiaTheme="minorHAnsi"/>
          <w:sz w:val="20"/>
          <w:szCs w:val="20"/>
        </w:rPr>
        <w:t>……</w:t>
      </w:r>
      <w:r w:rsidR="00B55450" w:rsidRPr="00BB68D5">
        <w:rPr>
          <w:rFonts w:eastAsiaTheme="minorHAnsi"/>
          <w:sz w:val="20"/>
          <w:szCs w:val="20"/>
        </w:rPr>
        <w:t>….</w:t>
      </w:r>
      <w:r w:rsidRPr="00BB68D5">
        <w:rPr>
          <w:rFonts w:eastAsiaTheme="minorHAnsi"/>
          <w:sz w:val="20"/>
          <w:szCs w:val="20"/>
        </w:rPr>
        <w:t xml:space="preserve"> 2</w:t>
      </w:r>
      <w:r w:rsidR="00A67E64" w:rsidRPr="00BB68D5">
        <w:rPr>
          <w:rFonts w:eastAsiaTheme="minorHAnsi"/>
          <w:sz w:val="20"/>
          <w:szCs w:val="20"/>
        </w:rPr>
        <w:t>67</w:t>
      </w:r>
      <w:r w:rsidR="007904F1" w:rsidRPr="00BB68D5">
        <w:rPr>
          <w:rFonts w:eastAsiaTheme="minorHAnsi"/>
          <w:sz w:val="20"/>
          <w:szCs w:val="20"/>
        </w:rPr>
        <w:t>2</w:t>
      </w:r>
    </w:p>
    <w:p w14:paraId="6AD6DC62" w14:textId="77777777" w:rsidR="002724FF" w:rsidRPr="00391877" w:rsidRDefault="00FB4C01" w:rsidP="002724FF">
      <w:pPr>
        <w:jc w:val="both"/>
        <w:rPr>
          <w:rFonts w:eastAsiaTheme="minorHAnsi"/>
          <w:sz w:val="20"/>
          <w:szCs w:val="20"/>
        </w:rPr>
      </w:pPr>
      <w:r>
        <w:rPr>
          <w:rFonts w:eastAsiaTheme="minorHAnsi"/>
          <w:sz w:val="20"/>
          <w:szCs w:val="20"/>
        </w:rPr>
        <w:t>Gannon, Harry (2006) …………………...</w:t>
      </w:r>
      <w:r w:rsidR="002724FF" w:rsidRPr="00391877">
        <w:rPr>
          <w:rFonts w:eastAsiaTheme="minorHAnsi"/>
          <w:sz w:val="20"/>
          <w:szCs w:val="20"/>
        </w:rPr>
        <w:t>…</w:t>
      </w:r>
      <w:r w:rsidRPr="00391877">
        <w:rPr>
          <w:rFonts w:eastAsiaTheme="minorHAnsi"/>
          <w:sz w:val="20"/>
          <w:szCs w:val="20"/>
        </w:rPr>
        <w:t>...</w:t>
      </w:r>
      <w:r>
        <w:rPr>
          <w:rFonts w:eastAsiaTheme="minorHAnsi"/>
          <w:sz w:val="20"/>
          <w:szCs w:val="20"/>
        </w:rPr>
        <w:t>...</w:t>
      </w:r>
      <w:r w:rsidR="002724FF" w:rsidRPr="00391877">
        <w:rPr>
          <w:rFonts w:eastAsiaTheme="minorHAnsi"/>
          <w:sz w:val="20"/>
          <w:szCs w:val="20"/>
        </w:rPr>
        <w:t xml:space="preserve"> 2056 </w:t>
      </w:r>
    </w:p>
    <w:p w14:paraId="4FD17D15" w14:textId="77777777" w:rsidR="002724FF" w:rsidRPr="00391877" w:rsidRDefault="002724FF" w:rsidP="002724FF">
      <w:pPr>
        <w:jc w:val="both"/>
        <w:rPr>
          <w:rFonts w:eastAsiaTheme="minorHAnsi"/>
          <w:sz w:val="20"/>
          <w:szCs w:val="20"/>
        </w:rPr>
      </w:pPr>
      <w:r w:rsidRPr="00391877">
        <w:rPr>
          <w:rFonts w:eastAsiaTheme="minorHAnsi"/>
          <w:sz w:val="20"/>
          <w:szCs w:val="20"/>
        </w:rPr>
        <w:t>Garvey, Robert J. (1990) ……………………</w:t>
      </w:r>
      <w:r w:rsidR="00FB4C01"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478 </w:t>
      </w:r>
    </w:p>
    <w:p w14:paraId="32B8749C" w14:textId="77777777" w:rsidR="002724FF" w:rsidRPr="00391877" w:rsidRDefault="002724FF" w:rsidP="002724FF">
      <w:pPr>
        <w:jc w:val="both"/>
        <w:rPr>
          <w:rFonts w:eastAsiaTheme="minorHAnsi"/>
          <w:sz w:val="20"/>
          <w:szCs w:val="20"/>
        </w:rPr>
      </w:pPr>
      <w:r w:rsidRPr="00391877">
        <w:rPr>
          <w:rFonts w:eastAsiaTheme="minorHAnsi"/>
          <w:sz w:val="20"/>
          <w:szCs w:val="20"/>
        </w:rPr>
        <w:t>Gaskins, Mable E. (2001)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1010</w:t>
      </w:r>
    </w:p>
    <w:p w14:paraId="695E4050" w14:textId="77777777" w:rsidR="005335DA" w:rsidRDefault="005335DA" w:rsidP="005335DA">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5FD62D61" w14:textId="77777777" w:rsidR="002724FF" w:rsidRPr="00391877" w:rsidRDefault="002724FF" w:rsidP="002724FF">
      <w:pPr>
        <w:jc w:val="both"/>
        <w:rPr>
          <w:rFonts w:eastAsiaTheme="minorHAnsi"/>
          <w:sz w:val="20"/>
          <w:szCs w:val="20"/>
        </w:rPr>
      </w:pPr>
      <w:r w:rsidRPr="00391877">
        <w:rPr>
          <w:rFonts w:eastAsiaTheme="minorHAnsi"/>
          <w:sz w:val="20"/>
          <w:szCs w:val="20"/>
        </w:rPr>
        <w:t>Gaudette, Paul (1992) ……………………</w:t>
      </w:r>
      <w:r w:rsidR="001668BA">
        <w:rPr>
          <w:rFonts w:eastAsiaTheme="minorHAnsi"/>
          <w:sz w:val="20"/>
          <w:szCs w:val="20"/>
        </w:rPr>
        <w:t>.</w:t>
      </w:r>
      <w:r w:rsidRPr="00391877">
        <w:rPr>
          <w:rFonts w:eastAsiaTheme="minorHAnsi"/>
          <w:sz w:val="20"/>
          <w:szCs w:val="20"/>
        </w:rPr>
        <w:t xml:space="preserve">……... 619 </w:t>
      </w:r>
    </w:p>
    <w:p w14:paraId="3697C6CB" w14:textId="77777777" w:rsidR="002724FF" w:rsidRPr="00391877" w:rsidRDefault="002724FF" w:rsidP="002724FF">
      <w:pPr>
        <w:jc w:val="both"/>
        <w:rPr>
          <w:rFonts w:eastAsiaTheme="minorHAnsi"/>
          <w:sz w:val="20"/>
          <w:szCs w:val="20"/>
        </w:rPr>
      </w:pPr>
      <w:r w:rsidRPr="00391877">
        <w:rPr>
          <w:rFonts w:eastAsiaTheme="minorHAnsi"/>
          <w:sz w:val="20"/>
          <w:szCs w:val="20"/>
        </w:rPr>
        <w:t>Gaudette, Paul (1999) ……………………</w:t>
      </w:r>
      <w:r w:rsidR="001668BA">
        <w:rPr>
          <w:rFonts w:eastAsiaTheme="minorHAnsi"/>
          <w:sz w:val="20"/>
          <w:szCs w:val="20"/>
        </w:rPr>
        <w:t>.</w:t>
      </w:r>
      <w:r w:rsidRPr="00391877">
        <w:rPr>
          <w:rFonts w:eastAsiaTheme="minorHAnsi"/>
          <w:sz w:val="20"/>
          <w:szCs w:val="20"/>
        </w:rPr>
        <w:t>……... 952</w:t>
      </w:r>
    </w:p>
    <w:p w14:paraId="77B22A71" w14:textId="77777777" w:rsidR="002724FF" w:rsidRPr="00391877" w:rsidRDefault="002724FF" w:rsidP="002724FF">
      <w:pPr>
        <w:jc w:val="both"/>
        <w:rPr>
          <w:rFonts w:eastAsiaTheme="minorHAnsi"/>
          <w:sz w:val="20"/>
          <w:szCs w:val="20"/>
        </w:rPr>
      </w:pPr>
      <w:r w:rsidRPr="00391877">
        <w:rPr>
          <w:rFonts w:eastAsiaTheme="minorHAnsi"/>
          <w:sz w:val="20"/>
          <w:szCs w:val="20"/>
        </w:rPr>
        <w:t>Geary, James (1987) ………………………</w:t>
      </w:r>
      <w:r w:rsidR="001668BA">
        <w:rPr>
          <w:rFonts w:eastAsiaTheme="minorHAnsi"/>
          <w:sz w:val="20"/>
          <w:szCs w:val="20"/>
        </w:rPr>
        <w:t>.</w:t>
      </w:r>
      <w:r w:rsidRPr="00391877">
        <w:rPr>
          <w:rFonts w:eastAsiaTheme="minorHAnsi"/>
          <w:sz w:val="20"/>
          <w:szCs w:val="20"/>
        </w:rPr>
        <w:t>……. 305</w:t>
      </w:r>
    </w:p>
    <w:p w14:paraId="091322F2" w14:textId="77777777" w:rsidR="002724FF" w:rsidRPr="00391877" w:rsidRDefault="002724FF" w:rsidP="002724FF">
      <w:pPr>
        <w:jc w:val="both"/>
        <w:rPr>
          <w:rFonts w:eastAsiaTheme="minorHAnsi"/>
          <w:sz w:val="20"/>
          <w:szCs w:val="20"/>
        </w:rPr>
      </w:pPr>
      <w:r w:rsidRPr="00391877">
        <w:rPr>
          <w:rFonts w:eastAsiaTheme="minorHAnsi"/>
          <w:sz w:val="20"/>
          <w:szCs w:val="20"/>
        </w:rPr>
        <w:t>Giampa, Kelly (2006) ………………………</w:t>
      </w:r>
      <w:r w:rsidR="001668BA">
        <w:rPr>
          <w:rFonts w:eastAsiaTheme="minorHAnsi"/>
          <w:sz w:val="20"/>
          <w:szCs w:val="20"/>
        </w:rPr>
        <w:t>.</w:t>
      </w:r>
      <w:r w:rsidRPr="00391877">
        <w:rPr>
          <w:rFonts w:eastAsiaTheme="minorHAnsi"/>
          <w:sz w:val="20"/>
          <w:szCs w:val="20"/>
        </w:rPr>
        <w:t>…  2037</w:t>
      </w:r>
    </w:p>
    <w:p w14:paraId="3E3054FD" w14:textId="77777777" w:rsidR="002724FF" w:rsidRPr="00391877" w:rsidRDefault="002724FF" w:rsidP="002724FF">
      <w:pPr>
        <w:jc w:val="both"/>
        <w:rPr>
          <w:rFonts w:eastAsiaTheme="minorHAnsi"/>
          <w:sz w:val="20"/>
          <w:szCs w:val="20"/>
        </w:rPr>
      </w:pPr>
      <w:r w:rsidRPr="00391877">
        <w:rPr>
          <w:rFonts w:eastAsiaTheme="minorHAnsi"/>
          <w:sz w:val="20"/>
          <w:szCs w:val="20"/>
        </w:rPr>
        <w:t>Giannino, Anthony (2007) …………………</w:t>
      </w:r>
      <w:r w:rsidR="001668BA">
        <w:rPr>
          <w:rFonts w:eastAsiaTheme="minorHAnsi"/>
          <w:sz w:val="20"/>
          <w:szCs w:val="20"/>
        </w:rPr>
        <w:t>.</w:t>
      </w:r>
      <w:r w:rsidRPr="00391877">
        <w:rPr>
          <w:rFonts w:eastAsiaTheme="minorHAnsi"/>
          <w:sz w:val="20"/>
          <w:szCs w:val="20"/>
        </w:rPr>
        <w:t>…  2126</w:t>
      </w:r>
    </w:p>
    <w:p w14:paraId="5F3934CA" w14:textId="77777777" w:rsidR="002724FF" w:rsidRPr="00391877" w:rsidRDefault="002724FF" w:rsidP="002724FF">
      <w:pPr>
        <w:jc w:val="both"/>
        <w:rPr>
          <w:rFonts w:eastAsiaTheme="minorHAnsi"/>
          <w:sz w:val="20"/>
          <w:szCs w:val="20"/>
        </w:rPr>
      </w:pPr>
      <w:r w:rsidRPr="00391877">
        <w:rPr>
          <w:rFonts w:eastAsiaTheme="minorHAnsi"/>
          <w:sz w:val="20"/>
          <w:szCs w:val="20"/>
        </w:rPr>
        <w:t>Gibney, James (1995)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739</w:t>
      </w:r>
    </w:p>
    <w:p w14:paraId="30AB2324" w14:textId="77777777" w:rsidR="002724FF" w:rsidRPr="00391877" w:rsidRDefault="002724FF" w:rsidP="002724FF">
      <w:pPr>
        <w:jc w:val="both"/>
        <w:rPr>
          <w:rFonts w:eastAsiaTheme="minorHAnsi"/>
          <w:sz w:val="20"/>
          <w:szCs w:val="20"/>
        </w:rPr>
      </w:pPr>
      <w:r w:rsidRPr="00391877">
        <w:rPr>
          <w:rFonts w:eastAsiaTheme="minorHAnsi"/>
          <w:sz w:val="20"/>
          <w:szCs w:val="20"/>
        </w:rPr>
        <w:t>Gillis, Robert (1989) …………………</w:t>
      </w:r>
      <w:r w:rsidR="001668BA">
        <w:rPr>
          <w:rFonts w:eastAsiaTheme="minorHAnsi"/>
          <w:sz w:val="20"/>
          <w:szCs w:val="20"/>
        </w:rPr>
        <w:t>.</w:t>
      </w:r>
      <w:r w:rsidRPr="00391877">
        <w:rPr>
          <w:rFonts w:eastAsiaTheme="minorHAnsi"/>
          <w:sz w:val="20"/>
          <w:szCs w:val="20"/>
        </w:rPr>
        <w:t xml:space="preserve">………...  413 </w:t>
      </w:r>
    </w:p>
    <w:p w14:paraId="306FFC4A" w14:textId="77777777" w:rsidR="002724FF" w:rsidRPr="00391877" w:rsidRDefault="002724FF" w:rsidP="002724FF">
      <w:pPr>
        <w:jc w:val="both"/>
        <w:rPr>
          <w:rFonts w:eastAsiaTheme="minorHAnsi"/>
          <w:sz w:val="20"/>
          <w:szCs w:val="20"/>
        </w:rPr>
      </w:pPr>
      <w:r w:rsidRPr="00391877">
        <w:rPr>
          <w:rFonts w:eastAsiaTheme="minorHAnsi"/>
          <w:sz w:val="20"/>
          <w:szCs w:val="20"/>
        </w:rPr>
        <w:t>Gilmetti, Fred L. (1996) ………………</w:t>
      </w:r>
      <w:r w:rsidR="001668BA">
        <w:rPr>
          <w:rFonts w:eastAsiaTheme="minorHAnsi"/>
          <w:sz w:val="20"/>
          <w:szCs w:val="20"/>
        </w:rPr>
        <w:t>.</w:t>
      </w:r>
      <w:r w:rsidRPr="00391877">
        <w:rPr>
          <w:rFonts w:eastAsiaTheme="minorHAnsi"/>
          <w:sz w:val="20"/>
          <w:szCs w:val="20"/>
        </w:rPr>
        <w:t xml:space="preserve">……….   836 </w:t>
      </w:r>
    </w:p>
    <w:p w14:paraId="532E5F0D" w14:textId="77777777" w:rsidR="002724FF" w:rsidRPr="00391877" w:rsidRDefault="002724FF" w:rsidP="002724FF">
      <w:pPr>
        <w:jc w:val="both"/>
        <w:rPr>
          <w:rFonts w:eastAsiaTheme="minorHAnsi"/>
          <w:sz w:val="20"/>
          <w:szCs w:val="20"/>
        </w:rPr>
      </w:pPr>
      <w:r w:rsidRPr="00391877">
        <w:rPr>
          <w:rFonts w:eastAsiaTheme="minorHAnsi"/>
          <w:sz w:val="20"/>
          <w:szCs w:val="20"/>
        </w:rPr>
        <w:t>Giuliano, Patti (2001) …………………</w:t>
      </w:r>
      <w:r w:rsidR="001668BA">
        <w:rPr>
          <w:rFonts w:eastAsiaTheme="minorHAnsi"/>
          <w:sz w:val="20"/>
          <w:szCs w:val="20"/>
        </w:rPr>
        <w:t>.</w:t>
      </w:r>
      <w:r w:rsidRPr="00391877">
        <w:rPr>
          <w:rFonts w:eastAsiaTheme="minorHAnsi"/>
          <w:sz w:val="20"/>
          <w:szCs w:val="20"/>
        </w:rPr>
        <w:t xml:space="preserve">………  1018 </w:t>
      </w:r>
    </w:p>
    <w:p w14:paraId="35014A18" w14:textId="77777777" w:rsidR="002724FF" w:rsidRPr="00391877" w:rsidRDefault="002724FF" w:rsidP="002724FF">
      <w:pPr>
        <w:jc w:val="both"/>
        <w:rPr>
          <w:rFonts w:eastAsiaTheme="minorHAnsi"/>
          <w:sz w:val="20"/>
          <w:szCs w:val="20"/>
        </w:rPr>
      </w:pPr>
      <w:r w:rsidRPr="00251AD1">
        <w:rPr>
          <w:rFonts w:eastAsiaTheme="minorHAnsi"/>
          <w:sz w:val="20"/>
          <w:szCs w:val="20"/>
        </w:rPr>
        <w:t>Glodis, Guy (2013)</w:t>
      </w:r>
      <w:r>
        <w:rPr>
          <w:rFonts w:eastAsiaTheme="minorHAnsi"/>
          <w:sz w:val="20"/>
          <w:szCs w:val="20"/>
        </w:rPr>
        <w:t xml:space="preserve"> </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Pr>
          <w:rFonts w:eastAsiaTheme="minorHAnsi"/>
          <w:sz w:val="20"/>
          <w:szCs w:val="20"/>
        </w:rPr>
        <w:t>……. 2448</w:t>
      </w:r>
    </w:p>
    <w:p w14:paraId="0D84426E" w14:textId="77777777" w:rsidR="002724FF" w:rsidRPr="00391877" w:rsidRDefault="002724FF" w:rsidP="002724FF">
      <w:pPr>
        <w:jc w:val="both"/>
        <w:rPr>
          <w:rFonts w:eastAsiaTheme="minorHAnsi"/>
          <w:sz w:val="20"/>
          <w:szCs w:val="20"/>
        </w:rPr>
      </w:pPr>
      <w:r w:rsidRPr="00391877">
        <w:rPr>
          <w:rFonts w:eastAsiaTheme="minorHAnsi"/>
          <w:sz w:val="20"/>
          <w:szCs w:val="20"/>
        </w:rPr>
        <w:t>Gnazzo, Jerold (1995) …………………</w:t>
      </w:r>
      <w:r w:rsidR="001668BA">
        <w:rPr>
          <w:rFonts w:eastAsiaTheme="minorHAnsi"/>
          <w:sz w:val="20"/>
          <w:szCs w:val="20"/>
        </w:rPr>
        <w:t>.</w:t>
      </w:r>
      <w:r w:rsidRPr="00391877">
        <w:rPr>
          <w:rFonts w:eastAsiaTheme="minorHAnsi"/>
          <w:sz w:val="20"/>
          <w:szCs w:val="20"/>
        </w:rPr>
        <w:t>……….  748</w:t>
      </w:r>
    </w:p>
    <w:p w14:paraId="25F522EB" w14:textId="77777777" w:rsidR="002724FF" w:rsidRPr="00391877" w:rsidRDefault="002724FF" w:rsidP="002724FF">
      <w:pPr>
        <w:jc w:val="both"/>
        <w:rPr>
          <w:rFonts w:eastAsiaTheme="minorHAnsi"/>
          <w:sz w:val="20"/>
          <w:szCs w:val="20"/>
        </w:rPr>
      </w:pPr>
      <w:r w:rsidRPr="00391877">
        <w:rPr>
          <w:rFonts w:eastAsiaTheme="minorHAnsi"/>
          <w:sz w:val="20"/>
          <w:szCs w:val="20"/>
        </w:rPr>
        <w:t>Goddard Memorial Hospital (1987) ……</w:t>
      </w:r>
      <w:r w:rsidR="001668BA">
        <w:rPr>
          <w:rFonts w:eastAsiaTheme="minorHAnsi"/>
          <w:sz w:val="20"/>
          <w:szCs w:val="20"/>
        </w:rPr>
        <w:t>.</w:t>
      </w:r>
      <w:r w:rsidRPr="00391877">
        <w:rPr>
          <w:rFonts w:eastAsiaTheme="minorHAnsi"/>
          <w:sz w:val="20"/>
          <w:szCs w:val="20"/>
        </w:rPr>
        <w:t xml:space="preserve">………  293 </w:t>
      </w:r>
    </w:p>
    <w:p w14:paraId="48496A9C" w14:textId="77777777" w:rsidR="002724FF" w:rsidRPr="00391877" w:rsidRDefault="002724FF" w:rsidP="002724FF">
      <w:pPr>
        <w:jc w:val="both"/>
        <w:rPr>
          <w:rFonts w:eastAsiaTheme="minorHAnsi"/>
          <w:sz w:val="20"/>
          <w:szCs w:val="20"/>
        </w:rPr>
      </w:pPr>
      <w:r w:rsidRPr="00391877">
        <w:rPr>
          <w:rFonts w:eastAsiaTheme="minorHAnsi"/>
          <w:sz w:val="20"/>
          <w:szCs w:val="20"/>
        </w:rPr>
        <w:t>Goldman, Sachs &amp; Co. (1997) …………</w:t>
      </w:r>
      <w:r w:rsidR="001668BA">
        <w:rPr>
          <w:rFonts w:eastAsiaTheme="minorHAnsi"/>
          <w:sz w:val="20"/>
          <w:szCs w:val="20"/>
        </w:rPr>
        <w:t>.</w:t>
      </w:r>
      <w:r w:rsidRPr="00391877">
        <w:rPr>
          <w:rFonts w:eastAsiaTheme="minorHAnsi"/>
          <w:sz w:val="20"/>
          <w:szCs w:val="20"/>
        </w:rPr>
        <w:t xml:space="preserve">………. 862 </w:t>
      </w:r>
    </w:p>
    <w:p w14:paraId="438BC953" w14:textId="77777777" w:rsidR="002724FF" w:rsidRPr="00391877" w:rsidRDefault="002724FF" w:rsidP="002724FF">
      <w:pPr>
        <w:jc w:val="both"/>
        <w:rPr>
          <w:rFonts w:eastAsiaTheme="minorHAnsi"/>
          <w:sz w:val="20"/>
          <w:szCs w:val="20"/>
        </w:rPr>
      </w:pPr>
      <w:r w:rsidRPr="00391877">
        <w:rPr>
          <w:rFonts w:eastAsiaTheme="minorHAnsi"/>
          <w:sz w:val="20"/>
          <w:szCs w:val="20"/>
        </w:rPr>
        <w:t>Goodhue, Richard. (2000) ………………</w:t>
      </w:r>
      <w:r w:rsidR="001668BA">
        <w:rPr>
          <w:rFonts w:eastAsiaTheme="minorHAnsi"/>
          <w:sz w:val="20"/>
          <w:szCs w:val="20"/>
        </w:rPr>
        <w:t>.</w:t>
      </w:r>
      <w:r w:rsidRPr="00391877">
        <w:rPr>
          <w:rFonts w:eastAsiaTheme="minorHAnsi"/>
          <w:sz w:val="20"/>
          <w:szCs w:val="20"/>
        </w:rPr>
        <w:t xml:space="preserve">……...  967 </w:t>
      </w:r>
    </w:p>
    <w:p w14:paraId="64B74925" w14:textId="77777777" w:rsidR="002724FF" w:rsidRDefault="002724FF" w:rsidP="002724FF">
      <w:pPr>
        <w:jc w:val="both"/>
        <w:rPr>
          <w:rFonts w:eastAsiaTheme="minorHAnsi"/>
          <w:sz w:val="20"/>
          <w:szCs w:val="20"/>
        </w:rPr>
      </w:pPr>
      <w:r w:rsidRPr="00391877">
        <w:rPr>
          <w:rFonts w:eastAsiaTheme="minorHAnsi"/>
          <w:sz w:val="20"/>
          <w:szCs w:val="20"/>
        </w:rPr>
        <w:t>Goodsell, Allison (1981) …………………</w:t>
      </w:r>
      <w:r w:rsidR="001668BA">
        <w:rPr>
          <w:rFonts w:eastAsiaTheme="minorHAnsi"/>
          <w:sz w:val="20"/>
          <w:szCs w:val="20"/>
        </w:rPr>
        <w:t>.</w:t>
      </w:r>
      <w:r w:rsidRPr="00391877">
        <w:rPr>
          <w:rFonts w:eastAsiaTheme="minorHAnsi"/>
          <w:sz w:val="20"/>
          <w:szCs w:val="20"/>
        </w:rPr>
        <w:t>……… 38</w:t>
      </w:r>
    </w:p>
    <w:p w14:paraId="667E0208" w14:textId="77777777" w:rsidR="002724FF" w:rsidRPr="00391877" w:rsidRDefault="002724FF" w:rsidP="002724FF">
      <w:pPr>
        <w:jc w:val="both"/>
        <w:rPr>
          <w:rFonts w:eastAsiaTheme="minorHAnsi"/>
          <w:sz w:val="20"/>
          <w:szCs w:val="20"/>
        </w:rPr>
      </w:pPr>
      <w:r w:rsidRPr="00BF6C38">
        <w:rPr>
          <w:rFonts w:eastAsiaTheme="minorHAnsi"/>
          <w:sz w:val="20"/>
          <w:szCs w:val="20"/>
        </w:rPr>
        <w:t>Gorski, Elizabeth (2014) ………………….</w:t>
      </w:r>
      <w:r w:rsidR="001668BA">
        <w:rPr>
          <w:rFonts w:eastAsiaTheme="minorHAnsi"/>
          <w:sz w:val="20"/>
          <w:szCs w:val="20"/>
        </w:rPr>
        <w:t>.</w:t>
      </w:r>
      <w:r w:rsidRPr="00BF6C38">
        <w:rPr>
          <w:rFonts w:eastAsiaTheme="minorHAnsi"/>
          <w:sz w:val="20"/>
          <w:szCs w:val="20"/>
        </w:rPr>
        <w:t>..…. 2520</w:t>
      </w:r>
    </w:p>
    <w:p w14:paraId="0B20D4D6" w14:textId="77777777" w:rsidR="002724FF" w:rsidRPr="00391877" w:rsidRDefault="002724FF" w:rsidP="002724FF">
      <w:pPr>
        <w:jc w:val="both"/>
        <w:rPr>
          <w:rFonts w:eastAsiaTheme="minorHAnsi"/>
          <w:sz w:val="20"/>
          <w:szCs w:val="20"/>
        </w:rPr>
      </w:pPr>
      <w:r w:rsidRPr="00391877">
        <w:rPr>
          <w:rFonts w:eastAsiaTheme="minorHAnsi"/>
          <w:sz w:val="20"/>
          <w:szCs w:val="20"/>
        </w:rPr>
        <w:t>Gosselin, Marie (2002) ……………………</w:t>
      </w:r>
      <w:r w:rsidR="001668BA">
        <w:rPr>
          <w:rFonts w:eastAsiaTheme="minorHAnsi"/>
          <w:sz w:val="20"/>
          <w:szCs w:val="20"/>
        </w:rPr>
        <w:t>.</w:t>
      </w:r>
      <w:r w:rsidRPr="00391877">
        <w:rPr>
          <w:rFonts w:eastAsiaTheme="minorHAnsi"/>
          <w:sz w:val="20"/>
          <w:szCs w:val="20"/>
        </w:rPr>
        <w:t xml:space="preserve">…... 1070 </w:t>
      </w:r>
    </w:p>
    <w:p w14:paraId="0591C6C0" w14:textId="77777777" w:rsidR="002724FF" w:rsidRPr="00391877" w:rsidRDefault="002724FF" w:rsidP="002724FF">
      <w:pPr>
        <w:jc w:val="both"/>
        <w:rPr>
          <w:rFonts w:eastAsiaTheme="minorHAnsi"/>
          <w:sz w:val="20"/>
          <w:szCs w:val="20"/>
        </w:rPr>
      </w:pPr>
      <w:r w:rsidRPr="00391877">
        <w:rPr>
          <w:rFonts w:eastAsiaTheme="minorHAnsi"/>
          <w:sz w:val="20"/>
          <w:szCs w:val="20"/>
        </w:rPr>
        <w:t>Goudreault, Marjorie (1987) ………………</w:t>
      </w:r>
      <w:r w:rsidR="001668BA">
        <w:rPr>
          <w:rFonts w:eastAsiaTheme="minorHAnsi"/>
          <w:sz w:val="20"/>
          <w:szCs w:val="20"/>
        </w:rPr>
        <w:t>.</w:t>
      </w:r>
      <w:r w:rsidRPr="00391877">
        <w:rPr>
          <w:rFonts w:eastAsiaTheme="minorHAnsi"/>
          <w:sz w:val="20"/>
          <w:szCs w:val="20"/>
        </w:rPr>
        <w:t>…...  280</w:t>
      </w:r>
    </w:p>
    <w:p w14:paraId="44825F49" w14:textId="77777777" w:rsidR="002724FF" w:rsidRPr="00391877" w:rsidRDefault="002724FF" w:rsidP="002724FF">
      <w:pPr>
        <w:jc w:val="both"/>
        <w:rPr>
          <w:rFonts w:eastAsiaTheme="minorHAnsi"/>
          <w:sz w:val="20"/>
          <w:szCs w:val="20"/>
        </w:rPr>
      </w:pPr>
      <w:r w:rsidRPr="00391877">
        <w:rPr>
          <w:rFonts w:eastAsiaTheme="minorHAnsi"/>
          <w:sz w:val="20"/>
          <w:szCs w:val="20"/>
        </w:rPr>
        <w:t>Greeley, John E. (1983) ……………………</w:t>
      </w:r>
      <w:r w:rsidR="001668BA">
        <w:rPr>
          <w:rFonts w:eastAsiaTheme="minorHAnsi"/>
          <w:sz w:val="20"/>
          <w:szCs w:val="20"/>
        </w:rPr>
        <w:t>.</w:t>
      </w:r>
      <w:r w:rsidRPr="00391877">
        <w:rPr>
          <w:rFonts w:eastAsiaTheme="minorHAnsi"/>
          <w:sz w:val="20"/>
          <w:szCs w:val="20"/>
        </w:rPr>
        <w:t xml:space="preserve">…… 160 </w:t>
      </w:r>
    </w:p>
    <w:p w14:paraId="588E3B73" w14:textId="77777777" w:rsidR="002724FF" w:rsidRPr="00391877" w:rsidRDefault="002724FF" w:rsidP="002724FF">
      <w:pPr>
        <w:jc w:val="both"/>
        <w:rPr>
          <w:rFonts w:eastAsiaTheme="minorHAnsi"/>
          <w:sz w:val="20"/>
          <w:szCs w:val="20"/>
        </w:rPr>
      </w:pPr>
      <w:r w:rsidRPr="00391877">
        <w:rPr>
          <w:rFonts w:eastAsiaTheme="minorHAnsi"/>
          <w:sz w:val="20"/>
          <w:szCs w:val="20"/>
        </w:rPr>
        <w:t>Green, Frank (1994) ………………………</w:t>
      </w:r>
      <w:r w:rsidR="001668BA">
        <w:rPr>
          <w:rFonts w:eastAsiaTheme="minorHAnsi"/>
          <w:sz w:val="20"/>
          <w:szCs w:val="20"/>
        </w:rPr>
        <w:t>.</w:t>
      </w:r>
      <w:r w:rsidRPr="00391877">
        <w:rPr>
          <w:rFonts w:eastAsiaTheme="minorHAnsi"/>
          <w:sz w:val="20"/>
          <w:szCs w:val="20"/>
        </w:rPr>
        <w:t>……  714</w:t>
      </w:r>
    </w:p>
    <w:p w14:paraId="638B9300" w14:textId="77777777" w:rsidR="002724FF" w:rsidRPr="00391877" w:rsidRDefault="002724FF" w:rsidP="002724FF">
      <w:pPr>
        <w:jc w:val="both"/>
        <w:rPr>
          <w:rFonts w:eastAsiaTheme="minorHAnsi"/>
          <w:sz w:val="20"/>
          <w:szCs w:val="20"/>
        </w:rPr>
      </w:pPr>
      <w:r w:rsidRPr="00391877">
        <w:rPr>
          <w:rFonts w:eastAsiaTheme="minorHAnsi"/>
          <w:sz w:val="20"/>
          <w:szCs w:val="20"/>
        </w:rPr>
        <w:t>Griffin, William T.</w:t>
      </w:r>
      <w:r w:rsidR="00FB4C01">
        <w:rPr>
          <w:rFonts w:eastAsiaTheme="minorHAnsi"/>
          <w:sz w:val="20"/>
          <w:szCs w:val="20"/>
        </w:rPr>
        <w:t xml:space="preserve"> </w:t>
      </w:r>
      <w:r w:rsidRPr="00391877">
        <w:rPr>
          <w:rFonts w:eastAsiaTheme="minorHAnsi"/>
          <w:sz w:val="20"/>
          <w:szCs w:val="20"/>
        </w:rPr>
        <w:t>(1988) ………………</w:t>
      </w:r>
      <w:r w:rsidR="00FB4C01">
        <w:rPr>
          <w:rFonts w:eastAsiaTheme="minorHAnsi"/>
          <w:sz w:val="20"/>
          <w:szCs w:val="20"/>
        </w:rPr>
        <w:t>..</w:t>
      </w:r>
      <w:r w:rsidR="001668BA">
        <w:rPr>
          <w:rFonts w:eastAsiaTheme="minorHAnsi"/>
          <w:sz w:val="20"/>
          <w:szCs w:val="20"/>
        </w:rPr>
        <w:t>.</w:t>
      </w:r>
      <w:r w:rsidRPr="00391877">
        <w:rPr>
          <w:rFonts w:eastAsiaTheme="minorHAnsi"/>
          <w:sz w:val="20"/>
          <w:szCs w:val="20"/>
        </w:rPr>
        <w:t xml:space="preserve">……. 383 </w:t>
      </w:r>
    </w:p>
    <w:p w14:paraId="7C935A3D" w14:textId="77777777" w:rsidR="002724FF" w:rsidRPr="00391877" w:rsidRDefault="002724FF" w:rsidP="002724FF">
      <w:pPr>
        <w:jc w:val="both"/>
        <w:rPr>
          <w:rFonts w:eastAsiaTheme="minorHAnsi"/>
          <w:sz w:val="20"/>
          <w:szCs w:val="20"/>
        </w:rPr>
      </w:pPr>
      <w:r w:rsidRPr="00391877">
        <w:rPr>
          <w:rFonts w:eastAsiaTheme="minorHAnsi"/>
          <w:sz w:val="20"/>
          <w:szCs w:val="20"/>
        </w:rPr>
        <w:t>Griffith, John L. (1992) ……………………</w:t>
      </w:r>
      <w:r w:rsidR="001668BA">
        <w:rPr>
          <w:rFonts w:eastAsiaTheme="minorHAnsi"/>
          <w:sz w:val="20"/>
          <w:szCs w:val="20"/>
        </w:rPr>
        <w:t>.</w:t>
      </w:r>
      <w:r w:rsidRPr="00391877">
        <w:rPr>
          <w:rFonts w:eastAsiaTheme="minorHAnsi"/>
          <w:sz w:val="20"/>
          <w:szCs w:val="20"/>
        </w:rPr>
        <w:t xml:space="preserve">…...  568 </w:t>
      </w:r>
    </w:p>
    <w:p w14:paraId="3BF9BDF0" w14:textId="77777777" w:rsidR="002724FF" w:rsidRPr="00391877" w:rsidRDefault="002724FF" w:rsidP="002724FF">
      <w:pPr>
        <w:jc w:val="both"/>
        <w:rPr>
          <w:rFonts w:eastAsiaTheme="minorHAnsi"/>
          <w:sz w:val="20"/>
          <w:szCs w:val="20"/>
        </w:rPr>
      </w:pPr>
      <w:r w:rsidRPr="00391877">
        <w:rPr>
          <w:rFonts w:eastAsiaTheme="minorHAnsi"/>
          <w:sz w:val="20"/>
          <w:szCs w:val="20"/>
        </w:rPr>
        <w:t>Grossman, Ruvane E. (2005) ………………</w:t>
      </w:r>
      <w:r w:rsidR="001668BA">
        <w:rPr>
          <w:rFonts w:eastAsiaTheme="minorHAnsi"/>
          <w:sz w:val="20"/>
          <w:szCs w:val="20"/>
        </w:rPr>
        <w:t>.</w:t>
      </w:r>
      <w:r w:rsidRPr="00391877">
        <w:rPr>
          <w:rFonts w:eastAsiaTheme="minorHAnsi"/>
          <w:sz w:val="20"/>
          <w:szCs w:val="20"/>
        </w:rPr>
        <w:t xml:space="preserve">…  2021 </w:t>
      </w:r>
    </w:p>
    <w:p w14:paraId="76F869B0" w14:textId="77777777" w:rsidR="002724FF" w:rsidRPr="00391877" w:rsidRDefault="002724FF" w:rsidP="002724FF">
      <w:pPr>
        <w:jc w:val="both"/>
        <w:rPr>
          <w:rFonts w:eastAsiaTheme="minorHAnsi"/>
          <w:sz w:val="20"/>
          <w:szCs w:val="20"/>
        </w:rPr>
      </w:pPr>
      <w:r w:rsidRPr="00391877">
        <w:rPr>
          <w:rFonts w:eastAsiaTheme="minorHAnsi"/>
          <w:sz w:val="20"/>
          <w:szCs w:val="20"/>
        </w:rPr>
        <w:t>Guertin, David (2007) ………………………</w:t>
      </w:r>
      <w:r w:rsidR="001668BA">
        <w:rPr>
          <w:rFonts w:eastAsiaTheme="minorHAnsi"/>
          <w:sz w:val="20"/>
          <w:szCs w:val="20"/>
        </w:rPr>
        <w:t>.</w:t>
      </w:r>
      <w:r w:rsidRPr="00391877">
        <w:rPr>
          <w:rFonts w:eastAsiaTheme="minorHAnsi"/>
          <w:sz w:val="20"/>
          <w:szCs w:val="20"/>
        </w:rPr>
        <w:t>… 2081</w:t>
      </w:r>
    </w:p>
    <w:p w14:paraId="32FB8C69" w14:textId="77777777" w:rsidR="002724FF" w:rsidRPr="00391877" w:rsidRDefault="002724FF" w:rsidP="002724FF">
      <w:pPr>
        <w:jc w:val="both"/>
        <w:rPr>
          <w:rFonts w:eastAsiaTheme="minorHAnsi"/>
          <w:sz w:val="20"/>
          <w:szCs w:val="20"/>
        </w:rPr>
      </w:pPr>
      <w:r w:rsidRPr="00391877">
        <w:rPr>
          <w:rFonts w:eastAsiaTheme="minorHAnsi"/>
          <w:sz w:val="20"/>
          <w:szCs w:val="20"/>
        </w:rPr>
        <w:t>Hackenson, Thomas D (2001) ………………</w:t>
      </w:r>
      <w:r w:rsidR="001668BA">
        <w:rPr>
          <w:rFonts w:eastAsiaTheme="minorHAnsi"/>
          <w:sz w:val="20"/>
          <w:szCs w:val="20"/>
        </w:rPr>
        <w:t>.</w:t>
      </w:r>
      <w:r w:rsidRPr="00391877">
        <w:rPr>
          <w:rFonts w:eastAsiaTheme="minorHAnsi"/>
          <w:sz w:val="20"/>
          <w:szCs w:val="20"/>
        </w:rPr>
        <w:t xml:space="preserve">… 1013 </w:t>
      </w:r>
    </w:p>
    <w:p w14:paraId="77465B34" w14:textId="77777777" w:rsidR="002724FF" w:rsidRPr="00391877" w:rsidRDefault="002724FF" w:rsidP="002724FF">
      <w:pPr>
        <w:jc w:val="both"/>
        <w:rPr>
          <w:rFonts w:eastAsiaTheme="minorHAnsi"/>
          <w:sz w:val="20"/>
          <w:szCs w:val="20"/>
        </w:rPr>
      </w:pPr>
      <w:r w:rsidRPr="00391877">
        <w:rPr>
          <w:rFonts w:eastAsiaTheme="minorHAnsi"/>
          <w:sz w:val="20"/>
          <w:szCs w:val="20"/>
        </w:rPr>
        <w:t>Halle, Leon (2002) …………………</w:t>
      </w:r>
      <w:r w:rsidR="001668BA">
        <w:rPr>
          <w:rFonts w:eastAsiaTheme="minorHAnsi"/>
          <w:sz w:val="20"/>
          <w:szCs w:val="20"/>
        </w:rPr>
        <w:t>.</w:t>
      </w:r>
      <w:r w:rsidRPr="00391877">
        <w:rPr>
          <w:rFonts w:eastAsiaTheme="minorHAnsi"/>
          <w:sz w:val="20"/>
          <w:szCs w:val="20"/>
        </w:rPr>
        <w:t>…………  1073</w:t>
      </w:r>
    </w:p>
    <w:p w14:paraId="6125C988" w14:textId="77777777" w:rsidR="002724FF" w:rsidRPr="00391877" w:rsidRDefault="002724FF" w:rsidP="002724FF">
      <w:pPr>
        <w:jc w:val="both"/>
        <w:rPr>
          <w:rFonts w:eastAsiaTheme="minorHAnsi"/>
          <w:sz w:val="20"/>
          <w:szCs w:val="20"/>
        </w:rPr>
      </w:pPr>
      <w:r w:rsidRPr="00391877">
        <w:rPr>
          <w:rFonts w:eastAsiaTheme="minorHAnsi"/>
          <w:sz w:val="20"/>
          <w:szCs w:val="20"/>
        </w:rPr>
        <w:t>Haluch, Thomas (2004) ……………</w:t>
      </w:r>
      <w:r w:rsidR="001668BA">
        <w:rPr>
          <w:rFonts w:eastAsiaTheme="minorHAnsi"/>
          <w:sz w:val="20"/>
          <w:szCs w:val="20"/>
        </w:rPr>
        <w:t>.</w:t>
      </w:r>
      <w:r w:rsidRPr="00391877">
        <w:rPr>
          <w:rFonts w:eastAsiaTheme="minorHAnsi"/>
          <w:sz w:val="20"/>
          <w:szCs w:val="20"/>
        </w:rPr>
        <w:t xml:space="preserve">………….  1165 </w:t>
      </w:r>
    </w:p>
    <w:p w14:paraId="01B15920" w14:textId="77777777" w:rsidR="002724FF" w:rsidRPr="00391877" w:rsidRDefault="002724FF" w:rsidP="002724FF">
      <w:pPr>
        <w:jc w:val="both"/>
        <w:rPr>
          <w:rFonts w:eastAsiaTheme="minorHAnsi"/>
          <w:sz w:val="20"/>
          <w:szCs w:val="20"/>
        </w:rPr>
      </w:pPr>
      <w:r w:rsidRPr="00391877">
        <w:rPr>
          <w:rFonts w:eastAsiaTheme="minorHAnsi"/>
          <w:sz w:val="20"/>
          <w:szCs w:val="20"/>
        </w:rPr>
        <w:t>Hamel, Therese A. (2006) …………</w:t>
      </w:r>
      <w:r w:rsidR="001668BA">
        <w:rPr>
          <w:rFonts w:eastAsiaTheme="minorHAnsi"/>
          <w:sz w:val="20"/>
          <w:szCs w:val="20"/>
        </w:rPr>
        <w:t>.</w:t>
      </w:r>
      <w:r w:rsidRPr="00391877">
        <w:rPr>
          <w:rFonts w:eastAsiaTheme="minorHAnsi"/>
          <w:sz w:val="20"/>
          <w:szCs w:val="20"/>
        </w:rPr>
        <w:t xml:space="preserve">………….  2039 </w:t>
      </w:r>
    </w:p>
    <w:p w14:paraId="0BB4D7A0" w14:textId="77777777" w:rsidR="002724FF" w:rsidRPr="00391877" w:rsidRDefault="002724FF" w:rsidP="002724FF">
      <w:pPr>
        <w:jc w:val="both"/>
        <w:rPr>
          <w:rFonts w:eastAsiaTheme="minorHAnsi"/>
          <w:sz w:val="20"/>
          <w:szCs w:val="20"/>
        </w:rPr>
      </w:pPr>
      <w:r w:rsidRPr="00391877">
        <w:rPr>
          <w:rFonts w:eastAsiaTheme="minorHAnsi"/>
          <w:sz w:val="20"/>
          <w:szCs w:val="20"/>
        </w:rPr>
        <w:t>Hamilton, Andrew (2006) …………</w:t>
      </w:r>
      <w:r w:rsidR="001668BA">
        <w:rPr>
          <w:rFonts w:eastAsiaTheme="minorHAnsi"/>
          <w:sz w:val="20"/>
          <w:szCs w:val="20"/>
        </w:rPr>
        <w:t>.</w:t>
      </w:r>
      <w:r w:rsidRPr="00391877">
        <w:rPr>
          <w:rFonts w:eastAsiaTheme="minorHAnsi"/>
          <w:sz w:val="20"/>
          <w:szCs w:val="20"/>
        </w:rPr>
        <w:t xml:space="preserve">………….  2043 </w:t>
      </w:r>
    </w:p>
    <w:p w14:paraId="33C0D50B" w14:textId="77777777" w:rsidR="002724FF" w:rsidRPr="00391877" w:rsidRDefault="002724FF" w:rsidP="002724FF">
      <w:pPr>
        <w:jc w:val="both"/>
        <w:rPr>
          <w:rFonts w:eastAsiaTheme="minorHAnsi"/>
          <w:sz w:val="20"/>
          <w:szCs w:val="20"/>
        </w:rPr>
      </w:pPr>
      <w:r w:rsidRPr="00391877">
        <w:rPr>
          <w:rFonts w:eastAsiaTheme="minorHAnsi"/>
          <w:sz w:val="20"/>
          <w:szCs w:val="20"/>
        </w:rPr>
        <w:t>Hanlon, John J. (1986) ………………</w:t>
      </w:r>
      <w:r w:rsidR="001668BA">
        <w:rPr>
          <w:rFonts w:eastAsiaTheme="minorHAnsi"/>
          <w:sz w:val="20"/>
          <w:szCs w:val="20"/>
        </w:rPr>
        <w:t>.</w:t>
      </w:r>
      <w:r w:rsidRPr="00391877">
        <w:rPr>
          <w:rFonts w:eastAsiaTheme="minorHAnsi"/>
          <w:sz w:val="20"/>
          <w:szCs w:val="20"/>
        </w:rPr>
        <w:t>…………  253</w:t>
      </w:r>
    </w:p>
    <w:p w14:paraId="07B9CF25"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  [footnotes published on p. 389 of 1988 </w:t>
      </w:r>
      <w:r w:rsidRPr="00391877">
        <w:rPr>
          <w:rFonts w:eastAsiaTheme="minorHAnsi"/>
          <w:i/>
          <w:sz w:val="20"/>
          <w:szCs w:val="20"/>
        </w:rPr>
        <w:t>Rulings</w:t>
      </w:r>
      <w:r w:rsidRPr="00391877">
        <w:rPr>
          <w:rFonts w:eastAsiaTheme="minorHAnsi"/>
          <w:sz w:val="20"/>
          <w:szCs w:val="20"/>
        </w:rPr>
        <w:t>]</w:t>
      </w:r>
    </w:p>
    <w:p w14:paraId="7E4C85F5" w14:textId="77777777" w:rsidR="002724FF" w:rsidRPr="00391877" w:rsidRDefault="002724FF" w:rsidP="002724FF">
      <w:pPr>
        <w:jc w:val="both"/>
        <w:rPr>
          <w:rFonts w:eastAsiaTheme="minorHAnsi"/>
          <w:sz w:val="20"/>
          <w:szCs w:val="20"/>
        </w:rPr>
      </w:pPr>
      <w:r w:rsidRPr="00391877">
        <w:rPr>
          <w:rFonts w:eastAsiaTheme="minorHAnsi"/>
          <w:sz w:val="20"/>
          <w:szCs w:val="20"/>
        </w:rPr>
        <w:t>Hanna, Frederic (1980) ………………</w:t>
      </w:r>
      <w:r w:rsidR="001668BA">
        <w:rPr>
          <w:rFonts w:eastAsiaTheme="minorHAnsi"/>
          <w:sz w:val="20"/>
          <w:szCs w:val="20"/>
        </w:rPr>
        <w:t>.</w:t>
      </w:r>
      <w:r w:rsidRPr="00391877">
        <w:rPr>
          <w:rFonts w:eastAsiaTheme="minorHAnsi"/>
          <w:sz w:val="20"/>
          <w:szCs w:val="20"/>
        </w:rPr>
        <w:t>…………… 1</w:t>
      </w:r>
    </w:p>
    <w:p w14:paraId="58BC0372" w14:textId="77777777" w:rsidR="002724FF" w:rsidRDefault="002724FF" w:rsidP="002724FF">
      <w:pPr>
        <w:jc w:val="both"/>
        <w:rPr>
          <w:rFonts w:eastAsiaTheme="minorHAnsi"/>
          <w:sz w:val="20"/>
          <w:szCs w:val="20"/>
        </w:rPr>
      </w:pPr>
      <w:r w:rsidRPr="00391877">
        <w:rPr>
          <w:rFonts w:eastAsiaTheme="minorHAnsi"/>
          <w:sz w:val="20"/>
          <w:szCs w:val="20"/>
        </w:rPr>
        <w:t>Hanna, Robert (2002) …………………</w:t>
      </w:r>
      <w:r w:rsidR="001668BA">
        <w:rPr>
          <w:rFonts w:eastAsiaTheme="minorHAnsi"/>
          <w:sz w:val="20"/>
          <w:szCs w:val="20"/>
        </w:rPr>
        <w:t>.</w:t>
      </w:r>
      <w:r w:rsidRPr="00391877">
        <w:rPr>
          <w:rFonts w:eastAsiaTheme="minorHAnsi"/>
          <w:sz w:val="20"/>
          <w:szCs w:val="20"/>
        </w:rPr>
        <w:t>………. 1075</w:t>
      </w:r>
    </w:p>
    <w:p w14:paraId="3FDD232D" w14:textId="77777777" w:rsidR="002724FF" w:rsidRPr="00391877" w:rsidRDefault="002724FF" w:rsidP="002724FF">
      <w:pPr>
        <w:jc w:val="both"/>
        <w:rPr>
          <w:rFonts w:eastAsiaTheme="minorHAnsi"/>
          <w:sz w:val="20"/>
          <w:szCs w:val="20"/>
        </w:rPr>
      </w:pPr>
      <w:r w:rsidRPr="00BF59B2">
        <w:rPr>
          <w:rFonts w:eastAsiaTheme="minorHAnsi"/>
          <w:sz w:val="20"/>
          <w:szCs w:val="20"/>
        </w:rPr>
        <w:t>Hansen, Howard (2017) ………………</w:t>
      </w:r>
      <w:r w:rsidR="00FB4C01" w:rsidRPr="00BF59B2">
        <w:rPr>
          <w:rFonts w:eastAsiaTheme="minorHAnsi"/>
          <w:sz w:val="20"/>
          <w:szCs w:val="20"/>
        </w:rPr>
        <w:t>…</w:t>
      </w:r>
      <w:r w:rsidR="00FB4C01">
        <w:rPr>
          <w:rFonts w:eastAsiaTheme="minorHAnsi"/>
          <w:sz w:val="20"/>
          <w:szCs w:val="20"/>
        </w:rPr>
        <w:t>...</w:t>
      </w:r>
      <w:r w:rsidR="00FB4C01" w:rsidRPr="00BF59B2">
        <w:rPr>
          <w:rFonts w:eastAsiaTheme="minorHAnsi"/>
          <w:sz w:val="20"/>
          <w:szCs w:val="20"/>
        </w:rPr>
        <w:t>…...</w:t>
      </w:r>
      <w:r w:rsidRPr="00BF59B2">
        <w:rPr>
          <w:rFonts w:eastAsiaTheme="minorHAnsi"/>
          <w:sz w:val="20"/>
          <w:szCs w:val="20"/>
        </w:rPr>
        <w:t xml:space="preserve"> </w:t>
      </w:r>
      <w:r w:rsidR="00692AD7">
        <w:rPr>
          <w:rFonts w:eastAsiaTheme="minorHAnsi"/>
          <w:sz w:val="20"/>
          <w:szCs w:val="20"/>
        </w:rPr>
        <w:t>2604</w:t>
      </w:r>
    </w:p>
    <w:p w14:paraId="219B4B5E" w14:textId="77777777" w:rsidR="002724FF" w:rsidRPr="00391877" w:rsidRDefault="002724FF" w:rsidP="002724FF">
      <w:pPr>
        <w:jc w:val="both"/>
        <w:rPr>
          <w:rFonts w:eastAsiaTheme="minorHAnsi"/>
          <w:sz w:val="20"/>
          <w:szCs w:val="20"/>
        </w:rPr>
      </w:pPr>
      <w:r w:rsidRPr="00391877">
        <w:rPr>
          <w:rFonts w:eastAsiaTheme="minorHAnsi"/>
          <w:sz w:val="20"/>
          <w:szCs w:val="20"/>
        </w:rPr>
        <w:t>Harrington, Vera C. (1984)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165</w:t>
      </w:r>
    </w:p>
    <w:p w14:paraId="5DA71CB4" w14:textId="77777777" w:rsidR="002724FF" w:rsidRPr="00391877" w:rsidRDefault="002724FF" w:rsidP="002724FF">
      <w:pPr>
        <w:jc w:val="both"/>
        <w:rPr>
          <w:rFonts w:eastAsiaTheme="minorHAnsi"/>
          <w:sz w:val="20"/>
          <w:szCs w:val="20"/>
        </w:rPr>
      </w:pPr>
      <w:r w:rsidRPr="00391877">
        <w:rPr>
          <w:rFonts w:eastAsiaTheme="minorHAnsi"/>
          <w:sz w:val="20"/>
          <w:szCs w:val="20"/>
        </w:rPr>
        <w:t>Hart, William (1991) ……………………</w:t>
      </w:r>
      <w:r w:rsidR="001668BA">
        <w:rPr>
          <w:rFonts w:eastAsiaTheme="minorHAnsi"/>
          <w:sz w:val="20"/>
          <w:szCs w:val="20"/>
        </w:rPr>
        <w:t>.</w:t>
      </w:r>
      <w:r w:rsidRPr="00391877">
        <w:rPr>
          <w:rFonts w:eastAsiaTheme="minorHAnsi"/>
          <w:sz w:val="20"/>
          <w:szCs w:val="20"/>
        </w:rPr>
        <w:t>……… 505</w:t>
      </w:r>
    </w:p>
    <w:p w14:paraId="6F051123" w14:textId="77777777" w:rsidR="002724FF" w:rsidRPr="00391877" w:rsidRDefault="002724FF" w:rsidP="002724FF">
      <w:pPr>
        <w:jc w:val="both"/>
        <w:rPr>
          <w:rFonts w:eastAsiaTheme="minorHAnsi"/>
          <w:sz w:val="20"/>
          <w:szCs w:val="20"/>
        </w:rPr>
      </w:pPr>
      <w:r w:rsidRPr="00391877">
        <w:rPr>
          <w:rFonts w:eastAsiaTheme="minorHAnsi"/>
          <w:sz w:val="20"/>
          <w:szCs w:val="20"/>
        </w:rPr>
        <w:t>Hartford, Lynwood, Jr. (1991) …………</w:t>
      </w:r>
      <w:r w:rsidR="001668BA">
        <w:rPr>
          <w:rFonts w:eastAsiaTheme="minorHAnsi"/>
          <w:sz w:val="20"/>
          <w:szCs w:val="20"/>
        </w:rPr>
        <w:t>.</w:t>
      </w:r>
      <w:r w:rsidRPr="00391877">
        <w:rPr>
          <w:rFonts w:eastAsiaTheme="minorHAnsi"/>
          <w:sz w:val="20"/>
          <w:szCs w:val="20"/>
        </w:rPr>
        <w:t>………. 512</w:t>
      </w:r>
    </w:p>
    <w:p w14:paraId="306F4D33" w14:textId="77777777" w:rsidR="002724FF" w:rsidRPr="00391877" w:rsidRDefault="002724FF" w:rsidP="002724FF">
      <w:pPr>
        <w:jc w:val="both"/>
        <w:rPr>
          <w:rFonts w:eastAsiaTheme="minorHAnsi"/>
          <w:sz w:val="20"/>
          <w:szCs w:val="20"/>
        </w:rPr>
      </w:pPr>
      <w:r w:rsidRPr="00391877">
        <w:rPr>
          <w:rFonts w:eastAsiaTheme="minorHAnsi"/>
          <w:sz w:val="20"/>
          <w:szCs w:val="20"/>
        </w:rPr>
        <w:t>Har</w:t>
      </w:r>
      <w:r w:rsidR="00FB4C01">
        <w:rPr>
          <w:rFonts w:eastAsiaTheme="minorHAnsi"/>
          <w:sz w:val="20"/>
          <w:szCs w:val="20"/>
        </w:rPr>
        <w:t>tnett, Jr., James J. (2002)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1084</w:t>
      </w:r>
    </w:p>
    <w:p w14:paraId="38F15D24" w14:textId="77777777" w:rsidR="002724FF" w:rsidRPr="00391877" w:rsidRDefault="002724FF" w:rsidP="002724FF">
      <w:pPr>
        <w:jc w:val="both"/>
        <w:rPr>
          <w:rFonts w:eastAsiaTheme="minorHAnsi"/>
          <w:sz w:val="20"/>
          <w:szCs w:val="20"/>
        </w:rPr>
      </w:pPr>
      <w:r w:rsidRPr="00391877">
        <w:rPr>
          <w:rFonts w:eastAsiaTheme="minorHAnsi"/>
          <w:sz w:val="20"/>
          <w:szCs w:val="20"/>
        </w:rPr>
        <w:t>Hartnett, Jr., James J. (2002) ……………</w:t>
      </w:r>
      <w:r w:rsidR="001668BA">
        <w:rPr>
          <w:rFonts w:eastAsiaTheme="minorHAnsi"/>
          <w:sz w:val="20"/>
          <w:szCs w:val="20"/>
        </w:rPr>
        <w:t>.</w:t>
      </w:r>
      <w:r w:rsidRPr="00391877">
        <w:rPr>
          <w:rFonts w:eastAsiaTheme="minorHAnsi"/>
          <w:sz w:val="20"/>
          <w:szCs w:val="20"/>
        </w:rPr>
        <w:t xml:space="preserve">…….  1085 </w:t>
      </w:r>
    </w:p>
    <w:p w14:paraId="1E8F1016" w14:textId="77777777" w:rsidR="002724FF" w:rsidRPr="00391877" w:rsidRDefault="002724FF" w:rsidP="002724FF">
      <w:pPr>
        <w:jc w:val="both"/>
        <w:rPr>
          <w:rFonts w:eastAsiaTheme="minorHAnsi"/>
          <w:sz w:val="20"/>
          <w:szCs w:val="20"/>
        </w:rPr>
      </w:pPr>
      <w:r w:rsidRPr="00391877">
        <w:rPr>
          <w:rFonts w:eastAsiaTheme="minorHAnsi"/>
          <w:sz w:val="20"/>
          <w:szCs w:val="20"/>
        </w:rPr>
        <w:t>Harutunian, Harry K. (2006) ………………</w:t>
      </w:r>
      <w:r w:rsidR="00FB4C01" w:rsidRPr="00391877">
        <w:rPr>
          <w:rFonts w:eastAsiaTheme="minorHAnsi"/>
          <w:sz w:val="20"/>
          <w:szCs w:val="20"/>
        </w:rPr>
        <w:t>…...</w:t>
      </w:r>
      <w:r w:rsidRPr="00391877">
        <w:rPr>
          <w:rFonts w:eastAsiaTheme="minorHAnsi"/>
          <w:sz w:val="20"/>
          <w:szCs w:val="20"/>
        </w:rPr>
        <w:t xml:space="preserve"> 2054 </w:t>
      </w:r>
    </w:p>
    <w:p w14:paraId="7168E5F2" w14:textId="77777777" w:rsidR="002724FF" w:rsidRPr="00391877" w:rsidRDefault="002724FF" w:rsidP="002724FF">
      <w:pPr>
        <w:jc w:val="both"/>
        <w:rPr>
          <w:rFonts w:eastAsiaTheme="minorHAnsi"/>
          <w:sz w:val="20"/>
          <w:szCs w:val="20"/>
        </w:rPr>
      </w:pPr>
      <w:r w:rsidRPr="00391877">
        <w:rPr>
          <w:rFonts w:eastAsiaTheme="minorHAnsi"/>
          <w:sz w:val="20"/>
          <w:szCs w:val="20"/>
        </w:rPr>
        <w:t>Hatch, Donald (1986) ……………………</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260 </w:t>
      </w:r>
    </w:p>
    <w:p w14:paraId="604A5977" w14:textId="77777777" w:rsidR="002724FF" w:rsidRPr="00391877" w:rsidRDefault="002724FF" w:rsidP="002724FF">
      <w:pPr>
        <w:jc w:val="both"/>
        <w:rPr>
          <w:rFonts w:eastAsiaTheme="minorHAnsi"/>
          <w:sz w:val="20"/>
          <w:szCs w:val="20"/>
        </w:rPr>
      </w:pPr>
      <w:r w:rsidRPr="00391877">
        <w:rPr>
          <w:rFonts w:eastAsiaTheme="minorHAnsi"/>
          <w:sz w:val="20"/>
          <w:szCs w:val="20"/>
        </w:rPr>
        <w:t>Hatem, Ellis John (1982) …………………</w:t>
      </w:r>
      <w:r w:rsidR="001668BA">
        <w:rPr>
          <w:rFonts w:eastAsiaTheme="minorHAnsi"/>
          <w:sz w:val="20"/>
          <w:szCs w:val="20"/>
        </w:rPr>
        <w:t>.</w:t>
      </w:r>
      <w:r w:rsidRPr="00391877">
        <w:rPr>
          <w:rFonts w:eastAsiaTheme="minorHAnsi"/>
          <w:sz w:val="20"/>
          <w:szCs w:val="20"/>
        </w:rPr>
        <w:t xml:space="preserve">…….  121 </w:t>
      </w:r>
    </w:p>
    <w:p w14:paraId="1F572172" w14:textId="77777777" w:rsidR="002724FF" w:rsidRPr="00391877" w:rsidRDefault="002724FF" w:rsidP="002724FF">
      <w:pPr>
        <w:jc w:val="both"/>
        <w:rPr>
          <w:rFonts w:eastAsiaTheme="minorHAnsi"/>
          <w:sz w:val="20"/>
          <w:szCs w:val="20"/>
        </w:rPr>
      </w:pPr>
      <w:r w:rsidRPr="00391877">
        <w:rPr>
          <w:rFonts w:eastAsiaTheme="minorHAnsi"/>
          <w:sz w:val="20"/>
          <w:szCs w:val="20"/>
        </w:rPr>
        <w:t>Hayes, Kevin (1999) ………………………</w:t>
      </w:r>
      <w:r w:rsidR="001668BA">
        <w:rPr>
          <w:rFonts w:eastAsiaTheme="minorHAnsi"/>
          <w:sz w:val="20"/>
          <w:szCs w:val="20"/>
        </w:rPr>
        <w:t>.</w:t>
      </w:r>
      <w:r w:rsidRPr="00391877">
        <w:rPr>
          <w:rFonts w:eastAsiaTheme="minorHAnsi"/>
          <w:sz w:val="20"/>
          <w:szCs w:val="20"/>
        </w:rPr>
        <w:t xml:space="preserve">…...  951 </w:t>
      </w:r>
    </w:p>
    <w:p w14:paraId="6CAAC583" w14:textId="77777777" w:rsidR="002724FF" w:rsidRPr="00391877" w:rsidRDefault="002724FF" w:rsidP="002724FF">
      <w:pPr>
        <w:jc w:val="both"/>
        <w:rPr>
          <w:rFonts w:eastAsiaTheme="minorHAnsi"/>
          <w:sz w:val="20"/>
          <w:szCs w:val="20"/>
        </w:rPr>
      </w:pPr>
      <w:r w:rsidRPr="00391877">
        <w:rPr>
          <w:rFonts w:eastAsiaTheme="minorHAnsi"/>
          <w:sz w:val="20"/>
          <w:szCs w:val="20"/>
        </w:rPr>
        <w:t>Hebert, Raymond (1996) ……………………</w:t>
      </w:r>
      <w:r w:rsidR="001668BA">
        <w:rPr>
          <w:rFonts w:eastAsiaTheme="minorHAnsi"/>
          <w:sz w:val="20"/>
          <w:szCs w:val="20"/>
        </w:rPr>
        <w:t>.</w:t>
      </w:r>
      <w:r w:rsidRPr="00391877">
        <w:rPr>
          <w:rFonts w:eastAsiaTheme="minorHAnsi"/>
          <w:sz w:val="20"/>
          <w:szCs w:val="20"/>
        </w:rPr>
        <w:t xml:space="preserve">…  800 </w:t>
      </w:r>
    </w:p>
    <w:p w14:paraId="6E682E25" w14:textId="77777777" w:rsidR="002724FF" w:rsidRPr="00391877" w:rsidRDefault="002724FF" w:rsidP="002724FF">
      <w:pPr>
        <w:jc w:val="both"/>
        <w:rPr>
          <w:rFonts w:eastAsiaTheme="minorHAnsi"/>
          <w:sz w:val="20"/>
          <w:szCs w:val="20"/>
        </w:rPr>
      </w:pPr>
      <w:r w:rsidRPr="00391877">
        <w:rPr>
          <w:rFonts w:eastAsiaTheme="minorHAnsi"/>
          <w:sz w:val="20"/>
          <w:szCs w:val="20"/>
        </w:rPr>
        <w:t>Hermenau, Arthur (1994) ……………………</w:t>
      </w:r>
      <w:r w:rsidR="001668BA">
        <w:rPr>
          <w:rFonts w:eastAsiaTheme="minorHAnsi"/>
          <w:sz w:val="20"/>
          <w:szCs w:val="20"/>
        </w:rPr>
        <w:t>.</w:t>
      </w:r>
      <w:r w:rsidRPr="00391877">
        <w:rPr>
          <w:rFonts w:eastAsiaTheme="minorHAnsi"/>
          <w:sz w:val="20"/>
          <w:szCs w:val="20"/>
        </w:rPr>
        <w:t xml:space="preserve">…. 681 </w:t>
      </w:r>
    </w:p>
    <w:p w14:paraId="2DBF2F83" w14:textId="77777777" w:rsidR="002724FF" w:rsidRPr="00391877" w:rsidRDefault="002724FF" w:rsidP="002724FF">
      <w:pPr>
        <w:jc w:val="both"/>
        <w:rPr>
          <w:rFonts w:eastAsiaTheme="minorHAnsi"/>
          <w:sz w:val="20"/>
          <w:szCs w:val="20"/>
        </w:rPr>
      </w:pPr>
      <w:r w:rsidRPr="00391877">
        <w:rPr>
          <w:rFonts w:eastAsiaTheme="minorHAnsi"/>
          <w:sz w:val="20"/>
          <w:szCs w:val="20"/>
        </w:rPr>
        <w:t>Hewitson, Walter (1997) ……………………</w:t>
      </w:r>
      <w:r w:rsidR="001668BA">
        <w:rPr>
          <w:rFonts w:eastAsiaTheme="minorHAnsi"/>
          <w:sz w:val="20"/>
          <w:szCs w:val="20"/>
        </w:rPr>
        <w:t>.</w:t>
      </w:r>
      <w:r w:rsidRPr="00391877">
        <w:rPr>
          <w:rFonts w:eastAsiaTheme="minorHAnsi"/>
          <w:sz w:val="20"/>
          <w:szCs w:val="20"/>
        </w:rPr>
        <w:t xml:space="preserve">….  874 </w:t>
      </w:r>
    </w:p>
    <w:p w14:paraId="1A8E87FD" w14:textId="77777777" w:rsidR="002724FF" w:rsidRPr="00391877" w:rsidRDefault="002724FF" w:rsidP="002724FF">
      <w:pPr>
        <w:jc w:val="both"/>
        <w:rPr>
          <w:rFonts w:eastAsiaTheme="minorHAnsi"/>
          <w:sz w:val="20"/>
          <w:szCs w:val="20"/>
        </w:rPr>
      </w:pPr>
      <w:r w:rsidRPr="00391877">
        <w:rPr>
          <w:rFonts w:eastAsiaTheme="minorHAnsi"/>
          <w:sz w:val="20"/>
          <w:szCs w:val="20"/>
        </w:rPr>
        <w:t>Hickey, John R. (1983) ………………………</w:t>
      </w:r>
      <w:r w:rsidR="001668BA">
        <w:rPr>
          <w:rFonts w:eastAsiaTheme="minorHAnsi"/>
          <w:sz w:val="20"/>
          <w:szCs w:val="20"/>
        </w:rPr>
        <w:t>.</w:t>
      </w:r>
      <w:r w:rsidRPr="00391877">
        <w:rPr>
          <w:rFonts w:eastAsiaTheme="minorHAnsi"/>
          <w:sz w:val="20"/>
          <w:szCs w:val="20"/>
        </w:rPr>
        <w:t xml:space="preserve">...  158 </w:t>
      </w:r>
    </w:p>
    <w:p w14:paraId="6903AEC1" w14:textId="77777777" w:rsidR="002724FF" w:rsidRPr="00391877" w:rsidRDefault="002724FF" w:rsidP="002724FF">
      <w:pPr>
        <w:jc w:val="both"/>
        <w:rPr>
          <w:rFonts w:eastAsiaTheme="minorHAnsi"/>
          <w:sz w:val="20"/>
          <w:szCs w:val="20"/>
        </w:rPr>
      </w:pPr>
      <w:r w:rsidRPr="00391877">
        <w:rPr>
          <w:rFonts w:eastAsiaTheme="minorHAnsi"/>
          <w:sz w:val="20"/>
          <w:szCs w:val="20"/>
        </w:rPr>
        <w:t>Hickson, Paul T. (1987) ………………………</w:t>
      </w:r>
      <w:r w:rsidR="001668BA">
        <w:rPr>
          <w:rFonts w:eastAsiaTheme="minorHAnsi"/>
          <w:sz w:val="20"/>
          <w:szCs w:val="20"/>
        </w:rPr>
        <w:t>.</w:t>
      </w:r>
      <w:r w:rsidRPr="00391877">
        <w:rPr>
          <w:rFonts w:eastAsiaTheme="minorHAnsi"/>
          <w:sz w:val="20"/>
          <w:szCs w:val="20"/>
        </w:rPr>
        <w:t xml:space="preserve">..  296 </w:t>
      </w:r>
    </w:p>
    <w:p w14:paraId="4D5404A5" w14:textId="77777777" w:rsidR="002724FF" w:rsidRPr="00391877" w:rsidRDefault="002724FF" w:rsidP="002724FF">
      <w:pPr>
        <w:jc w:val="both"/>
        <w:rPr>
          <w:rFonts w:eastAsiaTheme="minorHAnsi"/>
          <w:sz w:val="20"/>
          <w:szCs w:val="20"/>
        </w:rPr>
      </w:pPr>
      <w:r w:rsidRPr="00391877">
        <w:rPr>
          <w:rFonts w:eastAsiaTheme="minorHAnsi"/>
          <w:sz w:val="20"/>
          <w:szCs w:val="20"/>
        </w:rPr>
        <w:t>Higgins, Edward, Jr. (2006)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2064 </w:t>
      </w:r>
    </w:p>
    <w:p w14:paraId="2B430250" w14:textId="77777777" w:rsidR="002724FF" w:rsidRPr="00391877" w:rsidRDefault="002724FF" w:rsidP="002724FF">
      <w:pPr>
        <w:jc w:val="both"/>
        <w:rPr>
          <w:rFonts w:eastAsiaTheme="minorHAnsi"/>
          <w:sz w:val="20"/>
          <w:szCs w:val="20"/>
        </w:rPr>
      </w:pPr>
      <w:r w:rsidRPr="00391877">
        <w:rPr>
          <w:rFonts w:eastAsiaTheme="minorHAnsi"/>
          <w:sz w:val="20"/>
          <w:szCs w:val="20"/>
        </w:rPr>
        <w:t>Highgas, William, Jr. (1987) …………</w:t>
      </w:r>
      <w:r w:rsidR="001668BA">
        <w:rPr>
          <w:rFonts w:eastAsiaTheme="minorHAnsi"/>
          <w:sz w:val="20"/>
          <w:szCs w:val="20"/>
        </w:rPr>
        <w:t>.</w:t>
      </w:r>
      <w:r w:rsidRPr="00391877">
        <w:rPr>
          <w:rFonts w:eastAsiaTheme="minorHAnsi"/>
          <w:sz w:val="20"/>
          <w:szCs w:val="20"/>
        </w:rPr>
        <w:t xml:space="preserve">………...  303 </w:t>
      </w:r>
    </w:p>
    <w:p w14:paraId="44BC7EC5" w14:textId="77777777" w:rsidR="002724FF" w:rsidRPr="00391877" w:rsidRDefault="002724FF" w:rsidP="002724FF">
      <w:pPr>
        <w:jc w:val="both"/>
        <w:rPr>
          <w:rFonts w:eastAsiaTheme="minorHAnsi"/>
          <w:sz w:val="20"/>
          <w:szCs w:val="20"/>
        </w:rPr>
      </w:pPr>
      <w:r w:rsidRPr="00391877">
        <w:rPr>
          <w:rFonts w:eastAsiaTheme="minorHAnsi"/>
          <w:sz w:val="20"/>
          <w:szCs w:val="20"/>
        </w:rPr>
        <w:t>Highgas, William, Jr. (1988) …………</w:t>
      </w:r>
      <w:r w:rsidR="001668BA">
        <w:rPr>
          <w:rFonts w:eastAsiaTheme="minorHAnsi"/>
          <w:sz w:val="20"/>
          <w:szCs w:val="20"/>
        </w:rPr>
        <w:t>.</w:t>
      </w:r>
      <w:r w:rsidRPr="00391877">
        <w:rPr>
          <w:rFonts w:eastAsiaTheme="minorHAnsi"/>
          <w:sz w:val="20"/>
          <w:szCs w:val="20"/>
        </w:rPr>
        <w:t>………...  334</w:t>
      </w:r>
    </w:p>
    <w:p w14:paraId="0E581EE4" w14:textId="77777777" w:rsidR="002724FF" w:rsidRPr="00391877" w:rsidRDefault="002724FF" w:rsidP="002724FF">
      <w:pPr>
        <w:jc w:val="both"/>
        <w:rPr>
          <w:rFonts w:eastAsiaTheme="minorHAnsi"/>
          <w:sz w:val="20"/>
          <w:szCs w:val="20"/>
        </w:rPr>
      </w:pPr>
      <w:r w:rsidRPr="00391877">
        <w:rPr>
          <w:rFonts w:eastAsiaTheme="minorHAnsi"/>
          <w:sz w:val="20"/>
          <w:szCs w:val="20"/>
        </w:rPr>
        <w:t>Hilson, Arthur L. (1992)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603 </w:t>
      </w:r>
    </w:p>
    <w:p w14:paraId="65A5C3B4" w14:textId="77777777" w:rsidR="002724FF" w:rsidRPr="00391877" w:rsidRDefault="002724FF" w:rsidP="002724FF">
      <w:pPr>
        <w:jc w:val="both"/>
        <w:rPr>
          <w:rFonts w:eastAsiaTheme="minorHAnsi"/>
          <w:sz w:val="20"/>
          <w:szCs w:val="20"/>
        </w:rPr>
      </w:pPr>
      <w:r w:rsidRPr="00391877">
        <w:rPr>
          <w:rFonts w:eastAsiaTheme="minorHAnsi"/>
          <w:sz w:val="20"/>
          <w:szCs w:val="20"/>
        </w:rPr>
        <w:t>Hoeg, Edward C. (1985) ………………</w:t>
      </w:r>
      <w:r w:rsidR="001668BA">
        <w:rPr>
          <w:rFonts w:eastAsiaTheme="minorHAnsi"/>
          <w:sz w:val="20"/>
          <w:szCs w:val="20"/>
        </w:rPr>
        <w:t>.</w:t>
      </w:r>
      <w:r w:rsidRPr="00391877">
        <w:rPr>
          <w:rFonts w:eastAsiaTheme="minorHAnsi"/>
          <w:sz w:val="20"/>
          <w:szCs w:val="20"/>
        </w:rPr>
        <w:t xml:space="preserve">……….  211 </w:t>
      </w:r>
    </w:p>
    <w:p w14:paraId="2351B70B"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Hoen, Charles (1979) </w:t>
      </w:r>
      <w:r w:rsidR="00380371">
        <w:rPr>
          <w:rFonts w:eastAsiaTheme="minorHAnsi"/>
          <w:sz w:val="20"/>
          <w:szCs w:val="20"/>
        </w:rPr>
        <w:t>…………………………...</w:t>
      </w:r>
    </w:p>
    <w:p w14:paraId="10E7F4FE" w14:textId="77777777" w:rsidR="002724FF" w:rsidRPr="00391877" w:rsidRDefault="002724FF" w:rsidP="002724FF">
      <w:pPr>
        <w:jc w:val="both"/>
        <w:rPr>
          <w:rFonts w:eastAsiaTheme="minorHAnsi"/>
          <w:sz w:val="20"/>
          <w:szCs w:val="20"/>
        </w:rPr>
      </w:pPr>
      <w:r w:rsidRPr="00391877">
        <w:rPr>
          <w:rFonts w:eastAsiaTheme="minorHAnsi"/>
          <w:sz w:val="20"/>
          <w:szCs w:val="20"/>
        </w:rPr>
        <w:t>Hoey, Paul (2007) ………………………</w:t>
      </w:r>
      <w:r w:rsidR="001668BA">
        <w:rPr>
          <w:rFonts w:eastAsiaTheme="minorHAnsi"/>
          <w:sz w:val="20"/>
          <w:szCs w:val="20"/>
        </w:rPr>
        <w:t>.</w:t>
      </w:r>
      <w:r w:rsidRPr="00391877">
        <w:rPr>
          <w:rFonts w:eastAsiaTheme="minorHAnsi"/>
          <w:sz w:val="20"/>
          <w:szCs w:val="20"/>
        </w:rPr>
        <w:t>…….  2098</w:t>
      </w:r>
    </w:p>
    <w:p w14:paraId="2DAE7F81" w14:textId="77777777" w:rsidR="002724FF" w:rsidRPr="00391877" w:rsidRDefault="005335DA" w:rsidP="002724FF">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r w:rsidR="002724FF" w:rsidRPr="00391877">
        <w:rPr>
          <w:rFonts w:eastAsiaTheme="minorHAnsi"/>
          <w:sz w:val="20"/>
          <w:szCs w:val="20"/>
        </w:rPr>
        <w:t>Hohengasser, Herbert (1998) ……………</w:t>
      </w:r>
      <w:r w:rsidR="001668BA">
        <w:rPr>
          <w:rFonts w:eastAsiaTheme="minorHAnsi"/>
          <w:sz w:val="20"/>
          <w:szCs w:val="20"/>
        </w:rPr>
        <w:t>.</w:t>
      </w:r>
      <w:r w:rsidR="002724FF" w:rsidRPr="00391877">
        <w:rPr>
          <w:rFonts w:eastAsiaTheme="minorHAnsi"/>
          <w:sz w:val="20"/>
          <w:szCs w:val="20"/>
        </w:rPr>
        <w:t>…</w:t>
      </w:r>
      <w:r w:rsidR="00FB4C01" w:rsidRPr="00391877">
        <w:rPr>
          <w:rFonts w:eastAsiaTheme="minorHAnsi"/>
          <w:sz w:val="20"/>
          <w:szCs w:val="20"/>
        </w:rPr>
        <w:t>…...</w:t>
      </w:r>
      <w:r w:rsidR="002724FF" w:rsidRPr="00391877">
        <w:rPr>
          <w:rFonts w:eastAsiaTheme="minorHAnsi"/>
          <w:sz w:val="20"/>
          <w:szCs w:val="20"/>
        </w:rPr>
        <w:t xml:space="preserve">  922 </w:t>
      </w:r>
    </w:p>
    <w:p w14:paraId="1A5E396E" w14:textId="77777777" w:rsidR="002724FF" w:rsidRPr="00391877" w:rsidRDefault="002724FF" w:rsidP="002724FF">
      <w:pPr>
        <w:jc w:val="both"/>
        <w:rPr>
          <w:rFonts w:eastAsiaTheme="minorHAnsi"/>
          <w:sz w:val="20"/>
          <w:szCs w:val="20"/>
        </w:rPr>
      </w:pPr>
      <w:r w:rsidRPr="00391877">
        <w:rPr>
          <w:rFonts w:eastAsiaTheme="minorHAnsi"/>
          <w:sz w:val="20"/>
          <w:szCs w:val="20"/>
        </w:rPr>
        <w:t>Honan, Kevin (1994) ……………………</w:t>
      </w:r>
      <w:r w:rsidR="001668BA">
        <w:rPr>
          <w:rFonts w:eastAsiaTheme="minorHAnsi"/>
          <w:sz w:val="20"/>
          <w:szCs w:val="20"/>
        </w:rPr>
        <w:t>.</w:t>
      </w:r>
      <w:r w:rsidRPr="00391877">
        <w:rPr>
          <w:rFonts w:eastAsiaTheme="minorHAnsi"/>
          <w:sz w:val="20"/>
          <w:szCs w:val="20"/>
        </w:rPr>
        <w:t xml:space="preserve">……...  679 </w:t>
      </w:r>
    </w:p>
    <w:p w14:paraId="2BCDE1F7" w14:textId="77777777" w:rsidR="00DC1FF6" w:rsidRDefault="002724FF" w:rsidP="002724FF">
      <w:pPr>
        <w:jc w:val="both"/>
        <w:rPr>
          <w:rFonts w:eastAsiaTheme="minorHAnsi"/>
          <w:sz w:val="20"/>
          <w:szCs w:val="20"/>
        </w:rPr>
      </w:pPr>
      <w:r w:rsidRPr="00391877">
        <w:rPr>
          <w:rFonts w:eastAsiaTheme="minorHAnsi"/>
          <w:sz w:val="20"/>
          <w:szCs w:val="20"/>
        </w:rPr>
        <w:t>Hopkins, Wendell R. (1987) ……………</w:t>
      </w:r>
      <w:r w:rsidR="001668BA">
        <w:rPr>
          <w:rFonts w:eastAsiaTheme="minorHAnsi"/>
          <w:sz w:val="20"/>
          <w:szCs w:val="20"/>
        </w:rPr>
        <w:t>.</w:t>
      </w:r>
      <w:r w:rsidRPr="00391877">
        <w:rPr>
          <w:rFonts w:eastAsiaTheme="minorHAnsi"/>
          <w:sz w:val="20"/>
          <w:szCs w:val="20"/>
        </w:rPr>
        <w:t xml:space="preserve">……...  289 </w:t>
      </w:r>
    </w:p>
    <w:p w14:paraId="146292A1" w14:textId="77777777" w:rsidR="002724FF" w:rsidRPr="00391877" w:rsidRDefault="002724FF" w:rsidP="002724FF">
      <w:pPr>
        <w:jc w:val="both"/>
        <w:rPr>
          <w:rFonts w:eastAsiaTheme="minorHAnsi"/>
          <w:sz w:val="20"/>
          <w:szCs w:val="20"/>
        </w:rPr>
      </w:pPr>
      <w:r w:rsidRPr="00391877">
        <w:rPr>
          <w:rFonts w:eastAsiaTheme="minorHAnsi"/>
          <w:sz w:val="20"/>
          <w:szCs w:val="20"/>
        </w:rPr>
        <w:t>Howarth, Robert (1994)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661 </w:t>
      </w:r>
    </w:p>
    <w:p w14:paraId="249FF26C" w14:textId="77777777" w:rsidR="002724FF" w:rsidRPr="00391877" w:rsidRDefault="002724FF" w:rsidP="002724FF">
      <w:pPr>
        <w:jc w:val="both"/>
        <w:rPr>
          <w:rFonts w:eastAsiaTheme="minorHAnsi"/>
          <w:sz w:val="20"/>
          <w:szCs w:val="20"/>
        </w:rPr>
      </w:pPr>
      <w:r w:rsidRPr="00391877">
        <w:rPr>
          <w:rFonts w:eastAsiaTheme="minorHAnsi"/>
          <w:sz w:val="20"/>
          <w:szCs w:val="20"/>
        </w:rPr>
        <w:t>Howell, William</w:t>
      </w:r>
      <w:r w:rsidR="00FB4C01">
        <w:rPr>
          <w:rFonts w:eastAsiaTheme="minorHAnsi"/>
          <w:sz w:val="20"/>
          <w:szCs w:val="20"/>
        </w:rPr>
        <w:t xml:space="preserve"> E. (1991)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525 </w:t>
      </w:r>
    </w:p>
    <w:p w14:paraId="2723DB19" w14:textId="77777777" w:rsidR="002724FF" w:rsidRPr="00391877" w:rsidRDefault="002724FF" w:rsidP="002724FF">
      <w:pPr>
        <w:jc w:val="both"/>
        <w:rPr>
          <w:rFonts w:eastAsiaTheme="minorHAnsi"/>
          <w:sz w:val="20"/>
          <w:szCs w:val="20"/>
        </w:rPr>
      </w:pPr>
      <w:r w:rsidRPr="00391877">
        <w:rPr>
          <w:rFonts w:eastAsiaTheme="minorHAnsi"/>
          <w:sz w:val="20"/>
          <w:szCs w:val="20"/>
        </w:rPr>
        <w:t>Howlett, Roger W. (1997) ………………</w:t>
      </w:r>
      <w:r w:rsidR="001668BA">
        <w:rPr>
          <w:rFonts w:eastAsiaTheme="minorHAnsi"/>
          <w:sz w:val="20"/>
          <w:szCs w:val="20"/>
        </w:rPr>
        <w:t>.</w:t>
      </w:r>
      <w:r w:rsidRPr="00391877">
        <w:rPr>
          <w:rFonts w:eastAsiaTheme="minorHAnsi"/>
          <w:sz w:val="20"/>
          <w:szCs w:val="20"/>
        </w:rPr>
        <w:t xml:space="preserve">……...  859 </w:t>
      </w:r>
    </w:p>
    <w:p w14:paraId="25991AF6" w14:textId="77777777" w:rsidR="002724FF" w:rsidRPr="00391877" w:rsidRDefault="002724FF" w:rsidP="002724FF">
      <w:pPr>
        <w:jc w:val="both"/>
        <w:rPr>
          <w:rFonts w:eastAsiaTheme="minorHAnsi"/>
          <w:sz w:val="20"/>
          <w:szCs w:val="20"/>
        </w:rPr>
      </w:pPr>
      <w:r w:rsidRPr="00391877">
        <w:rPr>
          <w:rFonts w:eastAsiaTheme="minorHAnsi"/>
          <w:sz w:val="20"/>
          <w:szCs w:val="20"/>
        </w:rPr>
        <w:t>Hubbard, Hugh K. (1999)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933 </w:t>
      </w:r>
    </w:p>
    <w:p w14:paraId="7DAC10C7" w14:textId="77777777" w:rsidR="002724FF" w:rsidRDefault="002724FF" w:rsidP="002724FF">
      <w:pPr>
        <w:jc w:val="both"/>
        <w:rPr>
          <w:rFonts w:eastAsiaTheme="minorHAnsi"/>
          <w:sz w:val="20"/>
          <w:szCs w:val="20"/>
        </w:rPr>
      </w:pPr>
      <w:r w:rsidRPr="00391877">
        <w:rPr>
          <w:rFonts w:eastAsiaTheme="minorHAnsi"/>
          <w:sz w:val="20"/>
          <w:szCs w:val="20"/>
        </w:rPr>
        <w:t>Hulbig, William J. (1982) ………</w:t>
      </w:r>
      <w:r w:rsidR="001668BA">
        <w:rPr>
          <w:rFonts w:eastAsiaTheme="minorHAnsi"/>
          <w:sz w:val="20"/>
          <w:szCs w:val="20"/>
        </w:rPr>
        <w:t>.</w:t>
      </w:r>
      <w:r w:rsidRPr="00391877">
        <w:rPr>
          <w:rFonts w:eastAsiaTheme="minorHAnsi"/>
          <w:sz w:val="20"/>
          <w:szCs w:val="20"/>
        </w:rPr>
        <w:t xml:space="preserve">……………...  112 </w:t>
      </w:r>
    </w:p>
    <w:p w14:paraId="4D0C9216" w14:textId="77777777" w:rsidR="002724FF" w:rsidRPr="00391877" w:rsidRDefault="002724FF" w:rsidP="002724FF">
      <w:pPr>
        <w:jc w:val="both"/>
        <w:rPr>
          <w:rFonts w:eastAsiaTheme="minorHAnsi"/>
          <w:sz w:val="20"/>
          <w:szCs w:val="20"/>
        </w:rPr>
      </w:pPr>
      <w:r w:rsidRPr="00BF6C38">
        <w:rPr>
          <w:rFonts w:eastAsiaTheme="minorHAnsi"/>
          <w:sz w:val="20"/>
          <w:szCs w:val="20"/>
        </w:rPr>
        <w:t>Hyde, Stephen, Sr (2014) ………</w:t>
      </w:r>
      <w:r w:rsidR="001668BA">
        <w:rPr>
          <w:rFonts w:eastAsiaTheme="minorHAnsi"/>
          <w:sz w:val="20"/>
          <w:szCs w:val="20"/>
        </w:rPr>
        <w:t>.</w:t>
      </w:r>
      <w:r w:rsidRPr="00BF6C38">
        <w:rPr>
          <w:rFonts w:eastAsiaTheme="minorHAnsi"/>
          <w:sz w:val="20"/>
          <w:szCs w:val="20"/>
        </w:rPr>
        <w:t>………</w:t>
      </w:r>
      <w:r w:rsidR="00FB4C01">
        <w:rPr>
          <w:rFonts w:eastAsiaTheme="minorHAnsi"/>
          <w:sz w:val="20"/>
          <w:szCs w:val="20"/>
        </w:rPr>
        <w:t>…</w:t>
      </w:r>
      <w:r w:rsidR="00FB4C01" w:rsidRPr="00BF6C38">
        <w:rPr>
          <w:rFonts w:eastAsiaTheme="minorHAnsi"/>
          <w:sz w:val="20"/>
          <w:szCs w:val="20"/>
        </w:rPr>
        <w:t>…...</w:t>
      </w:r>
      <w:r w:rsidRPr="00BF6C38">
        <w:rPr>
          <w:rFonts w:eastAsiaTheme="minorHAnsi"/>
          <w:sz w:val="20"/>
          <w:szCs w:val="20"/>
        </w:rPr>
        <w:t xml:space="preserve"> 2543</w:t>
      </w:r>
    </w:p>
    <w:p w14:paraId="764D3021" w14:textId="77777777" w:rsidR="002724FF" w:rsidRPr="00391877" w:rsidRDefault="002724FF" w:rsidP="002724FF">
      <w:pPr>
        <w:jc w:val="both"/>
        <w:rPr>
          <w:rFonts w:eastAsiaTheme="minorHAnsi"/>
          <w:sz w:val="20"/>
          <w:szCs w:val="20"/>
        </w:rPr>
      </w:pPr>
      <w:r w:rsidRPr="00391877">
        <w:rPr>
          <w:rFonts w:eastAsiaTheme="minorHAnsi"/>
          <w:sz w:val="20"/>
          <w:szCs w:val="20"/>
        </w:rPr>
        <w:t>Iannaco, Ronald (1994) …………</w:t>
      </w:r>
      <w:r w:rsidR="001668BA">
        <w:rPr>
          <w:rFonts w:eastAsiaTheme="minorHAnsi"/>
          <w:sz w:val="20"/>
          <w:szCs w:val="20"/>
        </w:rPr>
        <w:t>.</w:t>
      </w:r>
      <w:r w:rsidRPr="00391877">
        <w:rPr>
          <w:rFonts w:eastAsiaTheme="minorHAnsi"/>
          <w:sz w:val="20"/>
          <w:szCs w:val="20"/>
        </w:rPr>
        <w:t xml:space="preserve">……………...  705 </w:t>
      </w:r>
    </w:p>
    <w:p w14:paraId="0A3C4F89" w14:textId="77777777" w:rsidR="002724FF" w:rsidRPr="00391877" w:rsidRDefault="002724FF" w:rsidP="002724FF">
      <w:pPr>
        <w:jc w:val="both"/>
        <w:rPr>
          <w:rFonts w:eastAsiaTheme="minorHAnsi"/>
          <w:sz w:val="20"/>
          <w:szCs w:val="20"/>
        </w:rPr>
      </w:pPr>
      <w:r w:rsidRPr="00391877">
        <w:rPr>
          <w:rFonts w:eastAsiaTheme="minorHAnsi"/>
          <w:sz w:val="20"/>
          <w:szCs w:val="20"/>
        </w:rPr>
        <w:t>Inostroza, Albert (2007) …………</w:t>
      </w:r>
      <w:r w:rsidR="001668BA">
        <w:rPr>
          <w:rFonts w:eastAsiaTheme="minorHAnsi"/>
          <w:sz w:val="20"/>
          <w:szCs w:val="20"/>
        </w:rPr>
        <w:t>.</w:t>
      </w:r>
      <w:r w:rsidRPr="00391877">
        <w:rPr>
          <w:rFonts w:eastAsiaTheme="minorHAnsi"/>
          <w:sz w:val="20"/>
          <w:szCs w:val="20"/>
        </w:rPr>
        <w:t>……………  2110</w:t>
      </w:r>
    </w:p>
    <w:p w14:paraId="46C403D3" w14:textId="77777777" w:rsidR="002724FF" w:rsidRPr="00391877" w:rsidRDefault="002724FF" w:rsidP="002724FF">
      <w:pPr>
        <w:jc w:val="both"/>
        <w:rPr>
          <w:rFonts w:eastAsiaTheme="minorHAnsi"/>
          <w:sz w:val="20"/>
          <w:szCs w:val="20"/>
        </w:rPr>
      </w:pPr>
      <w:r w:rsidRPr="00391877">
        <w:rPr>
          <w:rFonts w:eastAsiaTheme="minorHAnsi"/>
          <w:sz w:val="20"/>
          <w:szCs w:val="20"/>
        </w:rPr>
        <w:t>Jackson, Michael (2011) …………</w:t>
      </w:r>
      <w:r w:rsidR="001668BA">
        <w:rPr>
          <w:rFonts w:eastAsiaTheme="minorHAnsi"/>
          <w:sz w:val="20"/>
          <w:szCs w:val="20"/>
        </w:rPr>
        <w:t>.</w:t>
      </w:r>
      <w:r w:rsidRPr="00391877">
        <w:rPr>
          <w:rFonts w:eastAsiaTheme="minorHAnsi"/>
          <w:sz w:val="20"/>
          <w:szCs w:val="20"/>
        </w:rPr>
        <w:t>…………… 2404</w:t>
      </w:r>
    </w:p>
    <w:p w14:paraId="68D3934F" w14:textId="77777777" w:rsidR="002724FF" w:rsidRPr="00391877" w:rsidRDefault="002724FF" w:rsidP="002724FF">
      <w:pPr>
        <w:jc w:val="both"/>
        <w:rPr>
          <w:rFonts w:eastAsiaTheme="minorHAnsi"/>
          <w:sz w:val="20"/>
          <w:szCs w:val="20"/>
        </w:rPr>
      </w:pPr>
      <w:r w:rsidRPr="0058344D">
        <w:rPr>
          <w:rFonts w:eastAsiaTheme="minorHAnsi"/>
          <w:sz w:val="20"/>
          <w:szCs w:val="20"/>
        </w:rPr>
        <w:t>Jacques, Cheryl (2013)</w:t>
      </w:r>
      <w:r>
        <w:rPr>
          <w:rFonts w:eastAsiaTheme="minorHAnsi"/>
          <w:sz w:val="20"/>
          <w:szCs w:val="20"/>
        </w:rPr>
        <w:t xml:space="preserve"> </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Pr>
          <w:rFonts w:eastAsiaTheme="minorHAnsi"/>
          <w:sz w:val="20"/>
          <w:szCs w:val="20"/>
        </w:rPr>
        <w:t>... 2480</w:t>
      </w:r>
    </w:p>
    <w:p w14:paraId="17C73FDA" w14:textId="77777777" w:rsidR="002724FF" w:rsidRPr="00391877" w:rsidRDefault="002724FF" w:rsidP="002724FF">
      <w:pPr>
        <w:jc w:val="both"/>
        <w:rPr>
          <w:rFonts w:eastAsiaTheme="minorHAnsi"/>
          <w:sz w:val="20"/>
          <w:szCs w:val="20"/>
        </w:rPr>
      </w:pPr>
      <w:r w:rsidRPr="00391877">
        <w:rPr>
          <w:rFonts w:eastAsiaTheme="minorHAnsi"/>
          <w:sz w:val="20"/>
          <w:szCs w:val="20"/>
        </w:rPr>
        <w:t>Jefferson, Thomas (2010) …………………</w:t>
      </w:r>
      <w:r w:rsidR="00FB4C01" w:rsidRPr="00391877">
        <w:rPr>
          <w:rFonts w:eastAsiaTheme="minorHAnsi"/>
          <w:sz w:val="20"/>
          <w:szCs w:val="20"/>
        </w:rPr>
        <w:t>…...</w:t>
      </w:r>
      <w:r w:rsidRPr="00391877">
        <w:rPr>
          <w:rFonts w:eastAsiaTheme="minorHAnsi"/>
          <w:sz w:val="20"/>
          <w:szCs w:val="20"/>
        </w:rPr>
        <w:t xml:space="preserve">  2303</w:t>
      </w:r>
    </w:p>
    <w:p w14:paraId="51E9553A" w14:textId="77777777" w:rsidR="002724FF" w:rsidRPr="00391877" w:rsidRDefault="00FB4C01" w:rsidP="002724FF">
      <w:pPr>
        <w:jc w:val="both"/>
        <w:rPr>
          <w:rFonts w:eastAsiaTheme="minorHAnsi"/>
          <w:sz w:val="20"/>
          <w:szCs w:val="20"/>
        </w:rPr>
      </w:pPr>
      <w:r>
        <w:rPr>
          <w:rFonts w:eastAsiaTheme="minorHAnsi"/>
          <w:sz w:val="20"/>
          <w:szCs w:val="20"/>
        </w:rPr>
        <w:t>Jenkins, John (2006) ……………..</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2058 </w:t>
      </w:r>
    </w:p>
    <w:p w14:paraId="7F777366" w14:textId="77777777" w:rsidR="002724FF" w:rsidRPr="00391877" w:rsidRDefault="002724FF" w:rsidP="002724FF">
      <w:pPr>
        <w:jc w:val="both"/>
        <w:rPr>
          <w:rFonts w:eastAsiaTheme="minorHAnsi"/>
          <w:sz w:val="20"/>
          <w:szCs w:val="20"/>
        </w:rPr>
      </w:pPr>
      <w:r w:rsidRPr="00391877">
        <w:rPr>
          <w:rFonts w:eastAsiaTheme="minorHAnsi"/>
          <w:sz w:val="20"/>
          <w:szCs w:val="20"/>
        </w:rPr>
        <w:t>John Hancock Mutual Life Insurance Co. (</w:t>
      </w:r>
      <w:r w:rsidR="00FB4C01" w:rsidRPr="00391877">
        <w:rPr>
          <w:rFonts w:eastAsiaTheme="minorHAnsi"/>
          <w:sz w:val="20"/>
          <w:szCs w:val="20"/>
        </w:rPr>
        <w:t>1994) ...</w:t>
      </w:r>
      <w:r w:rsidRPr="00391877">
        <w:rPr>
          <w:rFonts w:eastAsiaTheme="minorHAnsi"/>
          <w:sz w:val="20"/>
          <w:szCs w:val="20"/>
        </w:rPr>
        <w:t xml:space="preserve">646 </w:t>
      </w:r>
    </w:p>
    <w:p w14:paraId="24930E63" w14:textId="77777777" w:rsidR="002724FF" w:rsidRPr="00391877" w:rsidRDefault="002724FF" w:rsidP="002724FF">
      <w:pPr>
        <w:jc w:val="both"/>
        <w:rPr>
          <w:rFonts w:eastAsiaTheme="minorHAnsi"/>
          <w:sz w:val="20"/>
          <w:szCs w:val="20"/>
        </w:rPr>
      </w:pPr>
      <w:r w:rsidRPr="00391877">
        <w:rPr>
          <w:rFonts w:eastAsiaTheme="minorHAnsi"/>
          <w:sz w:val="20"/>
          <w:szCs w:val="20"/>
        </w:rPr>
        <w:t>Johnson, Walter (1987) ……………</w:t>
      </w:r>
      <w:r w:rsidR="001668BA">
        <w:rPr>
          <w:rFonts w:eastAsiaTheme="minorHAnsi"/>
          <w:sz w:val="20"/>
          <w:szCs w:val="20"/>
        </w:rPr>
        <w:t>.</w:t>
      </w:r>
      <w:r w:rsidRPr="00391877">
        <w:rPr>
          <w:rFonts w:eastAsiaTheme="minorHAnsi"/>
          <w:sz w:val="20"/>
          <w:szCs w:val="20"/>
        </w:rPr>
        <w:t xml:space="preserve">…………… 291 </w:t>
      </w:r>
    </w:p>
    <w:p w14:paraId="389BA908" w14:textId="314019DE" w:rsidR="00E804F1" w:rsidRPr="00391877" w:rsidRDefault="00E804F1" w:rsidP="00E804F1">
      <w:pPr>
        <w:jc w:val="both"/>
        <w:rPr>
          <w:rFonts w:eastAsiaTheme="minorHAnsi"/>
          <w:sz w:val="20"/>
          <w:szCs w:val="20"/>
        </w:rPr>
      </w:pPr>
      <w:r w:rsidRPr="00775C61">
        <w:rPr>
          <w:rFonts w:eastAsiaTheme="minorHAnsi"/>
          <w:sz w:val="20"/>
          <w:szCs w:val="20"/>
        </w:rPr>
        <w:t xml:space="preserve">Jones, James (2018) ……………………………. </w:t>
      </w:r>
      <w:r w:rsidR="000A0E1A" w:rsidRPr="00775C61">
        <w:rPr>
          <w:rFonts w:eastAsiaTheme="minorHAnsi"/>
          <w:sz w:val="20"/>
          <w:szCs w:val="20"/>
        </w:rPr>
        <w:t>26</w:t>
      </w:r>
      <w:r w:rsidR="00775C61" w:rsidRPr="00775C61">
        <w:rPr>
          <w:rFonts w:eastAsiaTheme="minorHAnsi"/>
          <w:sz w:val="20"/>
          <w:szCs w:val="20"/>
        </w:rPr>
        <w:t>30</w:t>
      </w:r>
    </w:p>
    <w:p w14:paraId="46B0732B"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Jones, William G. (1983) </w:t>
      </w:r>
      <w:r w:rsidR="00380371">
        <w:rPr>
          <w:rFonts w:eastAsiaTheme="minorHAnsi"/>
          <w:sz w:val="20"/>
          <w:szCs w:val="20"/>
        </w:rPr>
        <w:t>……………………</w:t>
      </w:r>
      <w:r w:rsidR="00FB4C01">
        <w:rPr>
          <w:rFonts w:eastAsiaTheme="minorHAnsi"/>
          <w:sz w:val="20"/>
          <w:szCs w:val="20"/>
        </w:rPr>
        <w:t>…...</w:t>
      </w:r>
    </w:p>
    <w:p w14:paraId="7A3F1B99" w14:textId="77777777" w:rsidR="002724FF" w:rsidRPr="00391877" w:rsidRDefault="002724FF" w:rsidP="002724FF">
      <w:pPr>
        <w:jc w:val="both"/>
        <w:rPr>
          <w:rFonts w:eastAsiaTheme="minorHAnsi"/>
          <w:sz w:val="20"/>
          <w:szCs w:val="20"/>
        </w:rPr>
      </w:pPr>
      <w:r w:rsidRPr="00391877">
        <w:rPr>
          <w:rFonts w:eastAsiaTheme="minorHAnsi"/>
          <w:sz w:val="20"/>
          <w:szCs w:val="20"/>
        </w:rPr>
        <w:t>Jordan, Patrick F. (1983) …………</w:t>
      </w:r>
      <w:r w:rsidR="001668BA">
        <w:rPr>
          <w:rFonts w:eastAsiaTheme="minorHAnsi"/>
          <w:sz w:val="20"/>
          <w:szCs w:val="20"/>
        </w:rPr>
        <w:t>.</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132 </w:t>
      </w:r>
    </w:p>
    <w:p w14:paraId="6212BAC2" w14:textId="77777777" w:rsidR="002724FF" w:rsidRPr="00391877" w:rsidRDefault="002724FF" w:rsidP="002724FF">
      <w:pPr>
        <w:jc w:val="both"/>
        <w:rPr>
          <w:rFonts w:eastAsiaTheme="minorHAnsi"/>
          <w:sz w:val="20"/>
          <w:szCs w:val="20"/>
        </w:rPr>
      </w:pPr>
      <w:r w:rsidRPr="00391877">
        <w:rPr>
          <w:rFonts w:eastAsiaTheme="minorHAnsi"/>
          <w:sz w:val="20"/>
          <w:szCs w:val="20"/>
        </w:rPr>
        <w:t>Joseph, Mark (2012) ……………</w:t>
      </w:r>
      <w:r w:rsidR="00FB4C01" w:rsidRPr="00391877">
        <w:rPr>
          <w:rFonts w:eastAsiaTheme="minorHAnsi"/>
          <w:sz w:val="20"/>
          <w:szCs w:val="20"/>
        </w:rPr>
        <w:t>……...</w:t>
      </w:r>
      <w:r w:rsidRPr="00391877">
        <w:rPr>
          <w:rFonts w:eastAsiaTheme="minorHAnsi"/>
          <w:sz w:val="20"/>
          <w:szCs w:val="20"/>
        </w:rPr>
        <w:t>………. 2440</w:t>
      </w:r>
    </w:p>
    <w:p w14:paraId="0393A030" w14:textId="77777777" w:rsidR="002724FF" w:rsidRPr="00391877" w:rsidRDefault="002724FF" w:rsidP="002724FF">
      <w:pPr>
        <w:jc w:val="both"/>
        <w:rPr>
          <w:rFonts w:eastAsiaTheme="minorHAnsi"/>
          <w:sz w:val="20"/>
          <w:szCs w:val="20"/>
        </w:rPr>
      </w:pPr>
      <w:r w:rsidRPr="00391877">
        <w:rPr>
          <w:rFonts w:eastAsiaTheme="minorHAnsi"/>
          <w:sz w:val="20"/>
          <w:szCs w:val="20"/>
        </w:rPr>
        <w:t>Jovanovic, Michael (2002) …………</w:t>
      </w:r>
      <w:r w:rsidR="001668BA">
        <w:rPr>
          <w:rFonts w:eastAsiaTheme="minorHAnsi"/>
          <w:sz w:val="20"/>
          <w:szCs w:val="20"/>
        </w:rPr>
        <w:t>.</w:t>
      </w:r>
      <w:r w:rsidRPr="00391877">
        <w:rPr>
          <w:rFonts w:eastAsiaTheme="minorHAnsi"/>
          <w:sz w:val="20"/>
          <w:szCs w:val="20"/>
        </w:rPr>
        <w:t xml:space="preserve">…………  1062 </w:t>
      </w:r>
    </w:p>
    <w:p w14:paraId="517500A4" w14:textId="77777777" w:rsidR="002724FF" w:rsidRPr="00391877" w:rsidRDefault="002724FF" w:rsidP="002724FF">
      <w:pPr>
        <w:jc w:val="both"/>
        <w:rPr>
          <w:rFonts w:eastAsiaTheme="minorHAnsi"/>
          <w:sz w:val="20"/>
          <w:szCs w:val="20"/>
        </w:rPr>
      </w:pPr>
      <w:r w:rsidRPr="00391877">
        <w:rPr>
          <w:rFonts w:eastAsiaTheme="minorHAnsi"/>
          <w:sz w:val="20"/>
          <w:szCs w:val="20"/>
        </w:rPr>
        <w:t>Joy, Thomas (1984) …………………</w:t>
      </w:r>
      <w:r w:rsidR="001668BA">
        <w:rPr>
          <w:rFonts w:eastAsiaTheme="minorHAnsi"/>
          <w:sz w:val="20"/>
          <w:szCs w:val="20"/>
        </w:rPr>
        <w:t>.</w:t>
      </w:r>
      <w:r w:rsidRPr="00391877">
        <w:rPr>
          <w:rFonts w:eastAsiaTheme="minorHAnsi"/>
          <w:sz w:val="20"/>
          <w:szCs w:val="20"/>
        </w:rPr>
        <w:t>………….  191</w:t>
      </w:r>
    </w:p>
    <w:p w14:paraId="10A67E0E" w14:textId="76232AD7" w:rsidR="00E804F1" w:rsidRDefault="00E804F1" w:rsidP="002724FF">
      <w:pPr>
        <w:jc w:val="both"/>
        <w:rPr>
          <w:rFonts w:eastAsiaTheme="minorHAnsi"/>
          <w:sz w:val="20"/>
          <w:szCs w:val="20"/>
        </w:rPr>
      </w:pPr>
      <w:r w:rsidRPr="00775C61">
        <w:rPr>
          <w:rFonts w:eastAsiaTheme="minorHAnsi"/>
          <w:sz w:val="20"/>
          <w:szCs w:val="20"/>
        </w:rPr>
        <w:t xml:space="preserve">Joyce, Kendel (2018) ………………………….. </w:t>
      </w:r>
      <w:r w:rsidR="000A0E1A" w:rsidRPr="00775C61">
        <w:rPr>
          <w:rFonts w:eastAsiaTheme="minorHAnsi"/>
          <w:sz w:val="20"/>
          <w:szCs w:val="20"/>
        </w:rPr>
        <w:t>263</w:t>
      </w:r>
      <w:r w:rsidR="00775C61" w:rsidRPr="00775C61">
        <w:rPr>
          <w:rFonts w:eastAsiaTheme="minorHAnsi"/>
          <w:sz w:val="20"/>
          <w:szCs w:val="20"/>
        </w:rPr>
        <w:t>4</w:t>
      </w:r>
    </w:p>
    <w:p w14:paraId="5E3E96D5" w14:textId="77777777" w:rsidR="002724FF" w:rsidRPr="00391877" w:rsidRDefault="002724FF" w:rsidP="002724FF">
      <w:pPr>
        <w:jc w:val="both"/>
        <w:rPr>
          <w:rFonts w:eastAsiaTheme="minorHAnsi"/>
          <w:sz w:val="20"/>
          <w:szCs w:val="20"/>
        </w:rPr>
      </w:pPr>
      <w:r w:rsidRPr="00391877">
        <w:rPr>
          <w:rFonts w:eastAsiaTheme="minorHAnsi"/>
          <w:sz w:val="20"/>
          <w:szCs w:val="20"/>
        </w:rPr>
        <w:t>Joyce, Kevin (2005)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2002 </w:t>
      </w:r>
    </w:p>
    <w:p w14:paraId="222D489D" w14:textId="77777777" w:rsidR="002724FF" w:rsidRPr="00391877" w:rsidRDefault="002724FF" w:rsidP="002724FF">
      <w:pPr>
        <w:jc w:val="both"/>
        <w:rPr>
          <w:rFonts w:eastAsiaTheme="minorHAnsi"/>
          <w:sz w:val="20"/>
          <w:szCs w:val="20"/>
        </w:rPr>
      </w:pPr>
      <w:r w:rsidRPr="00391877">
        <w:rPr>
          <w:rFonts w:eastAsiaTheme="minorHAnsi"/>
          <w:sz w:val="20"/>
          <w:szCs w:val="20"/>
        </w:rPr>
        <w:t>Judd, John (2011) ……………………</w:t>
      </w:r>
      <w:r w:rsidR="001668BA">
        <w:rPr>
          <w:rFonts w:eastAsiaTheme="minorHAnsi"/>
          <w:sz w:val="20"/>
          <w:szCs w:val="20"/>
        </w:rPr>
        <w:t>.</w:t>
      </w:r>
      <w:r w:rsidRPr="00391877">
        <w:rPr>
          <w:rFonts w:eastAsiaTheme="minorHAnsi"/>
          <w:sz w:val="20"/>
          <w:szCs w:val="20"/>
        </w:rPr>
        <w:t>………... 2394</w:t>
      </w:r>
    </w:p>
    <w:p w14:paraId="3E4783B4" w14:textId="77777777" w:rsidR="002724FF" w:rsidRPr="00391877" w:rsidRDefault="002724FF" w:rsidP="002724FF">
      <w:pPr>
        <w:jc w:val="both"/>
        <w:rPr>
          <w:rFonts w:eastAsiaTheme="minorHAnsi"/>
          <w:sz w:val="20"/>
          <w:szCs w:val="20"/>
        </w:rPr>
      </w:pPr>
      <w:r w:rsidRPr="00391877">
        <w:rPr>
          <w:rFonts w:eastAsiaTheme="minorHAnsi"/>
          <w:sz w:val="20"/>
          <w:szCs w:val="20"/>
        </w:rPr>
        <w:t>Karlson, Kenneth (2008) ……………</w:t>
      </w:r>
      <w:r w:rsidR="001668BA">
        <w:rPr>
          <w:rFonts w:eastAsiaTheme="minorHAnsi"/>
          <w:sz w:val="20"/>
          <w:szCs w:val="20"/>
        </w:rPr>
        <w:t>.</w:t>
      </w:r>
      <w:r w:rsidRPr="00391877">
        <w:rPr>
          <w:rFonts w:eastAsiaTheme="minorHAnsi"/>
          <w:sz w:val="20"/>
          <w:szCs w:val="20"/>
        </w:rPr>
        <w:t>………… 2134</w:t>
      </w:r>
    </w:p>
    <w:p w14:paraId="589473F8" w14:textId="77777777" w:rsidR="002724FF" w:rsidRPr="00391877" w:rsidRDefault="002724FF" w:rsidP="002724FF">
      <w:pPr>
        <w:jc w:val="both"/>
        <w:rPr>
          <w:rFonts w:eastAsiaTheme="minorHAnsi"/>
          <w:sz w:val="20"/>
          <w:szCs w:val="20"/>
        </w:rPr>
      </w:pPr>
      <w:r w:rsidRPr="00391877">
        <w:rPr>
          <w:rFonts w:eastAsiaTheme="minorHAnsi"/>
          <w:sz w:val="20"/>
          <w:szCs w:val="20"/>
        </w:rPr>
        <w:t>Kaseta, Steven J. (1997) ……………</w:t>
      </w:r>
      <w:r w:rsidR="001668BA">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865</w:t>
      </w:r>
    </w:p>
    <w:p w14:paraId="5231DA4B" w14:textId="77777777" w:rsidR="002724FF" w:rsidRDefault="00FB4C01" w:rsidP="002724FF">
      <w:pPr>
        <w:jc w:val="both"/>
        <w:rPr>
          <w:rFonts w:eastAsiaTheme="minorHAnsi"/>
          <w:sz w:val="20"/>
          <w:szCs w:val="20"/>
        </w:rPr>
      </w:pPr>
      <w:r>
        <w:rPr>
          <w:rFonts w:eastAsiaTheme="minorHAnsi"/>
          <w:sz w:val="20"/>
          <w:szCs w:val="20"/>
        </w:rPr>
        <w:t>Keeler, Harley (1996) ……………...</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777 </w:t>
      </w:r>
    </w:p>
    <w:p w14:paraId="5D9049FC" w14:textId="77777777" w:rsidR="002724FF" w:rsidRPr="00391877" w:rsidRDefault="002724FF" w:rsidP="002724FF">
      <w:pPr>
        <w:jc w:val="both"/>
        <w:rPr>
          <w:rFonts w:eastAsiaTheme="minorHAnsi"/>
          <w:sz w:val="20"/>
          <w:szCs w:val="20"/>
        </w:rPr>
      </w:pPr>
      <w:r w:rsidRPr="00327CF7">
        <w:rPr>
          <w:rFonts w:eastAsiaTheme="minorHAnsi"/>
          <w:sz w:val="20"/>
          <w:szCs w:val="20"/>
        </w:rPr>
        <w:t>Kellaher, Gary (2015) ………………</w:t>
      </w:r>
      <w:r w:rsidR="001668BA">
        <w:rPr>
          <w:rFonts w:eastAsiaTheme="minorHAnsi"/>
          <w:sz w:val="20"/>
          <w:szCs w:val="20"/>
        </w:rPr>
        <w:t>.</w:t>
      </w:r>
      <w:r w:rsidRPr="00327CF7">
        <w:rPr>
          <w:rFonts w:eastAsiaTheme="minorHAnsi"/>
          <w:sz w:val="20"/>
          <w:szCs w:val="20"/>
        </w:rPr>
        <w:t>...………. 2555</w:t>
      </w:r>
    </w:p>
    <w:p w14:paraId="0373211E" w14:textId="77777777" w:rsidR="002724FF" w:rsidRPr="00391877" w:rsidRDefault="002724FF" w:rsidP="002724FF">
      <w:pPr>
        <w:jc w:val="both"/>
        <w:rPr>
          <w:rFonts w:eastAsiaTheme="minorHAnsi"/>
          <w:sz w:val="20"/>
          <w:szCs w:val="20"/>
        </w:rPr>
      </w:pPr>
      <w:r w:rsidRPr="00391877">
        <w:rPr>
          <w:rFonts w:eastAsiaTheme="minorHAnsi"/>
          <w:sz w:val="20"/>
          <w:szCs w:val="20"/>
        </w:rPr>
        <w:t>Kelleher, Michael (2003)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1140</w:t>
      </w:r>
    </w:p>
    <w:p w14:paraId="72CA23D5" w14:textId="77777777" w:rsidR="002724FF" w:rsidRPr="00391877" w:rsidRDefault="002724FF" w:rsidP="002724FF">
      <w:pPr>
        <w:jc w:val="both"/>
        <w:rPr>
          <w:rFonts w:eastAsiaTheme="minorHAnsi"/>
          <w:sz w:val="20"/>
          <w:szCs w:val="20"/>
        </w:rPr>
      </w:pPr>
      <w:r w:rsidRPr="00391877">
        <w:rPr>
          <w:rFonts w:eastAsiaTheme="minorHAnsi"/>
          <w:sz w:val="20"/>
          <w:szCs w:val="20"/>
        </w:rPr>
        <w:t>Kennedy, Edward J., Jr. (1995) ………</w:t>
      </w:r>
      <w:r w:rsidR="001668BA">
        <w:rPr>
          <w:rFonts w:eastAsiaTheme="minorHAnsi"/>
          <w:sz w:val="20"/>
          <w:szCs w:val="20"/>
        </w:rPr>
        <w:t>.</w:t>
      </w:r>
      <w:r w:rsidRPr="00391877">
        <w:rPr>
          <w:rFonts w:eastAsiaTheme="minorHAnsi"/>
          <w:sz w:val="20"/>
          <w:szCs w:val="20"/>
        </w:rPr>
        <w:t>………… 728</w:t>
      </w:r>
    </w:p>
    <w:p w14:paraId="4FCD9B76" w14:textId="77777777" w:rsidR="002724FF" w:rsidRPr="00391877" w:rsidRDefault="002724FF" w:rsidP="002724FF">
      <w:pPr>
        <w:jc w:val="both"/>
        <w:rPr>
          <w:rFonts w:eastAsiaTheme="minorHAnsi"/>
          <w:sz w:val="20"/>
          <w:szCs w:val="20"/>
        </w:rPr>
      </w:pPr>
      <w:r w:rsidRPr="00391877">
        <w:rPr>
          <w:rFonts w:eastAsiaTheme="minorHAnsi"/>
          <w:sz w:val="20"/>
          <w:szCs w:val="20"/>
        </w:rPr>
        <w:t>Kennedy, Thomas (2009) ……………</w:t>
      </w:r>
      <w:r w:rsidR="001668BA">
        <w:rPr>
          <w:rFonts w:eastAsiaTheme="minorHAnsi"/>
          <w:sz w:val="20"/>
          <w:szCs w:val="20"/>
        </w:rPr>
        <w:t>.</w:t>
      </w:r>
      <w:r w:rsidRPr="00391877">
        <w:rPr>
          <w:rFonts w:eastAsiaTheme="minorHAnsi"/>
          <w:sz w:val="20"/>
          <w:szCs w:val="20"/>
        </w:rPr>
        <w:t>………... 2255</w:t>
      </w:r>
    </w:p>
    <w:p w14:paraId="1DD1EC17" w14:textId="77777777" w:rsidR="002724FF" w:rsidRPr="00391877" w:rsidRDefault="002724FF" w:rsidP="002724FF">
      <w:pPr>
        <w:jc w:val="both"/>
        <w:rPr>
          <w:rFonts w:eastAsiaTheme="minorHAnsi"/>
          <w:sz w:val="20"/>
          <w:szCs w:val="20"/>
        </w:rPr>
      </w:pPr>
      <w:r w:rsidRPr="00391877">
        <w:rPr>
          <w:rFonts w:eastAsiaTheme="minorHAnsi"/>
          <w:sz w:val="20"/>
          <w:szCs w:val="20"/>
        </w:rPr>
        <w:t>Kenney, Richard (2005)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2006 </w:t>
      </w:r>
    </w:p>
    <w:p w14:paraId="195AE940" w14:textId="77777777" w:rsidR="002724FF" w:rsidRPr="00391877" w:rsidRDefault="002724FF" w:rsidP="002724FF">
      <w:pPr>
        <w:jc w:val="both"/>
        <w:rPr>
          <w:rFonts w:eastAsiaTheme="minorHAnsi"/>
          <w:sz w:val="20"/>
          <w:szCs w:val="20"/>
        </w:rPr>
      </w:pPr>
      <w:r w:rsidRPr="00391877">
        <w:rPr>
          <w:rFonts w:eastAsiaTheme="minorHAnsi"/>
          <w:sz w:val="20"/>
          <w:szCs w:val="20"/>
        </w:rPr>
        <w:t>Keverian, George (1990)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460 </w:t>
      </w:r>
    </w:p>
    <w:p w14:paraId="4FB30D3F" w14:textId="77777777" w:rsidR="002724FF" w:rsidRPr="00391877" w:rsidRDefault="002724FF" w:rsidP="002724FF">
      <w:pPr>
        <w:jc w:val="both"/>
        <w:rPr>
          <w:rFonts w:eastAsiaTheme="minorHAnsi"/>
          <w:sz w:val="20"/>
          <w:szCs w:val="20"/>
        </w:rPr>
      </w:pPr>
      <w:r w:rsidRPr="00391877">
        <w:rPr>
          <w:rFonts w:eastAsiaTheme="minorHAnsi"/>
          <w:sz w:val="20"/>
          <w:szCs w:val="20"/>
        </w:rPr>
        <w:t>Khambaty, Abdullah (1987) ……………</w:t>
      </w:r>
      <w:r w:rsidR="001668BA">
        <w:rPr>
          <w:rFonts w:eastAsiaTheme="minorHAnsi"/>
          <w:sz w:val="20"/>
          <w:szCs w:val="20"/>
        </w:rPr>
        <w:t>.</w:t>
      </w:r>
      <w:r w:rsidRPr="00391877">
        <w:rPr>
          <w:rFonts w:eastAsiaTheme="minorHAnsi"/>
          <w:sz w:val="20"/>
          <w:szCs w:val="20"/>
        </w:rPr>
        <w:t xml:space="preserve">………  318 </w:t>
      </w:r>
    </w:p>
    <w:p w14:paraId="2310114A" w14:textId="77777777" w:rsidR="002724FF" w:rsidRPr="00391877" w:rsidRDefault="002724FF" w:rsidP="002724FF">
      <w:pPr>
        <w:jc w:val="both"/>
        <w:rPr>
          <w:rFonts w:eastAsiaTheme="minorHAnsi"/>
          <w:sz w:val="20"/>
          <w:szCs w:val="20"/>
        </w:rPr>
      </w:pPr>
      <w:r w:rsidRPr="00391877">
        <w:rPr>
          <w:rFonts w:eastAsiaTheme="minorHAnsi"/>
          <w:sz w:val="20"/>
          <w:szCs w:val="20"/>
        </w:rPr>
        <w:t>Ki</w:t>
      </w:r>
      <w:r w:rsidR="00FB4C01">
        <w:rPr>
          <w:rFonts w:eastAsiaTheme="minorHAnsi"/>
          <w:sz w:val="20"/>
          <w:szCs w:val="20"/>
        </w:rPr>
        <w:t>ley, Edwin (2001) ………...</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1022 </w:t>
      </w:r>
    </w:p>
    <w:p w14:paraId="3A7410D6" w14:textId="77777777" w:rsidR="002724FF" w:rsidRPr="00391877" w:rsidRDefault="00FB4C01" w:rsidP="002724FF">
      <w:pPr>
        <w:jc w:val="both"/>
        <w:rPr>
          <w:rFonts w:eastAsiaTheme="minorHAnsi"/>
          <w:sz w:val="20"/>
          <w:szCs w:val="20"/>
        </w:rPr>
      </w:pPr>
      <w:r>
        <w:rPr>
          <w:rFonts w:eastAsiaTheme="minorHAnsi"/>
          <w:sz w:val="20"/>
          <w:szCs w:val="20"/>
        </w:rPr>
        <w:t>Killion, Sylvia (1999) ……………...</w:t>
      </w:r>
      <w:r w:rsidR="002724FF" w:rsidRPr="00391877">
        <w:rPr>
          <w:rFonts w:eastAsiaTheme="minorHAnsi"/>
          <w:sz w:val="20"/>
          <w:szCs w:val="20"/>
        </w:rPr>
        <w:t>……</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936</w:t>
      </w:r>
    </w:p>
    <w:p w14:paraId="11B6AA20" w14:textId="77777777" w:rsidR="002724FF" w:rsidRPr="00391877" w:rsidRDefault="00FB4C01" w:rsidP="002724FF">
      <w:pPr>
        <w:jc w:val="both"/>
        <w:rPr>
          <w:rFonts w:eastAsiaTheme="minorHAnsi"/>
          <w:sz w:val="20"/>
          <w:szCs w:val="20"/>
        </w:rPr>
      </w:pPr>
      <w:r>
        <w:rPr>
          <w:rFonts w:eastAsiaTheme="minorHAnsi"/>
          <w:sz w:val="20"/>
          <w:szCs w:val="20"/>
        </w:rPr>
        <w:t>Kincus, David F. (1990) ……………...</w:t>
      </w:r>
      <w:r w:rsidR="002724FF" w:rsidRPr="00391877">
        <w:rPr>
          <w:rFonts w:eastAsiaTheme="minorHAnsi"/>
          <w:sz w:val="20"/>
          <w:szCs w:val="20"/>
        </w:rPr>
        <w:t>…</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438</w:t>
      </w:r>
    </w:p>
    <w:p w14:paraId="27A952EF" w14:textId="77777777" w:rsidR="002724FF" w:rsidRPr="00391877" w:rsidRDefault="002724FF" w:rsidP="002724FF">
      <w:pPr>
        <w:jc w:val="both"/>
        <w:rPr>
          <w:rFonts w:eastAsiaTheme="minorHAnsi"/>
          <w:sz w:val="20"/>
          <w:szCs w:val="20"/>
        </w:rPr>
      </w:pPr>
      <w:r w:rsidRPr="00391877">
        <w:rPr>
          <w:rFonts w:eastAsiaTheme="minorHAnsi"/>
          <w:sz w:val="20"/>
          <w:szCs w:val="20"/>
        </w:rPr>
        <w:t>King, John P. (1990) ………………………</w:t>
      </w:r>
      <w:r w:rsidR="001668BA">
        <w:rPr>
          <w:rFonts w:eastAsiaTheme="minorHAnsi"/>
          <w:sz w:val="20"/>
          <w:szCs w:val="20"/>
        </w:rPr>
        <w:t>.</w:t>
      </w:r>
      <w:r w:rsidRPr="00391877">
        <w:rPr>
          <w:rFonts w:eastAsiaTheme="minorHAnsi"/>
          <w:sz w:val="20"/>
          <w:szCs w:val="20"/>
        </w:rPr>
        <w:t>…...  449</w:t>
      </w:r>
    </w:p>
    <w:p w14:paraId="25DF7557" w14:textId="77777777" w:rsidR="002724FF" w:rsidRPr="00391877" w:rsidRDefault="002724FF" w:rsidP="002724FF">
      <w:pPr>
        <w:jc w:val="both"/>
        <w:rPr>
          <w:rFonts w:eastAsiaTheme="minorHAnsi"/>
          <w:sz w:val="20"/>
          <w:szCs w:val="20"/>
        </w:rPr>
      </w:pPr>
      <w:r w:rsidRPr="00391877">
        <w:rPr>
          <w:rFonts w:eastAsiaTheme="minorHAnsi"/>
          <w:sz w:val="20"/>
          <w:szCs w:val="20"/>
        </w:rPr>
        <w:t>Kinsella, Kevin B. (1996) …………………</w:t>
      </w:r>
      <w:r w:rsidR="001668BA">
        <w:rPr>
          <w:rFonts w:eastAsiaTheme="minorHAnsi"/>
          <w:sz w:val="20"/>
          <w:szCs w:val="20"/>
        </w:rPr>
        <w:t>.</w:t>
      </w:r>
      <w:r w:rsidRPr="00391877">
        <w:rPr>
          <w:rFonts w:eastAsiaTheme="minorHAnsi"/>
          <w:sz w:val="20"/>
          <w:szCs w:val="20"/>
        </w:rPr>
        <w:t xml:space="preserve">…… 833 </w:t>
      </w:r>
    </w:p>
    <w:p w14:paraId="08A54E45" w14:textId="77777777" w:rsidR="002724FF" w:rsidRPr="00391877" w:rsidRDefault="002724FF" w:rsidP="002724FF">
      <w:pPr>
        <w:jc w:val="both"/>
        <w:rPr>
          <w:rFonts w:eastAsiaTheme="minorHAnsi"/>
          <w:sz w:val="20"/>
          <w:szCs w:val="20"/>
        </w:rPr>
      </w:pPr>
      <w:r w:rsidRPr="00391877">
        <w:rPr>
          <w:rFonts w:eastAsiaTheme="minorHAnsi"/>
          <w:sz w:val="20"/>
          <w:szCs w:val="20"/>
        </w:rPr>
        <w:t>Koffman, Myron (1979)</w:t>
      </w:r>
      <w:r w:rsidR="00380371">
        <w:rPr>
          <w:rFonts w:eastAsiaTheme="minorHAnsi"/>
          <w:sz w:val="20"/>
          <w:szCs w:val="20"/>
        </w:rPr>
        <w:t xml:space="preserve"> …………………………</w:t>
      </w:r>
    </w:p>
    <w:p w14:paraId="48B8615E" w14:textId="77777777" w:rsidR="002724FF" w:rsidRPr="00391877" w:rsidRDefault="002724FF" w:rsidP="002724FF">
      <w:pPr>
        <w:jc w:val="both"/>
        <w:rPr>
          <w:rFonts w:eastAsiaTheme="minorHAnsi"/>
          <w:sz w:val="20"/>
          <w:szCs w:val="20"/>
        </w:rPr>
      </w:pPr>
      <w:r w:rsidRPr="00391877">
        <w:rPr>
          <w:rFonts w:eastAsiaTheme="minorHAnsi"/>
          <w:sz w:val="20"/>
          <w:szCs w:val="20"/>
        </w:rPr>
        <w:t>Kokernak, Thomas (2010)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2344</w:t>
      </w:r>
    </w:p>
    <w:p w14:paraId="647C24BE" w14:textId="77777777" w:rsidR="002724FF" w:rsidRPr="00391877" w:rsidRDefault="002724FF" w:rsidP="002724FF">
      <w:pPr>
        <w:jc w:val="both"/>
        <w:rPr>
          <w:rFonts w:eastAsiaTheme="minorHAnsi"/>
          <w:sz w:val="20"/>
          <w:szCs w:val="20"/>
        </w:rPr>
      </w:pPr>
      <w:r w:rsidRPr="00391877">
        <w:rPr>
          <w:rFonts w:eastAsiaTheme="minorHAnsi"/>
          <w:sz w:val="20"/>
          <w:szCs w:val="20"/>
        </w:rPr>
        <w:t>Kominsky, Robert (2003) ……………</w:t>
      </w:r>
      <w:r w:rsidR="001668BA">
        <w:rPr>
          <w:rFonts w:eastAsiaTheme="minorHAnsi"/>
          <w:sz w:val="20"/>
          <w:szCs w:val="20"/>
        </w:rPr>
        <w:t>.</w:t>
      </w:r>
      <w:r w:rsidRPr="00391877">
        <w:rPr>
          <w:rFonts w:eastAsiaTheme="minorHAnsi"/>
          <w:sz w:val="20"/>
          <w:szCs w:val="20"/>
        </w:rPr>
        <w:t xml:space="preserve">………... 1112  </w:t>
      </w:r>
    </w:p>
    <w:p w14:paraId="099A85D0" w14:textId="77777777" w:rsidR="002724FF" w:rsidRPr="00391877" w:rsidRDefault="002724FF" w:rsidP="002724FF">
      <w:pPr>
        <w:jc w:val="both"/>
        <w:rPr>
          <w:rFonts w:eastAsiaTheme="minorHAnsi"/>
          <w:sz w:val="20"/>
          <w:szCs w:val="20"/>
        </w:rPr>
      </w:pPr>
      <w:r w:rsidRPr="00391877">
        <w:rPr>
          <w:rFonts w:eastAsiaTheme="minorHAnsi"/>
          <w:sz w:val="20"/>
          <w:szCs w:val="20"/>
        </w:rPr>
        <w:t>Kopelman, David H. (1983)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124</w:t>
      </w:r>
    </w:p>
    <w:p w14:paraId="080C288D" w14:textId="77777777" w:rsidR="002724FF" w:rsidRPr="00391877" w:rsidRDefault="002724FF" w:rsidP="002724FF">
      <w:pPr>
        <w:jc w:val="both"/>
        <w:rPr>
          <w:rFonts w:eastAsiaTheme="minorHAnsi"/>
          <w:sz w:val="20"/>
          <w:szCs w:val="20"/>
        </w:rPr>
      </w:pPr>
      <w:r w:rsidRPr="00391877">
        <w:rPr>
          <w:rFonts w:eastAsiaTheme="minorHAnsi"/>
          <w:sz w:val="20"/>
          <w:szCs w:val="20"/>
        </w:rPr>
        <w:t>Koval, Joanne (1994) …………………</w:t>
      </w:r>
      <w:r w:rsidR="001668BA">
        <w:rPr>
          <w:rFonts w:eastAsiaTheme="minorHAnsi"/>
          <w:sz w:val="20"/>
          <w:szCs w:val="20"/>
        </w:rPr>
        <w:t>.</w:t>
      </w:r>
      <w:r w:rsidRPr="00391877">
        <w:rPr>
          <w:rFonts w:eastAsiaTheme="minorHAnsi"/>
          <w:sz w:val="20"/>
          <w:szCs w:val="20"/>
        </w:rPr>
        <w:t>………... 716</w:t>
      </w:r>
    </w:p>
    <w:p w14:paraId="557C4E3C" w14:textId="77777777" w:rsidR="002724FF" w:rsidRPr="00391877" w:rsidRDefault="002724FF" w:rsidP="002724FF">
      <w:pPr>
        <w:jc w:val="both"/>
        <w:rPr>
          <w:rFonts w:eastAsiaTheme="minorHAnsi"/>
          <w:sz w:val="20"/>
          <w:szCs w:val="20"/>
        </w:rPr>
      </w:pPr>
      <w:r w:rsidRPr="00391877">
        <w:rPr>
          <w:rFonts w:eastAsiaTheme="minorHAnsi"/>
          <w:sz w:val="20"/>
          <w:szCs w:val="20"/>
        </w:rPr>
        <w:t>Kuendig, Herbert (1996)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831</w:t>
      </w:r>
    </w:p>
    <w:p w14:paraId="1CD249A9" w14:textId="77777777" w:rsidR="002724FF" w:rsidRPr="00391877" w:rsidRDefault="002724FF" w:rsidP="002724FF">
      <w:pPr>
        <w:jc w:val="both"/>
        <w:rPr>
          <w:rFonts w:eastAsiaTheme="minorHAnsi"/>
          <w:sz w:val="20"/>
          <w:szCs w:val="20"/>
        </w:rPr>
      </w:pPr>
      <w:r w:rsidRPr="00391877">
        <w:rPr>
          <w:rFonts w:eastAsiaTheme="minorHAnsi"/>
          <w:sz w:val="20"/>
          <w:szCs w:val="20"/>
        </w:rPr>
        <w:t>Kulian, Jacob (2005) ……………………</w:t>
      </w:r>
      <w:r w:rsidR="001668BA">
        <w:rPr>
          <w:rFonts w:eastAsiaTheme="minorHAnsi"/>
          <w:sz w:val="20"/>
          <w:szCs w:val="20"/>
        </w:rPr>
        <w:t>.</w:t>
      </w:r>
      <w:r w:rsidRPr="00391877">
        <w:rPr>
          <w:rFonts w:eastAsiaTheme="minorHAnsi"/>
          <w:sz w:val="20"/>
          <w:szCs w:val="20"/>
        </w:rPr>
        <w:t>…….  2005</w:t>
      </w:r>
    </w:p>
    <w:p w14:paraId="4A60A785" w14:textId="77777777" w:rsidR="002724FF" w:rsidRPr="00391877" w:rsidRDefault="002724FF" w:rsidP="002724FF">
      <w:pPr>
        <w:jc w:val="both"/>
        <w:rPr>
          <w:rFonts w:eastAsiaTheme="minorHAnsi"/>
          <w:sz w:val="20"/>
          <w:szCs w:val="20"/>
        </w:rPr>
      </w:pPr>
      <w:r w:rsidRPr="00391877">
        <w:rPr>
          <w:rFonts w:eastAsiaTheme="minorHAnsi"/>
          <w:sz w:val="20"/>
          <w:szCs w:val="20"/>
        </w:rPr>
        <w:t>Kurkjian, Mary V. (1986) ………………</w:t>
      </w:r>
      <w:r w:rsidR="001668BA">
        <w:rPr>
          <w:rFonts w:eastAsiaTheme="minorHAnsi"/>
          <w:sz w:val="20"/>
          <w:szCs w:val="20"/>
        </w:rPr>
        <w:t>.</w:t>
      </w:r>
      <w:r w:rsidRPr="00391877">
        <w:rPr>
          <w:rFonts w:eastAsiaTheme="minorHAnsi"/>
          <w:sz w:val="20"/>
          <w:szCs w:val="20"/>
        </w:rPr>
        <w:t xml:space="preserve">……...  260 </w:t>
      </w:r>
    </w:p>
    <w:p w14:paraId="79076BF6" w14:textId="77777777" w:rsidR="002724FF" w:rsidRPr="00391877" w:rsidRDefault="002724FF" w:rsidP="002724FF">
      <w:pPr>
        <w:jc w:val="both"/>
        <w:rPr>
          <w:rFonts w:eastAsiaTheme="minorHAnsi"/>
          <w:sz w:val="20"/>
          <w:szCs w:val="20"/>
        </w:rPr>
      </w:pPr>
      <w:r w:rsidRPr="00391877">
        <w:rPr>
          <w:rFonts w:eastAsiaTheme="minorHAnsi"/>
          <w:sz w:val="20"/>
          <w:szCs w:val="20"/>
        </w:rPr>
        <w:t>LaFlamme, Ernest (1987) ………………</w:t>
      </w:r>
      <w:r w:rsidR="001668BA">
        <w:rPr>
          <w:rFonts w:eastAsiaTheme="minorHAnsi"/>
          <w:sz w:val="20"/>
          <w:szCs w:val="20"/>
        </w:rPr>
        <w:t>.</w:t>
      </w:r>
      <w:r w:rsidRPr="00391877">
        <w:rPr>
          <w:rFonts w:eastAsiaTheme="minorHAnsi"/>
          <w:sz w:val="20"/>
          <w:szCs w:val="20"/>
        </w:rPr>
        <w:t xml:space="preserve">………. 287 </w:t>
      </w:r>
    </w:p>
    <w:p w14:paraId="2CC5A39F" w14:textId="77777777" w:rsidR="002724FF" w:rsidRPr="00391877" w:rsidRDefault="002724FF" w:rsidP="002724FF">
      <w:pPr>
        <w:jc w:val="both"/>
        <w:rPr>
          <w:rFonts w:eastAsiaTheme="minorHAnsi"/>
          <w:sz w:val="20"/>
          <w:szCs w:val="20"/>
        </w:rPr>
      </w:pPr>
      <w:r w:rsidRPr="00391877">
        <w:rPr>
          <w:rFonts w:eastAsiaTheme="minorHAnsi"/>
          <w:sz w:val="20"/>
          <w:szCs w:val="20"/>
        </w:rPr>
        <w:t>LaFrankie, Robert (1989) ………………</w:t>
      </w:r>
      <w:r w:rsidR="001668BA">
        <w:rPr>
          <w:rFonts w:eastAsiaTheme="minorHAnsi"/>
          <w:sz w:val="20"/>
          <w:szCs w:val="20"/>
        </w:rPr>
        <w:t>.</w:t>
      </w:r>
      <w:r w:rsidRPr="00391877">
        <w:rPr>
          <w:rFonts w:eastAsiaTheme="minorHAnsi"/>
          <w:sz w:val="20"/>
          <w:szCs w:val="20"/>
        </w:rPr>
        <w:t xml:space="preserve">………  394 </w:t>
      </w:r>
    </w:p>
    <w:p w14:paraId="3522C9ED" w14:textId="77777777" w:rsidR="002724FF" w:rsidRPr="00391877" w:rsidRDefault="002724FF" w:rsidP="002724FF">
      <w:pPr>
        <w:jc w:val="both"/>
        <w:rPr>
          <w:rFonts w:eastAsiaTheme="minorHAnsi"/>
          <w:sz w:val="20"/>
          <w:szCs w:val="20"/>
        </w:rPr>
      </w:pPr>
      <w:r w:rsidRPr="00391877">
        <w:rPr>
          <w:rFonts w:eastAsiaTheme="minorHAnsi"/>
          <w:sz w:val="20"/>
          <w:szCs w:val="20"/>
        </w:rPr>
        <w:t>LaFratta, Paul (2007) ……………………</w:t>
      </w:r>
      <w:r w:rsidR="001668BA">
        <w:rPr>
          <w:rFonts w:eastAsiaTheme="minorHAnsi"/>
          <w:sz w:val="20"/>
          <w:szCs w:val="20"/>
        </w:rPr>
        <w:t>.</w:t>
      </w:r>
      <w:r w:rsidRPr="00391877">
        <w:rPr>
          <w:rFonts w:eastAsiaTheme="minorHAnsi"/>
          <w:sz w:val="20"/>
          <w:szCs w:val="20"/>
        </w:rPr>
        <w:t>…….  2112</w:t>
      </w:r>
    </w:p>
    <w:p w14:paraId="12A967A9" w14:textId="77777777" w:rsidR="002724FF" w:rsidRPr="00391877" w:rsidRDefault="00FB4C01" w:rsidP="002724FF">
      <w:pPr>
        <w:jc w:val="both"/>
        <w:rPr>
          <w:rFonts w:eastAsiaTheme="minorHAnsi"/>
          <w:sz w:val="20"/>
          <w:szCs w:val="20"/>
        </w:rPr>
      </w:pPr>
      <w:r>
        <w:rPr>
          <w:rFonts w:eastAsiaTheme="minorHAnsi"/>
          <w:sz w:val="20"/>
          <w:szCs w:val="20"/>
        </w:rPr>
        <w:t>Lahiff, Daniel (2012) …………………..</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2411</w:t>
      </w:r>
    </w:p>
    <w:p w14:paraId="07FA7AB7" w14:textId="77777777" w:rsidR="002724FF" w:rsidRDefault="002724FF" w:rsidP="002724FF">
      <w:pPr>
        <w:jc w:val="both"/>
        <w:rPr>
          <w:rFonts w:eastAsiaTheme="minorHAnsi"/>
          <w:sz w:val="20"/>
          <w:szCs w:val="20"/>
        </w:rPr>
      </w:pPr>
      <w:r w:rsidRPr="00391877">
        <w:rPr>
          <w:rFonts w:eastAsiaTheme="minorHAnsi"/>
          <w:sz w:val="20"/>
          <w:szCs w:val="20"/>
        </w:rPr>
        <w:t>Lally, Joseph P., Jr. (2011) ………………</w:t>
      </w:r>
      <w:r w:rsidR="001668BA">
        <w:rPr>
          <w:rFonts w:eastAsiaTheme="minorHAnsi"/>
          <w:sz w:val="20"/>
          <w:szCs w:val="20"/>
        </w:rPr>
        <w:t>.</w:t>
      </w:r>
      <w:r w:rsidRPr="00391877">
        <w:rPr>
          <w:rFonts w:eastAsiaTheme="minorHAnsi"/>
          <w:sz w:val="20"/>
          <w:szCs w:val="20"/>
        </w:rPr>
        <w:t>……  2401</w:t>
      </w:r>
    </w:p>
    <w:p w14:paraId="2F427A6D" w14:textId="77777777" w:rsidR="002724FF" w:rsidRPr="00391877" w:rsidRDefault="002724FF" w:rsidP="002724FF">
      <w:pPr>
        <w:jc w:val="both"/>
        <w:rPr>
          <w:rFonts w:eastAsiaTheme="minorHAnsi"/>
          <w:sz w:val="20"/>
          <w:szCs w:val="20"/>
        </w:rPr>
      </w:pPr>
      <w:r w:rsidRPr="00BF6C38">
        <w:rPr>
          <w:rFonts w:eastAsiaTheme="minorHAnsi"/>
          <w:sz w:val="20"/>
          <w:szCs w:val="20"/>
        </w:rPr>
        <w:t>Lamothe, Blake (2014) ……………………</w:t>
      </w:r>
      <w:r w:rsidR="001668BA">
        <w:rPr>
          <w:rFonts w:eastAsiaTheme="minorHAnsi"/>
          <w:sz w:val="20"/>
          <w:szCs w:val="20"/>
        </w:rPr>
        <w:t>.</w:t>
      </w:r>
      <w:r w:rsidRPr="00BF6C38">
        <w:rPr>
          <w:rFonts w:eastAsiaTheme="minorHAnsi"/>
          <w:sz w:val="20"/>
          <w:szCs w:val="20"/>
        </w:rPr>
        <w:t>…... 2496</w:t>
      </w:r>
    </w:p>
    <w:p w14:paraId="245F6710" w14:textId="77777777" w:rsidR="005335DA" w:rsidRDefault="005335DA" w:rsidP="005335DA">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7B01A4E1" w14:textId="77777777" w:rsidR="002724FF" w:rsidRPr="00391877" w:rsidRDefault="002724FF" w:rsidP="002724FF">
      <w:pPr>
        <w:jc w:val="both"/>
        <w:rPr>
          <w:rFonts w:eastAsiaTheme="minorHAnsi"/>
          <w:sz w:val="20"/>
          <w:szCs w:val="20"/>
        </w:rPr>
      </w:pPr>
      <w:r w:rsidRPr="00391877">
        <w:rPr>
          <w:rFonts w:eastAsiaTheme="minorHAnsi"/>
          <w:sz w:val="20"/>
          <w:szCs w:val="20"/>
        </w:rPr>
        <w:t>Landy, David (2011) ……………………</w:t>
      </w:r>
      <w:r w:rsidR="00FB4C01" w:rsidRPr="00391877">
        <w:rPr>
          <w:rFonts w:eastAsiaTheme="minorHAnsi"/>
          <w:sz w:val="20"/>
          <w:szCs w:val="20"/>
        </w:rPr>
        <w:t>……...</w:t>
      </w:r>
      <w:r w:rsidRPr="00391877">
        <w:rPr>
          <w:rFonts w:eastAsiaTheme="minorHAnsi"/>
          <w:sz w:val="20"/>
          <w:szCs w:val="20"/>
        </w:rPr>
        <w:t xml:space="preserve"> 2407</w:t>
      </w:r>
    </w:p>
    <w:p w14:paraId="091F444D" w14:textId="77777777" w:rsidR="002724FF" w:rsidRPr="00391877" w:rsidRDefault="002724FF" w:rsidP="002724FF">
      <w:pPr>
        <w:jc w:val="both"/>
        <w:rPr>
          <w:rFonts w:eastAsiaTheme="minorHAnsi"/>
          <w:sz w:val="20"/>
          <w:szCs w:val="20"/>
        </w:rPr>
      </w:pPr>
      <w:r w:rsidRPr="00391877">
        <w:rPr>
          <w:rFonts w:eastAsiaTheme="minorHAnsi"/>
          <w:sz w:val="20"/>
          <w:szCs w:val="20"/>
        </w:rPr>
        <w:t>Langone, Frederick C. (1984) ………………</w:t>
      </w:r>
      <w:r w:rsidR="001668BA">
        <w:rPr>
          <w:rFonts w:eastAsiaTheme="minorHAnsi"/>
          <w:sz w:val="20"/>
          <w:szCs w:val="20"/>
        </w:rPr>
        <w:t>.</w:t>
      </w:r>
      <w:r w:rsidRPr="00391877">
        <w:rPr>
          <w:rFonts w:eastAsiaTheme="minorHAnsi"/>
          <w:sz w:val="20"/>
          <w:szCs w:val="20"/>
        </w:rPr>
        <w:t xml:space="preserve">….  187 </w:t>
      </w:r>
    </w:p>
    <w:p w14:paraId="0F8BFB7E" w14:textId="77777777" w:rsidR="002724FF" w:rsidRPr="00391877" w:rsidRDefault="002724FF" w:rsidP="002724FF">
      <w:pPr>
        <w:jc w:val="both"/>
        <w:rPr>
          <w:rFonts w:eastAsiaTheme="minorHAnsi"/>
          <w:sz w:val="20"/>
          <w:szCs w:val="20"/>
        </w:rPr>
      </w:pPr>
      <w:r w:rsidRPr="00391877">
        <w:rPr>
          <w:rFonts w:eastAsiaTheme="minorHAnsi"/>
          <w:sz w:val="20"/>
          <w:szCs w:val="20"/>
        </w:rPr>
        <w:t>Langsam, Joan (2001) ………………………</w:t>
      </w:r>
      <w:r w:rsidR="001668BA">
        <w:rPr>
          <w:rFonts w:eastAsiaTheme="minorHAnsi"/>
          <w:sz w:val="20"/>
          <w:szCs w:val="20"/>
        </w:rPr>
        <w:t>.</w:t>
      </w:r>
      <w:r w:rsidRPr="00391877">
        <w:rPr>
          <w:rFonts w:eastAsiaTheme="minorHAnsi"/>
          <w:sz w:val="20"/>
          <w:szCs w:val="20"/>
        </w:rPr>
        <w:t xml:space="preserve">… 1029 </w:t>
      </w:r>
    </w:p>
    <w:p w14:paraId="083BC920" w14:textId="77777777" w:rsidR="002724FF" w:rsidRPr="00391877" w:rsidRDefault="002724FF" w:rsidP="002724FF">
      <w:pPr>
        <w:jc w:val="both"/>
        <w:rPr>
          <w:rFonts w:eastAsiaTheme="minorHAnsi"/>
          <w:sz w:val="20"/>
          <w:szCs w:val="20"/>
        </w:rPr>
      </w:pPr>
      <w:r w:rsidRPr="00391877">
        <w:rPr>
          <w:rFonts w:eastAsiaTheme="minorHAnsi"/>
          <w:sz w:val="20"/>
          <w:szCs w:val="20"/>
        </w:rPr>
        <w:t>Lannon, William C. (1984) ………………</w:t>
      </w:r>
      <w:r w:rsidR="00FB4C01"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 xml:space="preserve"> …..</w:t>
      </w:r>
      <w:r w:rsidRPr="00391877">
        <w:rPr>
          <w:rFonts w:eastAsiaTheme="minorHAnsi"/>
          <w:sz w:val="20"/>
          <w:szCs w:val="20"/>
        </w:rPr>
        <w:t xml:space="preserve"> 208 </w:t>
      </w:r>
    </w:p>
    <w:p w14:paraId="789F7483" w14:textId="77777777" w:rsidR="002724FF" w:rsidRPr="00391877" w:rsidRDefault="002724FF" w:rsidP="002724FF">
      <w:pPr>
        <w:jc w:val="both"/>
        <w:rPr>
          <w:rFonts w:eastAsiaTheme="minorHAnsi"/>
          <w:sz w:val="20"/>
          <w:szCs w:val="20"/>
        </w:rPr>
      </w:pPr>
      <w:r w:rsidRPr="00391877">
        <w:rPr>
          <w:rFonts w:eastAsiaTheme="minorHAnsi"/>
          <w:sz w:val="20"/>
          <w:szCs w:val="20"/>
        </w:rPr>
        <w:t>Lanzetta, Scott (2009) ………………………</w:t>
      </w:r>
      <w:r w:rsidR="001668BA">
        <w:rPr>
          <w:rFonts w:eastAsiaTheme="minorHAnsi"/>
          <w:sz w:val="20"/>
          <w:szCs w:val="20"/>
        </w:rPr>
        <w:t>.</w:t>
      </w:r>
      <w:r w:rsidRPr="00391877">
        <w:rPr>
          <w:rFonts w:eastAsiaTheme="minorHAnsi"/>
          <w:sz w:val="20"/>
          <w:szCs w:val="20"/>
        </w:rPr>
        <w:t>… 2278</w:t>
      </w:r>
    </w:p>
    <w:p w14:paraId="1845C605" w14:textId="77777777" w:rsidR="002724FF" w:rsidRPr="00391877" w:rsidRDefault="002724FF" w:rsidP="002724FF">
      <w:pPr>
        <w:jc w:val="both"/>
        <w:rPr>
          <w:rFonts w:eastAsiaTheme="minorHAnsi"/>
          <w:sz w:val="20"/>
          <w:szCs w:val="20"/>
        </w:rPr>
      </w:pPr>
      <w:r w:rsidRPr="00391877">
        <w:rPr>
          <w:rFonts w:eastAsiaTheme="minorHAnsi"/>
          <w:sz w:val="20"/>
          <w:szCs w:val="20"/>
        </w:rPr>
        <w:t>Lanzetta, Scott (2009) ……………………….</w:t>
      </w:r>
      <w:r w:rsidR="001668BA">
        <w:rPr>
          <w:rFonts w:eastAsiaTheme="minorHAnsi"/>
          <w:sz w:val="20"/>
          <w:szCs w:val="20"/>
        </w:rPr>
        <w:t>.</w:t>
      </w:r>
      <w:r w:rsidRPr="00391877">
        <w:rPr>
          <w:rFonts w:eastAsiaTheme="minorHAnsi"/>
          <w:sz w:val="20"/>
          <w:szCs w:val="20"/>
        </w:rPr>
        <w:t>..  2278</w:t>
      </w:r>
    </w:p>
    <w:p w14:paraId="47CA6E2E" w14:textId="77777777" w:rsidR="002724FF" w:rsidRPr="00391877" w:rsidRDefault="002724FF" w:rsidP="002724FF">
      <w:pPr>
        <w:jc w:val="both"/>
        <w:rPr>
          <w:rFonts w:eastAsiaTheme="minorHAnsi"/>
          <w:sz w:val="20"/>
          <w:szCs w:val="20"/>
        </w:rPr>
      </w:pPr>
      <w:r w:rsidRPr="00391877">
        <w:rPr>
          <w:rFonts w:eastAsiaTheme="minorHAnsi"/>
          <w:sz w:val="20"/>
          <w:szCs w:val="20"/>
        </w:rPr>
        <w:t>Larkin, John, Jr. (1990) ………………………</w:t>
      </w:r>
      <w:r w:rsidR="001668BA">
        <w:rPr>
          <w:rFonts w:eastAsiaTheme="minorHAnsi"/>
          <w:sz w:val="20"/>
          <w:szCs w:val="20"/>
        </w:rPr>
        <w:t>.</w:t>
      </w:r>
      <w:r w:rsidRPr="00391877">
        <w:rPr>
          <w:rFonts w:eastAsiaTheme="minorHAnsi"/>
          <w:sz w:val="20"/>
          <w:szCs w:val="20"/>
        </w:rPr>
        <w:t xml:space="preserve">… 490 </w:t>
      </w:r>
    </w:p>
    <w:p w14:paraId="3BF1B5AD" w14:textId="77777777" w:rsidR="002724FF" w:rsidRPr="00391877" w:rsidRDefault="002724FF" w:rsidP="002724FF">
      <w:pPr>
        <w:jc w:val="both"/>
        <w:rPr>
          <w:rFonts w:eastAsiaTheme="minorHAnsi"/>
          <w:sz w:val="20"/>
          <w:szCs w:val="20"/>
        </w:rPr>
      </w:pPr>
      <w:r w:rsidRPr="00391877">
        <w:rPr>
          <w:rFonts w:eastAsiaTheme="minorHAnsi"/>
          <w:sz w:val="20"/>
          <w:szCs w:val="20"/>
        </w:rPr>
        <w:t>Laumann, Brian (2010) ……………………….</w:t>
      </w:r>
      <w:r w:rsidR="001668BA">
        <w:rPr>
          <w:rFonts w:eastAsiaTheme="minorHAnsi"/>
          <w:sz w:val="20"/>
          <w:szCs w:val="20"/>
        </w:rPr>
        <w:t>.</w:t>
      </w:r>
      <w:r w:rsidRPr="00391877">
        <w:rPr>
          <w:rFonts w:eastAsiaTheme="minorHAnsi"/>
          <w:sz w:val="20"/>
          <w:szCs w:val="20"/>
        </w:rPr>
        <w:t>. 2287</w:t>
      </w:r>
    </w:p>
    <w:p w14:paraId="42D374F4" w14:textId="77777777" w:rsidR="002724FF" w:rsidRPr="00391877" w:rsidRDefault="002724FF" w:rsidP="002724FF">
      <w:pPr>
        <w:jc w:val="both"/>
        <w:rPr>
          <w:rFonts w:eastAsiaTheme="minorHAnsi"/>
          <w:sz w:val="20"/>
          <w:szCs w:val="20"/>
        </w:rPr>
      </w:pPr>
      <w:r w:rsidRPr="00391877">
        <w:rPr>
          <w:rFonts w:eastAsiaTheme="minorHAnsi"/>
          <w:sz w:val="20"/>
          <w:szCs w:val="20"/>
        </w:rPr>
        <w:t>Laurel-Paine, Tamarin (2003) ……………</w:t>
      </w:r>
      <w:r w:rsidR="001668BA">
        <w:rPr>
          <w:rFonts w:eastAsiaTheme="minorHAnsi"/>
          <w:sz w:val="20"/>
          <w:szCs w:val="20"/>
        </w:rPr>
        <w:t>.</w:t>
      </w:r>
      <w:r w:rsidRPr="00391877">
        <w:rPr>
          <w:rFonts w:eastAsiaTheme="minorHAnsi"/>
          <w:sz w:val="20"/>
          <w:szCs w:val="20"/>
        </w:rPr>
        <w:t xml:space="preserve">…… 1110 </w:t>
      </w:r>
    </w:p>
    <w:p w14:paraId="453A9CF1" w14:textId="77777777" w:rsidR="002724FF" w:rsidRPr="00391877" w:rsidRDefault="002724FF" w:rsidP="002724FF">
      <w:pPr>
        <w:jc w:val="both"/>
        <w:rPr>
          <w:rFonts w:eastAsiaTheme="minorHAnsi"/>
          <w:sz w:val="20"/>
          <w:szCs w:val="20"/>
        </w:rPr>
      </w:pPr>
      <w:r w:rsidRPr="00391877">
        <w:rPr>
          <w:rFonts w:eastAsiaTheme="minorHAnsi"/>
          <w:sz w:val="20"/>
          <w:szCs w:val="20"/>
        </w:rPr>
        <w:t>Laurenza, John (2012) ……………………</w:t>
      </w:r>
      <w:r w:rsidR="001668BA">
        <w:rPr>
          <w:rFonts w:eastAsiaTheme="minorHAnsi"/>
          <w:sz w:val="20"/>
          <w:szCs w:val="20"/>
        </w:rPr>
        <w:t>.</w:t>
      </w:r>
      <w:r w:rsidRPr="00391877">
        <w:rPr>
          <w:rFonts w:eastAsiaTheme="minorHAnsi"/>
          <w:sz w:val="20"/>
          <w:szCs w:val="20"/>
        </w:rPr>
        <w:t>….... 2418</w:t>
      </w:r>
    </w:p>
    <w:p w14:paraId="74A39D65" w14:textId="77777777" w:rsidR="002724FF" w:rsidRPr="00391877" w:rsidRDefault="002724FF" w:rsidP="002724FF">
      <w:pPr>
        <w:jc w:val="both"/>
        <w:rPr>
          <w:rFonts w:eastAsiaTheme="minorHAnsi"/>
          <w:sz w:val="20"/>
          <w:szCs w:val="20"/>
        </w:rPr>
      </w:pPr>
      <w:r w:rsidRPr="00391877">
        <w:rPr>
          <w:rFonts w:eastAsiaTheme="minorHAnsi"/>
          <w:sz w:val="20"/>
          <w:szCs w:val="20"/>
        </w:rPr>
        <w:t>Lavoie, Robert (1987) ……………………</w:t>
      </w:r>
      <w:r w:rsidR="001668BA">
        <w:rPr>
          <w:rFonts w:eastAsiaTheme="minorHAnsi"/>
          <w:sz w:val="20"/>
          <w:szCs w:val="20"/>
        </w:rPr>
        <w:t>.</w:t>
      </w:r>
      <w:r w:rsidRPr="00391877">
        <w:rPr>
          <w:rFonts w:eastAsiaTheme="minorHAnsi"/>
          <w:sz w:val="20"/>
          <w:szCs w:val="20"/>
        </w:rPr>
        <w:t>…….  286</w:t>
      </w:r>
    </w:p>
    <w:p w14:paraId="43DA0F59" w14:textId="77777777" w:rsidR="002724FF" w:rsidRPr="00391877" w:rsidRDefault="002724FF" w:rsidP="002724FF">
      <w:pPr>
        <w:jc w:val="both"/>
        <w:rPr>
          <w:rFonts w:eastAsiaTheme="minorHAnsi"/>
          <w:sz w:val="20"/>
          <w:szCs w:val="20"/>
        </w:rPr>
      </w:pPr>
      <w:r w:rsidRPr="00391877">
        <w:rPr>
          <w:rFonts w:eastAsiaTheme="minorHAnsi"/>
          <w:sz w:val="20"/>
          <w:szCs w:val="20"/>
        </w:rPr>
        <w:t>Lawrence, Charles (1987) …………………</w:t>
      </w:r>
      <w:r w:rsidR="001668BA">
        <w:rPr>
          <w:rFonts w:eastAsiaTheme="minorHAnsi"/>
          <w:sz w:val="20"/>
          <w:szCs w:val="20"/>
        </w:rPr>
        <w:t>.</w:t>
      </w:r>
      <w:r w:rsidRPr="00391877">
        <w:rPr>
          <w:rFonts w:eastAsiaTheme="minorHAnsi"/>
          <w:sz w:val="20"/>
          <w:szCs w:val="20"/>
        </w:rPr>
        <w:t xml:space="preserve">…...  284 </w:t>
      </w:r>
    </w:p>
    <w:p w14:paraId="1F8B934A" w14:textId="77777777" w:rsidR="002724FF" w:rsidRPr="00391877" w:rsidRDefault="002724FF" w:rsidP="002724FF">
      <w:pPr>
        <w:jc w:val="both"/>
        <w:rPr>
          <w:rFonts w:eastAsiaTheme="minorHAnsi"/>
          <w:sz w:val="20"/>
          <w:szCs w:val="20"/>
        </w:rPr>
      </w:pPr>
      <w:r w:rsidRPr="00391877">
        <w:rPr>
          <w:rFonts w:eastAsiaTheme="minorHAnsi"/>
          <w:sz w:val="20"/>
          <w:szCs w:val="20"/>
        </w:rPr>
        <w:t>LeBlanc, Eugene (1986) …………………</w:t>
      </w:r>
      <w:r w:rsidR="00FB4C01" w:rsidRPr="00391877">
        <w:rPr>
          <w:rFonts w:eastAsiaTheme="minorHAnsi"/>
          <w:sz w:val="20"/>
          <w:szCs w:val="20"/>
        </w:rPr>
        <w:t>……...</w:t>
      </w:r>
      <w:r w:rsidRPr="00391877">
        <w:rPr>
          <w:rFonts w:eastAsiaTheme="minorHAnsi"/>
          <w:sz w:val="20"/>
          <w:szCs w:val="20"/>
        </w:rPr>
        <w:t xml:space="preserve">  278 </w:t>
      </w:r>
    </w:p>
    <w:p w14:paraId="489E3C13" w14:textId="77777777" w:rsidR="002724FF" w:rsidRPr="00391877" w:rsidRDefault="002724FF" w:rsidP="002724FF">
      <w:pPr>
        <w:jc w:val="both"/>
        <w:rPr>
          <w:rFonts w:eastAsiaTheme="minorHAnsi"/>
          <w:sz w:val="20"/>
          <w:szCs w:val="20"/>
        </w:rPr>
      </w:pPr>
      <w:r w:rsidRPr="00391877">
        <w:rPr>
          <w:rFonts w:eastAsiaTheme="minorHAnsi"/>
          <w:sz w:val="20"/>
          <w:szCs w:val="20"/>
        </w:rPr>
        <w:t>Lemire, June (2002) …………………………</w:t>
      </w:r>
      <w:r w:rsidR="001668BA">
        <w:rPr>
          <w:rFonts w:eastAsiaTheme="minorHAnsi"/>
          <w:sz w:val="20"/>
          <w:szCs w:val="20"/>
        </w:rPr>
        <w:t>.</w:t>
      </w:r>
      <w:r w:rsidRPr="00391877">
        <w:rPr>
          <w:rFonts w:eastAsiaTheme="minorHAnsi"/>
          <w:sz w:val="20"/>
          <w:szCs w:val="20"/>
        </w:rPr>
        <w:t xml:space="preserve">..  1080 </w:t>
      </w:r>
    </w:p>
    <w:p w14:paraId="79737599" w14:textId="77777777" w:rsidR="002724FF" w:rsidRPr="00391877" w:rsidRDefault="002724FF" w:rsidP="002724FF">
      <w:pPr>
        <w:jc w:val="both"/>
        <w:rPr>
          <w:rFonts w:eastAsiaTheme="minorHAnsi"/>
          <w:sz w:val="20"/>
          <w:szCs w:val="20"/>
        </w:rPr>
      </w:pPr>
      <w:r w:rsidRPr="00391877">
        <w:rPr>
          <w:rFonts w:eastAsiaTheme="minorHAnsi"/>
          <w:sz w:val="20"/>
          <w:szCs w:val="20"/>
        </w:rPr>
        <w:t>LeMoine, Eugene (2001) ………………</w:t>
      </w:r>
      <w:r w:rsidR="001668BA">
        <w:rPr>
          <w:rFonts w:eastAsiaTheme="minorHAnsi"/>
          <w:sz w:val="20"/>
          <w:szCs w:val="20"/>
        </w:rPr>
        <w:t>.</w:t>
      </w:r>
      <w:r w:rsidRPr="00391877">
        <w:rPr>
          <w:rFonts w:eastAsiaTheme="minorHAnsi"/>
          <w:sz w:val="20"/>
          <w:szCs w:val="20"/>
        </w:rPr>
        <w:t xml:space="preserve">……… 1028 </w:t>
      </w:r>
    </w:p>
    <w:p w14:paraId="5D736079" w14:textId="77777777" w:rsidR="002724FF" w:rsidRPr="00391877" w:rsidRDefault="002724FF" w:rsidP="002724FF">
      <w:pPr>
        <w:jc w:val="both"/>
        <w:rPr>
          <w:rFonts w:eastAsiaTheme="minorHAnsi"/>
          <w:sz w:val="20"/>
          <w:szCs w:val="20"/>
        </w:rPr>
      </w:pPr>
      <w:r w:rsidRPr="00391877">
        <w:rPr>
          <w:rFonts w:eastAsiaTheme="minorHAnsi"/>
          <w:sz w:val="20"/>
          <w:szCs w:val="20"/>
        </w:rPr>
        <w:t>Lewis, Frank E. (1988) …………………</w:t>
      </w:r>
      <w:r w:rsidR="001668BA">
        <w:rPr>
          <w:rFonts w:eastAsiaTheme="minorHAnsi"/>
          <w:sz w:val="20"/>
          <w:szCs w:val="20"/>
        </w:rPr>
        <w:t>.</w:t>
      </w:r>
      <w:r w:rsidRPr="00391877">
        <w:rPr>
          <w:rFonts w:eastAsiaTheme="minorHAnsi"/>
          <w:sz w:val="20"/>
          <w:szCs w:val="20"/>
        </w:rPr>
        <w:t xml:space="preserve">………  360 </w:t>
      </w:r>
    </w:p>
    <w:p w14:paraId="2E48DF65" w14:textId="77777777" w:rsidR="002724FF" w:rsidRPr="00391877" w:rsidRDefault="002724FF" w:rsidP="002724FF">
      <w:pPr>
        <w:jc w:val="both"/>
        <w:rPr>
          <w:rFonts w:eastAsiaTheme="minorHAnsi"/>
          <w:sz w:val="20"/>
          <w:szCs w:val="20"/>
        </w:rPr>
      </w:pPr>
      <w:r w:rsidRPr="00391877">
        <w:rPr>
          <w:rFonts w:eastAsiaTheme="minorHAnsi"/>
          <w:sz w:val="18"/>
          <w:szCs w:val="18"/>
        </w:rPr>
        <w:t>Life Insurance Association of Massachusetts (1997</w:t>
      </w:r>
      <w:r w:rsidR="00FB4C01" w:rsidRPr="00391877">
        <w:rPr>
          <w:rFonts w:eastAsiaTheme="minorHAnsi"/>
          <w:sz w:val="18"/>
          <w:szCs w:val="18"/>
        </w:rPr>
        <w:t>)</w:t>
      </w:r>
      <w:r w:rsidR="00FB4C01" w:rsidRPr="00391877">
        <w:rPr>
          <w:rFonts w:eastAsiaTheme="minorHAnsi"/>
          <w:sz w:val="20"/>
          <w:szCs w:val="20"/>
        </w:rPr>
        <w:t>.</w:t>
      </w:r>
      <w:r w:rsidRPr="00391877">
        <w:rPr>
          <w:rFonts w:eastAsiaTheme="minorHAnsi"/>
          <w:sz w:val="20"/>
          <w:szCs w:val="20"/>
        </w:rPr>
        <w:t>…879</w:t>
      </w:r>
    </w:p>
    <w:p w14:paraId="3CAEEC93" w14:textId="77777777" w:rsidR="002724FF" w:rsidRPr="00391877" w:rsidRDefault="002724FF" w:rsidP="002724FF">
      <w:pPr>
        <w:jc w:val="both"/>
        <w:rPr>
          <w:rFonts w:eastAsiaTheme="minorHAnsi"/>
          <w:sz w:val="20"/>
          <w:szCs w:val="20"/>
        </w:rPr>
      </w:pPr>
      <w:r w:rsidRPr="00391877">
        <w:rPr>
          <w:rFonts w:eastAsiaTheme="minorHAnsi"/>
          <w:sz w:val="18"/>
          <w:szCs w:val="18"/>
        </w:rPr>
        <w:t>Life Insurance Association of Massachusetts (2003</w:t>
      </w:r>
      <w:r w:rsidRPr="00391877">
        <w:rPr>
          <w:rFonts w:eastAsiaTheme="minorHAnsi"/>
          <w:sz w:val="20"/>
          <w:szCs w:val="20"/>
        </w:rPr>
        <w:t>)</w:t>
      </w:r>
      <w:r w:rsidR="001668BA">
        <w:rPr>
          <w:rFonts w:eastAsiaTheme="minorHAnsi"/>
          <w:sz w:val="20"/>
          <w:szCs w:val="20"/>
        </w:rPr>
        <w:t xml:space="preserve"> ..</w:t>
      </w:r>
      <w:r w:rsidRPr="00391877">
        <w:rPr>
          <w:rFonts w:eastAsiaTheme="minorHAnsi"/>
          <w:sz w:val="20"/>
          <w:szCs w:val="20"/>
        </w:rPr>
        <w:t xml:space="preserve">. 1114 </w:t>
      </w:r>
    </w:p>
    <w:p w14:paraId="1DB696CD" w14:textId="77777777" w:rsidR="002724FF" w:rsidRPr="00391877" w:rsidRDefault="002724FF" w:rsidP="002724FF">
      <w:pPr>
        <w:jc w:val="both"/>
        <w:rPr>
          <w:rFonts w:eastAsiaTheme="minorHAnsi"/>
          <w:sz w:val="20"/>
          <w:szCs w:val="20"/>
        </w:rPr>
      </w:pPr>
      <w:r w:rsidRPr="00391877">
        <w:rPr>
          <w:rFonts w:eastAsiaTheme="minorHAnsi"/>
          <w:sz w:val="20"/>
          <w:szCs w:val="20"/>
        </w:rPr>
        <w:t>Ligonde, Eril (2011) …………………</w:t>
      </w:r>
      <w:r w:rsidR="00483126">
        <w:rPr>
          <w:rFonts w:eastAsiaTheme="minorHAnsi"/>
          <w:sz w:val="20"/>
          <w:szCs w:val="20"/>
        </w:rPr>
        <w:t>.</w:t>
      </w:r>
      <w:r w:rsidRPr="00391877">
        <w:rPr>
          <w:rFonts w:eastAsiaTheme="minorHAnsi"/>
          <w:sz w:val="20"/>
          <w:szCs w:val="20"/>
        </w:rPr>
        <w:t>………... 2364</w:t>
      </w:r>
    </w:p>
    <w:p w14:paraId="00C3F052" w14:textId="77777777" w:rsidR="002724FF" w:rsidRPr="00391877" w:rsidRDefault="002724FF" w:rsidP="002724FF">
      <w:pPr>
        <w:jc w:val="both"/>
        <w:rPr>
          <w:rFonts w:eastAsiaTheme="minorHAnsi"/>
          <w:sz w:val="20"/>
          <w:szCs w:val="20"/>
        </w:rPr>
      </w:pPr>
      <w:r w:rsidRPr="00391877">
        <w:rPr>
          <w:rFonts w:eastAsiaTheme="minorHAnsi"/>
          <w:sz w:val="20"/>
          <w:szCs w:val="20"/>
        </w:rPr>
        <w:t>Lincoln, Charles (2008)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2188</w:t>
      </w:r>
    </w:p>
    <w:p w14:paraId="77E735F4" w14:textId="77777777" w:rsidR="002724FF" w:rsidRPr="00391877" w:rsidRDefault="002724FF" w:rsidP="002724FF">
      <w:pPr>
        <w:jc w:val="both"/>
        <w:rPr>
          <w:rFonts w:eastAsiaTheme="minorHAnsi"/>
          <w:sz w:val="20"/>
          <w:szCs w:val="20"/>
        </w:rPr>
      </w:pPr>
      <w:r w:rsidRPr="00391877">
        <w:rPr>
          <w:rFonts w:eastAsiaTheme="minorHAnsi"/>
          <w:sz w:val="20"/>
          <w:szCs w:val="20"/>
        </w:rPr>
        <w:t>Ling, Deirdre A. (1990) ………………</w:t>
      </w:r>
      <w:r w:rsidR="00483126">
        <w:rPr>
          <w:rFonts w:eastAsiaTheme="minorHAnsi"/>
          <w:sz w:val="20"/>
          <w:szCs w:val="20"/>
        </w:rPr>
        <w:t>.</w:t>
      </w:r>
      <w:r w:rsidRPr="00391877">
        <w:rPr>
          <w:rFonts w:eastAsiaTheme="minorHAnsi"/>
          <w:sz w:val="20"/>
          <w:szCs w:val="20"/>
        </w:rPr>
        <w:t xml:space="preserve">………...  456 </w:t>
      </w:r>
    </w:p>
    <w:p w14:paraId="7C0DCC5F" w14:textId="77777777" w:rsidR="002724FF" w:rsidRPr="00391877" w:rsidRDefault="002724FF" w:rsidP="002724FF">
      <w:pPr>
        <w:jc w:val="both"/>
        <w:rPr>
          <w:rFonts w:eastAsiaTheme="minorHAnsi"/>
          <w:sz w:val="20"/>
          <w:szCs w:val="20"/>
        </w:rPr>
      </w:pPr>
      <w:r w:rsidRPr="00391877">
        <w:rPr>
          <w:rFonts w:eastAsiaTheme="minorHAnsi"/>
          <w:sz w:val="20"/>
          <w:szCs w:val="20"/>
        </w:rPr>
        <w:t>Lisauskas, Stephen (2010)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2329</w:t>
      </w:r>
    </w:p>
    <w:p w14:paraId="3866521F" w14:textId="77777777" w:rsidR="002724FF" w:rsidRPr="00391877" w:rsidRDefault="002724FF" w:rsidP="002724FF">
      <w:pPr>
        <w:jc w:val="both"/>
        <w:rPr>
          <w:rFonts w:eastAsiaTheme="minorHAnsi"/>
          <w:sz w:val="20"/>
          <w:szCs w:val="20"/>
        </w:rPr>
      </w:pPr>
      <w:r w:rsidRPr="00391877">
        <w:rPr>
          <w:rFonts w:eastAsiaTheme="minorHAnsi"/>
          <w:sz w:val="20"/>
          <w:szCs w:val="20"/>
        </w:rPr>
        <w:t>Llewellyn, John R. (2005) ……………</w:t>
      </w:r>
      <w:r w:rsidR="00483126">
        <w:rPr>
          <w:rFonts w:eastAsiaTheme="minorHAnsi"/>
          <w:sz w:val="20"/>
          <w:szCs w:val="20"/>
        </w:rPr>
        <w:t>.</w:t>
      </w:r>
      <w:r w:rsidRPr="00391877">
        <w:rPr>
          <w:rFonts w:eastAsiaTheme="minorHAnsi"/>
          <w:sz w:val="20"/>
          <w:szCs w:val="20"/>
        </w:rPr>
        <w:t xml:space="preserve">……….  2033 </w:t>
      </w:r>
    </w:p>
    <w:p w14:paraId="4869419C" w14:textId="77777777" w:rsidR="002724FF" w:rsidRPr="00391877" w:rsidRDefault="002724FF" w:rsidP="002724FF">
      <w:pPr>
        <w:jc w:val="both"/>
        <w:rPr>
          <w:rFonts w:eastAsiaTheme="minorHAnsi"/>
          <w:sz w:val="20"/>
          <w:szCs w:val="20"/>
        </w:rPr>
      </w:pPr>
      <w:r w:rsidRPr="00391877">
        <w:rPr>
          <w:rFonts w:eastAsiaTheme="minorHAnsi"/>
          <w:sz w:val="20"/>
          <w:szCs w:val="20"/>
        </w:rPr>
        <w:t>Lockhart, Benjamin (1988) ……………</w:t>
      </w:r>
      <w:r w:rsidR="00483126">
        <w:rPr>
          <w:rFonts w:eastAsiaTheme="minorHAnsi"/>
          <w:sz w:val="20"/>
          <w:szCs w:val="20"/>
        </w:rPr>
        <w:t>.</w:t>
      </w:r>
      <w:r w:rsidRPr="00391877">
        <w:rPr>
          <w:rFonts w:eastAsiaTheme="minorHAnsi"/>
          <w:sz w:val="20"/>
          <w:szCs w:val="20"/>
        </w:rPr>
        <w:t xml:space="preserve">……….  339 </w:t>
      </w:r>
    </w:p>
    <w:p w14:paraId="0906C90E" w14:textId="77777777" w:rsidR="002724FF" w:rsidRPr="00391877" w:rsidRDefault="002724FF" w:rsidP="002724FF">
      <w:pPr>
        <w:jc w:val="both"/>
        <w:rPr>
          <w:rFonts w:eastAsiaTheme="minorHAnsi"/>
          <w:sz w:val="20"/>
          <w:szCs w:val="20"/>
        </w:rPr>
      </w:pPr>
      <w:r w:rsidRPr="00391877">
        <w:rPr>
          <w:rFonts w:eastAsiaTheme="minorHAnsi"/>
          <w:sz w:val="20"/>
          <w:szCs w:val="20"/>
        </w:rPr>
        <w:t>Logan, Louis L. (1981) …………………</w:t>
      </w:r>
      <w:r w:rsidR="00483126">
        <w:rPr>
          <w:rFonts w:eastAsiaTheme="minorHAnsi"/>
          <w:sz w:val="20"/>
          <w:szCs w:val="20"/>
        </w:rPr>
        <w:t>.</w:t>
      </w:r>
      <w:r w:rsidRPr="00391877">
        <w:rPr>
          <w:rFonts w:eastAsiaTheme="minorHAnsi"/>
          <w:sz w:val="20"/>
          <w:szCs w:val="20"/>
        </w:rPr>
        <w:t xml:space="preserve">……….  40 </w:t>
      </w:r>
    </w:p>
    <w:p w14:paraId="645BC738" w14:textId="77777777" w:rsidR="002724FF" w:rsidRPr="00391877" w:rsidRDefault="00FB4C01" w:rsidP="002724FF">
      <w:pPr>
        <w:jc w:val="both"/>
        <w:rPr>
          <w:rFonts w:eastAsiaTheme="minorHAnsi"/>
          <w:sz w:val="20"/>
          <w:szCs w:val="20"/>
        </w:rPr>
      </w:pPr>
      <w:r>
        <w:rPr>
          <w:rFonts w:eastAsiaTheme="minorHAnsi"/>
          <w:sz w:val="20"/>
          <w:szCs w:val="20"/>
        </w:rPr>
        <w:t>Longo, Kendall (2003) ………………..</w:t>
      </w:r>
      <w:r w:rsidR="00483126">
        <w:rPr>
          <w:rFonts w:eastAsiaTheme="minorHAnsi"/>
          <w:sz w:val="20"/>
          <w:szCs w:val="20"/>
        </w:rPr>
        <w:t>.</w:t>
      </w:r>
      <w:r w:rsidR="002724FF" w:rsidRPr="00391877">
        <w:rPr>
          <w:rFonts w:eastAsiaTheme="minorHAnsi"/>
          <w:sz w:val="20"/>
          <w:szCs w:val="20"/>
        </w:rPr>
        <w:t>…</w:t>
      </w:r>
      <w:r>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1095 </w:t>
      </w:r>
    </w:p>
    <w:p w14:paraId="2FF6A4D5" w14:textId="77777777" w:rsidR="002724FF" w:rsidRPr="00391877" w:rsidRDefault="002724FF" w:rsidP="002724FF">
      <w:pPr>
        <w:jc w:val="both"/>
        <w:rPr>
          <w:rFonts w:eastAsiaTheme="minorHAnsi"/>
          <w:sz w:val="20"/>
          <w:szCs w:val="20"/>
        </w:rPr>
      </w:pPr>
      <w:r w:rsidRPr="00391877">
        <w:rPr>
          <w:rFonts w:eastAsiaTheme="minorHAnsi"/>
          <w:sz w:val="20"/>
          <w:szCs w:val="20"/>
        </w:rPr>
        <w:t>Look, Christopher S., Jr. (1991) …………</w:t>
      </w:r>
      <w:r w:rsidR="00483126">
        <w:rPr>
          <w:rFonts w:eastAsiaTheme="minorHAnsi"/>
          <w:sz w:val="20"/>
          <w:szCs w:val="20"/>
        </w:rPr>
        <w:t>.</w:t>
      </w:r>
      <w:r w:rsidRPr="00391877">
        <w:rPr>
          <w:rFonts w:eastAsiaTheme="minorHAnsi"/>
          <w:sz w:val="20"/>
          <w:szCs w:val="20"/>
        </w:rPr>
        <w:t>……... 543</w:t>
      </w:r>
    </w:p>
    <w:p w14:paraId="241E5207" w14:textId="77777777" w:rsidR="002724FF" w:rsidRPr="00391877" w:rsidRDefault="00FB4C01" w:rsidP="002724FF">
      <w:pPr>
        <w:jc w:val="both"/>
        <w:rPr>
          <w:rFonts w:eastAsiaTheme="minorHAnsi"/>
          <w:sz w:val="20"/>
          <w:szCs w:val="20"/>
        </w:rPr>
      </w:pPr>
      <w:r>
        <w:rPr>
          <w:rFonts w:eastAsiaTheme="minorHAnsi"/>
          <w:sz w:val="20"/>
          <w:szCs w:val="20"/>
        </w:rPr>
        <w:t>Lozzi, Vincent J. (1990)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451</w:t>
      </w:r>
    </w:p>
    <w:p w14:paraId="3A3D976E" w14:textId="77777777" w:rsidR="002724FF" w:rsidRPr="00391877" w:rsidRDefault="002724FF" w:rsidP="002724FF">
      <w:pPr>
        <w:jc w:val="both"/>
        <w:rPr>
          <w:rFonts w:eastAsiaTheme="minorHAnsi"/>
          <w:sz w:val="20"/>
          <w:szCs w:val="20"/>
        </w:rPr>
      </w:pPr>
      <w:r w:rsidRPr="00391877">
        <w:rPr>
          <w:rFonts w:eastAsiaTheme="minorHAnsi"/>
          <w:sz w:val="20"/>
          <w:szCs w:val="20"/>
        </w:rPr>
        <w:t>Lunny, David M. (2006) …………………</w:t>
      </w:r>
      <w:r w:rsidR="00483126">
        <w:rPr>
          <w:rFonts w:eastAsiaTheme="minorHAnsi"/>
          <w:sz w:val="20"/>
          <w:szCs w:val="20"/>
        </w:rPr>
        <w:t>.</w:t>
      </w:r>
      <w:r w:rsidRPr="00391877">
        <w:rPr>
          <w:rFonts w:eastAsiaTheme="minorHAnsi"/>
          <w:sz w:val="20"/>
          <w:szCs w:val="20"/>
        </w:rPr>
        <w:t xml:space="preserve">…     2044 </w:t>
      </w:r>
    </w:p>
    <w:p w14:paraId="67E73C56" w14:textId="77777777" w:rsidR="002724FF" w:rsidRPr="00391877" w:rsidRDefault="002724FF" w:rsidP="002724FF">
      <w:pPr>
        <w:jc w:val="both"/>
        <w:rPr>
          <w:rFonts w:eastAsiaTheme="minorHAnsi"/>
          <w:sz w:val="20"/>
          <w:szCs w:val="20"/>
        </w:rPr>
      </w:pPr>
      <w:r w:rsidRPr="00391877">
        <w:rPr>
          <w:rFonts w:eastAsiaTheme="minorHAnsi"/>
          <w:sz w:val="20"/>
          <w:szCs w:val="20"/>
        </w:rPr>
        <w:t>Lussier, Thomas (2002) ……………………</w:t>
      </w:r>
      <w:r w:rsidR="00483126">
        <w:rPr>
          <w:rFonts w:eastAsiaTheme="minorHAnsi"/>
          <w:sz w:val="20"/>
          <w:szCs w:val="20"/>
        </w:rPr>
        <w:t>.</w:t>
      </w:r>
      <w:r w:rsidRPr="00391877">
        <w:rPr>
          <w:rFonts w:eastAsiaTheme="minorHAnsi"/>
          <w:sz w:val="20"/>
          <w:szCs w:val="20"/>
        </w:rPr>
        <w:t xml:space="preserve">….  1076 </w:t>
      </w:r>
    </w:p>
    <w:p w14:paraId="2D02A63B" w14:textId="77777777" w:rsidR="002724FF" w:rsidRPr="00391877" w:rsidRDefault="002724FF" w:rsidP="002724FF">
      <w:pPr>
        <w:jc w:val="both"/>
        <w:rPr>
          <w:rFonts w:eastAsiaTheme="minorHAnsi"/>
          <w:sz w:val="20"/>
          <w:szCs w:val="20"/>
        </w:rPr>
      </w:pPr>
      <w:r w:rsidRPr="00391877">
        <w:rPr>
          <w:rFonts w:eastAsiaTheme="minorHAnsi"/>
          <w:sz w:val="20"/>
          <w:szCs w:val="20"/>
        </w:rPr>
        <w:t>Lynch, William (2007) …………………</w:t>
      </w:r>
      <w:r w:rsidR="00FB4C01" w:rsidRPr="00391877">
        <w:rPr>
          <w:rFonts w:eastAsiaTheme="minorHAnsi"/>
          <w:sz w:val="20"/>
          <w:szCs w:val="20"/>
        </w:rPr>
        <w:t>……...</w:t>
      </w:r>
      <w:r w:rsidRPr="00391877">
        <w:rPr>
          <w:rFonts w:eastAsiaTheme="minorHAnsi"/>
          <w:sz w:val="20"/>
          <w:szCs w:val="20"/>
        </w:rPr>
        <w:t xml:space="preserve">  2105</w:t>
      </w:r>
    </w:p>
    <w:p w14:paraId="59AFE9FE" w14:textId="3DD8D85C" w:rsidR="00E804F1" w:rsidRDefault="00E804F1" w:rsidP="002724FF">
      <w:pPr>
        <w:jc w:val="both"/>
        <w:rPr>
          <w:rFonts w:eastAsiaTheme="minorHAnsi"/>
          <w:sz w:val="20"/>
          <w:szCs w:val="20"/>
        </w:rPr>
      </w:pPr>
      <w:r w:rsidRPr="00775C61">
        <w:rPr>
          <w:rFonts w:eastAsiaTheme="minorHAnsi"/>
          <w:sz w:val="20"/>
          <w:szCs w:val="20"/>
        </w:rPr>
        <w:t xml:space="preserve">MacDonald, Robert (2018) ……………………. </w:t>
      </w:r>
      <w:r w:rsidR="000A0E1A" w:rsidRPr="00775C61">
        <w:rPr>
          <w:rFonts w:eastAsiaTheme="minorHAnsi"/>
          <w:sz w:val="20"/>
          <w:szCs w:val="20"/>
        </w:rPr>
        <w:t>262</w:t>
      </w:r>
      <w:r w:rsidR="00775C61" w:rsidRPr="00775C61">
        <w:rPr>
          <w:rFonts w:eastAsiaTheme="minorHAnsi"/>
          <w:sz w:val="20"/>
          <w:szCs w:val="20"/>
        </w:rPr>
        <w:t>8</w:t>
      </w:r>
    </w:p>
    <w:p w14:paraId="4CB096D4" w14:textId="341D68A1" w:rsidR="000A0E1A" w:rsidRDefault="000A0E1A" w:rsidP="002724FF">
      <w:pPr>
        <w:jc w:val="both"/>
        <w:rPr>
          <w:rFonts w:eastAsiaTheme="minorHAnsi"/>
          <w:sz w:val="20"/>
          <w:szCs w:val="20"/>
        </w:rPr>
      </w:pPr>
      <w:r w:rsidRPr="00775C61">
        <w:rPr>
          <w:rFonts w:eastAsiaTheme="minorHAnsi"/>
          <w:sz w:val="20"/>
          <w:szCs w:val="20"/>
        </w:rPr>
        <w:t>MacGilvray, Harold (2018) …………………… 263</w:t>
      </w:r>
      <w:r w:rsidR="00775C61" w:rsidRPr="00775C61">
        <w:rPr>
          <w:rFonts w:eastAsiaTheme="minorHAnsi"/>
          <w:sz w:val="20"/>
          <w:szCs w:val="20"/>
        </w:rPr>
        <w:t>6</w:t>
      </w:r>
    </w:p>
    <w:p w14:paraId="2DA78C75" w14:textId="769B6782" w:rsidR="00775C61" w:rsidRDefault="00775C61" w:rsidP="00775C61">
      <w:pPr>
        <w:jc w:val="both"/>
        <w:rPr>
          <w:rFonts w:eastAsiaTheme="minorHAnsi"/>
          <w:sz w:val="20"/>
          <w:szCs w:val="20"/>
        </w:rPr>
      </w:pPr>
      <w:r w:rsidRPr="00775C61">
        <w:rPr>
          <w:rFonts w:eastAsiaTheme="minorHAnsi"/>
          <w:sz w:val="20"/>
          <w:szCs w:val="20"/>
        </w:rPr>
        <w:t>MacGilvray, Harold (2018) …………………… 2637</w:t>
      </w:r>
    </w:p>
    <w:p w14:paraId="2D972FE3" w14:textId="77777777" w:rsidR="002724FF" w:rsidRDefault="002724FF" w:rsidP="002724FF">
      <w:pPr>
        <w:jc w:val="both"/>
        <w:rPr>
          <w:rFonts w:eastAsiaTheme="minorHAnsi"/>
          <w:sz w:val="20"/>
          <w:szCs w:val="20"/>
        </w:rPr>
      </w:pPr>
      <w:r w:rsidRPr="00391877">
        <w:rPr>
          <w:rFonts w:eastAsiaTheme="minorHAnsi"/>
          <w:sz w:val="20"/>
          <w:szCs w:val="20"/>
        </w:rPr>
        <w:t>Mach, Leonard (1993) ……………………</w:t>
      </w:r>
      <w:r w:rsidR="00483126">
        <w:rPr>
          <w:rFonts w:eastAsiaTheme="minorHAnsi"/>
          <w:sz w:val="20"/>
          <w:szCs w:val="20"/>
        </w:rPr>
        <w:t>.</w:t>
      </w:r>
      <w:r w:rsidRPr="00391877">
        <w:rPr>
          <w:rFonts w:eastAsiaTheme="minorHAnsi"/>
          <w:sz w:val="20"/>
          <w:szCs w:val="20"/>
        </w:rPr>
        <w:t xml:space="preserve">…….  637 </w:t>
      </w:r>
    </w:p>
    <w:p w14:paraId="1C14EE62" w14:textId="77777777" w:rsidR="002724FF" w:rsidRPr="00391877" w:rsidRDefault="002724FF" w:rsidP="002724FF">
      <w:pPr>
        <w:jc w:val="both"/>
        <w:rPr>
          <w:rFonts w:eastAsiaTheme="minorHAnsi"/>
          <w:sz w:val="20"/>
          <w:szCs w:val="20"/>
        </w:rPr>
      </w:pPr>
      <w:r w:rsidRPr="00380371">
        <w:rPr>
          <w:rFonts w:eastAsiaTheme="minorHAnsi"/>
          <w:sz w:val="20"/>
          <w:szCs w:val="20"/>
        </w:rPr>
        <w:t>Mackenzie-Betty, Keith (2017) ………</w:t>
      </w:r>
      <w:r w:rsidR="00FB4C01">
        <w:rPr>
          <w:rFonts w:eastAsiaTheme="minorHAnsi"/>
          <w:sz w:val="20"/>
          <w:szCs w:val="20"/>
        </w:rPr>
        <w:t>..</w:t>
      </w:r>
      <w:r w:rsidR="00FB4C01" w:rsidRPr="00380371">
        <w:rPr>
          <w:rFonts w:eastAsiaTheme="minorHAnsi"/>
          <w:sz w:val="20"/>
          <w:szCs w:val="20"/>
        </w:rPr>
        <w:t>....</w:t>
      </w:r>
      <w:r w:rsidRPr="00380371">
        <w:rPr>
          <w:rFonts w:eastAsiaTheme="minorHAnsi"/>
          <w:sz w:val="20"/>
          <w:szCs w:val="20"/>
        </w:rPr>
        <w:t xml:space="preserve">……  </w:t>
      </w:r>
      <w:r w:rsidR="00692AD7">
        <w:rPr>
          <w:rFonts w:eastAsiaTheme="minorHAnsi"/>
          <w:sz w:val="20"/>
          <w:szCs w:val="20"/>
        </w:rPr>
        <w:t>2617</w:t>
      </w:r>
    </w:p>
    <w:p w14:paraId="6A09F40D" w14:textId="77777777" w:rsidR="002724FF" w:rsidRPr="00391877" w:rsidRDefault="002724FF" w:rsidP="002724FF">
      <w:pPr>
        <w:jc w:val="both"/>
        <w:rPr>
          <w:rFonts w:eastAsiaTheme="minorHAnsi"/>
          <w:sz w:val="20"/>
          <w:szCs w:val="20"/>
        </w:rPr>
      </w:pPr>
      <w:r w:rsidRPr="00391877">
        <w:rPr>
          <w:rFonts w:eastAsiaTheme="minorHAnsi"/>
          <w:sz w:val="20"/>
          <w:szCs w:val="20"/>
        </w:rPr>
        <w:t>Magliano, Francis M. (1986) ……………</w:t>
      </w:r>
      <w:r w:rsidR="00483126">
        <w:rPr>
          <w:rFonts w:eastAsiaTheme="minorHAnsi"/>
          <w:sz w:val="20"/>
          <w:szCs w:val="20"/>
        </w:rPr>
        <w:t>.</w:t>
      </w:r>
      <w:r w:rsidRPr="00391877">
        <w:rPr>
          <w:rFonts w:eastAsiaTheme="minorHAnsi"/>
          <w:sz w:val="20"/>
          <w:szCs w:val="20"/>
        </w:rPr>
        <w:t xml:space="preserve">……...  273 </w:t>
      </w:r>
    </w:p>
    <w:p w14:paraId="1AE47762" w14:textId="77777777" w:rsidR="002724FF" w:rsidRPr="00391877" w:rsidRDefault="002724FF" w:rsidP="002724FF">
      <w:pPr>
        <w:jc w:val="both"/>
        <w:rPr>
          <w:rFonts w:eastAsiaTheme="minorHAnsi"/>
          <w:sz w:val="20"/>
          <w:szCs w:val="20"/>
        </w:rPr>
      </w:pPr>
      <w:r w:rsidRPr="00391877">
        <w:rPr>
          <w:rFonts w:eastAsiaTheme="minorHAnsi"/>
          <w:sz w:val="20"/>
          <w:szCs w:val="20"/>
        </w:rPr>
        <w:t>Magliano, Frank (1988) …………………</w:t>
      </w:r>
      <w:r w:rsidR="00483126">
        <w:rPr>
          <w:rFonts w:eastAsiaTheme="minorHAnsi"/>
          <w:sz w:val="20"/>
          <w:szCs w:val="20"/>
        </w:rPr>
        <w:t>.</w:t>
      </w:r>
      <w:r w:rsidRPr="00391877">
        <w:rPr>
          <w:rFonts w:eastAsiaTheme="minorHAnsi"/>
          <w:sz w:val="20"/>
          <w:szCs w:val="20"/>
        </w:rPr>
        <w:t xml:space="preserve">……...  333 </w:t>
      </w:r>
      <w:r>
        <w:rPr>
          <w:rFonts w:eastAsiaTheme="minorHAnsi"/>
          <w:sz w:val="20"/>
          <w:szCs w:val="20"/>
        </w:rPr>
        <w:t xml:space="preserve"> </w:t>
      </w:r>
    </w:p>
    <w:p w14:paraId="49C4AA37" w14:textId="77777777" w:rsidR="002724FF" w:rsidRPr="00391877" w:rsidRDefault="002724FF" w:rsidP="002724FF">
      <w:pPr>
        <w:jc w:val="both"/>
        <w:rPr>
          <w:rFonts w:eastAsiaTheme="minorHAnsi"/>
          <w:sz w:val="20"/>
          <w:szCs w:val="20"/>
        </w:rPr>
      </w:pPr>
      <w:r w:rsidRPr="00391877">
        <w:rPr>
          <w:rFonts w:eastAsiaTheme="minorHAnsi"/>
          <w:sz w:val="20"/>
          <w:szCs w:val="20"/>
        </w:rPr>
        <w:t>Maglione, Joseph (2008) …………………</w:t>
      </w:r>
      <w:r w:rsidR="00483126">
        <w:rPr>
          <w:rFonts w:eastAsiaTheme="minorHAnsi"/>
          <w:sz w:val="20"/>
          <w:szCs w:val="20"/>
        </w:rPr>
        <w:t>.</w:t>
      </w:r>
      <w:r w:rsidRPr="00391877">
        <w:rPr>
          <w:rFonts w:eastAsiaTheme="minorHAnsi"/>
          <w:sz w:val="20"/>
          <w:szCs w:val="20"/>
        </w:rPr>
        <w:t>…… 2172</w:t>
      </w:r>
    </w:p>
    <w:p w14:paraId="18C2E1FD" w14:textId="77777777" w:rsidR="002724FF" w:rsidRPr="00391877" w:rsidRDefault="00FB4C01" w:rsidP="002724FF">
      <w:pPr>
        <w:jc w:val="both"/>
        <w:rPr>
          <w:rFonts w:eastAsiaTheme="minorHAnsi"/>
          <w:sz w:val="20"/>
          <w:szCs w:val="20"/>
        </w:rPr>
      </w:pPr>
      <w:r>
        <w:rPr>
          <w:rFonts w:eastAsiaTheme="minorHAnsi"/>
          <w:sz w:val="20"/>
          <w:szCs w:val="20"/>
        </w:rPr>
        <w:t>Mahoney, Eugene J. (1983)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146 </w:t>
      </w:r>
    </w:p>
    <w:p w14:paraId="076470DE" w14:textId="77777777" w:rsidR="002724FF" w:rsidRPr="00391877" w:rsidRDefault="00FB4C01" w:rsidP="002724FF">
      <w:pPr>
        <w:jc w:val="both"/>
        <w:rPr>
          <w:rFonts w:eastAsiaTheme="minorHAnsi"/>
          <w:sz w:val="20"/>
          <w:szCs w:val="20"/>
        </w:rPr>
      </w:pPr>
      <w:r>
        <w:rPr>
          <w:rFonts w:eastAsiaTheme="minorHAnsi"/>
          <w:sz w:val="20"/>
          <w:szCs w:val="20"/>
        </w:rPr>
        <w:t>Main, Brian (1997)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877 </w:t>
      </w:r>
    </w:p>
    <w:p w14:paraId="334AB2D7" w14:textId="77777777" w:rsidR="002724FF" w:rsidRPr="00391877" w:rsidRDefault="002724FF" w:rsidP="002724FF">
      <w:pPr>
        <w:jc w:val="both"/>
        <w:rPr>
          <w:rFonts w:eastAsiaTheme="minorHAnsi"/>
          <w:sz w:val="20"/>
          <w:szCs w:val="20"/>
        </w:rPr>
      </w:pPr>
      <w:r w:rsidRPr="00391877">
        <w:rPr>
          <w:rFonts w:eastAsiaTheme="minorHAnsi"/>
          <w:sz w:val="20"/>
          <w:szCs w:val="20"/>
        </w:rPr>
        <w:t>Malcolm, Stephen (1991) …………………</w:t>
      </w:r>
      <w:r w:rsidR="00483126">
        <w:rPr>
          <w:rFonts w:eastAsiaTheme="minorHAnsi"/>
          <w:sz w:val="20"/>
          <w:szCs w:val="20"/>
        </w:rPr>
        <w:t>.</w:t>
      </w:r>
      <w:r w:rsidRPr="00391877">
        <w:rPr>
          <w:rFonts w:eastAsiaTheme="minorHAnsi"/>
          <w:sz w:val="20"/>
          <w:szCs w:val="20"/>
        </w:rPr>
        <w:t xml:space="preserve">……  535 </w:t>
      </w:r>
    </w:p>
    <w:p w14:paraId="53BBB2CD" w14:textId="77777777" w:rsidR="002724FF" w:rsidRPr="00391877" w:rsidRDefault="002724FF" w:rsidP="002724FF">
      <w:pPr>
        <w:jc w:val="both"/>
        <w:rPr>
          <w:rFonts w:eastAsiaTheme="minorHAnsi"/>
          <w:sz w:val="20"/>
          <w:szCs w:val="20"/>
        </w:rPr>
      </w:pPr>
      <w:r w:rsidRPr="00391877">
        <w:rPr>
          <w:rFonts w:eastAsiaTheme="minorHAnsi"/>
          <w:sz w:val="20"/>
          <w:szCs w:val="20"/>
        </w:rPr>
        <w:t>Malone, Marjorie (2012) ………………...…</w:t>
      </w:r>
      <w:r w:rsidR="00483126">
        <w:rPr>
          <w:rFonts w:eastAsiaTheme="minorHAnsi"/>
          <w:sz w:val="20"/>
          <w:szCs w:val="20"/>
        </w:rPr>
        <w:t>.</w:t>
      </w:r>
      <w:r w:rsidRPr="00391877">
        <w:rPr>
          <w:rFonts w:eastAsiaTheme="minorHAnsi"/>
          <w:sz w:val="20"/>
          <w:szCs w:val="20"/>
        </w:rPr>
        <w:t>…. 2410</w:t>
      </w:r>
    </w:p>
    <w:p w14:paraId="62C7545D" w14:textId="77777777" w:rsidR="002724FF" w:rsidRPr="00391877" w:rsidRDefault="002724FF" w:rsidP="002724FF">
      <w:pPr>
        <w:jc w:val="both"/>
        <w:rPr>
          <w:rFonts w:eastAsiaTheme="minorHAnsi"/>
          <w:sz w:val="20"/>
          <w:szCs w:val="20"/>
        </w:rPr>
      </w:pPr>
      <w:r w:rsidRPr="00391877">
        <w:rPr>
          <w:rFonts w:eastAsiaTheme="minorHAnsi"/>
          <w:sz w:val="20"/>
          <w:szCs w:val="20"/>
        </w:rPr>
        <w:t>Maloney, William J. Jr. (2001) ………………</w:t>
      </w:r>
      <w:r w:rsidR="00483126">
        <w:rPr>
          <w:rFonts w:eastAsiaTheme="minorHAnsi"/>
          <w:sz w:val="20"/>
          <w:szCs w:val="20"/>
        </w:rPr>
        <w:t>.</w:t>
      </w:r>
      <w:r w:rsidRPr="00391877">
        <w:rPr>
          <w:rFonts w:eastAsiaTheme="minorHAnsi"/>
          <w:sz w:val="20"/>
          <w:szCs w:val="20"/>
        </w:rPr>
        <w:t xml:space="preserve">.. 1004 </w:t>
      </w:r>
    </w:p>
    <w:p w14:paraId="13FC5139" w14:textId="77777777" w:rsidR="002724FF" w:rsidRPr="00391877" w:rsidRDefault="00FB4C01" w:rsidP="002724FF">
      <w:pPr>
        <w:jc w:val="both"/>
        <w:rPr>
          <w:rFonts w:eastAsiaTheme="minorHAnsi"/>
          <w:sz w:val="20"/>
          <w:szCs w:val="20"/>
        </w:rPr>
      </w:pPr>
      <w:r>
        <w:rPr>
          <w:rFonts w:eastAsiaTheme="minorHAnsi"/>
          <w:sz w:val="20"/>
          <w:szCs w:val="20"/>
        </w:rPr>
        <w:t>Manca, Charles J. (1993) ……………...</w:t>
      </w:r>
      <w:r w:rsidR="002724FF" w:rsidRPr="00391877">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621 </w:t>
      </w:r>
    </w:p>
    <w:p w14:paraId="51C4BE97" w14:textId="77777777" w:rsidR="002724FF" w:rsidRPr="00391877" w:rsidRDefault="002724FF" w:rsidP="002724FF">
      <w:pPr>
        <w:jc w:val="both"/>
        <w:rPr>
          <w:rFonts w:eastAsiaTheme="minorHAnsi"/>
          <w:sz w:val="20"/>
          <w:szCs w:val="20"/>
        </w:rPr>
      </w:pPr>
      <w:r w:rsidRPr="00391877">
        <w:rPr>
          <w:rFonts w:eastAsiaTheme="minorHAnsi"/>
          <w:sz w:val="20"/>
          <w:szCs w:val="20"/>
        </w:rPr>
        <w:t>Mann, Charles W. (1994) …</w:t>
      </w:r>
      <w:r w:rsidR="00483126">
        <w:rPr>
          <w:rFonts w:eastAsiaTheme="minorHAnsi"/>
          <w:sz w:val="20"/>
          <w:szCs w:val="20"/>
        </w:rPr>
        <w:t>.</w:t>
      </w:r>
      <w:r w:rsidRPr="00391877">
        <w:rPr>
          <w:rFonts w:eastAsiaTheme="minorHAnsi"/>
          <w:sz w:val="20"/>
          <w:szCs w:val="20"/>
        </w:rPr>
        <w:t>……………………  644</w:t>
      </w:r>
    </w:p>
    <w:p w14:paraId="03D07A41" w14:textId="77777777" w:rsidR="002724FF" w:rsidRPr="00391877" w:rsidRDefault="002724FF" w:rsidP="002724FF">
      <w:pPr>
        <w:jc w:val="both"/>
        <w:rPr>
          <w:rFonts w:eastAsiaTheme="minorHAnsi"/>
          <w:sz w:val="20"/>
          <w:szCs w:val="20"/>
        </w:rPr>
      </w:pPr>
      <w:r w:rsidRPr="00391877">
        <w:rPr>
          <w:rFonts w:eastAsiaTheme="minorHAnsi"/>
          <w:sz w:val="20"/>
          <w:szCs w:val="20"/>
        </w:rPr>
        <w:t>Manning, James (2007) ……</w:t>
      </w:r>
      <w:r w:rsidR="00483126">
        <w:rPr>
          <w:rFonts w:eastAsiaTheme="minorHAnsi"/>
          <w:sz w:val="20"/>
          <w:szCs w:val="20"/>
        </w:rPr>
        <w:t>.</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2076</w:t>
      </w:r>
    </w:p>
    <w:p w14:paraId="6FEEC975" w14:textId="77777777" w:rsidR="002724FF" w:rsidRPr="00391877" w:rsidRDefault="002724FF" w:rsidP="002724FF">
      <w:pPr>
        <w:jc w:val="both"/>
        <w:rPr>
          <w:rFonts w:eastAsiaTheme="minorHAnsi"/>
          <w:sz w:val="20"/>
          <w:szCs w:val="20"/>
        </w:rPr>
      </w:pPr>
      <w:r w:rsidRPr="00391877">
        <w:rPr>
          <w:rFonts w:eastAsiaTheme="minorHAnsi"/>
          <w:sz w:val="20"/>
          <w:szCs w:val="20"/>
        </w:rPr>
        <w:t>Mannix, Michael (1983)</w:t>
      </w:r>
      <w:r w:rsidR="00380371">
        <w:rPr>
          <w:rFonts w:eastAsiaTheme="minorHAnsi"/>
          <w:sz w:val="20"/>
          <w:szCs w:val="20"/>
        </w:rPr>
        <w:t xml:space="preserve"> ……………………….</w:t>
      </w:r>
    </w:p>
    <w:p w14:paraId="36B37009" w14:textId="77777777" w:rsidR="002724FF" w:rsidRPr="00391877" w:rsidRDefault="002724FF" w:rsidP="002724FF">
      <w:pPr>
        <w:jc w:val="both"/>
        <w:rPr>
          <w:rFonts w:eastAsiaTheme="minorHAnsi"/>
          <w:sz w:val="20"/>
          <w:szCs w:val="20"/>
        </w:rPr>
      </w:pPr>
      <w:r w:rsidRPr="00391877">
        <w:rPr>
          <w:rFonts w:eastAsiaTheme="minorHAnsi"/>
          <w:sz w:val="20"/>
          <w:szCs w:val="20"/>
        </w:rPr>
        <w:t>Manzella, Robert (2001)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1036</w:t>
      </w:r>
    </w:p>
    <w:p w14:paraId="1CDDDDB7" w14:textId="77777777" w:rsidR="002724FF" w:rsidRPr="00391877" w:rsidRDefault="002724FF" w:rsidP="002724FF">
      <w:pPr>
        <w:jc w:val="both"/>
        <w:rPr>
          <w:rFonts w:eastAsiaTheme="minorHAnsi"/>
          <w:sz w:val="20"/>
          <w:szCs w:val="20"/>
        </w:rPr>
      </w:pPr>
      <w:r w:rsidRPr="00391877">
        <w:rPr>
          <w:rFonts w:eastAsiaTheme="minorHAnsi"/>
          <w:sz w:val="20"/>
          <w:szCs w:val="20"/>
        </w:rPr>
        <w:t>Mara, Francis G. (1994) ………</w:t>
      </w:r>
      <w:r w:rsidR="00483126">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673</w:t>
      </w:r>
    </w:p>
    <w:p w14:paraId="068F8429" w14:textId="77777777" w:rsidR="002724FF" w:rsidRPr="00391877" w:rsidRDefault="002724FF" w:rsidP="002724FF">
      <w:pPr>
        <w:jc w:val="both"/>
        <w:rPr>
          <w:rFonts w:eastAsiaTheme="minorHAnsi"/>
          <w:sz w:val="20"/>
          <w:szCs w:val="20"/>
        </w:rPr>
      </w:pPr>
      <w:r w:rsidRPr="00391877">
        <w:rPr>
          <w:rFonts w:eastAsiaTheme="minorHAnsi"/>
          <w:sz w:val="20"/>
          <w:szCs w:val="20"/>
        </w:rPr>
        <w:t>Marble, William (1990) ………</w:t>
      </w:r>
      <w:r w:rsidR="00483126">
        <w:rPr>
          <w:rFonts w:eastAsiaTheme="minorHAnsi"/>
          <w:sz w:val="20"/>
          <w:szCs w:val="20"/>
        </w:rPr>
        <w:t>.</w:t>
      </w:r>
      <w:r w:rsidRPr="00391877">
        <w:rPr>
          <w:rFonts w:eastAsiaTheme="minorHAnsi"/>
          <w:sz w:val="20"/>
          <w:szCs w:val="20"/>
        </w:rPr>
        <w:t xml:space="preserve">………………...  436 </w:t>
      </w:r>
    </w:p>
    <w:p w14:paraId="4ACDC1BB" w14:textId="77777777" w:rsidR="002724FF" w:rsidRPr="00391877" w:rsidRDefault="002724FF" w:rsidP="002724FF">
      <w:pPr>
        <w:jc w:val="both"/>
        <w:rPr>
          <w:rFonts w:eastAsiaTheme="minorHAnsi"/>
          <w:sz w:val="20"/>
          <w:szCs w:val="20"/>
        </w:rPr>
      </w:pPr>
      <w:r w:rsidRPr="00391877">
        <w:rPr>
          <w:rFonts w:eastAsiaTheme="minorHAnsi"/>
          <w:sz w:val="20"/>
          <w:szCs w:val="20"/>
        </w:rPr>
        <w:t>Marchand, Francis (2007) ……</w:t>
      </w:r>
      <w:r w:rsidR="00483126">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2113</w:t>
      </w:r>
    </w:p>
    <w:p w14:paraId="528DFC8C" w14:textId="77777777" w:rsidR="002724FF" w:rsidRPr="00391877" w:rsidRDefault="002724FF" w:rsidP="002724FF">
      <w:pPr>
        <w:jc w:val="both"/>
        <w:rPr>
          <w:rFonts w:eastAsiaTheme="minorHAnsi"/>
          <w:sz w:val="20"/>
          <w:szCs w:val="20"/>
        </w:rPr>
      </w:pPr>
      <w:r w:rsidRPr="00391877">
        <w:rPr>
          <w:rFonts w:eastAsiaTheme="minorHAnsi"/>
          <w:sz w:val="20"/>
          <w:szCs w:val="20"/>
        </w:rPr>
        <w:t>Marchesi, John (1992) …………</w:t>
      </w:r>
      <w:r w:rsidR="00483126">
        <w:rPr>
          <w:rFonts w:eastAsiaTheme="minorHAnsi"/>
          <w:sz w:val="20"/>
          <w:szCs w:val="20"/>
        </w:rPr>
        <w:t>.</w:t>
      </w:r>
      <w:r w:rsidRPr="00391877">
        <w:rPr>
          <w:rFonts w:eastAsiaTheme="minorHAnsi"/>
          <w:sz w:val="20"/>
          <w:szCs w:val="20"/>
        </w:rPr>
        <w:t xml:space="preserve">……………….  597 </w:t>
      </w:r>
    </w:p>
    <w:p w14:paraId="2C1E69FE" w14:textId="77777777" w:rsidR="002724FF" w:rsidRPr="00391877" w:rsidRDefault="002724FF" w:rsidP="002724FF">
      <w:pPr>
        <w:jc w:val="both"/>
        <w:rPr>
          <w:rFonts w:eastAsiaTheme="minorHAnsi"/>
          <w:sz w:val="20"/>
          <w:szCs w:val="20"/>
        </w:rPr>
      </w:pPr>
      <w:r w:rsidRPr="00391877">
        <w:rPr>
          <w:rFonts w:eastAsiaTheme="minorHAnsi"/>
          <w:sz w:val="20"/>
          <w:szCs w:val="20"/>
        </w:rPr>
        <w:t>Marguerite, Patrick (1996) ………</w:t>
      </w:r>
      <w:r w:rsidR="00483126">
        <w:rPr>
          <w:rFonts w:eastAsiaTheme="minorHAnsi"/>
          <w:sz w:val="20"/>
          <w:szCs w:val="20"/>
        </w:rPr>
        <w:t>.</w:t>
      </w:r>
      <w:r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773</w:t>
      </w:r>
    </w:p>
    <w:p w14:paraId="25D4F4AA" w14:textId="77777777" w:rsidR="002724FF" w:rsidRPr="00391877" w:rsidRDefault="002724FF" w:rsidP="002724FF">
      <w:pPr>
        <w:jc w:val="both"/>
        <w:rPr>
          <w:rFonts w:eastAsiaTheme="minorHAnsi"/>
          <w:sz w:val="20"/>
          <w:szCs w:val="20"/>
        </w:rPr>
      </w:pPr>
      <w:r w:rsidRPr="00391877">
        <w:rPr>
          <w:rFonts w:eastAsiaTheme="minorHAnsi"/>
          <w:sz w:val="20"/>
          <w:szCs w:val="20"/>
        </w:rPr>
        <w:t>Marinelli, Linda (1995) …………</w:t>
      </w:r>
      <w:r w:rsidR="00483126">
        <w:rPr>
          <w:rFonts w:eastAsiaTheme="minorHAnsi"/>
          <w:sz w:val="20"/>
          <w:szCs w:val="20"/>
        </w:rPr>
        <w:t>.</w:t>
      </w:r>
      <w:r w:rsidRPr="00391877">
        <w:rPr>
          <w:rFonts w:eastAsiaTheme="minorHAnsi"/>
          <w:sz w:val="20"/>
          <w:szCs w:val="20"/>
        </w:rPr>
        <w:t xml:space="preserve">……………...  721 </w:t>
      </w:r>
    </w:p>
    <w:p w14:paraId="57CAC4F3" w14:textId="77777777" w:rsidR="00775C61" w:rsidRDefault="00775C61" w:rsidP="00775C61">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75BAEADB" w14:textId="77777777" w:rsidR="002724FF" w:rsidRPr="00391877" w:rsidRDefault="002724FF" w:rsidP="002724FF">
      <w:pPr>
        <w:jc w:val="both"/>
        <w:rPr>
          <w:rFonts w:eastAsiaTheme="minorHAnsi"/>
          <w:sz w:val="20"/>
          <w:szCs w:val="20"/>
        </w:rPr>
      </w:pPr>
      <w:r w:rsidRPr="00391877">
        <w:rPr>
          <w:rFonts w:eastAsiaTheme="minorHAnsi"/>
          <w:sz w:val="20"/>
          <w:szCs w:val="20"/>
        </w:rPr>
        <w:t>Marshall, Clifford H. (1991) ……</w:t>
      </w:r>
      <w:r w:rsidR="00483126">
        <w:rPr>
          <w:rFonts w:eastAsiaTheme="minorHAnsi"/>
          <w:sz w:val="20"/>
          <w:szCs w:val="20"/>
        </w:rPr>
        <w:t>.</w:t>
      </w:r>
      <w:r w:rsidRPr="00391877">
        <w:rPr>
          <w:rFonts w:eastAsiaTheme="minorHAnsi"/>
          <w:sz w:val="20"/>
          <w:szCs w:val="20"/>
        </w:rPr>
        <w:t xml:space="preserve">……………...  508 </w:t>
      </w:r>
    </w:p>
    <w:p w14:paraId="4BD19797" w14:textId="77777777" w:rsidR="002724FF" w:rsidRPr="00391877" w:rsidRDefault="002724FF" w:rsidP="002724FF">
      <w:pPr>
        <w:jc w:val="both"/>
        <w:rPr>
          <w:rFonts w:eastAsiaTheme="minorHAnsi"/>
          <w:sz w:val="20"/>
          <w:szCs w:val="20"/>
        </w:rPr>
      </w:pPr>
      <w:r w:rsidRPr="00391877">
        <w:rPr>
          <w:rFonts w:eastAsiaTheme="minorHAnsi"/>
          <w:sz w:val="20"/>
          <w:szCs w:val="20"/>
        </w:rPr>
        <w:t>Marshall, Clifford H. (1995) ……</w:t>
      </w:r>
      <w:r w:rsidR="00483126">
        <w:rPr>
          <w:rFonts w:eastAsiaTheme="minorHAnsi"/>
          <w:sz w:val="20"/>
          <w:szCs w:val="20"/>
        </w:rPr>
        <w:t>.</w:t>
      </w:r>
      <w:r w:rsidRPr="00391877">
        <w:rPr>
          <w:rFonts w:eastAsiaTheme="minorHAnsi"/>
          <w:sz w:val="20"/>
          <w:szCs w:val="20"/>
        </w:rPr>
        <w:t>……………...  719</w:t>
      </w:r>
    </w:p>
    <w:p w14:paraId="42B1571E" w14:textId="77777777" w:rsidR="002724FF" w:rsidRPr="00391877" w:rsidRDefault="002724FF" w:rsidP="002724FF">
      <w:pPr>
        <w:jc w:val="both"/>
        <w:rPr>
          <w:rFonts w:eastAsiaTheme="minorHAnsi"/>
          <w:sz w:val="20"/>
          <w:szCs w:val="20"/>
        </w:rPr>
      </w:pPr>
      <w:r w:rsidRPr="00391877">
        <w:rPr>
          <w:rFonts w:eastAsiaTheme="minorHAnsi"/>
          <w:sz w:val="20"/>
          <w:szCs w:val="20"/>
        </w:rPr>
        <w:t>Martin, Brian J. (1999) …………</w:t>
      </w:r>
      <w:r w:rsidR="00483126">
        <w:rPr>
          <w:rFonts w:eastAsiaTheme="minorHAnsi"/>
          <w:sz w:val="20"/>
          <w:szCs w:val="20"/>
        </w:rPr>
        <w:t>.</w:t>
      </w:r>
      <w:r w:rsidRPr="00391877">
        <w:rPr>
          <w:rFonts w:eastAsiaTheme="minorHAnsi"/>
          <w:sz w:val="20"/>
          <w:szCs w:val="20"/>
        </w:rPr>
        <w:t>………………  945</w:t>
      </w:r>
    </w:p>
    <w:p w14:paraId="2867FCE1" w14:textId="77777777" w:rsidR="002724FF" w:rsidRPr="00391877" w:rsidRDefault="002724FF" w:rsidP="002724FF">
      <w:pPr>
        <w:jc w:val="both"/>
        <w:rPr>
          <w:rFonts w:eastAsiaTheme="minorHAnsi"/>
          <w:sz w:val="20"/>
          <w:szCs w:val="20"/>
        </w:rPr>
      </w:pPr>
      <w:r w:rsidRPr="00391877">
        <w:rPr>
          <w:rFonts w:eastAsiaTheme="minorHAnsi"/>
          <w:sz w:val="20"/>
          <w:szCs w:val="20"/>
        </w:rPr>
        <w:t>Martin, Frank (1999) ……………</w:t>
      </w:r>
      <w:r w:rsidR="00483126">
        <w:rPr>
          <w:rFonts w:eastAsiaTheme="minorHAnsi"/>
          <w:sz w:val="20"/>
          <w:szCs w:val="20"/>
        </w:rPr>
        <w:t>.</w:t>
      </w:r>
      <w:r w:rsidRPr="00391877">
        <w:rPr>
          <w:rFonts w:eastAsiaTheme="minorHAnsi"/>
          <w:sz w:val="20"/>
          <w:szCs w:val="20"/>
        </w:rPr>
        <w:t>……………...  931</w:t>
      </w:r>
    </w:p>
    <w:p w14:paraId="385D1B8E" w14:textId="77777777" w:rsidR="002724FF" w:rsidRPr="00391877" w:rsidRDefault="002724FF" w:rsidP="002724FF">
      <w:pPr>
        <w:jc w:val="both"/>
        <w:rPr>
          <w:rFonts w:eastAsiaTheme="minorHAnsi"/>
          <w:sz w:val="20"/>
          <w:szCs w:val="20"/>
        </w:rPr>
      </w:pPr>
      <w:r w:rsidRPr="00391877">
        <w:rPr>
          <w:rFonts w:eastAsiaTheme="minorHAnsi"/>
          <w:sz w:val="20"/>
          <w:szCs w:val="20"/>
        </w:rPr>
        <w:t>Martin, John K. (2002) ……………………</w:t>
      </w:r>
      <w:r w:rsidR="00FB4C01" w:rsidRPr="00391877">
        <w:rPr>
          <w:rFonts w:eastAsiaTheme="minorHAnsi"/>
          <w:sz w:val="20"/>
          <w:szCs w:val="20"/>
        </w:rPr>
        <w:t>…...</w:t>
      </w:r>
      <w:r w:rsidRPr="00391877">
        <w:rPr>
          <w:rFonts w:eastAsiaTheme="minorHAnsi"/>
          <w:sz w:val="20"/>
          <w:szCs w:val="20"/>
        </w:rPr>
        <w:t xml:space="preserve">  1048</w:t>
      </w:r>
    </w:p>
    <w:p w14:paraId="66F6EBED" w14:textId="77777777" w:rsidR="002724FF" w:rsidRPr="00391877" w:rsidRDefault="002724FF" w:rsidP="002724FF">
      <w:pPr>
        <w:jc w:val="both"/>
        <w:rPr>
          <w:rFonts w:eastAsiaTheme="minorHAnsi"/>
          <w:sz w:val="20"/>
          <w:szCs w:val="20"/>
        </w:rPr>
      </w:pPr>
      <w:r w:rsidRPr="00391877">
        <w:rPr>
          <w:rFonts w:eastAsiaTheme="minorHAnsi"/>
          <w:sz w:val="20"/>
          <w:szCs w:val="20"/>
        </w:rPr>
        <w:t>Martin, Michael (1982) …………</w:t>
      </w:r>
      <w:r w:rsidR="00483126">
        <w:rPr>
          <w:rFonts w:eastAsiaTheme="minorHAnsi"/>
          <w:sz w:val="20"/>
          <w:szCs w:val="20"/>
        </w:rPr>
        <w:t>.</w:t>
      </w:r>
      <w:r w:rsidRPr="00391877">
        <w:rPr>
          <w:rFonts w:eastAsiaTheme="minorHAnsi"/>
          <w:sz w:val="20"/>
          <w:szCs w:val="20"/>
        </w:rPr>
        <w:t xml:space="preserve">……………...  113 </w:t>
      </w:r>
    </w:p>
    <w:p w14:paraId="29C5DF08" w14:textId="77777777" w:rsidR="002724FF" w:rsidRPr="00391877" w:rsidRDefault="002724FF" w:rsidP="002724FF">
      <w:pPr>
        <w:jc w:val="both"/>
        <w:rPr>
          <w:rFonts w:eastAsiaTheme="minorHAnsi"/>
          <w:sz w:val="20"/>
          <w:szCs w:val="20"/>
        </w:rPr>
      </w:pPr>
      <w:r w:rsidRPr="00391877">
        <w:rPr>
          <w:rFonts w:eastAsiaTheme="minorHAnsi"/>
          <w:sz w:val="20"/>
          <w:szCs w:val="20"/>
        </w:rPr>
        <w:t>Martin, Scott (2009) ……………</w:t>
      </w:r>
      <w:r w:rsidR="00483126">
        <w:rPr>
          <w:rFonts w:eastAsiaTheme="minorHAnsi"/>
          <w:sz w:val="20"/>
          <w:szCs w:val="20"/>
        </w:rPr>
        <w:t>.</w:t>
      </w:r>
      <w:r w:rsidRPr="00391877">
        <w:rPr>
          <w:rFonts w:eastAsiaTheme="minorHAnsi"/>
          <w:sz w:val="20"/>
          <w:szCs w:val="20"/>
        </w:rPr>
        <w:t>……………... 2273</w:t>
      </w:r>
    </w:p>
    <w:p w14:paraId="2709FA05" w14:textId="77777777" w:rsidR="002724FF" w:rsidRPr="00391877" w:rsidRDefault="002724FF" w:rsidP="002724FF">
      <w:pPr>
        <w:jc w:val="both"/>
        <w:rPr>
          <w:rFonts w:eastAsiaTheme="minorHAnsi"/>
          <w:sz w:val="20"/>
          <w:szCs w:val="20"/>
        </w:rPr>
      </w:pPr>
      <w:r w:rsidRPr="00391877">
        <w:rPr>
          <w:rFonts w:eastAsiaTheme="minorHAnsi"/>
          <w:sz w:val="20"/>
          <w:szCs w:val="20"/>
        </w:rPr>
        <w:t>Massa, John (1998) ………………</w:t>
      </w:r>
      <w:r w:rsidR="00483126">
        <w:rPr>
          <w:rFonts w:eastAsiaTheme="minorHAnsi"/>
          <w:sz w:val="20"/>
          <w:szCs w:val="20"/>
        </w:rPr>
        <w:t>.</w:t>
      </w:r>
      <w:r w:rsidRPr="00391877">
        <w:rPr>
          <w:rFonts w:eastAsiaTheme="minorHAnsi"/>
          <w:sz w:val="20"/>
          <w:szCs w:val="20"/>
        </w:rPr>
        <w:t>…………….  910</w:t>
      </w:r>
    </w:p>
    <w:p w14:paraId="44C94990" w14:textId="77777777" w:rsidR="002724FF" w:rsidRPr="00391877" w:rsidRDefault="002724FF" w:rsidP="002724FF">
      <w:pPr>
        <w:jc w:val="both"/>
        <w:rPr>
          <w:rFonts w:eastAsiaTheme="minorHAnsi"/>
          <w:sz w:val="20"/>
          <w:szCs w:val="20"/>
        </w:rPr>
      </w:pPr>
      <w:r w:rsidRPr="00391877">
        <w:rPr>
          <w:rFonts w:eastAsiaTheme="minorHAnsi"/>
          <w:sz w:val="18"/>
          <w:szCs w:val="18"/>
        </w:rPr>
        <w:t>Massachusetts Candy &amp; Tobacco Distributors (1992) .</w:t>
      </w:r>
      <w:r w:rsidR="00483126">
        <w:rPr>
          <w:rFonts w:eastAsiaTheme="minorHAnsi"/>
          <w:sz w:val="18"/>
          <w:szCs w:val="18"/>
        </w:rPr>
        <w:t>.</w:t>
      </w:r>
      <w:r w:rsidRPr="00391877">
        <w:rPr>
          <w:rFonts w:eastAsiaTheme="minorHAnsi"/>
          <w:sz w:val="18"/>
          <w:szCs w:val="18"/>
        </w:rPr>
        <w:t xml:space="preserve">. </w:t>
      </w:r>
      <w:r w:rsidRPr="00391877">
        <w:rPr>
          <w:rFonts w:eastAsiaTheme="minorHAnsi"/>
          <w:sz w:val="20"/>
          <w:szCs w:val="20"/>
        </w:rPr>
        <w:t xml:space="preserve">609 </w:t>
      </w:r>
    </w:p>
    <w:p w14:paraId="7917F88B" w14:textId="77777777" w:rsidR="002724FF" w:rsidRPr="00391877" w:rsidRDefault="002724FF" w:rsidP="002724FF">
      <w:pPr>
        <w:jc w:val="both"/>
        <w:rPr>
          <w:rFonts w:eastAsiaTheme="minorHAnsi"/>
          <w:sz w:val="20"/>
          <w:szCs w:val="20"/>
        </w:rPr>
      </w:pPr>
      <w:r w:rsidRPr="00391877">
        <w:rPr>
          <w:rFonts w:eastAsiaTheme="minorHAnsi"/>
          <w:sz w:val="18"/>
          <w:szCs w:val="18"/>
        </w:rPr>
        <w:t>Massachusetts Department of Mental Health (1981)</w:t>
      </w:r>
      <w:r w:rsidRPr="00391877">
        <w:rPr>
          <w:rFonts w:eastAsiaTheme="minorHAnsi"/>
          <w:sz w:val="20"/>
          <w:szCs w:val="20"/>
        </w:rPr>
        <w:t xml:space="preserve">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50</w:t>
      </w:r>
    </w:p>
    <w:p w14:paraId="27A6E788" w14:textId="77777777" w:rsidR="002724FF" w:rsidRPr="00391877" w:rsidRDefault="002724FF" w:rsidP="002724FF">
      <w:pPr>
        <w:jc w:val="both"/>
        <w:rPr>
          <w:rFonts w:eastAsiaTheme="minorHAnsi"/>
          <w:sz w:val="20"/>
          <w:szCs w:val="20"/>
        </w:rPr>
      </w:pPr>
      <w:r w:rsidRPr="00391877">
        <w:rPr>
          <w:rFonts w:eastAsiaTheme="minorHAnsi"/>
          <w:sz w:val="20"/>
          <w:szCs w:val="20"/>
        </w:rPr>
        <w:t>Massachusetts Medical Society (1995) ……</w:t>
      </w:r>
      <w:r w:rsidR="00483126">
        <w:rPr>
          <w:rFonts w:eastAsiaTheme="minorHAnsi"/>
          <w:sz w:val="20"/>
          <w:szCs w:val="20"/>
        </w:rPr>
        <w:t>.</w:t>
      </w:r>
      <w:r w:rsidRPr="00391877">
        <w:rPr>
          <w:rFonts w:eastAsiaTheme="minorHAnsi"/>
          <w:sz w:val="20"/>
          <w:szCs w:val="20"/>
        </w:rPr>
        <w:t>…… 751</w:t>
      </w:r>
    </w:p>
    <w:p w14:paraId="490D09C6" w14:textId="77777777" w:rsidR="002724FF" w:rsidRPr="00391877" w:rsidRDefault="002724FF" w:rsidP="002724FF">
      <w:pPr>
        <w:jc w:val="both"/>
        <w:rPr>
          <w:rFonts w:eastAsiaTheme="minorHAnsi"/>
          <w:sz w:val="20"/>
          <w:szCs w:val="20"/>
        </w:rPr>
      </w:pPr>
      <w:r w:rsidRPr="00391877">
        <w:rPr>
          <w:rFonts w:eastAsiaTheme="minorHAnsi"/>
          <w:sz w:val="20"/>
          <w:szCs w:val="20"/>
        </w:rPr>
        <w:t>Masse, Kenneth (1980)</w:t>
      </w:r>
      <w:r w:rsidR="00682A59">
        <w:rPr>
          <w:rFonts w:eastAsiaTheme="minorHAnsi"/>
          <w:sz w:val="20"/>
          <w:szCs w:val="20"/>
        </w:rPr>
        <w:t xml:space="preserve"> …………………………</w:t>
      </w:r>
    </w:p>
    <w:p w14:paraId="143CC1B5" w14:textId="77777777" w:rsidR="002724FF" w:rsidRPr="00391877" w:rsidRDefault="002724FF" w:rsidP="002724FF">
      <w:pPr>
        <w:jc w:val="both"/>
        <w:rPr>
          <w:rFonts w:eastAsiaTheme="minorHAnsi"/>
          <w:sz w:val="20"/>
          <w:szCs w:val="20"/>
        </w:rPr>
      </w:pPr>
      <w:r w:rsidRPr="00391877">
        <w:rPr>
          <w:rFonts w:eastAsiaTheme="minorHAnsi"/>
          <w:sz w:val="20"/>
          <w:szCs w:val="20"/>
        </w:rPr>
        <w:t>Mater, Gary P. (1990) …………………</w:t>
      </w:r>
      <w:r w:rsidR="00483126">
        <w:rPr>
          <w:rFonts w:eastAsiaTheme="minorHAnsi"/>
          <w:sz w:val="20"/>
          <w:szCs w:val="20"/>
        </w:rPr>
        <w:t>.</w:t>
      </w:r>
      <w:r w:rsidRPr="00391877">
        <w:rPr>
          <w:rFonts w:eastAsiaTheme="minorHAnsi"/>
          <w:sz w:val="20"/>
          <w:szCs w:val="20"/>
        </w:rPr>
        <w:t>……….  467</w:t>
      </w:r>
    </w:p>
    <w:p w14:paraId="79DFE8E2"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Matera, Fred (1983) </w:t>
      </w:r>
      <w:r w:rsidR="00380371">
        <w:rPr>
          <w:rFonts w:eastAsiaTheme="minorHAnsi"/>
          <w:sz w:val="20"/>
          <w:szCs w:val="20"/>
        </w:rPr>
        <w:t>…………………………….</w:t>
      </w:r>
    </w:p>
    <w:p w14:paraId="1DF625C8" w14:textId="77777777" w:rsidR="002724FF" w:rsidRPr="00391877" w:rsidRDefault="002724FF" w:rsidP="002724FF">
      <w:pPr>
        <w:jc w:val="both"/>
        <w:rPr>
          <w:rFonts w:eastAsiaTheme="minorHAnsi"/>
          <w:sz w:val="20"/>
          <w:szCs w:val="20"/>
        </w:rPr>
      </w:pPr>
      <w:r w:rsidRPr="00391877">
        <w:rPr>
          <w:rFonts w:eastAsiaTheme="minorHAnsi"/>
          <w:sz w:val="20"/>
          <w:szCs w:val="20"/>
        </w:rPr>
        <w:t>May, David E. (1983) ………………………</w:t>
      </w:r>
      <w:r w:rsidR="00F46479" w:rsidRPr="00391877">
        <w:rPr>
          <w:rFonts w:eastAsiaTheme="minorHAnsi"/>
          <w:sz w:val="20"/>
          <w:szCs w:val="20"/>
        </w:rPr>
        <w:t>…...</w:t>
      </w:r>
      <w:r w:rsidRPr="00391877">
        <w:rPr>
          <w:rFonts w:eastAsiaTheme="minorHAnsi"/>
          <w:sz w:val="20"/>
          <w:szCs w:val="20"/>
        </w:rPr>
        <w:t xml:space="preserve">  161</w:t>
      </w:r>
    </w:p>
    <w:p w14:paraId="071430EB" w14:textId="77777777" w:rsidR="002724FF" w:rsidRPr="00391877" w:rsidRDefault="002724FF" w:rsidP="002724FF">
      <w:pPr>
        <w:jc w:val="both"/>
        <w:rPr>
          <w:rFonts w:eastAsiaTheme="minorHAnsi"/>
          <w:sz w:val="20"/>
          <w:szCs w:val="20"/>
        </w:rPr>
      </w:pPr>
      <w:r w:rsidRPr="00391877">
        <w:rPr>
          <w:rFonts w:eastAsiaTheme="minorHAnsi"/>
          <w:sz w:val="20"/>
          <w:szCs w:val="20"/>
        </w:rPr>
        <w:t>Mazareas, James (2002) ………………</w:t>
      </w:r>
      <w:r w:rsidR="00483126">
        <w:rPr>
          <w:rFonts w:eastAsiaTheme="minorHAnsi"/>
          <w:sz w:val="20"/>
          <w:szCs w:val="20"/>
        </w:rPr>
        <w:t>.</w:t>
      </w:r>
      <w:r w:rsidRPr="00391877">
        <w:rPr>
          <w:rFonts w:eastAsiaTheme="minorHAnsi"/>
          <w:sz w:val="20"/>
          <w:szCs w:val="20"/>
        </w:rPr>
        <w:t xml:space="preserve">………  1050 </w:t>
      </w:r>
    </w:p>
    <w:p w14:paraId="2CA550E2" w14:textId="77777777" w:rsidR="002724FF" w:rsidRPr="00391877" w:rsidRDefault="002724FF" w:rsidP="002724FF">
      <w:pPr>
        <w:jc w:val="both"/>
        <w:rPr>
          <w:rFonts w:eastAsiaTheme="minorHAnsi"/>
          <w:sz w:val="20"/>
          <w:szCs w:val="20"/>
        </w:rPr>
      </w:pPr>
      <w:r w:rsidRPr="00391877">
        <w:rPr>
          <w:rFonts w:eastAsiaTheme="minorHAnsi"/>
          <w:sz w:val="20"/>
          <w:szCs w:val="20"/>
        </w:rPr>
        <w:t>Mazzarella, Dean (2012) …...…………</w:t>
      </w:r>
      <w:r w:rsidR="00483126">
        <w:rPr>
          <w:rFonts w:eastAsiaTheme="minorHAnsi"/>
          <w:sz w:val="20"/>
          <w:szCs w:val="20"/>
        </w:rPr>
        <w:t>.</w:t>
      </w:r>
      <w:r w:rsidRPr="00391877">
        <w:rPr>
          <w:rFonts w:eastAsiaTheme="minorHAnsi"/>
          <w:sz w:val="20"/>
          <w:szCs w:val="20"/>
        </w:rPr>
        <w:t>….…… 2442</w:t>
      </w:r>
    </w:p>
    <w:p w14:paraId="5D1CB9B4" w14:textId="77777777" w:rsidR="002724FF" w:rsidRPr="00391877" w:rsidRDefault="002724FF" w:rsidP="002724FF">
      <w:pPr>
        <w:jc w:val="both"/>
        <w:rPr>
          <w:rFonts w:eastAsiaTheme="minorHAnsi"/>
          <w:sz w:val="20"/>
          <w:szCs w:val="20"/>
        </w:rPr>
      </w:pPr>
      <w:r w:rsidRPr="00391877">
        <w:rPr>
          <w:rFonts w:eastAsiaTheme="minorHAnsi"/>
          <w:sz w:val="20"/>
          <w:szCs w:val="20"/>
        </w:rPr>
        <w:t>Mazzilli, Frank (1996) …………………</w:t>
      </w:r>
      <w:r w:rsidR="00483126">
        <w:rPr>
          <w:rFonts w:eastAsiaTheme="minorHAnsi"/>
          <w:sz w:val="20"/>
          <w:szCs w:val="20"/>
        </w:rPr>
        <w:t>.</w:t>
      </w:r>
      <w:r w:rsidRPr="00391877">
        <w:rPr>
          <w:rFonts w:eastAsiaTheme="minorHAnsi"/>
          <w:sz w:val="20"/>
          <w:szCs w:val="20"/>
        </w:rPr>
        <w:t xml:space="preserve">……….  814 </w:t>
      </w:r>
    </w:p>
    <w:p w14:paraId="320D12CC" w14:textId="77777777" w:rsidR="002724FF" w:rsidRPr="00391877" w:rsidRDefault="002724FF" w:rsidP="002724FF">
      <w:pPr>
        <w:jc w:val="both"/>
        <w:rPr>
          <w:rFonts w:eastAsiaTheme="minorHAnsi"/>
          <w:sz w:val="20"/>
          <w:szCs w:val="20"/>
        </w:rPr>
      </w:pPr>
      <w:r w:rsidRPr="00391877">
        <w:rPr>
          <w:rFonts w:eastAsiaTheme="minorHAnsi"/>
          <w:sz w:val="20"/>
          <w:szCs w:val="20"/>
        </w:rPr>
        <w:t>McCarthy, David F. (2003) ……………</w:t>
      </w:r>
      <w:r w:rsidR="00483126">
        <w:rPr>
          <w:rFonts w:eastAsiaTheme="minorHAnsi"/>
          <w:sz w:val="20"/>
          <w:szCs w:val="20"/>
        </w:rPr>
        <w:t>.</w:t>
      </w:r>
      <w:r w:rsidRPr="00391877">
        <w:rPr>
          <w:rFonts w:eastAsiaTheme="minorHAnsi"/>
          <w:sz w:val="20"/>
          <w:szCs w:val="20"/>
        </w:rPr>
        <w:t>……… 1138</w:t>
      </w:r>
    </w:p>
    <w:p w14:paraId="3A96DEDF" w14:textId="77777777" w:rsidR="002724FF" w:rsidRPr="00391877" w:rsidRDefault="002724FF" w:rsidP="002724FF">
      <w:pPr>
        <w:jc w:val="both"/>
        <w:rPr>
          <w:rFonts w:eastAsiaTheme="minorHAnsi"/>
          <w:sz w:val="20"/>
          <w:szCs w:val="20"/>
        </w:rPr>
      </w:pPr>
      <w:r w:rsidRPr="00391877">
        <w:rPr>
          <w:rFonts w:eastAsiaTheme="minorHAnsi"/>
          <w:sz w:val="20"/>
          <w:szCs w:val="20"/>
        </w:rPr>
        <w:t>McCarthy, Stephen (2011) ……………</w:t>
      </w:r>
      <w:r w:rsidR="00483126">
        <w:rPr>
          <w:rFonts w:eastAsiaTheme="minorHAnsi"/>
          <w:sz w:val="20"/>
          <w:szCs w:val="20"/>
        </w:rPr>
        <w:t>.</w:t>
      </w:r>
      <w:r w:rsidRPr="00391877">
        <w:rPr>
          <w:rFonts w:eastAsiaTheme="minorHAnsi"/>
          <w:sz w:val="20"/>
          <w:szCs w:val="20"/>
        </w:rPr>
        <w:t>………. 2355</w:t>
      </w:r>
    </w:p>
    <w:p w14:paraId="48F0E4C8" w14:textId="77777777" w:rsidR="002724FF" w:rsidRDefault="002724FF" w:rsidP="002724FF">
      <w:pPr>
        <w:jc w:val="both"/>
        <w:rPr>
          <w:rFonts w:eastAsiaTheme="minorHAnsi"/>
          <w:sz w:val="20"/>
          <w:szCs w:val="20"/>
        </w:rPr>
      </w:pPr>
      <w:r w:rsidRPr="00391877">
        <w:rPr>
          <w:rFonts w:eastAsiaTheme="minorHAnsi"/>
          <w:sz w:val="20"/>
          <w:szCs w:val="20"/>
        </w:rPr>
        <w:t>McCormack, Michael (1991) …………</w:t>
      </w:r>
      <w:r w:rsidR="00F46479">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546 </w:t>
      </w:r>
    </w:p>
    <w:p w14:paraId="5C85A957" w14:textId="77777777" w:rsidR="002724FF" w:rsidRPr="00391877" w:rsidRDefault="002724FF" w:rsidP="002724FF">
      <w:pPr>
        <w:jc w:val="both"/>
        <w:rPr>
          <w:rFonts w:eastAsiaTheme="minorHAnsi"/>
          <w:sz w:val="20"/>
          <w:szCs w:val="20"/>
        </w:rPr>
      </w:pPr>
      <w:r w:rsidRPr="00BF6C38">
        <w:rPr>
          <w:rFonts w:eastAsiaTheme="minorHAnsi"/>
          <w:sz w:val="20"/>
          <w:szCs w:val="20"/>
        </w:rPr>
        <w:t>McCormick, James (2014) ……………</w:t>
      </w:r>
      <w:r w:rsidR="00483126">
        <w:rPr>
          <w:rFonts w:eastAsiaTheme="minorHAnsi"/>
          <w:sz w:val="20"/>
          <w:szCs w:val="20"/>
        </w:rPr>
        <w:t>.</w:t>
      </w:r>
      <w:r w:rsidRPr="00BF6C38">
        <w:rPr>
          <w:rFonts w:eastAsiaTheme="minorHAnsi"/>
          <w:sz w:val="20"/>
          <w:szCs w:val="20"/>
        </w:rPr>
        <w:t>………. 249</w:t>
      </w:r>
      <w:r>
        <w:rPr>
          <w:rFonts w:eastAsiaTheme="minorHAnsi"/>
          <w:sz w:val="20"/>
          <w:szCs w:val="20"/>
        </w:rPr>
        <w:t>4</w:t>
      </w:r>
    </w:p>
    <w:p w14:paraId="0EBE62E6" w14:textId="77777777" w:rsidR="002724FF" w:rsidRPr="00391877" w:rsidRDefault="002724FF" w:rsidP="002724FF">
      <w:pPr>
        <w:jc w:val="both"/>
        <w:rPr>
          <w:rFonts w:eastAsiaTheme="minorHAnsi"/>
          <w:sz w:val="20"/>
          <w:szCs w:val="20"/>
        </w:rPr>
      </w:pPr>
      <w:r w:rsidRPr="0058344D">
        <w:rPr>
          <w:rFonts w:eastAsiaTheme="minorHAnsi"/>
          <w:sz w:val="20"/>
          <w:szCs w:val="20"/>
        </w:rPr>
        <w:t>McClure, Richard (2013)</w:t>
      </w:r>
      <w:r>
        <w:rPr>
          <w:rFonts w:eastAsiaTheme="minorHAnsi"/>
          <w:sz w:val="20"/>
          <w:szCs w:val="20"/>
        </w:rPr>
        <w:t xml:space="preserve"> ………………</w:t>
      </w:r>
      <w:r w:rsidR="00483126">
        <w:rPr>
          <w:rFonts w:eastAsiaTheme="minorHAnsi"/>
          <w:sz w:val="20"/>
          <w:szCs w:val="20"/>
        </w:rPr>
        <w:t>.</w:t>
      </w:r>
      <w:r>
        <w:rPr>
          <w:rFonts w:eastAsiaTheme="minorHAnsi"/>
          <w:sz w:val="20"/>
          <w:szCs w:val="20"/>
        </w:rPr>
        <w:t>……... 2471</w:t>
      </w:r>
    </w:p>
    <w:p w14:paraId="38E4C16F" w14:textId="77777777" w:rsidR="002724FF" w:rsidRDefault="002724FF" w:rsidP="002724FF">
      <w:pPr>
        <w:jc w:val="both"/>
        <w:rPr>
          <w:rFonts w:eastAsiaTheme="minorHAnsi"/>
          <w:sz w:val="20"/>
          <w:szCs w:val="20"/>
        </w:rPr>
      </w:pPr>
      <w:r w:rsidRPr="00391877">
        <w:rPr>
          <w:rFonts w:eastAsiaTheme="minorHAnsi"/>
          <w:sz w:val="20"/>
          <w:szCs w:val="20"/>
        </w:rPr>
        <w:t>McDermott, Patricia (1991) ……………</w:t>
      </w:r>
      <w:r w:rsidR="00483126">
        <w:rPr>
          <w:rFonts w:eastAsiaTheme="minorHAnsi"/>
          <w:sz w:val="20"/>
          <w:szCs w:val="20"/>
        </w:rPr>
        <w:t>.</w:t>
      </w:r>
      <w:r w:rsidRPr="00391877">
        <w:rPr>
          <w:rFonts w:eastAsiaTheme="minorHAnsi"/>
          <w:sz w:val="20"/>
          <w:szCs w:val="20"/>
        </w:rPr>
        <w:t xml:space="preserve">………  566 </w:t>
      </w:r>
    </w:p>
    <w:p w14:paraId="3ADD9BC9" w14:textId="77777777" w:rsidR="002724FF" w:rsidRPr="00391877" w:rsidRDefault="002724FF" w:rsidP="002724FF">
      <w:pPr>
        <w:jc w:val="both"/>
        <w:rPr>
          <w:rFonts w:eastAsiaTheme="minorHAnsi"/>
          <w:sz w:val="20"/>
          <w:szCs w:val="20"/>
        </w:rPr>
      </w:pPr>
      <w:r w:rsidRPr="00BF6C38">
        <w:rPr>
          <w:rFonts w:eastAsiaTheme="minorHAnsi"/>
          <w:sz w:val="20"/>
          <w:szCs w:val="20"/>
        </w:rPr>
        <w:t>McDonough, Richard (2014) ……………</w:t>
      </w:r>
      <w:r w:rsidR="00483126">
        <w:rPr>
          <w:rFonts w:eastAsiaTheme="minorHAnsi"/>
          <w:sz w:val="20"/>
          <w:szCs w:val="20"/>
        </w:rPr>
        <w:t>.</w:t>
      </w:r>
      <w:r w:rsidRPr="00BF6C38">
        <w:rPr>
          <w:rFonts w:eastAsiaTheme="minorHAnsi"/>
          <w:sz w:val="20"/>
          <w:szCs w:val="20"/>
        </w:rPr>
        <w:t>….… 2503</w:t>
      </w:r>
    </w:p>
    <w:p w14:paraId="62AE4D67" w14:textId="77777777" w:rsidR="002724FF" w:rsidRPr="00391877" w:rsidRDefault="002724FF" w:rsidP="002724FF">
      <w:pPr>
        <w:jc w:val="both"/>
        <w:rPr>
          <w:rFonts w:eastAsiaTheme="minorHAnsi"/>
          <w:sz w:val="20"/>
          <w:szCs w:val="20"/>
        </w:rPr>
      </w:pPr>
      <w:r w:rsidRPr="00391877">
        <w:rPr>
          <w:rFonts w:eastAsiaTheme="minorHAnsi"/>
          <w:sz w:val="20"/>
          <w:szCs w:val="20"/>
        </w:rPr>
        <w:t>McGee, Terrence J. (1984) ………………</w:t>
      </w:r>
      <w:r w:rsidR="00483126">
        <w:rPr>
          <w:rFonts w:eastAsiaTheme="minorHAnsi"/>
          <w:sz w:val="20"/>
          <w:szCs w:val="20"/>
        </w:rPr>
        <w:t>.</w:t>
      </w:r>
      <w:r w:rsidRPr="00391877">
        <w:rPr>
          <w:rFonts w:eastAsiaTheme="minorHAnsi"/>
          <w:sz w:val="20"/>
          <w:szCs w:val="20"/>
        </w:rPr>
        <w:t xml:space="preserve">……... 167 </w:t>
      </w:r>
    </w:p>
    <w:p w14:paraId="53DC4B06" w14:textId="77777777" w:rsidR="002724FF" w:rsidRDefault="002724FF" w:rsidP="002724FF">
      <w:pPr>
        <w:jc w:val="both"/>
        <w:rPr>
          <w:rFonts w:eastAsiaTheme="minorHAnsi"/>
          <w:sz w:val="20"/>
          <w:szCs w:val="20"/>
        </w:rPr>
      </w:pPr>
      <w:r w:rsidRPr="00391877">
        <w:rPr>
          <w:rFonts w:eastAsiaTheme="minorHAnsi"/>
          <w:sz w:val="20"/>
          <w:szCs w:val="20"/>
        </w:rPr>
        <w:t>McGinn, Joseph C. (1983)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163 </w:t>
      </w:r>
    </w:p>
    <w:p w14:paraId="45370084" w14:textId="77777777" w:rsidR="002724FF" w:rsidRPr="00391877" w:rsidRDefault="002724FF" w:rsidP="002724FF">
      <w:pPr>
        <w:jc w:val="both"/>
        <w:rPr>
          <w:rFonts w:eastAsiaTheme="minorHAnsi"/>
          <w:sz w:val="20"/>
          <w:szCs w:val="20"/>
        </w:rPr>
      </w:pPr>
      <w:r w:rsidRPr="00380371">
        <w:rPr>
          <w:rFonts w:eastAsiaTheme="minorHAnsi"/>
          <w:sz w:val="20"/>
          <w:szCs w:val="20"/>
        </w:rPr>
        <w:t>McGovern, Edward (2016) ………………</w:t>
      </w:r>
      <w:r w:rsidR="00483126" w:rsidRPr="00380371">
        <w:rPr>
          <w:rFonts w:eastAsiaTheme="minorHAnsi"/>
          <w:sz w:val="20"/>
          <w:szCs w:val="20"/>
        </w:rPr>
        <w:t>.</w:t>
      </w:r>
      <w:r w:rsidRPr="00380371">
        <w:rPr>
          <w:rFonts w:eastAsiaTheme="minorHAnsi"/>
          <w:sz w:val="20"/>
          <w:szCs w:val="20"/>
        </w:rPr>
        <w:t>…… 2590</w:t>
      </w:r>
    </w:p>
    <w:p w14:paraId="6A1BB1E6" w14:textId="77777777" w:rsidR="002724FF" w:rsidRPr="00391877" w:rsidRDefault="002724FF" w:rsidP="002724FF">
      <w:pPr>
        <w:jc w:val="both"/>
        <w:rPr>
          <w:rFonts w:eastAsiaTheme="minorHAnsi"/>
          <w:sz w:val="20"/>
          <w:szCs w:val="20"/>
        </w:rPr>
      </w:pPr>
      <w:r w:rsidRPr="00391877">
        <w:rPr>
          <w:rFonts w:eastAsiaTheme="minorHAnsi"/>
          <w:sz w:val="20"/>
          <w:szCs w:val="20"/>
        </w:rPr>
        <w:t>McGrath, Walter R. (2004) ………………</w:t>
      </w:r>
      <w:r w:rsidR="00483126">
        <w:rPr>
          <w:rFonts w:eastAsiaTheme="minorHAnsi"/>
          <w:sz w:val="20"/>
          <w:szCs w:val="20"/>
        </w:rPr>
        <w:t>.</w:t>
      </w:r>
      <w:r w:rsidRPr="00391877">
        <w:rPr>
          <w:rFonts w:eastAsiaTheme="minorHAnsi"/>
          <w:sz w:val="20"/>
          <w:szCs w:val="20"/>
        </w:rPr>
        <w:t xml:space="preserve">…… 1186 </w:t>
      </w:r>
    </w:p>
    <w:p w14:paraId="4384BE9D" w14:textId="77777777" w:rsidR="002724FF" w:rsidRPr="00391877" w:rsidRDefault="002724FF" w:rsidP="002724FF">
      <w:pPr>
        <w:jc w:val="both"/>
        <w:rPr>
          <w:rFonts w:eastAsiaTheme="minorHAnsi"/>
          <w:sz w:val="20"/>
          <w:szCs w:val="20"/>
        </w:rPr>
      </w:pPr>
      <w:r w:rsidRPr="00391877">
        <w:rPr>
          <w:rFonts w:eastAsiaTheme="minorHAnsi"/>
          <w:sz w:val="20"/>
          <w:szCs w:val="20"/>
        </w:rPr>
        <w:t>McKinnon, Richard (2011) ………………</w:t>
      </w:r>
      <w:r w:rsidR="00483126">
        <w:rPr>
          <w:rFonts w:eastAsiaTheme="minorHAnsi"/>
          <w:sz w:val="20"/>
          <w:szCs w:val="20"/>
        </w:rPr>
        <w:t>.</w:t>
      </w:r>
      <w:r w:rsidRPr="00391877">
        <w:rPr>
          <w:rFonts w:eastAsiaTheme="minorHAnsi"/>
          <w:sz w:val="20"/>
          <w:szCs w:val="20"/>
        </w:rPr>
        <w:t>…… 2366</w:t>
      </w:r>
    </w:p>
    <w:p w14:paraId="569162C1" w14:textId="77777777" w:rsidR="002724FF" w:rsidRPr="00391877" w:rsidRDefault="002724FF" w:rsidP="002724FF">
      <w:pPr>
        <w:jc w:val="both"/>
        <w:rPr>
          <w:rFonts w:eastAsiaTheme="minorHAnsi"/>
          <w:sz w:val="20"/>
          <w:szCs w:val="20"/>
        </w:rPr>
      </w:pPr>
      <w:r w:rsidRPr="00391877">
        <w:rPr>
          <w:rFonts w:eastAsiaTheme="minorHAnsi"/>
          <w:sz w:val="20"/>
          <w:szCs w:val="20"/>
        </w:rPr>
        <w:t>McKinnon, Robert S. (2000) ………………</w:t>
      </w:r>
      <w:r w:rsidR="00483126">
        <w:rPr>
          <w:rFonts w:eastAsiaTheme="minorHAnsi"/>
          <w:sz w:val="20"/>
          <w:szCs w:val="20"/>
        </w:rPr>
        <w:t>.</w:t>
      </w:r>
      <w:r w:rsidRPr="00391877">
        <w:rPr>
          <w:rFonts w:eastAsiaTheme="minorHAnsi"/>
          <w:sz w:val="20"/>
          <w:szCs w:val="20"/>
        </w:rPr>
        <w:t xml:space="preserve">…...  959 </w:t>
      </w:r>
    </w:p>
    <w:p w14:paraId="2286582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McLean, William </w:t>
      </w:r>
      <w:r w:rsidR="00F46479" w:rsidRPr="00391877">
        <w:rPr>
          <w:rFonts w:eastAsiaTheme="minorHAnsi"/>
          <w:sz w:val="20"/>
          <w:szCs w:val="20"/>
        </w:rPr>
        <w:t>G. (</w:t>
      </w:r>
      <w:r w:rsidR="00F46479">
        <w:rPr>
          <w:rFonts w:eastAsiaTheme="minorHAnsi"/>
          <w:sz w:val="20"/>
          <w:szCs w:val="20"/>
        </w:rPr>
        <w:t>1982) ……………...</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 xml:space="preserve">…… 75 </w:t>
      </w:r>
    </w:p>
    <w:p w14:paraId="16F0F2C4" w14:textId="77777777" w:rsidR="002724FF" w:rsidRPr="00391877" w:rsidRDefault="002724FF" w:rsidP="002724FF">
      <w:pPr>
        <w:jc w:val="both"/>
        <w:rPr>
          <w:rFonts w:eastAsiaTheme="minorHAnsi"/>
          <w:sz w:val="20"/>
          <w:szCs w:val="20"/>
        </w:rPr>
      </w:pPr>
      <w:r w:rsidRPr="00391877">
        <w:rPr>
          <w:rFonts w:eastAsiaTheme="minorHAnsi"/>
          <w:sz w:val="20"/>
          <w:szCs w:val="20"/>
        </w:rPr>
        <w:t>McMann, Norman (1988) ……………………</w:t>
      </w:r>
      <w:r w:rsidR="00483126">
        <w:rPr>
          <w:rFonts w:eastAsiaTheme="minorHAnsi"/>
          <w:sz w:val="20"/>
          <w:szCs w:val="20"/>
        </w:rPr>
        <w:t>.</w:t>
      </w:r>
      <w:r w:rsidRPr="00391877">
        <w:rPr>
          <w:rFonts w:eastAsiaTheme="minorHAnsi"/>
          <w:sz w:val="20"/>
          <w:szCs w:val="20"/>
        </w:rPr>
        <w:t xml:space="preserve">… 379 </w:t>
      </w:r>
    </w:p>
    <w:p w14:paraId="349E02D3" w14:textId="77777777" w:rsidR="002724FF" w:rsidRPr="00391877" w:rsidRDefault="002724FF" w:rsidP="002724FF">
      <w:pPr>
        <w:jc w:val="both"/>
        <w:rPr>
          <w:rFonts w:eastAsiaTheme="minorHAnsi"/>
          <w:sz w:val="20"/>
          <w:szCs w:val="20"/>
        </w:rPr>
      </w:pPr>
      <w:r w:rsidRPr="00391877">
        <w:rPr>
          <w:rFonts w:eastAsiaTheme="minorHAnsi"/>
          <w:sz w:val="20"/>
          <w:szCs w:val="20"/>
        </w:rPr>
        <w:t>McNamara, Owen (1983) ……………………</w:t>
      </w:r>
      <w:r w:rsidR="00483126">
        <w:rPr>
          <w:rFonts w:eastAsiaTheme="minorHAnsi"/>
          <w:sz w:val="20"/>
          <w:szCs w:val="20"/>
        </w:rPr>
        <w:t>.</w:t>
      </w:r>
      <w:r w:rsidRPr="00391877">
        <w:rPr>
          <w:rFonts w:eastAsiaTheme="minorHAnsi"/>
          <w:sz w:val="20"/>
          <w:szCs w:val="20"/>
        </w:rPr>
        <w:t xml:space="preserve">…  150 </w:t>
      </w:r>
    </w:p>
    <w:p w14:paraId="2CDF2648" w14:textId="77777777" w:rsidR="002724FF" w:rsidRPr="00391877" w:rsidRDefault="002724FF" w:rsidP="002724FF">
      <w:pPr>
        <w:jc w:val="both"/>
        <w:rPr>
          <w:rFonts w:eastAsiaTheme="minorHAnsi"/>
          <w:sz w:val="20"/>
          <w:szCs w:val="20"/>
        </w:rPr>
      </w:pPr>
      <w:r w:rsidRPr="00391877">
        <w:rPr>
          <w:rFonts w:eastAsiaTheme="minorHAnsi"/>
          <w:sz w:val="20"/>
          <w:szCs w:val="20"/>
        </w:rPr>
        <w:t>McPherson, Donald G. (2004) ……………….</w:t>
      </w:r>
      <w:r w:rsidR="00483126">
        <w:rPr>
          <w:rFonts w:eastAsiaTheme="minorHAnsi"/>
          <w:sz w:val="20"/>
          <w:szCs w:val="20"/>
        </w:rPr>
        <w:t>.</w:t>
      </w:r>
      <w:r w:rsidRPr="00391877">
        <w:rPr>
          <w:rFonts w:eastAsiaTheme="minorHAnsi"/>
          <w:sz w:val="20"/>
          <w:szCs w:val="20"/>
        </w:rPr>
        <w:t xml:space="preserve">.. 1182 </w:t>
      </w:r>
    </w:p>
    <w:p w14:paraId="07CC5287" w14:textId="77777777" w:rsidR="002724FF" w:rsidRPr="00391877" w:rsidRDefault="002724FF" w:rsidP="002724FF">
      <w:pPr>
        <w:jc w:val="both"/>
        <w:rPr>
          <w:rFonts w:eastAsiaTheme="minorHAnsi"/>
          <w:sz w:val="20"/>
          <w:szCs w:val="20"/>
        </w:rPr>
      </w:pPr>
      <w:r w:rsidRPr="00391877">
        <w:rPr>
          <w:rFonts w:eastAsiaTheme="minorHAnsi"/>
          <w:sz w:val="20"/>
          <w:szCs w:val="20"/>
        </w:rPr>
        <w:t>Melanson, Norman (1999) ……………………</w:t>
      </w:r>
      <w:r w:rsidR="00483126">
        <w:rPr>
          <w:rFonts w:eastAsiaTheme="minorHAnsi"/>
          <w:sz w:val="20"/>
          <w:szCs w:val="20"/>
        </w:rPr>
        <w:t>.</w:t>
      </w:r>
      <w:r w:rsidRPr="00391877">
        <w:rPr>
          <w:rFonts w:eastAsiaTheme="minorHAnsi"/>
          <w:sz w:val="20"/>
          <w:szCs w:val="20"/>
        </w:rPr>
        <w:t xml:space="preserve">..  955 </w:t>
      </w:r>
    </w:p>
    <w:p w14:paraId="4486CBA0" w14:textId="77777777" w:rsidR="002724FF" w:rsidRPr="00391877" w:rsidRDefault="002724FF" w:rsidP="002724FF">
      <w:pPr>
        <w:jc w:val="both"/>
        <w:rPr>
          <w:rFonts w:eastAsiaTheme="minorHAnsi"/>
          <w:sz w:val="20"/>
          <w:szCs w:val="20"/>
        </w:rPr>
      </w:pPr>
      <w:r w:rsidRPr="00391877">
        <w:rPr>
          <w:rFonts w:eastAsiaTheme="minorHAnsi"/>
          <w:sz w:val="20"/>
          <w:szCs w:val="20"/>
        </w:rPr>
        <w:t>Menard, Joan (1994) …………………………</w:t>
      </w:r>
      <w:r w:rsidR="00483126">
        <w:rPr>
          <w:rFonts w:eastAsiaTheme="minorHAnsi"/>
          <w:sz w:val="20"/>
          <w:szCs w:val="20"/>
        </w:rPr>
        <w:t>…</w:t>
      </w:r>
      <w:r w:rsidRPr="00391877">
        <w:rPr>
          <w:rFonts w:eastAsiaTheme="minorHAnsi"/>
          <w:sz w:val="20"/>
          <w:szCs w:val="20"/>
        </w:rPr>
        <w:t xml:space="preserve">.  686 </w:t>
      </w:r>
    </w:p>
    <w:p w14:paraId="023E9704" w14:textId="77777777" w:rsidR="002724FF" w:rsidRDefault="002724FF" w:rsidP="002724FF">
      <w:pPr>
        <w:jc w:val="both"/>
        <w:rPr>
          <w:rFonts w:eastAsiaTheme="minorHAnsi"/>
          <w:sz w:val="20"/>
          <w:szCs w:val="20"/>
        </w:rPr>
      </w:pPr>
      <w:r w:rsidRPr="00391877">
        <w:rPr>
          <w:rFonts w:eastAsiaTheme="minorHAnsi"/>
          <w:sz w:val="20"/>
          <w:szCs w:val="20"/>
        </w:rPr>
        <w:t>Michael, George A. (1981) …………………….</w:t>
      </w:r>
      <w:r w:rsidR="00483126">
        <w:rPr>
          <w:rFonts w:eastAsiaTheme="minorHAnsi"/>
          <w:sz w:val="20"/>
          <w:szCs w:val="20"/>
        </w:rPr>
        <w:t>.</w:t>
      </w:r>
      <w:r w:rsidRPr="00391877">
        <w:rPr>
          <w:rFonts w:eastAsiaTheme="minorHAnsi"/>
          <w:sz w:val="20"/>
          <w:szCs w:val="20"/>
        </w:rPr>
        <w:t xml:space="preserve">..  59 </w:t>
      </w:r>
    </w:p>
    <w:p w14:paraId="3634186B" w14:textId="77777777" w:rsidR="002724FF" w:rsidRPr="00391877" w:rsidRDefault="002724FF" w:rsidP="002724FF">
      <w:pPr>
        <w:jc w:val="both"/>
        <w:rPr>
          <w:rFonts w:eastAsiaTheme="minorHAnsi"/>
          <w:sz w:val="20"/>
          <w:szCs w:val="20"/>
        </w:rPr>
      </w:pPr>
      <w:r w:rsidRPr="00380371">
        <w:rPr>
          <w:rFonts w:eastAsiaTheme="minorHAnsi"/>
          <w:sz w:val="20"/>
          <w:szCs w:val="20"/>
        </w:rPr>
        <w:t>Michienzi, Vincent, Sr.</w:t>
      </w:r>
      <w:r w:rsidR="007C7294" w:rsidRPr="00380371">
        <w:rPr>
          <w:rFonts w:eastAsiaTheme="minorHAnsi"/>
          <w:sz w:val="20"/>
          <w:szCs w:val="20"/>
        </w:rPr>
        <w:t xml:space="preserve"> (</w:t>
      </w:r>
      <w:r w:rsidR="00F46479">
        <w:rPr>
          <w:rFonts w:eastAsiaTheme="minorHAnsi"/>
          <w:sz w:val="20"/>
          <w:szCs w:val="20"/>
        </w:rPr>
        <w:t xml:space="preserve">2017) </w:t>
      </w:r>
      <w:r w:rsidR="002675C8" w:rsidRPr="00380371">
        <w:rPr>
          <w:rFonts w:eastAsiaTheme="minorHAnsi"/>
          <w:sz w:val="20"/>
          <w:szCs w:val="20"/>
        </w:rPr>
        <w:t>………...</w:t>
      </w:r>
      <w:r w:rsidR="00F46479">
        <w:rPr>
          <w:rFonts w:eastAsiaTheme="minorHAnsi"/>
          <w:sz w:val="20"/>
          <w:szCs w:val="20"/>
        </w:rPr>
        <w:t>.…</w:t>
      </w:r>
      <w:r w:rsidR="00F46479" w:rsidRPr="00380371">
        <w:rPr>
          <w:rFonts w:eastAsiaTheme="minorHAnsi"/>
          <w:sz w:val="20"/>
          <w:szCs w:val="20"/>
        </w:rPr>
        <w:t>…...</w:t>
      </w:r>
      <w:r w:rsidRPr="00380371">
        <w:rPr>
          <w:rFonts w:eastAsiaTheme="minorHAnsi"/>
          <w:sz w:val="20"/>
          <w:szCs w:val="20"/>
        </w:rPr>
        <w:t xml:space="preserve"> </w:t>
      </w:r>
      <w:r w:rsidR="00692AD7">
        <w:rPr>
          <w:rFonts w:eastAsiaTheme="minorHAnsi"/>
          <w:sz w:val="20"/>
          <w:szCs w:val="20"/>
        </w:rPr>
        <w:t>2618</w:t>
      </w:r>
    </w:p>
    <w:p w14:paraId="0799A1E9" w14:textId="77777777" w:rsidR="006F020B" w:rsidRDefault="006F020B" w:rsidP="002724FF">
      <w:pPr>
        <w:jc w:val="both"/>
        <w:rPr>
          <w:rFonts w:eastAsiaTheme="minorHAnsi"/>
          <w:sz w:val="20"/>
          <w:szCs w:val="20"/>
        </w:rPr>
      </w:pPr>
      <w:r w:rsidRPr="00BB68D5">
        <w:rPr>
          <w:rFonts w:eastAsiaTheme="minorHAnsi"/>
          <w:sz w:val="20"/>
          <w:szCs w:val="20"/>
        </w:rPr>
        <w:t>Michna, Kenneth (2019) ………………………. 2</w:t>
      </w:r>
      <w:r w:rsidR="00A67E64" w:rsidRPr="00BB68D5">
        <w:rPr>
          <w:rFonts w:eastAsiaTheme="minorHAnsi"/>
          <w:sz w:val="20"/>
          <w:szCs w:val="20"/>
        </w:rPr>
        <w:t>66</w:t>
      </w:r>
      <w:r w:rsidR="007904F1" w:rsidRPr="00BB68D5">
        <w:rPr>
          <w:rFonts w:eastAsiaTheme="minorHAnsi"/>
          <w:sz w:val="20"/>
          <w:szCs w:val="20"/>
        </w:rPr>
        <w:t>9</w:t>
      </w:r>
    </w:p>
    <w:p w14:paraId="2BE51461" w14:textId="77777777" w:rsidR="002724FF" w:rsidRPr="00391877" w:rsidRDefault="002724FF" w:rsidP="002724FF">
      <w:pPr>
        <w:jc w:val="both"/>
        <w:rPr>
          <w:rFonts w:eastAsiaTheme="minorHAnsi"/>
          <w:sz w:val="20"/>
          <w:szCs w:val="20"/>
        </w:rPr>
      </w:pPr>
      <w:r w:rsidRPr="00391877">
        <w:rPr>
          <w:rFonts w:eastAsiaTheme="minorHAnsi"/>
          <w:sz w:val="20"/>
          <w:szCs w:val="20"/>
        </w:rPr>
        <w:t>Middlesex Paving Corp. (1994) ……………</w:t>
      </w:r>
      <w:r w:rsidR="00483126">
        <w:rPr>
          <w:rFonts w:eastAsiaTheme="minorHAnsi"/>
          <w:sz w:val="20"/>
          <w:szCs w:val="20"/>
        </w:rPr>
        <w:t>.</w:t>
      </w:r>
      <w:r w:rsidRPr="00391877">
        <w:rPr>
          <w:rFonts w:eastAsiaTheme="minorHAnsi"/>
          <w:sz w:val="20"/>
          <w:szCs w:val="20"/>
        </w:rPr>
        <w:t xml:space="preserve">…... 696 </w:t>
      </w:r>
    </w:p>
    <w:p w14:paraId="0E4B9194" w14:textId="77777777" w:rsidR="002724FF" w:rsidRPr="00391877" w:rsidRDefault="002724FF" w:rsidP="002724FF">
      <w:pPr>
        <w:jc w:val="both"/>
        <w:rPr>
          <w:rFonts w:eastAsiaTheme="minorHAnsi"/>
          <w:sz w:val="20"/>
          <w:szCs w:val="20"/>
        </w:rPr>
      </w:pPr>
      <w:r w:rsidRPr="00391877">
        <w:rPr>
          <w:rFonts w:eastAsiaTheme="minorHAnsi"/>
          <w:sz w:val="20"/>
          <w:szCs w:val="20"/>
        </w:rPr>
        <w:t>Mihos, James C. (1986) ……………………</w:t>
      </w:r>
      <w:r w:rsidR="00483126">
        <w:rPr>
          <w:rFonts w:eastAsiaTheme="minorHAnsi"/>
          <w:sz w:val="20"/>
          <w:szCs w:val="20"/>
        </w:rPr>
        <w:t>.</w:t>
      </w:r>
      <w:r w:rsidRPr="00391877">
        <w:rPr>
          <w:rFonts w:eastAsiaTheme="minorHAnsi"/>
          <w:sz w:val="20"/>
          <w:szCs w:val="20"/>
        </w:rPr>
        <w:t xml:space="preserve">…...  274 </w:t>
      </w:r>
    </w:p>
    <w:p w14:paraId="041C810F" w14:textId="77777777" w:rsidR="002724FF" w:rsidRPr="00391877" w:rsidRDefault="002724FF" w:rsidP="002724FF">
      <w:pPr>
        <w:jc w:val="both"/>
        <w:rPr>
          <w:rFonts w:eastAsiaTheme="minorHAnsi"/>
          <w:sz w:val="20"/>
          <w:szCs w:val="20"/>
        </w:rPr>
      </w:pPr>
      <w:r w:rsidRPr="00391877">
        <w:rPr>
          <w:rFonts w:eastAsiaTheme="minorHAnsi"/>
          <w:sz w:val="20"/>
          <w:szCs w:val="20"/>
        </w:rPr>
        <w:t>Molla, Francis (1996) ……………………</w:t>
      </w:r>
      <w:r w:rsidR="00F46479" w:rsidRPr="00391877">
        <w:rPr>
          <w:rFonts w:eastAsiaTheme="minorHAnsi"/>
          <w:sz w:val="20"/>
          <w:szCs w:val="20"/>
        </w:rPr>
        <w:t>…</w:t>
      </w:r>
      <w:r w:rsidR="00F46479">
        <w:rPr>
          <w:rFonts w:eastAsiaTheme="minorHAnsi"/>
          <w:sz w:val="20"/>
          <w:szCs w:val="20"/>
        </w:rPr>
        <w:t>…...</w:t>
      </w:r>
      <w:r w:rsidR="00257FAF">
        <w:rPr>
          <w:rFonts w:eastAsiaTheme="minorHAnsi"/>
          <w:sz w:val="20"/>
          <w:szCs w:val="20"/>
        </w:rPr>
        <w:t xml:space="preserve"> </w:t>
      </w:r>
      <w:r w:rsidRPr="00391877">
        <w:rPr>
          <w:rFonts w:eastAsiaTheme="minorHAnsi"/>
          <w:sz w:val="20"/>
          <w:szCs w:val="20"/>
        </w:rPr>
        <w:t xml:space="preserve">775 </w:t>
      </w:r>
    </w:p>
    <w:p w14:paraId="548FC8F5" w14:textId="77777777" w:rsidR="002724FF" w:rsidRPr="00391877" w:rsidRDefault="002724FF" w:rsidP="002724FF">
      <w:pPr>
        <w:jc w:val="both"/>
        <w:rPr>
          <w:rFonts w:eastAsiaTheme="minorHAnsi"/>
          <w:sz w:val="20"/>
          <w:szCs w:val="20"/>
        </w:rPr>
      </w:pPr>
      <w:r w:rsidRPr="00391877">
        <w:rPr>
          <w:rFonts w:eastAsiaTheme="minorHAnsi"/>
          <w:sz w:val="20"/>
          <w:szCs w:val="20"/>
        </w:rPr>
        <w:t>Molloy, Francis J. (1984) ……………………</w:t>
      </w:r>
      <w:r w:rsidR="00483126">
        <w:rPr>
          <w:rFonts w:eastAsiaTheme="minorHAnsi"/>
          <w:sz w:val="20"/>
          <w:szCs w:val="20"/>
        </w:rPr>
        <w:t>.</w:t>
      </w:r>
      <w:r w:rsidRPr="00391877">
        <w:rPr>
          <w:rFonts w:eastAsiaTheme="minorHAnsi"/>
          <w:sz w:val="20"/>
          <w:szCs w:val="20"/>
        </w:rPr>
        <w:t>…  191</w:t>
      </w:r>
    </w:p>
    <w:p w14:paraId="2B1D34CC" w14:textId="77777777" w:rsidR="002724FF" w:rsidRPr="00391877" w:rsidRDefault="002724FF" w:rsidP="002724FF">
      <w:pPr>
        <w:jc w:val="both"/>
        <w:rPr>
          <w:rFonts w:eastAsiaTheme="minorHAnsi"/>
          <w:sz w:val="20"/>
          <w:szCs w:val="20"/>
        </w:rPr>
      </w:pPr>
      <w:r w:rsidRPr="00391877">
        <w:rPr>
          <w:rFonts w:eastAsiaTheme="minorHAnsi"/>
          <w:sz w:val="20"/>
          <w:szCs w:val="20"/>
        </w:rPr>
        <w:t>Molloy, Julie C. (2008) ………………………</w:t>
      </w:r>
      <w:r w:rsidR="00483126">
        <w:rPr>
          <w:rFonts w:eastAsiaTheme="minorHAnsi"/>
          <w:sz w:val="20"/>
          <w:szCs w:val="20"/>
        </w:rPr>
        <w:t>.</w:t>
      </w:r>
      <w:r w:rsidRPr="00391877">
        <w:rPr>
          <w:rFonts w:eastAsiaTheme="minorHAnsi"/>
          <w:sz w:val="20"/>
          <w:szCs w:val="20"/>
        </w:rPr>
        <w:t>.. 2140</w:t>
      </w:r>
    </w:p>
    <w:p w14:paraId="1A7F4F20" w14:textId="77777777" w:rsidR="002724FF" w:rsidRPr="00391877" w:rsidRDefault="002724FF" w:rsidP="002724FF">
      <w:pPr>
        <w:jc w:val="both"/>
        <w:rPr>
          <w:rFonts w:eastAsiaTheme="minorHAnsi"/>
          <w:sz w:val="20"/>
          <w:szCs w:val="20"/>
        </w:rPr>
      </w:pPr>
      <w:r w:rsidRPr="00391877">
        <w:rPr>
          <w:rFonts w:eastAsiaTheme="minorHAnsi"/>
          <w:sz w:val="20"/>
          <w:szCs w:val="20"/>
        </w:rPr>
        <w:t>Molloy, Julie C. (2008) ……………………….</w:t>
      </w:r>
      <w:r w:rsidR="00483126">
        <w:rPr>
          <w:rFonts w:eastAsiaTheme="minorHAnsi"/>
          <w:sz w:val="20"/>
          <w:szCs w:val="20"/>
        </w:rPr>
        <w:t>.</w:t>
      </w:r>
      <w:r w:rsidRPr="00391877">
        <w:rPr>
          <w:rFonts w:eastAsiaTheme="minorHAnsi"/>
          <w:sz w:val="20"/>
          <w:szCs w:val="20"/>
        </w:rPr>
        <w:t>. 2141</w:t>
      </w:r>
    </w:p>
    <w:p w14:paraId="210B5060" w14:textId="77777777" w:rsidR="002724FF" w:rsidRPr="00391877" w:rsidRDefault="002724FF" w:rsidP="002724FF">
      <w:pPr>
        <w:jc w:val="both"/>
        <w:rPr>
          <w:rFonts w:eastAsiaTheme="minorHAnsi"/>
          <w:sz w:val="20"/>
          <w:szCs w:val="20"/>
        </w:rPr>
      </w:pPr>
      <w:r w:rsidRPr="00391877">
        <w:rPr>
          <w:rFonts w:eastAsiaTheme="minorHAnsi"/>
          <w:sz w:val="20"/>
          <w:szCs w:val="20"/>
        </w:rPr>
        <w:t>Mondeau, Marilyn (1996)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781 </w:t>
      </w:r>
    </w:p>
    <w:p w14:paraId="4A172CDF" w14:textId="1D446C59" w:rsidR="006F020B" w:rsidRDefault="006F020B" w:rsidP="002724FF">
      <w:pPr>
        <w:jc w:val="both"/>
        <w:rPr>
          <w:rFonts w:eastAsiaTheme="minorHAnsi"/>
          <w:sz w:val="20"/>
          <w:szCs w:val="20"/>
        </w:rPr>
      </w:pPr>
      <w:r w:rsidRPr="00BB68D5">
        <w:rPr>
          <w:rFonts w:eastAsiaTheme="minorHAnsi"/>
          <w:sz w:val="20"/>
          <w:szCs w:val="20"/>
        </w:rPr>
        <w:t>Mong, Fayette (2019) ………………………</w:t>
      </w:r>
      <w:r w:rsidR="00B55450" w:rsidRPr="00BB68D5">
        <w:rPr>
          <w:rFonts w:eastAsiaTheme="minorHAnsi"/>
          <w:sz w:val="20"/>
          <w:szCs w:val="20"/>
        </w:rPr>
        <w:t>.….</w:t>
      </w:r>
      <w:r w:rsidRPr="00BB68D5">
        <w:rPr>
          <w:rFonts w:eastAsiaTheme="minorHAnsi"/>
          <w:sz w:val="20"/>
          <w:szCs w:val="20"/>
        </w:rPr>
        <w:t xml:space="preserve"> 2</w:t>
      </w:r>
      <w:r w:rsidR="00A67E64" w:rsidRPr="00BB68D5">
        <w:rPr>
          <w:rFonts w:eastAsiaTheme="minorHAnsi"/>
          <w:sz w:val="20"/>
          <w:szCs w:val="20"/>
        </w:rPr>
        <w:t>66</w:t>
      </w:r>
      <w:r w:rsidR="00123CBA" w:rsidRPr="00BB68D5">
        <w:rPr>
          <w:rFonts w:eastAsiaTheme="minorHAnsi"/>
          <w:sz w:val="20"/>
          <w:szCs w:val="20"/>
        </w:rPr>
        <w:t>7</w:t>
      </w:r>
    </w:p>
    <w:p w14:paraId="7621311D" w14:textId="77777777" w:rsidR="002724FF" w:rsidRPr="00391877" w:rsidRDefault="002724FF" w:rsidP="002724FF">
      <w:pPr>
        <w:jc w:val="both"/>
        <w:rPr>
          <w:rFonts w:eastAsiaTheme="minorHAnsi"/>
          <w:sz w:val="20"/>
          <w:szCs w:val="20"/>
        </w:rPr>
      </w:pPr>
      <w:r w:rsidRPr="00391877">
        <w:rPr>
          <w:rFonts w:eastAsiaTheme="minorHAnsi"/>
          <w:sz w:val="20"/>
          <w:szCs w:val="20"/>
        </w:rPr>
        <w:t>Montalbano, Janis (2000) …………………</w:t>
      </w:r>
      <w:r w:rsidR="00483126">
        <w:rPr>
          <w:rFonts w:eastAsiaTheme="minorHAnsi"/>
          <w:sz w:val="20"/>
          <w:szCs w:val="20"/>
        </w:rPr>
        <w:t>.</w:t>
      </w:r>
      <w:r w:rsidRPr="00391877">
        <w:rPr>
          <w:rFonts w:eastAsiaTheme="minorHAnsi"/>
          <w:sz w:val="20"/>
          <w:szCs w:val="20"/>
        </w:rPr>
        <w:t xml:space="preserve">……. 969 </w:t>
      </w:r>
    </w:p>
    <w:p w14:paraId="72661806" w14:textId="77777777" w:rsidR="002724FF" w:rsidRPr="00391877" w:rsidRDefault="002724FF" w:rsidP="002724FF">
      <w:pPr>
        <w:jc w:val="both"/>
        <w:rPr>
          <w:rFonts w:eastAsiaTheme="minorHAnsi"/>
          <w:sz w:val="20"/>
          <w:szCs w:val="20"/>
        </w:rPr>
      </w:pPr>
      <w:r w:rsidRPr="00391877">
        <w:rPr>
          <w:rFonts w:eastAsiaTheme="minorHAnsi"/>
          <w:sz w:val="20"/>
          <w:szCs w:val="20"/>
        </w:rPr>
        <w:t>Moore, Brian (2006)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2069 </w:t>
      </w:r>
    </w:p>
    <w:p w14:paraId="51B48CFF" w14:textId="77777777" w:rsidR="002724FF" w:rsidRPr="00391877" w:rsidRDefault="002724FF" w:rsidP="002724FF">
      <w:pPr>
        <w:jc w:val="both"/>
        <w:rPr>
          <w:rFonts w:eastAsiaTheme="minorHAnsi"/>
          <w:sz w:val="20"/>
          <w:szCs w:val="20"/>
        </w:rPr>
      </w:pPr>
      <w:r w:rsidRPr="00391877">
        <w:rPr>
          <w:rFonts w:eastAsiaTheme="minorHAnsi"/>
          <w:sz w:val="20"/>
          <w:szCs w:val="20"/>
        </w:rPr>
        <w:t>Moore, Elizabeth (2011) ……………………</w:t>
      </w:r>
      <w:r w:rsidR="00483126">
        <w:rPr>
          <w:rFonts w:eastAsiaTheme="minorHAnsi"/>
          <w:sz w:val="20"/>
          <w:szCs w:val="20"/>
        </w:rPr>
        <w:t>.</w:t>
      </w:r>
      <w:r w:rsidRPr="00391877">
        <w:rPr>
          <w:rFonts w:eastAsiaTheme="minorHAnsi"/>
          <w:sz w:val="20"/>
          <w:szCs w:val="20"/>
        </w:rPr>
        <w:t>… 2386</w:t>
      </w:r>
    </w:p>
    <w:p w14:paraId="1692055B" w14:textId="77777777" w:rsidR="002724FF" w:rsidRPr="00391877" w:rsidRDefault="002724FF" w:rsidP="002724FF">
      <w:pPr>
        <w:jc w:val="both"/>
        <w:rPr>
          <w:rFonts w:eastAsiaTheme="minorHAnsi"/>
          <w:sz w:val="20"/>
          <w:szCs w:val="20"/>
        </w:rPr>
      </w:pPr>
      <w:r w:rsidRPr="00391877">
        <w:rPr>
          <w:rFonts w:eastAsiaTheme="minorHAnsi"/>
          <w:sz w:val="20"/>
          <w:szCs w:val="20"/>
        </w:rPr>
        <w:t>Morency, Robert (1982)</w:t>
      </w:r>
      <w:r w:rsidR="00257FAF">
        <w:rPr>
          <w:rFonts w:eastAsiaTheme="minorHAnsi"/>
          <w:sz w:val="20"/>
          <w:szCs w:val="20"/>
        </w:rPr>
        <w:t xml:space="preserve"> ………………………...</w:t>
      </w:r>
    </w:p>
    <w:p w14:paraId="7AE42B0D" w14:textId="77777777" w:rsidR="002724FF" w:rsidRPr="00391877" w:rsidRDefault="002724FF" w:rsidP="002724FF">
      <w:pPr>
        <w:jc w:val="both"/>
        <w:rPr>
          <w:rFonts w:eastAsiaTheme="minorHAnsi"/>
          <w:sz w:val="20"/>
          <w:szCs w:val="20"/>
        </w:rPr>
      </w:pPr>
      <w:r w:rsidRPr="00391877">
        <w:rPr>
          <w:rFonts w:eastAsiaTheme="minorHAnsi"/>
          <w:sz w:val="20"/>
          <w:szCs w:val="20"/>
        </w:rPr>
        <w:t>Morin, Peter B. (1994)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663 </w:t>
      </w:r>
    </w:p>
    <w:p w14:paraId="1E549E5E" w14:textId="77777777" w:rsidR="002724FF" w:rsidRPr="00391877" w:rsidRDefault="002724FF" w:rsidP="002724FF">
      <w:pPr>
        <w:jc w:val="both"/>
        <w:rPr>
          <w:rFonts w:eastAsiaTheme="minorHAnsi"/>
          <w:sz w:val="20"/>
          <w:szCs w:val="20"/>
        </w:rPr>
      </w:pPr>
      <w:r w:rsidRPr="00391877">
        <w:rPr>
          <w:rFonts w:eastAsiaTheme="minorHAnsi"/>
          <w:sz w:val="20"/>
          <w:szCs w:val="20"/>
        </w:rPr>
        <w:t>Morley, Hugh Joseph (2004)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1195 </w:t>
      </w:r>
    </w:p>
    <w:p w14:paraId="2F4C2D61"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Moshella, Anthony (1980) </w:t>
      </w:r>
      <w:r w:rsidR="00380371">
        <w:rPr>
          <w:rFonts w:eastAsiaTheme="minorHAnsi"/>
          <w:sz w:val="20"/>
          <w:szCs w:val="20"/>
        </w:rPr>
        <w:t>………………………</w:t>
      </w:r>
    </w:p>
    <w:p w14:paraId="1875A2AE" w14:textId="72DD3CE9" w:rsidR="002724FF" w:rsidRPr="00391877" w:rsidRDefault="00775C61" w:rsidP="002724FF">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r w:rsidR="002724FF" w:rsidRPr="00391877">
        <w:rPr>
          <w:rFonts w:eastAsiaTheme="minorHAnsi"/>
          <w:sz w:val="20"/>
          <w:szCs w:val="20"/>
        </w:rPr>
        <w:t>Muir, Roger H. (1987) …………………</w:t>
      </w:r>
      <w:r w:rsidR="00483126">
        <w:rPr>
          <w:rFonts w:eastAsiaTheme="minorHAnsi"/>
          <w:sz w:val="20"/>
          <w:szCs w:val="20"/>
        </w:rPr>
        <w:t>.</w:t>
      </w:r>
      <w:r w:rsidR="002724FF" w:rsidRPr="00391877">
        <w:rPr>
          <w:rFonts w:eastAsiaTheme="minorHAnsi"/>
          <w:sz w:val="20"/>
          <w:szCs w:val="20"/>
        </w:rPr>
        <w:t xml:space="preserve">……….  301 </w:t>
      </w:r>
    </w:p>
    <w:p w14:paraId="25CDC3A5" w14:textId="77777777" w:rsidR="002724FF" w:rsidRPr="00391877" w:rsidRDefault="002724FF" w:rsidP="002724FF">
      <w:pPr>
        <w:jc w:val="both"/>
        <w:rPr>
          <w:rFonts w:eastAsiaTheme="minorHAnsi"/>
          <w:sz w:val="20"/>
          <w:szCs w:val="20"/>
        </w:rPr>
      </w:pPr>
      <w:r w:rsidRPr="00391877">
        <w:rPr>
          <w:rFonts w:eastAsiaTheme="minorHAnsi"/>
          <w:sz w:val="20"/>
          <w:szCs w:val="20"/>
        </w:rPr>
        <w:t>Mullen, Kevin (1992) ………………………</w:t>
      </w:r>
      <w:r w:rsidR="00F46479" w:rsidRPr="00391877">
        <w:rPr>
          <w:rFonts w:eastAsiaTheme="minorHAnsi"/>
          <w:sz w:val="20"/>
          <w:szCs w:val="20"/>
        </w:rPr>
        <w:t>…...</w:t>
      </w:r>
      <w:r w:rsidRPr="00391877">
        <w:rPr>
          <w:rFonts w:eastAsiaTheme="minorHAnsi"/>
          <w:sz w:val="20"/>
          <w:szCs w:val="20"/>
        </w:rPr>
        <w:t xml:space="preserve">  583 </w:t>
      </w:r>
    </w:p>
    <w:p w14:paraId="61D75367" w14:textId="77777777" w:rsidR="002724FF" w:rsidRPr="00391877" w:rsidRDefault="002724FF" w:rsidP="002724FF">
      <w:pPr>
        <w:jc w:val="both"/>
        <w:rPr>
          <w:rFonts w:eastAsiaTheme="minorHAnsi"/>
          <w:sz w:val="20"/>
          <w:szCs w:val="20"/>
        </w:rPr>
      </w:pPr>
      <w:r w:rsidRPr="00391877">
        <w:rPr>
          <w:rFonts w:eastAsiaTheme="minorHAnsi"/>
          <w:sz w:val="20"/>
          <w:szCs w:val="20"/>
        </w:rPr>
        <w:t>Mullin, Sean G. (1984) …………………</w:t>
      </w:r>
      <w:r w:rsidR="00483126">
        <w:rPr>
          <w:rFonts w:eastAsiaTheme="minorHAnsi"/>
          <w:sz w:val="20"/>
          <w:szCs w:val="20"/>
        </w:rPr>
        <w:t>.</w:t>
      </w:r>
      <w:r w:rsidRPr="00391877">
        <w:rPr>
          <w:rFonts w:eastAsiaTheme="minorHAnsi"/>
          <w:sz w:val="20"/>
          <w:szCs w:val="20"/>
        </w:rPr>
        <w:t xml:space="preserve">………  168 </w:t>
      </w:r>
    </w:p>
    <w:p w14:paraId="1CA774AE" w14:textId="77777777" w:rsidR="002724FF" w:rsidRPr="00391877" w:rsidRDefault="002724FF" w:rsidP="002724FF">
      <w:pPr>
        <w:jc w:val="both"/>
        <w:rPr>
          <w:rFonts w:eastAsiaTheme="minorHAnsi"/>
          <w:sz w:val="20"/>
          <w:szCs w:val="20"/>
        </w:rPr>
      </w:pPr>
      <w:r w:rsidRPr="00391877">
        <w:rPr>
          <w:rFonts w:eastAsiaTheme="minorHAnsi"/>
          <w:sz w:val="20"/>
          <w:szCs w:val="20"/>
        </w:rPr>
        <w:t>Munyon, George, Jr. (1989) ……………</w:t>
      </w:r>
      <w:r w:rsidR="00483126">
        <w:rPr>
          <w:rFonts w:eastAsiaTheme="minorHAnsi"/>
          <w:sz w:val="20"/>
          <w:szCs w:val="20"/>
        </w:rPr>
        <w:t>.</w:t>
      </w:r>
      <w:r w:rsidRPr="00391877">
        <w:rPr>
          <w:rFonts w:eastAsiaTheme="minorHAnsi"/>
          <w:sz w:val="20"/>
          <w:szCs w:val="20"/>
        </w:rPr>
        <w:t xml:space="preserve">………  390 </w:t>
      </w:r>
    </w:p>
    <w:p w14:paraId="5F33FE04" w14:textId="77777777" w:rsidR="002724FF" w:rsidRPr="00391877" w:rsidRDefault="002724FF" w:rsidP="002724FF">
      <w:pPr>
        <w:jc w:val="both"/>
        <w:rPr>
          <w:rFonts w:eastAsiaTheme="minorHAnsi"/>
          <w:sz w:val="20"/>
          <w:szCs w:val="20"/>
        </w:rPr>
      </w:pPr>
      <w:r w:rsidRPr="00391877">
        <w:rPr>
          <w:rFonts w:eastAsiaTheme="minorHAnsi"/>
          <w:sz w:val="20"/>
          <w:szCs w:val="20"/>
        </w:rPr>
        <w:t>Murphy, Edward M. (1997) ……………</w:t>
      </w:r>
      <w:r w:rsidR="00483126">
        <w:rPr>
          <w:rFonts w:eastAsiaTheme="minorHAnsi"/>
          <w:sz w:val="20"/>
          <w:szCs w:val="20"/>
        </w:rPr>
        <w:t>.</w:t>
      </w:r>
      <w:r w:rsidRPr="00391877">
        <w:rPr>
          <w:rFonts w:eastAsiaTheme="minorHAnsi"/>
          <w:sz w:val="20"/>
          <w:szCs w:val="20"/>
        </w:rPr>
        <w:t>………  867</w:t>
      </w:r>
    </w:p>
    <w:p w14:paraId="68A4D23E" w14:textId="77777777" w:rsidR="002724FF" w:rsidRPr="00391877" w:rsidRDefault="002724FF" w:rsidP="002724FF">
      <w:pPr>
        <w:jc w:val="both"/>
        <w:rPr>
          <w:rFonts w:eastAsiaTheme="minorHAnsi"/>
          <w:sz w:val="20"/>
          <w:szCs w:val="20"/>
        </w:rPr>
      </w:pPr>
      <w:r w:rsidRPr="00391877">
        <w:rPr>
          <w:rFonts w:eastAsiaTheme="minorHAnsi"/>
          <w:sz w:val="20"/>
          <w:szCs w:val="20"/>
        </w:rPr>
        <w:t>Murphy, John E. (1996) …………………</w:t>
      </w:r>
      <w:r w:rsidR="00483126">
        <w:rPr>
          <w:rFonts w:eastAsiaTheme="minorHAnsi"/>
          <w:sz w:val="20"/>
          <w:szCs w:val="20"/>
        </w:rPr>
        <w:t>.</w:t>
      </w:r>
      <w:r w:rsidRPr="00391877">
        <w:rPr>
          <w:rFonts w:eastAsiaTheme="minorHAnsi"/>
          <w:sz w:val="20"/>
          <w:szCs w:val="20"/>
        </w:rPr>
        <w:t xml:space="preserve">……    851 </w:t>
      </w:r>
    </w:p>
    <w:p w14:paraId="162278DB" w14:textId="77777777" w:rsidR="002724FF" w:rsidRPr="00391877" w:rsidRDefault="002724FF" w:rsidP="002724FF">
      <w:pPr>
        <w:jc w:val="both"/>
        <w:rPr>
          <w:rFonts w:eastAsiaTheme="minorHAnsi"/>
          <w:sz w:val="20"/>
          <w:szCs w:val="20"/>
        </w:rPr>
      </w:pPr>
      <w:r w:rsidRPr="00391877">
        <w:rPr>
          <w:rFonts w:eastAsiaTheme="minorHAnsi"/>
          <w:sz w:val="20"/>
          <w:szCs w:val="20"/>
        </w:rPr>
        <w:t>Murphy, Michael (1992) …………………</w:t>
      </w:r>
      <w:r w:rsidR="00483126">
        <w:rPr>
          <w:rFonts w:eastAsiaTheme="minorHAnsi"/>
          <w:sz w:val="20"/>
          <w:szCs w:val="20"/>
        </w:rPr>
        <w:t>.</w:t>
      </w:r>
      <w:r w:rsidRPr="00391877">
        <w:rPr>
          <w:rFonts w:eastAsiaTheme="minorHAnsi"/>
          <w:sz w:val="20"/>
          <w:szCs w:val="20"/>
        </w:rPr>
        <w:t>…….  613</w:t>
      </w:r>
    </w:p>
    <w:p w14:paraId="4383255A" w14:textId="77777777" w:rsidR="002724FF" w:rsidRPr="00391877" w:rsidRDefault="002724FF" w:rsidP="002724FF">
      <w:pPr>
        <w:jc w:val="both"/>
        <w:rPr>
          <w:rFonts w:eastAsiaTheme="minorHAnsi"/>
          <w:sz w:val="20"/>
          <w:szCs w:val="20"/>
        </w:rPr>
      </w:pPr>
      <w:r w:rsidRPr="00391877">
        <w:rPr>
          <w:rFonts w:eastAsiaTheme="minorHAnsi"/>
          <w:sz w:val="20"/>
          <w:szCs w:val="20"/>
        </w:rPr>
        <w:t>Murphy, Patrick (2001) ……………………</w:t>
      </w:r>
      <w:r w:rsidR="00483126">
        <w:rPr>
          <w:rFonts w:eastAsiaTheme="minorHAnsi"/>
          <w:sz w:val="20"/>
          <w:szCs w:val="20"/>
        </w:rPr>
        <w:t>.</w:t>
      </w:r>
      <w:r w:rsidRPr="00391877">
        <w:rPr>
          <w:rFonts w:eastAsiaTheme="minorHAnsi"/>
          <w:sz w:val="20"/>
          <w:szCs w:val="20"/>
        </w:rPr>
        <w:t xml:space="preserve">….  1003 </w:t>
      </w:r>
    </w:p>
    <w:p w14:paraId="193CC597" w14:textId="77777777" w:rsidR="002724FF" w:rsidRDefault="002724FF" w:rsidP="002724FF">
      <w:pPr>
        <w:jc w:val="both"/>
        <w:rPr>
          <w:rFonts w:eastAsiaTheme="minorHAnsi"/>
          <w:sz w:val="20"/>
          <w:szCs w:val="20"/>
        </w:rPr>
      </w:pPr>
      <w:r w:rsidRPr="00391877">
        <w:rPr>
          <w:rFonts w:eastAsiaTheme="minorHAnsi"/>
          <w:sz w:val="20"/>
          <w:szCs w:val="20"/>
        </w:rPr>
        <w:t>Murphy, Peter (2006) ………………………</w:t>
      </w:r>
      <w:r w:rsidR="00483126">
        <w:rPr>
          <w:rFonts w:eastAsiaTheme="minorHAnsi"/>
          <w:sz w:val="20"/>
          <w:szCs w:val="20"/>
        </w:rPr>
        <w:t>.</w:t>
      </w:r>
      <w:r w:rsidRPr="00391877">
        <w:rPr>
          <w:rFonts w:eastAsiaTheme="minorHAnsi"/>
          <w:sz w:val="20"/>
          <w:szCs w:val="20"/>
        </w:rPr>
        <w:t>…  2070</w:t>
      </w:r>
    </w:p>
    <w:p w14:paraId="4B74E7CE" w14:textId="77777777" w:rsidR="002724FF" w:rsidRPr="00391877" w:rsidRDefault="00F46479" w:rsidP="002724FF">
      <w:pPr>
        <w:jc w:val="both"/>
        <w:rPr>
          <w:rFonts w:eastAsiaTheme="minorHAnsi"/>
          <w:sz w:val="20"/>
          <w:szCs w:val="20"/>
        </w:rPr>
      </w:pPr>
      <w:r>
        <w:rPr>
          <w:rFonts w:eastAsiaTheme="minorHAnsi"/>
          <w:sz w:val="20"/>
          <w:szCs w:val="20"/>
        </w:rPr>
        <w:t>Murphy, Robert (2015) ……………...</w:t>
      </w:r>
      <w:r w:rsidR="002724FF" w:rsidRPr="00327CF7">
        <w:rPr>
          <w:rFonts w:eastAsiaTheme="minorHAnsi"/>
          <w:sz w:val="20"/>
          <w:szCs w:val="20"/>
        </w:rPr>
        <w:t>…</w:t>
      </w:r>
      <w:r w:rsidR="00483126">
        <w:rPr>
          <w:rFonts w:eastAsiaTheme="minorHAnsi"/>
          <w:sz w:val="20"/>
          <w:szCs w:val="20"/>
        </w:rPr>
        <w:t>.</w:t>
      </w:r>
      <w:r w:rsidR="002724FF" w:rsidRPr="00327CF7">
        <w:rPr>
          <w:rFonts w:eastAsiaTheme="minorHAnsi"/>
          <w:sz w:val="20"/>
          <w:szCs w:val="20"/>
        </w:rPr>
        <w:t>…</w:t>
      </w:r>
      <w:r w:rsidRPr="00327CF7">
        <w:rPr>
          <w:rFonts w:eastAsiaTheme="minorHAnsi"/>
          <w:sz w:val="20"/>
          <w:szCs w:val="20"/>
        </w:rPr>
        <w:t>…...</w:t>
      </w:r>
      <w:r w:rsidR="002724FF" w:rsidRPr="00327CF7">
        <w:rPr>
          <w:rFonts w:eastAsiaTheme="minorHAnsi"/>
          <w:sz w:val="20"/>
          <w:szCs w:val="20"/>
        </w:rPr>
        <w:t xml:space="preserve"> 2572</w:t>
      </w:r>
    </w:p>
    <w:p w14:paraId="5EED9B48" w14:textId="77777777" w:rsidR="002724FF" w:rsidRPr="00391877" w:rsidRDefault="002724FF" w:rsidP="002724FF">
      <w:pPr>
        <w:jc w:val="both"/>
        <w:rPr>
          <w:rFonts w:eastAsiaTheme="minorHAnsi"/>
          <w:sz w:val="20"/>
          <w:szCs w:val="20"/>
        </w:rPr>
      </w:pPr>
      <w:r w:rsidRPr="00391877">
        <w:rPr>
          <w:rFonts w:eastAsiaTheme="minorHAnsi"/>
          <w:sz w:val="20"/>
          <w:szCs w:val="20"/>
        </w:rPr>
        <w:t>Murray, James (2007) ……………………</w:t>
      </w:r>
      <w:r w:rsidR="00483126">
        <w:rPr>
          <w:rFonts w:eastAsiaTheme="minorHAnsi"/>
          <w:sz w:val="20"/>
          <w:szCs w:val="20"/>
        </w:rPr>
        <w:t>.</w:t>
      </w:r>
      <w:r w:rsidRPr="00391877">
        <w:rPr>
          <w:rFonts w:eastAsiaTheme="minorHAnsi"/>
          <w:sz w:val="20"/>
          <w:szCs w:val="20"/>
        </w:rPr>
        <w:t>…...  2120</w:t>
      </w:r>
    </w:p>
    <w:p w14:paraId="5C6B0401" w14:textId="77777777" w:rsidR="002724FF" w:rsidRPr="00391877" w:rsidRDefault="00F46479" w:rsidP="002724FF">
      <w:pPr>
        <w:jc w:val="both"/>
        <w:rPr>
          <w:rFonts w:eastAsiaTheme="minorHAnsi"/>
          <w:sz w:val="20"/>
          <w:szCs w:val="20"/>
        </w:rPr>
      </w:pPr>
      <w:r>
        <w:rPr>
          <w:rFonts w:eastAsiaTheme="minorHAnsi"/>
          <w:sz w:val="20"/>
          <w:szCs w:val="20"/>
        </w:rPr>
        <w:t>Muzik, Robert (1999)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925 </w:t>
      </w:r>
    </w:p>
    <w:p w14:paraId="108574F4" w14:textId="5E54D6FA" w:rsidR="00E804F1" w:rsidRDefault="00E804F1" w:rsidP="002724FF">
      <w:pPr>
        <w:jc w:val="both"/>
        <w:rPr>
          <w:rFonts w:eastAsiaTheme="minorHAnsi"/>
          <w:sz w:val="20"/>
          <w:szCs w:val="20"/>
        </w:rPr>
      </w:pPr>
      <w:r w:rsidRPr="00775C61">
        <w:rPr>
          <w:rFonts w:eastAsiaTheme="minorHAnsi"/>
          <w:sz w:val="20"/>
          <w:szCs w:val="20"/>
        </w:rPr>
        <w:t xml:space="preserve">Nadeau, Denis (2018) …………………………. </w:t>
      </w:r>
      <w:r w:rsidR="000A0E1A" w:rsidRPr="00775C61">
        <w:rPr>
          <w:rFonts w:eastAsiaTheme="minorHAnsi"/>
          <w:sz w:val="20"/>
          <w:szCs w:val="20"/>
        </w:rPr>
        <w:t>262</w:t>
      </w:r>
      <w:r w:rsidR="00775C61" w:rsidRPr="00775C61">
        <w:rPr>
          <w:rFonts w:eastAsiaTheme="minorHAnsi"/>
          <w:sz w:val="20"/>
          <w:szCs w:val="20"/>
        </w:rPr>
        <w:t>5</w:t>
      </w:r>
    </w:p>
    <w:p w14:paraId="6AE47F44" w14:textId="77777777" w:rsidR="002724FF" w:rsidRPr="00391877" w:rsidRDefault="002724FF" w:rsidP="002724FF">
      <w:pPr>
        <w:jc w:val="both"/>
        <w:rPr>
          <w:rFonts w:eastAsiaTheme="minorHAnsi"/>
          <w:sz w:val="20"/>
          <w:szCs w:val="20"/>
        </w:rPr>
      </w:pPr>
      <w:r w:rsidRPr="00391877">
        <w:rPr>
          <w:rFonts w:eastAsiaTheme="minorHAnsi"/>
          <w:sz w:val="20"/>
          <w:szCs w:val="20"/>
        </w:rPr>
        <w:t>Najemy, George (1985) …………………</w:t>
      </w:r>
      <w:r w:rsidR="00483126">
        <w:rPr>
          <w:rFonts w:eastAsiaTheme="minorHAnsi"/>
          <w:sz w:val="20"/>
          <w:szCs w:val="20"/>
        </w:rPr>
        <w:t>.</w:t>
      </w:r>
      <w:r w:rsidRPr="00391877">
        <w:rPr>
          <w:rFonts w:eastAsiaTheme="minorHAnsi"/>
          <w:sz w:val="20"/>
          <w:szCs w:val="20"/>
        </w:rPr>
        <w:t xml:space="preserve">……...  223 </w:t>
      </w:r>
    </w:p>
    <w:p w14:paraId="5AF3509B" w14:textId="552E69CB" w:rsidR="00E804F1" w:rsidRDefault="00E804F1" w:rsidP="009056D3">
      <w:pPr>
        <w:jc w:val="both"/>
        <w:rPr>
          <w:rFonts w:eastAsiaTheme="minorHAnsi"/>
          <w:b/>
          <w:sz w:val="20"/>
          <w:szCs w:val="20"/>
        </w:rPr>
      </w:pPr>
      <w:r w:rsidRPr="00775C61">
        <w:rPr>
          <w:rFonts w:eastAsiaTheme="minorHAnsi"/>
          <w:sz w:val="20"/>
          <w:szCs w:val="20"/>
        </w:rPr>
        <w:t xml:space="preserve">Napier, Sharon (2018) …………………………. </w:t>
      </w:r>
      <w:r w:rsidR="000A0E1A" w:rsidRPr="00775C61">
        <w:rPr>
          <w:rFonts w:eastAsiaTheme="minorHAnsi"/>
          <w:sz w:val="20"/>
          <w:szCs w:val="20"/>
        </w:rPr>
        <w:t>262</w:t>
      </w:r>
      <w:r w:rsidR="00775C61" w:rsidRPr="00775C61">
        <w:rPr>
          <w:rFonts w:eastAsiaTheme="minorHAnsi"/>
          <w:sz w:val="20"/>
          <w:szCs w:val="20"/>
        </w:rPr>
        <w:t>6</w:t>
      </w:r>
    </w:p>
    <w:p w14:paraId="436842B8" w14:textId="77777777" w:rsidR="002724FF" w:rsidRPr="00391877" w:rsidRDefault="002724FF" w:rsidP="002724FF">
      <w:pPr>
        <w:jc w:val="both"/>
        <w:rPr>
          <w:rFonts w:eastAsiaTheme="minorHAnsi"/>
          <w:sz w:val="20"/>
          <w:szCs w:val="20"/>
        </w:rPr>
      </w:pPr>
      <w:r w:rsidRPr="00391877">
        <w:rPr>
          <w:rFonts w:eastAsiaTheme="minorHAnsi"/>
          <w:sz w:val="20"/>
          <w:szCs w:val="20"/>
        </w:rPr>
        <w:t>Nash, Kenneth M. (1984) ……………</w:t>
      </w:r>
      <w:r w:rsidR="00483126">
        <w:rPr>
          <w:rFonts w:eastAsiaTheme="minorHAnsi"/>
          <w:sz w:val="20"/>
          <w:szCs w:val="20"/>
        </w:rPr>
        <w:t>.</w:t>
      </w:r>
      <w:r w:rsidRPr="00391877">
        <w:rPr>
          <w:rFonts w:eastAsiaTheme="minorHAnsi"/>
          <w:sz w:val="20"/>
          <w:szCs w:val="20"/>
        </w:rPr>
        <w:t>…………  178</w:t>
      </w:r>
    </w:p>
    <w:p w14:paraId="11D462B7" w14:textId="77777777" w:rsidR="002724FF" w:rsidRPr="00391877" w:rsidRDefault="002724FF" w:rsidP="002724FF">
      <w:pPr>
        <w:jc w:val="both"/>
        <w:rPr>
          <w:rFonts w:eastAsiaTheme="minorHAnsi"/>
          <w:sz w:val="20"/>
          <w:szCs w:val="20"/>
        </w:rPr>
      </w:pPr>
      <w:r w:rsidRPr="00391877">
        <w:rPr>
          <w:rFonts w:eastAsiaTheme="minorHAnsi"/>
          <w:sz w:val="20"/>
          <w:szCs w:val="20"/>
        </w:rPr>
        <w:t>Nelson, David R. (1995)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 xml:space="preserve"> </w:t>
      </w:r>
      <w:r w:rsidRPr="00391877">
        <w:rPr>
          <w:rFonts w:eastAsiaTheme="minorHAnsi"/>
          <w:sz w:val="20"/>
          <w:szCs w:val="20"/>
        </w:rPr>
        <w:t xml:space="preserve"> 754 </w:t>
      </w:r>
    </w:p>
    <w:p w14:paraId="1BDBC01A" w14:textId="77777777" w:rsidR="002724FF" w:rsidRDefault="002724FF" w:rsidP="002724FF">
      <w:pPr>
        <w:jc w:val="both"/>
        <w:rPr>
          <w:rFonts w:eastAsiaTheme="minorHAnsi"/>
          <w:sz w:val="20"/>
          <w:szCs w:val="20"/>
        </w:rPr>
      </w:pPr>
      <w:r w:rsidRPr="00391877">
        <w:rPr>
          <w:rFonts w:eastAsiaTheme="minorHAnsi"/>
          <w:sz w:val="20"/>
          <w:szCs w:val="20"/>
        </w:rPr>
        <w:t>Nelson, George, Jr. (1991)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516 </w:t>
      </w:r>
    </w:p>
    <w:p w14:paraId="58657312" w14:textId="77777777" w:rsidR="002724FF" w:rsidRPr="00391877" w:rsidRDefault="002724FF" w:rsidP="002724FF">
      <w:pPr>
        <w:jc w:val="both"/>
        <w:rPr>
          <w:rFonts w:eastAsiaTheme="minorHAnsi"/>
          <w:sz w:val="20"/>
          <w:szCs w:val="20"/>
        </w:rPr>
      </w:pPr>
      <w:r w:rsidRPr="00380371">
        <w:rPr>
          <w:rFonts w:eastAsiaTheme="minorHAnsi"/>
          <w:sz w:val="20"/>
          <w:szCs w:val="20"/>
        </w:rPr>
        <w:t>Nelson, Lori (2016) ……………………</w:t>
      </w:r>
      <w:r w:rsidR="00483126" w:rsidRPr="00380371">
        <w:rPr>
          <w:rFonts w:eastAsiaTheme="minorHAnsi"/>
          <w:sz w:val="20"/>
          <w:szCs w:val="20"/>
        </w:rPr>
        <w:t>.</w:t>
      </w:r>
      <w:r w:rsidRPr="00380371">
        <w:rPr>
          <w:rFonts w:eastAsiaTheme="minorHAnsi"/>
          <w:sz w:val="20"/>
          <w:szCs w:val="20"/>
        </w:rPr>
        <w:t>…...…. 2595</w:t>
      </w:r>
    </w:p>
    <w:p w14:paraId="46FC5A45" w14:textId="77777777" w:rsidR="002724FF" w:rsidRPr="00391877" w:rsidRDefault="002724FF" w:rsidP="002724FF">
      <w:pPr>
        <w:jc w:val="both"/>
        <w:rPr>
          <w:rFonts w:eastAsiaTheme="minorHAnsi"/>
          <w:sz w:val="20"/>
          <w:szCs w:val="20"/>
        </w:rPr>
      </w:pPr>
      <w:r w:rsidRPr="00391877">
        <w:rPr>
          <w:rFonts w:eastAsiaTheme="minorHAnsi"/>
          <w:sz w:val="20"/>
          <w:szCs w:val="20"/>
        </w:rPr>
        <w:t>Nelson, Phillip (2000) …………………</w:t>
      </w:r>
      <w:r w:rsidR="00483126">
        <w:rPr>
          <w:rFonts w:eastAsiaTheme="minorHAnsi"/>
          <w:sz w:val="20"/>
          <w:szCs w:val="20"/>
        </w:rPr>
        <w:t>.</w:t>
      </w:r>
      <w:r w:rsidRPr="00391877">
        <w:rPr>
          <w:rFonts w:eastAsiaTheme="minorHAnsi"/>
          <w:sz w:val="20"/>
          <w:szCs w:val="20"/>
        </w:rPr>
        <w:t>……….  974</w:t>
      </w:r>
    </w:p>
    <w:p w14:paraId="5A1FF603" w14:textId="77777777" w:rsidR="002724FF" w:rsidRPr="00391877" w:rsidRDefault="002724FF" w:rsidP="002724FF">
      <w:pPr>
        <w:jc w:val="both"/>
        <w:rPr>
          <w:rFonts w:eastAsiaTheme="minorHAnsi"/>
          <w:sz w:val="20"/>
          <w:szCs w:val="20"/>
        </w:rPr>
      </w:pPr>
      <w:r w:rsidRPr="00391877">
        <w:rPr>
          <w:rFonts w:eastAsiaTheme="minorHAnsi"/>
          <w:sz w:val="20"/>
          <w:szCs w:val="20"/>
        </w:rPr>
        <w:t>Nelson, Robert (2006) …………………</w:t>
      </w:r>
      <w:r w:rsidR="00483126">
        <w:rPr>
          <w:rFonts w:eastAsiaTheme="minorHAnsi"/>
          <w:sz w:val="20"/>
          <w:szCs w:val="20"/>
        </w:rPr>
        <w:t>.</w:t>
      </w:r>
      <w:r w:rsidRPr="00391877">
        <w:rPr>
          <w:rFonts w:eastAsiaTheme="minorHAnsi"/>
          <w:sz w:val="20"/>
          <w:szCs w:val="20"/>
        </w:rPr>
        <w:t>……...  2053</w:t>
      </w:r>
    </w:p>
    <w:p w14:paraId="172DAEFA" w14:textId="77777777" w:rsidR="002724FF" w:rsidRPr="00391877" w:rsidRDefault="002724FF" w:rsidP="002724FF">
      <w:pPr>
        <w:jc w:val="both"/>
        <w:rPr>
          <w:rFonts w:eastAsiaTheme="minorHAnsi"/>
          <w:sz w:val="20"/>
          <w:szCs w:val="20"/>
        </w:rPr>
      </w:pPr>
      <w:r w:rsidRPr="00391877">
        <w:rPr>
          <w:rFonts w:eastAsiaTheme="minorHAnsi"/>
          <w:sz w:val="20"/>
          <w:szCs w:val="20"/>
        </w:rPr>
        <w:t>Newcomb, Reginald (2009) ……………</w:t>
      </w:r>
      <w:r w:rsidR="00483126">
        <w:rPr>
          <w:rFonts w:eastAsiaTheme="minorHAnsi"/>
          <w:sz w:val="20"/>
          <w:szCs w:val="20"/>
        </w:rPr>
        <w:t>.</w:t>
      </w:r>
      <w:r w:rsidRPr="00391877">
        <w:rPr>
          <w:rFonts w:eastAsiaTheme="minorHAnsi"/>
          <w:sz w:val="20"/>
          <w:szCs w:val="20"/>
        </w:rPr>
        <w:t>……... 2199</w:t>
      </w:r>
    </w:p>
    <w:p w14:paraId="4E9E7726" w14:textId="77777777" w:rsidR="002724FF" w:rsidRPr="00391877" w:rsidRDefault="002724FF" w:rsidP="002724FF">
      <w:pPr>
        <w:jc w:val="both"/>
        <w:rPr>
          <w:rFonts w:eastAsiaTheme="minorHAnsi"/>
          <w:sz w:val="20"/>
          <w:szCs w:val="20"/>
        </w:rPr>
      </w:pPr>
      <w:r w:rsidRPr="00391877">
        <w:rPr>
          <w:rFonts w:eastAsiaTheme="minorHAnsi"/>
          <w:sz w:val="20"/>
          <w:szCs w:val="20"/>
        </w:rPr>
        <w:t>Newcomb, Thomas</w:t>
      </w:r>
      <w:r w:rsidR="00F46479">
        <w:rPr>
          <w:rFonts w:eastAsiaTheme="minorHAnsi"/>
          <w:sz w:val="20"/>
          <w:szCs w:val="20"/>
        </w:rPr>
        <w:t xml:space="preserve"> (1985)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246</w:t>
      </w:r>
    </w:p>
    <w:p w14:paraId="304DCDD7" w14:textId="77777777" w:rsidR="002724FF" w:rsidRPr="00391877" w:rsidRDefault="002724FF" w:rsidP="002724FF">
      <w:pPr>
        <w:jc w:val="both"/>
        <w:rPr>
          <w:rFonts w:eastAsiaTheme="minorHAnsi"/>
          <w:sz w:val="20"/>
          <w:szCs w:val="20"/>
        </w:rPr>
      </w:pPr>
      <w:r w:rsidRPr="00391877">
        <w:rPr>
          <w:rFonts w:eastAsiaTheme="minorHAnsi"/>
          <w:sz w:val="20"/>
          <w:szCs w:val="20"/>
        </w:rPr>
        <w:t>Newton, Geoffrey (1995) …………………</w:t>
      </w:r>
      <w:r w:rsidR="00483126">
        <w:rPr>
          <w:rFonts w:eastAsiaTheme="minorHAnsi"/>
          <w:sz w:val="20"/>
          <w:szCs w:val="20"/>
        </w:rPr>
        <w:t>.</w:t>
      </w:r>
      <w:r w:rsidRPr="00391877">
        <w:rPr>
          <w:rFonts w:eastAsiaTheme="minorHAnsi"/>
          <w:sz w:val="20"/>
          <w:szCs w:val="20"/>
        </w:rPr>
        <w:t>……  724</w:t>
      </w:r>
    </w:p>
    <w:p w14:paraId="33DE6D33" w14:textId="77777777" w:rsidR="002724FF" w:rsidRPr="00391877" w:rsidRDefault="002724FF" w:rsidP="002724FF">
      <w:pPr>
        <w:jc w:val="both"/>
        <w:rPr>
          <w:rFonts w:eastAsiaTheme="minorHAnsi"/>
          <w:sz w:val="20"/>
          <w:szCs w:val="20"/>
        </w:rPr>
      </w:pPr>
      <w:r w:rsidRPr="00391877">
        <w:rPr>
          <w:rFonts w:eastAsiaTheme="minorHAnsi"/>
          <w:sz w:val="20"/>
          <w:szCs w:val="20"/>
        </w:rPr>
        <w:t>Newton, Wayne (1994) ……………………</w:t>
      </w:r>
      <w:r w:rsidR="00483126">
        <w:rPr>
          <w:rFonts w:eastAsiaTheme="minorHAnsi"/>
          <w:sz w:val="20"/>
          <w:szCs w:val="20"/>
        </w:rPr>
        <w:t>.</w:t>
      </w:r>
      <w:r w:rsidRPr="00391877">
        <w:rPr>
          <w:rFonts w:eastAsiaTheme="minorHAnsi"/>
          <w:sz w:val="20"/>
          <w:szCs w:val="20"/>
        </w:rPr>
        <w:t>…...  652</w:t>
      </w:r>
    </w:p>
    <w:p w14:paraId="77100AED" w14:textId="77777777" w:rsidR="002724FF" w:rsidRDefault="002724FF" w:rsidP="002724FF">
      <w:pPr>
        <w:jc w:val="both"/>
        <w:rPr>
          <w:rFonts w:eastAsiaTheme="minorHAnsi"/>
          <w:sz w:val="20"/>
          <w:szCs w:val="20"/>
        </w:rPr>
      </w:pPr>
      <w:r w:rsidRPr="00391877">
        <w:rPr>
          <w:rFonts w:eastAsiaTheme="minorHAnsi"/>
          <w:sz w:val="20"/>
          <w:szCs w:val="20"/>
        </w:rPr>
        <w:t>Nickinello, Louis R. (1990) …………………</w:t>
      </w:r>
      <w:r w:rsidR="00483126">
        <w:rPr>
          <w:rFonts w:eastAsiaTheme="minorHAnsi"/>
          <w:sz w:val="20"/>
          <w:szCs w:val="20"/>
        </w:rPr>
        <w:t>.</w:t>
      </w:r>
      <w:r w:rsidRPr="00391877">
        <w:rPr>
          <w:rFonts w:eastAsiaTheme="minorHAnsi"/>
          <w:sz w:val="20"/>
          <w:szCs w:val="20"/>
        </w:rPr>
        <w:t>….  495</w:t>
      </w:r>
    </w:p>
    <w:p w14:paraId="3D80184A" w14:textId="77777777" w:rsidR="002724FF" w:rsidRPr="00391877" w:rsidRDefault="002724FF" w:rsidP="002724FF">
      <w:pPr>
        <w:jc w:val="both"/>
        <w:rPr>
          <w:rFonts w:eastAsiaTheme="minorHAnsi"/>
          <w:sz w:val="20"/>
          <w:szCs w:val="20"/>
        </w:rPr>
      </w:pPr>
      <w:r w:rsidRPr="00327CF7">
        <w:rPr>
          <w:rFonts w:eastAsiaTheme="minorHAnsi"/>
          <w:sz w:val="20"/>
          <w:szCs w:val="20"/>
        </w:rPr>
        <w:t>Nichols, Robert (2015) …</w:t>
      </w:r>
      <w:r w:rsidR="00F46479" w:rsidRPr="00327CF7">
        <w:rPr>
          <w:rFonts w:eastAsiaTheme="minorHAnsi"/>
          <w:sz w:val="20"/>
          <w:szCs w:val="20"/>
        </w:rPr>
        <w:t>…</w:t>
      </w:r>
      <w:r w:rsidR="00F46479">
        <w:rPr>
          <w:rFonts w:eastAsiaTheme="minorHAnsi"/>
          <w:sz w:val="20"/>
          <w:szCs w:val="20"/>
        </w:rPr>
        <w:t>...</w:t>
      </w:r>
      <w:r w:rsidRPr="00327CF7">
        <w:rPr>
          <w:rFonts w:eastAsiaTheme="minorHAnsi"/>
          <w:sz w:val="20"/>
          <w:szCs w:val="20"/>
        </w:rPr>
        <w:t>……</w:t>
      </w:r>
      <w:r w:rsidR="00F46479">
        <w:rPr>
          <w:rFonts w:eastAsiaTheme="minorHAnsi"/>
          <w:sz w:val="20"/>
          <w:szCs w:val="20"/>
        </w:rPr>
        <w:t>…</w:t>
      </w:r>
      <w:r w:rsidR="00F46479" w:rsidRPr="00327CF7">
        <w:rPr>
          <w:rFonts w:eastAsiaTheme="minorHAnsi"/>
          <w:sz w:val="20"/>
          <w:szCs w:val="20"/>
        </w:rPr>
        <w:t>.</w:t>
      </w:r>
      <w:r w:rsidRPr="00327CF7">
        <w:rPr>
          <w:rFonts w:eastAsiaTheme="minorHAnsi"/>
          <w:sz w:val="20"/>
          <w:szCs w:val="20"/>
        </w:rPr>
        <w:t>…</w:t>
      </w:r>
      <w:r w:rsidR="00F46479" w:rsidRPr="00327CF7">
        <w:rPr>
          <w:rFonts w:eastAsiaTheme="minorHAnsi"/>
          <w:sz w:val="20"/>
          <w:szCs w:val="20"/>
        </w:rPr>
        <w:t>…</w:t>
      </w:r>
      <w:r w:rsidR="00F46479">
        <w:rPr>
          <w:rFonts w:eastAsiaTheme="minorHAnsi"/>
          <w:sz w:val="20"/>
          <w:szCs w:val="20"/>
        </w:rPr>
        <w:t>...</w:t>
      </w:r>
      <w:r w:rsidRPr="00327CF7">
        <w:rPr>
          <w:rFonts w:eastAsiaTheme="minorHAnsi"/>
          <w:sz w:val="20"/>
          <w:szCs w:val="20"/>
        </w:rPr>
        <w:t>…. 2570</w:t>
      </w:r>
    </w:p>
    <w:p w14:paraId="7630A1D3" w14:textId="77777777" w:rsidR="002724FF" w:rsidRPr="00391877" w:rsidRDefault="002724FF" w:rsidP="002724FF">
      <w:pPr>
        <w:jc w:val="both"/>
        <w:rPr>
          <w:rFonts w:eastAsiaTheme="minorHAnsi"/>
          <w:sz w:val="20"/>
          <w:szCs w:val="20"/>
        </w:rPr>
      </w:pPr>
      <w:r w:rsidRPr="00391877">
        <w:rPr>
          <w:rFonts w:eastAsiaTheme="minorHAnsi"/>
          <w:sz w:val="20"/>
          <w:szCs w:val="20"/>
        </w:rPr>
        <w:t>Nicolo, Diego (2007) ………………</w:t>
      </w:r>
      <w:r w:rsidR="00483126">
        <w:rPr>
          <w:rFonts w:eastAsiaTheme="minorHAnsi"/>
          <w:sz w:val="20"/>
          <w:szCs w:val="20"/>
        </w:rPr>
        <w:t>.</w:t>
      </w:r>
      <w:r w:rsidRPr="00391877">
        <w:rPr>
          <w:rFonts w:eastAsiaTheme="minorHAnsi"/>
          <w:sz w:val="20"/>
          <w:szCs w:val="20"/>
        </w:rPr>
        <w:t>………….  2122</w:t>
      </w:r>
    </w:p>
    <w:p w14:paraId="42BD1EC7" w14:textId="77777777" w:rsidR="002724FF" w:rsidRPr="00391877" w:rsidRDefault="002724FF" w:rsidP="002724FF">
      <w:pPr>
        <w:jc w:val="both"/>
        <w:rPr>
          <w:rFonts w:eastAsiaTheme="minorHAnsi"/>
          <w:sz w:val="20"/>
          <w:szCs w:val="20"/>
        </w:rPr>
      </w:pPr>
      <w:r w:rsidRPr="00391877">
        <w:rPr>
          <w:rFonts w:eastAsiaTheme="minorHAnsi"/>
          <w:sz w:val="20"/>
          <w:szCs w:val="20"/>
        </w:rPr>
        <w:t>Nieski, Martin (1998) ………………………</w:t>
      </w:r>
      <w:r w:rsidR="00F46479" w:rsidRPr="00391877">
        <w:rPr>
          <w:rFonts w:eastAsiaTheme="minorHAnsi"/>
          <w:sz w:val="20"/>
          <w:szCs w:val="20"/>
        </w:rPr>
        <w:t>…...</w:t>
      </w:r>
      <w:r w:rsidRPr="00391877">
        <w:rPr>
          <w:rFonts w:eastAsiaTheme="minorHAnsi"/>
          <w:sz w:val="20"/>
          <w:szCs w:val="20"/>
        </w:rPr>
        <w:t xml:space="preserve">  903</w:t>
      </w:r>
    </w:p>
    <w:p w14:paraId="6C528D56" w14:textId="77777777" w:rsidR="002724FF" w:rsidRPr="00391877" w:rsidRDefault="002724FF" w:rsidP="002724FF">
      <w:pPr>
        <w:jc w:val="both"/>
        <w:rPr>
          <w:rFonts w:eastAsiaTheme="minorHAnsi"/>
          <w:sz w:val="20"/>
          <w:szCs w:val="20"/>
        </w:rPr>
      </w:pPr>
      <w:r w:rsidRPr="00391877">
        <w:rPr>
          <w:rFonts w:eastAsiaTheme="minorHAnsi"/>
          <w:sz w:val="20"/>
          <w:szCs w:val="20"/>
        </w:rPr>
        <w:t>Niro, Emil N. (1985) …………………</w:t>
      </w:r>
      <w:r w:rsidR="00483126">
        <w:rPr>
          <w:rFonts w:eastAsiaTheme="minorHAnsi"/>
          <w:sz w:val="20"/>
          <w:szCs w:val="20"/>
        </w:rPr>
        <w:t>.</w:t>
      </w:r>
      <w:r w:rsidRPr="00391877">
        <w:rPr>
          <w:rFonts w:eastAsiaTheme="minorHAnsi"/>
          <w:sz w:val="20"/>
          <w:szCs w:val="20"/>
        </w:rPr>
        <w:t>………… 210</w:t>
      </w:r>
    </w:p>
    <w:p w14:paraId="3604FC4D" w14:textId="77777777" w:rsidR="002724FF" w:rsidRPr="00391877" w:rsidRDefault="002724FF" w:rsidP="002724FF">
      <w:pPr>
        <w:jc w:val="both"/>
        <w:rPr>
          <w:rFonts w:eastAsiaTheme="minorHAnsi"/>
          <w:sz w:val="20"/>
          <w:szCs w:val="20"/>
        </w:rPr>
      </w:pPr>
      <w:r w:rsidRPr="00391877">
        <w:rPr>
          <w:rFonts w:eastAsiaTheme="minorHAnsi"/>
          <w:sz w:val="20"/>
          <w:szCs w:val="20"/>
        </w:rPr>
        <w:t>Nolan, Thomas H. (1989) ……………</w:t>
      </w:r>
      <w:r w:rsidR="00483126">
        <w:rPr>
          <w:rFonts w:eastAsiaTheme="minorHAnsi"/>
          <w:sz w:val="20"/>
          <w:szCs w:val="20"/>
        </w:rPr>
        <w:t>.</w:t>
      </w:r>
      <w:r w:rsidRPr="00391877">
        <w:rPr>
          <w:rFonts w:eastAsiaTheme="minorHAnsi"/>
          <w:sz w:val="20"/>
          <w:szCs w:val="20"/>
        </w:rPr>
        <w:t>…………  415</w:t>
      </w:r>
    </w:p>
    <w:p w14:paraId="784FEAB7" w14:textId="77777777" w:rsidR="002724FF" w:rsidRPr="00391877" w:rsidRDefault="002724FF" w:rsidP="002724FF">
      <w:pPr>
        <w:jc w:val="both"/>
        <w:rPr>
          <w:rFonts w:eastAsiaTheme="minorHAnsi"/>
          <w:sz w:val="20"/>
          <w:szCs w:val="20"/>
        </w:rPr>
      </w:pPr>
      <w:r w:rsidRPr="00391877">
        <w:rPr>
          <w:rFonts w:eastAsiaTheme="minorHAnsi"/>
          <w:sz w:val="20"/>
          <w:szCs w:val="20"/>
        </w:rPr>
        <w:t>Nolan, Thomas J. (1987) ……………</w:t>
      </w:r>
      <w:r w:rsidR="00483126">
        <w:rPr>
          <w:rFonts w:eastAsiaTheme="minorHAnsi"/>
          <w:sz w:val="20"/>
          <w:szCs w:val="20"/>
        </w:rPr>
        <w:t>.</w:t>
      </w:r>
      <w:r w:rsidRPr="00391877">
        <w:rPr>
          <w:rFonts w:eastAsiaTheme="minorHAnsi"/>
          <w:sz w:val="20"/>
          <w:szCs w:val="20"/>
        </w:rPr>
        <w:t>………….  283</w:t>
      </w:r>
    </w:p>
    <w:p w14:paraId="2CEC5908" w14:textId="77777777" w:rsidR="002724FF" w:rsidRPr="00391877" w:rsidRDefault="002724FF" w:rsidP="002724FF">
      <w:pPr>
        <w:jc w:val="both"/>
        <w:rPr>
          <w:rFonts w:eastAsiaTheme="minorHAnsi"/>
          <w:sz w:val="20"/>
          <w:szCs w:val="20"/>
        </w:rPr>
      </w:pPr>
      <w:r w:rsidRPr="00391877">
        <w:rPr>
          <w:rFonts w:eastAsiaTheme="minorHAnsi"/>
          <w:sz w:val="20"/>
          <w:szCs w:val="20"/>
        </w:rPr>
        <w:t>Northeast Theatre Corporation (1985</w:t>
      </w:r>
      <w:r w:rsidR="00F46479" w:rsidRPr="00391877">
        <w:rPr>
          <w:rFonts w:eastAsiaTheme="minorHAnsi"/>
          <w:sz w:val="20"/>
          <w:szCs w:val="20"/>
        </w:rPr>
        <w:t>).</w:t>
      </w:r>
      <w:r w:rsidRPr="00391877">
        <w:rPr>
          <w:rFonts w:eastAsiaTheme="minorHAnsi"/>
          <w:sz w:val="20"/>
          <w:szCs w:val="20"/>
        </w:rPr>
        <w:t>…………. 241</w:t>
      </w:r>
    </w:p>
    <w:p w14:paraId="022046C6" w14:textId="77777777" w:rsidR="002724FF" w:rsidRPr="00391877" w:rsidRDefault="002724FF" w:rsidP="002724FF">
      <w:pPr>
        <w:jc w:val="both"/>
        <w:rPr>
          <w:rFonts w:eastAsiaTheme="minorHAnsi"/>
          <w:sz w:val="20"/>
          <w:szCs w:val="20"/>
        </w:rPr>
      </w:pPr>
      <w:r w:rsidRPr="00391877">
        <w:rPr>
          <w:rFonts w:eastAsiaTheme="minorHAnsi"/>
          <w:sz w:val="20"/>
          <w:szCs w:val="20"/>
        </w:rPr>
        <w:t>Norton, Thomas C. (1992)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616</w:t>
      </w:r>
    </w:p>
    <w:p w14:paraId="2B47DC9E" w14:textId="77777777" w:rsidR="002724FF" w:rsidRPr="00391877" w:rsidRDefault="002724FF" w:rsidP="002724FF">
      <w:pPr>
        <w:jc w:val="both"/>
        <w:rPr>
          <w:rFonts w:eastAsiaTheme="minorHAnsi"/>
          <w:sz w:val="20"/>
          <w:szCs w:val="20"/>
        </w:rPr>
      </w:pPr>
      <w:r w:rsidRPr="00391877">
        <w:rPr>
          <w:rFonts w:eastAsiaTheme="minorHAnsi"/>
          <w:sz w:val="20"/>
          <w:szCs w:val="20"/>
        </w:rPr>
        <w:t>Nowicki, Paul (1988)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365</w:t>
      </w:r>
    </w:p>
    <w:p w14:paraId="7EE76633" w14:textId="77777777" w:rsidR="002724FF" w:rsidRPr="00391877" w:rsidRDefault="002724FF" w:rsidP="002724FF">
      <w:pPr>
        <w:jc w:val="both"/>
        <w:rPr>
          <w:rFonts w:eastAsiaTheme="minorHAnsi"/>
          <w:sz w:val="20"/>
          <w:szCs w:val="20"/>
        </w:rPr>
      </w:pPr>
      <w:r w:rsidRPr="00391877">
        <w:rPr>
          <w:rFonts w:eastAsiaTheme="minorHAnsi"/>
          <w:sz w:val="20"/>
          <w:szCs w:val="20"/>
        </w:rPr>
        <w:t>Nugent, Ernest (2000) …………………</w:t>
      </w:r>
      <w:r w:rsidR="00483126">
        <w:rPr>
          <w:rFonts w:eastAsiaTheme="minorHAnsi"/>
          <w:sz w:val="20"/>
          <w:szCs w:val="20"/>
        </w:rPr>
        <w:t>.</w:t>
      </w:r>
      <w:r w:rsidRPr="00391877">
        <w:rPr>
          <w:rFonts w:eastAsiaTheme="minorHAnsi"/>
          <w:sz w:val="20"/>
          <w:szCs w:val="20"/>
        </w:rPr>
        <w:t xml:space="preserve">……….  980 </w:t>
      </w:r>
    </w:p>
    <w:p w14:paraId="0E48AA57" w14:textId="77777777" w:rsidR="002724FF" w:rsidRPr="00391877" w:rsidRDefault="002724FF" w:rsidP="002724FF">
      <w:pPr>
        <w:jc w:val="both"/>
        <w:rPr>
          <w:rFonts w:eastAsiaTheme="minorHAnsi"/>
          <w:sz w:val="20"/>
          <w:szCs w:val="20"/>
        </w:rPr>
      </w:pPr>
      <w:r w:rsidRPr="00391877">
        <w:rPr>
          <w:rFonts w:eastAsiaTheme="minorHAnsi"/>
          <w:sz w:val="20"/>
          <w:szCs w:val="20"/>
        </w:rPr>
        <w:t>Nutter, Benjamin (1994) ………………</w:t>
      </w:r>
      <w:r w:rsidR="00483126">
        <w:rPr>
          <w:rFonts w:eastAsiaTheme="minorHAnsi"/>
          <w:sz w:val="20"/>
          <w:szCs w:val="20"/>
        </w:rPr>
        <w:t>.</w:t>
      </w:r>
      <w:r w:rsidRPr="00391877">
        <w:rPr>
          <w:rFonts w:eastAsiaTheme="minorHAnsi"/>
          <w:sz w:val="20"/>
          <w:szCs w:val="20"/>
        </w:rPr>
        <w:t xml:space="preserve">……….  710 </w:t>
      </w:r>
    </w:p>
    <w:p w14:paraId="14BB902B" w14:textId="24E12C0B" w:rsidR="006F020B" w:rsidRDefault="006F020B" w:rsidP="002724FF">
      <w:pPr>
        <w:jc w:val="both"/>
        <w:rPr>
          <w:rFonts w:eastAsiaTheme="minorHAnsi"/>
          <w:sz w:val="20"/>
          <w:szCs w:val="20"/>
        </w:rPr>
      </w:pPr>
      <w:r w:rsidRPr="00BB68D5">
        <w:rPr>
          <w:rFonts w:eastAsiaTheme="minorHAnsi"/>
          <w:sz w:val="20"/>
          <w:szCs w:val="20"/>
        </w:rPr>
        <w:t>Nutter, Roland (2019) …………………………. 2</w:t>
      </w:r>
      <w:r w:rsidR="00A67E64" w:rsidRPr="00BB68D5">
        <w:rPr>
          <w:rFonts w:eastAsiaTheme="minorHAnsi"/>
          <w:sz w:val="20"/>
          <w:szCs w:val="20"/>
        </w:rPr>
        <w:t>66</w:t>
      </w:r>
      <w:r w:rsidR="00123CBA" w:rsidRPr="00BB68D5">
        <w:rPr>
          <w:rFonts w:eastAsiaTheme="minorHAnsi"/>
          <w:sz w:val="20"/>
          <w:szCs w:val="20"/>
        </w:rPr>
        <w:t>2</w:t>
      </w:r>
    </w:p>
    <w:p w14:paraId="7A967CD0" w14:textId="77777777" w:rsidR="002724FF" w:rsidRPr="00391877" w:rsidRDefault="002724FF" w:rsidP="002724FF">
      <w:pPr>
        <w:jc w:val="both"/>
        <w:rPr>
          <w:rFonts w:eastAsiaTheme="minorHAnsi"/>
          <w:sz w:val="20"/>
          <w:szCs w:val="20"/>
        </w:rPr>
      </w:pPr>
      <w:r w:rsidRPr="0058344D">
        <w:rPr>
          <w:rFonts w:eastAsiaTheme="minorHAnsi"/>
          <w:sz w:val="20"/>
          <w:szCs w:val="20"/>
        </w:rPr>
        <w:t>O’Brien, Dennis (2013)</w:t>
      </w:r>
      <w:r>
        <w:rPr>
          <w:rFonts w:eastAsiaTheme="minorHAnsi"/>
          <w:sz w:val="20"/>
          <w:szCs w:val="20"/>
        </w:rPr>
        <w:t xml:space="preserve"> </w:t>
      </w:r>
      <w:r w:rsidR="00F46479">
        <w:rPr>
          <w:rFonts w:eastAsiaTheme="minorHAnsi"/>
          <w:sz w:val="20"/>
          <w:szCs w:val="20"/>
        </w:rPr>
        <w:t>………………..</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Pr>
          <w:rFonts w:eastAsiaTheme="minorHAnsi"/>
          <w:sz w:val="20"/>
          <w:szCs w:val="20"/>
        </w:rPr>
        <w:t xml:space="preserve"> 2468</w:t>
      </w:r>
    </w:p>
    <w:p w14:paraId="7A3F246E" w14:textId="77777777" w:rsidR="002724FF" w:rsidRPr="00391877" w:rsidRDefault="002724FF" w:rsidP="002724FF">
      <w:pPr>
        <w:jc w:val="both"/>
        <w:rPr>
          <w:rFonts w:eastAsiaTheme="minorHAnsi"/>
          <w:sz w:val="20"/>
          <w:szCs w:val="20"/>
        </w:rPr>
      </w:pPr>
      <w:r w:rsidRPr="00391877">
        <w:rPr>
          <w:rFonts w:eastAsiaTheme="minorHAnsi"/>
          <w:sz w:val="20"/>
          <w:szCs w:val="20"/>
        </w:rPr>
        <w:t>O’Brien, George J. (1982)</w:t>
      </w:r>
      <w:r w:rsidR="00257FAF">
        <w:rPr>
          <w:rFonts w:eastAsiaTheme="minorHAnsi"/>
          <w:sz w:val="20"/>
          <w:szCs w:val="20"/>
        </w:rPr>
        <w:t xml:space="preserve"> ………………………</w:t>
      </w:r>
    </w:p>
    <w:p w14:paraId="63658D50" w14:textId="77777777" w:rsidR="002724FF" w:rsidRDefault="00F46479" w:rsidP="002724FF">
      <w:pPr>
        <w:jc w:val="both"/>
        <w:rPr>
          <w:rFonts w:eastAsiaTheme="minorHAnsi"/>
          <w:sz w:val="20"/>
          <w:szCs w:val="20"/>
        </w:rPr>
      </w:pPr>
      <w:r>
        <w:rPr>
          <w:rFonts w:eastAsiaTheme="minorHAnsi"/>
          <w:sz w:val="20"/>
          <w:szCs w:val="20"/>
        </w:rPr>
        <w:t>O’Brien, John (2012)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2437</w:t>
      </w:r>
    </w:p>
    <w:p w14:paraId="49EB31EB" w14:textId="77777777" w:rsidR="002724FF" w:rsidRPr="00391877" w:rsidRDefault="002724FF" w:rsidP="002724FF">
      <w:pPr>
        <w:jc w:val="both"/>
        <w:rPr>
          <w:rFonts w:eastAsiaTheme="minorHAnsi"/>
          <w:sz w:val="20"/>
          <w:szCs w:val="20"/>
        </w:rPr>
      </w:pPr>
      <w:r w:rsidRPr="00380371">
        <w:rPr>
          <w:rFonts w:eastAsiaTheme="minorHAnsi"/>
          <w:sz w:val="20"/>
          <w:szCs w:val="20"/>
        </w:rPr>
        <w:t>O’Brien, John L., Jr. (2017) ………………</w:t>
      </w:r>
      <w:r w:rsidR="00483126" w:rsidRPr="00380371">
        <w:rPr>
          <w:rFonts w:eastAsiaTheme="minorHAnsi"/>
          <w:sz w:val="20"/>
          <w:szCs w:val="20"/>
        </w:rPr>
        <w:t>.</w:t>
      </w:r>
      <w:r w:rsidRPr="00380371">
        <w:rPr>
          <w:rFonts w:eastAsiaTheme="minorHAnsi"/>
          <w:sz w:val="20"/>
          <w:szCs w:val="20"/>
        </w:rPr>
        <w:t xml:space="preserve">…… </w:t>
      </w:r>
      <w:r w:rsidR="00692AD7">
        <w:rPr>
          <w:rFonts w:eastAsiaTheme="minorHAnsi"/>
          <w:sz w:val="20"/>
          <w:szCs w:val="20"/>
        </w:rPr>
        <w:t>2598</w:t>
      </w:r>
    </w:p>
    <w:p w14:paraId="5EE6E7E0" w14:textId="77777777" w:rsidR="002724FF" w:rsidRPr="00391877" w:rsidRDefault="002724FF" w:rsidP="002724FF">
      <w:pPr>
        <w:jc w:val="both"/>
        <w:rPr>
          <w:rFonts w:eastAsiaTheme="minorHAnsi"/>
          <w:sz w:val="20"/>
          <w:szCs w:val="20"/>
        </w:rPr>
      </w:pPr>
      <w:r w:rsidRPr="00391877">
        <w:rPr>
          <w:rFonts w:eastAsiaTheme="minorHAnsi"/>
          <w:sz w:val="20"/>
          <w:szCs w:val="20"/>
        </w:rPr>
        <w:t>O’Brien, John P. (1989) …………………</w:t>
      </w:r>
      <w:r w:rsidR="00F46479" w:rsidRPr="00391877">
        <w:rPr>
          <w:rFonts w:eastAsiaTheme="minorHAnsi"/>
          <w:sz w:val="20"/>
          <w:szCs w:val="20"/>
        </w:rPr>
        <w:t>……...</w:t>
      </w:r>
      <w:r w:rsidRPr="00391877">
        <w:rPr>
          <w:rFonts w:eastAsiaTheme="minorHAnsi"/>
          <w:sz w:val="20"/>
          <w:szCs w:val="20"/>
        </w:rPr>
        <w:t xml:space="preserve">  418</w:t>
      </w:r>
    </w:p>
    <w:p w14:paraId="5B5A5E9B" w14:textId="77777777" w:rsidR="002724FF" w:rsidRPr="00391877" w:rsidRDefault="002724FF" w:rsidP="002724FF">
      <w:pPr>
        <w:jc w:val="both"/>
        <w:rPr>
          <w:rFonts w:eastAsiaTheme="minorHAnsi"/>
          <w:sz w:val="20"/>
          <w:szCs w:val="20"/>
        </w:rPr>
      </w:pPr>
      <w:r w:rsidRPr="00391877">
        <w:rPr>
          <w:rFonts w:eastAsiaTheme="minorHAnsi"/>
          <w:sz w:val="20"/>
          <w:szCs w:val="20"/>
        </w:rPr>
        <w:t>O’Brien, Robert J. (1983) ……………………</w:t>
      </w:r>
      <w:r w:rsidR="00483126">
        <w:rPr>
          <w:rFonts w:eastAsiaTheme="minorHAnsi"/>
          <w:sz w:val="20"/>
          <w:szCs w:val="20"/>
        </w:rPr>
        <w:t>.</w:t>
      </w:r>
      <w:r w:rsidRPr="00391877">
        <w:rPr>
          <w:rFonts w:eastAsiaTheme="minorHAnsi"/>
          <w:sz w:val="20"/>
          <w:szCs w:val="20"/>
        </w:rPr>
        <w:t>…  149</w:t>
      </w:r>
    </w:p>
    <w:p w14:paraId="34EC3F2B" w14:textId="1A3CAD51" w:rsidR="006F020B" w:rsidRDefault="006F020B" w:rsidP="002724FF">
      <w:pPr>
        <w:jc w:val="both"/>
        <w:rPr>
          <w:rFonts w:eastAsiaTheme="minorHAnsi"/>
          <w:sz w:val="20"/>
          <w:szCs w:val="20"/>
        </w:rPr>
      </w:pPr>
      <w:r w:rsidRPr="00BB68D5">
        <w:rPr>
          <w:rFonts w:eastAsiaTheme="minorHAnsi"/>
          <w:sz w:val="20"/>
          <w:szCs w:val="20"/>
        </w:rPr>
        <w:t>O’Connell, Daniel (2019) ……………………… 2</w:t>
      </w:r>
      <w:r w:rsidR="00A67E64" w:rsidRPr="00BB68D5">
        <w:rPr>
          <w:rFonts w:eastAsiaTheme="minorHAnsi"/>
          <w:sz w:val="20"/>
          <w:szCs w:val="20"/>
        </w:rPr>
        <w:t>64</w:t>
      </w:r>
      <w:r w:rsidR="00123CBA" w:rsidRPr="00BB68D5">
        <w:rPr>
          <w:rFonts w:eastAsiaTheme="minorHAnsi"/>
          <w:sz w:val="20"/>
          <w:szCs w:val="20"/>
        </w:rPr>
        <w:t>9</w:t>
      </w:r>
    </w:p>
    <w:p w14:paraId="66402CCF" w14:textId="77777777" w:rsidR="002724FF" w:rsidRPr="00391877" w:rsidRDefault="002724FF" w:rsidP="002724FF">
      <w:pPr>
        <w:jc w:val="both"/>
        <w:rPr>
          <w:rFonts w:eastAsiaTheme="minorHAnsi"/>
          <w:sz w:val="20"/>
          <w:szCs w:val="20"/>
        </w:rPr>
      </w:pPr>
      <w:r w:rsidRPr="00391877">
        <w:rPr>
          <w:rFonts w:eastAsiaTheme="minorHAnsi"/>
          <w:sz w:val="20"/>
          <w:szCs w:val="20"/>
        </w:rPr>
        <w:t>O’Donnell, Michael (2011) …………………</w:t>
      </w:r>
      <w:r w:rsidR="00483126">
        <w:rPr>
          <w:rFonts w:eastAsiaTheme="minorHAnsi"/>
          <w:sz w:val="20"/>
          <w:szCs w:val="20"/>
        </w:rPr>
        <w:t>.</w:t>
      </w:r>
      <w:r w:rsidRPr="00391877">
        <w:rPr>
          <w:rFonts w:eastAsiaTheme="minorHAnsi"/>
          <w:sz w:val="20"/>
          <w:szCs w:val="20"/>
        </w:rPr>
        <w:t>… 2402</w:t>
      </w:r>
    </w:p>
    <w:p w14:paraId="4703F962" w14:textId="77777777" w:rsidR="002724FF" w:rsidRPr="00391877" w:rsidRDefault="002724FF" w:rsidP="002724FF">
      <w:pPr>
        <w:jc w:val="both"/>
        <w:rPr>
          <w:rFonts w:eastAsiaTheme="minorHAnsi"/>
          <w:sz w:val="20"/>
          <w:szCs w:val="20"/>
        </w:rPr>
      </w:pPr>
      <w:r w:rsidRPr="00391877">
        <w:rPr>
          <w:rFonts w:eastAsiaTheme="minorHAnsi"/>
          <w:sz w:val="20"/>
          <w:szCs w:val="20"/>
        </w:rPr>
        <w:t>Ogden Suffolk Downs, Inc. (1985)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243 </w:t>
      </w:r>
    </w:p>
    <w:p w14:paraId="7E830BED" w14:textId="77777777" w:rsidR="002724FF" w:rsidRPr="00391877" w:rsidRDefault="002724FF" w:rsidP="002724FF">
      <w:pPr>
        <w:jc w:val="both"/>
        <w:rPr>
          <w:rFonts w:eastAsiaTheme="minorHAnsi"/>
          <w:sz w:val="20"/>
          <w:szCs w:val="20"/>
        </w:rPr>
      </w:pPr>
      <w:r w:rsidRPr="00391877">
        <w:rPr>
          <w:rFonts w:eastAsiaTheme="minorHAnsi"/>
          <w:sz w:val="20"/>
          <w:szCs w:val="20"/>
        </w:rPr>
        <w:t>Ohman, John W. (2003) ……………………</w:t>
      </w:r>
      <w:r w:rsidR="00483126">
        <w:rPr>
          <w:rFonts w:eastAsiaTheme="minorHAnsi"/>
          <w:sz w:val="20"/>
          <w:szCs w:val="20"/>
        </w:rPr>
        <w:t>.</w:t>
      </w:r>
      <w:r w:rsidRPr="00391877">
        <w:rPr>
          <w:rFonts w:eastAsiaTheme="minorHAnsi"/>
          <w:sz w:val="20"/>
          <w:szCs w:val="20"/>
        </w:rPr>
        <w:t xml:space="preserve">…  1108 </w:t>
      </w:r>
    </w:p>
    <w:p w14:paraId="046D6F73"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O’Leary, Rae Ann (1979) </w:t>
      </w:r>
      <w:r w:rsidR="00257FAF">
        <w:rPr>
          <w:rFonts w:eastAsiaTheme="minorHAnsi"/>
          <w:sz w:val="20"/>
          <w:szCs w:val="20"/>
        </w:rPr>
        <w:t>………………………</w:t>
      </w:r>
    </w:p>
    <w:p w14:paraId="75593510" w14:textId="77777777" w:rsidR="002724FF" w:rsidRPr="00391877" w:rsidRDefault="002724FF" w:rsidP="002724FF">
      <w:pPr>
        <w:jc w:val="both"/>
        <w:rPr>
          <w:rFonts w:eastAsiaTheme="minorHAnsi"/>
          <w:sz w:val="20"/>
          <w:szCs w:val="20"/>
        </w:rPr>
      </w:pPr>
      <w:r w:rsidRPr="00391877">
        <w:rPr>
          <w:rFonts w:eastAsiaTheme="minorHAnsi"/>
          <w:sz w:val="20"/>
          <w:szCs w:val="20"/>
        </w:rPr>
        <w:t>O’Neil, Matthew (2001) ………………</w:t>
      </w:r>
      <w:r w:rsidR="00483126">
        <w:rPr>
          <w:rFonts w:eastAsiaTheme="minorHAnsi"/>
          <w:sz w:val="20"/>
          <w:szCs w:val="20"/>
        </w:rPr>
        <w:t>.</w:t>
      </w:r>
      <w:r w:rsidRPr="00391877">
        <w:rPr>
          <w:rFonts w:eastAsiaTheme="minorHAnsi"/>
          <w:sz w:val="20"/>
          <w:szCs w:val="20"/>
        </w:rPr>
        <w:t>………. 1039</w:t>
      </w:r>
    </w:p>
    <w:p w14:paraId="7A55A00B" w14:textId="77777777" w:rsidR="002724FF" w:rsidRPr="00391877" w:rsidRDefault="002724FF" w:rsidP="002724FF">
      <w:pPr>
        <w:jc w:val="both"/>
        <w:rPr>
          <w:rFonts w:eastAsiaTheme="minorHAnsi"/>
          <w:sz w:val="20"/>
          <w:szCs w:val="20"/>
        </w:rPr>
      </w:pPr>
      <w:r w:rsidRPr="00391877">
        <w:rPr>
          <w:rFonts w:eastAsiaTheme="minorHAnsi"/>
          <w:sz w:val="20"/>
          <w:szCs w:val="20"/>
        </w:rPr>
        <w:t>Oser, Patrick J. (2001) …………………</w:t>
      </w:r>
      <w:r w:rsidR="00483126">
        <w:rPr>
          <w:rFonts w:eastAsiaTheme="minorHAnsi"/>
          <w:sz w:val="20"/>
          <w:szCs w:val="20"/>
        </w:rPr>
        <w:t>.</w:t>
      </w:r>
      <w:r w:rsidRPr="00391877">
        <w:rPr>
          <w:rFonts w:eastAsiaTheme="minorHAnsi"/>
          <w:sz w:val="20"/>
          <w:szCs w:val="20"/>
        </w:rPr>
        <w:t>……… 1991</w:t>
      </w:r>
    </w:p>
    <w:p w14:paraId="41E9C24D" w14:textId="77777777" w:rsidR="002724FF" w:rsidRPr="00391877" w:rsidRDefault="00F46479" w:rsidP="002724FF">
      <w:pPr>
        <w:jc w:val="both"/>
        <w:rPr>
          <w:rFonts w:eastAsiaTheme="minorHAnsi"/>
          <w:sz w:val="20"/>
          <w:szCs w:val="20"/>
        </w:rPr>
      </w:pPr>
      <w:r>
        <w:rPr>
          <w:rFonts w:eastAsiaTheme="minorHAnsi"/>
          <w:sz w:val="20"/>
          <w:szCs w:val="20"/>
        </w:rPr>
        <w:t>O’Toole, Edward (1994)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698</w:t>
      </w:r>
    </w:p>
    <w:p w14:paraId="3FCFEB00" w14:textId="77777777" w:rsidR="002724FF" w:rsidRPr="00391877" w:rsidRDefault="002724FF" w:rsidP="002724FF">
      <w:pPr>
        <w:jc w:val="both"/>
        <w:rPr>
          <w:rFonts w:eastAsiaTheme="minorHAnsi"/>
          <w:sz w:val="20"/>
          <w:szCs w:val="20"/>
        </w:rPr>
      </w:pPr>
      <w:r w:rsidRPr="00391877">
        <w:rPr>
          <w:rFonts w:eastAsiaTheme="minorHAnsi"/>
          <w:sz w:val="20"/>
          <w:szCs w:val="20"/>
        </w:rPr>
        <w:t>O’Toole, Michael (2008) ………………</w:t>
      </w:r>
      <w:r w:rsidR="00483126">
        <w:rPr>
          <w:rFonts w:eastAsiaTheme="minorHAnsi"/>
          <w:sz w:val="20"/>
          <w:szCs w:val="20"/>
        </w:rPr>
        <w:t>.</w:t>
      </w:r>
      <w:r w:rsidRPr="00391877">
        <w:rPr>
          <w:rFonts w:eastAsiaTheme="minorHAnsi"/>
          <w:sz w:val="20"/>
          <w:szCs w:val="20"/>
        </w:rPr>
        <w:t>……… 2165</w:t>
      </w:r>
    </w:p>
    <w:p w14:paraId="26772F7A" w14:textId="77777777" w:rsidR="002724FF" w:rsidRPr="00391877" w:rsidRDefault="002724FF" w:rsidP="002724FF">
      <w:pPr>
        <w:jc w:val="both"/>
        <w:rPr>
          <w:rFonts w:eastAsiaTheme="minorHAnsi"/>
          <w:sz w:val="20"/>
          <w:szCs w:val="20"/>
        </w:rPr>
      </w:pPr>
      <w:r w:rsidRPr="00391877">
        <w:rPr>
          <w:rFonts w:eastAsiaTheme="minorHAnsi"/>
          <w:sz w:val="20"/>
          <w:szCs w:val="20"/>
        </w:rPr>
        <w:t>Owens, Bill (1984) ……………………</w:t>
      </w:r>
      <w:r w:rsidR="00483126">
        <w:rPr>
          <w:rFonts w:eastAsiaTheme="minorHAnsi"/>
          <w:sz w:val="20"/>
          <w:szCs w:val="20"/>
        </w:rPr>
        <w:t>.</w:t>
      </w:r>
      <w:r w:rsidRPr="00391877">
        <w:rPr>
          <w:rFonts w:eastAsiaTheme="minorHAnsi"/>
          <w:sz w:val="20"/>
          <w:szCs w:val="20"/>
        </w:rPr>
        <w:t>………... 176</w:t>
      </w:r>
    </w:p>
    <w:p w14:paraId="456511F1" w14:textId="77777777" w:rsidR="002724FF" w:rsidRPr="00391877" w:rsidRDefault="002724FF" w:rsidP="002724FF">
      <w:pPr>
        <w:jc w:val="both"/>
        <w:rPr>
          <w:rFonts w:eastAsiaTheme="minorHAnsi"/>
          <w:sz w:val="20"/>
          <w:szCs w:val="20"/>
        </w:rPr>
      </w:pPr>
      <w:r w:rsidRPr="00391877">
        <w:rPr>
          <w:rFonts w:eastAsiaTheme="minorHAnsi"/>
          <w:sz w:val="20"/>
          <w:szCs w:val="20"/>
        </w:rPr>
        <w:t>P.A. Landers (2008) ……………………</w:t>
      </w:r>
      <w:r w:rsidR="00483126">
        <w:rPr>
          <w:rFonts w:eastAsiaTheme="minorHAnsi"/>
          <w:sz w:val="20"/>
          <w:szCs w:val="20"/>
        </w:rPr>
        <w:t>.</w:t>
      </w:r>
      <w:r w:rsidRPr="00391877">
        <w:rPr>
          <w:rFonts w:eastAsiaTheme="minorHAnsi"/>
          <w:sz w:val="20"/>
          <w:szCs w:val="20"/>
        </w:rPr>
        <w:t>……... 2147</w:t>
      </w:r>
    </w:p>
    <w:p w14:paraId="13983007" w14:textId="77777777" w:rsidR="00775C61" w:rsidRDefault="00775C61" w:rsidP="00775C61">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516E3459" w14:textId="77777777" w:rsidR="002724FF" w:rsidRPr="00391877" w:rsidRDefault="002724FF" w:rsidP="002724FF">
      <w:pPr>
        <w:jc w:val="both"/>
        <w:rPr>
          <w:rFonts w:eastAsiaTheme="minorHAnsi"/>
          <w:sz w:val="20"/>
          <w:szCs w:val="20"/>
        </w:rPr>
      </w:pPr>
      <w:r w:rsidRPr="00391877">
        <w:rPr>
          <w:rFonts w:eastAsiaTheme="minorHAnsi"/>
          <w:sz w:val="20"/>
          <w:szCs w:val="20"/>
        </w:rPr>
        <w:t>P.J. Keating Co. (1992) …………………</w:t>
      </w:r>
      <w:r w:rsidR="00483126">
        <w:rPr>
          <w:rFonts w:eastAsiaTheme="minorHAnsi"/>
          <w:sz w:val="20"/>
          <w:szCs w:val="20"/>
        </w:rPr>
        <w:t>.</w:t>
      </w:r>
      <w:r w:rsidRPr="00391877">
        <w:rPr>
          <w:rFonts w:eastAsiaTheme="minorHAnsi"/>
          <w:sz w:val="20"/>
          <w:szCs w:val="20"/>
        </w:rPr>
        <w:t xml:space="preserve">……...  611 </w:t>
      </w:r>
    </w:p>
    <w:p w14:paraId="715F0E19" w14:textId="6FAB4928" w:rsidR="002724FF" w:rsidRPr="00391877" w:rsidRDefault="002724FF" w:rsidP="002724FF">
      <w:pPr>
        <w:jc w:val="both"/>
        <w:rPr>
          <w:rFonts w:eastAsiaTheme="minorHAnsi"/>
          <w:sz w:val="20"/>
          <w:szCs w:val="20"/>
        </w:rPr>
      </w:pPr>
      <w:r w:rsidRPr="00391877">
        <w:rPr>
          <w:rFonts w:eastAsiaTheme="minorHAnsi"/>
          <w:sz w:val="20"/>
          <w:szCs w:val="20"/>
        </w:rPr>
        <w:t>P.J. Riley &amp; Co. (2009</w:t>
      </w:r>
      <w:r w:rsidR="00F46479" w:rsidRPr="00391877">
        <w:rPr>
          <w:rFonts w:eastAsiaTheme="minorHAnsi"/>
          <w:sz w:val="20"/>
          <w:szCs w:val="20"/>
        </w:rPr>
        <w:t>) …</w:t>
      </w:r>
      <w:r w:rsidRPr="00391877">
        <w:rPr>
          <w:rFonts w:eastAsiaTheme="minorHAnsi"/>
          <w:sz w:val="20"/>
          <w:szCs w:val="20"/>
        </w:rPr>
        <w:t>……………</w:t>
      </w:r>
      <w:r w:rsidR="00B55450" w:rsidRPr="00391877">
        <w:rPr>
          <w:rFonts w:eastAsiaTheme="minorHAnsi"/>
          <w:sz w:val="20"/>
          <w:szCs w:val="20"/>
        </w:rPr>
        <w:t>…</w:t>
      </w:r>
      <w:r w:rsidR="00B55450">
        <w:rPr>
          <w:rFonts w:eastAsiaTheme="minorHAnsi"/>
          <w:sz w:val="20"/>
          <w:szCs w:val="20"/>
        </w:rPr>
        <w:t>.</w:t>
      </w:r>
      <w:r w:rsidRPr="00391877">
        <w:rPr>
          <w:rFonts w:eastAsiaTheme="minorHAnsi"/>
          <w:sz w:val="20"/>
          <w:szCs w:val="20"/>
        </w:rPr>
        <w:t>……</w:t>
      </w:r>
      <w:r w:rsidR="00B55450">
        <w:rPr>
          <w:rFonts w:eastAsiaTheme="minorHAnsi"/>
          <w:sz w:val="20"/>
          <w:szCs w:val="20"/>
        </w:rPr>
        <w:t>.</w:t>
      </w:r>
      <w:r w:rsidRPr="00391877">
        <w:rPr>
          <w:rFonts w:eastAsiaTheme="minorHAnsi"/>
          <w:sz w:val="20"/>
          <w:szCs w:val="20"/>
        </w:rPr>
        <w:t xml:space="preserve">  2207</w:t>
      </w:r>
    </w:p>
    <w:p w14:paraId="66ACCCBE" w14:textId="77777777" w:rsidR="002724FF" w:rsidRPr="00391877" w:rsidRDefault="002724FF" w:rsidP="002724FF">
      <w:pPr>
        <w:jc w:val="both"/>
        <w:rPr>
          <w:rFonts w:eastAsiaTheme="minorHAnsi"/>
          <w:sz w:val="20"/>
          <w:szCs w:val="20"/>
        </w:rPr>
      </w:pPr>
      <w:r w:rsidRPr="00391877">
        <w:rPr>
          <w:rFonts w:eastAsiaTheme="minorHAnsi"/>
          <w:sz w:val="20"/>
          <w:szCs w:val="20"/>
        </w:rPr>
        <w:t>Padula, Mary L. (1987) ……………………</w:t>
      </w:r>
      <w:r w:rsidR="00483126">
        <w:rPr>
          <w:rFonts w:eastAsiaTheme="minorHAnsi"/>
          <w:sz w:val="20"/>
          <w:szCs w:val="20"/>
        </w:rPr>
        <w:t>.</w:t>
      </w:r>
      <w:r w:rsidRPr="00391877">
        <w:rPr>
          <w:rFonts w:eastAsiaTheme="minorHAnsi"/>
          <w:sz w:val="20"/>
          <w:szCs w:val="20"/>
        </w:rPr>
        <w:t xml:space="preserve">…...  310 </w:t>
      </w:r>
    </w:p>
    <w:p w14:paraId="0E377203" w14:textId="77777777" w:rsidR="002724FF" w:rsidRPr="00391877" w:rsidRDefault="002724FF" w:rsidP="002724FF">
      <w:pPr>
        <w:jc w:val="both"/>
        <w:rPr>
          <w:rFonts w:eastAsiaTheme="minorHAnsi"/>
          <w:sz w:val="20"/>
          <w:szCs w:val="20"/>
        </w:rPr>
      </w:pPr>
      <w:r w:rsidRPr="00391877">
        <w:rPr>
          <w:rFonts w:eastAsiaTheme="minorHAnsi"/>
          <w:sz w:val="20"/>
          <w:szCs w:val="20"/>
        </w:rPr>
        <w:t>Palazzola, Olimpia (2008) ………………</w:t>
      </w:r>
      <w:r w:rsidR="00F46479" w:rsidRPr="00391877">
        <w:rPr>
          <w:rFonts w:eastAsiaTheme="minorHAnsi"/>
          <w:sz w:val="20"/>
          <w:szCs w:val="20"/>
        </w:rPr>
        <w:t>……...</w:t>
      </w:r>
      <w:r w:rsidRPr="00391877">
        <w:rPr>
          <w:rFonts w:eastAsiaTheme="minorHAnsi"/>
          <w:sz w:val="20"/>
          <w:szCs w:val="20"/>
        </w:rPr>
        <w:t xml:space="preserve"> 2194</w:t>
      </w:r>
    </w:p>
    <w:p w14:paraId="001DA088" w14:textId="77777777" w:rsidR="002724FF" w:rsidRPr="00391877" w:rsidRDefault="002724FF" w:rsidP="002724FF">
      <w:pPr>
        <w:jc w:val="both"/>
        <w:rPr>
          <w:rFonts w:eastAsiaTheme="minorHAnsi"/>
          <w:sz w:val="20"/>
          <w:szCs w:val="20"/>
        </w:rPr>
      </w:pPr>
      <w:r w:rsidRPr="00391877">
        <w:rPr>
          <w:rFonts w:eastAsiaTheme="minorHAnsi"/>
          <w:sz w:val="20"/>
          <w:szCs w:val="20"/>
        </w:rPr>
        <w:t>Paleologos, Nicholas (1984)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169 </w:t>
      </w:r>
    </w:p>
    <w:p w14:paraId="0BA420CE" w14:textId="77777777" w:rsidR="002724FF" w:rsidRPr="00391877" w:rsidRDefault="002724FF" w:rsidP="002724FF">
      <w:pPr>
        <w:jc w:val="both"/>
        <w:rPr>
          <w:rFonts w:eastAsiaTheme="minorHAnsi"/>
          <w:sz w:val="20"/>
          <w:szCs w:val="20"/>
        </w:rPr>
      </w:pPr>
      <w:r w:rsidRPr="00391877">
        <w:rPr>
          <w:rFonts w:eastAsiaTheme="minorHAnsi"/>
          <w:sz w:val="20"/>
          <w:szCs w:val="20"/>
        </w:rPr>
        <w:t>Palumbo, Elizabeth (1990) ………………</w:t>
      </w:r>
      <w:r w:rsidR="00F46479" w:rsidRPr="00391877">
        <w:rPr>
          <w:rFonts w:eastAsiaTheme="minorHAnsi"/>
          <w:sz w:val="20"/>
          <w:szCs w:val="20"/>
        </w:rPr>
        <w:t>……...</w:t>
      </w:r>
      <w:r w:rsidRPr="00391877">
        <w:rPr>
          <w:rFonts w:eastAsiaTheme="minorHAnsi"/>
          <w:sz w:val="20"/>
          <w:szCs w:val="20"/>
        </w:rPr>
        <w:t xml:space="preserve">  501</w:t>
      </w:r>
    </w:p>
    <w:p w14:paraId="328B366F"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Panachio, Louis J. (1984) </w:t>
      </w:r>
      <w:r w:rsidR="00257FAF">
        <w:rPr>
          <w:rFonts w:eastAsiaTheme="minorHAnsi"/>
          <w:sz w:val="20"/>
          <w:szCs w:val="20"/>
        </w:rPr>
        <w:t>……………………….</w:t>
      </w:r>
    </w:p>
    <w:p w14:paraId="21B42000" w14:textId="77777777" w:rsidR="002724FF" w:rsidRDefault="002724FF" w:rsidP="002724FF">
      <w:pPr>
        <w:jc w:val="both"/>
        <w:rPr>
          <w:rFonts w:eastAsiaTheme="minorHAnsi"/>
          <w:sz w:val="20"/>
          <w:szCs w:val="20"/>
        </w:rPr>
      </w:pPr>
      <w:r w:rsidRPr="00391877">
        <w:rPr>
          <w:rFonts w:eastAsiaTheme="minorHAnsi"/>
          <w:sz w:val="20"/>
          <w:szCs w:val="20"/>
        </w:rPr>
        <w:t>Parisella, Ralph (1995) ………………………</w:t>
      </w:r>
      <w:r w:rsidR="00483126">
        <w:rPr>
          <w:rFonts w:eastAsiaTheme="minorHAnsi"/>
          <w:sz w:val="20"/>
          <w:szCs w:val="20"/>
        </w:rPr>
        <w:t>.</w:t>
      </w:r>
      <w:r w:rsidRPr="00391877">
        <w:rPr>
          <w:rFonts w:eastAsiaTheme="minorHAnsi"/>
          <w:sz w:val="20"/>
          <w:szCs w:val="20"/>
        </w:rPr>
        <w:t>…  745</w:t>
      </w:r>
    </w:p>
    <w:p w14:paraId="163C68DF" w14:textId="77777777" w:rsidR="002724FF" w:rsidRPr="00391877" w:rsidRDefault="00F46479" w:rsidP="002724FF">
      <w:pPr>
        <w:jc w:val="both"/>
        <w:rPr>
          <w:rFonts w:eastAsiaTheme="minorHAnsi"/>
          <w:sz w:val="20"/>
          <w:szCs w:val="20"/>
        </w:rPr>
      </w:pPr>
      <w:r>
        <w:rPr>
          <w:rFonts w:eastAsiaTheme="minorHAnsi"/>
          <w:sz w:val="20"/>
          <w:szCs w:val="20"/>
        </w:rPr>
        <w:t>Parseghian, Scott (2017) ……………...</w:t>
      </w:r>
      <w:r w:rsidR="002724FF" w:rsidRPr="00380371">
        <w:rPr>
          <w:rFonts w:eastAsiaTheme="minorHAnsi"/>
          <w:sz w:val="20"/>
          <w:szCs w:val="20"/>
        </w:rPr>
        <w:t>……</w:t>
      </w:r>
      <w:r w:rsidRPr="00380371">
        <w:rPr>
          <w:rFonts w:eastAsiaTheme="minorHAnsi"/>
          <w:sz w:val="20"/>
          <w:szCs w:val="20"/>
        </w:rPr>
        <w:t>......</w:t>
      </w:r>
      <w:r w:rsidR="002724FF" w:rsidRPr="00380371">
        <w:rPr>
          <w:rFonts w:eastAsiaTheme="minorHAnsi"/>
          <w:sz w:val="20"/>
          <w:szCs w:val="20"/>
        </w:rPr>
        <w:t xml:space="preserve"> </w:t>
      </w:r>
      <w:r w:rsidR="00692AD7">
        <w:rPr>
          <w:rFonts w:eastAsiaTheme="minorHAnsi"/>
          <w:sz w:val="20"/>
          <w:szCs w:val="20"/>
        </w:rPr>
        <w:t>2</w:t>
      </w:r>
      <w:r w:rsidR="00C8588E">
        <w:rPr>
          <w:rFonts w:eastAsiaTheme="minorHAnsi"/>
          <w:sz w:val="20"/>
          <w:szCs w:val="20"/>
        </w:rPr>
        <w:t>6</w:t>
      </w:r>
      <w:r w:rsidR="00692AD7">
        <w:rPr>
          <w:rFonts w:eastAsiaTheme="minorHAnsi"/>
          <w:sz w:val="20"/>
          <w:szCs w:val="20"/>
        </w:rPr>
        <w:t>21</w:t>
      </w:r>
    </w:p>
    <w:p w14:paraId="268FEC12" w14:textId="77777777" w:rsidR="002724FF" w:rsidRPr="00391877" w:rsidRDefault="002724FF" w:rsidP="002724FF">
      <w:pPr>
        <w:jc w:val="both"/>
        <w:rPr>
          <w:rFonts w:eastAsiaTheme="minorHAnsi"/>
          <w:sz w:val="20"/>
          <w:szCs w:val="20"/>
        </w:rPr>
      </w:pPr>
      <w:r w:rsidRPr="00391877">
        <w:rPr>
          <w:rFonts w:eastAsiaTheme="minorHAnsi"/>
          <w:sz w:val="20"/>
          <w:szCs w:val="20"/>
        </w:rPr>
        <w:t>Partamian, Harold (1992) ………………</w:t>
      </w:r>
      <w:r w:rsidR="00483126">
        <w:rPr>
          <w:rFonts w:eastAsiaTheme="minorHAnsi"/>
          <w:sz w:val="20"/>
          <w:szCs w:val="20"/>
        </w:rPr>
        <w:t>.</w:t>
      </w:r>
      <w:r w:rsidRPr="00391877">
        <w:rPr>
          <w:rFonts w:eastAsiaTheme="minorHAnsi"/>
          <w:sz w:val="20"/>
          <w:szCs w:val="20"/>
        </w:rPr>
        <w:t xml:space="preserve">………  593 </w:t>
      </w:r>
    </w:p>
    <w:p w14:paraId="7A604172" w14:textId="77777777" w:rsidR="002724FF" w:rsidRPr="00391877" w:rsidRDefault="002724FF" w:rsidP="002724FF">
      <w:pPr>
        <w:jc w:val="both"/>
        <w:rPr>
          <w:rFonts w:eastAsiaTheme="minorHAnsi"/>
          <w:sz w:val="20"/>
          <w:szCs w:val="20"/>
        </w:rPr>
      </w:pPr>
      <w:r w:rsidRPr="00391877">
        <w:rPr>
          <w:rFonts w:eastAsiaTheme="minorHAnsi"/>
          <w:sz w:val="20"/>
          <w:szCs w:val="20"/>
        </w:rPr>
        <w:t>Partamian, Harold (1996) ………………</w:t>
      </w:r>
      <w:r w:rsidR="00483126">
        <w:rPr>
          <w:rFonts w:eastAsiaTheme="minorHAnsi"/>
          <w:sz w:val="20"/>
          <w:szCs w:val="20"/>
        </w:rPr>
        <w:t>.</w:t>
      </w:r>
      <w:r w:rsidRPr="00391877">
        <w:rPr>
          <w:rFonts w:eastAsiaTheme="minorHAnsi"/>
          <w:sz w:val="20"/>
          <w:szCs w:val="20"/>
        </w:rPr>
        <w:t xml:space="preserve">………  816 </w:t>
      </w:r>
    </w:p>
    <w:p w14:paraId="59BB9EDF" w14:textId="77777777" w:rsidR="002724FF" w:rsidRPr="00391877" w:rsidRDefault="002724FF" w:rsidP="002724FF">
      <w:pPr>
        <w:jc w:val="both"/>
        <w:rPr>
          <w:rFonts w:eastAsiaTheme="minorHAnsi"/>
          <w:sz w:val="20"/>
          <w:szCs w:val="20"/>
        </w:rPr>
      </w:pPr>
      <w:r w:rsidRPr="00391877">
        <w:rPr>
          <w:rFonts w:eastAsiaTheme="minorHAnsi"/>
          <w:sz w:val="20"/>
          <w:szCs w:val="20"/>
        </w:rPr>
        <w:t>Pathiakis, Paul (2004) ……………………</w:t>
      </w:r>
      <w:r w:rsidR="00483126">
        <w:rPr>
          <w:rFonts w:eastAsiaTheme="minorHAnsi"/>
          <w:sz w:val="20"/>
          <w:szCs w:val="20"/>
        </w:rPr>
        <w:t>.</w:t>
      </w:r>
      <w:r w:rsidRPr="00391877">
        <w:rPr>
          <w:rFonts w:eastAsiaTheme="minorHAnsi"/>
          <w:sz w:val="20"/>
          <w:szCs w:val="20"/>
        </w:rPr>
        <w:t xml:space="preserve">…… 1167 </w:t>
      </w:r>
    </w:p>
    <w:p w14:paraId="0DCABB30" w14:textId="77777777" w:rsidR="002724FF" w:rsidRPr="00391877" w:rsidRDefault="002724FF" w:rsidP="002724FF">
      <w:pPr>
        <w:jc w:val="both"/>
        <w:rPr>
          <w:rFonts w:eastAsiaTheme="minorHAnsi"/>
          <w:sz w:val="20"/>
          <w:szCs w:val="20"/>
        </w:rPr>
      </w:pPr>
      <w:r w:rsidRPr="00391877">
        <w:rPr>
          <w:rFonts w:eastAsiaTheme="minorHAnsi"/>
          <w:sz w:val="20"/>
          <w:szCs w:val="20"/>
        </w:rPr>
        <w:t>Pavlidakes, Joyce (1990) …………………</w:t>
      </w:r>
      <w:r w:rsidR="00483126">
        <w:rPr>
          <w:rFonts w:eastAsiaTheme="minorHAnsi"/>
          <w:sz w:val="20"/>
          <w:szCs w:val="20"/>
        </w:rPr>
        <w:t>.</w:t>
      </w:r>
      <w:r w:rsidRPr="00391877">
        <w:rPr>
          <w:rFonts w:eastAsiaTheme="minorHAnsi"/>
          <w:sz w:val="20"/>
          <w:szCs w:val="20"/>
        </w:rPr>
        <w:t xml:space="preserve">…….  446 </w:t>
      </w:r>
    </w:p>
    <w:p w14:paraId="357BE2AD" w14:textId="77777777" w:rsidR="002724FF" w:rsidRPr="00391877" w:rsidRDefault="002724FF" w:rsidP="002724FF">
      <w:pPr>
        <w:jc w:val="both"/>
        <w:rPr>
          <w:rFonts w:eastAsiaTheme="minorHAnsi"/>
          <w:sz w:val="20"/>
          <w:szCs w:val="20"/>
        </w:rPr>
      </w:pPr>
      <w:r w:rsidRPr="00391877">
        <w:rPr>
          <w:rFonts w:eastAsiaTheme="minorHAnsi"/>
          <w:sz w:val="20"/>
          <w:szCs w:val="20"/>
        </w:rPr>
        <w:t>Payson, Raymond (2007)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 xml:space="preserve"> …..</w:t>
      </w:r>
      <w:r w:rsidRPr="00391877">
        <w:rPr>
          <w:rFonts w:eastAsiaTheme="minorHAnsi"/>
          <w:sz w:val="20"/>
          <w:szCs w:val="20"/>
        </w:rPr>
        <w:t xml:space="preserve">  2124</w:t>
      </w:r>
    </w:p>
    <w:p w14:paraId="6CB3D033" w14:textId="77777777" w:rsidR="002724FF" w:rsidRPr="00391877" w:rsidRDefault="002724FF" w:rsidP="002724FF">
      <w:pPr>
        <w:jc w:val="both"/>
        <w:rPr>
          <w:rFonts w:eastAsiaTheme="minorHAnsi"/>
          <w:sz w:val="20"/>
          <w:szCs w:val="20"/>
        </w:rPr>
      </w:pPr>
      <w:r w:rsidRPr="00391877">
        <w:rPr>
          <w:rFonts w:eastAsiaTheme="minorHAnsi"/>
          <w:sz w:val="20"/>
          <w:szCs w:val="20"/>
        </w:rPr>
        <w:t>Pearson, William P. (1995) ………………</w:t>
      </w:r>
      <w:r w:rsidR="00483126">
        <w:rPr>
          <w:rFonts w:eastAsiaTheme="minorHAnsi"/>
          <w:sz w:val="20"/>
          <w:szCs w:val="20"/>
        </w:rPr>
        <w:t>.</w:t>
      </w:r>
      <w:r w:rsidRPr="00391877">
        <w:rPr>
          <w:rFonts w:eastAsiaTheme="minorHAnsi"/>
          <w:sz w:val="20"/>
          <w:szCs w:val="20"/>
        </w:rPr>
        <w:t xml:space="preserve">…….  741 </w:t>
      </w:r>
    </w:p>
    <w:p w14:paraId="49472E10" w14:textId="77777777" w:rsidR="002724FF" w:rsidRPr="00391877" w:rsidRDefault="002724FF" w:rsidP="002724FF">
      <w:pPr>
        <w:jc w:val="both"/>
        <w:rPr>
          <w:rFonts w:eastAsiaTheme="minorHAnsi"/>
          <w:sz w:val="20"/>
          <w:szCs w:val="20"/>
        </w:rPr>
      </w:pPr>
      <w:r w:rsidRPr="00391877">
        <w:rPr>
          <w:rFonts w:eastAsiaTheme="minorHAnsi"/>
          <w:sz w:val="20"/>
          <w:szCs w:val="20"/>
        </w:rPr>
        <w:t>Pedro, Brian (2002) ………………………</w:t>
      </w:r>
      <w:r w:rsidR="00483126">
        <w:rPr>
          <w:rFonts w:eastAsiaTheme="minorHAnsi"/>
          <w:sz w:val="20"/>
          <w:szCs w:val="20"/>
        </w:rPr>
        <w:t>.</w:t>
      </w:r>
      <w:r w:rsidRPr="00391877">
        <w:rPr>
          <w:rFonts w:eastAsiaTheme="minorHAnsi"/>
          <w:sz w:val="20"/>
          <w:szCs w:val="20"/>
        </w:rPr>
        <w:t xml:space="preserve">…… 1057 </w:t>
      </w:r>
    </w:p>
    <w:p w14:paraId="4ABEE744" w14:textId="77777777" w:rsidR="008676BF" w:rsidRPr="00391877" w:rsidRDefault="008676BF" w:rsidP="008676BF">
      <w:pPr>
        <w:jc w:val="both"/>
        <w:rPr>
          <w:rFonts w:eastAsiaTheme="minorHAnsi"/>
          <w:sz w:val="20"/>
          <w:szCs w:val="20"/>
        </w:rPr>
      </w:pPr>
      <w:r w:rsidRPr="00391877">
        <w:rPr>
          <w:rFonts w:eastAsiaTheme="minorHAnsi"/>
          <w:sz w:val="20"/>
          <w:szCs w:val="20"/>
        </w:rPr>
        <w:t>Pellicelli, John A. (1982) ……………</w:t>
      </w:r>
      <w:r>
        <w:rPr>
          <w:rFonts w:eastAsiaTheme="minorHAnsi"/>
          <w:sz w:val="20"/>
          <w:szCs w:val="20"/>
        </w:rPr>
        <w:t>.</w:t>
      </w:r>
      <w:r w:rsidRPr="00391877">
        <w:rPr>
          <w:rFonts w:eastAsiaTheme="minorHAnsi"/>
          <w:sz w:val="20"/>
          <w:szCs w:val="20"/>
        </w:rPr>
        <w:t xml:space="preserve">…………  100 </w:t>
      </w:r>
    </w:p>
    <w:p w14:paraId="18BAF22C" w14:textId="77777777" w:rsidR="002724FF" w:rsidRPr="00391877" w:rsidRDefault="002724FF" w:rsidP="002724FF">
      <w:pPr>
        <w:jc w:val="both"/>
        <w:rPr>
          <w:rFonts w:eastAsiaTheme="minorHAnsi"/>
          <w:sz w:val="20"/>
          <w:szCs w:val="20"/>
        </w:rPr>
      </w:pPr>
      <w:r w:rsidRPr="00391877">
        <w:rPr>
          <w:rFonts w:eastAsiaTheme="minorHAnsi"/>
          <w:sz w:val="20"/>
          <w:szCs w:val="20"/>
        </w:rPr>
        <w:t>Pender, Peter (2006) …………………</w:t>
      </w:r>
      <w:r w:rsidR="00483126">
        <w:rPr>
          <w:rFonts w:eastAsiaTheme="minorHAnsi"/>
          <w:sz w:val="20"/>
          <w:szCs w:val="20"/>
        </w:rPr>
        <w:t>.</w:t>
      </w:r>
      <w:r w:rsidRPr="00391877">
        <w:rPr>
          <w:rFonts w:eastAsiaTheme="minorHAnsi"/>
          <w:sz w:val="20"/>
          <w:szCs w:val="20"/>
        </w:rPr>
        <w:t xml:space="preserve">……….  2046 </w:t>
      </w:r>
    </w:p>
    <w:p w14:paraId="56E94CFD" w14:textId="77777777" w:rsidR="002724FF" w:rsidRPr="00391877" w:rsidRDefault="002724FF" w:rsidP="002724FF">
      <w:pPr>
        <w:jc w:val="both"/>
        <w:rPr>
          <w:rFonts w:eastAsiaTheme="minorHAnsi"/>
          <w:sz w:val="20"/>
          <w:szCs w:val="20"/>
        </w:rPr>
      </w:pPr>
      <w:r w:rsidRPr="00391877">
        <w:rPr>
          <w:rFonts w:eastAsiaTheme="minorHAnsi"/>
          <w:sz w:val="20"/>
          <w:szCs w:val="20"/>
        </w:rPr>
        <w:t>Penn, Richard (1996)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819 </w:t>
      </w:r>
    </w:p>
    <w:p w14:paraId="4F3B58EE" w14:textId="77777777" w:rsidR="002724FF" w:rsidRPr="00391877" w:rsidRDefault="002724FF" w:rsidP="002724FF">
      <w:pPr>
        <w:jc w:val="both"/>
        <w:rPr>
          <w:rFonts w:eastAsiaTheme="minorHAnsi"/>
          <w:sz w:val="20"/>
          <w:szCs w:val="20"/>
        </w:rPr>
      </w:pPr>
      <w:r w:rsidRPr="00391877">
        <w:rPr>
          <w:rFonts w:eastAsiaTheme="minorHAnsi"/>
          <w:sz w:val="20"/>
          <w:szCs w:val="20"/>
        </w:rPr>
        <w:t>Penn, Richard (1996)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822</w:t>
      </w:r>
    </w:p>
    <w:p w14:paraId="32CF8631" w14:textId="77777777" w:rsidR="002724FF" w:rsidRPr="00391877" w:rsidRDefault="002724FF" w:rsidP="002724FF">
      <w:pPr>
        <w:jc w:val="both"/>
        <w:rPr>
          <w:rFonts w:eastAsiaTheme="minorHAnsi"/>
          <w:sz w:val="20"/>
          <w:szCs w:val="20"/>
        </w:rPr>
      </w:pPr>
      <w:r w:rsidRPr="00391877">
        <w:rPr>
          <w:rFonts w:eastAsiaTheme="minorHAnsi"/>
          <w:sz w:val="20"/>
          <w:szCs w:val="20"/>
        </w:rPr>
        <w:t>Pepoli, Bethann (2009)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2283</w:t>
      </w:r>
    </w:p>
    <w:p w14:paraId="5E5BD692" w14:textId="77777777" w:rsidR="002724FF" w:rsidRPr="00391877" w:rsidRDefault="002724FF" w:rsidP="002724FF">
      <w:pPr>
        <w:jc w:val="both"/>
        <w:rPr>
          <w:rFonts w:eastAsiaTheme="minorHAnsi"/>
          <w:sz w:val="20"/>
          <w:szCs w:val="20"/>
        </w:rPr>
      </w:pPr>
      <w:r w:rsidRPr="00391877">
        <w:rPr>
          <w:rFonts w:eastAsiaTheme="minorHAnsi"/>
          <w:sz w:val="20"/>
          <w:szCs w:val="20"/>
        </w:rPr>
        <w:t>Perreault, Lucian F. (1984) ………………</w:t>
      </w:r>
      <w:r w:rsidR="00483126">
        <w:rPr>
          <w:rFonts w:eastAsiaTheme="minorHAnsi"/>
          <w:sz w:val="20"/>
          <w:szCs w:val="20"/>
        </w:rPr>
        <w:t>.</w:t>
      </w:r>
      <w:r w:rsidRPr="00391877">
        <w:rPr>
          <w:rFonts w:eastAsiaTheme="minorHAnsi"/>
          <w:sz w:val="20"/>
          <w:szCs w:val="20"/>
        </w:rPr>
        <w:t>…….  177</w:t>
      </w:r>
    </w:p>
    <w:p w14:paraId="044397E7" w14:textId="77777777" w:rsidR="002724FF" w:rsidRDefault="002724FF" w:rsidP="002724FF">
      <w:pPr>
        <w:jc w:val="both"/>
        <w:rPr>
          <w:rFonts w:eastAsiaTheme="minorHAnsi"/>
          <w:sz w:val="20"/>
          <w:szCs w:val="20"/>
        </w:rPr>
      </w:pPr>
      <w:r w:rsidRPr="00391877">
        <w:rPr>
          <w:rFonts w:eastAsiaTheme="minorHAnsi"/>
          <w:sz w:val="20"/>
          <w:szCs w:val="20"/>
        </w:rPr>
        <w:t xml:space="preserve">Peters, Victor (1981) </w:t>
      </w:r>
      <w:r w:rsidR="00257FAF">
        <w:rPr>
          <w:rFonts w:eastAsiaTheme="minorHAnsi"/>
          <w:sz w:val="20"/>
          <w:szCs w:val="20"/>
        </w:rPr>
        <w:t>……………………………</w:t>
      </w:r>
    </w:p>
    <w:p w14:paraId="30272BDF" w14:textId="77777777" w:rsidR="002724FF" w:rsidRPr="00391877" w:rsidRDefault="002724FF" w:rsidP="002724FF">
      <w:pPr>
        <w:jc w:val="both"/>
        <w:rPr>
          <w:rFonts w:eastAsiaTheme="minorHAnsi"/>
          <w:sz w:val="20"/>
          <w:szCs w:val="20"/>
        </w:rPr>
      </w:pPr>
      <w:r w:rsidRPr="00327CF7">
        <w:rPr>
          <w:rFonts w:eastAsiaTheme="minorHAnsi"/>
          <w:sz w:val="20"/>
          <w:szCs w:val="20"/>
        </w:rPr>
        <w:t>Peterson, Seth (2015) ……………………</w:t>
      </w:r>
      <w:r w:rsidR="00483126">
        <w:rPr>
          <w:rFonts w:eastAsiaTheme="minorHAnsi"/>
          <w:sz w:val="20"/>
          <w:szCs w:val="20"/>
        </w:rPr>
        <w:t>.</w:t>
      </w:r>
      <w:r w:rsidRPr="00327CF7">
        <w:rPr>
          <w:rFonts w:eastAsiaTheme="minorHAnsi"/>
          <w:sz w:val="20"/>
          <w:szCs w:val="20"/>
        </w:rPr>
        <w:t>……. 2564</w:t>
      </w:r>
    </w:p>
    <w:p w14:paraId="69CAD144" w14:textId="77777777" w:rsidR="002724FF" w:rsidRPr="00391877" w:rsidRDefault="002724FF" w:rsidP="002724FF">
      <w:pPr>
        <w:jc w:val="both"/>
        <w:rPr>
          <w:rFonts w:eastAsiaTheme="minorHAnsi"/>
          <w:sz w:val="20"/>
          <w:szCs w:val="20"/>
        </w:rPr>
      </w:pPr>
      <w:r w:rsidRPr="00391877">
        <w:rPr>
          <w:rFonts w:eastAsiaTheme="minorHAnsi"/>
          <w:sz w:val="20"/>
          <w:szCs w:val="20"/>
        </w:rPr>
        <w:t>Petruzzi &amp; Forrester, Inc. (1996) …………</w:t>
      </w:r>
      <w:r w:rsidR="00483126">
        <w:rPr>
          <w:rFonts w:eastAsiaTheme="minorHAnsi"/>
          <w:sz w:val="20"/>
          <w:szCs w:val="20"/>
        </w:rPr>
        <w:t>.</w:t>
      </w:r>
      <w:r w:rsidRPr="00391877">
        <w:rPr>
          <w:rFonts w:eastAsiaTheme="minorHAnsi"/>
          <w:sz w:val="20"/>
          <w:szCs w:val="20"/>
        </w:rPr>
        <w:t>……  765</w:t>
      </w:r>
    </w:p>
    <w:p w14:paraId="24CB13F1" w14:textId="77777777" w:rsidR="002724FF" w:rsidRPr="00391877" w:rsidRDefault="002724FF" w:rsidP="002724FF">
      <w:pPr>
        <w:jc w:val="both"/>
        <w:rPr>
          <w:rFonts w:eastAsiaTheme="minorHAnsi"/>
          <w:sz w:val="20"/>
          <w:szCs w:val="20"/>
        </w:rPr>
      </w:pPr>
      <w:r w:rsidRPr="00391877">
        <w:rPr>
          <w:rFonts w:eastAsiaTheme="minorHAnsi"/>
          <w:sz w:val="20"/>
          <w:szCs w:val="20"/>
        </w:rPr>
        <w:t>Pezzella, Paul (1991) ……………………</w:t>
      </w:r>
      <w:r w:rsidR="00F46479" w:rsidRPr="00391877">
        <w:rPr>
          <w:rFonts w:eastAsiaTheme="minorHAnsi"/>
          <w:sz w:val="20"/>
          <w:szCs w:val="20"/>
        </w:rPr>
        <w:t>……...</w:t>
      </w:r>
      <w:r w:rsidRPr="00391877">
        <w:rPr>
          <w:rFonts w:eastAsiaTheme="minorHAnsi"/>
          <w:sz w:val="20"/>
          <w:szCs w:val="20"/>
        </w:rPr>
        <w:t xml:space="preserve">   526          </w:t>
      </w:r>
    </w:p>
    <w:p w14:paraId="1DC8D028" w14:textId="77777777" w:rsidR="002724FF" w:rsidRPr="00391877" w:rsidRDefault="002724FF" w:rsidP="002724FF">
      <w:pPr>
        <w:jc w:val="both"/>
        <w:rPr>
          <w:rFonts w:eastAsiaTheme="minorHAnsi"/>
          <w:sz w:val="20"/>
          <w:szCs w:val="20"/>
        </w:rPr>
      </w:pPr>
      <w:r w:rsidRPr="00391877">
        <w:rPr>
          <w:rFonts w:eastAsiaTheme="minorHAnsi"/>
          <w:sz w:val="20"/>
          <w:szCs w:val="20"/>
        </w:rPr>
        <w:t>Phinney, David L. (2001) …………………</w:t>
      </w:r>
      <w:r w:rsidR="00483126">
        <w:rPr>
          <w:rFonts w:eastAsiaTheme="minorHAnsi"/>
          <w:sz w:val="20"/>
          <w:szCs w:val="20"/>
        </w:rPr>
        <w:t>.</w:t>
      </w:r>
      <w:r w:rsidRPr="00391877">
        <w:rPr>
          <w:rFonts w:eastAsiaTheme="minorHAnsi"/>
          <w:sz w:val="20"/>
          <w:szCs w:val="20"/>
        </w:rPr>
        <w:t xml:space="preserve">……  992             </w:t>
      </w:r>
    </w:p>
    <w:p w14:paraId="3BE64C93" w14:textId="77777777" w:rsidR="002724FF" w:rsidRPr="00391877" w:rsidRDefault="002724FF" w:rsidP="002724FF">
      <w:pPr>
        <w:jc w:val="both"/>
        <w:rPr>
          <w:rFonts w:eastAsiaTheme="minorHAnsi"/>
          <w:sz w:val="20"/>
          <w:szCs w:val="20"/>
        </w:rPr>
      </w:pPr>
      <w:r w:rsidRPr="00391877">
        <w:rPr>
          <w:rFonts w:eastAsiaTheme="minorHAnsi"/>
          <w:sz w:val="20"/>
          <w:szCs w:val="20"/>
        </w:rPr>
        <w:t>Piatelli, Theresa Lord (2010) ………………</w:t>
      </w:r>
      <w:r w:rsidR="00483126">
        <w:rPr>
          <w:rFonts w:eastAsiaTheme="minorHAnsi"/>
          <w:sz w:val="20"/>
          <w:szCs w:val="20"/>
        </w:rPr>
        <w:t>.</w:t>
      </w:r>
      <w:r w:rsidRPr="00391877">
        <w:rPr>
          <w:rFonts w:eastAsiaTheme="minorHAnsi"/>
          <w:sz w:val="20"/>
          <w:szCs w:val="20"/>
        </w:rPr>
        <w:t>…. 2296</w:t>
      </w:r>
    </w:p>
    <w:p w14:paraId="0D14662B" w14:textId="77777777" w:rsidR="002724FF" w:rsidRPr="00391877" w:rsidRDefault="002724FF" w:rsidP="002724FF">
      <w:pPr>
        <w:jc w:val="both"/>
        <w:rPr>
          <w:rFonts w:eastAsiaTheme="minorHAnsi"/>
          <w:sz w:val="20"/>
          <w:szCs w:val="20"/>
        </w:rPr>
      </w:pPr>
      <w:r w:rsidRPr="00391877">
        <w:rPr>
          <w:rFonts w:eastAsiaTheme="minorHAnsi"/>
          <w:sz w:val="20"/>
          <w:szCs w:val="20"/>
        </w:rPr>
        <w:t>Picano, Louis (2011) ……………………</w:t>
      </w:r>
      <w:r w:rsidR="00F46479" w:rsidRPr="00391877">
        <w:rPr>
          <w:rFonts w:eastAsiaTheme="minorHAnsi"/>
          <w:sz w:val="20"/>
          <w:szCs w:val="20"/>
        </w:rPr>
        <w:t>……...</w:t>
      </w:r>
      <w:r w:rsidRPr="00391877">
        <w:rPr>
          <w:rFonts w:eastAsiaTheme="minorHAnsi"/>
          <w:sz w:val="20"/>
          <w:szCs w:val="20"/>
        </w:rPr>
        <w:t xml:space="preserve"> 2358</w:t>
      </w:r>
    </w:p>
    <w:p w14:paraId="62A02D07" w14:textId="77777777" w:rsidR="002724FF" w:rsidRPr="00391877" w:rsidRDefault="002724FF" w:rsidP="002724FF">
      <w:pPr>
        <w:jc w:val="both"/>
        <w:rPr>
          <w:rFonts w:eastAsiaTheme="minorHAnsi"/>
          <w:sz w:val="20"/>
          <w:szCs w:val="20"/>
        </w:rPr>
      </w:pPr>
      <w:r w:rsidRPr="00391877">
        <w:rPr>
          <w:rFonts w:eastAsiaTheme="minorHAnsi"/>
          <w:sz w:val="20"/>
          <w:szCs w:val="20"/>
        </w:rPr>
        <w:t>Pierce, Richard (2012) ………………...……</w:t>
      </w:r>
      <w:r w:rsidR="00483126">
        <w:rPr>
          <w:rFonts w:eastAsiaTheme="minorHAnsi"/>
          <w:sz w:val="20"/>
          <w:szCs w:val="20"/>
        </w:rPr>
        <w:t>.</w:t>
      </w:r>
      <w:r w:rsidRPr="00391877">
        <w:rPr>
          <w:rFonts w:eastAsiaTheme="minorHAnsi"/>
          <w:sz w:val="20"/>
          <w:szCs w:val="20"/>
        </w:rPr>
        <w:t>…. 2414</w:t>
      </w:r>
    </w:p>
    <w:p w14:paraId="35EC423B" w14:textId="77777777" w:rsidR="002724FF" w:rsidRPr="00391877" w:rsidRDefault="002724FF" w:rsidP="002724FF">
      <w:pPr>
        <w:jc w:val="both"/>
        <w:rPr>
          <w:rFonts w:eastAsiaTheme="minorHAnsi"/>
          <w:sz w:val="20"/>
          <w:szCs w:val="20"/>
        </w:rPr>
      </w:pPr>
      <w:r w:rsidRPr="00391877">
        <w:rPr>
          <w:rFonts w:eastAsiaTheme="minorHAnsi"/>
          <w:sz w:val="20"/>
          <w:szCs w:val="20"/>
        </w:rPr>
        <w:t>Pigaga, John (1984) ………………………</w:t>
      </w:r>
      <w:r w:rsidR="00F46479" w:rsidRPr="00391877">
        <w:rPr>
          <w:rFonts w:eastAsiaTheme="minorHAnsi"/>
          <w:sz w:val="20"/>
          <w:szCs w:val="20"/>
        </w:rPr>
        <w:t>……...</w:t>
      </w:r>
      <w:r w:rsidRPr="00391877">
        <w:rPr>
          <w:rFonts w:eastAsiaTheme="minorHAnsi"/>
          <w:sz w:val="20"/>
          <w:szCs w:val="20"/>
        </w:rPr>
        <w:t xml:space="preserve"> 181</w:t>
      </w:r>
    </w:p>
    <w:p w14:paraId="43B59F5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Pignone, Edward (1979) </w:t>
      </w:r>
      <w:r w:rsidR="00257FAF">
        <w:rPr>
          <w:rFonts w:eastAsiaTheme="minorHAnsi"/>
          <w:sz w:val="20"/>
          <w:szCs w:val="20"/>
        </w:rPr>
        <w:t>………………………...</w:t>
      </w:r>
    </w:p>
    <w:p w14:paraId="29AF62AB" w14:textId="665D05FC" w:rsidR="006F020B" w:rsidRDefault="006F020B" w:rsidP="002724FF">
      <w:pPr>
        <w:jc w:val="both"/>
        <w:rPr>
          <w:rFonts w:eastAsiaTheme="minorHAnsi"/>
          <w:sz w:val="20"/>
          <w:szCs w:val="20"/>
        </w:rPr>
      </w:pPr>
      <w:r w:rsidRPr="00BB68D5">
        <w:rPr>
          <w:rFonts w:eastAsiaTheme="minorHAnsi"/>
          <w:sz w:val="20"/>
          <w:szCs w:val="20"/>
        </w:rPr>
        <w:t>Pipczynski, Donald (2019) …………………</w:t>
      </w:r>
      <w:r w:rsidR="00B55450" w:rsidRPr="00BB68D5">
        <w:rPr>
          <w:rFonts w:eastAsiaTheme="minorHAnsi"/>
          <w:sz w:val="20"/>
          <w:szCs w:val="20"/>
        </w:rPr>
        <w:t>…..</w:t>
      </w:r>
      <w:r w:rsidRPr="00BB68D5">
        <w:rPr>
          <w:rFonts w:eastAsiaTheme="minorHAnsi"/>
          <w:sz w:val="20"/>
          <w:szCs w:val="20"/>
        </w:rPr>
        <w:t xml:space="preserve"> 2</w:t>
      </w:r>
      <w:r w:rsidR="006C55E4" w:rsidRPr="00BB68D5">
        <w:rPr>
          <w:rFonts w:eastAsiaTheme="minorHAnsi"/>
          <w:sz w:val="20"/>
          <w:szCs w:val="20"/>
        </w:rPr>
        <w:t>64</w:t>
      </w:r>
      <w:r w:rsidR="00123CBA" w:rsidRPr="00BB68D5">
        <w:rPr>
          <w:rFonts w:eastAsiaTheme="minorHAnsi"/>
          <w:sz w:val="20"/>
          <w:szCs w:val="20"/>
        </w:rPr>
        <w:t>2</w:t>
      </w:r>
    </w:p>
    <w:p w14:paraId="4868F038" w14:textId="77777777" w:rsidR="002724FF" w:rsidRPr="00391877" w:rsidRDefault="002724FF" w:rsidP="002724FF">
      <w:pPr>
        <w:jc w:val="both"/>
        <w:rPr>
          <w:rFonts w:eastAsiaTheme="minorHAnsi"/>
          <w:sz w:val="20"/>
          <w:szCs w:val="20"/>
        </w:rPr>
      </w:pPr>
      <w:r w:rsidRPr="00391877">
        <w:rPr>
          <w:rFonts w:eastAsiaTheme="minorHAnsi"/>
          <w:sz w:val="20"/>
          <w:szCs w:val="20"/>
        </w:rPr>
        <w:t>Pitaro, Carl D. (1986) ……………</w:t>
      </w:r>
      <w:r w:rsidR="00F46479">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271 </w:t>
      </w:r>
    </w:p>
    <w:p w14:paraId="7CD473B9" w14:textId="77777777" w:rsidR="002724FF" w:rsidRPr="00391877" w:rsidRDefault="002724FF" w:rsidP="002724FF">
      <w:pPr>
        <w:jc w:val="both"/>
        <w:rPr>
          <w:rFonts w:eastAsiaTheme="minorHAnsi"/>
          <w:sz w:val="20"/>
          <w:szCs w:val="20"/>
        </w:rPr>
      </w:pPr>
      <w:r w:rsidRPr="00391877">
        <w:rPr>
          <w:rFonts w:eastAsiaTheme="minorHAnsi"/>
          <w:sz w:val="20"/>
          <w:szCs w:val="20"/>
        </w:rPr>
        <w:t>Plante, Curtis (2010) ………………</w:t>
      </w:r>
      <w:r w:rsidR="00483126">
        <w:rPr>
          <w:rFonts w:eastAsiaTheme="minorHAnsi"/>
          <w:sz w:val="20"/>
          <w:szCs w:val="20"/>
        </w:rPr>
        <w:t>.</w:t>
      </w:r>
      <w:r w:rsidRPr="00391877">
        <w:rPr>
          <w:rFonts w:eastAsiaTheme="minorHAnsi"/>
          <w:sz w:val="20"/>
          <w:szCs w:val="20"/>
        </w:rPr>
        <w:t>………….  2335</w:t>
      </w:r>
    </w:p>
    <w:p w14:paraId="7D68892C" w14:textId="77777777" w:rsidR="002724FF" w:rsidRPr="00391877" w:rsidRDefault="002724FF" w:rsidP="002724FF">
      <w:pPr>
        <w:jc w:val="both"/>
        <w:rPr>
          <w:rFonts w:eastAsiaTheme="minorHAnsi"/>
          <w:sz w:val="20"/>
          <w:szCs w:val="20"/>
        </w:rPr>
      </w:pPr>
      <w:r w:rsidRPr="00391877">
        <w:rPr>
          <w:rFonts w:eastAsiaTheme="minorHAnsi"/>
          <w:sz w:val="20"/>
          <w:szCs w:val="20"/>
        </w:rPr>
        <w:t>Poirier, Kevin (1994)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667</w:t>
      </w:r>
    </w:p>
    <w:p w14:paraId="2E635EB0" w14:textId="77777777" w:rsidR="002724FF" w:rsidRPr="00391877" w:rsidRDefault="002724FF" w:rsidP="002724FF">
      <w:pPr>
        <w:jc w:val="both"/>
        <w:rPr>
          <w:rFonts w:eastAsiaTheme="minorHAnsi"/>
          <w:sz w:val="20"/>
          <w:szCs w:val="20"/>
        </w:rPr>
      </w:pPr>
      <w:r w:rsidRPr="0058344D">
        <w:rPr>
          <w:rFonts w:eastAsiaTheme="minorHAnsi"/>
          <w:sz w:val="20"/>
          <w:szCs w:val="20"/>
        </w:rPr>
        <w:t>Poley, Philip (2013)</w:t>
      </w:r>
      <w:r>
        <w:rPr>
          <w:rFonts w:eastAsiaTheme="minorHAnsi"/>
          <w:sz w:val="20"/>
          <w:szCs w:val="20"/>
        </w:rPr>
        <w:t xml:space="preserve"> </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w:t>
      </w:r>
      <w:r>
        <w:rPr>
          <w:rFonts w:eastAsiaTheme="minorHAnsi"/>
          <w:sz w:val="20"/>
          <w:szCs w:val="20"/>
        </w:rPr>
        <w:t>…… 2462</w:t>
      </w:r>
    </w:p>
    <w:p w14:paraId="35344999" w14:textId="77777777" w:rsidR="002724FF" w:rsidRDefault="002724FF" w:rsidP="002724FF">
      <w:pPr>
        <w:jc w:val="both"/>
        <w:rPr>
          <w:rFonts w:eastAsiaTheme="minorHAnsi"/>
          <w:sz w:val="20"/>
          <w:szCs w:val="20"/>
        </w:rPr>
      </w:pPr>
      <w:r w:rsidRPr="00391877">
        <w:rPr>
          <w:rFonts w:eastAsiaTheme="minorHAnsi"/>
          <w:sz w:val="20"/>
          <w:szCs w:val="20"/>
        </w:rPr>
        <w:t>Pollard, Sharon (2007) ………………</w:t>
      </w:r>
      <w:r w:rsidR="00483126">
        <w:rPr>
          <w:rFonts w:eastAsiaTheme="minorHAnsi"/>
          <w:sz w:val="20"/>
          <w:szCs w:val="20"/>
        </w:rPr>
        <w:t>.</w:t>
      </w:r>
      <w:r w:rsidRPr="00391877">
        <w:rPr>
          <w:rFonts w:eastAsiaTheme="minorHAnsi"/>
          <w:sz w:val="20"/>
          <w:szCs w:val="20"/>
        </w:rPr>
        <w:t>………... 2088</w:t>
      </w:r>
    </w:p>
    <w:p w14:paraId="31F84D3F" w14:textId="77777777" w:rsidR="002724FF" w:rsidRPr="00391877" w:rsidRDefault="002724FF" w:rsidP="002724FF">
      <w:pPr>
        <w:jc w:val="both"/>
        <w:rPr>
          <w:rFonts w:eastAsiaTheme="minorHAnsi"/>
          <w:sz w:val="20"/>
          <w:szCs w:val="20"/>
        </w:rPr>
      </w:pPr>
      <w:r w:rsidRPr="00BF6C38">
        <w:rPr>
          <w:rFonts w:eastAsiaTheme="minorHAnsi"/>
          <w:sz w:val="20"/>
          <w:szCs w:val="20"/>
        </w:rPr>
        <w:t>Potaski, Michael (2014) ……………………</w:t>
      </w:r>
      <w:r w:rsidR="00F46479">
        <w:rPr>
          <w:rFonts w:eastAsiaTheme="minorHAnsi"/>
          <w:sz w:val="20"/>
          <w:szCs w:val="20"/>
        </w:rPr>
        <w:t>.</w:t>
      </w:r>
      <w:r w:rsidR="00F46479" w:rsidRPr="00BF6C38">
        <w:rPr>
          <w:rFonts w:eastAsiaTheme="minorHAnsi"/>
          <w:sz w:val="20"/>
          <w:szCs w:val="20"/>
        </w:rPr>
        <w:t>.....</w:t>
      </w:r>
      <w:r w:rsidRPr="00BF6C38">
        <w:rPr>
          <w:rFonts w:eastAsiaTheme="minorHAnsi"/>
          <w:sz w:val="20"/>
          <w:szCs w:val="20"/>
        </w:rPr>
        <w:t xml:space="preserve"> 2507</w:t>
      </w:r>
    </w:p>
    <w:p w14:paraId="1DB83B7C" w14:textId="77777777" w:rsidR="002724FF" w:rsidRPr="00391877" w:rsidRDefault="00F46479" w:rsidP="002724FF">
      <w:pPr>
        <w:jc w:val="both"/>
        <w:rPr>
          <w:rFonts w:eastAsiaTheme="minorHAnsi"/>
          <w:sz w:val="20"/>
          <w:szCs w:val="20"/>
        </w:rPr>
      </w:pPr>
      <w:r>
        <w:rPr>
          <w:rFonts w:eastAsiaTheme="minorHAnsi"/>
          <w:sz w:val="20"/>
          <w:szCs w:val="20"/>
        </w:rPr>
        <w:t>Pottle, Donald S. (1983)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134 </w:t>
      </w:r>
    </w:p>
    <w:p w14:paraId="3FCED678" w14:textId="77777777" w:rsidR="002724FF" w:rsidRPr="00391877" w:rsidRDefault="002724FF" w:rsidP="002724FF">
      <w:pPr>
        <w:jc w:val="both"/>
        <w:rPr>
          <w:rFonts w:eastAsiaTheme="minorHAnsi"/>
          <w:sz w:val="20"/>
          <w:szCs w:val="20"/>
        </w:rPr>
      </w:pPr>
      <w:r w:rsidRPr="00391877">
        <w:rPr>
          <w:rFonts w:eastAsiaTheme="minorHAnsi"/>
          <w:sz w:val="20"/>
          <w:szCs w:val="20"/>
        </w:rPr>
        <w:t>Powers, Michael D. (1991) ……………</w:t>
      </w:r>
      <w:r w:rsidR="00483126">
        <w:rPr>
          <w:rFonts w:eastAsiaTheme="minorHAnsi"/>
          <w:sz w:val="20"/>
          <w:szCs w:val="20"/>
        </w:rPr>
        <w:t>.</w:t>
      </w:r>
      <w:r w:rsidRPr="00391877">
        <w:rPr>
          <w:rFonts w:eastAsiaTheme="minorHAnsi"/>
          <w:sz w:val="20"/>
          <w:szCs w:val="20"/>
        </w:rPr>
        <w:t xml:space="preserve">……….  536 </w:t>
      </w:r>
    </w:p>
    <w:p w14:paraId="7D068BF0" w14:textId="77777777" w:rsidR="002724FF" w:rsidRPr="00391877" w:rsidRDefault="00692AD7" w:rsidP="002724FF">
      <w:pPr>
        <w:jc w:val="both"/>
        <w:rPr>
          <w:rFonts w:eastAsiaTheme="minorHAnsi"/>
          <w:sz w:val="20"/>
          <w:szCs w:val="20"/>
        </w:rPr>
      </w:pPr>
      <w:r>
        <w:rPr>
          <w:rFonts w:eastAsiaTheme="minorHAnsi"/>
          <w:sz w:val="20"/>
          <w:szCs w:val="20"/>
        </w:rPr>
        <w:t>Powers, Stephen (2002) …………………</w:t>
      </w:r>
      <w:r w:rsidR="00483126">
        <w:rPr>
          <w:rFonts w:eastAsiaTheme="minorHAnsi"/>
          <w:sz w:val="20"/>
          <w:szCs w:val="20"/>
        </w:rPr>
        <w:t>.</w:t>
      </w:r>
      <w:r w:rsidR="002724FF" w:rsidRPr="00391877">
        <w:rPr>
          <w:rFonts w:eastAsiaTheme="minorHAnsi"/>
          <w:sz w:val="20"/>
          <w:szCs w:val="20"/>
        </w:rPr>
        <w:t xml:space="preserve">…….  1046 </w:t>
      </w:r>
    </w:p>
    <w:p w14:paraId="7F3367ED" w14:textId="77777777" w:rsidR="002724FF" w:rsidRPr="00F16A5D" w:rsidRDefault="002724FF" w:rsidP="002724FF">
      <w:pPr>
        <w:jc w:val="both"/>
        <w:rPr>
          <w:rFonts w:eastAsiaTheme="minorHAnsi"/>
          <w:sz w:val="20"/>
          <w:szCs w:val="20"/>
        </w:rPr>
      </w:pPr>
      <w:r w:rsidRPr="00BF6C38">
        <w:rPr>
          <w:rFonts w:eastAsiaTheme="minorHAnsi"/>
          <w:sz w:val="20"/>
          <w:szCs w:val="20"/>
        </w:rPr>
        <w:t>Prue, Richard (2014) …………………….</w:t>
      </w:r>
      <w:r w:rsidR="00483126">
        <w:rPr>
          <w:rFonts w:eastAsiaTheme="minorHAnsi"/>
          <w:sz w:val="20"/>
          <w:szCs w:val="20"/>
        </w:rPr>
        <w:t>.</w:t>
      </w:r>
      <w:r w:rsidRPr="00BF6C38">
        <w:rPr>
          <w:rFonts w:eastAsiaTheme="minorHAnsi"/>
          <w:sz w:val="20"/>
          <w:szCs w:val="20"/>
        </w:rPr>
        <w:t>.…… 2505</w:t>
      </w:r>
    </w:p>
    <w:p w14:paraId="7226E51B" w14:textId="77777777" w:rsidR="002724FF" w:rsidRDefault="002724FF" w:rsidP="002724FF">
      <w:pPr>
        <w:jc w:val="both"/>
        <w:rPr>
          <w:rFonts w:eastAsiaTheme="minorHAnsi"/>
          <w:sz w:val="20"/>
          <w:szCs w:val="20"/>
        </w:rPr>
      </w:pPr>
      <w:r w:rsidRPr="00391877">
        <w:rPr>
          <w:rFonts w:eastAsiaTheme="minorHAnsi"/>
          <w:sz w:val="20"/>
          <w:szCs w:val="20"/>
        </w:rPr>
        <w:t>Prunier, George (1987) ……………………</w:t>
      </w:r>
      <w:r w:rsidR="00483126">
        <w:rPr>
          <w:rFonts w:eastAsiaTheme="minorHAnsi"/>
          <w:sz w:val="20"/>
          <w:szCs w:val="20"/>
        </w:rPr>
        <w:t>.</w:t>
      </w:r>
      <w:r w:rsidRPr="00391877">
        <w:rPr>
          <w:rFonts w:eastAsiaTheme="minorHAnsi"/>
          <w:sz w:val="20"/>
          <w:szCs w:val="20"/>
        </w:rPr>
        <w:t>…… 322</w:t>
      </w:r>
    </w:p>
    <w:p w14:paraId="5930404E" w14:textId="77777777" w:rsidR="002724FF" w:rsidRPr="00391877" w:rsidRDefault="002724FF" w:rsidP="002724FF">
      <w:pPr>
        <w:jc w:val="both"/>
        <w:rPr>
          <w:rFonts w:eastAsiaTheme="minorHAnsi"/>
          <w:sz w:val="20"/>
          <w:szCs w:val="20"/>
        </w:rPr>
      </w:pPr>
      <w:r w:rsidRPr="00257FAF">
        <w:rPr>
          <w:rFonts w:eastAsiaTheme="minorHAnsi"/>
          <w:sz w:val="20"/>
          <w:szCs w:val="20"/>
        </w:rPr>
        <w:t>Puccini, Richard (2017) ……………………</w:t>
      </w:r>
      <w:r w:rsidR="00483126" w:rsidRPr="00257FAF">
        <w:rPr>
          <w:rFonts w:eastAsiaTheme="minorHAnsi"/>
          <w:sz w:val="20"/>
          <w:szCs w:val="20"/>
        </w:rPr>
        <w:t>.</w:t>
      </w:r>
      <w:r w:rsidRPr="00257FAF">
        <w:rPr>
          <w:rFonts w:eastAsiaTheme="minorHAnsi"/>
          <w:sz w:val="20"/>
          <w:szCs w:val="20"/>
        </w:rPr>
        <w:t xml:space="preserve">…. </w:t>
      </w:r>
      <w:r w:rsidR="00692AD7">
        <w:rPr>
          <w:rFonts w:eastAsiaTheme="minorHAnsi"/>
          <w:sz w:val="20"/>
          <w:szCs w:val="20"/>
        </w:rPr>
        <w:t>2620</w:t>
      </w:r>
    </w:p>
    <w:p w14:paraId="2B1FE826"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Quigley, Andrew P. (1983) </w:t>
      </w:r>
      <w:r w:rsidR="00257FAF">
        <w:rPr>
          <w:rFonts w:eastAsiaTheme="minorHAnsi"/>
          <w:sz w:val="20"/>
          <w:szCs w:val="20"/>
        </w:rPr>
        <w:t>…………………</w:t>
      </w:r>
      <w:r w:rsidR="00F46479">
        <w:rPr>
          <w:rFonts w:eastAsiaTheme="minorHAnsi"/>
          <w:sz w:val="20"/>
          <w:szCs w:val="20"/>
        </w:rPr>
        <w:t>…...</w:t>
      </w:r>
    </w:p>
    <w:p w14:paraId="0219BE4B" w14:textId="77777777" w:rsidR="002724FF" w:rsidRPr="00391877" w:rsidRDefault="002724FF" w:rsidP="002724FF">
      <w:pPr>
        <w:jc w:val="both"/>
        <w:rPr>
          <w:rFonts w:eastAsiaTheme="minorHAnsi"/>
          <w:sz w:val="20"/>
          <w:szCs w:val="20"/>
        </w:rPr>
      </w:pPr>
      <w:r w:rsidRPr="00391877">
        <w:rPr>
          <w:rFonts w:eastAsiaTheme="minorHAnsi"/>
          <w:sz w:val="20"/>
          <w:szCs w:val="20"/>
        </w:rPr>
        <w:t>Quinn, Robert J. (1986) ……………………</w:t>
      </w:r>
      <w:r w:rsidR="00483126">
        <w:rPr>
          <w:rFonts w:eastAsiaTheme="minorHAnsi"/>
          <w:sz w:val="20"/>
          <w:szCs w:val="20"/>
        </w:rPr>
        <w:t>.</w:t>
      </w:r>
      <w:r w:rsidRPr="00391877">
        <w:rPr>
          <w:rFonts w:eastAsiaTheme="minorHAnsi"/>
          <w:sz w:val="20"/>
          <w:szCs w:val="20"/>
        </w:rPr>
        <w:t xml:space="preserve">…...  265 </w:t>
      </w:r>
    </w:p>
    <w:p w14:paraId="30A5F77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Quirk, James H., </w:t>
      </w:r>
      <w:r w:rsidR="00F46479" w:rsidRPr="00391877">
        <w:rPr>
          <w:rFonts w:eastAsiaTheme="minorHAnsi"/>
          <w:sz w:val="20"/>
          <w:szCs w:val="20"/>
        </w:rPr>
        <w:t>Jr. (</w:t>
      </w:r>
      <w:r w:rsidRPr="00391877">
        <w:rPr>
          <w:rFonts w:eastAsiaTheme="minorHAnsi"/>
          <w:sz w:val="20"/>
          <w:szCs w:val="20"/>
        </w:rPr>
        <w:t>1998) ………………</w:t>
      </w:r>
      <w:r w:rsidR="00F46479" w:rsidRPr="00391877">
        <w:rPr>
          <w:rFonts w:eastAsiaTheme="minorHAnsi"/>
          <w:sz w:val="20"/>
          <w:szCs w:val="20"/>
        </w:rPr>
        <w:t>……...</w:t>
      </w:r>
      <w:r w:rsidRPr="00391877">
        <w:rPr>
          <w:rFonts w:eastAsiaTheme="minorHAnsi"/>
          <w:sz w:val="20"/>
          <w:szCs w:val="20"/>
        </w:rPr>
        <w:t xml:space="preserve">  918</w:t>
      </w:r>
    </w:p>
    <w:p w14:paraId="6A13A796" w14:textId="77777777" w:rsidR="002724FF" w:rsidRPr="00391877" w:rsidRDefault="002724FF" w:rsidP="002724FF">
      <w:pPr>
        <w:jc w:val="both"/>
        <w:rPr>
          <w:rFonts w:eastAsiaTheme="minorHAnsi"/>
          <w:sz w:val="20"/>
          <w:szCs w:val="20"/>
        </w:rPr>
      </w:pPr>
      <w:r w:rsidRPr="00391877">
        <w:rPr>
          <w:rFonts w:eastAsiaTheme="minorHAnsi"/>
          <w:sz w:val="20"/>
          <w:szCs w:val="20"/>
        </w:rPr>
        <w:t>Race, Clarence D. (1988) ……………………</w:t>
      </w:r>
      <w:r w:rsidR="00483126">
        <w:rPr>
          <w:rFonts w:eastAsiaTheme="minorHAnsi"/>
          <w:sz w:val="20"/>
          <w:szCs w:val="20"/>
        </w:rPr>
        <w:t>.</w:t>
      </w:r>
      <w:r w:rsidRPr="00391877">
        <w:rPr>
          <w:rFonts w:eastAsiaTheme="minorHAnsi"/>
          <w:sz w:val="20"/>
          <w:szCs w:val="20"/>
        </w:rPr>
        <w:t xml:space="preserve">…  328 </w:t>
      </w:r>
    </w:p>
    <w:p w14:paraId="0F11130A" w14:textId="77777777" w:rsidR="002724FF" w:rsidRPr="00391877" w:rsidRDefault="002724FF" w:rsidP="002724FF">
      <w:pPr>
        <w:jc w:val="both"/>
        <w:rPr>
          <w:rFonts w:eastAsiaTheme="minorHAnsi"/>
          <w:sz w:val="20"/>
          <w:szCs w:val="20"/>
        </w:rPr>
      </w:pPr>
      <w:r w:rsidRPr="00391877">
        <w:rPr>
          <w:rFonts w:eastAsiaTheme="minorHAnsi"/>
          <w:sz w:val="20"/>
          <w:szCs w:val="20"/>
        </w:rPr>
        <w:t>Rainville, Lucien (1999)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941</w:t>
      </w:r>
    </w:p>
    <w:p w14:paraId="1D142F8A" w14:textId="77777777" w:rsidR="002724FF" w:rsidRPr="00391877" w:rsidRDefault="002724FF" w:rsidP="002724FF">
      <w:pPr>
        <w:jc w:val="both"/>
        <w:rPr>
          <w:rFonts w:eastAsiaTheme="minorHAnsi"/>
          <w:sz w:val="20"/>
          <w:szCs w:val="20"/>
        </w:rPr>
      </w:pPr>
      <w:r w:rsidRPr="00391877">
        <w:rPr>
          <w:rFonts w:eastAsiaTheme="minorHAnsi"/>
          <w:sz w:val="20"/>
          <w:szCs w:val="20"/>
        </w:rPr>
        <w:t>Ramirez, Angel (1989) ………………</w:t>
      </w:r>
      <w:r w:rsidR="00483126">
        <w:rPr>
          <w:rFonts w:eastAsiaTheme="minorHAnsi"/>
          <w:sz w:val="20"/>
          <w:szCs w:val="20"/>
        </w:rPr>
        <w:t>.</w:t>
      </w:r>
      <w:r w:rsidRPr="00391877">
        <w:rPr>
          <w:rFonts w:eastAsiaTheme="minorHAnsi"/>
          <w:sz w:val="20"/>
          <w:szCs w:val="20"/>
        </w:rPr>
        <w:t>…………. 396</w:t>
      </w:r>
    </w:p>
    <w:p w14:paraId="2A7090DC" w14:textId="77777777" w:rsidR="002724FF" w:rsidRPr="00391877" w:rsidRDefault="002724FF" w:rsidP="002724FF">
      <w:pPr>
        <w:jc w:val="both"/>
        <w:rPr>
          <w:rFonts w:eastAsiaTheme="minorHAnsi"/>
          <w:sz w:val="20"/>
          <w:szCs w:val="20"/>
        </w:rPr>
      </w:pPr>
      <w:r w:rsidRPr="00391877">
        <w:rPr>
          <w:rFonts w:eastAsiaTheme="minorHAnsi"/>
          <w:sz w:val="20"/>
          <w:szCs w:val="20"/>
        </w:rPr>
        <w:t>Rankow, Norman (2012) ……</w:t>
      </w:r>
      <w:r w:rsidR="00F46479">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2435</w:t>
      </w:r>
    </w:p>
    <w:p w14:paraId="3B720597" w14:textId="77777777" w:rsidR="002724FF" w:rsidRPr="00391877" w:rsidRDefault="002724FF" w:rsidP="002724FF">
      <w:pPr>
        <w:jc w:val="both"/>
        <w:rPr>
          <w:rFonts w:eastAsiaTheme="minorHAnsi"/>
          <w:sz w:val="20"/>
          <w:szCs w:val="20"/>
        </w:rPr>
      </w:pPr>
      <w:r w:rsidRPr="00391877">
        <w:rPr>
          <w:rFonts w:eastAsiaTheme="minorHAnsi"/>
          <w:sz w:val="20"/>
          <w:szCs w:val="20"/>
        </w:rPr>
        <w:t>Rapoza, Stephen (2004) ………………</w:t>
      </w:r>
      <w:r w:rsidR="00483126">
        <w:rPr>
          <w:rFonts w:eastAsiaTheme="minorHAnsi"/>
          <w:sz w:val="20"/>
          <w:szCs w:val="20"/>
        </w:rPr>
        <w:t>.</w:t>
      </w:r>
      <w:r w:rsidRPr="00391877">
        <w:rPr>
          <w:rFonts w:eastAsiaTheme="minorHAnsi"/>
          <w:sz w:val="20"/>
          <w:szCs w:val="20"/>
        </w:rPr>
        <w:t xml:space="preserve">………  1187 </w:t>
      </w:r>
    </w:p>
    <w:p w14:paraId="204D3824" w14:textId="19226D55" w:rsidR="002724FF" w:rsidRPr="00391877" w:rsidRDefault="00F46479" w:rsidP="002724FF">
      <w:pPr>
        <w:jc w:val="both"/>
        <w:rPr>
          <w:rFonts w:eastAsiaTheme="minorHAnsi"/>
          <w:sz w:val="20"/>
          <w:szCs w:val="20"/>
        </w:rPr>
      </w:pPr>
      <w:r>
        <w:rPr>
          <w:rFonts w:eastAsiaTheme="minorHAnsi"/>
          <w:sz w:val="20"/>
          <w:szCs w:val="20"/>
        </w:rPr>
        <w:t>Rebello, Joseph (2007)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B55450">
        <w:rPr>
          <w:rFonts w:eastAsiaTheme="minorHAnsi"/>
          <w:sz w:val="20"/>
          <w:szCs w:val="20"/>
        </w:rPr>
        <w:t>.</w:t>
      </w:r>
      <w:r w:rsidR="002724FF" w:rsidRPr="00391877">
        <w:rPr>
          <w:rFonts w:eastAsiaTheme="minorHAnsi"/>
          <w:sz w:val="20"/>
          <w:szCs w:val="20"/>
        </w:rPr>
        <w:t xml:space="preserve">  2077</w:t>
      </w:r>
    </w:p>
    <w:p w14:paraId="5CFF614A" w14:textId="77777777" w:rsidR="00167C4C" w:rsidRDefault="00167C4C" w:rsidP="00167C4C">
      <w:pPr>
        <w:jc w:val="both"/>
        <w:rPr>
          <w:rFonts w:eastAsiaTheme="minorHAnsi"/>
          <w:sz w:val="20"/>
          <w:szCs w:val="20"/>
        </w:rPr>
      </w:pPr>
    </w:p>
    <w:p w14:paraId="4C444C71" w14:textId="77777777" w:rsidR="00167C4C" w:rsidRDefault="00167C4C" w:rsidP="00167C4C">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5713BECB" w14:textId="1B245C8E" w:rsidR="00167C4C" w:rsidRPr="00391877" w:rsidRDefault="00167C4C" w:rsidP="00167C4C">
      <w:pPr>
        <w:jc w:val="both"/>
        <w:rPr>
          <w:rFonts w:eastAsiaTheme="minorHAnsi"/>
          <w:sz w:val="20"/>
          <w:szCs w:val="20"/>
        </w:rPr>
      </w:pPr>
      <w:r w:rsidRPr="00391877">
        <w:rPr>
          <w:rFonts w:eastAsiaTheme="minorHAnsi"/>
          <w:sz w:val="20"/>
          <w:szCs w:val="20"/>
        </w:rPr>
        <w:t>Recore, Jr., Omer H. (2002) ……………</w:t>
      </w:r>
      <w:r>
        <w:rPr>
          <w:rFonts w:eastAsiaTheme="minorHAnsi"/>
          <w:sz w:val="20"/>
          <w:szCs w:val="20"/>
        </w:rPr>
        <w:t>.</w:t>
      </w:r>
      <w:r w:rsidRPr="00391877">
        <w:rPr>
          <w:rFonts w:eastAsiaTheme="minorHAnsi"/>
          <w:sz w:val="20"/>
          <w:szCs w:val="20"/>
        </w:rPr>
        <w:t xml:space="preserve">……...  1058 </w:t>
      </w:r>
    </w:p>
    <w:p w14:paraId="496B702B" w14:textId="77777777" w:rsidR="002724FF" w:rsidRPr="00391877" w:rsidRDefault="002724FF" w:rsidP="002724FF">
      <w:pPr>
        <w:jc w:val="both"/>
        <w:rPr>
          <w:rFonts w:eastAsiaTheme="minorHAnsi"/>
          <w:sz w:val="20"/>
          <w:szCs w:val="20"/>
        </w:rPr>
      </w:pPr>
      <w:r w:rsidRPr="00391877">
        <w:rPr>
          <w:rFonts w:eastAsiaTheme="minorHAnsi"/>
          <w:sz w:val="20"/>
          <w:szCs w:val="20"/>
        </w:rPr>
        <w:t>Reed, Mark P. (1997)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860 </w:t>
      </w:r>
    </w:p>
    <w:p w14:paraId="562825B6" w14:textId="77777777" w:rsidR="002724FF" w:rsidRPr="00391877" w:rsidRDefault="002724FF" w:rsidP="002724FF">
      <w:pPr>
        <w:jc w:val="both"/>
        <w:rPr>
          <w:rFonts w:eastAsiaTheme="minorHAnsi"/>
          <w:sz w:val="20"/>
          <w:szCs w:val="20"/>
        </w:rPr>
      </w:pPr>
      <w:r w:rsidRPr="00391877">
        <w:rPr>
          <w:rFonts w:eastAsiaTheme="minorHAnsi"/>
          <w:sz w:val="20"/>
          <w:szCs w:val="20"/>
        </w:rPr>
        <w:t>Reinertson, William (1993) ………………</w:t>
      </w:r>
      <w:r w:rsidR="00483126">
        <w:rPr>
          <w:rFonts w:eastAsiaTheme="minorHAnsi"/>
          <w:sz w:val="20"/>
          <w:szCs w:val="20"/>
        </w:rPr>
        <w:t>.</w:t>
      </w:r>
      <w:r w:rsidRPr="00391877">
        <w:rPr>
          <w:rFonts w:eastAsiaTheme="minorHAnsi"/>
          <w:sz w:val="20"/>
          <w:szCs w:val="20"/>
        </w:rPr>
        <w:t>…….  641</w:t>
      </w:r>
    </w:p>
    <w:p w14:paraId="5D3B8A36" w14:textId="77777777" w:rsidR="002724FF" w:rsidRPr="00391877" w:rsidRDefault="002724FF" w:rsidP="002724FF">
      <w:pPr>
        <w:jc w:val="both"/>
        <w:rPr>
          <w:rFonts w:eastAsiaTheme="minorHAnsi"/>
          <w:sz w:val="20"/>
          <w:szCs w:val="20"/>
        </w:rPr>
      </w:pPr>
      <w:r w:rsidRPr="00391877">
        <w:rPr>
          <w:rFonts w:eastAsiaTheme="minorHAnsi"/>
          <w:sz w:val="20"/>
          <w:szCs w:val="20"/>
        </w:rPr>
        <w:t>Renna. Robert G. (2002) …………………</w:t>
      </w:r>
      <w:r w:rsidR="00483126">
        <w:rPr>
          <w:rFonts w:eastAsiaTheme="minorHAnsi"/>
          <w:sz w:val="20"/>
          <w:szCs w:val="20"/>
        </w:rPr>
        <w:t>.</w:t>
      </w:r>
      <w:r w:rsidRPr="00391877">
        <w:rPr>
          <w:rFonts w:eastAsiaTheme="minorHAnsi"/>
          <w:sz w:val="20"/>
          <w:szCs w:val="20"/>
        </w:rPr>
        <w:t>…...  1091</w:t>
      </w:r>
    </w:p>
    <w:p w14:paraId="50322450" w14:textId="77777777" w:rsidR="002724FF" w:rsidRPr="00391877" w:rsidRDefault="002724FF" w:rsidP="002724FF">
      <w:pPr>
        <w:jc w:val="both"/>
        <w:rPr>
          <w:rFonts w:eastAsiaTheme="minorHAnsi"/>
          <w:sz w:val="20"/>
          <w:szCs w:val="20"/>
        </w:rPr>
      </w:pPr>
      <w:r w:rsidRPr="00391877">
        <w:rPr>
          <w:rFonts w:eastAsiaTheme="minorHAnsi"/>
          <w:sz w:val="20"/>
          <w:szCs w:val="20"/>
        </w:rPr>
        <w:t>Rennie, Robert J. (1984)</w:t>
      </w:r>
      <w:r w:rsidR="00257FAF">
        <w:rPr>
          <w:rFonts w:eastAsiaTheme="minorHAnsi"/>
          <w:sz w:val="20"/>
          <w:szCs w:val="20"/>
        </w:rPr>
        <w:t xml:space="preserve"> ……………………….</w:t>
      </w:r>
    </w:p>
    <w:p w14:paraId="2EA80414" w14:textId="77777777" w:rsidR="002724FF" w:rsidRPr="00391877" w:rsidRDefault="002724FF" w:rsidP="002724FF">
      <w:pPr>
        <w:jc w:val="both"/>
        <w:rPr>
          <w:rFonts w:eastAsiaTheme="minorHAnsi"/>
          <w:sz w:val="20"/>
          <w:szCs w:val="20"/>
        </w:rPr>
      </w:pPr>
      <w:r w:rsidRPr="00391877">
        <w:rPr>
          <w:rFonts w:eastAsiaTheme="minorHAnsi"/>
          <w:sz w:val="20"/>
          <w:szCs w:val="20"/>
        </w:rPr>
        <w:t>Reynolds, Adelle (2001) …………………</w:t>
      </w:r>
      <w:r w:rsidR="00483126">
        <w:rPr>
          <w:rFonts w:eastAsiaTheme="minorHAnsi"/>
          <w:sz w:val="20"/>
          <w:szCs w:val="20"/>
        </w:rPr>
        <w:t>.</w:t>
      </w:r>
      <w:r w:rsidRPr="00391877">
        <w:rPr>
          <w:rFonts w:eastAsiaTheme="minorHAnsi"/>
          <w:sz w:val="20"/>
          <w:szCs w:val="20"/>
        </w:rPr>
        <w:t>…… 1035</w:t>
      </w:r>
    </w:p>
    <w:p w14:paraId="7EB14622" w14:textId="77777777" w:rsidR="002724FF" w:rsidRPr="00391877" w:rsidRDefault="002724FF" w:rsidP="002724FF">
      <w:pPr>
        <w:jc w:val="both"/>
        <w:rPr>
          <w:rFonts w:eastAsiaTheme="minorHAnsi"/>
          <w:sz w:val="20"/>
          <w:szCs w:val="20"/>
        </w:rPr>
      </w:pPr>
      <w:r w:rsidRPr="00391877">
        <w:rPr>
          <w:rFonts w:eastAsiaTheme="minorHAnsi"/>
          <w:sz w:val="20"/>
          <w:szCs w:val="20"/>
        </w:rPr>
        <w:t>Reynolds, Richard L. (1989)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423</w:t>
      </w:r>
    </w:p>
    <w:p w14:paraId="71DC8281"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Rhodes, Warren (1983) </w:t>
      </w:r>
      <w:r w:rsidR="00257FAF">
        <w:rPr>
          <w:rFonts w:eastAsiaTheme="minorHAnsi"/>
          <w:sz w:val="20"/>
          <w:szCs w:val="20"/>
        </w:rPr>
        <w:t>………………………….</w:t>
      </w:r>
    </w:p>
    <w:p w14:paraId="33878E51" w14:textId="77777777" w:rsidR="002724FF" w:rsidRPr="00391877" w:rsidRDefault="002724FF" w:rsidP="002724FF">
      <w:pPr>
        <w:jc w:val="both"/>
        <w:rPr>
          <w:rFonts w:eastAsiaTheme="minorHAnsi"/>
          <w:sz w:val="20"/>
          <w:szCs w:val="20"/>
        </w:rPr>
      </w:pPr>
      <w:r w:rsidRPr="00391877">
        <w:rPr>
          <w:rFonts w:eastAsiaTheme="minorHAnsi"/>
          <w:sz w:val="20"/>
          <w:szCs w:val="20"/>
        </w:rPr>
        <w:t>Ricci, Heidi (2011) …………………………</w:t>
      </w:r>
      <w:r w:rsidR="00483126">
        <w:rPr>
          <w:rFonts w:eastAsiaTheme="minorHAnsi"/>
          <w:sz w:val="20"/>
          <w:szCs w:val="20"/>
        </w:rPr>
        <w:t>.</w:t>
      </w:r>
      <w:r w:rsidRPr="00391877">
        <w:rPr>
          <w:rFonts w:eastAsiaTheme="minorHAnsi"/>
          <w:sz w:val="20"/>
          <w:szCs w:val="20"/>
        </w:rPr>
        <w:t>…. 2368</w:t>
      </w:r>
    </w:p>
    <w:p w14:paraId="726B9237" w14:textId="77777777" w:rsidR="002724FF" w:rsidRDefault="002724FF" w:rsidP="002724FF">
      <w:pPr>
        <w:jc w:val="both"/>
        <w:rPr>
          <w:rFonts w:eastAsiaTheme="minorHAnsi"/>
          <w:sz w:val="20"/>
          <w:szCs w:val="20"/>
        </w:rPr>
      </w:pPr>
      <w:r w:rsidRPr="00391877">
        <w:rPr>
          <w:rFonts w:eastAsiaTheme="minorHAnsi"/>
          <w:sz w:val="20"/>
          <w:szCs w:val="20"/>
        </w:rPr>
        <w:t>Richards, Lowell L., III (1984) ……………</w:t>
      </w:r>
      <w:r w:rsidR="00483126">
        <w:rPr>
          <w:rFonts w:eastAsiaTheme="minorHAnsi"/>
          <w:sz w:val="20"/>
          <w:szCs w:val="20"/>
        </w:rPr>
        <w:t>.</w:t>
      </w:r>
      <w:r w:rsidRPr="00391877">
        <w:rPr>
          <w:rFonts w:eastAsiaTheme="minorHAnsi"/>
          <w:sz w:val="20"/>
          <w:szCs w:val="20"/>
        </w:rPr>
        <w:t xml:space="preserve">…… 173 </w:t>
      </w:r>
    </w:p>
    <w:p w14:paraId="23D52B30" w14:textId="77777777" w:rsidR="002724FF" w:rsidRPr="00391877" w:rsidRDefault="002724FF" w:rsidP="002724FF">
      <w:pPr>
        <w:jc w:val="both"/>
        <w:rPr>
          <w:rFonts w:eastAsiaTheme="minorHAnsi"/>
          <w:sz w:val="20"/>
          <w:szCs w:val="20"/>
        </w:rPr>
      </w:pPr>
      <w:r w:rsidRPr="00327CF7">
        <w:rPr>
          <w:rFonts w:eastAsiaTheme="minorHAnsi"/>
          <w:sz w:val="20"/>
          <w:szCs w:val="20"/>
        </w:rPr>
        <w:t>Richenburg, Henry (2015) …………………</w:t>
      </w:r>
      <w:r w:rsidR="00483126">
        <w:rPr>
          <w:rFonts w:eastAsiaTheme="minorHAnsi"/>
          <w:sz w:val="20"/>
          <w:szCs w:val="20"/>
        </w:rPr>
        <w:t>.</w:t>
      </w:r>
      <w:r w:rsidRPr="00327CF7">
        <w:rPr>
          <w:rFonts w:eastAsiaTheme="minorHAnsi"/>
          <w:sz w:val="20"/>
          <w:szCs w:val="20"/>
        </w:rPr>
        <w:t>…. 2551</w:t>
      </w:r>
    </w:p>
    <w:p w14:paraId="43E696CC" w14:textId="77777777" w:rsidR="002724FF" w:rsidRPr="00391877" w:rsidRDefault="002724FF" w:rsidP="002724FF">
      <w:pPr>
        <w:jc w:val="both"/>
        <w:rPr>
          <w:rFonts w:eastAsiaTheme="minorHAnsi"/>
          <w:sz w:val="20"/>
          <w:szCs w:val="20"/>
        </w:rPr>
      </w:pPr>
      <w:r w:rsidRPr="00391877">
        <w:rPr>
          <w:rFonts w:eastAsiaTheme="minorHAnsi"/>
          <w:sz w:val="20"/>
          <w:szCs w:val="20"/>
        </w:rPr>
        <w:t>Riley, Eugene P. (1984)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180 </w:t>
      </w:r>
    </w:p>
    <w:p w14:paraId="0033D918" w14:textId="77777777" w:rsidR="002724FF" w:rsidRPr="00391877" w:rsidRDefault="002724FF" w:rsidP="002724FF">
      <w:pPr>
        <w:jc w:val="both"/>
        <w:rPr>
          <w:rFonts w:eastAsiaTheme="minorHAnsi"/>
          <w:sz w:val="20"/>
          <w:szCs w:val="20"/>
        </w:rPr>
      </w:pPr>
      <w:r w:rsidRPr="00391877">
        <w:rPr>
          <w:rFonts w:eastAsiaTheme="minorHAnsi"/>
          <w:sz w:val="20"/>
          <w:szCs w:val="20"/>
        </w:rPr>
        <w:t>Riley, Michael (1988)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 xml:space="preserve"> …..</w:t>
      </w:r>
      <w:r w:rsidRPr="00391877">
        <w:rPr>
          <w:rFonts w:eastAsiaTheme="minorHAnsi"/>
          <w:sz w:val="20"/>
          <w:szCs w:val="20"/>
        </w:rPr>
        <w:t xml:space="preserve"> 331</w:t>
      </w:r>
    </w:p>
    <w:p w14:paraId="601C1E0C" w14:textId="77777777" w:rsidR="002724FF" w:rsidRPr="00391877" w:rsidRDefault="002724FF" w:rsidP="002724FF">
      <w:pPr>
        <w:jc w:val="both"/>
        <w:rPr>
          <w:rFonts w:eastAsiaTheme="minorHAnsi"/>
          <w:sz w:val="20"/>
          <w:szCs w:val="20"/>
        </w:rPr>
      </w:pPr>
      <w:r w:rsidRPr="00391877">
        <w:rPr>
          <w:rFonts w:eastAsiaTheme="minorHAnsi"/>
          <w:sz w:val="20"/>
          <w:szCs w:val="20"/>
        </w:rPr>
        <w:t>Riley, Thomas E., Jr. (2009) …………………</w:t>
      </w:r>
      <w:r w:rsidR="00483126">
        <w:rPr>
          <w:rFonts w:eastAsiaTheme="minorHAnsi"/>
          <w:sz w:val="20"/>
          <w:szCs w:val="20"/>
        </w:rPr>
        <w:t>.</w:t>
      </w:r>
      <w:r w:rsidRPr="00391877">
        <w:rPr>
          <w:rFonts w:eastAsiaTheme="minorHAnsi"/>
          <w:sz w:val="20"/>
          <w:szCs w:val="20"/>
        </w:rPr>
        <w:t>.. 2207</w:t>
      </w:r>
    </w:p>
    <w:p w14:paraId="31B99245" w14:textId="77777777" w:rsidR="002724FF" w:rsidRPr="00391877" w:rsidRDefault="002724FF" w:rsidP="002724FF">
      <w:pPr>
        <w:jc w:val="both"/>
        <w:rPr>
          <w:rFonts w:eastAsiaTheme="minorHAnsi"/>
          <w:sz w:val="20"/>
          <w:szCs w:val="20"/>
        </w:rPr>
      </w:pPr>
      <w:r w:rsidRPr="00391877">
        <w:rPr>
          <w:rFonts w:eastAsiaTheme="minorHAnsi"/>
          <w:sz w:val="20"/>
          <w:szCs w:val="20"/>
        </w:rPr>
        <w:t>Ripley, George W., Jr. (1986) …………………</w:t>
      </w:r>
      <w:r w:rsidR="00483126">
        <w:rPr>
          <w:rFonts w:eastAsiaTheme="minorHAnsi"/>
          <w:sz w:val="20"/>
          <w:szCs w:val="20"/>
        </w:rPr>
        <w:t>.</w:t>
      </w:r>
      <w:r w:rsidRPr="00391877">
        <w:rPr>
          <w:rFonts w:eastAsiaTheme="minorHAnsi"/>
          <w:sz w:val="20"/>
          <w:szCs w:val="20"/>
        </w:rPr>
        <w:t xml:space="preserve">.. 263 </w:t>
      </w:r>
    </w:p>
    <w:p w14:paraId="372D361C" w14:textId="77777777" w:rsidR="002724FF" w:rsidRPr="00391877" w:rsidRDefault="002724FF" w:rsidP="002724FF">
      <w:pPr>
        <w:jc w:val="both"/>
        <w:rPr>
          <w:rFonts w:eastAsiaTheme="minorHAnsi"/>
          <w:sz w:val="20"/>
          <w:szCs w:val="20"/>
        </w:rPr>
      </w:pPr>
      <w:r w:rsidRPr="00391877">
        <w:rPr>
          <w:rFonts w:eastAsiaTheme="minorHAnsi"/>
          <w:sz w:val="20"/>
          <w:szCs w:val="20"/>
        </w:rPr>
        <w:t>Risser, Herbert E., Jr. (1981) ……………</w:t>
      </w:r>
      <w:r w:rsidR="00483126">
        <w:rPr>
          <w:rFonts w:eastAsiaTheme="minorHAnsi"/>
          <w:sz w:val="20"/>
          <w:szCs w:val="20"/>
        </w:rPr>
        <w:t>.</w:t>
      </w:r>
      <w:r w:rsidRPr="00391877">
        <w:rPr>
          <w:rFonts w:eastAsiaTheme="minorHAnsi"/>
          <w:sz w:val="20"/>
          <w:szCs w:val="20"/>
        </w:rPr>
        <w:t xml:space="preserve">……….  58 </w:t>
      </w:r>
    </w:p>
    <w:p w14:paraId="5C81B03B" w14:textId="77777777" w:rsidR="002724FF" w:rsidRPr="00391877" w:rsidRDefault="002724FF" w:rsidP="002724FF">
      <w:pPr>
        <w:jc w:val="both"/>
        <w:rPr>
          <w:rFonts w:eastAsiaTheme="minorHAnsi"/>
          <w:sz w:val="20"/>
          <w:szCs w:val="20"/>
        </w:rPr>
      </w:pPr>
      <w:r w:rsidRPr="00391877">
        <w:rPr>
          <w:rFonts w:eastAsiaTheme="minorHAnsi"/>
          <w:sz w:val="20"/>
          <w:szCs w:val="20"/>
        </w:rPr>
        <w:t>Rivera, Mark (2010) ……………………</w:t>
      </w:r>
      <w:r w:rsidR="00483126">
        <w:rPr>
          <w:rFonts w:eastAsiaTheme="minorHAnsi"/>
          <w:sz w:val="20"/>
          <w:szCs w:val="20"/>
        </w:rPr>
        <w:t>.</w:t>
      </w:r>
      <w:r w:rsidRPr="00391877">
        <w:rPr>
          <w:rFonts w:eastAsiaTheme="minorHAnsi"/>
          <w:sz w:val="20"/>
          <w:szCs w:val="20"/>
        </w:rPr>
        <w:t>……... 2316</w:t>
      </w:r>
    </w:p>
    <w:p w14:paraId="76529C06" w14:textId="77777777" w:rsidR="002724FF" w:rsidRPr="00391877" w:rsidRDefault="002724FF" w:rsidP="002724FF">
      <w:pPr>
        <w:jc w:val="both"/>
        <w:rPr>
          <w:rFonts w:eastAsiaTheme="minorHAnsi"/>
          <w:sz w:val="20"/>
          <w:szCs w:val="20"/>
        </w:rPr>
      </w:pPr>
      <w:r w:rsidRPr="00391877">
        <w:rPr>
          <w:rFonts w:eastAsiaTheme="minorHAnsi"/>
          <w:sz w:val="20"/>
          <w:szCs w:val="20"/>
        </w:rPr>
        <w:t>Rizzo, Anthony (1989) …………………</w:t>
      </w:r>
      <w:r w:rsidR="00483126">
        <w:rPr>
          <w:rFonts w:eastAsiaTheme="minorHAnsi"/>
          <w:sz w:val="20"/>
          <w:szCs w:val="20"/>
        </w:rPr>
        <w:t>.</w:t>
      </w:r>
      <w:r w:rsidRPr="00391877">
        <w:rPr>
          <w:rFonts w:eastAsiaTheme="minorHAnsi"/>
          <w:sz w:val="20"/>
          <w:szCs w:val="20"/>
        </w:rPr>
        <w:t>………. 421</w:t>
      </w:r>
    </w:p>
    <w:p w14:paraId="5A389527" w14:textId="77777777" w:rsidR="00B25115" w:rsidRPr="00391877" w:rsidRDefault="00B25115" w:rsidP="00B25115">
      <w:pPr>
        <w:jc w:val="both"/>
        <w:rPr>
          <w:rFonts w:eastAsiaTheme="minorHAnsi"/>
          <w:sz w:val="20"/>
          <w:szCs w:val="20"/>
        </w:rPr>
      </w:pPr>
      <w:r w:rsidRPr="00391877">
        <w:rPr>
          <w:rFonts w:eastAsiaTheme="minorHAnsi"/>
          <w:sz w:val="20"/>
          <w:szCs w:val="20"/>
        </w:rPr>
        <w:t>Robinson, Lee (1995) ………………</w:t>
      </w:r>
      <w:r>
        <w:rPr>
          <w:rFonts w:eastAsiaTheme="minorHAnsi"/>
          <w:sz w:val="20"/>
          <w:szCs w:val="20"/>
        </w:rPr>
        <w:t>.</w:t>
      </w:r>
      <w:r w:rsidRPr="00391877">
        <w:rPr>
          <w:rFonts w:eastAsiaTheme="minorHAnsi"/>
          <w:sz w:val="20"/>
          <w:szCs w:val="20"/>
        </w:rPr>
        <w:t>…………... 750</w:t>
      </w:r>
    </w:p>
    <w:p w14:paraId="47BEE67D" w14:textId="77777777" w:rsidR="002724FF" w:rsidRPr="00391877" w:rsidRDefault="002724FF" w:rsidP="002724FF">
      <w:pPr>
        <w:jc w:val="both"/>
        <w:rPr>
          <w:rFonts w:eastAsiaTheme="minorHAnsi"/>
          <w:sz w:val="20"/>
          <w:szCs w:val="20"/>
        </w:rPr>
      </w:pPr>
      <w:r w:rsidRPr="00391877">
        <w:rPr>
          <w:rFonts w:eastAsiaTheme="minorHAnsi"/>
          <w:sz w:val="20"/>
          <w:szCs w:val="20"/>
        </w:rPr>
        <w:t>Rockland Trust Company (1989) ……</w:t>
      </w:r>
      <w:r w:rsidR="00483126">
        <w:rPr>
          <w:rFonts w:eastAsiaTheme="minorHAnsi"/>
          <w:sz w:val="20"/>
          <w:szCs w:val="20"/>
        </w:rPr>
        <w:t>.</w:t>
      </w:r>
      <w:r w:rsidRPr="00391877">
        <w:rPr>
          <w:rFonts w:eastAsiaTheme="minorHAnsi"/>
          <w:sz w:val="20"/>
          <w:szCs w:val="20"/>
        </w:rPr>
        <w:t>…………. 416</w:t>
      </w:r>
    </w:p>
    <w:p w14:paraId="019D23C7" w14:textId="77777777" w:rsidR="002724FF" w:rsidRPr="00391877" w:rsidRDefault="002724FF" w:rsidP="002724FF">
      <w:pPr>
        <w:jc w:val="both"/>
        <w:rPr>
          <w:rFonts w:eastAsiaTheme="minorHAnsi"/>
          <w:sz w:val="20"/>
          <w:szCs w:val="20"/>
        </w:rPr>
      </w:pPr>
      <w:r w:rsidRPr="00391877">
        <w:rPr>
          <w:rFonts w:eastAsiaTheme="minorHAnsi"/>
          <w:sz w:val="20"/>
          <w:szCs w:val="20"/>
        </w:rPr>
        <w:t>Roeder, Harold (2008) ………………</w:t>
      </w:r>
      <w:r w:rsidR="00483126">
        <w:rPr>
          <w:rFonts w:eastAsiaTheme="minorHAnsi"/>
          <w:sz w:val="20"/>
          <w:szCs w:val="20"/>
        </w:rPr>
        <w:t>.</w:t>
      </w:r>
      <w:r w:rsidRPr="00391877">
        <w:rPr>
          <w:rFonts w:eastAsiaTheme="minorHAnsi"/>
          <w:sz w:val="20"/>
          <w:szCs w:val="20"/>
        </w:rPr>
        <w:t>………… 2135</w:t>
      </w:r>
    </w:p>
    <w:p w14:paraId="04723F05" w14:textId="77777777" w:rsidR="002724FF" w:rsidRPr="00391877" w:rsidRDefault="002724FF" w:rsidP="002724FF">
      <w:pPr>
        <w:jc w:val="both"/>
        <w:rPr>
          <w:rFonts w:eastAsiaTheme="minorHAnsi"/>
          <w:sz w:val="20"/>
          <w:szCs w:val="20"/>
        </w:rPr>
      </w:pPr>
      <w:r w:rsidRPr="00391877">
        <w:rPr>
          <w:rFonts w:eastAsiaTheme="minorHAnsi"/>
          <w:sz w:val="20"/>
          <w:szCs w:val="20"/>
        </w:rPr>
        <w:t>Rogers, John, Jr. (1985)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227</w:t>
      </w:r>
    </w:p>
    <w:p w14:paraId="2DE85F5C" w14:textId="77777777" w:rsidR="002724FF" w:rsidRPr="00391877" w:rsidRDefault="002724FF" w:rsidP="002724FF">
      <w:pPr>
        <w:jc w:val="both"/>
        <w:rPr>
          <w:rFonts w:eastAsiaTheme="minorHAnsi"/>
          <w:sz w:val="20"/>
          <w:szCs w:val="20"/>
        </w:rPr>
      </w:pPr>
      <w:r w:rsidRPr="00391877">
        <w:rPr>
          <w:rFonts w:eastAsiaTheme="minorHAnsi"/>
          <w:sz w:val="20"/>
          <w:szCs w:val="20"/>
        </w:rPr>
        <w:t>Rogers, Raymund (2002)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1060</w:t>
      </w:r>
    </w:p>
    <w:p w14:paraId="469F28C4" w14:textId="77777777" w:rsidR="002724FF" w:rsidRPr="00391877" w:rsidRDefault="00400FE5" w:rsidP="002724FF">
      <w:pPr>
        <w:jc w:val="both"/>
        <w:rPr>
          <w:rFonts w:eastAsiaTheme="minorHAnsi"/>
          <w:sz w:val="20"/>
          <w:szCs w:val="20"/>
        </w:rPr>
      </w:pPr>
      <w:r>
        <w:rPr>
          <w:rFonts w:eastAsiaTheme="minorHAnsi"/>
          <w:sz w:val="20"/>
          <w:szCs w:val="20"/>
        </w:rPr>
        <w:t>Romano, James (2004)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1187 </w:t>
      </w:r>
    </w:p>
    <w:p w14:paraId="62EBC7AC" w14:textId="77777777" w:rsidR="002724FF" w:rsidRPr="00391877" w:rsidRDefault="002724FF" w:rsidP="002724FF">
      <w:pPr>
        <w:jc w:val="both"/>
        <w:rPr>
          <w:rFonts w:eastAsiaTheme="minorHAnsi"/>
          <w:sz w:val="20"/>
          <w:szCs w:val="20"/>
        </w:rPr>
      </w:pPr>
      <w:r w:rsidRPr="00391877">
        <w:rPr>
          <w:rFonts w:eastAsiaTheme="minorHAnsi"/>
          <w:sz w:val="20"/>
          <w:szCs w:val="20"/>
        </w:rPr>
        <w:t>Romeo, Paul (1985) ……………………</w:t>
      </w:r>
      <w:r w:rsidR="00483126">
        <w:rPr>
          <w:rFonts w:eastAsiaTheme="minorHAnsi"/>
          <w:sz w:val="20"/>
          <w:szCs w:val="20"/>
        </w:rPr>
        <w:t>.</w:t>
      </w:r>
      <w:r w:rsidRPr="00391877">
        <w:rPr>
          <w:rFonts w:eastAsiaTheme="minorHAnsi"/>
          <w:sz w:val="20"/>
          <w:szCs w:val="20"/>
        </w:rPr>
        <w:t xml:space="preserve">……….  218 </w:t>
      </w:r>
    </w:p>
    <w:p w14:paraId="0A57F930" w14:textId="77777777" w:rsidR="002724FF" w:rsidRDefault="002724FF" w:rsidP="002724FF">
      <w:pPr>
        <w:jc w:val="both"/>
        <w:rPr>
          <w:rFonts w:eastAsiaTheme="minorHAnsi"/>
          <w:sz w:val="20"/>
          <w:szCs w:val="20"/>
        </w:rPr>
      </w:pPr>
      <w:r w:rsidRPr="00391877">
        <w:rPr>
          <w:rFonts w:eastAsiaTheme="minorHAnsi"/>
          <w:sz w:val="20"/>
          <w:szCs w:val="20"/>
        </w:rPr>
        <w:t>Rosario, John J. (1984) …………………</w:t>
      </w:r>
      <w:r w:rsidR="00483126">
        <w:rPr>
          <w:rFonts w:eastAsiaTheme="minorHAnsi"/>
          <w:sz w:val="20"/>
          <w:szCs w:val="20"/>
        </w:rPr>
        <w:t>.</w:t>
      </w:r>
      <w:r w:rsidRPr="00391877">
        <w:rPr>
          <w:rFonts w:eastAsiaTheme="minorHAnsi"/>
          <w:sz w:val="20"/>
          <w:szCs w:val="20"/>
        </w:rPr>
        <w:t xml:space="preserve">………  205 </w:t>
      </w:r>
    </w:p>
    <w:p w14:paraId="6BFF68E6" w14:textId="77777777" w:rsidR="002724FF" w:rsidRPr="00391877" w:rsidRDefault="002724FF" w:rsidP="002724FF">
      <w:pPr>
        <w:jc w:val="both"/>
        <w:rPr>
          <w:rFonts w:eastAsiaTheme="minorHAnsi"/>
          <w:sz w:val="20"/>
          <w:szCs w:val="20"/>
        </w:rPr>
      </w:pPr>
      <w:r w:rsidRPr="00327CF7">
        <w:rPr>
          <w:rFonts w:eastAsiaTheme="minorHAnsi"/>
          <w:sz w:val="20"/>
          <w:szCs w:val="20"/>
        </w:rPr>
        <w:t>Rose, John (2015) ………………………</w:t>
      </w:r>
      <w:r w:rsidR="00483126">
        <w:rPr>
          <w:rFonts w:eastAsiaTheme="minorHAnsi"/>
          <w:sz w:val="20"/>
          <w:szCs w:val="20"/>
        </w:rPr>
        <w:t>.</w:t>
      </w:r>
      <w:r w:rsidR="00257FAF">
        <w:rPr>
          <w:rFonts w:eastAsiaTheme="minorHAnsi"/>
          <w:sz w:val="20"/>
          <w:szCs w:val="20"/>
        </w:rPr>
        <w:t>…</w:t>
      </w:r>
      <w:r w:rsidR="00400FE5">
        <w:rPr>
          <w:rFonts w:eastAsiaTheme="minorHAnsi"/>
          <w:sz w:val="20"/>
          <w:szCs w:val="20"/>
        </w:rPr>
        <w:t>…...</w:t>
      </w:r>
      <w:r w:rsidR="00257FAF">
        <w:rPr>
          <w:rFonts w:eastAsiaTheme="minorHAnsi"/>
          <w:sz w:val="20"/>
          <w:szCs w:val="20"/>
        </w:rPr>
        <w:t xml:space="preserve"> </w:t>
      </w:r>
      <w:r w:rsidR="00400FE5">
        <w:rPr>
          <w:rFonts w:eastAsiaTheme="minorHAnsi"/>
          <w:sz w:val="20"/>
          <w:szCs w:val="20"/>
        </w:rPr>
        <w:t xml:space="preserve"> 255</w:t>
      </w:r>
    </w:p>
    <w:p w14:paraId="40681DD1" w14:textId="77777777" w:rsidR="002724FF" w:rsidRPr="00391877" w:rsidRDefault="002724FF" w:rsidP="002724FF">
      <w:pPr>
        <w:jc w:val="both"/>
        <w:rPr>
          <w:rFonts w:eastAsiaTheme="minorHAnsi"/>
          <w:sz w:val="20"/>
          <w:szCs w:val="20"/>
        </w:rPr>
      </w:pPr>
      <w:r w:rsidRPr="00391877">
        <w:rPr>
          <w:rFonts w:eastAsiaTheme="minorHAnsi"/>
          <w:sz w:val="20"/>
          <w:szCs w:val="20"/>
        </w:rPr>
        <w:t>Ross, Michael (2007) ……………………</w:t>
      </w:r>
      <w:r w:rsidR="00483126">
        <w:rPr>
          <w:rFonts w:eastAsiaTheme="minorHAnsi"/>
          <w:sz w:val="20"/>
          <w:szCs w:val="20"/>
        </w:rPr>
        <w:t>.</w:t>
      </w:r>
      <w:r w:rsidRPr="00391877">
        <w:rPr>
          <w:rFonts w:eastAsiaTheme="minorHAnsi"/>
          <w:sz w:val="20"/>
          <w:szCs w:val="20"/>
        </w:rPr>
        <w:t>……  2075</w:t>
      </w:r>
    </w:p>
    <w:p w14:paraId="754CA1E1" w14:textId="77777777" w:rsidR="002724FF" w:rsidRPr="00391877" w:rsidRDefault="002724FF" w:rsidP="002724FF">
      <w:pPr>
        <w:jc w:val="both"/>
        <w:rPr>
          <w:rFonts w:eastAsiaTheme="minorHAnsi"/>
          <w:sz w:val="20"/>
          <w:szCs w:val="20"/>
        </w:rPr>
      </w:pPr>
      <w:r w:rsidRPr="00391877">
        <w:rPr>
          <w:rFonts w:eastAsiaTheme="minorHAnsi"/>
          <w:sz w:val="20"/>
          <w:szCs w:val="20"/>
        </w:rPr>
        <w:t>Rostkowski (2006) ………………………</w:t>
      </w:r>
      <w:r w:rsidR="00483126">
        <w:rPr>
          <w:rFonts w:eastAsiaTheme="minorHAnsi"/>
          <w:sz w:val="20"/>
          <w:szCs w:val="20"/>
        </w:rPr>
        <w:t>.</w:t>
      </w:r>
      <w:r w:rsidRPr="00391877">
        <w:rPr>
          <w:rFonts w:eastAsiaTheme="minorHAnsi"/>
          <w:sz w:val="20"/>
          <w:szCs w:val="20"/>
        </w:rPr>
        <w:t>……  2047</w:t>
      </w:r>
    </w:p>
    <w:p w14:paraId="17EB3578" w14:textId="77777777" w:rsidR="002724FF" w:rsidRPr="00391877" w:rsidRDefault="002724FF" w:rsidP="002724FF">
      <w:pPr>
        <w:jc w:val="both"/>
        <w:rPr>
          <w:rFonts w:eastAsiaTheme="minorHAnsi"/>
          <w:sz w:val="20"/>
          <w:szCs w:val="20"/>
        </w:rPr>
      </w:pPr>
      <w:r w:rsidRPr="00391877">
        <w:rPr>
          <w:rFonts w:eastAsiaTheme="minorHAnsi"/>
          <w:sz w:val="20"/>
          <w:szCs w:val="20"/>
        </w:rPr>
        <w:t>Roth, Taylor (2009) ………………………</w:t>
      </w:r>
      <w:r w:rsidR="00483126">
        <w:rPr>
          <w:rFonts w:eastAsiaTheme="minorHAnsi"/>
          <w:sz w:val="20"/>
          <w:szCs w:val="20"/>
        </w:rPr>
        <w:t>.</w:t>
      </w:r>
      <w:r w:rsidRPr="00391877">
        <w:rPr>
          <w:rFonts w:eastAsiaTheme="minorHAnsi"/>
          <w:sz w:val="20"/>
          <w:szCs w:val="20"/>
        </w:rPr>
        <w:t>…...  2207</w:t>
      </w:r>
    </w:p>
    <w:p w14:paraId="356EF278" w14:textId="77777777" w:rsidR="002724FF" w:rsidRPr="00391877" w:rsidRDefault="002724FF" w:rsidP="002724FF">
      <w:pPr>
        <w:jc w:val="both"/>
        <w:rPr>
          <w:rFonts w:eastAsiaTheme="minorHAnsi"/>
          <w:sz w:val="20"/>
          <w:szCs w:val="20"/>
        </w:rPr>
      </w:pPr>
      <w:r w:rsidRPr="00391877">
        <w:rPr>
          <w:rFonts w:eastAsiaTheme="minorHAnsi"/>
          <w:sz w:val="20"/>
          <w:szCs w:val="20"/>
        </w:rPr>
        <w:t>Roth, Taylor (2009)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2250</w:t>
      </w:r>
    </w:p>
    <w:p w14:paraId="7C58B012" w14:textId="77777777" w:rsidR="002724FF" w:rsidRPr="00391877" w:rsidRDefault="002724FF" w:rsidP="002724FF">
      <w:pPr>
        <w:jc w:val="both"/>
        <w:rPr>
          <w:rFonts w:eastAsiaTheme="minorHAnsi"/>
          <w:sz w:val="20"/>
          <w:szCs w:val="20"/>
        </w:rPr>
      </w:pPr>
      <w:r w:rsidRPr="00391877">
        <w:rPr>
          <w:rFonts w:eastAsiaTheme="minorHAnsi"/>
          <w:sz w:val="20"/>
          <w:szCs w:val="20"/>
        </w:rPr>
        <w:t>Rotondi, Michael H. (2005)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2001 </w:t>
      </w:r>
    </w:p>
    <w:p w14:paraId="71679181" w14:textId="77777777" w:rsidR="002724FF" w:rsidRPr="00391877" w:rsidRDefault="002724FF" w:rsidP="002724FF">
      <w:pPr>
        <w:jc w:val="both"/>
        <w:rPr>
          <w:rFonts w:eastAsiaTheme="minorHAnsi"/>
          <w:sz w:val="20"/>
          <w:szCs w:val="20"/>
        </w:rPr>
      </w:pPr>
      <w:r w:rsidRPr="00391877">
        <w:rPr>
          <w:rFonts w:eastAsiaTheme="minorHAnsi"/>
          <w:sz w:val="20"/>
          <w:szCs w:val="20"/>
        </w:rPr>
        <w:t>Rowan, Daniel (2010) ……………………</w:t>
      </w:r>
      <w:r w:rsidR="00483126">
        <w:rPr>
          <w:rFonts w:eastAsiaTheme="minorHAnsi"/>
          <w:sz w:val="20"/>
          <w:szCs w:val="20"/>
        </w:rPr>
        <w:t>.</w:t>
      </w:r>
      <w:r w:rsidRPr="00391877">
        <w:rPr>
          <w:rFonts w:eastAsiaTheme="minorHAnsi"/>
          <w:sz w:val="20"/>
          <w:szCs w:val="20"/>
        </w:rPr>
        <w:t>…… 2293</w:t>
      </w:r>
    </w:p>
    <w:p w14:paraId="2D460284" w14:textId="77777777" w:rsidR="002724FF" w:rsidRPr="00391877" w:rsidRDefault="002724FF" w:rsidP="002724FF">
      <w:pPr>
        <w:jc w:val="both"/>
        <w:rPr>
          <w:rFonts w:eastAsiaTheme="minorHAnsi"/>
          <w:sz w:val="20"/>
          <w:szCs w:val="20"/>
        </w:rPr>
      </w:pPr>
      <w:r w:rsidRPr="00391877">
        <w:rPr>
          <w:rFonts w:eastAsiaTheme="minorHAnsi"/>
          <w:sz w:val="20"/>
          <w:szCs w:val="20"/>
        </w:rPr>
        <w:t>Rowan, Daniel (2010) ……………………</w:t>
      </w:r>
      <w:r w:rsidR="00483126">
        <w:rPr>
          <w:rFonts w:eastAsiaTheme="minorHAnsi"/>
          <w:sz w:val="20"/>
          <w:szCs w:val="20"/>
        </w:rPr>
        <w:t>.</w:t>
      </w:r>
      <w:r w:rsidRPr="00391877">
        <w:rPr>
          <w:rFonts w:eastAsiaTheme="minorHAnsi"/>
          <w:sz w:val="20"/>
          <w:szCs w:val="20"/>
        </w:rPr>
        <w:t>…… 2294</w:t>
      </w:r>
    </w:p>
    <w:p w14:paraId="71DB5725" w14:textId="77777777" w:rsidR="002724FF" w:rsidRPr="00391877" w:rsidRDefault="00400FE5" w:rsidP="002724FF">
      <w:pPr>
        <w:jc w:val="both"/>
        <w:rPr>
          <w:rFonts w:eastAsiaTheme="minorHAnsi"/>
          <w:sz w:val="20"/>
          <w:szCs w:val="20"/>
        </w:rPr>
      </w:pPr>
      <w:r>
        <w:rPr>
          <w:rFonts w:eastAsiaTheme="minorHAnsi"/>
          <w:sz w:val="20"/>
          <w:szCs w:val="20"/>
        </w:rPr>
        <w:t>Rowe, Edward (1987)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Pr>
          <w:rFonts w:eastAsiaTheme="minorHAnsi"/>
          <w:sz w:val="20"/>
          <w:szCs w:val="20"/>
        </w:rPr>
        <w:t>..</w:t>
      </w:r>
      <w:r w:rsidR="002724FF" w:rsidRPr="00391877">
        <w:rPr>
          <w:rFonts w:eastAsiaTheme="minorHAnsi"/>
          <w:sz w:val="20"/>
          <w:szCs w:val="20"/>
        </w:rPr>
        <w:t xml:space="preserve"> 307 </w:t>
      </w:r>
    </w:p>
    <w:p w14:paraId="06AB1471" w14:textId="77777777" w:rsidR="002724FF" w:rsidRPr="00391877" w:rsidRDefault="002724FF" w:rsidP="002724FF">
      <w:pPr>
        <w:jc w:val="both"/>
        <w:rPr>
          <w:rFonts w:eastAsiaTheme="minorHAnsi"/>
          <w:sz w:val="20"/>
          <w:szCs w:val="20"/>
        </w:rPr>
      </w:pPr>
      <w:r w:rsidRPr="00391877">
        <w:rPr>
          <w:rFonts w:eastAsiaTheme="minorHAnsi"/>
          <w:sz w:val="20"/>
          <w:szCs w:val="20"/>
        </w:rPr>
        <w:t>Ruberto, James M. (2008)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2149</w:t>
      </w:r>
    </w:p>
    <w:p w14:paraId="6C3BD909" w14:textId="77777777" w:rsidR="002724FF" w:rsidRPr="00391877" w:rsidRDefault="002724FF" w:rsidP="002724FF">
      <w:pPr>
        <w:jc w:val="both"/>
        <w:rPr>
          <w:rFonts w:eastAsiaTheme="minorHAnsi"/>
          <w:sz w:val="20"/>
          <w:szCs w:val="20"/>
        </w:rPr>
      </w:pPr>
      <w:r w:rsidRPr="00391877">
        <w:rPr>
          <w:rFonts w:eastAsiaTheme="minorHAnsi"/>
          <w:sz w:val="20"/>
          <w:szCs w:val="20"/>
        </w:rPr>
        <w:t>Ruberto, James M. (2010)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2320</w:t>
      </w:r>
    </w:p>
    <w:p w14:paraId="4F0231FE" w14:textId="77777777" w:rsidR="002724FF" w:rsidRPr="00391877" w:rsidRDefault="002724FF" w:rsidP="002724FF">
      <w:pPr>
        <w:jc w:val="both"/>
        <w:rPr>
          <w:rFonts w:eastAsiaTheme="minorHAnsi"/>
          <w:sz w:val="20"/>
          <w:szCs w:val="20"/>
        </w:rPr>
      </w:pPr>
      <w:r w:rsidRPr="00391877">
        <w:rPr>
          <w:rFonts w:eastAsiaTheme="minorHAnsi"/>
          <w:sz w:val="20"/>
          <w:szCs w:val="20"/>
        </w:rPr>
        <w:t>Ruffo, John (1995)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718 </w:t>
      </w:r>
    </w:p>
    <w:p w14:paraId="2244C3B4" w14:textId="77777777" w:rsidR="002724FF" w:rsidRPr="00391877" w:rsidRDefault="002724FF" w:rsidP="002724FF">
      <w:pPr>
        <w:jc w:val="both"/>
        <w:rPr>
          <w:rFonts w:eastAsiaTheme="minorHAnsi"/>
          <w:sz w:val="20"/>
          <w:szCs w:val="20"/>
        </w:rPr>
      </w:pPr>
      <w:r w:rsidRPr="00391877">
        <w:rPr>
          <w:rFonts w:eastAsiaTheme="minorHAnsi"/>
          <w:sz w:val="20"/>
          <w:szCs w:val="20"/>
        </w:rPr>
        <w:t>Russo, James (1996) …………………………</w:t>
      </w:r>
      <w:r w:rsidR="00483126">
        <w:rPr>
          <w:rFonts w:eastAsiaTheme="minorHAnsi"/>
          <w:sz w:val="20"/>
          <w:szCs w:val="20"/>
        </w:rPr>
        <w:t>.</w:t>
      </w:r>
      <w:r w:rsidRPr="00391877">
        <w:rPr>
          <w:rFonts w:eastAsiaTheme="minorHAnsi"/>
          <w:sz w:val="20"/>
          <w:szCs w:val="20"/>
        </w:rPr>
        <w:t>…  832</w:t>
      </w:r>
    </w:p>
    <w:p w14:paraId="43148F7B" w14:textId="77777777" w:rsidR="002724FF" w:rsidRPr="00391877" w:rsidRDefault="002724FF" w:rsidP="002724FF">
      <w:pPr>
        <w:jc w:val="both"/>
        <w:rPr>
          <w:rFonts w:eastAsiaTheme="minorHAnsi"/>
          <w:sz w:val="20"/>
          <w:szCs w:val="20"/>
        </w:rPr>
      </w:pPr>
      <w:r w:rsidRPr="00391877">
        <w:rPr>
          <w:rFonts w:eastAsiaTheme="minorHAnsi"/>
          <w:sz w:val="20"/>
          <w:szCs w:val="20"/>
        </w:rPr>
        <w:t>Russo, James N. (1991) ………………………</w:t>
      </w:r>
      <w:r w:rsidR="00483126">
        <w:rPr>
          <w:rFonts w:eastAsiaTheme="minorHAnsi"/>
          <w:sz w:val="20"/>
          <w:szCs w:val="20"/>
        </w:rPr>
        <w:t>.</w:t>
      </w:r>
      <w:r w:rsidRPr="00391877">
        <w:rPr>
          <w:rFonts w:eastAsiaTheme="minorHAnsi"/>
          <w:sz w:val="20"/>
          <w:szCs w:val="20"/>
        </w:rPr>
        <w:t>… 523</w:t>
      </w:r>
    </w:p>
    <w:p w14:paraId="06D13947" w14:textId="77777777" w:rsidR="002724FF" w:rsidRPr="00391877" w:rsidRDefault="002724FF" w:rsidP="002724FF">
      <w:pPr>
        <w:jc w:val="both"/>
        <w:rPr>
          <w:rFonts w:eastAsiaTheme="minorHAnsi"/>
          <w:sz w:val="20"/>
          <w:szCs w:val="20"/>
        </w:rPr>
      </w:pPr>
      <w:r w:rsidRPr="00391877">
        <w:rPr>
          <w:rFonts w:eastAsiaTheme="minorHAnsi"/>
          <w:sz w:val="20"/>
          <w:szCs w:val="20"/>
        </w:rPr>
        <w:t>Ryan, Patrick (1983) ……………………</w:t>
      </w:r>
      <w:r w:rsidR="00483126">
        <w:rPr>
          <w:rFonts w:eastAsiaTheme="minorHAnsi"/>
          <w:sz w:val="20"/>
          <w:szCs w:val="20"/>
        </w:rPr>
        <w:t>.</w:t>
      </w:r>
      <w:r w:rsidRPr="00391877">
        <w:rPr>
          <w:rFonts w:eastAsiaTheme="minorHAnsi"/>
          <w:sz w:val="20"/>
          <w:szCs w:val="20"/>
        </w:rPr>
        <w:t>……… 127</w:t>
      </w:r>
    </w:p>
    <w:p w14:paraId="238F193C" w14:textId="77777777" w:rsidR="002724FF" w:rsidRPr="00391877" w:rsidRDefault="002724FF" w:rsidP="002724FF">
      <w:pPr>
        <w:jc w:val="both"/>
        <w:rPr>
          <w:rFonts w:eastAsiaTheme="minorHAnsi"/>
          <w:sz w:val="20"/>
          <w:szCs w:val="20"/>
        </w:rPr>
      </w:pPr>
      <w:r w:rsidRPr="00391877">
        <w:rPr>
          <w:rFonts w:eastAsiaTheme="minorHAnsi"/>
          <w:sz w:val="20"/>
          <w:szCs w:val="20"/>
        </w:rPr>
        <w:t>Saccone, John P. (1982) ………………</w:t>
      </w:r>
      <w:r w:rsidR="00483126">
        <w:rPr>
          <w:rFonts w:eastAsiaTheme="minorHAnsi"/>
          <w:sz w:val="20"/>
          <w:szCs w:val="20"/>
        </w:rPr>
        <w:t>.</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  87</w:t>
      </w:r>
    </w:p>
    <w:p w14:paraId="43C7CE5D" w14:textId="77777777" w:rsidR="002724FF" w:rsidRPr="00391877" w:rsidRDefault="002724FF" w:rsidP="002724FF">
      <w:pPr>
        <w:jc w:val="both"/>
        <w:rPr>
          <w:rFonts w:eastAsiaTheme="minorHAnsi"/>
          <w:sz w:val="20"/>
          <w:szCs w:val="20"/>
        </w:rPr>
      </w:pPr>
      <w:r w:rsidRPr="00391877">
        <w:rPr>
          <w:rFonts w:eastAsiaTheme="minorHAnsi"/>
          <w:sz w:val="20"/>
          <w:szCs w:val="20"/>
        </w:rPr>
        <w:t>Sakin, Louis H. (1986) ……………………</w:t>
      </w:r>
      <w:r w:rsidR="00483126">
        <w:rPr>
          <w:rFonts w:eastAsiaTheme="minorHAnsi"/>
          <w:sz w:val="20"/>
          <w:szCs w:val="20"/>
        </w:rPr>
        <w:t>.</w:t>
      </w:r>
      <w:r w:rsidRPr="00391877">
        <w:rPr>
          <w:rFonts w:eastAsiaTheme="minorHAnsi"/>
          <w:sz w:val="20"/>
          <w:szCs w:val="20"/>
        </w:rPr>
        <w:t>……. 258</w:t>
      </w:r>
    </w:p>
    <w:p w14:paraId="6344AF22" w14:textId="77777777" w:rsidR="002724FF" w:rsidRPr="00391877" w:rsidRDefault="002724FF" w:rsidP="002724FF">
      <w:pPr>
        <w:jc w:val="both"/>
        <w:rPr>
          <w:rFonts w:eastAsiaTheme="minorHAnsi"/>
          <w:sz w:val="20"/>
          <w:szCs w:val="20"/>
        </w:rPr>
      </w:pPr>
      <w:r w:rsidRPr="00391877">
        <w:rPr>
          <w:rFonts w:eastAsiaTheme="minorHAnsi"/>
          <w:sz w:val="20"/>
          <w:szCs w:val="20"/>
        </w:rPr>
        <w:t>Saksa, Mary Jane (2003) …………………</w:t>
      </w:r>
      <w:r w:rsidR="00483126">
        <w:rPr>
          <w:rFonts w:eastAsiaTheme="minorHAnsi"/>
          <w:sz w:val="20"/>
          <w:szCs w:val="20"/>
        </w:rPr>
        <w:t>.</w:t>
      </w:r>
      <w:r w:rsidRPr="00391877">
        <w:rPr>
          <w:rFonts w:eastAsiaTheme="minorHAnsi"/>
          <w:sz w:val="20"/>
          <w:szCs w:val="20"/>
        </w:rPr>
        <w:t>…...  1109</w:t>
      </w:r>
    </w:p>
    <w:p w14:paraId="5CFF9406" w14:textId="77777777" w:rsidR="002724FF" w:rsidRPr="00391877" w:rsidRDefault="002724FF" w:rsidP="002724FF">
      <w:pPr>
        <w:jc w:val="both"/>
        <w:rPr>
          <w:rFonts w:eastAsiaTheme="minorHAnsi"/>
          <w:sz w:val="20"/>
          <w:szCs w:val="20"/>
        </w:rPr>
      </w:pPr>
      <w:r w:rsidRPr="00391877">
        <w:rPr>
          <w:rFonts w:eastAsiaTheme="minorHAnsi"/>
          <w:sz w:val="20"/>
          <w:szCs w:val="20"/>
        </w:rPr>
        <w:t>Salamanca, Anthony (1994) ………………</w:t>
      </w:r>
      <w:r w:rsidR="00483126">
        <w:rPr>
          <w:rFonts w:eastAsiaTheme="minorHAnsi"/>
          <w:sz w:val="20"/>
          <w:szCs w:val="20"/>
        </w:rPr>
        <w:t>.</w:t>
      </w:r>
      <w:r w:rsidRPr="00391877">
        <w:rPr>
          <w:rFonts w:eastAsiaTheme="minorHAnsi"/>
          <w:sz w:val="20"/>
          <w:szCs w:val="20"/>
        </w:rPr>
        <w:t>……  702</w:t>
      </w:r>
    </w:p>
    <w:p w14:paraId="53DEA0DD" w14:textId="77777777" w:rsidR="002724FF" w:rsidRPr="00391877" w:rsidRDefault="002724FF" w:rsidP="002724FF">
      <w:pPr>
        <w:jc w:val="both"/>
        <w:rPr>
          <w:rFonts w:eastAsiaTheme="minorHAnsi"/>
          <w:sz w:val="20"/>
          <w:szCs w:val="20"/>
        </w:rPr>
      </w:pPr>
      <w:r w:rsidRPr="00391877">
        <w:rPr>
          <w:rFonts w:eastAsiaTheme="minorHAnsi"/>
          <w:sz w:val="20"/>
          <w:szCs w:val="20"/>
        </w:rPr>
        <w:t>Sanna, John, Jr. (2003)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1160</w:t>
      </w:r>
    </w:p>
    <w:p w14:paraId="1ECE33B3" w14:textId="77777777" w:rsidR="002724FF" w:rsidRPr="00391877" w:rsidRDefault="002724FF" w:rsidP="002724FF">
      <w:pPr>
        <w:jc w:val="both"/>
        <w:rPr>
          <w:rFonts w:eastAsiaTheme="minorHAnsi"/>
          <w:sz w:val="20"/>
          <w:szCs w:val="20"/>
        </w:rPr>
      </w:pPr>
      <w:r w:rsidRPr="00391877">
        <w:rPr>
          <w:rFonts w:eastAsiaTheme="minorHAnsi"/>
          <w:sz w:val="20"/>
          <w:szCs w:val="20"/>
        </w:rPr>
        <w:t>Sandonato, Francis (1994) …………………</w:t>
      </w:r>
      <w:r w:rsidR="00483126">
        <w:rPr>
          <w:rFonts w:eastAsiaTheme="minorHAnsi"/>
          <w:sz w:val="20"/>
          <w:szCs w:val="20"/>
        </w:rPr>
        <w:t>.</w:t>
      </w:r>
      <w:r w:rsidRPr="00391877">
        <w:rPr>
          <w:rFonts w:eastAsiaTheme="minorHAnsi"/>
          <w:sz w:val="20"/>
          <w:szCs w:val="20"/>
        </w:rPr>
        <w:t xml:space="preserve">…...  707 </w:t>
      </w:r>
    </w:p>
    <w:p w14:paraId="67A225B4" w14:textId="77777777" w:rsidR="002724FF" w:rsidRPr="00391877" w:rsidRDefault="002724FF" w:rsidP="002724FF">
      <w:pPr>
        <w:jc w:val="both"/>
        <w:rPr>
          <w:rFonts w:eastAsiaTheme="minorHAnsi"/>
          <w:sz w:val="20"/>
          <w:szCs w:val="20"/>
        </w:rPr>
      </w:pPr>
      <w:r w:rsidRPr="00391877">
        <w:rPr>
          <w:rFonts w:eastAsiaTheme="minorHAnsi"/>
          <w:sz w:val="20"/>
          <w:szCs w:val="20"/>
        </w:rPr>
        <w:t>Sansone, Casper Charles (1997) ……………</w:t>
      </w:r>
      <w:r w:rsidR="00483126">
        <w:rPr>
          <w:rFonts w:eastAsiaTheme="minorHAnsi"/>
          <w:sz w:val="20"/>
          <w:szCs w:val="20"/>
        </w:rPr>
        <w:t>.</w:t>
      </w:r>
      <w:r w:rsidRPr="00391877">
        <w:rPr>
          <w:rFonts w:eastAsiaTheme="minorHAnsi"/>
          <w:sz w:val="20"/>
          <w:szCs w:val="20"/>
        </w:rPr>
        <w:t xml:space="preserve">…... 872 </w:t>
      </w:r>
    </w:p>
    <w:p w14:paraId="528D55C3" w14:textId="77777777" w:rsidR="002724FF" w:rsidRPr="00391877" w:rsidRDefault="002724FF" w:rsidP="002724FF">
      <w:pPr>
        <w:jc w:val="both"/>
        <w:rPr>
          <w:rFonts w:eastAsiaTheme="minorHAnsi"/>
          <w:sz w:val="20"/>
          <w:szCs w:val="20"/>
        </w:rPr>
      </w:pPr>
      <w:r w:rsidRPr="00391877">
        <w:rPr>
          <w:rFonts w:eastAsiaTheme="minorHAnsi"/>
          <w:sz w:val="20"/>
          <w:szCs w:val="20"/>
        </w:rPr>
        <w:t>Sawyer, John (2003) …………………………</w:t>
      </w:r>
      <w:r w:rsidR="00483126">
        <w:rPr>
          <w:rFonts w:eastAsiaTheme="minorHAnsi"/>
          <w:sz w:val="20"/>
          <w:szCs w:val="20"/>
        </w:rPr>
        <w:t>.</w:t>
      </w:r>
      <w:r w:rsidRPr="00391877">
        <w:rPr>
          <w:rFonts w:eastAsiaTheme="minorHAnsi"/>
          <w:sz w:val="20"/>
          <w:szCs w:val="20"/>
        </w:rPr>
        <w:t xml:space="preserve">..  1102 </w:t>
      </w:r>
    </w:p>
    <w:p w14:paraId="131FFED9" w14:textId="77777777" w:rsidR="002724FF" w:rsidRPr="00391877" w:rsidRDefault="002724FF" w:rsidP="002724FF">
      <w:pPr>
        <w:jc w:val="both"/>
        <w:rPr>
          <w:rFonts w:eastAsiaTheme="minorHAnsi"/>
          <w:sz w:val="20"/>
          <w:szCs w:val="20"/>
        </w:rPr>
      </w:pPr>
      <w:r w:rsidRPr="00391877">
        <w:rPr>
          <w:rFonts w:eastAsiaTheme="minorHAnsi"/>
          <w:sz w:val="20"/>
          <w:szCs w:val="20"/>
        </w:rPr>
        <w:t>Scaccia, Angelo M. (1996) ……………………</w:t>
      </w:r>
      <w:r w:rsidR="00483126">
        <w:rPr>
          <w:rFonts w:eastAsiaTheme="minorHAnsi"/>
          <w:sz w:val="20"/>
          <w:szCs w:val="20"/>
        </w:rPr>
        <w:t>.</w:t>
      </w:r>
      <w:r w:rsidRPr="00391877">
        <w:rPr>
          <w:rFonts w:eastAsiaTheme="minorHAnsi"/>
          <w:sz w:val="20"/>
          <w:szCs w:val="20"/>
        </w:rPr>
        <w:t xml:space="preserve">..  838 </w:t>
      </w:r>
    </w:p>
    <w:p w14:paraId="4D80789D" w14:textId="77777777" w:rsidR="002724FF" w:rsidRPr="00391877" w:rsidRDefault="002724FF" w:rsidP="002724FF">
      <w:pPr>
        <w:jc w:val="both"/>
        <w:rPr>
          <w:rFonts w:eastAsiaTheme="minorHAnsi"/>
          <w:sz w:val="20"/>
          <w:szCs w:val="20"/>
        </w:rPr>
      </w:pPr>
      <w:r w:rsidRPr="00391877">
        <w:rPr>
          <w:rFonts w:eastAsiaTheme="minorHAnsi"/>
          <w:sz w:val="20"/>
          <w:szCs w:val="20"/>
        </w:rPr>
        <w:t>Scaccia, Angelo M. (2001) ……………</w:t>
      </w:r>
      <w:r w:rsidR="00483126">
        <w:rPr>
          <w:rFonts w:eastAsiaTheme="minorHAnsi"/>
          <w:sz w:val="20"/>
          <w:szCs w:val="20"/>
        </w:rPr>
        <w:t>.</w:t>
      </w:r>
      <w:r w:rsidRPr="00391877">
        <w:rPr>
          <w:rFonts w:eastAsiaTheme="minorHAnsi"/>
          <w:sz w:val="20"/>
          <w:szCs w:val="20"/>
        </w:rPr>
        <w:t xml:space="preserve">………  1021 </w:t>
      </w:r>
    </w:p>
    <w:p w14:paraId="549FF833" w14:textId="77777777" w:rsidR="002724FF" w:rsidRPr="00391877" w:rsidRDefault="002724FF" w:rsidP="002724FF">
      <w:pPr>
        <w:jc w:val="both"/>
        <w:rPr>
          <w:rFonts w:eastAsiaTheme="minorHAnsi"/>
          <w:sz w:val="20"/>
          <w:szCs w:val="20"/>
        </w:rPr>
      </w:pPr>
      <w:r w:rsidRPr="00391877">
        <w:rPr>
          <w:rFonts w:eastAsiaTheme="minorHAnsi"/>
          <w:sz w:val="20"/>
          <w:szCs w:val="20"/>
        </w:rPr>
        <w:t>Scafidi, Theodore L. (1988) ……………</w:t>
      </w:r>
      <w:r w:rsidR="00483126">
        <w:rPr>
          <w:rFonts w:eastAsiaTheme="minorHAnsi"/>
          <w:sz w:val="20"/>
          <w:szCs w:val="20"/>
        </w:rPr>
        <w:t>.</w:t>
      </w:r>
      <w:r w:rsidRPr="00391877">
        <w:rPr>
          <w:rFonts w:eastAsiaTheme="minorHAnsi"/>
          <w:sz w:val="20"/>
          <w:szCs w:val="20"/>
        </w:rPr>
        <w:t xml:space="preserve">………  360 </w:t>
      </w:r>
    </w:p>
    <w:p w14:paraId="18019C37" w14:textId="77777777" w:rsidR="002724FF" w:rsidRPr="00391877" w:rsidRDefault="002724FF" w:rsidP="002724FF">
      <w:pPr>
        <w:jc w:val="both"/>
        <w:rPr>
          <w:rFonts w:eastAsiaTheme="minorHAnsi"/>
          <w:sz w:val="20"/>
          <w:szCs w:val="20"/>
        </w:rPr>
      </w:pPr>
      <w:r w:rsidRPr="00391877">
        <w:rPr>
          <w:rFonts w:eastAsiaTheme="minorHAnsi"/>
          <w:sz w:val="20"/>
          <w:szCs w:val="20"/>
        </w:rPr>
        <w:t>Schumm, Marge (2002) …………………</w:t>
      </w:r>
      <w:r w:rsidR="00483126">
        <w:rPr>
          <w:rFonts w:eastAsiaTheme="minorHAnsi"/>
          <w:sz w:val="20"/>
          <w:szCs w:val="20"/>
        </w:rPr>
        <w:t>.</w:t>
      </w:r>
      <w:r w:rsidRPr="00391877">
        <w:rPr>
          <w:rFonts w:eastAsiaTheme="minorHAnsi"/>
          <w:sz w:val="20"/>
          <w:szCs w:val="20"/>
        </w:rPr>
        <w:t>…….  1072</w:t>
      </w:r>
    </w:p>
    <w:p w14:paraId="10D29BBC" w14:textId="77777777" w:rsidR="002724FF" w:rsidRPr="00391877" w:rsidRDefault="002724FF" w:rsidP="002724FF">
      <w:pPr>
        <w:jc w:val="both"/>
        <w:rPr>
          <w:rFonts w:eastAsiaTheme="minorHAnsi"/>
          <w:sz w:val="20"/>
          <w:szCs w:val="20"/>
        </w:rPr>
      </w:pPr>
      <w:r w:rsidRPr="00391877">
        <w:rPr>
          <w:rFonts w:eastAsiaTheme="minorHAnsi"/>
          <w:sz w:val="20"/>
          <w:szCs w:val="20"/>
        </w:rPr>
        <w:t>Schmidt, William (2011) …………………</w:t>
      </w:r>
      <w:r w:rsidR="00483126">
        <w:rPr>
          <w:rFonts w:eastAsiaTheme="minorHAnsi"/>
          <w:sz w:val="20"/>
          <w:szCs w:val="20"/>
        </w:rPr>
        <w:t>.</w:t>
      </w:r>
      <w:r w:rsidRPr="00391877">
        <w:rPr>
          <w:rFonts w:eastAsiaTheme="minorHAnsi"/>
          <w:sz w:val="20"/>
          <w:szCs w:val="20"/>
        </w:rPr>
        <w:t xml:space="preserve">…… 2360 </w:t>
      </w:r>
    </w:p>
    <w:p w14:paraId="7CA718FA" w14:textId="77777777" w:rsidR="00167C4C" w:rsidRDefault="00167C4C" w:rsidP="002724FF">
      <w:pPr>
        <w:jc w:val="both"/>
        <w:rPr>
          <w:rFonts w:eastAsiaTheme="minorHAnsi"/>
          <w:sz w:val="20"/>
          <w:szCs w:val="20"/>
        </w:rPr>
      </w:pPr>
    </w:p>
    <w:p w14:paraId="7AAD4626" w14:textId="0C2BCD38" w:rsidR="002724FF" w:rsidRPr="00391877" w:rsidRDefault="00167C4C" w:rsidP="002724FF">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r w:rsidR="002724FF" w:rsidRPr="00391877">
        <w:rPr>
          <w:rFonts w:eastAsiaTheme="minorHAnsi"/>
          <w:sz w:val="20"/>
          <w:szCs w:val="20"/>
        </w:rPr>
        <w:t>Schmidt, William (2011) …………………</w:t>
      </w:r>
      <w:r w:rsidR="00483126">
        <w:rPr>
          <w:rFonts w:eastAsiaTheme="minorHAnsi"/>
          <w:sz w:val="20"/>
          <w:szCs w:val="20"/>
        </w:rPr>
        <w:t>.</w:t>
      </w:r>
      <w:r w:rsidR="002724FF" w:rsidRPr="00391877">
        <w:rPr>
          <w:rFonts w:eastAsiaTheme="minorHAnsi"/>
          <w:sz w:val="20"/>
          <w:szCs w:val="20"/>
        </w:rPr>
        <w:t>…… 2361</w:t>
      </w:r>
    </w:p>
    <w:p w14:paraId="64690B40" w14:textId="77777777" w:rsidR="002724FF" w:rsidRPr="00391877" w:rsidRDefault="002724FF" w:rsidP="002724FF">
      <w:pPr>
        <w:jc w:val="both"/>
        <w:rPr>
          <w:rFonts w:eastAsiaTheme="minorHAnsi"/>
          <w:sz w:val="20"/>
          <w:szCs w:val="20"/>
        </w:rPr>
      </w:pPr>
      <w:r w:rsidRPr="00391877">
        <w:rPr>
          <w:rFonts w:eastAsiaTheme="minorHAnsi"/>
          <w:sz w:val="20"/>
          <w:szCs w:val="20"/>
        </w:rPr>
        <w:t>Scola, Robert N. (1986) ……………………</w:t>
      </w:r>
      <w:r w:rsidR="00483126">
        <w:rPr>
          <w:rFonts w:eastAsiaTheme="minorHAnsi"/>
          <w:sz w:val="20"/>
          <w:szCs w:val="20"/>
        </w:rPr>
        <w:t>.</w:t>
      </w:r>
      <w:r w:rsidRPr="00391877">
        <w:rPr>
          <w:rFonts w:eastAsiaTheme="minorHAnsi"/>
          <w:sz w:val="20"/>
          <w:szCs w:val="20"/>
        </w:rPr>
        <w:t>…...  388</w:t>
      </w:r>
    </w:p>
    <w:p w14:paraId="2CE1825F" w14:textId="3894CAA1" w:rsidR="002724FF" w:rsidRPr="00391877" w:rsidRDefault="00B55450" w:rsidP="002724FF">
      <w:pPr>
        <w:jc w:val="both"/>
        <w:rPr>
          <w:rFonts w:eastAsiaTheme="minorHAnsi"/>
          <w:sz w:val="20"/>
          <w:szCs w:val="20"/>
        </w:rPr>
      </w:pPr>
      <w:r>
        <w:rPr>
          <w:rFonts w:eastAsiaTheme="minorHAnsi"/>
          <w:sz w:val="20"/>
          <w:szCs w:val="20"/>
        </w:rPr>
        <w:t xml:space="preserve">  </w:t>
      </w:r>
      <w:r w:rsidR="002724FF" w:rsidRPr="00391877">
        <w:rPr>
          <w:rFonts w:eastAsiaTheme="minorHAnsi"/>
          <w:sz w:val="20"/>
          <w:szCs w:val="20"/>
        </w:rPr>
        <w:t>[note: published in 1988</w:t>
      </w:r>
      <w:r w:rsidR="002724FF" w:rsidRPr="00391877">
        <w:rPr>
          <w:rFonts w:eastAsiaTheme="minorHAnsi"/>
          <w:i/>
          <w:sz w:val="20"/>
          <w:szCs w:val="20"/>
        </w:rPr>
        <w:t xml:space="preserve"> Rulings</w:t>
      </w:r>
      <w:r w:rsidR="002724FF" w:rsidRPr="00391877">
        <w:rPr>
          <w:rFonts w:eastAsiaTheme="minorHAnsi"/>
          <w:sz w:val="20"/>
          <w:szCs w:val="20"/>
        </w:rPr>
        <w:t xml:space="preserve">] </w:t>
      </w:r>
    </w:p>
    <w:p w14:paraId="31DC7741" w14:textId="77777777" w:rsidR="002724FF" w:rsidRPr="00391877" w:rsidRDefault="002724FF" w:rsidP="002724FF">
      <w:pPr>
        <w:jc w:val="both"/>
        <w:rPr>
          <w:rFonts w:eastAsiaTheme="minorHAnsi"/>
          <w:sz w:val="20"/>
          <w:szCs w:val="20"/>
        </w:rPr>
      </w:pPr>
      <w:r w:rsidRPr="00391877">
        <w:rPr>
          <w:rFonts w:eastAsiaTheme="minorHAnsi"/>
          <w:sz w:val="20"/>
          <w:szCs w:val="20"/>
        </w:rPr>
        <w:t>Scott, Jack (2009) ………………</w:t>
      </w:r>
      <w:r w:rsidR="00483126">
        <w:rPr>
          <w:rFonts w:eastAsiaTheme="minorHAnsi"/>
          <w:sz w:val="20"/>
          <w:szCs w:val="20"/>
        </w:rPr>
        <w:t>.</w:t>
      </w:r>
      <w:r w:rsidRPr="00391877">
        <w:rPr>
          <w:rFonts w:eastAsiaTheme="minorHAnsi"/>
          <w:sz w:val="20"/>
          <w:szCs w:val="20"/>
        </w:rPr>
        <w:t>……………... 2262</w:t>
      </w:r>
    </w:p>
    <w:p w14:paraId="71D7D586" w14:textId="77777777" w:rsidR="002724FF" w:rsidRPr="00391877" w:rsidRDefault="002724FF" w:rsidP="002724FF">
      <w:pPr>
        <w:jc w:val="both"/>
        <w:rPr>
          <w:rFonts w:eastAsiaTheme="minorHAnsi"/>
          <w:sz w:val="20"/>
          <w:szCs w:val="20"/>
        </w:rPr>
      </w:pPr>
      <w:r w:rsidRPr="00391877">
        <w:rPr>
          <w:rFonts w:eastAsiaTheme="minorHAnsi"/>
          <w:sz w:val="20"/>
          <w:szCs w:val="20"/>
        </w:rPr>
        <w:t>Seguin, Roland (1993) …………</w:t>
      </w:r>
      <w:r w:rsidR="00483126">
        <w:rPr>
          <w:rFonts w:eastAsiaTheme="minorHAnsi"/>
          <w:sz w:val="20"/>
          <w:szCs w:val="20"/>
        </w:rPr>
        <w:t>.</w:t>
      </w:r>
      <w:r w:rsidRPr="00391877">
        <w:rPr>
          <w:rFonts w:eastAsiaTheme="minorHAnsi"/>
          <w:sz w:val="20"/>
          <w:szCs w:val="20"/>
        </w:rPr>
        <w:t xml:space="preserve">……………….  630 </w:t>
      </w:r>
    </w:p>
    <w:p w14:paraId="00275884"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Serra, Ralph (1983) </w:t>
      </w:r>
      <w:r w:rsidR="00257FAF">
        <w:rPr>
          <w:rFonts w:eastAsiaTheme="minorHAnsi"/>
          <w:sz w:val="20"/>
          <w:szCs w:val="20"/>
        </w:rPr>
        <w:t>…………………………</w:t>
      </w:r>
      <w:r w:rsidR="00400FE5">
        <w:rPr>
          <w:rFonts w:eastAsiaTheme="minorHAnsi"/>
          <w:sz w:val="20"/>
          <w:szCs w:val="20"/>
        </w:rPr>
        <w:t>…...</w:t>
      </w:r>
    </w:p>
    <w:p w14:paraId="007B638C" w14:textId="77777777" w:rsidR="002724FF" w:rsidRPr="00391877" w:rsidRDefault="002724FF" w:rsidP="002724FF">
      <w:pPr>
        <w:jc w:val="both"/>
        <w:rPr>
          <w:rFonts w:eastAsiaTheme="minorHAnsi"/>
          <w:sz w:val="20"/>
          <w:szCs w:val="20"/>
        </w:rPr>
      </w:pPr>
      <w:r w:rsidRPr="00391877">
        <w:rPr>
          <w:rFonts w:eastAsiaTheme="minorHAnsi"/>
          <w:sz w:val="20"/>
          <w:szCs w:val="20"/>
        </w:rPr>
        <w:t>Sestini, Raymond (1986) ………</w:t>
      </w:r>
      <w:r w:rsidR="00483126">
        <w:rPr>
          <w:rFonts w:eastAsiaTheme="minorHAnsi"/>
          <w:sz w:val="20"/>
          <w:szCs w:val="20"/>
        </w:rPr>
        <w:t>.</w:t>
      </w:r>
      <w:r w:rsidRPr="00391877">
        <w:rPr>
          <w:rFonts w:eastAsiaTheme="minorHAnsi"/>
          <w:sz w:val="20"/>
          <w:szCs w:val="20"/>
        </w:rPr>
        <w:t>……………….  255</w:t>
      </w:r>
    </w:p>
    <w:p w14:paraId="18A6B00E" w14:textId="77777777" w:rsidR="002724FF" w:rsidRPr="00391877" w:rsidRDefault="002724FF" w:rsidP="002724FF">
      <w:pPr>
        <w:jc w:val="both"/>
        <w:rPr>
          <w:rFonts w:eastAsiaTheme="minorHAnsi"/>
          <w:sz w:val="20"/>
          <w:szCs w:val="20"/>
        </w:rPr>
      </w:pPr>
      <w:r w:rsidRPr="00391877">
        <w:rPr>
          <w:rFonts w:eastAsiaTheme="minorHAnsi"/>
          <w:sz w:val="20"/>
          <w:szCs w:val="20"/>
        </w:rPr>
        <w:t>Seveney, Richard (2001) ………</w:t>
      </w:r>
      <w:r w:rsidR="00483126">
        <w:rPr>
          <w:rFonts w:eastAsiaTheme="minorHAnsi"/>
          <w:sz w:val="20"/>
          <w:szCs w:val="20"/>
        </w:rPr>
        <w:t>.</w:t>
      </w:r>
      <w:r w:rsidRPr="00391877">
        <w:rPr>
          <w:rFonts w:eastAsiaTheme="minorHAnsi"/>
          <w:sz w:val="20"/>
          <w:szCs w:val="20"/>
        </w:rPr>
        <w:t>……………...  1033</w:t>
      </w:r>
    </w:p>
    <w:p w14:paraId="4DBCC1CB" w14:textId="77777777" w:rsidR="002724FF" w:rsidRPr="00391877" w:rsidRDefault="002724FF" w:rsidP="002724FF">
      <w:pPr>
        <w:jc w:val="both"/>
        <w:rPr>
          <w:rFonts w:eastAsiaTheme="minorHAnsi"/>
          <w:sz w:val="20"/>
          <w:szCs w:val="20"/>
        </w:rPr>
      </w:pPr>
      <w:r w:rsidRPr="00391877">
        <w:rPr>
          <w:rFonts w:eastAsiaTheme="minorHAnsi"/>
          <w:sz w:val="20"/>
          <w:szCs w:val="20"/>
        </w:rPr>
        <w:t>Shalsi, Ralph (2001) ……………</w:t>
      </w:r>
      <w:r w:rsidR="00483126">
        <w:rPr>
          <w:rFonts w:eastAsiaTheme="minorHAnsi"/>
          <w:sz w:val="20"/>
          <w:szCs w:val="20"/>
        </w:rPr>
        <w:t>.</w:t>
      </w:r>
      <w:r w:rsidRPr="00391877">
        <w:rPr>
          <w:rFonts w:eastAsiaTheme="minorHAnsi"/>
          <w:sz w:val="20"/>
          <w:szCs w:val="20"/>
        </w:rPr>
        <w:t>………………  999</w:t>
      </w:r>
    </w:p>
    <w:p w14:paraId="5D636A73" w14:textId="77777777" w:rsidR="002724FF" w:rsidRPr="00391877" w:rsidRDefault="002724FF" w:rsidP="002724FF">
      <w:pPr>
        <w:jc w:val="both"/>
        <w:rPr>
          <w:rFonts w:eastAsiaTheme="minorHAnsi"/>
          <w:sz w:val="20"/>
          <w:szCs w:val="20"/>
        </w:rPr>
      </w:pPr>
      <w:r w:rsidRPr="00391877">
        <w:rPr>
          <w:rFonts w:eastAsiaTheme="minorHAnsi"/>
          <w:sz w:val="20"/>
          <w:szCs w:val="20"/>
        </w:rPr>
        <w:t>Shane, Christine (1983) …………</w:t>
      </w:r>
      <w:r w:rsidR="00483126">
        <w:rPr>
          <w:rFonts w:eastAsiaTheme="minorHAnsi"/>
          <w:sz w:val="20"/>
          <w:szCs w:val="20"/>
        </w:rPr>
        <w:t>.</w:t>
      </w:r>
      <w:r w:rsidRPr="00391877">
        <w:rPr>
          <w:rFonts w:eastAsiaTheme="minorHAnsi"/>
          <w:sz w:val="20"/>
          <w:szCs w:val="20"/>
        </w:rPr>
        <w:t>……………... 150</w:t>
      </w:r>
    </w:p>
    <w:p w14:paraId="49F7B896" w14:textId="77777777" w:rsidR="002724FF" w:rsidRPr="00391877" w:rsidRDefault="002724FF" w:rsidP="002724FF">
      <w:pPr>
        <w:jc w:val="both"/>
        <w:rPr>
          <w:rFonts w:eastAsiaTheme="minorHAnsi"/>
          <w:sz w:val="20"/>
          <w:szCs w:val="20"/>
        </w:rPr>
      </w:pPr>
      <w:r w:rsidRPr="00391877">
        <w:rPr>
          <w:rFonts w:eastAsiaTheme="minorHAnsi"/>
          <w:sz w:val="20"/>
          <w:szCs w:val="20"/>
        </w:rPr>
        <w:t>Sharrio, Daniel (1982) ……………</w:t>
      </w:r>
      <w:r w:rsidR="00483126">
        <w:rPr>
          <w:rFonts w:eastAsiaTheme="minorHAnsi"/>
          <w:sz w:val="20"/>
          <w:szCs w:val="20"/>
        </w:rPr>
        <w:t>.</w:t>
      </w:r>
      <w:r w:rsidRPr="00391877">
        <w:rPr>
          <w:rFonts w:eastAsiaTheme="minorHAnsi"/>
          <w:sz w:val="20"/>
          <w:szCs w:val="20"/>
        </w:rPr>
        <w:t>…………….  114</w:t>
      </w:r>
    </w:p>
    <w:p w14:paraId="3F71212B" w14:textId="77777777" w:rsidR="002724FF" w:rsidRPr="00391877" w:rsidRDefault="002724FF" w:rsidP="002724FF">
      <w:pPr>
        <w:jc w:val="both"/>
        <w:rPr>
          <w:rFonts w:eastAsiaTheme="minorHAnsi"/>
          <w:sz w:val="20"/>
          <w:szCs w:val="20"/>
        </w:rPr>
      </w:pPr>
      <w:r w:rsidRPr="00391877">
        <w:rPr>
          <w:rFonts w:eastAsiaTheme="minorHAnsi"/>
          <w:sz w:val="20"/>
          <w:szCs w:val="20"/>
        </w:rPr>
        <w:t>Shay, John (1992) …………………</w:t>
      </w:r>
      <w:r w:rsidR="00483126">
        <w:rPr>
          <w:rFonts w:eastAsiaTheme="minorHAnsi"/>
          <w:sz w:val="20"/>
          <w:szCs w:val="20"/>
        </w:rPr>
        <w:t>.</w:t>
      </w:r>
      <w:r w:rsidRPr="00391877">
        <w:rPr>
          <w:rFonts w:eastAsiaTheme="minorHAnsi"/>
          <w:sz w:val="20"/>
          <w:szCs w:val="20"/>
        </w:rPr>
        <w:t>……………  591</w:t>
      </w:r>
    </w:p>
    <w:p w14:paraId="72123DD1" w14:textId="77777777" w:rsidR="002724FF" w:rsidRPr="00391877" w:rsidRDefault="002724FF" w:rsidP="002724FF">
      <w:pPr>
        <w:jc w:val="both"/>
        <w:rPr>
          <w:rFonts w:eastAsiaTheme="minorHAnsi"/>
          <w:sz w:val="20"/>
          <w:szCs w:val="20"/>
        </w:rPr>
      </w:pPr>
      <w:r w:rsidRPr="00391877">
        <w:rPr>
          <w:rFonts w:eastAsiaTheme="minorHAnsi"/>
          <w:sz w:val="20"/>
          <w:szCs w:val="20"/>
        </w:rPr>
        <w:t>Sheehan, Robert F., Jr. (1992) ……</w:t>
      </w:r>
      <w:r w:rsidR="00483126">
        <w:rPr>
          <w:rFonts w:eastAsiaTheme="minorHAnsi"/>
          <w:sz w:val="20"/>
          <w:szCs w:val="20"/>
        </w:rPr>
        <w:t>.</w:t>
      </w:r>
      <w:r w:rsidR="00400FE5">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605</w:t>
      </w:r>
    </w:p>
    <w:p w14:paraId="40DA7AE7" w14:textId="77777777" w:rsidR="002724FF" w:rsidRPr="00391877" w:rsidRDefault="002724FF" w:rsidP="002724FF">
      <w:pPr>
        <w:jc w:val="both"/>
        <w:rPr>
          <w:rFonts w:eastAsiaTheme="minorHAnsi"/>
          <w:sz w:val="20"/>
          <w:szCs w:val="20"/>
        </w:rPr>
      </w:pPr>
      <w:r w:rsidRPr="00391877">
        <w:rPr>
          <w:rFonts w:eastAsiaTheme="minorHAnsi"/>
          <w:sz w:val="20"/>
          <w:szCs w:val="20"/>
        </w:rPr>
        <w:t>Shemeth, William R., III (1999) …</w:t>
      </w:r>
      <w:r w:rsidR="00483126">
        <w:rPr>
          <w:rFonts w:eastAsiaTheme="minorHAnsi"/>
          <w:sz w:val="20"/>
          <w:szCs w:val="20"/>
        </w:rPr>
        <w:t>.</w:t>
      </w:r>
      <w:r w:rsidRPr="00391877">
        <w:rPr>
          <w:rFonts w:eastAsiaTheme="minorHAnsi"/>
          <w:sz w:val="20"/>
          <w:szCs w:val="20"/>
        </w:rPr>
        <w:t>…………….  944</w:t>
      </w:r>
    </w:p>
    <w:p w14:paraId="18A9D30D" w14:textId="77777777" w:rsidR="002724FF" w:rsidRPr="00391877" w:rsidRDefault="002724FF" w:rsidP="002724FF">
      <w:pPr>
        <w:jc w:val="both"/>
        <w:rPr>
          <w:rFonts w:eastAsiaTheme="minorHAnsi"/>
          <w:sz w:val="20"/>
          <w:szCs w:val="20"/>
        </w:rPr>
      </w:pPr>
      <w:r w:rsidRPr="00391877">
        <w:rPr>
          <w:rFonts w:eastAsiaTheme="minorHAnsi"/>
          <w:sz w:val="20"/>
          <w:szCs w:val="20"/>
        </w:rPr>
        <w:t>Shiraka, Stephen V. (2004) ………</w:t>
      </w:r>
      <w:r w:rsidR="00483126">
        <w:rPr>
          <w:rFonts w:eastAsiaTheme="minorHAnsi"/>
          <w:sz w:val="20"/>
          <w:szCs w:val="20"/>
        </w:rPr>
        <w:t>.</w:t>
      </w:r>
      <w:r w:rsidRPr="00391877">
        <w:rPr>
          <w:rFonts w:eastAsiaTheme="minorHAnsi"/>
          <w:sz w:val="20"/>
          <w:szCs w:val="20"/>
        </w:rPr>
        <w:t>…………...  1163</w:t>
      </w:r>
    </w:p>
    <w:p w14:paraId="4612591D" w14:textId="77777777" w:rsidR="002724FF" w:rsidRPr="00391877" w:rsidRDefault="002724FF" w:rsidP="002724FF">
      <w:pPr>
        <w:jc w:val="both"/>
        <w:rPr>
          <w:rFonts w:eastAsiaTheme="minorHAnsi"/>
          <w:sz w:val="20"/>
          <w:szCs w:val="20"/>
        </w:rPr>
      </w:pPr>
      <w:r w:rsidRPr="00391877">
        <w:rPr>
          <w:rFonts w:eastAsiaTheme="minorHAnsi"/>
          <w:sz w:val="20"/>
          <w:szCs w:val="20"/>
        </w:rPr>
        <w:t>Silva, John (2009) …………………………</w:t>
      </w:r>
      <w:r w:rsidR="00400FE5" w:rsidRPr="00391877">
        <w:rPr>
          <w:rFonts w:eastAsiaTheme="minorHAnsi"/>
          <w:sz w:val="20"/>
          <w:szCs w:val="20"/>
        </w:rPr>
        <w:t>…...</w:t>
      </w:r>
      <w:r w:rsidRPr="00391877">
        <w:rPr>
          <w:rFonts w:eastAsiaTheme="minorHAnsi"/>
          <w:sz w:val="20"/>
          <w:szCs w:val="20"/>
        </w:rPr>
        <w:t xml:space="preserve"> 2202</w:t>
      </w:r>
    </w:p>
    <w:p w14:paraId="48F17AA3" w14:textId="77777777" w:rsidR="002724FF" w:rsidRPr="00391877" w:rsidRDefault="00400FE5" w:rsidP="002724FF">
      <w:pPr>
        <w:jc w:val="both"/>
        <w:rPr>
          <w:rFonts w:eastAsiaTheme="minorHAnsi"/>
          <w:sz w:val="20"/>
          <w:szCs w:val="20"/>
        </w:rPr>
      </w:pPr>
      <w:r>
        <w:rPr>
          <w:rFonts w:eastAsiaTheme="minorHAnsi"/>
          <w:sz w:val="20"/>
          <w:szCs w:val="20"/>
        </w:rPr>
        <w:t>Silva, Steven (2004)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1198 </w:t>
      </w:r>
    </w:p>
    <w:p w14:paraId="72FA9588" w14:textId="77777777" w:rsidR="002724FF" w:rsidRPr="00391877" w:rsidRDefault="002724FF" w:rsidP="002724FF">
      <w:pPr>
        <w:jc w:val="both"/>
        <w:rPr>
          <w:rFonts w:eastAsiaTheme="minorHAnsi"/>
          <w:sz w:val="20"/>
          <w:szCs w:val="20"/>
        </w:rPr>
      </w:pPr>
      <w:r w:rsidRPr="00391877">
        <w:rPr>
          <w:rFonts w:eastAsiaTheme="minorHAnsi"/>
          <w:sz w:val="20"/>
          <w:szCs w:val="20"/>
        </w:rPr>
        <w:t>Simard, George (1990) ……………</w:t>
      </w:r>
      <w:r w:rsidR="00483126">
        <w:rPr>
          <w:rFonts w:eastAsiaTheme="minorHAnsi"/>
          <w:sz w:val="20"/>
          <w:szCs w:val="20"/>
        </w:rPr>
        <w:t>.</w:t>
      </w:r>
      <w:r w:rsidRPr="00391877">
        <w:rPr>
          <w:rFonts w:eastAsiaTheme="minorHAnsi"/>
          <w:sz w:val="20"/>
          <w:szCs w:val="20"/>
        </w:rPr>
        <w:t>……………  455</w:t>
      </w:r>
    </w:p>
    <w:p w14:paraId="124765D7" w14:textId="77777777" w:rsidR="002724FF" w:rsidRPr="00391877" w:rsidRDefault="002724FF" w:rsidP="002724FF">
      <w:pPr>
        <w:jc w:val="both"/>
        <w:rPr>
          <w:rFonts w:eastAsiaTheme="minorHAnsi"/>
          <w:sz w:val="20"/>
          <w:szCs w:val="20"/>
        </w:rPr>
      </w:pPr>
      <w:r w:rsidRPr="00391877">
        <w:rPr>
          <w:rFonts w:eastAsiaTheme="minorHAnsi"/>
          <w:sz w:val="20"/>
          <w:szCs w:val="20"/>
        </w:rPr>
        <w:t>Simches, Richard B. (1980)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25</w:t>
      </w:r>
    </w:p>
    <w:p w14:paraId="581A9E14" w14:textId="77777777" w:rsidR="00B25115" w:rsidRPr="00391877" w:rsidRDefault="00B25115" w:rsidP="00B25115">
      <w:pPr>
        <w:jc w:val="both"/>
        <w:rPr>
          <w:rFonts w:eastAsiaTheme="minorHAnsi"/>
          <w:sz w:val="20"/>
          <w:szCs w:val="20"/>
        </w:rPr>
      </w:pPr>
      <w:r w:rsidRPr="00391877">
        <w:rPr>
          <w:rFonts w:eastAsiaTheme="minorHAnsi"/>
          <w:sz w:val="20"/>
          <w:szCs w:val="20"/>
        </w:rPr>
        <w:t>Singleton, Richard N. (1990) …………</w:t>
      </w:r>
      <w:r>
        <w:rPr>
          <w:rFonts w:eastAsiaTheme="minorHAnsi"/>
          <w:sz w:val="20"/>
          <w:szCs w:val="20"/>
        </w:rPr>
        <w:t>.</w:t>
      </w:r>
      <w:r w:rsidRPr="00391877">
        <w:rPr>
          <w:rFonts w:eastAsiaTheme="minorHAnsi"/>
          <w:sz w:val="20"/>
          <w:szCs w:val="20"/>
        </w:rPr>
        <w:t>………... 476</w:t>
      </w:r>
    </w:p>
    <w:p w14:paraId="102F4F38" w14:textId="77777777" w:rsidR="002724FF" w:rsidRPr="00391877" w:rsidRDefault="002724FF" w:rsidP="002724FF">
      <w:pPr>
        <w:jc w:val="both"/>
        <w:rPr>
          <w:rFonts w:eastAsiaTheme="minorHAnsi"/>
          <w:sz w:val="20"/>
          <w:szCs w:val="20"/>
        </w:rPr>
      </w:pPr>
      <w:r w:rsidRPr="00391877">
        <w:rPr>
          <w:rFonts w:eastAsiaTheme="minorHAnsi"/>
          <w:sz w:val="20"/>
          <w:szCs w:val="20"/>
        </w:rPr>
        <w:t>Slaby, William (1983)</w:t>
      </w:r>
      <w:r w:rsidR="00257FAF">
        <w:rPr>
          <w:rFonts w:eastAsiaTheme="minorHAnsi"/>
          <w:sz w:val="20"/>
          <w:szCs w:val="20"/>
        </w:rPr>
        <w:t xml:space="preserve"> ………………………….</w:t>
      </w:r>
    </w:p>
    <w:p w14:paraId="01FEC4AE" w14:textId="77777777" w:rsidR="002724FF" w:rsidRPr="00391877" w:rsidRDefault="002724FF" w:rsidP="002724FF">
      <w:pPr>
        <w:jc w:val="both"/>
        <w:rPr>
          <w:rFonts w:eastAsiaTheme="minorHAnsi"/>
          <w:sz w:val="20"/>
          <w:szCs w:val="20"/>
        </w:rPr>
      </w:pPr>
      <w:r w:rsidRPr="00391877">
        <w:rPr>
          <w:rFonts w:eastAsiaTheme="minorHAnsi"/>
          <w:sz w:val="20"/>
          <w:szCs w:val="20"/>
        </w:rPr>
        <w:t>Slattery, Joseph (2008) …………………</w:t>
      </w:r>
      <w:r w:rsidR="00483126">
        <w:rPr>
          <w:rFonts w:eastAsiaTheme="minorHAnsi"/>
          <w:sz w:val="20"/>
          <w:szCs w:val="20"/>
        </w:rPr>
        <w:t>.</w:t>
      </w:r>
      <w:r w:rsidRPr="00391877">
        <w:rPr>
          <w:rFonts w:eastAsiaTheme="minorHAnsi"/>
          <w:sz w:val="20"/>
          <w:szCs w:val="20"/>
        </w:rPr>
        <w:t>……... 2186</w:t>
      </w:r>
    </w:p>
    <w:p w14:paraId="25CBF691" w14:textId="77777777" w:rsidR="002724FF" w:rsidRPr="00391877" w:rsidRDefault="002724FF" w:rsidP="002724FF">
      <w:pPr>
        <w:jc w:val="both"/>
        <w:rPr>
          <w:rFonts w:eastAsiaTheme="minorHAnsi"/>
          <w:sz w:val="20"/>
          <w:szCs w:val="20"/>
        </w:rPr>
      </w:pPr>
      <w:r w:rsidRPr="00391877">
        <w:rPr>
          <w:rFonts w:eastAsiaTheme="minorHAnsi"/>
          <w:sz w:val="20"/>
          <w:szCs w:val="20"/>
        </w:rPr>
        <w:t>Smith, Alfred D. (1985)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221</w:t>
      </w:r>
    </w:p>
    <w:p w14:paraId="1CBEEABA" w14:textId="77777777" w:rsidR="002724FF" w:rsidRPr="00391877" w:rsidRDefault="002724FF" w:rsidP="002724FF">
      <w:pPr>
        <w:jc w:val="both"/>
        <w:rPr>
          <w:rFonts w:eastAsiaTheme="minorHAnsi"/>
          <w:sz w:val="20"/>
          <w:szCs w:val="20"/>
        </w:rPr>
      </w:pPr>
      <w:r w:rsidRPr="00391877">
        <w:rPr>
          <w:rFonts w:eastAsiaTheme="minorHAnsi"/>
          <w:sz w:val="20"/>
          <w:szCs w:val="20"/>
        </w:rPr>
        <w:t>Smith, Arthur R., Jr. (2000) ………………</w:t>
      </w:r>
      <w:r w:rsidR="00483126">
        <w:rPr>
          <w:rFonts w:eastAsiaTheme="minorHAnsi"/>
          <w:sz w:val="20"/>
          <w:szCs w:val="20"/>
        </w:rPr>
        <w:t>.</w:t>
      </w:r>
      <w:r w:rsidRPr="00391877">
        <w:rPr>
          <w:rFonts w:eastAsiaTheme="minorHAnsi"/>
          <w:sz w:val="20"/>
          <w:szCs w:val="20"/>
        </w:rPr>
        <w:t>……  983</w:t>
      </w:r>
    </w:p>
    <w:p w14:paraId="633FA813" w14:textId="77777777" w:rsidR="002724FF" w:rsidRPr="00391877" w:rsidRDefault="002724FF" w:rsidP="002724FF">
      <w:pPr>
        <w:jc w:val="both"/>
        <w:rPr>
          <w:rFonts w:eastAsiaTheme="minorHAnsi"/>
          <w:sz w:val="20"/>
          <w:szCs w:val="20"/>
        </w:rPr>
      </w:pPr>
      <w:r w:rsidRPr="00391877">
        <w:rPr>
          <w:rFonts w:eastAsiaTheme="minorHAnsi"/>
          <w:sz w:val="20"/>
          <w:szCs w:val="20"/>
        </w:rPr>
        <w:t>Smith, Bernard J. (1980) …………………</w:t>
      </w:r>
      <w:r w:rsidR="00483126">
        <w:rPr>
          <w:rFonts w:eastAsiaTheme="minorHAnsi"/>
          <w:sz w:val="20"/>
          <w:szCs w:val="20"/>
        </w:rPr>
        <w:t>.</w:t>
      </w:r>
      <w:r w:rsidRPr="00391877">
        <w:rPr>
          <w:rFonts w:eastAsiaTheme="minorHAnsi"/>
          <w:sz w:val="20"/>
          <w:szCs w:val="20"/>
        </w:rPr>
        <w:t xml:space="preserve">……...  24 </w:t>
      </w:r>
    </w:p>
    <w:p w14:paraId="1C1FDE2F" w14:textId="77777777" w:rsidR="002724FF" w:rsidRPr="00391877" w:rsidRDefault="002724FF" w:rsidP="002724FF">
      <w:pPr>
        <w:jc w:val="both"/>
        <w:rPr>
          <w:rFonts w:eastAsiaTheme="minorHAnsi"/>
          <w:sz w:val="20"/>
          <w:szCs w:val="20"/>
        </w:rPr>
      </w:pPr>
      <w:r w:rsidRPr="00391877">
        <w:rPr>
          <w:rFonts w:eastAsiaTheme="minorHAnsi"/>
          <w:sz w:val="20"/>
          <w:szCs w:val="20"/>
        </w:rPr>
        <w:t>Smith, Charles (1989) ……………………</w:t>
      </w:r>
      <w:r w:rsidR="00483126">
        <w:rPr>
          <w:rFonts w:eastAsiaTheme="minorHAnsi"/>
          <w:sz w:val="20"/>
          <w:szCs w:val="20"/>
        </w:rPr>
        <w:t>.</w:t>
      </w:r>
      <w:r w:rsidRPr="00391877">
        <w:rPr>
          <w:rFonts w:eastAsiaTheme="minorHAnsi"/>
          <w:sz w:val="20"/>
          <w:szCs w:val="20"/>
        </w:rPr>
        <w:t>…….  391</w:t>
      </w:r>
    </w:p>
    <w:p w14:paraId="0D9B7F87" w14:textId="77777777" w:rsidR="002724FF" w:rsidRPr="00391877" w:rsidRDefault="002724FF" w:rsidP="002724FF">
      <w:pPr>
        <w:jc w:val="both"/>
        <w:rPr>
          <w:rFonts w:eastAsiaTheme="minorHAnsi"/>
          <w:sz w:val="20"/>
          <w:szCs w:val="20"/>
        </w:rPr>
      </w:pPr>
      <w:r w:rsidRPr="00391877">
        <w:rPr>
          <w:rFonts w:eastAsiaTheme="minorHAnsi"/>
          <w:sz w:val="20"/>
          <w:szCs w:val="20"/>
        </w:rPr>
        <w:t>Smith, James H. (1991) ……………………</w:t>
      </w:r>
      <w:r w:rsidR="00483126">
        <w:rPr>
          <w:rFonts w:eastAsiaTheme="minorHAnsi"/>
          <w:sz w:val="20"/>
          <w:szCs w:val="20"/>
        </w:rPr>
        <w:t>.</w:t>
      </w:r>
      <w:r w:rsidRPr="00391877">
        <w:rPr>
          <w:rFonts w:eastAsiaTheme="minorHAnsi"/>
          <w:sz w:val="20"/>
          <w:szCs w:val="20"/>
        </w:rPr>
        <w:t>…...  540</w:t>
      </w:r>
    </w:p>
    <w:p w14:paraId="21781857" w14:textId="77777777" w:rsidR="002724FF" w:rsidRPr="00391877" w:rsidRDefault="002724FF" w:rsidP="002724FF">
      <w:pPr>
        <w:jc w:val="both"/>
        <w:rPr>
          <w:rFonts w:eastAsiaTheme="minorHAnsi"/>
          <w:sz w:val="20"/>
          <w:szCs w:val="20"/>
        </w:rPr>
      </w:pPr>
      <w:r w:rsidRPr="00391877">
        <w:rPr>
          <w:rFonts w:eastAsiaTheme="minorHAnsi"/>
          <w:sz w:val="20"/>
          <w:szCs w:val="20"/>
        </w:rPr>
        <w:t>Smith, Jean-Marie (2010) ………………</w:t>
      </w:r>
      <w:r w:rsidR="00400FE5" w:rsidRPr="00391877">
        <w:rPr>
          <w:rFonts w:eastAsiaTheme="minorHAnsi"/>
          <w:sz w:val="20"/>
          <w:szCs w:val="20"/>
        </w:rPr>
        <w:t>……...</w:t>
      </w:r>
      <w:r w:rsidRPr="00391877">
        <w:rPr>
          <w:rFonts w:eastAsiaTheme="minorHAnsi"/>
          <w:sz w:val="20"/>
          <w:szCs w:val="20"/>
        </w:rPr>
        <w:t xml:space="preserve">  2318</w:t>
      </w:r>
    </w:p>
    <w:p w14:paraId="174A8139" w14:textId="77777777" w:rsidR="002724FF" w:rsidRPr="00391877" w:rsidRDefault="002724FF" w:rsidP="002724FF">
      <w:pPr>
        <w:jc w:val="both"/>
        <w:rPr>
          <w:rFonts w:eastAsiaTheme="minorHAnsi"/>
          <w:sz w:val="20"/>
          <w:szCs w:val="20"/>
        </w:rPr>
      </w:pPr>
      <w:r w:rsidRPr="00391877">
        <w:rPr>
          <w:rFonts w:eastAsiaTheme="minorHAnsi"/>
          <w:sz w:val="20"/>
          <w:szCs w:val="20"/>
        </w:rPr>
        <w:t>Smith, Lincoln (2008) ………………………</w:t>
      </w:r>
      <w:r w:rsidR="00483126">
        <w:rPr>
          <w:rFonts w:eastAsiaTheme="minorHAnsi"/>
          <w:sz w:val="20"/>
          <w:szCs w:val="20"/>
        </w:rPr>
        <w:t>.</w:t>
      </w:r>
      <w:r w:rsidRPr="00391877">
        <w:rPr>
          <w:rFonts w:eastAsiaTheme="minorHAnsi"/>
          <w:sz w:val="20"/>
          <w:szCs w:val="20"/>
        </w:rPr>
        <w:t>...  2152</w:t>
      </w:r>
    </w:p>
    <w:p w14:paraId="204C235A" w14:textId="77777777" w:rsidR="002724FF" w:rsidRPr="00391877" w:rsidRDefault="002724FF" w:rsidP="002724FF">
      <w:pPr>
        <w:jc w:val="both"/>
        <w:rPr>
          <w:rFonts w:eastAsiaTheme="minorHAnsi"/>
          <w:sz w:val="20"/>
          <w:szCs w:val="20"/>
        </w:rPr>
      </w:pPr>
      <w:r w:rsidRPr="00391877">
        <w:rPr>
          <w:rFonts w:eastAsiaTheme="minorHAnsi"/>
          <w:sz w:val="20"/>
          <w:szCs w:val="20"/>
        </w:rPr>
        <w:t>Smith, Ross W. (1996) ………………………</w:t>
      </w:r>
      <w:r w:rsidR="00483126">
        <w:rPr>
          <w:rFonts w:eastAsiaTheme="minorHAnsi"/>
          <w:sz w:val="20"/>
          <w:szCs w:val="20"/>
        </w:rPr>
        <w:t>.</w:t>
      </w:r>
      <w:r w:rsidRPr="00391877">
        <w:rPr>
          <w:rFonts w:eastAsiaTheme="minorHAnsi"/>
          <w:sz w:val="20"/>
          <w:szCs w:val="20"/>
        </w:rPr>
        <w:t xml:space="preserve">…  778 </w:t>
      </w:r>
    </w:p>
    <w:p w14:paraId="23F4FDA7" w14:textId="77777777" w:rsidR="002724FF" w:rsidRPr="00391877" w:rsidRDefault="002724FF" w:rsidP="002724FF">
      <w:pPr>
        <w:jc w:val="both"/>
        <w:rPr>
          <w:rFonts w:eastAsiaTheme="minorHAnsi"/>
          <w:sz w:val="20"/>
          <w:szCs w:val="20"/>
        </w:rPr>
      </w:pPr>
      <w:r w:rsidRPr="00391877">
        <w:rPr>
          <w:rFonts w:eastAsiaTheme="minorHAnsi"/>
          <w:sz w:val="20"/>
          <w:szCs w:val="20"/>
        </w:rPr>
        <w:t>Smith, Russell (1993) …………………………</w:t>
      </w:r>
      <w:r w:rsidR="00483126">
        <w:rPr>
          <w:rFonts w:eastAsiaTheme="minorHAnsi"/>
          <w:sz w:val="20"/>
          <w:szCs w:val="20"/>
        </w:rPr>
        <w:t>.</w:t>
      </w:r>
      <w:r w:rsidRPr="00391877">
        <w:rPr>
          <w:rFonts w:eastAsiaTheme="minorHAnsi"/>
          <w:sz w:val="20"/>
          <w:szCs w:val="20"/>
        </w:rPr>
        <w:t xml:space="preserve">..  639 </w:t>
      </w:r>
    </w:p>
    <w:p w14:paraId="08B3ADDD" w14:textId="77777777" w:rsidR="002724FF" w:rsidRPr="00391877" w:rsidRDefault="002724FF" w:rsidP="002724FF">
      <w:pPr>
        <w:jc w:val="both"/>
        <w:rPr>
          <w:rFonts w:eastAsiaTheme="minorHAnsi"/>
          <w:sz w:val="20"/>
          <w:szCs w:val="20"/>
        </w:rPr>
      </w:pPr>
      <w:r w:rsidRPr="00391877">
        <w:rPr>
          <w:rFonts w:eastAsiaTheme="minorHAnsi"/>
          <w:sz w:val="20"/>
          <w:szCs w:val="20"/>
        </w:rPr>
        <w:t>Sommer, Donald (1984) ……………</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193 </w:t>
      </w:r>
    </w:p>
    <w:p w14:paraId="7021A19E" w14:textId="77777777" w:rsidR="002724FF" w:rsidRPr="00391877" w:rsidRDefault="002724FF" w:rsidP="002724FF">
      <w:pPr>
        <w:jc w:val="both"/>
        <w:rPr>
          <w:rFonts w:eastAsiaTheme="minorHAnsi"/>
          <w:sz w:val="20"/>
          <w:szCs w:val="20"/>
        </w:rPr>
      </w:pPr>
      <w:r w:rsidRPr="00391877">
        <w:rPr>
          <w:rFonts w:eastAsiaTheme="minorHAnsi"/>
          <w:sz w:val="20"/>
          <w:szCs w:val="20"/>
        </w:rPr>
        <w:t>Spencer, Manuel F. (1985) …………</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214 </w:t>
      </w:r>
    </w:p>
    <w:p w14:paraId="55421C4A" w14:textId="77777777" w:rsidR="002724FF" w:rsidRDefault="002724FF" w:rsidP="002724FF">
      <w:pPr>
        <w:jc w:val="both"/>
        <w:rPr>
          <w:rFonts w:eastAsiaTheme="minorHAnsi"/>
          <w:sz w:val="20"/>
          <w:szCs w:val="20"/>
        </w:rPr>
      </w:pPr>
      <w:r w:rsidRPr="00327CF7">
        <w:rPr>
          <w:rFonts w:eastAsiaTheme="minorHAnsi"/>
          <w:sz w:val="20"/>
          <w:szCs w:val="20"/>
        </w:rPr>
        <w:t>Snell, Thomas (2015) ………………</w:t>
      </w:r>
      <w:r w:rsidR="00483126">
        <w:rPr>
          <w:rFonts w:eastAsiaTheme="minorHAnsi"/>
          <w:sz w:val="20"/>
          <w:szCs w:val="20"/>
        </w:rPr>
        <w:t>.</w:t>
      </w:r>
      <w:r w:rsidRPr="00327CF7">
        <w:rPr>
          <w:rFonts w:eastAsiaTheme="minorHAnsi"/>
          <w:sz w:val="20"/>
          <w:szCs w:val="20"/>
        </w:rPr>
        <w:t>……….… 2588</w:t>
      </w:r>
    </w:p>
    <w:p w14:paraId="64442051" w14:textId="77777777" w:rsidR="002724FF" w:rsidRPr="00391877" w:rsidRDefault="002724FF" w:rsidP="002724FF">
      <w:pPr>
        <w:jc w:val="both"/>
        <w:rPr>
          <w:rFonts w:eastAsiaTheme="minorHAnsi"/>
          <w:sz w:val="20"/>
          <w:szCs w:val="20"/>
        </w:rPr>
      </w:pPr>
      <w:r w:rsidRPr="00391877">
        <w:rPr>
          <w:rFonts w:eastAsiaTheme="minorHAnsi"/>
          <w:sz w:val="20"/>
          <w:szCs w:val="20"/>
        </w:rPr>
        <w:t>Speranza, Jack (2009) ………………</w:t>
      </w:r>
      <w:r w:rsidR="00483126">
        <w:rPr>
          <w:rFonts w:eastAsiaTheme="minorHAnsi"/>
          <w:sz w:val="20"/>
          <w:szCs w:val="20"/>
        </w:rPr>
        <w:t>.</w:t>
      </w:r>
      <w:r w:rsidRPr="00391877">
        <w:rPr>
          <w:rFonts w:eastAsiaTheme="minorHAnsi"/>
          <w:sz w:val="20"/>
          <w:szCs w:val="20"/>
        </w:rPr>
        <w:t>………… 2246</w:t>
      </w:r>
    </w:p>
    <w:p w14:paraId="2498B0AC" w14:textId="77777777" w:rsidR="002724FF" w:rsidRPr="00391877" w:rsidRDefault="002724FF" w:rsidP="002724FF">
      <w:pPr>
        <w:jc w:val="both"/>
        <w:rPr>
          <w:rFonts w:eastAsiaTheme="minorHAnsi"/>
          <w:sz w:val="20"/>
          <w:szCs w:val="20"/>
        </w:rPr>
      </w:pPr>
      <w:r w:rsidRPr="00391877">
        <w:rPr>
          <w:rFonts w:eastAsiaTheme="minorHAnsi"/>
          <w:sz w:val="20"/>
          <w:szCs w:val="20"/>
        </w:rPr>
        <w:t>Stamps, Leon (1991) …………………</w:t>
      </w:r>
      <w:r w:rsidR="00483126">
        <w:rPr>
          <w:rFonts w:eastAsiaTheme="minorHAnsi"/>
          <w:sz w:val="20"/>
          <w:szCs w:val="20"/>
        </w:rPr>
        <w:t>.</w:t>
      </w:r>
      <w:r w:rsidRPr="00391877">
        <w:rPr>
          <w:rFonts w:eastAsiaTheme="minorHAnsi"/>
          <w:sz w:val="20"/>
          <w:szCs w:val="20"/>
        </w:rPr>
        <w:t xml:space="preserve">………...  521 </w:t>
      </w:r>
    </w:p>
    <w:p w14:paraId="10BE89E2" w14:textId="77777777" w:rsidR="002724FF" w:rsidRPr="00391877" w:rsidRDefault="002724FF" w:rsidP="002724FF">
      <w:pPr>
        <w:jc w:val="both"/>
        <w:rPr>
          <w:rFonts w:eastAsiaTheme="minorHAnsi"/>
          <w:sz w:val="20"/>
          <w:szCs w:val="20"/>
        </w:rPr>
      </w:pPr>
      <w:r w:rsidRPr="00391877">
        <w:rPr>
          <w:rFonts w:eastAsiaTheme="minorHAnsi"/>
          <w:sz w:val="20"/>
          <w:szCs w:val="20"/>
        </w:rPr>
        <w:t>Stanley, Cheryl (2006)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2073</w:t>
      </w:r>
    </w:p>
    <w:p w14:paraId="78BC5CF1" w14:textId="77777777" w:rsidR="002724FF" w:rsidRPr="00391877" w:rsidRDefault="002724FF" w:rsidP="002724FF">
      <w:pPr>
        <w:jc w:val="both"/>
        <w:rPr>
          <w:rFonts w:eastAsiaTheme="minorHAnsi"/>
          <w:sz w:val="20"/>
          <w:szCs w:val="20"/>
        </w:rPr>
      </w:pPr>
      <w:r w:rsidRPr="00391877">
        <w:rPr>
          <w:rFonts w:eastAsiaTheme="minorHAnsi"/>
          <w:sz w:val="20"/>
          <w:szCs w:val="20"/>
        </w:rPr>
        <w:t>Stanton, William J. (1992)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580 </w:t>
      </w:r>
    </w:p>
    <w:p w14:paraId="6D469271" w14:textId="77777777" w:rsidR="002724FF" w:rsidRDefault="002724FF" w:rsidP="002724FF">
      <w:pPr>
        <w:jc w:val="both"/>
        <w:rPr>
          <w:rFonts w:eastAsiaTheme="minorHAnsi"/>
          <w:sz w:val="20"/>
          <w:szCs w:val="20"/>
        </w:rPr>
      </w:pPr>
      <w:r w:rsidRPr="00391877">
        <w:rPr>
          <w:rFonts w:eastAsiaTheme="minorHAnsi"/>
          <w:sz w:val="20"/>
          <w:szCs w:val="20"/>
        </w:rPr>
        <w:t>State Street Bank &amp; Trust Company (1992) …</w:t>
      </w:r>
      <w:r w:rsidR="00483126">
        <w:rPr>
          <w:rFonts w:eastAsiaTheme="minorHAnsi"/>
          <w:sz w:val="20"/>
          <w:szCs w:val="20"/>
        </w:rPr>
        <w:t>.</w:t>
      </w:r>
      <w:r w:rsidRPr="00391877">
        <w:rPr>
          <w:rFonts w:eastAsiaTheme="minorHAnsi"/>
          <w:sz w:val="20"/>
          <w:szCs w:val="20"/>
        </w:rPr>
        <w:t>… 582</w:t>
      </w:r>
    </w:p>
    <w:p w14:paraId="476CF3DC" w14:textId="77777777" w:rsidR="002724FF" w:rsidRPr="00391877" w:rsidRDefault="002724FF" w:rsidP="002724FF">
      <w:pPr>
        <w:jc w:val="both"/>
        <w:rPr>
          <w:rFonts w:eastAsiaTheme="minorHAnsi"/>
          <w:sz w:val="20"/>
          <w:szCs w:val="20"/>
        </w:rPr>
      </w:pPr>
      <w:r w:rsidRPr="00327CF7">
        <w:rPr>
          <w:rFonts w:eastAsiaTheme="minorHAnsi"/>
          <w:sz w:val="20"/>
          <w:szCs w:val="20"/>
        </w:rPr>
        <w:t>Stevenson, Mark (2015) ………………</w:t>
      </w:r>
      <w:r w:rsidR="00483126">
        <w:rPr>
          <w:rFonts w:eastAsiaTheme="minorHAnsi"/>
          <w:sz w:val="20"/>
          <w:szCs w:val="20"/>
        </w:rPr>
        <w:t>.</w:t>
      </w:r>
      <w:r w:rsidRPr="00327CF7">
        <w:rPr>
          <w:rFonts w:eastAsiaTheme="minorHAnsi"/>
          <w:sz w:val="20"/>
          <w:szCs w:val="20"/>
        </w:rPr>
        <w:t>………. 2582</w:t>
      </w:r>
    </w:p>
    <w:p w14:paraId="39D40DAC" w14:textId="77777777" w:rsidR="002724FF" w:rsidRPr="00391877" w:rsidRDefault="002724FF" w:rsidP="002724FF">
      <w:pPr>
        <w:jc w:val="both"/>
        <w:rPr>
          <w:rFonts w:eastAsiaTheme="minorHAnsi"/>
          <w:sz w:val="20"/>
          <w:szCs w:val="20"/>
        </w:rPr>
      </w:pPr>
      <w:r w:rsidRPr="00391877">
        <w:rPr>
          <w:rFonts w:eastAsiaTheme="minorHAnsi"/>
          <w:sz w:val="20"/>
          <w:szCs w:val="20"/>
        </w:rPr>
        <w:t>St. John, Robert (1990) …………………</w:t>
      </w:r>
      <w:r w:rsidR="00483126">
        <w:rPr>
          <w:rFonts w:eastAsiaTheme="minorHAnsi"/>
          <w:sz w:val="20"/>
          <w:szCs w:val="20"/>
        </w:rPr>
        <w:t>.</w:t>
      </w:r>
      <w:r w:rsidRPr="00391877">
        <w:rPr>
          <w:rFonts w:eastAsiaTheme="minorHAnsi"/>
          <w:sz w:val="20"/>
          <w:szCs w:val="20"/>
        </w:rPr>
        <w:t xml:space="preserve">……...  493 </w:t>
      </w:r>
    </w:p>
    <w:p w14:paraId="171D55A8" w14:textId="77777777" w:rsidR="002724FF" w:rsidRPr="00391877" w:rsidRDefault="002724FF" w:rsidP="002724FF">
      <w:pPr>
        <w:jc w:val="both"/>
        <w:rPr>
          <w:rFonts w:eastAsiaTheme="minorHAnsi"/>
          <w:sz w:val="20"/>
          <w:szCs w:val="20"/>
        </w:rPr>
      </w:pPr>
      <w:r w:rsidRPr="00391877">
        <w:rPr>
          <w:rFonts w:eastAsiaTheme="minorHAnsi"/>
          <w:sz w:val="20"/>
          <w:szCs w:val="20"/>
        </w:rPr>
        <w:t>St. Germain, Matthew (2004) ……………</w:t>
      </w:r>
      <w:r w:rsidR="00483126">
        <w:rPr>
          <w:rFonts w:eastAsiaTheme="minorHAnsi"/>
          <w:sz w:val="20"/>
          <w:szCs w:val="20"/>
        </w:rPr>
        <w:t>.</w:t>
      </w:r>
      <w:r w:rsidRPr="00391877">
        <w:rPr>
          <w:rFonts w:eastAsiaTheme="minorHAnsi"/>
          <w:sz w:val="20"/>
          <w:szCs w:val="20"/>
        </w:rPr>
        <w:t xml:space="preserve">……  1192 </w:t>
      </w:r>
    </w:p>
    <w:p w14:paraId="5B6BBD29" w14:textId="77777777" w:rsidR="002724FF" w:rsidRPr="00391877" w:rsidRDefault="002724FF" w:rsidP="002724FF">
      <w:pPr>
        <w:jc w:val="both"/>
        <w:rPr>
          <w:rFonts w:eastAsiaTheme="minorHAnsi"/>
          <w:sz w:val="20"/>
          <w:szCs w:val="20"/>
        </w:rPr>
      </w:pPr>
      <w:r w:rsidRPr="00391877">
        <w:rPr>
          <w:rFonts w:eastAsiaTheme="minorHAnsi"/>
          <w:sz w:val="20"/>
          <w:szCs w:val="20"/>
        </w:rPr>
        <w:t>Stone, John R., Jr. (1988) …………………</w:t>
      </w:r>
      <w:r w:rsidR="00483126">
        <w:rPr>
          <w:rFonts w:eastAsiaTheme="minorHAnsi"/>
          <w:sz w:val="20"/>
          <w:szCs w:val="20"/>
        </w:rPr>
        <w:t>.</w:t>
      </w:r>
      <w:r w:rsidRPr="00391877">
        <w:rPr>
          <w:rFonts w:eastAsiaTheme="minorHAnsi"/>
          <w:sz w:val="20"/>
          <w:szCs w:val="20"/>
        </w:rPr>
        <w:t xml:space="preserve">……  386 </w:t>
      </w:r>
    </w:p>
    <w:p w14:paraId="4F44B166" w14:textId="77777777" w:rsidR="002724FF" w:rsidRPr="00391877" w:rsidRDefault="002724FF" w:rsidP="002724FF">
      <w:pPr>
        <w:jc w:val="both"/>
        <w:rPr>
          <w:rFonts w:eastAsiaTheme="minorHAnsi"/>
          <w:sz w:val="20"/>
          <w:szCs w:val="20"/>
        </w:rPr>
      </w:pPr>
      <w:r w:rsidRPr="00391877">
        <w:rPr>
          <w:rFonts w:eastAsiaTheme="minorHAnsi"/>
          <w:sz w:val="20"/>
          <w:szCs w:val="20"/>
        </w:rPr>
        <w:t>Stone &amp; Webster Engineering Corp. (1991) …</w:t>
      </w:r>
      <w:r w:rsidR="00483126">
        <w:rPr>
          <w:rFonts w:eastAsiaTheme="minorHAnsi"/>
          <w:sz w:val="20"/>
          <w:szCs w:val="20"/>
        </w:rPr>
        <w:t>.</w:t>
      </w:r>
      <w:r w:rsidRPr="00391877">
        <w:rPr>
          <w:rFonts w:eastAsiaTheme="minorHAnsi"/>
          <w:sz w:val="20"/>
          <w:szCs w:val="20"/>
        </w:rPr>
        <w:t xml:space="preserve">...  522 </w:t>
      </w:r>
    </w:p>
    <w:p w14:paraId="1956784A" w14:textId="77777777" w:rsidR="002724FF" w:rsidRPr="00391877" w:rsidRDefault="00400FE5" w:rsidP="002724FF">
      <w:pPr>
        <w:jc w:val="both"/>
        <w:rPr>
          <w:rFonts w:eastAsiaTheme="minorHAnsi"/>
          <w:sz w:val="20"/>
          <w:szCs w:val="20"/>
        </w:rPr>
      </w:pPr>
      <w:r>
        <w:rPr>
          <w:rFonts w:eastAsiaTheme="minorHAnsi"/>
          <w:sz w:val="20"/>
          <w:szCs w:val="20"/>
        </w:rPr>
        <w:t>Story, Elizabeth (2010)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2314</w:t>
      </w:r>
    </w:p>
    <w:p w14:paraId="25516761" w14:textId="77777777" w:rsidR="002724FF" w:rsidRPr="00391877" w:rsidRDefault="002724FF" w:rsidP="002724FF">
      <w:pPr>
        <w:jc w:val="both"/>
        <w:rPr>
          <w:rFonts w:eastAsiaTheme="minorHAnsi"/>
          <w:sz w:val="20"/>
          <w:szCs w:val="20"/>
        </w:rPr>
      </w:pPr>
      <w:r w:rsidRPr="00391877">
        <w:rPr>
          <w:rFonts w:eastAsiaTheme="minorHAnsi"/>
          <w:sz w:val="20"/>
          <w:szCs w:val="20"/>
        </w:rPr>
        <w:t>Story, Elizabet</w:t>
      </w:r>
      <w:r w:rsidR="00400FE5">
        <w:rPr>
          <w:rFonts w:eastAsiaTheme="minorHAnsi"/>
          <w:sz w:val="20"/>
          <w:szCs w:val="20"/>
        </w:rPr>
        <w:t>h (2010) ………………..</w:t>
      </w:r>
      <w:r w:rsidR="00483126">
        <w:rPr>
          <w:rFonts w:eastAsiaTheme="minorHAnsi"/>
          <w:sz w:val="20"/>
          <w:szCs w:val="20"/>
        </w:rPr>
        <w:t>.</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2315</w:t>
      </w:r>
    </w:p>
    <w:p w14:paraId="3EF7CC6E" w14:textId="77777777" w:rsidR="002724FF" w:rsidRPr="00391877" w:rsidRDefault="002724FF" w:rsidP="002724FF">
      <w:pPr>
        <w:jc w:val="both"/>
        <w:rPr>
          <w:rFonts w:eastAsiaTheme="minorHAnsi"/>
          <w:sz w:val="20"/>
          <w:szCs w:val="20"/>
        </w:rPr>
      </w:pPr>
      <w:r w:rsidRPr="00391877">
        <w:rPr>
          <w:rFonts w:eastAsiaTheme="minorHAnsi"/>
          <w:sz w:val="20"/>
          <w:szCs w:val="20"/>
        </w:rPr>
        <w:t>Straight, Matthew (2007)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2079</w:t>
      </w:r>
    </w:p>
    <w:p w14:paraId="436A69C8" w14:textId="77777777" w:rsidR="002724FF" w:rsidRPr="00391877" w:rsidRDefault="002724FF" w:rsidP="002724FF">
      <w:pPr>
        <w:jc w:val="both"/>
        <w:rPr>
          <w:rFonts w:eastAsiaTheme="minorHAnsi"/>
          <w:sz w:val="20"/>
          <w:szCs w:val="20"/>
        </w:rPr>
      </w:pPr>
      <w:r w:rsidRPr="00391877">
        <w:rPr>
          <w:rFonts w:eastAsiaTheme="minorHAnsi"/>
          <w:sz w:val="20"/>
          <w:szCs w:val="20"/>
        </w:rPr>
        <w:t>Strong, Kenneth R. (1984) ……………</w:t>
      </w:r>
      <w:r w:rsidR="00483126">
        <w:rPr>
          <w:rFonts w:eastAsiaTheme="minorHAnsi"/>
          <w:sz w:val="20"/>
          <w:szCs w:val="20"/>
        </w:rPr>
        <w:t>.</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 xml:space="preserve">……... 195 </w:t>
      </w:r>
    </w:p>
    <w:p w14:paraId="646904FB"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Studenski, Paul V. (1983) </w:t>
      </w:r>
      <w:r w:rsidR="00257FAF">
        <w:rPr>
          <w:rFonts w:eastAsiaTheme="minorHAnsi"/>
          <w:sz w:val="20"/>
          <w:szCs w:val="20"/>
        </w:rPr>
        <w:t>……………………….</w:t>
      </w:r>
    </w:p>
    <w:p w14:paraId="2BF0FD88" w14:textId="77777777" w:rsidR="002724FF" w:rsidRPr="00391877" w:rsidRDefault="002724FF" w:rsidP="002724FF">
      <w:pPr>
        <w:jc w:val="both"/>
        <w:rPr>
          <w:rFonts w:eastAsiaTheme="minorHAnsi"/>
          <w:sz w:val="20"/>
          <w:szCs w:val="20"/>
        </w:rPr>
      </w:pPr>
      <w:r w:rsidRPr="00391877">
        <w:rPr>
          <w:rFonts w:eastAsiaTheme="minorHAnsi"/>
          <w:sz w:val="20"/>
          <w:szCs w:val="20"/>
        </w:rPr>
        <w:t>Sullivan, Delabarre F. (1983)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00400FE5">
        <w:rPr>
          <w:rFonts w:eastAsiaTheme="minorHAnsi"/>
          <w:sz w:val="20"/>
          <w:szCs w:val="20"/>
        </w:rPr>
        <w:t>..</w:t>
      </w:r>
      <w:r w:rsidRPr="00391877">
        <w:rPr>
          <w:rFonts w:eastAsiaTheme="minorHAnsi"/>
          <w:sz w:val="20"/>
          <w:szCs w:val="20"/>
        </w:rPr>
        <w:t xml:space="preserve"> 128</w:t>
      </w:r>
    </w:p>
    <w:p w14:paraId="573B16E8" w14:textId="77777777" w:rsidR="002724FF" w:rsidRPr="00391877" w:rsidRDefault="002724FF" w:rsidP="002724FF">
      <w:pPr>
        <w:jc w:val="both"/>
        <w:rPr>
          <w:rFonts w:eastAsiaTheme="minorHAnsi"/>
          <w:sz w:val="20"/>
          <w:szCs w:val="20"/>
        </w:rPr>
      </w:pPr>
      <w:r w:rsidRPr="00391877">
        <w:rPr>
          <w:rFonts w:eastAsiaTheme="minorHAnsi"/>
          <w:sz w:val="20"/>
          <w:szCs w:val="20"/>
        </w:rPr>
        <w:t>Sullivan, J. Nicholas (2000)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963 </w:t>
      </w:r>
    </w:p>
    <w:p w14:paraId="10EAAD95" w14:textId="77777777" w:rsidR="002724FF" w:rsidRPr="00391877" w:rsidRDefault="002724FF" w:rsidP="002724FF">
      <w:pPr>
        <w:jc w:val="both"/>
        <w:rPr>
          <w:rFonts w:eastAsiaTheme="minorHAnsi"/>
          <w:sz w:val="20"/>
          <w:szCs w:val="20"/>
        </w:rPr>
      </w:pPr>
      <w:r w:rsidRPr="00391877">
        <w:rPr>
          <w:rFonts w:eastAsiaTheme="minorHAnsi"/>
          <w:sz w:val="20"/>
          <w:szCs w:val="20"/>
        </w:rPr>
        <w:t>Sullivan, John P. (1999)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937</w:t>
      </w:r>
    </w:p>
    <w:p w14:paraId="1611E4CE" w14:textId="77777777" w:rsidR="002724FF" w:rsidRPr="00391877" w:rsidRDefault="00400FE5" w:rsidP="002724FF">
      <w:pPr>
        <w:jc w:val="both"/>
        <w:rPr>
          <w:rFonts w:eastAsiaTheme="minorHAnsi"/>
          <w:sz w:val="20"/>
          <w:szCs w:val="20"/>
        </w:rPr>
      </w:pPr>
      <w:r>
        <w:rPr>
          <w:rFonts w:eastAsiaTheme="minorHAnsi"/>
          <w:sz w:val="20"/>
          <w:szCs w:val="20"/>
        </w:rPr>
        <w:t>Sullivan, Paul H. (1988)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340 </w:t>
      </w:r>
    </w:p>
    <w:p w14:paraId="478364BD" w14:textId="77777777" w:rsidR="002724FF" w:rsidRPr="00391877" w:rsidRDefault="002724FF" w:rsidP="002724FF">
      <w:pPr>
        <w:jc w:val="both"/>
        <w:rPr>
          <w:rFonts w:eastAsiaTheme="minorHAnsi"/>
          <w:sz w:val="20"/>
          <w:szCs w:val="20"/>
        </w:rPr>
      </w:pPr>
      <w:r w:rsidRPr="00391877">
        <w:rPr>
          <w:rFonts w:eastAsiaTheme="minorHAnsi"/>
          <w:sz w:val="20"/>
          <w:szCs w:val="20"/>
        </w:rPr>
        <w:t>Sullivan, Richard E., Sr. (1984)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208 </w:t>
      </w:r>
    </w:p>
    <w:p w14:paraId="7E657914" w14:textId="77777777" w:rsidR="00167C4C" w:rsidRDefault="00167C4C" w:rsidP="00167C4C">
      <w:pPr>
        <w:jc w:val="both"/>
        <w:rPr>
          <w:rFonts w:eastAsiaTheme="minorHAnsi"/>
          <w:b/>
          <w:sz w:val="20"/>
          <w:szCs w:val="20"/>
        </w:rPr>
      </w:pPr>
    </w:p>
    <w:p w14:paraId="2A83AE15" w14:textId="63C7ADDA" w:rsidR="00167C4C" w:rsidRDefault="00167C4C" w:rsidP="00167C4C">
      <w:pPr>
        <w:jc w:val="both"/>
        <w:rPr>
          <w:rFonts w:eastAsiaTheme="minorHAnsi"/>
          <w:sz w:val="16"/>
          <w:szCs w:val="16"/>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16BC7F74" w14:textId="77777777" w:rsidR="002724FF" w:rsidRPr="00391877" w:rsidRDefault="002724FF" w:rsidP="002724FF">
      <w:pPr>
        <w:jc w:val="both"/>
        <w:rPr>
          <w:rFonts w:eastAsiaTheme="minorHAnsi"/>
          <w:sz w:val="20"/>
          <w:szCs w:val="20"/>
        </w:rPr>
      </w:pPr>
      <w:r w:rsidRPr="00391877">
        <w:rPr>
          <w:rFonts w:eastAsiaTheme="minorHAnsi"/>
          <w:sz w:val="20"/>
          <w:szCs w:val="20"/>
        </w:rPr>
        <w:t>Sullivan, Robert P. (1987) ………………</w:t>
      </w:r>
      <w:r w:rsidR="00483126">
        <w:rPr>
          <w:rFonts w:eastAsiaTheme="minorHAnsi"/>
          <w:sz w:val="20"/>
          <w:szCs w:val="20"/>
        </w:rPr>
        <w:t>.</w:t>
      </w:r>
      <w:r w:rsidRPr="00391877">
        <w:rPr>
          <w:rFonts w:eastAsiaTheme="minorHAnsi"/>
          <w:sz w:val="20"/>
          <w:szCs w:val="20"/>
        </w:rPr>
        <w:t xml:space="preserve">……...  312 </w:t>
      </w:r>
    </w:p>
    <w:p w14:paraId="587241FB" w14:textId="77777777" w:rsidR="002724FF" w:rsidRPr="00391877" w:rsidRDefault="002724FF" w:rsidP="002724FF">
      <w:pPr>
        <w:jc w:val="both"/>
        <w:rPr>
          <w:rFonts w:eastAsiaTheme="minorHAnsi"/>
          <w:sz w:val="20"/>
          <w:szCs w:val="20"/>
        </w:rPr>
      </w:pPr>
      <w:r w:rsidRPr="00391877">
        <w:rPr>
          <w:rFonts w:eastAsiaTheme="minorHAnsi"/>
          <w:sz w:val="20"/>
          <w:szCs w:val="20"/>
        </w:rPr>
        <w:t>Sullivan, William (2006) …………………</w:t>
      </w:r>
      <w:r w:rsidR="00483126">
        <w:rPr>
          <w:rFonts w:eastAsiaTheme="minorHAnsi"/>
          <w:sz w:val="20"/>
          <w:szCs w:val="20"/>
        </w:rPr>
        <w:t>.</w:t>
      </w:r>
      <w:r w:rsidRPr="00391877">
        <w:rPr>
          <w:rFonts w:eastAsiaTheme="minorHAnsi"/>
          <w:sz w:val="20"/>
          <w:szCs w:val="20"/>
        </w:rPr>
        <w:t xml:space="preserve">…...  2060 </w:t>
      </w:r>
    </w:p>
    <w:p w14:paraId="325A26E8" w14:textId="77777777" w:rsidR="002724FF" w:rsidRPr="00391877" w:rsidRDefault="002724FF" w:rsidP="002724FF">
      <w:pPr>
        <w:jc w:val="both"/>
        <w:rPr>
          <w:rFonts w:eastAsiaTheme="minorHAnsi"/>
          <w:sz w:val="20"/>
          <w:szCs w:val="20"/>
        </w:rPr>
      </w:pPr>
      <w:r w:rsidRPr="00391877">
        <w:rPr>
          <w:rFonts w:eastAsiaTheme="minorHAnsi"/>
          <w:sz w:val="20"/>
          <w:szCs w:val="20"/>
        </w:rPr>
        <w:t>Sun, Gang (2012) …………………………</w:t>
      </w:r>
      <w:r w:rsidR="00483126">
        <w:rPr>
          <w:rFonts w:eastAsiaTheme="minorHAnsi"/>
          <w:sz w:val="20"/>
          <w:szCs w:val="20"/>
        </w:rPr>
        <w:t>.</w:t>
      </w:r>
      <w:r w:rsidRPr="00391877">
        <w:rPr>
          <w:rFonts w:eastAsiaTheme="minorHAnsi"/>
          <w:sz w:val="20"/>
          <w:szCs w:val="20"/>
        </w:rPr>
        <w:t>...… 2420</w:t>
      </w:r>
    </w:p>
    <w:p w14:paraId="47935B43" w14:textId="77777777" w:rsidR="002724FF" w:rsidRPr="00391877" w:rsidRDefault="002724FF" w:rsidP="002724FF">
      <w:pPr>
        <w:jc w:val="both"/>
        <w:rPr>
          <w:rFonts w:eastAsiaTheme="minorHAnsi"/>
          <w:sz w:val="20"/>
          <w:szCs w:val="20"/>
        </w:rPr>
      </w:pPr>
      <w:r w:rsidRPr="0058344D">
        <w:rPr>
          <w:rFonts w:eastAsiaTheme="minorHAnsi"/>
          <w:sz w:val="20"/>
          <w:szCs w:val="20"/>
        </w:rPr>
        <w:t>Sunskis, Algird (2013)</w:t>
      </w:r>
      <w:r>
        <w:rPr>
          <w:rFonts w:eastAsiaTheme="minorHAnsi"/>
          <w:sz w:val="20"/>
          <w:szCs w:val="20"/>
        </w:rPr>
        <w:t xml:space="preserve"> </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w:t>
      </w:r>
      <w:r>
        <w:rPr>
          <w:rFonts w:eastAsiaTheme="minorHAnsi"/>
          <w:sz w:val="20"/>
          <w:szCs w:val="20"/>
        </w:rPr>
        <w:t>. 2471</w:t>
      </w:r>
    </w:p>
    <w:p w14:paraId="39A542D1" w14:textId="77777777" w:rsidR="002724FF" w:rsidRPr="00391877" w:rsidRDefault="002724FF" w:rsidP="002724FF">
      <w:pPr>
        <w:jc w:val="both"/>
        <w:rPr>
          <w:rFonts w:eastAsiaTheme="minorHAnsi"/>
          <w:sz w:val="20"/>
          <w:szCs w:val="20"/>
        </w:rPr>
      </w:pPr>
      <w:r w:rsidRPr="00391877">
        <w:rPr>
          <w:rFonts w:eastAsiaTheme="minorHAnsi"/>
          <w:sz w:val="20"/>
          <w:szCs w:val="20"/>
        </w:rPr>
        <w:t>Sutter, C. Samuel (1999) …………………</w:t>
      </w:r>
      <w:r w:rsidR="00483126">
        <w:rPr>
          <w:rFonts w:eastAsiaTheme="minorHAnsi"/>
          <w:sz w:val="20"/>
          <w:szCs w:val="20"/>
        </w:rPr>
        <w:t>.</w:t>
      </w:r>
      <w:r w:rsidRPr="00391877">
        <w:rPr>
          <w:rFonts w:eastAsiaTheme="minorHAnsi"/>
          <w:sz w:val="20"/>
          <w:szCs w:val="20"/>
        </w:rPr>
        <w:t>…….  926</w:t>
      </w:r>
    </w:p>
    <w:p w14:paraId="14011296" w14:textId="77777777" w:rsidR="002724FF" w:rsidRPr="00391877" w:rsidRDefault="002724FF" w:rsidP="002724FF">
      <w:pPr>
        <w:jc w:val="both"/>
        <w:rPr>
          <w:rFonts w:eastAsiaTheme="minorHAnsi"/>
          <w:sz w:val="20"/>
          <w:szCs w:val="20"/>
        </w:rPr>
      </w:pPr>
      <w:r w:rsidRPr="00391877">
        <w:rPr>
          <w:rFonts w:eastAsiaTheme="minorHAnsi"/>
          <w:sz w:val="20"/>
          <w:szCs w:val="20"/>
        </w:rPr>
        <w:t>Sweeney, Michael (1999) …………………</w:t>
      </w:r>
      <w:r w:rsidR="00483126">
        <w:rPr>
          <w:rFonts w:eastAsiaTheme="minorHAnsi"/>
          <w:sz w:val="20"/>
          <w:szCs w:val="20"/>
        </w:rPr>
        <w:t>.</w:t>
      </w:r>
      <w:r w:rsidRPr="00391877">
        <w:rPr>
          <w:rFonts w:eastAsiaTheme="minorHAnsi"/>
          <w:sz w:val="20"/>
          <w:szCs w:val="20"/>
        </w:rPr>
        <w:t xml:space="preserve">……  939 </w:t>
      </w:r>
    </w:p>
    <w:p w14:paraId="0832C2F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Sweetman, Arthur (1983) </w:t>
      </w:r>
      <w:r w:rsidR="00257FAF">
        <w:rPr>
          <w:rFonts w:eastAsiaTheme="minorHAnsi"/>
          <w:sz w:val="20"/>
          <w:szCs w:val="20"/>
        </w:rPr>
        <w:t>……………………….</w:t>
      </w:r>
    </w:p>
    <w:p w14:paraId="1E6F03C2" w14:textId="77777777" w:rsidR="002724FF" w:rsidRPr="00391877" w:rsidRDefault="002724FF" w:rsidP="002724FF">
      <w:pPr>
        <w:jc w:val="both"/>
        <w:rPr>
          <w:rFonts w:eastAsiaTheme="minorHAnsi"/>
          <w:sz w:val="20"/>
          <w:szCs w:val="20"/>
        </w:rPr>
      </w:pPr>
      <w:r w:rsidRPr="00391877">
        <w:rPr>
          <w:rFonts w:eastAsiaTheme="minorHAnsi"/>
          <w:sz w:val="20"/>
          <w:szCs w:val="20"/>
        </w:rPr>
        <w:t>Swift, Jane M. (2000)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979 </w:t>
      </w:r>
    </w:p>
    <w:p w14:paraId="23EFE486" w14:textId="77777777" w:rsidR="002724FF" w:rsidRPr="00391877" w:rsidRDefault="002724FF" w:rsidP="002724FF">
      <w:pPr>
        <w:jc w:val="both"/>
        <w:rPr>
          <w:rFonts w:eastAsiaTheme="minorHAnsi"/>
          <w:sz w:val="20"/>
          <w:szCs w:val="20"/>
        </w:rPr>
      </w:pPr>
      <w:r w:rsidRPr="00391877">
        <w:rPr>
          <w:rFonts w:eastAsiaTheme="minorHAnsi"/>
          <w:sz w:val="20"/>
          <w:szCs w:val="20"/>
        </w:rPr>
        <w:t>Tarbell, Kenneth (1985)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219 </w:t>
      </w:r>
    </w:p>
    <w:p w14:paraId="451EA140" w14:textId="77777777" w:rsidR="002724FF" w:rsidRPr="00391877" w:rsidRDefault="002724FF" w:rsidP="002724FF">
      <w:pPr>
        <w:jc w:val="both"/>
        <w:rPr>
          <w:rFonts w:eastAsiaTheme="minorHAnsi"/>
          <w:sz w:val="20"/>
          <w:szCs w:val="20"/>
        </w:rPr>
      </w:pPr>
      <w:r w:rsidRPr="00391877">
        <w:rPr>
          <w:rFonts w:eastAsiaTheme="minorHAnsi"/>
          <w:sz w:val="20"/>
          <w:szCs w:val="20"/>
        </w:rPr>
        <w:t>Tardanico, Guy (1992) ………………………</w:t>
      </w:r>
      <w:r w:rsidR="00483126">
        <w:rPr>
          <w:rFonts w:eastAsiaTheme="minorHAnsi"/>
          <w:sz w:val="20"/>
          <w:szCs w:val="20"/>
        </w:rPr>
        <w:t>.</w:t>
      </w:r>
      <w:r w:rsidRPr="00391877">
        <w:rPr>
          <w:rFonts w:eastAsiaTheme="minorHAnsi"/>
          <w:sz w:val="20"/>
          <w:szCs w:val="20"/>
        </w:rPr>
        <w:t xml:space="preserve">…  598 </w:t>
      </w:r>
    </w:p>
    <w:p w14:paraId="431CF369" w14:textId="77777777" w:rsidR="002724FF" w:rsidRPr="00391877" w:rsidRDefault="002724FF" w:rsidP="002724FF">
      <w:pPr>
        <w:jc w:val="both"/>
        <w:rPr>
          <w:rFonts w:eastAsiaTheme="minorHAnsi"/>
          <w:sz w:val="20"/>
          <w:szCs w:val="20"/>
        </w:rPr>
      </w:pPr>
      <w:r w:rsidRPr="00391877">
        <w:rPr>
          <w:rFonts w:eastAsiaTheme="minorHAnsi"/>
          <w:sz w:val="20"/>
          <w:szCs w:val="20"/>
        </w:rPr>
        <w:t>Tarmey, Edmund F. (2007) …………………</w:t>
      </w:r>
      <w:r w:rsidR="00483126">
        <w:rPr>
          <w:rFonts w:eastAsiaTheme="minorHAnsi"/>
          <w:sz w:val="20"/>
          <w:szCs w:val="20"/>
        </w:rPr>
        <w:t>.</w:t>
      </w:r>
      <w:r w:rsidRPr="00391877">
        <w:rPr>
          <w:rFonts w:eastAsiaTheme="minorHAnsi"/>
          <w:sz w:val="20"/>
          <w:szCs w:val="20"/>
        </w:rPr>
        <w:t>… 2107</w:t>
      </w:r>
    </w:p>
    <w:p w14:paraId="48B2D0D8" w14:textId="77777777" w:rsidR="002724FF" w:rsidRPr="00391877" w:rsidRDefault="002724FF" w:rsidP="002724FF">
      <w:pPr>
        <w:jc w:val="both"/>
        <w:rPr>
          <w:rFonts w:eastAsiaTheme="minorHAnsi"/>
          <w:sz w:val="20"/>
          <w:szCs w:val="20"/>
        </w:rPr>
      </w:pPr>
      <w:r w:rsidRPr="00391877">
        <w:rPr>
          <w:rFonts w:eastAsiaTheme="minorHAnsi"/>
          <w:sz w:val="20"/>
          <w:szCs w:val="20"/>
        </w:rPr>
        <w:t>Tetreault, Michael A. (2000) ……………</w:t>
      </w:r>
      <w:r w:rsidR="00483126">
        <w:rPr>
          <w:rFonts w:eastAsiaTheme="minorHAnsi"/>
          <w:sz w:val="20"/>
          <w:szCs w:val="20"/>
        </w:rPr>
        <w:t>.</w:t>
      </w:r>
      <w:r w:rsidRPr="00391877">
        <w:rPr>
          <w:rFonts w:eastAsiaTheme="minorHAnsi"/>
          <w:sz w:val="20"/>
          <w:szCs w:val="20"/>
        </w:rPr>
        <w:t xml:space="preserve">……...  972 </w:t>
      </w:r>
    </w:p>
    <w:p w14:paraId="0F02D62C" w14:textId="77777777" w:rsidR="002724FF" w:rsidRPr="00391877" w:rsidRDefault="002724FF" w:rsidP="002724FF">
      <w:pPr>
        <w:jc w:val="both"/>
        <w:rPr>
          <w:rFonts w:eastAsiaTheme="minorHAnsi"/>
          <w:sz w:val="20"/>
          <w:szCs w:val="20"/>
        </w:rPr>
      </w:pPr>
      <w:r w:rsidRPr="00391877">
        <w:rPr>
          <w:rFonts w:eastAsiaTheme="minorHAnsi"/>
          <w:sz w:val="20"/>
          <w:szCs w:val="20"/>
        </w:rPr>
        <w:t>Tevald, Joseph S. (2001) …………………</w:t>
      </w:r>
      <w:r w:rsidR="00483126">
        <w:rPr>
          <w:rFonts w:eastAsiaTheme="minorHAnsi"/>
          <w:sz w:val="20"/>
          <w:szCs w:val="20"/>
        </w:rPr>
        <w:t>.</w:t>
      </w:r>
      <w:r w:rsidRPr="00391877">
        <w:rPr>
          <w:rFonts w:eastAsiaTheme="minorHAnsi"/>
          <w:sz w:val="20"/>
          <w:szCs w:val="20"/>
        </w:rPr>
        <w:t xml:space="preserve">…...  1019 </w:t>
      </w:r>
    </w:p>
    <w:p w14:paraId="7ADF1871" w14:textId="77777777" w:rsidR="002724FF" w:rsidRPr="00391877" w:rsidRDefault="002724FF" w:rsidP="002724FF">
      <w:pPr>
        <w:jc w:val="both"/>
        <w:rPr>
          <w:rFonts w:eastAsiaTheme="minorHAnsi"/>
          <w:sz w:val="20"/>
          <w:szCs w:val="20"/>
        </w:rPr>
      </w:pPr>
      <w:r w:rsidRPr="00391877">
        <w:rPr>
          <w:rFonts w:eastAsiaTheme="minorHAnsi"/>
          <w:sz w:val="16"/>
          <w:szCs w:val="16"/>
        </w:rPr>
        <w:t>The New England Mutual Life Insurance Co. (1994)</w:t>
      </w:r>
      <w:r w:rsidRPr="00391877">
        <w:rPr>
          <w:rFonts w:eastAsiaTheme="minorHAnsi"/>
          <w:sz w:val="20"/>
          <w:szCs w:val="20"/>
        </w:rPr>
        <w:t xml:space="preserve"> …</w:t>
      </w:r>
      <w:r w:rsidR="00483126">
        <w:rPr>
          <w:rFonts w:eastAsiaTheme="minorHAnsi"/>
          <w:sz w:val="20"/>
          <w:szCs w:val="20"/>
        </w:rPr>
        <w:t>.</w:t>
      </w:r>
      <w:r w:rsidRPr="00391877">
        <w:rPr>
          <w:rFonts w:eastAsiaTheme="minorHAnsi"/>
          <w:sz w:val="20"/>
          <w:szCs w:val="20"/>
        </w:rPr>
        <w:t xml:space="preserve">…... 693 </w:t>
      </w:r>
    </w:p>
    <w:p w14:paraId="5BB9ABAC" w14:textId="77777777" w:rsidR="002724FF" w:rsidRPr="00391877" w:rsidRDefault="002724FF" w:rsidP="002724FF">
      <w:pPr>
        <w:jc w:val="both"/>
        <w:rPr>
          <w:rFonts w:eastAsiaTheme="minorHAnsi"/>
          <w:sz w:val="20"/>
          <w:szCs w:val="20"/>
        </w:rPr>
      </w:pPr>
      <w:r w:rsidRPr="00391877">
        <w:rPr>
          <w:rFonts w:eastAsiaTheme="minorHAnsi"/>
          <w:sz w:val="20"/>
          <w:szCs w:val="20"/>
        </w:rPr>
        <w:t>Thomas, Cathie (1999) ………………………</w:t>
      </w:r>
      <w:r w:rsidR="00477F42">
        <w:rPr>
          <w:rFonts w:eastAsiaTheme="minorHAnsi"/>
          <w:sz w:val="20"/>
          <w:szCs w:val="20"/>
        </w:rPr>
        <w:t>.</w:t>
      </w:r>
      <w:r w:rsidRPr="00391877">
        <w:rPr>
          <w:rFonts w:eastAsiaTheme="minorHAnsi"/>
          <w:sz w:val="20"/>
          <w:szCs w:val="20"/>
        </w:rPr>
        <w:t xml:space="preserve">…  942 </w:t>
      </w:r>
    </w:p>
    <w:p w14:paraId="7CFBD2CD" w14:textId="77777777" w:rsidR="002724FF" w:rsidRPr="00391877" w:rsidRDefault="002724FF" w:rsidP="002724FF">
      <w:pPr>
        <w:jc w:val="both"/>
        <w:rPr>
          <w:rFonts w:eastAsiaTheme="minorHAnsi"/>
          <w:sz w:val="20"/>
          <w:szCs w:val="20"/>
        </w:rPr>
      </w:pPr>
      <w:r w:rsidRPr="00391877">
        <w:rPr>
          <w:rFonts w:eastAsiaTheme="minorHAnsi"/>
          <w:sz w:val="20"/>
          <w:szCs w:val="20"/>
        </w:rPr>
        <w:t>Thompson, Allin P. (1998) ……………………</w:t>
      </w:r>
      <w:r w:rsidR="00477F42">
        <w:rPr>
          <w:rFonts w:eastAsiaTheme="minorHAnsi"/>
          <w:sz w:val="20"/>
          <w:szCs w:val="20"/>
        </w:rPr>
        <w:t>.</w:t>
      </w:r>
      <w:r w:rsidRPr="00391877">
        <w:rPr>
          <w:rFonts w:eastAsiaTheme="minorHAnsi"/>
          <w:sz w:val="20"/>
          <w:szCs w:val="20"/>
        </w:rPr>
        <w:t xml:space="preserve">... 908 </w:t>
      </w:r>
    </w:p>
    <w:p w14:paraId="63D30333" w14:textId="77777777" w:rsidR="002724FF" w:rsidRPr="00391877" w:rsidRDefault="002724FF" w:rsidP="002724FF">
      <w:pPr>
        <w:jc w:val="both"/>
        <w:rPr>
          <w:rFonts w:eastAsiaTheme="minorHAnsi"/>
          <w:sz w:val="20"/>
          <w:szCs w:val="20"/>
        </w:rPr>
      </w:pPr>
      <w:r w:rsidRPr="00391877">
        <w:rPr>
          <w:rFonts w:eastAsiaTheme="minorHAnsi"/>
          <w:sz w:val="20"/>
          <w:szCs w:val="20"/>
        </w:rPr>
        <w:t>Thompson, James V. (1987) …………………</w:t>
      </w:r>
      <w:r w:rsidR="00477F42">
        <w:rPr>
          <w:rFonts w:eastAsiaTheme="minorHAnsi"/>
          <w:sz w:val="20"/>
          <w:szCs w:val="20"/>
        </w:rPr>
        <w:t>…</w:t>
      </w:r>
      <w:r w:rsidRPr="00391877">
        <w:rPr>
          <w:rFonts w:eastAsiaTheme="minorHAnsi"/>
          <w:sz w:val="20"/>
          <w:szCs w:val="20"/>
        </w:rPr>
        <w:t xml:space="preserve">.  298 </w:t>
      </w:r>
    </w:p>
    <w:p w14:paraId="312E97C4" w14:textId="77777777" w:rsidR="002724FF" w:rsidRPr="00391877" w:rsidRDefault="002724FF" w:rsidP="002724FF">
      <w:pPr>
        <w:jc w:val="both"/>
        <w:rPr>
          <w:rFonts w:eastAsiaTheme="minorHAnsi"/>
          <w:sz w:val="20"/>
          <w:szCs w:val="20"/>
        </w:rPr>
      </w:pPr>
      <w:r w:rsidRPr="00391877">
        <w:rPr>
          <w:rFonts w:eastAsiaTheme="minorHAnsi"/>
          <w:sz w:val="20"/>
          <w:szCs w:val="20"/>
        </w:rPr>
        <w:t>Thornton, Vernon R. (1984) ……………</w:t>
      </w:r>
      <w:r w:rsidR="00477F42">
        <w:rPr>
          <w:rFonts w:eastAsiaTheme="minorHAnsi"/>
          <w:sz w:val="20"/>
          <w:szCs w:val="20"/>
        </w:rPr>
        <w:t>.</w:t>
      </w:r>
      <w:r w:rsidRPr="00391877">
        <w:rPr>
          <w:rFonts w:eastAsiaTheme="minorHAnsi"/>
          <w:sz w:val="20"/>
          <w:szCs w:val="20"/>
        </w:rPr>
        <w:t xml:space="preserve">………  171 </w:t>
      </w:r>
    </w:p>
    <w:p w14:paraId="638104AE" w14:textId="77777777" w:rsidR="002724FF" w:rsidRPr="00391877" w:rsidRDefault="002724FF" w:rsidP="002724FF">
      <w:pPr>
        <w:jc w:val="both"/>
        <w:rPr>
          <w:rFonts w:eastAsiaTheme="minorHAnsi"/>
          <w:sz w:val="20"/>
          <w:szCs w:val="20"/>
        </w:rPr>
      </w:pPr>
      <w:r w:rsidRPr="00391877">
        <w:rPr>
          <w:rFonts w:eastAsiaTheme="minorHAnsi"/>
          <w:sz w:val="20"/>
          <w:szCs w:val="20"/>
        </w:rPr>
        <w:t>Tilcon Massachusetts, Inc. (1994) ……</w:t>
      </w:r>
      <w:r w:rsidR="00477F42">
        <w:rPr>
          <w:rFonts w:eastAsiaTheme="minorHAnsi"/>
          <w:sz w:val="20"/>
          <w:szCs w:val="20"/>
        </w:rPr>
        <w:t>.</w:t>
      </w:r>
      <w:r w:rsidRPr="00391877">
        <w:rPr>
          <w:rFonts w:eastAsiaTheme="minorHAnsi"/>
          <w:sz w:val="20"/>
          <w:szCs w:val="20"/>
        </w:rPr>
        <w:t xml:space="preserve">………… 653 </w:t>
      </w:r>
    </w:p>
    <w:p w14:paraId="679D762D" w14:textId="77777777" w:rsidR="002724FF" w:rsidRPr="00391877" w:rsidRDefault="002724FF" w:rsidP="002724FF">
      <w:pPr>
        <w:jc w:val="both"/>
        <w:rPr>
          <w:rFonts w:eastAsiaTheme="minorHAnsi"/>
          <w:sz w:val="20"/>
          <w:szCs w:val="20"/>
        </w:rPr>
      </w:pPr>
      <w:r w:rsidRPr="00391877">
        <w:rPr>
          <w:rFonts w:eastAsiaTheme="minorHAnsi"/>
          <w:sz w:val="20"/>
          <w:szCs w:val="20"/>
        </w:rPr>
        <w:t>Tinkham, Robert C., Jr. (2006) ………</w:t>
      </w:r>
      <w:r w:rsidR="00477F42">
        <w:rPr>
          <w:rFonts w:eastAsiaTheme="minorHAnsi"/>
          <w:sz w:val="20"/>
          <w:szCs w:val="20"/>
        </w:rPr>
        <w:t>.</w:t>
      </w:r>
      <w:r w:rsidRPr="00391877">
        <w:rPr>
          <w:rFonts w:eastAsiaTheme="minorHAnsi"/>
          <w:sz w:val="20"/>
          <w:szCs w:val="20"/>
        </w:rPr>
        <w:t>……….  2035</w:t>
      </w:r>
    </w:p>
    <w:p w14:paraId="1ECB9CED" w14:textId="77777777" w:rsidR="002724FF" w:rsidRPr="00391877" w:rsidRDefault="002724FF" w:rsidP="002724FF">
      <w:pPr>
        <w:jc w:val="both"/>
        <w:rPr>
          <w:rFonts w:eastAsiaTheme="minorHAnsi"/>
          <w:sz w:val="20"/>
          <w:szCs w:val="20"/>
        </w:rPr>
      </w:pPr>
      <w:r w:rsidRPr="00391877">
        <w:rPr>
          <w:rFonts w:eastAsiaTheme="minorHAnsi"/>
          <w:sz w:val="20"/>
          <w:szCs w:val="20"/>
        </w:rPr>
        <w:t>Tivnan, Paul X. (1988) …………</w:t>
      </w:r>
      <w:r w:rsidR="00477F42">
        <w:rPr>
          <w:rFonts w:eastAsiaTheme="minorHAnsi"/>
          <w:sz w:val="20"/>
          <w:szCs w:val="20"/>
        </w:rPr>
        <w:t>.</w:t>
      </w:r>
      <w:r w:rsidRPr="00391877">
        <w:rPr>
          <w:rFonts w:eastAsiaTheme="minorHAnsi"/>
          <w:sz w:val="20"/>
          <w:szCs w:val="20"/>
        </w:rPr>
        <w:t>………………. 326</w:t>
      </w:r>
    </w:p>
    <w:p w14:paraId="044FFE40" w14:textId="77777777" w:rsidR="002724FF" w:rsidRDefault="002724FF" w:rsidP="002724FF">
      <w:pPr>
        <w:jc w:val="both"/>
        <w:rPr>
          <w:rFonts w:eastAsiaTheme="minorHAnsi"/>
          <w:sz w:val="20"/>
          <w:szCs w:val="20"/>
        </w:rPr>
      </w:pPr>
      <w:r w:rsidRPr="00391877">
        <w:rPr>
          <w:rFonts w:eastAsiaTheme="minorHAnsi"/>
          <w:sz w:val="20"/>
          <w:szCs w:val="20"/>
        </w:rPr>
        <w:t>Tocco, Michael (2011) …………</w:t>
      </w:r>
      <w:r w:rsidR="00477F42">
        <w:rPr>
          <w:rFonts w:eastAsiaTheme="minorHAnsi"/>
          <w:sz w:val="20"/>
          <w:szCs w:val="20"/>
        </w:rPr>
        <w:t>.</w:t>
      </w:r>
      <w:r w:rsidRPr="00391877">
        <w:rPr>
          <w:rFonts w:eastAsiaTheme="minorHAnsi"/>
          <w:sz w:val="20"/>
          <w:szCs w:val="20"/>
        </w:rPr>
        <w:t>……………... 2377</w:t>
      </w:r>
    </w:p>
    <w:p w14:paraId="0BD9A20A" w14:textId="77777777" w:rsidR="002724FF" w:rsidRPr="00391877" w:rsidRDefault="002724FF" w:rsidP="002724FF">
      <w:pPr>
        <w:jc w:val="both"/>
        <w:rPr>
          <w:rFonts w:eastAsiaTheme="minorHAnsi"/>
          <w:sz w:val="20"/>
          <w:szCs w:val="20"/>
        </w:rPr>
      </w:pPr>
      <w:r w:rsidRPr="00327CF7">
        <w:rPr>
          <w:rFonts w:eastAsiaTheme="minorHAnsi"/>
          <w:sz w:val="20"/>
          <w:szCs w:val="20"/>
        </w:rPr>
        <w:t>Tompkins, Steven (2015) ………</w:t>
      </w:r>
      <w:r w:rsidR="00477F42">
        <w:rPr>
          <w:rFonts w:eastAsiaTheme="minorHAnsi"/>
          <w:sz w:val="20"/>
          <w:szCs w:val="20"/>
        </w:rPr>
        <w:t>.</w:t>
      </w:r>
      <w:r w:rsidRPr="00327CF7">
        <w:rPr>
          <w:rFonts w:eastAsiaTheme="minorHAnsi"/>
          <w:sz w:val="20"/>
          <w:szCs w:val="20"/>
        </w:rPr>
        <w:t>…………...… 2567</w:t>
      </w:r>
    </w:p>
    <w:p w14:paraId="372A035E"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Tortorici, </w:t>
      </w:r>
      <w:r w:rsidR="00400FE5" w:rsidRPr="00391877">
        <w:rPr>
          <w:rFonts w:eastAsiaTheme="minorHAnsi"/>
          <w:sz w:val="20"/>
          <w:szCs w:val="20"/>
        </w:rPr>
        <w:t>Walter (</w:t>
      </w:r>
      <w:r w:rsidRPr="00391877">
        <w:rPr>
          <w:rFonts w:eastAsiaTheme="minorHAnsi"/>
          <w:sz w:val="20"/>
          <w:szCs w:val="20"/>
        </w:rPr>
        <w:t>2007) ………</w:t>
      </w:r>
      <w:r w:rsidR="00477F42">
        <w:rPr>
          <w:rFonts w:eastAsiaTheme="minorHAnsi"/>
          <w:sz w:val="20"/>
          <w:szCs w:val="20"/>
        </w:rPr>
        <w:t>.</w:t>
      </w:r>
      <w:r w:rsidRPr="00391877">
        <w:rPr>
          <w:rFonts w:eastAsiaTheme="minorHAnsi"/>
          <w:sz w:val="20"/>
          <w:szCs w:val="20"/>
        </w:rPr>
        <w:t>………</w:t>
      </w:r>
      <w:r w:rsidR="006C55E4">
        <w:rPr>
          <w:rFonts w:eastAsiaTheme="minorHAnsi"/>
          <w:sz w:val="20"/>
          <w:szCs w:val="20"/>
        </w:rPr>
        <w:t>.</w:t>
      </w:r>
      <w:r w:rsidRPr="00391877">
        <w:rPr>
          <w:rFonts w:eastAsiaTheme="minorHAnsi"/>
          <w:sz w:val="20"/>
          <w:szCs w:val="20"/>
        </w:rPr>
        <w:t>……...  2119</w:t>
      </w:r>
    </w:p>
    <w:p w14:paraId="61D00DA8" w14:textId="4B6065C4" w:rsidR="006F020B" w:rsidRDefault="006F020B" w:rsidP="002724FF">
      <w:pPr>
        <w:jc w:val="both"/>
        <w:rPr>
          <w:rFonts w:eastAsiaTheme="minorHAnsi"/>
          <w:sz w:val="20"/>
          <w:szCs w:val="20"/>
        </w:rPr>
      </w:pPr>
      <w:r w:rsidRPr="00BB68D5">
        <w:rPr>
          <w:rFonts w:eastAsiaTheme="minorHAnsi"/>
          <w:sz w:val="20"/>
          <w:szCs w:val="20"/>
        </w:rPr>
        <w:t>Touafek, Katherine (2019) ……</w:t>
      </w:r>
      <w:r w:rsidR="006C55E4" w:rsidRPr="00BB68D5">
        <w:rPr>
          <w:rFonts w:eastAsiaTheme="minorHAnsi"/>
          <w:sz w:val="20"/>
          <w:szCs w:val="20"/>
        </w:rPr>
        <w:t>.</w:t>
      </w:r>
      <w:r w:rsidRPr="00BB68D5">
        <w:rPr>
          <w:rFonts w:eastAsiaTheme="minorHAnsi"/>
          <w:sz w:val="20"/>
          <w:szCs w:val="20"/>
        </w:rPr>
        <w:t>………………. 2</w:t>
      </w:r>
      <w:r w:rsidR="006C55E4" w:rsidRPr="00BB68D5">
        <w:rPr>
          <w:rFonts w:eastAsiaTheme="minorHAnsi"/>
          <w:sz w:val="20"/>
          <w:szCs w:val="20"/>
        </w:rPr>
        <w:t>66</w:t>
      </w:r>
      <w:r w:rsidR="00123CBA" w:rsidRPr="00BB68D5">
        <w:rPr>
          <w:rFonts w:eastAsiaTheme="minorHAnsi"/>
          <w:sz w:val="20"/>
          <w:szCs w:val="20"/>
        </w:rPr>
        <w:t>5</w:t>
      </w:r>
    </w:p>
    <w:p w14:paraId="05A8BE13" w14:textId="77777777" w:rsidR="002724FF" w:rsidRPr="00391877" w:rsidRDefault="002724FF" w:rsidP="002724FF">
      <w:pPr>
        <w:jc w:val="both"/>
        <w:rPr>
          <w:rFonts w:eastAsiaTheme="minorHAnsi"/>
          <w:sz w:val="20"/>
          <w:szCs w:val="20"/>
        </w:rPr>
      </w:pPr>
      <w:r w:rsidRPr="00391877">
        <w:rPr>
          <w:rFonts w:eastAsiaTheme="minorHAnsi"/>
          <w:sz w:val="20"/>
          <w:szCs w:val="20"/>
        </w:rPr>
        <w:t>Townsend, Erland S., Jr. (1986</w:t>
      </w:r>
      <w:r w:rsidR="00400FE5" w:rsidRPr="00391877">
        <w:rPr>
          <w:rFonts w:eastAsiaTheme="minorHAnsi"/>
          <w:sz w:val="20"/>
          <w:szCs w:val="20"/>
        </w:rPr>
        <w:t>).</w:t>
      </w:r>
      <w:r w:rsidRPr="00391877">
        <w:rPr>
          <w:rFonts w:eastAsiaTheme="minorHAnsi"/>
          <w:sz w:val="20"/>
          <w:szCs w:val="20"/>
        </w:rPr>
        <w:t>………………... 276</w:t>
      </w:r>
    </w:p>
    <w:p w14:paraId="3590A2CA" w14:textId="77777777" w:rsidR="002724FF" w:rsidRPr="00391877" w:rsidRDefault="002724FF" w:rsidP="002724FF">
      <w:pPr>
        <w:jc w:val="both"/>
        <w:rPr>
          <w:rFonts w:eastAsiaTheme="minorHAnsi"/>
          <w:sz w:val="20"/>
          <w:szCs w:val="20"/>
        </w:rPr>
      </w:pPr>
      <w:r w:rsidRPr="00391877">
        <w:rPr>
          <w:rFonts w:eastAsiaTheme="minorHAnsi"/>
          <w:sz w:val="20"/>
          <w:szCs w:val="20"/>
        </w:rPr>
        <w:t>Trant, Scott (2006) ……………</w:t>
      </w:r>
      <w:r w:rsidR="00477F42">
        <w:rPr>
          <w:rFonts w:eastAsiaTheme="minorHAnsi"/>
          <w:sz w:val="20"/>
          <w:szCs w:val="20"/>
        </w:rPr>
        <w:t>.</w:t>
      </w:r>
      <w:r w:rsidRPr="00391877">
        <w:rPr>
          <w:rFonts w:eastAsiaTheme="minorHAnsi"/>
          <w:sz w:val="20"/>
          <w:szCs w:val="20"/>
        </w:rPr>
        <w:t>………………. 2067</w:t>
      </w:r>
    </w:p>
    <w:p w14:paraId="08C1E897" w14:textId="77777777" w:rsidR="002724FF" w:rsidRPr="00391877" w:rsidRDefault="002724FF" w:rsidP="002724FF">
      <w:pPr>
        <w:jc w:val="both"/>
        <w:rPr>
          <w:rFonts w:eastAsiaTheme="minorHAnsi"/>
          <w:sz w:val="20"/>
          <w:szCs w:val="20"/>
        </w:rPr>
      </w:pPr>
      <w:r w:rsidRPr="00391877">
        <w:rPr>
          <w:rFonts w:eastAsiaTheme="minorHAnsi"/>
          <w:sz w:val="20"/>
          <w:szCs w:val="20"/>
        </w:rPr>
        <w:t>Travis, Philip (2001) …………</w:t>
      </w:r>
      <w:r w:rsidR="00477F42">
        <w:rPr>
          <w:rFonts w:eastAsiaTheme="minorHAnsi"/>
          <w:sz w:val="20"/>
          <w:szCs w:val="20"/>
        </w:rPr>
        <w:t>.</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1014</w:t>
      </w:r>
    </w:p>
    <w:p w14:paraId="1204AE18" w14:textId="77777777" w:rsidR="002724FF" w:rsidRPr="00391877" w:rsidRDefault="002724FF" w:rsidP="002724FF">
      <w:pPr>
        <w:jc w:val="both"/>
        <w:rPr>
          <w:rFonts w:eastAsiaTheme="minorHAnsi"/>
          <w:sz w:val="20"/>
          <w:szCs w:val="20"/>
        </w:rPr>
      </w:pPr>
      <w:r w:rsidRPr="00391877">
        <w:rPr>
          <w:rFonts w:eastAsiaTheme="minorHAnsi"/>
          <w:sz w:val="20"/>
          <w:szCs w:val="20"/>
        </w:rPr>
        <w:t>Traylor, George (1995) ………</w:t>
      </w:r>
      <w:r w:rsidR="00477F42">
        <w:rPr>
          <w:rFonts w:eastAsiaTheme="minorHAnsi"/>
          <w:sz w:val="20"/>
          <w:szCs w:val="20"/>
        </w:rPr>
        <w:t>.</w:t>
      </w:r>
      <w:r w:rsidRPr="00391877">
        <w:rPr>
          <w:rFonts w:eastAsiaTheme="minorHAnsi"/>
          <w:sz w:val="20"/>
          <w:szCs w:val="20"/>
        </w:rPr>
        <w:t xml:space="preserve">………………...  744 </w:t>
      </w:r>
    </w:p>
    <w:p w14:paraId="58977BE6" w14:textId="77777777" w:rsidR="002724FF" w:rsidRPr="00391877" w:rsidRDefault="002724FF" w:rsidP="002724FF">
      <w:pPr>
        <w:jc w:val="both"/>
        <w:rPr>
          <w:rFonts w:eastAsiaTheme="minorHAnsi"/>
          <w:sz w:val="20"/>
          <w:szCs w:val="20"/>
        </w:rPr>
      </w:pPr>
      <w:r w:rsidRPr="00391877">
        <w:rPr>
          <w:rFonts w:eastAsiaTheme="minorHAnsi"/>
          <w:sz w:val="20"/>
          <w:szCs w:val="20"/>
        </w:rPr>
        <w:t>Triplett, James B. (1996) ………</w:t>
      </w:r>
      <w:r w:rsidR="00477F42">
        <w:rPr>
          <w:rFonts w:eastAsiaTheme="minorHAnsi"/>
          <w:sz w:val="20"/>
          <w:szCs w:val="20"/>
        </w:rPr>
        <w:t>.</w:t>
      </w:r>
      <w:r w:rsidRPr="00391877">
        <w:rPr>
          <w:rFonts w:eastAsiaTheme="minorHAnsi"/>
          <w:sz w:val="20"/>
          <w:szCs w:val="20"/>
        </w:rPr>
        <w:t>……………….  796</w:t>
      </w:r>
    </w:p>
    <w:p w14:paraId="467914B3" w14:textId="77777777" w:rsidR="002724FF" w:rsidRPr="00391877" w:rsidRDefault="002724FF" w:rsidP="002724FF">
      <w:pPr>
        <w:jc w:val="both"/>
        <w:rPr>
          <w:rFonts w:eastAsiaTheme="minorHAnsi"/>
          <w:sz w:val="20"/>
          <w:szCs w:val="20"/>
        </w:rPr>
      </w:pPr>
      <w:r w:rsidRPr="00391877">
        <w:rPr>
          <w:rFonts w:eastAsiaTheme="minorHAnsi"/>
          <w:sz w:val="20"/>
          <w:szCs w:val="20"/>
        </w:rPr>
        <w:t>Triplett, James B. (1996) ………</w:t>
      </w:r>
      <w:r w:rsidR="00477F42">
        <w:rPr>
          <w:rFonts w:eastAsiaTheme="minorHAnsi"/>
          <w:sz w:val="20"/>
          <w:szCs w:val="20"/>
        </w:rPr>
        <w:t>.</w:t>
      </w:r>
      <w:r w:rsidRPr="00391877">
        <w:rPr>
          <w:rFonts w:eastAsiaTheme="minorHAnsi"/>
          <w:sz w:val="20"/>
          <w:szCs w:val="20"/>
        </w:rPr>
        <w:t xml:space="preserve">……………….  796 </w:t>
      </w:r>
    </w:p>
    <w:p w14:paraId="2E1BF151" w14:textId="77777777" w:rsidR="002724FF" w:rsidRPr="00391877" w:rsidRDefault="002724FF" w:rsidP="002724FF">
      <w:pPr>
        <w:jc w:val="both"/>
        <w:rPr>
          <w:rFonts w:eastAsiaTheme="minorHAnsi"/>
          <w:sz w:val="20"/>
          <w:szCs w:val="20"/>
        </w:rPr>
      </w:pPr>
      <w:r w:rsidRPr="00391877">
        <w:rPr>
          <w:rFonts w:eastAsiaTheme="minorHAnsi"/>
          <w:sz w:val="20"/>
          <w:szCs w:val="20"/>
        </w:rPr>
        <w:t>Triplett, James B. (1996) ………</w:t>
      </w:r>
      <w:r w:rsidR="00477F42">
        <w:rPr>
          <w:rFonts w:eastAsiaTheme="minorHAnsi"/>
          <w:sz w:val="20"/>
          <w:szCs w:val="20"/>
        </w:rPr>
        <w:t>.</w:t>
      </w:r>
      <w:r w:rsidRPr="00391877">
        <w:rPr>
          <w:rFonts w:eastAsiaTheme="minorHAnsi"/>
          <w:sz w:val="20"/>
          <w:szCs w:val="20"/>
        </w:rPr>
        <w:t>……………….  827</w:t>
      </w:r>
    </w:p>
    <w:p w14:paraId="0105858C" w14:textId="77777777" w:rsidR="002724FF" w:rsidRPr="00391877" w:rsidRDefault="002724FF" w:rsidP="002724FF">
      <w:pPr>
        <w:jc w:val="both"/>
        <w:rPr>
          <w:rFonts w:eastAsiaTheme="minorHAnsi"/>
          <w:sz w:val="20"/>
          <w:szCs w:val="20"/>
        </w:rPr>
      </w:pPr>
      <w:r w:rsidRPr="00391877">
        <w:rPr>
          <w:rFonts w:eastAsiaTheme="minorHAnsi"/>
          <w:sz w:val="20"/>
          <w:szCs w:val="20"/>
        </w:rPr>
        <w:t>Trodella, Vito (1990) ……………</w:t>
      </w:r>
      <w:r w:rsidR="00477F42">
        <w:rPr>
          <w:rFonts w:eastAsiaTheme="minorHAnsi"/>
          <w:sz w:val="20"/>
          <w:szCs w:val="20"/>
        </w:rPr>
        <w:t>.</w:t>
      </w:r>
      <w:r w:rsidRPr="00391877">
        <w:rPr>
          <w:rFonts w:eastAsiaTheme="minorHAnsi"/>
          <w:sz w:val="20"/>
          <w:szCs w:val="20"/>
        </w:rPr>
        <w:t xml:space="preserve">……………...  472 </w:t>
      </w:r>
    </w:p>
    <w:p w14:paraId="4BE10C86" w14:textId="77777777" w:rsidR="002724FF" w:rsidRPr="00391877" w:rsidRDefault="002724FF" w:rsidP="002724FF">
      <w:pPr>
        <w:jc w:val="both"/>
        <w:rPr>
          <w:rFonts w:eastAsiaTheme="minorHAnsi"/>
          <w:sz w:val="20"/>
          <w:szCs w:val="20"/>
        </w:rPr>
      </w:pPr>
      <w:r w:rsidRPr="00391877">
        <w:rPr>
          <w:rFonts w:eastAsiaTheme="minorHAnsi"/>
          <w:sz w:val="20"/>
          <w:szCs w:val="20"/>
        </w:rPr>
        <w:t>Truehart, Paul (2011) ……………</w:t>
      </w:r>
      <w:r w:rsidR="00477F42">
        <w:rPr>
          <w:rFonts w:eastAsiaTheme="minorHAnsi"/>
          <w:sz w:val="20"/>
          <w:szCs w:val="20"/>
        </w:rPr>
        <w:t>.</w:t>
      </w:r>
      <w:r w:rsidRPr="00391877">
        <w:rPr>
          <w:rFonts w:eastAsiaTheme="minorHAnsi"/>
          <w:sz w:val="20"/>
          <w:szCs w:val="20"/>
        </w:rPr>
        <w:t>……………. 2388</w:t>
      </w:r>
    </w:p>
    <w:p w14:paraId="13AA4128" w14:textId="77777777" w:rsidR="002724FF" w:rsidRPr="00391877" w:rsidRDefault="002724FF" w:rsidP="002724FF">
      <w:pPr>
        <w:jc w:val="both"/>
        <w:rPr>
          <w:rFonts w:eastAsiaTheme="minorHAnsi"/>
          <w:sz w:val="20"/>
          <w:szCs w:val="20"/>
        </w:rPr>
      </w:pPr>
      <w:r w:rsidRPr="00391877">
        <w:rPr>
          <w:rFonts w:eastAsiaTheme="minorHAnsi"/>
          <w:sz w:val="20"/>
          <w:szCs w:val="20"/>
        </w:rPr>
        <w:t>Truehart, Paul (2011) ……………</w:t>
      </w:r>
      <w:r w:rsidR="00477F42">
        <w:rPr>
          <w:rFonts w:eastAsiaTheme="minorHAnsi"/>
          <w:sz w:val="20"/>
          <w:szCs w:val="20"/>
        </w:rPr>
        <w:t>.</w:t>
      </w:r>
      <w:r w:rsidRPr="00391877">
        <w:rPr>
          <w:rFonts w:eastAsiaTheme="minorHAnsi"/>
          <w:sz w:val="20"/>
          <w:szCs w:val="20"/>
        </w:rPr>
        <w:t>……………. 2389</w:t>
      </w:r>
    </w:p>
    <w:p w14:paraId="05925D9F" w14:textId="77777777" w:rsidR="002724FF" w:rsidRDefault="002724FF" w:rsidP="002724FF">
      <w:pPr>
        <w:jc w:val="both"/>
        <w:rPr>
          <w:rFonts w:eastAsiaTheme="minorHAnsi"/>
          <w:sz w:val="20"/>
          <w:szCs w:val="20"/>
        </w:rPr>
      </w:pPr>
      <w:r w:rsidRPr="00391877">
        <w:rPr>
          <w:rFonts w:eastAsiaTheme="minorHAnsi"/>
          <w:sz w:val="20"/>
          <w:szCs w:val="20"/>
        </w:rPr>
        <w:t>Tucker, Arthur (1989) ……………</w:t>
      </w:r>
      <w:r w:rsidR="00477F42">
        <w:rPr>
          <w:rFonts w:eastAsiaTheme="minorHAnsi"/>
          <w:sz w:val="20"/>
          <w:szCs w:val="20"/>
        </w:rPr>
        <w:t>.</w:t>
      </w:r>
      <w:r w:rsidRPr="00391877">
        <w:rPr>
          <w:rFonts w:eastAsiaTheme="minorHAnsi"/>
          <w:sz w:val="20"/>
          <w:szCs w:val="20"/>
        </w:rPr>
        <w:t>…………….  410</w:t>
      </w:r>
    </w:p>
    <w:p w14:paraId="5B1E582E" w14:textId="77777777" w:rsidR="002724FF" w:rsidRPr="00391877" w:rsidRDefault="002724FF" w:rsidP="002724FF">
      <w:pPr>
        <w:jc w:val="both"/>
        <w:rPr>
          <w:rFonts w:eastAsiaTheme="minorHAnsi"/>
          <w:sz w:val="20"/>
          <w:szCs w:val="20"/>
        </w:rPr>
      </w:pPr>
      <w:r w:rsidRPr="00327CF7">
        <w:rPr>
          <w:rFonts w:eastAsiaTheme="minorHAnsi"/>
          <w:sz w:val="20"/>
          <w:szCs w:val="20"/>
        </w:rPr>
        <w:t>Tulimieri, Joseph (2015) …………</w:t>
      </w:r>
      <w:r w:rsidR="00477F42">
        <w:rPr>
          <w:rFonts w:eastAsiaTheme="minorHAnsi"/>
          <w:sz w:val="20"/>
          <w:szCs w:val="20"/>
        </w:rPr>
        <w:t>.</w:t>
      </w:r>
      <w:r w:rsidRPr="00327CF7">
        <w:rPr>
          <w:rFonts w:eastAsiaTheme="minorHAnsi"/>
          <w:sz w:val="20"/>
          <w:szCs w:val="20"/>
        </w:rPr>
        <w:t>…………… 2560</w:t>
      </w:r>
    </w:p>
    <w:p w14:paraId="3629B820" w14:textId="77777777" w:rsidR="002724FF" w:rsidRPr="00391877" w:rsidRDefault="002724FF" w:rsidP="002724FF">
      <w:pPr>
        <w:jc w:val="both"/>
        <w:rPr>
          <w:rFonts w:eastAsiaTheme="minorHAnsi"/>
          <w:sz w:val="20"/>
          <w:szCs w:val="20"/>
        </w:rPr>
      </w:pPr>
      <w:r w:rsidRPr="00391877">
        <w:rPr>
          <w:rFonts w:eastAsiaTheme="minorHAnsi"/>
          <w:sz w:val="20"/>
          <w:szCs w:val="20"/>
        </w:rPr>
        <w:t>Tully, B. Joseph (1982)</w:t>
      </w:r>
      <w:r w:rsidR="00257FAF">
        <w:rPr>
          <w:rFonts w:eastAsiaTheme="minorHAnsi"/>
          <w:sz w:val="20"/>
          <w:szCs w:val="20"/>
        </w:rPr>
        <w:t xml:space="preserve"> …………………………</w:t>
      </w:r>
    </w:p>
    <w:p w14:paraId="79896E2D" w14:textId="77777777" w:rsidR="002724FF" w:rsidRPr="00391877" w:rsidRDefault="002724FF" w:rsidP="002724FF">
      <w:pPr>
        <w:jc w:val="both"/>
        <w:rPr>
          <w:rFonts w:eastAsiaTheme="minorHAnsi"/>
          <w:sz w:val="20"/>
          <w:szCs w:val="20"/>
        </w:rPr>
      </w:pPr>
      <w:r w:rsidRPr="00391877">
        <w:rPr>
          <w:rFonts w:eastAsiaTheme="minorHAnsi"/>
          <w:sz w:val="20"/>
          <w:szCs w:val="20"/>
        </w:rPr>
        <w:t>Turner, Joseph (2011) ……………</w:t>
      </w:r>
      <w:r w:rsidR="00477F42">
        <w:rPr>
          <w:rFonts w:eastAsiaTheme="minorHAnsi"/>
          <w:sz w:val="20"/>
          <w:szCs w:val="20"/>
        </w:rPr>
        <w:t>.</w:t>
      </w:r>
      <w:r w:rsidRPr="00391877">
        <w:rPr>
          <w:rFonts w:eastAsiaTheme="minorHAnsi"/>
          <w:sz w:val="20"/>
          <w:szCs w:val="20"/>
        </w:rPr>
        <w:t>…………… 2370</w:t>
      </w:r>
    </w:p>
    <w:p w14:paraId="2854AA49" w14:textId="77777777" w:rsidR="002724FF" w:rsidRPr="00391877" w:rsidRDefault="002724FF" w:rsidP="002724FF">
      <w:pPr>
        <w:jc w:val="both"/>
        <w:rPr>
          <w:rFonts w:eastAsiaTheme="minorHAnsi"/>
          <w:sz w:val="20"/>
          <w:szCs w:val="20"/>
        </w:rPr>
      </w:pPr>
      <w:r w:rsidRPr="00391877">
        <w:rPr>
          <w:rFonts w:eastAsiaTheme="minorHAnsi"/>
          <w:sz w:val="20"/>
          <w:szCs w:val="20"/>
        </w:rPr>
        <w:t>Turner, William E., Jr. (1988) ……</w:t>
      </w:r>
      <w:r w:rsidR="00477F42">
        <w:rPr>
          <w:rFonts w:eastAsiaTheme="minorHAnsi"/>
          <w:sz w:val="20"/>
          <w:szCs w:val="20"/>
        </w:rPr>
        <w:t>.</w:t>
      </w:r>
      <w:r w:rsidRPr="00391877">
        <w:rPr>
          <w:rFonts w:eastAsiaTheme="minorHAnsi"/>
          <w:sz w:val="20"/>
          <w:szCs w:val="20"/>
        </w:rPr>
        <w:t>…………….  351</w:t>
      </w:r>
    </w:p>
    <w:p w14:paraId="531588C3" w14:textId="77777777" w:rsidR="002724FF" w:rsidRPr="00391877" w:rsidRDefault="002724FF" w:rsidP="002724FF">
      <w:pPr>
        <w:jc w:val="both"/>
        <w:rPr>
          <w:rFonts w:eastAsiaTheme="minorHAnsi"/>
          <w:sz w:val="20"/>
          <w:szCs w:val="20"/>
        </w:rPr>
      </w:pPr>
      <w:r w:rsidRPr="00391877">
        <w:rPr>
          <w:rFonts w:eastAsiaTheme="minorHAnsi"/>
          <w:sz w:val="20"/>
          <w:szCs w:val="20"/>
        </w:rPr>
        <w:t>United States Trust Company (1988) ……</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356 </w:t>
      </w:r>
    </w:p>
    <w:p w14:paraId="7C2C7D4C" w14:textId="77777777" w:rsidR="002724FF" w:rsidRPr="00391877" w:rsidRDefault="002724FF" w:rsidP="002724FF">
      <w:pPr>
        <w:jc w:val="both"/>
        <w:rPr>
          <w:rFonts w:eastAsiaTheme="minorHAnsi"/>
          <w:sz w:val="20"/>
          <w:szCs w:val="20"/>
        </w:rPr>
      </w:pPr>
      <w:r w:rsidRPr="00391877">
        <w:rPr>
          <w:rFonts w:eastAsiaTheme="minorHAnsi"/>
          <w:sz w:val="20"/>
          <w:szCs w:val="20"/>
        </w:rPr>
        <w:t>Uong, Chanrithy (2005) …………………</w:t>
      </w:r>
      <w:r w:rsidR="00477F42">
        <w:rPr>
          <w:rFonts w:eastAsiaTheme="minorHAnsi"/>
          <w:sz w:val="20"/>
          <w:szCs w:val="20"/>
        </w:rPr>
        <w:t>.</w:t>
      </w:r>
      <w:r w:rsidRPr="00391877">
        <w:rPr>
          <w:rFonts w:eastAsiaTheme="minorHAnsi"/>
          <w:sz w:val="20"/>
          <w:szCs w:val="20"/>
        </w:rPr>
        <w:t xml:space="preserve">……. 2013 </w:t>
      </w:r>
    </w:p>
    <w:p w14:paraId="51CFD25B" w14:textId="77777777" w:rsidR="002724FF" w:rsidRPr="00391877" w:rsidRDefault="002724FF" w:rsidP="002724FF">
      <w:pPr>
        <w:jc w:val="both"/>
        <w:rPr>
          <w:rFonts w:eastAsiaTheme="minorHAnsi"/>
          <w:sz w:val="20"/>
          <w:szCs w:val="20"/>
        </w:rPr>
      </w:pPr>
      <w:r w:rsidRPr="00391877">
        <w:rPr>
          <w:rFonts w:eastAsiaTheme="minorHAnsi"/>
          <w:sz w:val="20"/>
          <w:szCs w:val="20"/>
        </w:rPr>
        <w:t>Vallianos, Peter (2001) …………………</w:t>
      </w:r>
      <w:r w:rsidR="00400FE5" w:rsidRPr="00391877">
        <w:rPr>
          <w:rFonts w:eastAsiaTheme="minorHAnsi"/>
          <w:sz w:val="20"/>
          <w:szCs w:val="20"/>
        </w:rPr>
        <w:t>……...</w:t>
      </w:r>
      <w:r w:rsidRPr="00391877">
        <w:rPr>
          <w:rFonts w:eastAsiaTheme="minorHAnsi"/>
          <w:sz w:val="20"/>
          <w:szCs w:val="20"/>
        </w:rPr>
        <w:t xml:space="preserve">  1032</w:t>
      </w:r>
    </w:p>
    <w:p w14:paraId="2CC5CFBE" w14:textId="77777777" w:rsidR="002724FF" w:rsidRPr="00391877" w:rsidRDefault="002724FF" w:rsidP="002724FF">
      <w:pPr>
        <w:jc w:val="both"/>
        <w:rPr>
          <w:rFonts w:eastAsiaTheme="minorHAnsi"/>
          <w:sz w:val="20"/>
          <w:szCs w:val="20"/>
        </w:rPr>
      </w:pPr>
      <w:r w:rsidRPr="00391877">
        <w:rPr>
          <w:rFonts w:eastAsiaTheme="minorHAnsi"/>
          <w:sz w:val="20"/>
          <w:szCs w:val="20"/>
        </w:rPr>
        <w:t>Van Tassel, Gary (2006) ……………………</w:t>
      </w:r>
      <w:r w:rsidR="00477F42">
        <w:rPr>
          <w:rFonts w:eastAsiaTheme="minorHAnsi"/>
          <w:sz w:val="20"/>
          <w:szCs w:val="20"/>
        </w:rPr>
        <w:t>.</w:t>
      </w:r>
      <w:r w:rsidRPr="00391877">
        <w:rPr>
          <w:rFonts w:eastAsiaTheme="minorHAnsi"/>
          <w:sz w:val="20"/>
          <w:szCs w:val="20"/>
        </w:rPr>
        <w:t>… 2071</w:t>
      </w:r>
    </w:p>
    <w:p w14:paraId="3BBF67F7" w14:textId="010EB1EF" w:rsidR="006F020B" w:rsidRDefault="006F020B" w:rsidP="002724FF">
      <w:pPr>
        <w:jc w:val="both"/>
        <w:rPr>
          <w:rFonts w:eastAsiaTheme="minorHAnsi"/>
          <w:sz w:val="20"/>
          <w:szCs w:val="20"/>
        </w:rPr>
      </w:pPr>
      <w:r w:rsidRPr="00BB68D5">
        <w:rPr>
          <w:rFonts w:eastAsiaTheme="minorHAnsi"/>
          <w:sz w:val="20"/>
          <w:szCs w:val="20"/>
        </w:rPr>
        <w:t>Viens, Stephanie (2019) ………………</w:t>
      </w:r>
      <w:r w:rsidR="00BC4D12" w:rsidRPr="00BB68D5">
        <w:rPr>
          <w:rFonts w:eastAsiaTheme="minorHAnsi"/>
          <w:sz w:val="20"/>
          <w:szCs w:val="20"/>
        </w:rPr>
        <w:t>.</w:t>
      </w:r>
      <w:r w:rsidRPr="00BB68D5">
        <w:rPr>
          <w:rFonts w:eastAsiaTheme="minorHAnsi"/>
          <w:sz w:val="20"/>
          <w:szCs w:val="20"/>
        </w:rPr>
        <w:t>……</w:t>
      </w:r>
      <w:r w:rsidR="00BC4D12" w:rsidRPr="00BB68D5">
        <w:rPr>
          <w:rFonts w:eastAsiaTheme="minorHAnsi"/>
          <w:sz w:val="20"/>
          <w:szCs w:val="20"/>
        </w:rPr>
        <w:t>….</w:t>
      </w:r>
      <w:r w:rsidRPr="00BB68D5">
        <w:rPr>
          <w:rFonts w:eastAsiaTheme="minorHAnsi"/>
          <w:sz w:val="20"/>
          <w:szCs w:val="20"/>
        </w:rPr>
        <w:t xml:space="preserve"> 2</w:t>
      </w:r>
      <w:r w:rsidR="006C55E4" w:rsidRPr="00BB68D5">
        <w:rPr>
          <w:rFonts w:eastAsiaTheme="minorHAnsi"/>
          <w:sz w:val="20"/>
          <w:szCs w:val="20"/>
        </w:rPr>
        <w:t>6</w:t>
      </w:r>
      <w:r w:rsidR="00123CBA" w:rsidRPr="00BB68D5">
        <w:rPr>
          <w:rFonts w:eastAsiaTheme="minorHAnsi"/>
          <w:sz w:val="20"/>
          <w:szCs w:val="20"/>
        </w:rPr>
        <w:t>60</w:t>
      </w:r>
    </w:p>
    <w:p w14:paraId="3904548F" w14:textId="77777777" w:rsidR="002724FF" w:rsidRPr="00391877" w:rsidRDefault="002724FF" w:rsidP="002724FF">
      <w:pPr>
        <w:jc w:val="both"/>
        <w:rPr>
          <w:rFonts w:eastAsiaTheme="minorHAnsi"/>
          <w:sz w:val="20"/>
          <w:szCs w:val="20"/>
        </w:rPr>
      </w:pPr>
      <w:r w:rsidRPr="00391877">
        <w:rPr>
          <w:rFonts w:eastAsiaTheme="minorHAnsi"/>
          <w:sz w:val="20"/>
          <w:szCs w:val="20"/>
        </w:rPr>
        <w:t>Vincent, Mark (2007) ………………………</w:t>
      </w:r>
      <w:r w:rsidR="00477F42">
        <w:rPr>
          <w:rFonts w:eastAsiaTheme="minorHAnsi"/>
          <w:sz w:val="20"/>
          <w:szCs w:val="20"/>
        </w:rPr>
        <w:t>.</w:t>
      </w:r>
      <w:r w:rsidRPr="00391877">
        <w:rPr>
          <w:rFonts w:eastAsiaTheme="minorHAnsi"/>
          <w:sz w:val="20"/>
          <w:szCs w:val="20"/>
        </w:rPr>
        <w:t>…. 2115</w:t>
      </w:r>
    </w:p>
    <w:p w14:paraId="762CC604" w14:textId="77777777" w:rsidR="002724FF" w:rsidRPr="00391877" w:rsidRDefault="002724FF" w:rsidP="002724FF">
      <w:pPr>
        <w:jc w:val="both"/>
        <w:rPr>
          <w:rFonts w:eastAsiaTheme="minorHAnsi"/>
          <w:sz w:val="20"/>
          <w:szCs w:val="20"/>
        </w:rPr>
      </w:pPr>
      <w:r w:rsidRPr="00391877">
        <w:rPr>
          <w:rFonts w:eastAsiaTheme="minorHAnsi"/>
          <w:sz w:val="20"/>
          <w:szCs w:val="20"/>
        </w:rPr>
        <w:t>Vinton, Barry (2001) ………………………</w:t>
      </w:r>
      <w:r w:rsidR="00477F42">
        <w:rPr>
          <w:rFonts w:eastAsiaTheme="minorHAnsi"/>
          <w:sz w:val="20"/>
          <w:szCs w:val="20"/>
        </w:rPr>
        <w:t>.</w:t>
      </w:r>
      <w:r w:rsidRPr="00391877">
        <w:rPr>
          <w:rFonts w:eastAsiaTheme="minorHAnsi"/>
          <w:sz w:val="20"/>
          <w:szCs w:val="20"/>
        </w:rPr>
        <w:t xml:space="preserve">….  1040 </w:t>
      </w:r>
    </w:p>
    <w:p w14:paraId="2EB58004" w14:textId="69476282" w:rsidR="006F020B" w:rsidRPr="00BB68D5" w:rsidRDefault="006F020B" w:rsidP="002724FF">
      <w:pPr>
        <w:jc w:val="both"/>
        <w:rPr>
          <w:rFonts w:eastAsiaTheme="minorHAnsi"/>
          <w:sz w:val="20"/>
          <w:szCs w:val="20"/>
        </w:rPr>
      </w:pPr>
      <w:r w:rsidRPr="00BB68D5">
        <w:rPr>
          <w:rFonts w:eastAsiaTheme="minorHAnsi"/>
          <w:sz w:val="20"/>
          <w:szCs w:val="20"/>
        </w:rPr>
        <w:t>Walker, Oscar (2019) ……………</w:t>
      </w:r>
      <w:r w:rsidR="006C55E4" w:rsidRPr="00BB68D5">
        <w:rPr>
          <w:rFonts w:eastAsiaTheme="minorHAnsi"/>
          <w:sz w:val="20"/>
          <w:szCs w:val="20"/>
        </w:rPr>
        <w:t>.</w:t>
      </w:r>
      <w:r w:rsidRPr="00BB68D5">
        <w:rPr>
          <w:rFonts w:eastAsiaTheme="minorHAnsi"/>
          <w:sz w:val="20"/>
          <w:szCs w:val="20"/>
        </w:rPr>
        <w:t>……………. 2</w:t>
      </w:r>
      <w:r w:rsidR="006C55E4" w:rsidRPr="00BB68D5">
        <w:rPr>
          <w:rFonts w:eastAsiaTheme="minorHAnsi"/>
          <w:sz w:val="20"/>
          <w:szCs w:val="20"/>
        </w:rPr>
        <w:t>65</w:t>
      </w:r>
      <w:r w:rsidR="00123CBA" w:rsidRPr="00BB68D5">
        <w:rPr>
          <w:rFonts w:eastAsiaTheme="minorHAnsi"/>
          <w:sz w:val="20"/>
          <w:szCs w:val="20"/>
        </w:rPr>
        <w:t>6</w:t>
      </w:r>
    </w:p>
    <w:p w14:paraId="03FCD6F9" w14:textId="41430DBD" w:rsidR="006F020B" w:rsidRDefault="006F020B" w:rsidP="002724FF">
      <w:pPr>
        <w:jc w:val="both"/>
        <w:rPr>
          <w:rFonts w:eastAsiaTheme="minorHAnsi"/>
          <w:sz w:val="20"/>
          <w:szCs w:val="20"/>
        </w:rPr>
      </w:pPr>
      <w:r w:rsidRPr="00BB68D5">
        <w:rPr>
          <w:rFonts w:eastAsiaTheme="minorHAnsi"/>
          <w:sz w:val="20"/>
          <w:szCs w:val="20"/>
        </w:rPr>
        <w:t>Walker, Randall (2019) ……………………</w:t>
      </w:r>
      <w:r w:rsidR="00BC4D12" w:rsidRPr="00BB68D5">
        <w:rPr>
          <w:rFonts w:eastAsiaTheme="minorHAnsi"/>
          <w:sz w:val="20"/>
          <w:szCs w:val="20"/>
        </w:rPr>
        <w:t>…...</w:t>
      </w:r>
      <w:r w:rsidRPr="00BB68D5">
        <w:rPr>
          <w:rFonts w:eastAsiaTheme="minorHAnsi"/>
          <w:sz w:val="20"/>
          <w:szCs w:val="20"/>
        </w:rPr>
        <w:t xml:space="preserve"> 2</w:t>
      </w:r>
      <w:r w:rsidR="006C55E4" w:rsidRPr="00BB68D5">
        <w:rPr>
          <w:rFonts w:eastAsiaTheme="minorHAnsi"/>
          <w:sz w:val="20"/>
          <w:szCs w:val="20"/>
        </w:rPr>
        <w:t>65</w:t>
      </w:r>
      <w:r w:rsidR="00123CBA" w:rsidRPr="00BB68D5">
        <w:rPr>
          <w:rFonts w:eastAsiaTheme="minorHAnsi"/>
          <w:sz w:val="20"/>
          <w:szCs w:val="20"/>
        </w:rPr>
        <w:t>7</w:t>
      </w:r>
    </w:p>
    <w:p w14:paraId="15CFC6CE" w14:textId="77777777" w:rsidR="002724FF" w:rsidRPr="00391877" w:rsidRDefault="002724FF" w:rsidP="002724FF">
      <w:pPr>
        <w:jc w:val="both"/>
        <w:rPr>
          <w:rFonts w:eastAsiaTheme="minorHAnsi"/>
          <w:sz w:val="20"/>
          <w:szCs w:val="20"/>
        </w:rPr>
      </w:pPr>
      <w:r w:rsidRPr="00391877">
        <w:rPr>
          <w:rFonts w:eastAsiaTheme="minorHAnsi"/>
          <w:sz w:val="20"/>
          <w:szCs w:val="20"/>
        </w:rPr>
        <w:t>Wallen, Frank (1984)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197 </w:t>
      </w:r>
    </w:p>
    <w:p w14:paraId="5F0A9717" w14:textId="77777777" w:rsidR="002724FF" w:rsidRPr="00391877" w:rsidRDefault="002724FF" w:rsidP="002724FF">
      <w:pPr>
        <w:jc w:val="both"/>
        <w:rPr>
          <w:rFonts w:eastAsiaTheme="minorHAnsi"/>
          <w:sz w:val="20"/>
          <w:szCs w:val="20"/>
        </w:rPr>
      </w:pPr>
      <w:r w:rsidRPr="00391877">
        <w:rPr>
          <w:rFonts w:eastAsiaTheme="minorHAnsi"/>
          <w:sz w:val="20"/>
          <w:szCs w:val="20"/>
        </w:rPr>
        <w:t>Walley, Kenneth (2001) ……………………</w:t>
      </w:r>
      <w:r w:rsidR="00477F42">
        <w:rPr>
          <w:rFonts w:eastAsiaTheme="minorHAnsi"/>
          <w:sz w:val="20"/>
          <w:szCs w:val="20"/>
        </w:rPr>
        <w:t>.</w:t>
      </w:r>
      <w:r w:rsidRPr="00391877">
        <w:rPr>
          <w:rFonts w:eastAsiaTheme="minorHAnsi"/>
          <w:sz w:val="20"/>
          <w:szCs w:val="20"/>
        </w:rPr>
        <w:t xml:space="preserve">…  1037 </w:t>
      </w:r>
    </w:p>
    <w:p w14:paraId="3453276C" w14:textId="77777777" w:rsidR="002724FF" w:rsidRPr="00391877" w:rsidRDefault="002724FF" w:rsidP="002724FF">
      <w:pPr>
        <w:jc w:val="both"/>
        <w:rPr>
          <w:rFonts w:eastAsiaTheme="minorHAnsi"/>
          <w:sz w:val="20"/>
          <w:szCs w:val="20"/>
        </w:rPr>
      </w:pPr>
      <w:r w:rsidRPr="00391877">
        <w:rPr>
          <w:rFonts w:eastAsiaTheme="minorHAnsi"/>
          <w:sz w:val="20"/>
          <w:szCs w:val="20"/>
        </w:rPr>
        <w:t>Walsh, David I. (1983) ………………………</w:t>
      </w:r>
      <w:r w:rsidR="00477F42">
        <w:rPr>
          <w:rFonts w:eastAsiaTheme="minorHAnsi"/>
          <w:sz w:val="20"/>
          <w:szCs w:val="20"/>
        </w:rPr>
        <w:t>.</w:t>
      </w:r>
      <w:r w:rsidRPr="00391877">
        <w:rPr>
          <w:rFonts w:eastAsiaTheme="minorHAnsi"/>
          <w:sz w:val="20"/>
          <w:szCs w:val="20"/>
        </w:rPr>
        <w:t>…  123</w:t>
      </w:r>
    </w:p>
    <w:p w14:paraId="751C1A72" w14:textId="77777777" w:rsidR="002724FF" w:rsidRPr="00391877" w:rsidRDefault="002724FF" w:rsidP="002724FF">
      <w:pPr>
        <w:jc w:val="both"/>
        <w:rPr>
          <w:rFonts w:eastAsiaTheme="minorHAnsi"/>
          <w:sz w:val="20"/>
          <w:szCs w:val="20"/>
        </w:rPr>
      </w:pPr>
      <w:r w:rsidRPr="00391877">
        <w:rPr>
          <w:rFonts w:eastAsiaTheme="minorHAnsi"/>
          <w:sz w:val="20"/>
          <w:szCs w:val="20"/>
        </w:rPr>
        <w:t>Walsh, Michael P. (1994) ……………</w:t>
      </w:r>
      <w:r w:rsidR="00477F42">
        <w:rPr>
          <w:rFonts w:eastAsiaTheme="minorHAnsi"/>
          <w:sz w:val="20"/>
          <w:szCs w:val="20"/>
        </w:rPr>
        <w:t>.</w:t>
      </w:r>
      <w:r w:rsidRPr="00391877">
        <w:rPr>
          <w:rFonts w:eastAsiaTheme="minorHAnsi"/>
          <w:sz w:val="20"/>
          <w:szCs w:val="20"/>
        </w:rPr>
        <w:t>…………  711</w:t>
      </w:r>
    </w:p>
    <w:p w14:paraId="522F7ACE" w14:textId="77777777" w:rsidR="002724FF" w:rsidRPr="00391877" w:rsidRDefault="002724FF" w:rsidP="002724FF">
      <w:pPr>
        <w:jc w:val="both"/>
        <w:rPr>
          <w:rFonts w:eastAsiaTheme="minorHAnsi"/>
          <w:sz w:val="20"/>
          <w:szCs w:val="20"/>
        </w:rPr>
      </w:pPr>
      <w:r w:rsidRPr="00391877">
        <w:rPr>
          <w:rFonts w:eastAsiaTheme="minorHAnsi"/>
          <w:sz w:val="20"/>
          <w:szCs w:val="20"/>
        </w:rPr>
        <w:t>Walsh, Thomas P. (1994) ……………</w:t>
      </w:r>
      <w:r w:rsidR="00477F42">
        <w:rPr>
          <w:rFonts w:eastAsiaTheme="minorHAnsi"/>
          <w:sz w:val="20"/>
          <w:szCs w:val="20"/>
        </w:rPr>
        <w:t>.</w:t>
      </w:r>
      <w:r w:rsidRPr="00391877">
        <w:rPr>
          <w:rFonts w:eastAsiaTheme="minorHAnsi"/>
          <w:sz w:val="20"/>
          <w:szCs w:val="20"/>
        </w:rPr>
        <w:t>…………  670</w:t>
      </w:r>
    </w:p>
    <w:p w14:paraId="40DA598B" w14:textId="77777777" w:rsidR="00167C4C" w:rsidRDefault="00167C4C" w:rsidP="002724FF">
      <w:pPr>
        <w:jc w:val="both"/>
        <w:rPr>
          <w:rFonts w:eastAsiaTheme="minorHAnsi"/>
          <w:sz w:val="20"/>
          <w:szCs w:val="20"/>
        </w:rPr>
      </w:pPr>
    </w:p>
    <w:p w14:paraId="06EAC933" w14:textId="77777777" w:rsidR="00167C4C" w:rsidRDefault="00167C4C" w:rsidP="00167C4C">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02870030" w14:textId="15E30242" w:rsidR="002724FF" w:rsidRPr="00391877" w:rsidRDefault="002724FF" w:rsidP="002724FF">
      <w:pPr>
        <w:jc w:val="both"/>
        <w:rPr>
          <w:rFonts w:eastAsiaTheme="minorHAnsi"/>
          <w:sz w:val="20"/>
          <w:szCs w:val="20"/>
        </w:rPr>
      </w:pPr>
      <w:r w:rsidRPr="00391877">
        <w:rPr>
          <w:rFonts w:eastAsiaTheme="minorHAnsi"/>
          <w:sz w:val="20"/>
          <w:szCs w:val="20"/>
        </w:rPr>
        <w:t>Walsh-Tomasini, Rita (1984) ………………</w:t>
      </w:r>
      <w:r w:rsidR="00400FE5" w:rsidRPr="00391877">
        <w:rPr>
          <w:rFonts w:eastAsiaTheme="minorHAnsi"/>
          <w:sz w:val="20"/>
          <w:szCs w:val="20"/>
        </w:rPr>
        <w:t>…...</w:t>
      </w:r>
      <w:r w:rsidRPr="00391877">
        <w:rPr>
          <w:rFonts w:eastAsiaTheme="minorHAnsi"/>
          <w:sz w:val="20"/>
          <w:szCs w:val="20"/>
        </w:rPr>
        <w:t xml:space="preserve">  207 </w:t>
      </w:r>
    </w:p>
    <w:p w14:paraId="101EF2A1" w14:textId="77777777" w:rsidR="002724FF" w:rsidRPr="00391877" w:rsidRDefault="002724FF" w:rsidP="002724FF">
      <w:pPr>
        <w:jc w:val="both"/>
        <w:rPr>
          <w:rFonts w:eastAsiaTheme="minorHAnsi"/>
          <w:sz w:val="20"/>
          <w:szCs w:val="20"/>
        </w:rPr>
      </w:pPr>
      <w:r w:rsidRPr="00391877">
        <w:rPr>
          <w:rFonts w:eastAsiaTheme="minorHAnsi"/>
          <w:sz w:val="20"/>
          <w:szCs w:val="20"/>
        </w:rPr>
        <w:t>Ward, George (1994) …………………</w:t>
      </w:r>
      <w:r w:rsidR="00477F42">
        <w:rPr>
          <w:rFonts w:eastAsiaTheme="minorHAnsi"/>
          <w:sz w:val="20"/>
          <w:szCs w:val="20"/>
        </w:rPr>
        <w:t>.</w:t>
      </w:r>
      <w:r w:rsidRPr="00391877">
        <w:rPr>
          <w:rFonts w:eastAsiaTheme="minorHAnsi"/>
          <w:sz w:val="20"/>
          <w:szCs w:val="20"/>
        </w:rPr>
        <w:t xml:space="preserve">………...  709 </w:t>
      </w:r>
    </w:p>
    <w:p w14:paraId="0E4EBF05" w14:textId="77777777" w:rsidR="002724FF" w:rsidRPr="00391877" w:rsidRDefault="002724FF" w:rsidP="002724FF">
      <w:pPr>
        <w:jc w:val="both"/>
        <w:rPr>
          <w:rFonts w:eastAsiaTheme="minorHAnsi"/>
          <w:sz w:val="20"/>
          <w:szCs w:val="20"/>
        </w:rPr>
      </w:pPr>
      <w:r w:rsidRPr="00391877">
        <w:rPr>
          <w:rFonts w:eastAsiaTheme="minorHAnsi"/>
          <w:sz w:val="20"/>
          <w:szCs w:val="20"/>
        </w:rPr>
        <w:t>Weddleton, William (1990) ……………</w:t>
      </w:r>
      <w:r w:rsidR="00477F42">
        <w:rPr>
          <w:rFonts w:eastAsiaTheme="minorHAnsi"/>
          <w:sz w:val="20"/>
          <w:szCs w:val="20"/>
        </w:rPr>
        <w:t>.</w:t>
      </w:r>
      <w:r w:rsidRPr="00391877">
        <w:rPr>
          <w:rFonts w:eastAsiaTheme="minorHAnsi"/>
          <w:sz w:val="20"/>
          <w:szCs w:val="20"/>
        </w:rPr>
        <w:t xml:space="preserve">……….  465 </w:t>
      </w:r>
    </w:p>
    <w:p w14:paraId="7E02D397" w14:textId="77777777" w:rsidR="002724FF" w:rsidRPr="00391877" w:rsidRDefault="002724FF" w:rsidP="002724FF">
      <w:pPr>
        <w:jc w:val="both"/>
        <w:rPr>
          <w:rFonts w:eastAsiaTheme="minorHAnsi"/>
          <w:sz w:val="20"/>
          <w:szCs w:val="20"/>
        </w:rPr>
      </w:pPr>
      <w:r w:rsidRPr="00391877">
        <w:rPr>
          <w:rFonts w:eastAsiaTheme="minorHAnsi"/>
          <w:sz w:val="20"/>
          <w:szCs w:val="20"/>
        </w:rPr>
        <w:t>Weissman, Mark (2008) ………………</w:t>
      </w:r>
      <w:r w:rsidR="00477F42">
        <w:rPr>
          <w:rFonts w:eastAsiaTheme="minorHAnsi"/>
          <w:sz w:val="20"/>
          <w:szCs w:val="20"/>
        </w:rPr>
        <w:t>.</w:t>
      </w:r>
      <w:r w:rsidRPr="00391877">
        <w:rPr>
          <w:rFonts w:eastAsiaTheme="minorHAnsi"/>
          <w:sz w:val="20"/>
          <w:szCs w:val="20"/>
        </w:rPr>
        <w:t>………. 2189</w:t>
      </w:r>
    </w:p>
    <w:p w14:paraId="4D7C5193" w14:textId="77777777" w:rsidR="002724FF" w:rsidRPr="00391877" w:rsidRDefault="002724FF" w:rsidP="002724FF">
      <w:pPr>
        <w:jc w:val="both"/>
        <w:rPr>
          <w:rFonts w:eastAsiaTheme="minorHAnsi"/>
          <w:sz w:val="20"/>
          <w:szCs w:val="20"/>
        </w:rPr>
      </w:pPr>
      <w:r w:rsidRPr="00391877">
        <w:rPr>
          <w:rFonts w:eastAsiaTheme="minorHAnsi"/>
          <w:sz w:val="20"/>
          <w:szCs w:val="20"/>
        </w:rPr>
        <w:t>Welch, Alfred, III (1984) ………………</w:t>
      </w:r>
      <w:r w:rsidR="00477F42">
        <w:rPr>
          <w:rFonts w:eastAsiaTheme="minorHAnsi"/>
          <w:sz w:val="20"/>
          <w:szCs w:val="20"/>
        </w:rPr>
        <w:t>.</w:t>
      </w:r>
      <w:r w:rsidRPr="00391877">
        <w:rPr>
          <w:rFonts w:eastAsiaTheme="minorHAnsi"/>
          <w:sz w:val="20"/>
          <w:szCs w:val="20"/>
        </w:rPr>
        <w:t>………  189</w:t>
      </w:r>
    </w:p>
    <w:p w14:paraId="30C17B82" w14:textId="77777777" w:rsidR="002724FF" w:rsidRPr="00391877" w:rsidRDefault="002724FF" w:rsidP="002724FF">
      <w:pPr>
        <w:jc w:val="both"/>
        <w:rPr>
          <w:rFonts w:eastAsiaTheme="minorHAnsi"/>
          <w:sz w:val="20"/>
          <w:szCs w:val="20"/>
        </w:rPr>
      </w:pPr>
      <w:r w:rsidRPr="00391877">
        <w:rPr>
          <w:rFonts w:eastAsiaTheme="minorHAnsi"/>
          <w:sz w:val="20"/>
          <w:szCs w:val="20"/>
        </w:rPr>
        <w:t>Whalen, Donald (1991) …………………</w:t>
      </w:r>
      <w:r w:rsidR="00477F42">
        <w:rPr>
          <w:rFonts w:eastAsiaTheme="minorHAnsi"/>
          <w:sz w:val="20"/>
          <w:szCs w:val="20"/>
        </w:rPr>
        <w:t>.</w:t>
      </w:r>
      <w:r w:rsidRPr="00391877">
        <w:rPr>
          <w:rFonts w:eastAsiaTheme="minorHAnsi"/>
          <w:sz w:val="20"/>
          <w:szCs w:val="20"/>
        </w:rPr>
        <w:t xml:space="preserve">……...  514 </w:t>
      </w:r>
    </w:p>
    <w:p w14:paraId="09ABF96E" w14:textId="77777777" w:rsidR="002724FF" w:rsidRPr="00391877" w:rsidRDefault="002724FF" w:rsidP="002724FF">
      <w:pPr>
        <w:jc w:val="both"/>
        <w:rPr>
          <w:rFonts w:eastAsiaTheme="minorHAnsi"/>
          <w:sz w:val="20"/>
          <w:szCs w:val="20"/>
        </w:rPr>
      </w:pPr>
      <w:r w:rsidRPr="00391877">
        <w:rPr>
          <w:rFonts w:eastAsiaTheme="minorHAnsi"/>
          <w:sz w:val="20"/>
          <w:szCs w:val="20"/>
        </w:rPr>
        <w:t>Wharton, Thomas W. (1984) ……………</w:t>
      </w:r>
      <w:r w:rsidR="00477F42">
        <w:rPr>
          <w:rFonts w:eastAsiaTheme="minorHAnsi"/>
          <w:sz w:val="20"/>
          <w:szCs w:val="20"/>
        </w:rPr>
        <w:t>.</w:t>
      </w:r>
      <w:r w:rsidRPr="00391877">
        <w:rPr>
          <w:rFonts w:eastAsiaTheme="minorHAnsi"/>
          <w:sz w:val="20"/>
          <w:szCs w:val="20"/>
        </w:rPr>
        <w:t>……… 182</w:t>
      </w:r>
    </w:p>
    <w:p w14:paraId="258CA437" w14:textId="77777777" w:rsidR="002724FF" w:rsidRPr="00391877" w:rsidRDefault="002724FF" w:rsidP="002724FF">
      <w:pPr>
        <w:jc w:val="both"/>
        <w:rPr>
          <w:rFonts w:eastAsiaTheme="minorHAnsi"/>
          <w:sz w:val="20"/>
          <w:szCs w:val="20"/>
        </w:rPr>
      </w:pPr>
      <w:r w:rsidRPr="00391877">
        <w:rPr>
          <w:rFonts w:eastAsiaTheme="minorHAnsi"/>
          <w:sz w:val="20"/>
          <w:szCs w:val="20"/>
        </w:rPr>
        <w:t>Wheeler, Edward (2011) …………………</w:t>
      </w:r>
      <w:r w:rsidR="00477F42">
        <w:rPr>
          <w:rFonts w:eastAsiaTheme="minorHAnsi"/>
          <w:sz w:val="20"/>
          <w:szCs w:val="20"/>
        </w:rPr>
        <w:t>.</w:t>
      </w:r>
      <w:r w:rsidRPr="00391877">
        <w:rPr>
          <w:rFonts w:eastAsiaTheme="minorHAnsi"/>
          <w:sz w:val="20"/>
          <w:szCs w:val="20"/>
        </w:rPr>
        <w:t>…… 2380</w:t>
      </w:r>
    </w:p>
    <w:p w14:paraId="1F848EC0" w14:textId="77777777" w:rsidR="002724FF" w:rsidRPr="00391877" w:rsidRDefault="002724FF" w:rsidP="002724FF">
      <w:pPr>
        <w:jc w:val="both"/>
        <w:rPr>
          <w:rFonts w:eastAsiaTheme="minorHAnsi"/>
          <w:sz w:val="20"/>
          <w:szCs w:val="20"/>
        </w:rPr>
      </w:pPr>
      <w:r w:rsidRPr="00391877">
        <w:rPr>
          <w:rFonts w:eastAsiaTheme="minorHAnsi"/>
          <w:sz w:val="20"/>
          <w:szCs w:val="20"/>
        </w:rPr>
        <w:t>Wheeler, Richard (2009) …………………</w:t>
      </w:r>
      <w:r w:rsidR="00477F42">
        <w:rPr>
          <w:rFonts w:eastAsiaTheme="minorHAnsi"/>
          <w:sz w:val="20"/>
          <w:szCs w:val="20"/>
        </w:rPr>
        <w:t>.</w:t>
      </w:r>
      <w:r w:rsidRPr="00391877">
        <w:rPr>
          <w:rFonts w:eastAsiaTheme="minorHAnsi"/>
          <w:sz w:val="20"/>
          <w:szCs w:val="20"/>
        </w:rPr>
        <w:t>…… 2252</w:t>
      </w:r>
    </w:p>
    <w:p w14:paraId="3B651B24" w14:textId="77777777" w:rsidR="002724FF" w:rsidRPr="00391877" w:rsidRDefault="002724FF" w:rsidP="002724FF">
      <w:pPr>
        <w:jc w:val="both"/>
        <w:rPr>
          <w:rFonts w:eastAsiaTheme="minorHAnsi"/>
          <w:sz w:val="20"/>
          <w:szCs w:val="20"/>
        </w:rPr>
      </w:pPr>
      <w:r w:rsidRPr="00391877">
        <w:rPr>
          <w:rFonts w:eastAsiaTheme="minorHAnsi"/>
          <w:sz w:val="20"/>
          <w:szCs w:val="20"/>
        </w:rPr>
        <w:t>Whitcomb, Roger B. (1983)</w:t>
      </w:r>
      <w:r w:rsidR="00A43370">
        <w:rPr>
          <w:rFonts w:eastAsiaTheme="minorHAnsi"/>
          <w:sz w:val="20"/>
          <w:szCs w:val="20"/>
        </w:rPr>
        <w:t xml:space="preserve"> ……………………</w:t>
      </w:r>
    </w:p>
    <w:p w14:paraId="30CF012E" w14:textId="77777777" w:rsidR="002724FF" w:rsidRPr="00391877" w:rsidRDefault="002724FF" w:rsidP="002724FF">
      <w:pPr>
        <w:jc w:val="both"/>
        <w:rPr>
          <w:rFonts w:eastAsiaTheme="minorHAnsi"/>
          <w:sz w:val="20"/>
          <w:szCs w:val="20"/>
        </w:rPr>
      </w:pPr>
      <w:r w:rsidRPr="00391877">
        <w:rPr>
          <w:rFonts w:eastAsiaTheme="minorHAnsi"/>
          <w:sz w:val="20"/>
          <w:szCs w:val="20"/>
        </w:rPr>
        <w:t>White, Kevin H. (1982) …</w:t>
      </w:r>
      <w:r w:rsidR="00477F42">
        <w:rPr>
          <w:rFonts w:eastAsiaTheme="minorHAnsi"/>
          <w:sz w:val="20"/>
          <w:szCs w:val="20"/>
        </w:rPr>
        <w:t>.</w:t>
      </w:r>
      <w:r w:rsidRPr="00391877">
        <w:rPr>
          <w:rFonts w:eastAsiaTheme="minorHAnsi"/>
          <w:sz w:val="20"/>
          <w:szCs w:val="20"/>
        </w:rPr>
        <w:t xml:space="preserve">……………………….  80 </w:t>
      </w:r>
    </w:p>
    <w:p w14:paraId="106D1808" w14:textId="77777777" w:rsidR="002724FF" w:rsidRPr="00391877" w:rsidRDefault="002724FF" w:rsidP="002724FF">
      <w:pPr>
        <w:jc w:val="both"/>
        <w:rPr>
          <w:rFonts w:eastAsiaTheme="minorHAnsi"/>
          <w:sz w:val="20"/>
          <w:szCs w:val="20"/>
        </w:rPr>
      </w:pPr>
      <w:r w:rsidRPr="00391877">
        <w:rPr>
          <w:rFonts w:eastAsiaTheme="minorHAnsi"/>
          <w:sz w:val="20"/>
          <w:szCs w:val="20"/>
        </w:rPr>
        <w:t>White, W. Paul (1994) ……</w:t>
      </w:r>
      <w:r w:rsidR="00477F42">
        <w:rPr>
          <w:rFonts w:eastAsiaTheme="minorHAnsi"/>
          <w:sz w:val="20"/>
          <w:szCs w:val="20"/>
        </w:rPr>
        <w:t>.</w:t>
      </w:r>
      <w:r w:rsidRPr="00391877">
        <w:rPr>
          <w:rFonts w:eastAsiaTheme="minorHAnsi"/>
          <w:sz w:val="20"/>
          <w:szCs w:val="20"/>
        </w:rPr>
        <w:t>…………………….  690</w:t>
      </w:r>
    </w:p>
    <w:p w14:paraId="443FA7F9" w14:textId="77777777" w:rsidR="002724FF" w:rsidRPr="00391877" w:rsidRDefault="002724FF" w:rsidP="002724FF">
      <w:pPr>
        <w:jc w:val="both"/>
        <w:rPr>
          <w:rFonts w:eastAsiaTheme="minorHAnsi"/>
          <w:sz w:val="20"/>
          <w:szCs w:val="20"/>
        </w:rPr>
      </w:pPr>
      <w:r w:rsidRPr="00391877">
        <w:rPr>
          <w:rFonts w:eastAsiaTheme="minorHAnsi"/>
          <w:sz w:val="20"/>
          <w:szCs w:val="20"/>
        </w:rPr>
        <w:t>Wilkerson, Dianne (2001) …</w:t>
      </w:r>
      <w:r w:rsidR="00477F42">
        <w:rPr>
          <w:rFonts w:eastAsiaTheme="minorHAnsi"/>
          <w:sz w:val="20"/>
          <w:szCs w:val="20"/>
        </w:rPr>
        <w:t>.</w:t>
      </w:r>
      <w:r w:rsidRPr="00391877">
        <w:rPr>
          <w:rFonts w:eastAsiaTheme="minorHAnsi"/>
          <w:sz w:val="20"/>
          <w:szCs w:val="20"/>
        </w:rPr>
        <w:t>………………….  1026</w:t>
      </w:r>
    </w:p>
    <w:p w14:paraId="591BD6B8" w14:textId="77777777" w:rsidR="002724FF" w:rsidRPr="00391877" w:rsidRDefault="002724FF" w:rsidP="002724FF">
      <w:pPr>
        <w:jc w:val="both"/>
        <w:rPr>
          <w:rFonts w:eastAsiaTheme="minorHAnsi"/>
          <w:sz w:val="20"/>
          <w:szCs w:val="20"/>
        </w:rPr>
      </w:pPr>
      <w:r w:rsidRPr="00391877">
        <w:rPr>
          <w:rFonts w:eastAsiaTheme="minorHAnsi"/>
          <w:sz w:val="20"/>
          <w:szCs w:val="20"/>
        </w:rPr>
        <w:t>Wilkerson, Dianne (2010) …</w:t>
      </w:r>
      <w:r w:rsidR="00477F42">
        <w:rPr>
          <w:rFonts w:eastAsiaTheme="minorHAnsi"/>
          <w:sz w:val="20"/>
          <w:szCs w:val="20"/>
        </w:rPr>
        <w:t>.</w:t>
      </w:r>
      <w:r w:rsidR="00400FE5">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2334</w:t>
      </w:r>
    </w:p>
    <w:p w14:paraId="1C0933D4" w14:textId="77777777" w:rsidR="002724FF" w:rsidRPr="00391877" w:rsidRDefault="002724FF" w:rsidP="002724FF">
      <w:pPr>
        <w:jc w:val="both"/>
        <w:rPr>
          <w:rFonts w:eastAsiaTheme="minorHAnsi"/>
          <w:sz w:val="20"/>
          <w:szCs w:val="20"/>
        </w:rPr>
      </w:pPr>
      <w:r w:rsidRPr="00391877">
        <w:rPr>
          <w:rFonts w:eastAsiaTheme="minorHAnsi"/>
          <w:sz w:val="20"/>
          <w:szCs w:val="20"/>
        </w:rPr>
        <w:t>Willauer, Whiting (2011) …</w:t>
      </w:r>
      <w:r w:rsidR="00477F42">
        <w:rPr>
          <w:rFonts w:eastAsiaTheme="minorHAnsi"/>
          <w:sz w:val="20"/>
          <w:szCs w:val="20"/>
        </w:rPr>
        <w:t>.</w:t>
      </w:r>
      <w:r w:rsidRPr="00391877">
        <w:rPr>
          <w:rFonts w:eastAsiaTheme="minorHAnsi"/>
          <w:sz w:val="20"/>
          <w:szCs w:val="20"/>
        </w:rPr>
        <w:t>…………………... 2395</w:t>
      </w:r>
    </w:p>
    <w:p w14:paraId="2815FD78" w14:textId="77777777" w:rsidR="002724FF" w:rsidRPr="00391877" w:rsidRDefault="002724FF" w:rsidP="002724FF">
      <w:pPr>
        <w:jc w:val="both"/>
        <w:rPr>
          <w:rFonts w:eastAsiaTheme="minorHAnsi"/>
          <w:sz w:val="20"/>
          <w:szCs w:val="20"/>
        </w:rPr>
      </w:pPr>
      <w:r w:rsidRPr="00391877">
        <w:rPr>
          <w:rFonts w:eastAsiaTheme="minorHAnsi"/>
          <w:sz w:val="20"/>
          <w:szCs w:val="20"/>
        </w:rPr>
        <w:t>Williams, Helen Y. (1990) …</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468 </w:t>
      </w:r>
    </w:p>
    <w:p w14:paraId="456EC20D" w14:textId="77777777" w:rsidR="00167C4C" w:rsidRDefault="00167C4C" w:rsidP="00167C4C">
      <w:pPr>
        <w:tabs>
          <w:tab w:val="left" w:pos="4320"/>
        </w:tabs>
        <w:jc w:val="both"/>
        <w:rPr>
          <w:rFonts w:eastAsiaTheme="minorHAnsi"/>
          <w:sz w:val="20"/>
          <w:szCs w:val="20"/>
        </w:rPr>
      </w:pPr>
      <w:r w:rsidRPr="00391877">
        <w:rPr>
          <w:rFonts w:eastAsiaTheme="minorHAnsi"/>
          <w:b/>
          <w:sz w:val="20"/>
          <w:szCs w:val="20"/>
        </w:rPr>
        <w:t xml:space="preserve">Name (Year)  </w:t>
      </w:r>
      <w:r>
        <w:rPr>
          <w:rFonts w:eastAsiaTheme="minorHAnsi"/>
          <w:b/>
          <w:sz w:val="20"/>
          <w:szCs w:val="20"/>
        </w:rPr>
        <w:t xml:space="preserve">                                                      </w:t>
      </w:r>
      <w:r w:rsidRPr="00391877">
        <w:rPr>
          <w:rFonts w:eastAsiaTheme="minorHAnsi"/>
          <w:b/>
          <w:sz w:val="20"/>
          <w:szCs w:val="20"/>
        </w:rPr>
        <w:t>Page</w:t>
      </w:r>
    </w:p>
    <w:p w14:paraId="6EA9B9EF" w14:textId="77777777" w:rsidR="002724FF" w:rsidRPr="00391877" w:rsidRDefault="002724FF" w:rsidP="002724FF">
      <w:pPr>
        <w:jc w:val="both"/>
        <w:rPr>
          <w:rFonts w:eastAsiaTheme="minorHAnsi"/>
          <w:sz w:val="20"/>
          <w:szCs w:val="20"/>
        </w:rPr>
      </w:pPr>
      <w:r w:rsidRPr="00391877">
        <w:rPr>
          <w:rFonts w:eastAsiaTheme="minorHAnsi"/>
          <w:sz w:val="20"/>
          <w:szCs w:val="20"/>
        </w:rPr>
        <w:t>Willis, John J., Sr. (1984) ……</w:t>
      </w:r>
      <w:r w:rsidR="00477F42">
        <w:rPr>
          <w:rFonts w:eastAsiaTheme="minorHAnsi"/>
          <w:sz w:val="20"/>
          <w:szCs w:val="20"/>
        </w:rPr>
        <w:t>.</w:t>
      </w:r>
      <w:r w:rsidRPr="00391877">
        <w:rPr>
          <w:rFonts w:eastAsiaTheme="minorHAnsi"/>
          <w:sz w:val="20"/>
          <w:szCs w:val="20"/>
        </w:rPr>
        <w:t xml:space="preserve">…………………. 204 </w:t>
      </w:r>
    </w:p>
    <w:p w14:paraId="004F01C3" w14:textId="77777777" w:rsidR="002724FF" w:rsidRDefault="002724FF" w:rsidP="002724FF">
      <w:pPr>
        <w:jc w:val="both"/>
        <w:rPr>
          <w:rFonts w:eastAsiaTheme="minorHAnsi"/>
          <w:sz w:val="20"/>
          <w:szCs w:val="20"/>
        </w:rPr>
      </w:pPr>
      <w:r w:rsidRPr="00391877">
        <w:rPr>
          <w:rFonts w:eastAsiaTheme="minorHAnsi"/>
          <w:sz w:val="20"/>
          <w:szCs w:val="20"/>
        </w:rPr>
        <w:t>Wilson, Laval (1990</w:t>
      </w:r>
      <w:r w:rsidR="00400FE5" w:rsidRPr="00391877">
        <w:rPr>
          <w:rFonts w:eastAsiaTheme="minorHAnsi"/>
          <w:sz w:val="20"/>
          <w:szCs w:val="20"/>
        </w:rPr>
        <w:t>) …</w:t>
      </w:r>
      <w:r w:rsidRPr="00391877">
        <w:rPr>
          <w:rFonts w:eastAsiaTheme="minorHAnsi"/>
          <w:sz w:val="20"/>
          <w:szCs w:val="20"/>
        </w:rPr>
        <w:t>………</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432 </w:t>
      </w:r>
    </w:p>
    <w:p w14:paraId="27959F08" w14:textId="77777777" w:rsidR="005335DA" w:rsidRDefault="005335DA" w:rsidP="002724FF">
      <w:pPr>
        <w:jc w:val="both"/>
        <w:rPr>
          <w:rFonts w:eastAsiaTheme="minorHAnsi"/>
          <w:sz w:val="20"/>
          <w:szCs w:val="20"/>
        </w:rPr>
      </w:pPr>
      <w:r w:rsidRPr="00BF6C38">
        <w:rPr>
          <w:rFonts w:eastAsiaTheme="minorHAnsi"/>
          <w:sz w:val="20"/>
          <w:szCs w:val="20"/>
        </w:rPr>
        <w:t>Wilson, Robert (2014) ………………………… 2498</w:t>
      </w:r>
    </w:p>
    <w:p w14:paraId="3202C170" w14:textId="77777777" w:rsidR="002724FF" w:rsidRPr="00391877" w:rsidRDefault="002724FF" w:rsidP="002724FF">
      <w:pPr>
        <w:jc w:val="both"/>
        <w:rPr>
          <w:rFonts w:eastAsiaTheme="minorHAnsi"/>
          <w:sz w:val="20"/>
          <w:szCs w:val="20"/>
        </w:rPr>
      </w:pPr>
      <w:r w:rsidRPr="00391877">
        <w:rPr>
          <w:rFonts w:eastAsiaTheme="minorHAnsi"/>
          <w:sz w:val="20"/>
          <w:szCs w:val="20"/>
        </w:rPr>
        <w:t>Winsor, Shawn S. (2007) ………</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2095</w:t>
      </w:r>
    </w:p>
    <w:p w14:paraId="2EC3A843" w14:textId="77777777" w:rsidR="002724FF" w:rsidRPr="00391877" w:rsidRDefault="002724FF" w:rsidP="002724FF">
      <w:pPr>
        <w:jc w:val="both"/>
        <w:rPr>
          <w:rFonts w:eastAsiaTheme="minorHAnsi"/>
          <w:sz w:val="20"/>
          <w:szCs w:val="20"/>
        </w:rPr>
      </w:pPr>
      <w:r w:rsidRPr="00391877">
        <w:rPr>
          <w:rFonts w:eastAsiaTheme="minorHAnsi"/>
          <w:sz w:val="20"/>
          <w:szCs w:val="20"/>
        </w:rPr>
        <w:t>Wong, Diane (2002) ……………</w:t>
      </w:r>
      <w:r w:rsidR="00477F42">
        <w:rPr>
          <w:rFonts w:eastAsiaTheme="minorHAnsi"/>
          <w:sz w:val="20"/>
          <w:szCs w:val="20"/>
        </w:rPr>
        <w:t>.</w:t>
      </w:r>
      <w:r w:rsidRPr="00391877">
        <w:rPr>
          <w:rFonts w:eastAsiaTheme="minorHAnsi"/>
          <w:sz w:val="20"/>
          <w:szCs w:val="20"/>
        </w:rPr>
        <w:t>…………….  1077</w:t>
      </w:r>
    </w:p>
    <w:p w14:paraId="231AE7DF" w14:textId="77777777" w:rsidR="002724FF" w:rsidRDefault="002724FF" w:rsidP="002724FF">
      <w:pPr>
        <w:jc w:val="both"/>
        <w:rPr>
          <w:rFonts w:eastAsiaTheme="minorHAnsi"/>
          <w:sz w:val="20"/>
          <w:szCs w:val="20"/>
        </w:rPr>
      </w:pPr>
      <w:r w:rsidRPr="00391877">
        <w:rPr>
          <w:rFonts w:eastAsiaTheme="minorHAnsi"/>
          <w:sz w:val="20"/>
          <w:szCs w:val="20"/>
        </w:rPr>
        <w:t>Woodward Spring Shop (1990) …</w:t>
      </w:r>
      <w:r w:rsidR="00477F42">
        <w:rPr>
          <w:rFonts w:eastAsiaTheme="minorHAnsi"/>
          <w:sz w:val="20"/>
          <w:szCs w:val="20"/>
        </w:rPr>
        <w:t>.</w:t>
      </w:r>
      <w:r w:rsidRPr="00391877">
        <w:rPr>
          <w:rFonts w:eastAsiaTheme="minorHAnsi"/>
          <w:sz w:val="20"/>
          <w:szCs w:val="20"/>
        </w:rPr>
        <w:t>……………… 441</w:t>
      </w:r>
    </w:p>
    <w:p w14:paraId="5A3E29D1" w14:textId="77777777" w:rsidR="00DC1FF6" w:rsidRDefault="00DC1FF6" w:rsidP="00DC1FF6">
      <w:pPr>
        <w:jc w:val="both"/>
        <w:rPr>
          <w:rFonts w:eastAsiaTheme="minorHAnsi"/>
          <w:sz w:val="20"/>
          <w:szCs w:val="20"/>
        </w:rPr>
      </w:pPr>
      <w:r w:rsidRPr="00391877">
        <w:rPr>
          <w:rFonts w:eastAsiaTheme="minorHAnsi"/>
          <w:sz w:val="20"/>
          <w:szCs w:val="20"/>
        </w:rPr>
        <w:t>Wormser, Paul M. (2010) ………</w:t>
      </w:r>
      <w:r>
        <w:rPr>
          <w:rFonts w:eastAsiaTheme="minorHAnsi"/>
          <w:sz w:val="20"/>
          <w:szCs w:val="20"/>
        </w:rPr>
        <w:t>.</w:t>
      </w:r>
      <w:r w:rsidRPr="00391877">
        <w:rPr>
          <w:rFonts w:eastAsiaTheme="minorHAnsi"/>
          <w:sz w:val="20"/>
          <w:szCs w:val="20"/>
        </w:rPr>
        <w:t>……………... 2303</w:t>
      </w:r>
    </w:p>
    <w:p w14:paraId="1DD72A48" w14:textId="77777777" w:rsidR="00DC1FF6" w:rsidRDefault="00DC1FF6" w:rsidP="005335DA">
      <w:pPr>
        <w:jc w:val="both"/>
        <w:rPr>
          <w:rFonts w:eastAsiaTheme="minorHAnsi"/>
          <w:sz w:val="20"/>
          <w:szCs w:val="20"/>
        </w:rPr>
      </w:pPr>
      <w:r w:rsidRPr="00391877">
        <w:rPr>
          <w:rFonts w:eastAsiaTheme="minorHAnsi"/>
          <w:sz w:val="20"/>
          <w:szCs w:val="20"/>
        </w:rPr>
        <w:t>Young, Charles (1983) …………</w:t>
      </w:r>
      <w:r>
        <w:rPr>
          <w:rFonts w:eastAsiaTheme="minorHAnsi"/>
          <w:sz w:val="20"/>
          <w:szCs w:val="20"/>
        </w:rPr>
        <w:t>.</w:t>
      </w:r>
      <w:r w:rsidRPr="00391877">
        <w:rPr>
          <w:rFonts w:eastAsiaTheme="minorHAnsi"/>
          <w:sz w:val="20"/>
          <w:szCs w:val="20"/>
        </w:rPr>
        <w:t>………………  162</w:t>
      </w:r>
    </w:p>
    <w:p w14:paraId="627DC4CD" w14:textId="77777777" w:rsidR="000A0E1A" w:rsidRDefault="000A0E1A" w:rsidP="00DC1FF6">
      <w:pPr>
        <w:tabs>
          <w:tab w:val="left" w:pos="4320"/>
        </w:tabs>
        <w:jc w:val="both"/>
        <w:rPr>
          <w:rFonts w:eastAsiaTheme="minorHAnsi"/>
          <w:sz w:val="20"/>
          <w:szCs w:val="20"/>
        </w:rPr>
      </w:pPr>
      <w:r w:rsidRPr="00391877">
        <w:rPr>
          <w:rFonts w:eastAsiaTheme="minorHAnsi"/>
          <w:sz w:val="20"/>
          <w:szCs w:val="20"/>
        </w:rPr>
        <w:t>Zager, Jeffrey (1990)</w:t>
      </w:r>
      <w:r>
        <w:rPr>
          <w:rFonts w:eastAsiaTheme="minorHAnsi"/>
          <w:sz w:val="20"/>
          <w:szCs w:val="20"/>
        </w:rPr>
        <w:t xml:space="preserve"> </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463</w:t>
      </w:r>
    </w:p>
    <w:p w14:paraId="0DF3D29A" w14:textId="77777777"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Zakrzewski, Paul (2006)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2061</w:t>
      </w:r>
    </w:p>
    <w:p w14:paraId="5DE32786" w14:textId="77777777" w:rsidR="005C0416" w:rsidRDefault="005C0416" w:rsidP="00DC1FF6">
      <w:pPr>
        <w:tabs>
          <w:tab w:val="left" w:pos="4320"/>
        </w:tabs>
        <w:jc w:val="both"/>
        <w:rPr>
          <w:rFonts w:eastAsiaTheme="minorHAnsi"/>
          <w:sz w:val="20"/>
          <w:szCs w:val="20"/>
        </w:rPr>
      </w:pPr>
      <w:r w:rsidRPr="00391877">
        <w:rPr>
          <w:rFonts w:eastAsiaTheme="minorHAnsi"/>
          <w:sz w:val="20"/>
          <w:szCs w:val="20"/>
        </w:rPr>
        <w:t>Zeneski, Joseph (1988)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366</w:t>
      </w:r>
    </w:p>
    <w:p w14:paraId="6E7027C1" w14:textId="077698F2"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Zeppieri, D. John (1990)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00BC4D12">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 xml:space="preserve">448 </w:t>
      </w:r>
    </w:p>
    <w:p w14:paraId="5FB1FC6A" w14:textId="6BD641F8"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Zerendow, Donald P. (1988)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sidR="00BC4D12">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352</w:t>
      </w:r>
    </w:p>
    <w:p w14:paraId="4A2D5E86" w14:textId="21E23870"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Zora, Joseph, Jr. (1989)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00BC4D12">
        <w:rPr>
          <w:rFonts w:eastAsiaTheme="minorHAnsi"/>
          <w:sz w:val="20"/>
          <w:szCs w:val="20"/>
        </w:rPr>
        <w:t>.</w:t>
      </w:r>
      <w:r w:rsidRPr="00391877">
        <w:rPr>
          <w:rFonts w:eastAsiaTheme="minorHAnsi"/>
          <w:sz w:val="20"/>
          <w:szCs w:val="20"/>
        </w:rPr>
        <w:t xml:space="preserve">… 401 </w:t>
      </w:r>
    </w:p>
    <w:p w14:paraId="499029B9" w14:textId="6427272B" w:rsidR="00DC1FF6" w:rsidRDefault="00DC1FF6" w:rsidP="00BC4D12">
      <w:r w:rsidRPr="00391877">
        <w:rPr>
          <w:rFonts w:eastAsiaTheme="minorHAnsi"/>
          <w:sz w:val="20"/>
          <w:szCs w:val="20"/>
        </w:rPr>
        <w:t>Zora, Joseph, Sr. (1989) ……</w:t>
      </w:r>
      <w:r w:rsidR="00BC4D12">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sidR="00BC4D12" w:rsidRPr="00391877">
        <w:rPr>
          <w:rFonts w:eastAsiaTheme="minorHAnsi"/>
          <w:sz w:val="20"/>
          <w:szCs w:val="20"/>
        </w:rPr>
        <w:t>…</w:t>
      </w:r>
      <w:r w:rsidR="00BC4D12">
        <w:rPr>
          <w:rFonts w:eastAsiaTheme="minorHAnsi"/>
          <w:sz w:val="20"/>
          <w:szCs w:val="20"/>
        </w:rPr>
        <w:t>.</w:t>
      </w:r>
      <w:r w:rsidRPr="00BC4D12">
        <w:rPr>
          <w:rFonts w:eastAsiaTheme="minorHAnsi"/>
          <w:sz w:val="32"/>
          <w:szCs w:val="32"/>
        </w:rPr>
        <w:t xml:space="preserve"> </w:t>
      </w:r>
      <w:r>
        <w:rPr>
          <w:rFonts w:eastAsiaTheme="minorHAnsi"/>
          <w:sz w:val="20"/>
          <w:szCs w:val="20"/>
        </w:rPr>
        <w:t>401</w:t>
      </w:r>
    </w:p>
    <w:p w14:paraId="3A9D7F64" w14:textId="77777777" w:rsidR="00C970EA" w:rsidRDefault="00C970EA" w:rsidP="00477F42">
      <w:pPr>
        <w:jc w:val="both"/>
        <w:rPr>
          <w:rFonts w:eastAsiaTheme="minorHAnsi"/>
          <w:b/>
          <w:sz w:val="20"/>
          <w:szCs w:val="20"/>
        </w:rPr>
        <w:sectPr w:rsidR="00C970EA" w:rsidSect="002724FF">
          <w:endnotePr>
            <w:numFmt w:val="decimal"/>
            <w:numRestart w:val="eachSect"/>
          </w:endnotePr>
          <w:type w:val="continuous"/>
          <w:pgSz w:w="12240" w:h="15840" w:code="1"/>
          <w:pgMar w:top="1440" w:right="1440" w:bottom="1440" w:left="1440" w:header="720" w:footer="720" w:gutter="0"/>
          <w:pgNumType w:fmt="lowerRoman" w:start="2"/>
          <w:cols w:num="2" w:space="720"/>
          <w:docGrid w:linePitch="360"/>
        </w:sectPr>
      </w:pPr>
      <w:r>
        <w:rPr>
          <w:rFonts w:eastAsiaTheme="minorHAnsi"/>
          <w:sz w:val="20"/>
          <w:szCs w:val="20"/>
        </w:rPr>
        <w:tab/>
      </w:r>
      <w:r>
        <w:rPr>
          <w:rFonts w:eastAsiaTheme="minorHAnsi"/>
          <w:sz w:val="20"/>
          <w:szCs w:val="20"/>
        </w:rPr>
        <w:tab/>
      </w:r>
      <w:r>
        <w:rPr>
          <w:rFonts w:eastAsiaTheme="minorHAnsi"/>
          <w:sz w:val="20"/>
          <w:szCs w:val="20"/>
        </w:rPr>
        <w:br/>
      </w:r>
    </w:p>
    <w:p w14:paraId="472CE95B" w14:textId="77777777" w:rsidR="00501765" w:rsidRDefault="00501765">
      <w:pPr>
        <w:rPr>
          <w:rFonts w:eastAsiaTheme="minorHAnsi"/>
          <w:sz w:val="20"/>
          <w:szCs w:val="20"/>
        </w:rPr>
        <w:sectPr w:rsidR="00501765" w:rsidSect="00501765">
          <w:endnotePr>
            <w:numFmt w:val="decimal"/>
            <w:numRestart w:val="eachSect"/>
          </w:endnotePr>
          <w:type w:val="continuous"/>
          <w:pgSz w:w="12240" w:h="15840" w:code="1"/>
          <w:pgMar w:top="1440" w:right="1440" w:bottom="1440" w:left="1440" w:header="720" w:footer="720" w:gutter="0"/>
          <w:pgNumType w:fmt="lowerRoman"/>
          <w:cols w:space="720"/>
          <w:docGrid w:linePitch="360"/>
        </w:sectPr>
      </w:pPr>
    </w:p>
    <w:p w14:paraId="21013395" w14:textId="77777777" w:rsidR="002724FF" w:rsidRDefault="002724FF">
      <w:pPr>
        <w:rPr>
          <w:rFonts w:eastAsiaTheme="minorHAnsi"/>
          <w:sz w:val="20"/>
          <w:szCs w:val="20"/>
        </w:rPr>
      </w:pPr>
      <w:r>
        <w:rPr>
          <w:rFonts w:eastAsiaTheme="minorHAnsi"/>
          <w:sz w:val="20"/>
          <w:szCs w:val="20"/>
        </w:rPr>
        <w:br w:type="page"/>
      </w:r>
    </w:p>
    <w:bookmarkEnd w:id="2"/>
    <w:p w14:paraId="4624A7B5" w14:textId="77777777" w:rsidR="00606BD1" w:rsidRDefault="00606BD1" w:rsidP="005864F1">
      <w:pPr>
        <w:spacing w:after="200" w:line="276" w:lineRule="auto"/>
        <w:jc w:val="both"/>
        <w:rPr>
          <w:rFonts w:eastAsiaTheme="minorHAnsi"/>
          <w:sz w:val="20"/>
          <w:szCs w:val="20"/>
        </w:rPr>
        <w:sectPr w:rsidR="00606BD1" w:rsidSect="002724FF">
          <w:endnotePr>
            <w:numFmt w:val="decimal"/>
            <w:numRestart w:val="eachSect"/>
          </w:endnotePr>
          <w:type w:val="continuous"/>
          <w:pgSz w:w="12240" w:h="15840" w:code="1"/>
          <w:pgMar w:top="1440" w:right="1440" w:bottom="1440" w:left="1440" w:header="720" w:footer="720" w:gutter="0"/>
          <w:pgNumType w:fmt="lowerRoman" w:start="2"/>
          <w:cols w:num="2" w:space="720"/>
          <w:docGrid w:linePitch="360"/>
        </w:sectPr>
      </w:pPr>
    </w:p>
    <w:p w14:paraId="074296A9" w14:textId="77777777" w:rsidR="00B96349" w:rsidRDefault="00B96349" w:rsidP="00606BD1">
      <w:pPr>
        <w:jc w:val="center"/>
        <w:rPr>
          <w:rFonts w:eastAsiaTheme="minorHAnsi"/>
          <w:b/>
        </w:rPr>
      </w:pPr>
    </w:p>
    <w:p w14:paraId="209A84F3" w14:textId="77777777" w:rsidR="00606BD1" w:rsidRDefault="00606BD1" w:rsidP="00606BD1">
      <w:pPr>
        <w:jc w:val="center"/>
        <w:rPr>
          <w:rFonts w:eastAsiaTheme="minorHAnsi"/>
          <w:b/>
        </w:rPr>
      </w:pPr>
      <w:r>
        <w:rPr>
          <w:rFonts w:eastAsiaTheme="minorHAnsi"/>
          <w:b/>
        </w:rPr>
        <w:t>State Ethics Commission</w:t>
      </w:r>
      <w:r w:rsidR="00501765">
        <w:rPr>
          <w:rFonts w:eastAsiaTheme="minorHAnsi"/>
          <w:b/>
        </w:rPr>
        <w:t xml:space="preserve"> </w:t>
      </w:r>
      <w:bookmarkStart w:id="3" w:name="_Hlk522031015"/>
      <w:r>
        <w:rPr>
          <w:rFonts w:eastAsiaTheme="minorHAnsi"/>
          <w:b/>
        </w:rPr>
        <w:t>Enforcement Actions</w:t>
      </w:r>
      <w:bookmarkEnd w:id="3"/>
    </w:p>
    <w:p w14:paraId="62EB108D" w14:textId="77777777" w:rsidR="00606BD1" w:rsidRDefault="00606BD1" w:rsidP="00606BD1">
      <w:pPr>
        <w:tabs>
          <w:tab w:val="left" w:pos="3135"/>
        </w:tabs>
        <w:spacing w:line="360" w:lineRule="auto"/>
        <w:jc w:val="both"/>
        <w:rPr>
          <w:rFonts w:eastAsiaTheme="minorHAnsi"/>
        </w:rPr>
      </w:pPr>
    </w:p>
    <w:p w14:paraId="6EE6ECDA" w14:textId="45935A94" w:rsidR="00606BD1" w:rsidRDefault="00606BD1" w:rsidP="00606BD1">
      <w:pPr>
        <w:spacing w:line="360" w:lineRule="auto"/>
        <w:jc w:val="both"/>
        <w:rPr>
          <w:rFonts w:eastAsiaTheme="minorHAnsi"/>
        </w:rPr>
      </w:pPr>
      <w:r w:rsidRPr="00D3481F">
        <w:rPr>
          <w:rFonts w:eastAsiaTheme="minorHAnsi"/>
        </w:rPr>
        <w:t>Summaries of 201</w:t>
      </w:r>
      <w:r w:rsidR="002E7324">
        <w:rPr>
          <w:rFonts w:eastAsiaTheme="minorHAnsi"/>
        </w:rPr>
        <w:t>9</w:t>
      </w:r>
      <w:r w:rsidR="00501765">
        <w:rPr>
          <w:rFonts w:eastAsiaTheme="minorHAnsi"/>
        </w:rPr>
        <w:t xml:space="preserve"> </w:t>
      </w:r>
      <w:r w:rsidRPr="00D3481F">
        <w:rPr>
          <w:rFonts w:eastAsiaTheme="minorHAnsi"/>
        </w:rPr>
        <w:t>Enforcement Actions</w:t>
      </w:r>
      <w:r w:rsidR="00501765">
        <w:rPr>
          <w:rFonts w:eastAsiaTheme="minorHAnsi"/>
        </w:rPr>
        <w:tab/>
        <w:t>.</w:t>
      </w:r>
      <w:r>
        <w:rPr>
          <w:rFonts w:eastAsiaTheme="minorHAnsi"/>
        </w:rPr>
        <w:t>………………</w:t>
      </w:r>
      <w:r w:rsidR="00ED3093">
        <w:rPr>
          <w:rFonts w:eastAsiaTheme="minorHAnsi"/>
        </w:rPr>
        <w:t>………</w:t>
      </w:r>
      <w:r>
        <w:rPr>
          <w:rFonts w:eastAsiaTheme="minorHAnsi"/>
        </w:rPr>
        <w:t xml:space="preserve">…………………………… </w:t>
      </w:r>
      <w:proofErr w:type="spellStart"/>
      <w:r w:rsidRPr="009035C7">
        <w:rPr>
          <w:rFonts w:eastAsiaTheme="minorHAnsi"/>
          <w:i/>
        </w:rPr>
        <w:t>i</w:t>
      </w:r>
      <w:proofErr w:type="spellEnd"/>
    </w:p>
    <w:p w14:paraId="2C195C29" w14:textId="77777777" w:rsidR="00501765" w:rsidRPr="00ED3093" w:rsidRDefault="00501765" w:rsidP="00ED3093">
      <w:pPr>
        <w:spacing w:line="360" w:lineRule="auto"/>
        <w:rPr>
          <w:rFonts w:eastAsiaTheme="minorHAnsi"/>
        </w:rPr>
      </w:pPr>
    </w:p>
    <w:p w14:paraId="63F15933" w14:textId="77777777" w:rsidR="00ED3093" w:rsidRDefault="00ED3093" w:rsidP="00501765">
      <w:pPr>
        <w:spacing w:line="360" w:lineRule="auto"/>
        <w:jc w:val="center"/>
        <w:rPr>
          <w:rFonts w:eastAsiaTheme="minorHAnsi"/>
          <w:b/>
        </w:rPr>
      </w:pPr>
    </w:p>
    <w:p w14:paraId="3CF7DE3B" w14:textId="77777777" w:rsidR="00501765" w:rsidRDefault="00501765" w:rsidP="00501765">
      <w:pPr>
        <w:spacing w:line="360" w:lineRule="auto"/>
        <w:jc w:val="center"/>
        <w:rPr>
          <w:rFonts w:eastAsiaTheme="minorHAnsi"/>
        </w:rPr>
      </w:pPr>
      <w:r>
        <w:rPr>
          <w:rFonts w:eastAsiaTheme="minorHAnsi"/>
          <w:b/>
        </w:rPr>
        <w:t>201</w:t>
      </w:r>
      <w:r w:rsidR="002E7324">
        <w:rPr>
          <w:rFonts w:eastAsiaTheme="minorHAnsi"/>
          <w:b/>
        </w:rPr>
        <w:t>9</w:t>
      </w:r>
      <w:r>
        <w:rPr>
          <w:rFonts w:eastAsiaTheme="minorHAnsi"/>
          <w:b/>
        </w:rPr>
        <w:t xml:space="preserve"> Enforcement Actions</w:t>
      </w:r>
    </w:p>
    <w:p w14:paraId="0C155C12" w14:textId="77777777" w:rsidR="00974D0D" w:rsidRDefault="00974D0D" w:rsidP="00606BD1">
      <w:pPr>
        <w:spacing w:line="360" w:lineRule="auto"/>
        <w:jc w:val="both"/>
        <w:rPr>
          <w:rFonts w:eastAsiaTheme="minorHAnsi"/>
        </w:rPr>
      </w:pPr>
    </w:p>
    <w:p w14:paraId="2A79E1D4" w14:textId="3B12496A" w:rsidR="006C55E4" w:rsidRPr="00BB68D5" w:rsidRDefault="00606BD1" w:rsidP="00E83CE1">
      <w:pPr>
        <w:spacing w:line="360" w:lineRule="auto"/>
        <w:rPr>
          <w:rFonts w:eastAsiaTheme="minorHAnsi"/>
        </w:rPr>
      </w:pPr>
      <w:r w:rsidRPr="00BB68D5">
        <w:rPr>
          <w:rFonts w:eastAsiaTheme="minorHAnsi"/>
        </w:rPr>
        <w:t xml:space="preserve">In the Matter of </w:t>
      </w:r>
      <w:r w:rsidR="002E7324" w:rsidRPr="00BB68D5">
        <w:rPr>
          <w:rFonts w:eastAsiaTheme="minorHAnsi"/>
          <w:lang w:val="en"/>
        </w:rPr>
        <w:t>Donald Pipczynski</w:t>
      </w:r>
      <w:r w:rsidR="00E83CE1" w:rsidRPr="00BB68D5">
        <w:rPr>
          <w:rFonts w:eastAsiaTheme="minorHAnsi"/>
          <w:lang w:val="en"/>
        </w:rPr>
        <w:t xml:space="preserve"> </w:t>
      </w:r>
      <w:r w:rsidRPr="00BB68D5">
        <w:rPr>
          <w:rFonts w:eastAsiaTheme="minorHAnsi"/>
        </w:rPr>
        <w:t>……………...….…………………………</w:t>
      </w:r>
      <w:r w:rsidR="006C55E4" w:rsidRPr="00BB68D5">
        <w:rPr>
          <w:rFonts w:eastAsiaTheme="minorHAnsi"/>
        </w:rPr>
        <w:t>...</w:t>
      </w:r>
      <w:r w:rsidR="00EB08FD" w:rsidRPr="00BB68D5">
        <w:rPr>
          <w:rFonts w:eastAsiaTheme="minorHAnsi"/>
        </w:rPr>
        <w:t>….</w:t>
      </w:r>
      <w:r w:rsidRPr="00BB68D5">
        <w:rPr>
          <w:rFonts w:eastAsiaTheme="minorHAnsi"/>
        </w:rPr>
        <w:t>…</w:t>
      </w:r>
      <w:r w:rsidR="00EA3B22" w:rsidRPr="00BB68D5">
        <w:rPr>
          <w:rFonts w:eastAsiaTheme="minorHAnsi"/>
        </w:rPr>
        <w:t>…</w:t>
      </w:r>
      <w:r w:rsidR="00400FE5" w:rsidRPr="00BB68D5">
        <w:rPr>
          <w:rFonts w:eastAsiaTheme="minorHAnsi"/>
        </w:rPr>
        <w:t>…</w:t>
      </w:r>
      <w:r w:rsidRPr="00BB68D5">
        <w:rPr>
          <w:rFonts w:eastAsiaTheme="minorHAnsi"/>
        </w:rPr>
        <w:t xml:space="preserve"> 2</w:t>
      </w:r>
      <w:r w:rsidR="006C55E4" w:rsidRPr="00BB68D5">
        <w:rPr>
          <w:rFonts w:eastAsiaTheme="minorHAnsi"/>
        </w:rPr>
        <w:t>64</w:t>
      </w:r>
      <w:r w:rsidR="00123CBA" w:rsidRPr="00BB68D5">
        <w:rPr>
          <w:rFonts w:eastAsiaTheme="minorHAnsi"/>
        </w:rPr>
        <w:t>2</w:t>
      </w:r>
    </w:p>
    <w:p w14:paraId="20D939D7" w14:textId="0EA79C8B" w:rsidR="002E7324" w:rsidRPr="00BB68D5" w:rsidRDefault="002E7324" w:rsidP="00E83CE1">
      <w:pPr>
        <w:spacing w:line="360" w:lineRule="auto"/>
        <w:rPr>
          <w:rFonts w:eastAsiaTheme="minorHAnsi"/>
        </w:rPr>
      </w:pPr>
      <w:r w:rsidRPr="00BB68D5">
        <w:rPr>
          <w:rFonts w:eastAsiaTheme="minorHAnsi"/>
          <w:lang w:val="en"/>
        </w:rPr>
        <w:t xml:space="preserve">In the Matter of John </w:t>
      </w:r>
      <w:r w:rsidR="00EB08FD" w:rsidRPr="00BB68D5">
        <w:rPr>
          <w:rFonts w:eastAsiaTheme="minorHAnsi"/>
          <w:lang w:val="en"/>
        </w:rPr>
        <w:t>DeRosa.</w:t>
      </w:r>
      <w:r w:rsidRPr="00BB68D5">
        <w:rPr>
          <w:rFonts w:eastAsiaTheme="minorHAnsi"/>
        </w:rPr>
        <w:t>……</w:t>
      </w:r>
      <w:r w:rsidR="00E83CE1" w:rsidRPr="00BB68D5">
        <w:rPr>
          <w:rFonts w:eastAsiaTheme="minorHAnsi"/>
        </w:rPr>
        <w:t>……</w:t>
      </w:r>
      <w:r w:rsidRPr="00BB68D5">
        <w:rPr>
          <w:rFonts w:eastAsiaTheme="minorHAnsi"/>
        </w:rPr>
        <w:t>……</w:t>
      </w:r>
      <w:r w:rsidR="00E83CE1" w:rsidRPr="00BB68D5">
        <w:rPr>
          <w:rFonts w:eastAsiaTheme="minorHAnsi"/>
        </w:rPr>
        <w:t>.</w:t>
      </w:r>
      <w:r w:rsidRPr="00BB68D5">
        <w:rPr>
          <w:rFonts w:eastAsiaTheme="minorHAnsi"/>
        </w:rPr>
        <w:t>……………………</w:t>
      </w:r>
      <w:r w:rsidR="00EB08FD" w:rsidRPr="00BB68D5">
        <w:rPr>
          <w:rFonts w:eastAsiaTheme="minorHAnsi"/>
        </w:rPr>
        <w:t>….</w:t>
      </w:r>
      <w:r w:rsidRPr="00BB68D5">
        <w:rPr>
          <w:rFonts w:eastAsiaTheme="minorHAnsi"/>
        </w:rPr>
        <w:t>…….……</w:t>
      </w:r>
      <w:r w:rsidR="00EB08FD" w:rsidRPr="00BB68D5">
        <w:rPr>
          <w:rFonts w:eastAsiaTheme="minorHAnsi"/>
        </w:rPr>
        <w:t>.</w:t>
      </w:r>
      <w:r w:rsidRPr="00BB68D5">
        <w:rPr>
          <w:rFonts w:eastAsiaTheme="minorHAnsi"/>
        </w:rPr>
        <w:t>…......…... 2</w:t>
      </w:r>
      <w:r w:rsidR="006C55E4" w:rsidRPr="00BB68D5">
        <w:rPr>
          <w:rFonts w:eastAsiaTheme="minorHAnsi"/>
        </w:rPr>
        <w:t>64</w:t>
      </w:r>
      <w:r w:rsidR="00123CBA" w:rsidRPr="00BB68D5">
        <w:rPr>
          <w:rFonts w:eastAsiaTheme="minorHAnsi"/>
        </w:rPr>
        <w:t>3</w:t>
      </w:r>
    </w:p>
    <w:p w14:paraId="488CACF2" w14:textId="17490570" w:rsidR="00606BD1" w:rsidRPr="00BB68D5" w:rsidRDefault="00606BD1" w:rsidP="00E83CE1">
      <w:pPr>
        <w:spacing w:line="360" w:lineRule="auto"/>
        <w:rPr>
          <w:rFonts w:eastAsiaTheme="minorHAnsi"/>
        </w:rPr>
      </w:pPr>
      <w:r w:rsidRPr="00BB68D5">
        <w:rPr>
          <w:rFonts w:eastAsiaTheme="minorHAnsi"/>
        </w:rPr>
        <w:t xml:space="preserve">In the Matter of </w:t>
      </w:r>
      <w:r w:rsidR="002E7324" w:rsidRPr="00BB68D5">
        <w:rPr>
          <w:rFonts w:eastAsiaTheme="minorHAnsi"/>
          <w:lang w:val="en"/>
        </w:rPr>
        <w:t xml:space="preserve">Daniel </w:t>
      </w:r>
      <w:r w:rsidR="00EB08FD" w:rsidRPr="00BB68D5">
        <w:rPr>
          <w:rFonts w:eastAsiaTheme="minorHAnsi"/>
          <w:lang w:val="en"/>
        </w:rPr>
        <w:t>O’Connell.</w:t>
      </w:r>
      <w:r w:rsidRPr="00BB68D5">
        <w:rPr>
          <w:rFonts w:eastAsiaTheme="minorHAnsi"/>
        </w:rPr>
        <w:t>……………</w:t>
      </w:r>
      <w:r w:rsidR="00EB08FD" w:rsidRPr="00BB68D5">
        <w:rPr>
          <w:rFonts w:eastAsiaTheme="minorHAnsi"/>
        </w:rPr>
        <w:t>….</w:t>
      </w:r>
      <w:r w:rsidRPr="00BB68D5">
        <w:rPr>
          <w:rFonts w:eastAsiaTheme="minorHAnsi"/>
        </w:rPr>
        <w:t>……………….………</w:t>
      </w:r>
      <w:r w:rsidR="00974D0D" w:rsidRPr="00BB68D5">
        <w:rPr>
          <w:rFonts w:eastAsiaTheme="minorHAnsi"/>
        </w:rPr>
        <w:t>.</w:t>
      </w:r>
      <w:r w:rsidRPr="00BB68D5">
        <w:rPr>
          <w:rFonts w:eastAsiaTheme="minorHAnsi"/>
        </w:rPr>
        <w:t>………</w:t>
      </w:r>
      <w:r w:rsidR="00EB08FD" w:rsidRPr="00BB68D5">
        <w:rPr>
          <w:rFonts w:eastAsiaTheme="minorHAnsi"/>
        </w:rPr>
        <w:t>..</w:t>
      </w:r>
      <w:r w:rsidRPr="00BB68D5">
        <w:rPr>
          <w:rFonts w:eastAsiaTheme="minorHAnsi"/>
        </w:rPr>
        <w:t>...</w:t>
      </w:r>
      <w:r w:rsidR="00EA3B22" w:rsidRPr="00BB68D5">
        <w:rPr>
          <w:rFonts w:eastAsiaTheme="minorHAnsi"/>
        </w:rPr>
        <w:t>...</w:t>
      </w:r>
      <w:r w:rsidR="00400FE5" w:rsidRPr="00BB68D5">
        <w:rPr>
          <w:rFonts w:eastAsiaTheme="minorHAnsi"/>
        </w:rPr>
        <w:t>…...</w:t>
      </w:r>
      <w:r w:rsidRPr="00BB68D5">
        <w:rPr>
          <w:rFonts w:eastAsiaTheme="minorHAnsi"/>
        </w:rPr>
        <w:t xml:space="preserve"> 2</w:t>
      </w:r>
      <w:r w:rsidR="006C55E4" w:rsidRPr="00BB68D5">
        <w:rPr>
          <w:rFonts w:eastAsiaTheme="minorHAnsi"/>
        </w:rPr>
        <w:t>64</w:t>
      </w:r>
      <w:r w:rsidR="00123CBA" w:rsidRPr="00BB68D5">
        <w:rPr>
          <w:rFonts w:eastAsiaTheme="minorHAnsi"/>
        </w:rPr>
        <w:t>9</w:t>
      </w:r>
    </w:p>
    <w:p w14:paraId="57D39076" w14:textId="432B3F6D" w:rsidR="00501765" w:rsidRPr="00BB68D5" w:rsidRDefault="00606BD1" w:rsidP="00E83CE1">
      <w:pPr>
        <w:spacing w:line="360" w:lineRule="auto"/>
        <w:rPr>
          <w:rFonts w:eastAsiaTheme="minorHAnsi"/>
        </w:rPr>
      </w:pPr>
      <w:r w:rsidRPr="00BB68D5">
        <w:rPr>
          <w:rFonts w:eastAsiaTheme="minorHAnsi"/>
        </w:rPr>
        <w:t xml:space="preserve">In the Matter of </w:t>
      </w:r>
      <w:r w:rsidR="002E7324" w:rsidRPr="00BB68D5">
        <w:rPr>
          <w:rFonts w:eastAsiaTheme="minorHAnsi"/>
          <w:lang w:val="en"/>
        </w:rPr>
        <w:t>Frederick Brack</w:t>
      </w:r>
      <w:r w:rsidR="00E83CE1" w:rsidRPr="00BB68D5">
        <w:rPr>
          <w:rFonts w:eastAsiaTheme="minorHAnsi"/>
          <w:lang w:val="en"/>
        </w:rPr>
        <w:t xml:space="preserve"> </w:t>
      </w:r>
      <w:r w:rsidR="00B96349" w:rsidRPr="00BB68D5">
        <w:rPr>
          <w:rFonts w:eastAsiaTheme="minorHAnsi"/>
        </w:rPr>
        <w:t>.</w:t>
      </w:r>
      <w:r w:rsidRPr="00BB68D5">
        <w:rPr>
          <w:rFonts w:eastAsiaTheme="minorHAnsi"/>
        </w:rPr>
        <w:t>..……………</w:t>
      </w:r>
      <w:r w:rsidR="00E83CE1" w:rsidRPr="00BB68D5">
        <w:rPr>
          <w:rFonts w:eastAsiaTheme="minorHAnsi"/>
        </w:rPr>
        <w:t>....</w:t>
      </w:r>
      <w:r w:rsidRPr="00BB68D5">
        <w:rPr>
          <w:rFonts w:eastAsiaTheme="minorHAnsi"/>
        </w:rPr>
        <w:t>…...….………………</w:t>
      </w:r>
      <w:r w:rsidR="00974D0D" w:rsidRPr="00BB68D5">
        <w:rPr>
          <w:rFonts w:eastAsiaTheme="minorHAnsi"/>
        </w:rPr>
        <w:t>.</w:t>
      </w:r>
      <w:r w:rsidRPr="00BB68D5">
        <w:rPr>
          <w:rFonts w:eastAsiaTheme="minorHAnsi"/>
        </w:rPr>
        <w:t>………</w:t>
      </w:r>
      <w:r w:rsidR="00EB08FD" w:rsidRPr="00BB68D5">
        <w:rPr>
          <w:rFonts w:eastAsiaTheme="minorHAnsi"/>
        </w:rPr>
        <w:t>….</w:t>
      </w:r>
      <w:r w:rsidRPr="00BB68D5">
        <w:rPr>
          <w:rFonts w:eastAsiaTheme="minorHAnsi"/>
        </w:rPr>
        <w:t>…</w:t>
      </w:r>
      <w:r w:rsidR="00EB08FD" w:rsidRPr="00BB68D5">
        <w:rPr>
          <w:rFonts w:eastAsiaTheme="minorHAnsi"/>
        </w:rPr>
        <w:t>.</w:t>
      </w:r>
      <w:r w:rsidR="00400FE5" w:rsidRPr="00BB68D5">
        <w:rPr>
          <w:rFonts w:eastAsiaTheme="minorHAnsi"/>
        </w:rPr>
        <w:t>…...</w:t>
      </w:r>
      <w:r w:rsidRPr="00BB68D5">
        <w:rPr>
          <w:rFonts w:eastAsiaTheme="minorHAnsi"/>
        </w:rPr>
        <w:t xml:space="preserve"> 2</w:t>
      </w:r>
      <w:r w:rsidR="006C55E4" w:rsidRPr="00BB68D5">
        <w:rPr>
          <w:rFonts w:eastAsiaTheme="minorHAnsi"/>
        </w:rPr>
        <w:t>65</w:t>
      </w:r>
      <w:r w:rsidR="00123CBA" w:rsidRPr="00BB68D5">
        <w:rPr>
          <w:rFonts w:eastAsiaTheme="minorHAnsi"/>
        </w:rPr>
        <w:t>4</w:t>
      </w:r>
    </w:p>
    <w:p w14:paraId="6A59E2D2" w14:textId="369AFFE0" w:rsidR="00501765" w:rsidRPr="00BB68D5" w:rsidRDefault="00501765" w:rsidP="00E83CE1">
      <w:pPr>
        <w:spacing w:line="360" w:lineRule="auto"/>
        <w:rPr>
          <w:rFonts w:eastAsiaTheme="minorHAnsi"/>
        </w:rPr>
      </w:pPr>
      <w:r w:rsidRPr="00BB68D5">
        <w:rPr>
          <w:rFonts w:eastAsiaTheme="minorHAnsi"/>
        </w:rPr>
        <w:t xml:space="preserve">In the Matter of </w:t>
      </w:r>
      <w:r w:rsidR="002E7324" w:rsidRPr="00BB68D5">
        <w:rPr>
          <w:rFonts w:eastAsiaTheme="minorHAnsi"/>
          <w:lang w:val="en"/>
        </w:rPr>
        <w:t>Oscar Walker</w:t>
      </w:r>
      <w:r w:rsidR="002E7324" w:rsidRPr="00BB68D5">
        <w:rPr>
          <w:rFonts w:eastAsiaTheme="minorHAnsi"/>
        </w:rPr>
        <w:t xml:space="preserve"> </w:t>
      </w:r>
      <w:r w:rsidRPr="00BB68D5">
        <w:rPr>
          <w:rFonts w:eastAsiaTheme="minorHAnsi"/>
        </w:rPr>
        <w:t>…………………</w:t>
      </w:r>
      <w:r w:rsidR="00E83CE1" w:rsidRPr="00BB68D5">
        <w:rPr>
          <w:rFonts w:eastAsiaTheme="minorHAnsi"/>
        </w:rPr>
        <w:t>...</w:t>
      </w:r>
      <w:r w:rsidRPr="00BB68D5">
        <w:rPr>
          <w:rFonts w:eastAsiaTheme="minorHAnsi"/>
        </w:rPr>
        <w:t>……………</w:t>
      </w:r>
      <w:r w:rsidR="00974D0D" w:rsidRPr="00BB68D5">
        <w:rPr>
          <w:rFonts w:eastAsiaTheme="minorHAnsi"/>
        </w:rPr>
        <w:t>………...</w:t>
      </w:r>
      <w:r w:rsidRPr="00BB68D5">
        <w:rPr>
          <w:rFonts w:eastAsiaTheme="minorHAnsi"/>
        </w:rPr>
        <w:t>………</w:t>
      </w:r>
      <w:r w:rsidR="002F103B" w:rsidRPr="00BB68D5">
        <w:rPr>
          <w:rFonts w:eastAsiaTheme="minorHAnsi"/>
        </w:rPr>
        <w:t>.</w:t>
      </w:r>
      <w:r w:rsidR="00400FE5" w:rsidRPr="00BB68D5">
        <w:rPr>
          <w:rFonts w:eastAsiaTheme="minorHAnsi"/>
        </w:rPr>
        <w:t>……...…...</w:t>
      </w:r>
      <w:r w:rsidRPr="00BB68D5">
        <w:rPr>
          <w:rFonts w:eastAsiaTheme="minorHAnsi"/>
        </w:rPr>
        <w:t xml:space="preserve"> </w:t>
      </w:r>
      <w:r w:rsidR="002F103B" w:rsidRPr="00BB68D5">
        <w:rPr>
          <w:rFonts w:eastAsiaTheme="minorHAnsi"/>
        </w:rPr>
        <w:t>2</w:t>
      </w:r>
      <w:r w:rsidR="006C55E4" w:rsidRPr="00BB68D5">
        <w:rPr>
          <w:rFonts w:eastAsiaTheme="minorHAnsi"/>
        </w:rPr>
        <w:t>65</w:t>
      </w:r>
      <w:r w:rsidR="00123CBA" w:rsidRPr="00BB68D5">
        <w:rPr>
          <w:rFonts w:eastAsiaTheme="minorHAnsi"/>
        </w:rPr>
        <w:t>6</w:t>
      </w:r>
    </w:p>
    <w:p w14:paraId="155F77F8" w14:textId="060E466D" w:rsidR="00501765" w:rsidRPr="00BB68D5" w:rsidRDefault="00501765" w:rsidP="00E83CE1">
      <w:pPr>
        <w:spacing w:line="360" w:lineRule="auto"/>
        <w:rPr>
          <w:rFonts w:eastAsiaTheme="minorHAnsi"/>
        </w:rPr>
      </w:pPr>
      <w:r w:rsidRPr="00BB68D5">
        <w:rPr>
          <w:rFonts w:eastAsiaTheme="minorHAnsi"/>
        </w:rPr>
        <w:t xml:space="preserve">In the Matter of </w:t>
      </w:r>
      <w:r w:rsidR="00E83CE1" w:rsidRPr="00BB68D5">
        <w:rPr>
          <w:rFonts w:eastAsiaTheme="minorHAnsi"/>
          <w:lang w:val="en"/>
        </w:rPr>
        <w:t>Randall Walker</w:t>
      </w:r>
      <w:r w:rsidR="00E83CE1" w:rsidRPr="00BB68D5">
        <w:rPr>
          <w:rFonts w:eastAsiaTheme="minorHAnsi"/>
        </w:rPr>
        <w:t xml:space="preserve"> </w:t>
      </w:r>
      <w:r w:rsidR="00EB08FD" w:rsidRPr="00BB68D5">
        <w:rPr>
          <w:rFonts w:eastAsiaTheme="minorHAnsi"/>
        </w:rPr>
        <w:t>….</w:t>
      </w:r>
      <w:r w:rsidR="00D93CC7" w:rsidRPr="00BB68D5">
        <w:rPr>
          <w:rFonts w:eastAsiaTheme="minorHAnsi"/>
        </w:rPr>
        <w:t>…………………………</w:t>
      </w:r>
      <w:r w:rsidR="00997D02" w:rsidRPr="00BB68D5">
        <w:rPr>
          <w:rFonts w:eastAsiaTheme="minorHAnsi"/>
        </w:rPr>
        <w:t>.</w:t>
      </w:r>
      <w:r w:rsidR="00D93CC7" w:rsidRPr="00BB68D5">
        <w:rPr>
          <w:rFonts w:eastAsiaTheme="minorHAnsi"/>
        </w:rPr>
        <w:t>…</w:t>
      </w:r>
      <w:r w:rsidR="00EB08FD" w:rsidRPr="00BB68D5">
        <w:rPr>
          <w:rFonts w:eastAsiaTheme="minorHAnsi"/>
        </w:rPr>
        <w:t>.</w:t>
      </w:r>
      <w:r w:rsidR="00D93CC7" w:rsidRPr="00BB68D5">
        <w:rPr>
          <w:rFonts w:eastAsiaTheme="minorHAnsi"/>
        </w:rPr>
        <w:t>……………</w:t>
      </w:r>
      <w:r w:rsidR="00974D0D" w:rsidRPr="00BB68D5">
        <w:rPr>
          <w:rFonts w:eastAsiaTheme="minorHAnsi"/>
        </w:rPr>
        <w:t>.</w:t>
      </w:r>
      <w:r w:rsidR="00D93CC7" w:rsidRPr="00BB68D5">
        <w:rPr>
          <w:rFonts w:eastAsiaTheme="minorHAnsi"/>
        </w:rPr>
        <w:t>…</w:t>
      </w:r>
      <w:r w:rsidR="002F103B" w:rsidRPr="00BB68D5">
        <w:rPr>
          <w:rFonts w:eastAsiaTheme="minorHAnsi"/>
        </w:rPr>
        <w:t>.</w:t>
      </w:r>
      <w:r w:rsidR="00D93CC7" w:rsidRPr="00BB68D5">
        <w:rPr>
          <w:rFonts w:eastAsiaTheme="minorHAnsi"/>
        </w:rPr>
        <w:t xml:space="preserve">…………. </w:t>
      </w:r>
      <w:r w:rsidR="002F103B" w:rsidRPr="00BB68D5">
        <w:rPr>
          <w:rFonts w:eastAsiaTheme="minorHAnsi"/>
        </w:rPr>
        <w:t>26</w:t>
      </w:r>
      <w:r w:rsidR="006C55E4" w:rsidRPr="00BB68D5">
        <w:rPr>
          <w:rFonts w:eastAsiaTheme="minorHAnsi"/>
        </w:rPr>
        <w:t>5</w:t>
      </w:r>
      <w:r w:rsidR="00123CBA" w:rsidRPr="00BB68D5">
        <w:rPr>
          <w:rFonts w:eastAsiaTheme="minorHAnsi"/>
        </w:rPr>
        <w:t>7</w:t>
      </w:r>
    </w:p>
    <w:p w14:paraId="0A8A2B3B" w14:textId="5199E91B" w:rsidR="00D93CC7" w:rsidRPr="00BB68D5" w:rsidRDefault="00D93CC7" w:rsidP="00E83CE1">
      <w:pPr>
        <w:spacing w:line="360" w:lineRule="auto"/>
        <w:rPr>
          <w:rFonts w:eastAsiaTheme="minorHAnsi"/>
        </w:rPr>
      </w:pPr>
      <w:r w:rsidRPr="00BB68D5">
        <w:rPr>
          <w:rFonts w:eastAsiaTheme="minorHAnsi"/>
        </w:rPr>
        <w:t xml:space="preserve">In the Matter of </w:t>
      </w:r>
      <w:r w:rsidR="00E83CE1" w:rsidRPr="00BB68D5">
        <w:rPr>
          <w:rFonts w:eastAsiaTheme="minorHAnsi"/>
          <w:lang w:val="en"/>
        </w:rPr>
        <w:t>Stephanie Viens</w:t>
      </w:r>
      <w:r w:rsidR="00E83CE1" w:rsidRPr="00BB68D5">
        <w:rPr>
          <w:rFonts w:eastAsiaTheme="minorHAnsi"/>
        </w:rPr>
        <w:t xml:space="preserve"> </w:t>
      </w:r>
      <w:r w:rsidRPr="00BB68D5">
        <w:rPr>
          <w:rFonts w:eastAsiaTheme="minorHAnsi"/>
        </w:rPr>
        <w:t>………</w:t>
      </w:r>
      <w:r w:rsidR="00E83CE1" w:rsidRPr="00BB68D5">
        <w:rPr>
          <w:rFonts w:eastAsiaTheme="minorHAnsi"/>
        </w:rPr>
        <w:t>.</w:t>
      </w:r>
      <w:r w:rsidRPr="00BB68D5">
        <w:rPr>
          <w:rFonts w:eastAsiaTheme="minorHAnsi"/>
        </w:rPr>
        <w:t>……………………………………………</w:t>
      </w:r>
      <w:r w:rsidR="00974D0D" w:rsidRPr="00BB68D5">
        <w:rPr>
          <w:rFonts w:eastAsiaTheme="minorHAnsi"/>
        </w:rPr>
        <w:t>...</w:t>
      </w:r>
      <w:r w:rsidRPr="00BB68D5">
        <w:rPr>
          <w:rFonts w:eastAsiaTheme="minorHAnsi"/>
        </w:rPr>
        <w:t xml:space="preserve">……. </w:t>
      </w:r>
      <w:r w:rsidR="002F103B" w:rsidRPr="00BB68D5">
        <w:rPr>
          <w:rFonts w:eastAsiaTheme="minorHAnsi"/>
        </w:rPr>
        <w:t>26</w:t>
      </w:r>
      <w:r w:rsidR="00123CBA" w:rsidRPr="00BB68D5">
        <w:rPr>
          <w:rFonts w:eastAsiaTheme="minorHAnsi"/>
        </w:rPr>
        <w:t>60</w:t>
      </w:r>
    </w:p>
    <w:p w14:paraId="71A92A82" w14:textId="7D4626E9" w:rsidR="00D93CC7" w:rsidRPr="00BB68D5" w:rsidRDefault="00D93CC7" w:rsidP="00E83CE1">
      <w:pPr>
        <w:spacing w:line="360" w:lineRule="auto"/>
        <w:rPr>
          <w:rFonts w:eastAsiaTheme="minorHAnsi"/>
        </w:rPr>
      </w:pPr>
      <w:r w:rsidRPr="00BB68D5">
        <w:rPr>
          <w:rFonts w:eastAsiaTheme="minorHAnsi"/>
        </w:rPr>
        <w:t xml:space="preserve">In the Matter of </w:t>
      </w:r>
      <w:r w:rsidR="00E83CE1" w:rsidRPr="00BB68D5">
        <w:rPr>
          <w:rFonts w:eastAsiaTheme="minorHAnsi"/>
          <w:lang w:val="en"/>
        </w:rPr>
        <w:t>Roland Nutter</w:t>
      </w:r>
      <w:r w:rsidR="00E83CE1" w:rsidRPr="00BB68D5">
        <w:rPr>
          <w:rFonts w:eastAsiaTheme="minorHAnsi"/>
        </w:rPr>
        <w:t xml:space="preserve"> </w:t>
      </w:r>
      <w:r w:rsidRPr="00BB68D5">
        <w:rPr>
          <w:rFonts w:eastAsiaTheme="minorHAnsi"/>
        </w:rPr>
        <w:t>……………</w:t>
      </w:r>
      <w:r w:rsidR="00EB08FD" w:rsidRPr="00BB68D5">
        <w:rPr>
          <w:rFonts w:eastAsiaTheme="minorHAnsi"/>
        </w:rPr>
        <w:t>….</w:t>
      </w:r>
      <w:r w:rsidRPr="00BB68D5">
        <w:rPr>
          <w:rFonts w:eastAsiaTheme="minorHAnsi"/>
        </w:rPr>
        <w:t>………………………</w:t>
      </w:r>
      <w:r w:rsidR="00974D0D" w:rsidRPr="00BB68D5">
        <w:rPr>
          <w:rFonts w:eastAsiaTheme="minorHAnsi"/>
        </w:rPr>
        <w:t>.</w:t>
      </w:r>
      <w:r w:rsidRPr="00BB68D5">
        <w:rPr>
          <w:rFonts w:eastAsiaTheme="minorHAnsi"/>
        </w:rPr>
        <w:t>…</w:t>
      </w:r>
      <w:r w:rsidR="00974D0D" w:rsidRPr="00BB68D5">
        <w:rPr>
          <w:rFonts w:eastAsiaTheme="minorHAnsi"/>
        </w:rPr>
        <w:t>…………</w:t>
      </w:r>
      <w:r w:rsidRPr="00BB68D5">
        <w:rPr>
          <w:rFonts w:eastAsiaTheme="minorHAnsi"/>
        </w:rPr>
        <w:t>…</w:t>
      </w:r>
      <w:r w:rsidR="006C55E4" w:rsidRPr="00BB68D5">
        <w:rPr>
          <w:rFonts w:eastAsiaTheme="minorHAnsi"/>
        </w:rPr>
        <w:t>.</w:t>
      </w:r>
      <w:r w:rsidRPr="00BB68D5">
        <w:rPr>
          <w:rFonts w:eastAsiaTheme="minorHAnsi"/>
        </w:rPr>
        <w:t xml:space="preserve">……. </w:t>
      </w:r>
      <w:r w:rsidR="002F103B" w:rsidRPr="00BB68D5">
        <w:rPr>
          <w:rFonts w:eastAsiaTheme="minorHAnsi"/>
        </w:rPr>
        <w:t>26</w:t>
      </w:r>
      <w:r w:rsidR="006C55E4" w:rsidRPr="00BB68D5">
        <w:rPr>
          <w:rFonts w:eastAsiaTheme="minorHAnsi"/>
        </w:rPr>
        <w:t>6</w:t>
      </w:r>
      <w:r w:rsidR="00123CBA" w:rsidRPr="00BB68D5">
        <w:rPr>
          <w:rFonts w:eastAsiaTheme="minorHAnsi"/>
        </w:rPr>
        <w:t>2</w:t>
      </w:r>
    </w:p>
    <w:p w14:paraId="01D0A049" w14:textId="193F4579" w:rsidR="00D93CC7" w:rsidRPr="00BB68D5" w:rsidRDefault="00D93CC7" w:rsidP="00E83CE1">
      <w:pPr>
        <w:spacing w:line="360" w:lineRule="auto"/>
        <w:rPr>
          <w:rFonts w:eastAsiaTheme="minorHAnsi"/>
        </w:rPr>
      </w:pPr>
      <w:r w:rsidRPr="00BB68D5">
        <w:rPr>
          <w:rFonts w:eastAsiaTheme="minorHAnsi"/>
        </w:rPr>
        <w:t xml:space="preserve">In the Matter of </w:t>
      </w:r>
      <w:r w:rsidR="00E83CE1" w:rsidRPr="00BB68D5">
        <w:rPr>
          <w:rFonts w:eastAsiaTheme="minorHAnsi"/>
          <w:lang w:val="en"/>
        </w:rPr>
        <w:t>Katherine Touafek</w:t>
      </w:r>
      <w:r w:rsidR="00E83CE1" w:rsidRPr="00BB68D5">
        <w:rPr>
          <w:rFonts w:eastAsiaTheme="minorHAnsi"/>
        </w:rPr>
        <w:t xml:space="preserve"> </w:t>
      </w:r>
      <w:r w:rsidRPr="00BB68D5">
        <w:rPr>
          <w:rFonts w:eastAsiaTheme="minorHAnsi"/>
        </w:rPr>
        <w:t>………</w:t>
      </w:r>
      <w:r w:rsidR="00E83CE1" w:rsidRPr="00BB68D5">
        <w:rPr>
          <w:rFonts w:eastAsiaTheme="minorHAnsi"/>
        </w:rPr>
        <w:t>.</w:t>
      </w:r>
      <w:r w:rsidRPr="00BB68D5">
        <w:rPr>
          <w:rFonts w:eastAsiaTheme="minorHAnsi"/>
        </w:rPr>
        <w:t>………</w:t>
      </w:r>
      <w:r w:rsidR="00974D0D" w:rsidRPr="00BB68D5">
        <w:rPr>
          <w:rFonts w:eastAsiaTheme="minorHAnsi"/>
        </w:rPr>
        <w:t>.</w:t>
      </w:r>
      <w:r w:rsidRPr="00BB68D5">
        <w:rPr>
          <w:rFonts w:eastAsiaTheme="minorHAnsi"/>
        </w:rPr>
        <w:t>………………</w:t>
      </w:r>
      <w:r w:rsidR="00C41A01" w:rsidRPr="00BB68D5">
        <w:rPr>
          <w:rFonts w:eastAsiaTheme="minorHAnsi"/>
        </w:rPr>
        <w:t>……</w:t>
      </w:r>
      <w:r w:rsidR="00974D0D" w:rsidRPr="00BB68D5">
        <w:rPr>
          <w:rFonts w:eastAsiaTheme="minorHAnsi"/>
        </w:rPr>
        <w:t>….</w:t>
      </w:r>
      <w:r w:rsidR="00C41A01" w:rsidRPr="00BB68D5">
        <w:rPr>
          <w:rFonts w:eastAsiaTheme="minorHAnsi"/>
        </w:rPr>
        <w:t>………...</w:t>
      </w:r>
      <w:r w:rsidRPr="00BB68D5">
        <w:rPr>
          <w:rFonts w:eastAsiaTheme="minorHAnsi"/>
        </w:rPr>
        <w:t>…</w:t>
      </w:r>
      <w:r w:rsidR="00400FE5" w:rsidRPr="00BB68D5">
        <w:rPr>
          <w:rFonts w:eastAsiaTheme="minorHAnsi"/>
        </w:rPr>
        <w:t>…...</w:t>
      </w:r>
      <w:r w:rsidRPr="00BB68D5">
        <w:rPr>
          <w:rFonts w:eastAsiaTheme="minorHAnsi"/>
        </w:rPr>
        <w:t xml:space="preserve"> </w:t>
      </w:r>
      <w:r w:rsidR="002F103B" w:rsidRPr="00BB68D5">
        <w:rPr>
          <w:rFonts w:eastAsiaTheme="minorHAnsi"/>
        </w:rPr>
        <w:t>26</w:t>
      </w:r>
      <w:r w:rsidR="006C55E4" w:rsidRPr="00BB68D5">
        <w:rPr>
          <w:rFonts w:eastAsiaTheme="minorHAnsi"/>
        </w:rPr>
        <w:t>6</w:t>
      </w:r>
      <w:r w:rsidR="00123CBA" w:rsidRPr="00BB68D5">
        <w:rPr>
          <w:rFonts w:eastAsiaTheme="minorHAnsi"/>
        </w:rPr>
        <w:t>5</w:t>
      </w:r>
    </w:p>
    <w:p w14:paraId="3BA1C917" w14:textId="10B77205" w:rsidR="00D93CC7" w:rsidRPr="00BB68D5" w:rsidRDefault="00D93CC7" w:rsidP="00E83CE1">
      <w:pPr>
        <w:spacing w:line="360" w:lineRule="auto"/>
        <w:rPr>
          <w:rFonts w:eastAsiaTheme="minorHAnsi"/>
        </w:rPr>
      </w:pPr>
      <w:r w:rsidRPr="00BB68D5">
        <w:rPr>
          <w:rFonts w:eastAsiaTheme="minorHAnsi"/>
        </w:rPr>
        <w:t xml:space="preserve">In the Matter of </w:t>
      </w:r>
      <w:r w:rsidR="00E83CE1" w:rsidRPr="00BB68D5">
        <w:rPr>
          <w:rFonts w:eastAsiaTheme="minorHAnsi"/>
          <w:lang w:val="en"/>
        </w:rPr>
        <w:t>Fayette Mong</w:t>
      </w:r>
      <w:r w:rsidR="00E83CE1" w:rsidRPr="00BB68D5">
        <w:rPr>
          <w:rFonts w:eastAsiaTheme="minorHAnsi"/>
        </w:rPr>
        <w:t xml:space="preserve"> </w:t>
      </w:r>
      <w:r w:rsidRPr="00BB68D5">
        <w:rPr>
          <w:rFonts w:eastAsiaTheme="minorHAnsi"/>
        </w:rPr>
        <w:t>…………</w:t>
      </w:r>
      <w:r w:rsidR="00E83CE1" w:rsidRPr="00BB68D5">
        <w:rPr>
          <w:rFonts w:eastAsiaTheme="minorHAnsi"/>
        </w:rPr>
        <w:t>……...</w:t>
      </w:r>
      <w:r w:rsidRPr="00BB68D5">
        <w:rPr>
          <w:rFonts w:eastAsiaTheme="minorHAnsi"/>
        </w:rPr>
        <w:t>………………………</w:t>
      </w:r>
      <w:r w:rsidR="00974D0D" w:rsidRPr="00BB68D5">
        <w:rPr>
          <w:rFonts w:eastAsiaTheme="minorHAnsi"/>
        </w:rPr>
        <w:t>.</w:t>
      </w:r>
      <w:r w:rsidRPr="00BB68D5">
        <w:rPr>
          <w:rFonts w:eastAsiaTheme="minorHAnsi"/>
        </w:rPr>
        <w:t xml:space="preserve">……………………. </w:t>
      </w:r>
      <w:r w:rsidR="002F103B" w:rsidRPr="00BB68D5">
        <w:rPr>
          <w:rFonts w:eastAsiaTheme="minorHAnsi"/>
        </w:rPr>
        <w:t>26</w:t>
      </w:r>
      <w:r w:rsidR="006C55E4" w:rsidRPr="00BB68D5">
        <w:rPr>
          <w:rFonts w:eastAsiaTheme="minorHAnsi"/>
        </w:rPr>
        <w:t>6</w:t>
      </w:r>
      <w:r w:rsidR="00123CBA" w:rsidRPr="00BB68D5">
        <w:rPr>
          <w:rFonts w:eastAsiaTheme="minorHAnsi"/>
        </w:rPr>
        <w:t>7</w:t>
      </w:r>
    </w:p>
    <w:p w14:paraId="48AC5684" w14:textId="7E5297F8" w:rsidR="00E83CE1" w:rsidRPr="00BB68D5" w:rsidRDefault="00E83CE1" w:rsidP="00E83CE1">
      <w:pPr>
        <w:spacing w:line="360" w:lineRule="auto"/>
        <w:rPr>
          <w:rFonts w:eastAsiaTheme="minorHAnsi"/>
        </w:rPr>
      </w:pPr>
      <w:r w:rsidRPr="00BB68D5">
        <w:rPr>
          <w:rFonts w:eastAsiaTheme="minorHAnsi"/>
        </w:rPr>
        <w:t xml:space="preserve">In the Matter of </w:t>
      </w:r>
      <w:r w:rsidRPr="00BB68D5">
        <w:rPr>
          <w:rFonts w:eastAsiaTheme="minorHAnsi"/>
          <w:lang w:val="en"/>
        </w:rPr>
        <w:t>Kenneth Michna</w:t>
      </w:r>
      <w:r w:rsidRPr="00BB68D5">
        <w:rPr>
          <w:rFonts w:eastAsiaTheme="minorHAnsi"/>
        </w:rPr>
        <w:t xml:space="preserve"> ……………</w:t>
      </w:r>
      <w:r w:rsidR="00EB08FD" w:rsidRPr="00BB68D5">
        <w:rPr>
          <w:rFonts w:eastAsiaTheme="minorHAnsi"/>
        </w:rPr>
        <w:t>…</w:t>
      </w:r>
      <w:r w:rsidRPr="00BB68D5">
        <w:rPr>
          <w:rFonts w:eastAsiaTheme="minorHAnsi"/>
        </w:rPr>
        <w:t>……</w:t>
      </w:r>
      <w:r w:rsidR="00EB08FD" w:rsidRPr="00BB68D5">
        <w:rPr>
          <w:rFonts w:eastAsiaTheme="minorHAnsi"/>
        </w:rPr>
        <w:t>.</w:t>
      </w:r>
      <w:r w:rsidRPr="00BB68D5">
        <w:rPr>
          <w:rFonts w:eastAsiaTheme="minorHAnsi"/>
        </w:rPr>
        <w:t>……………….……</w:t>
      </w:r>
      <w:r w:rsidR="00EB08FD" w:rsidRPr="00BB68D5">
        <w:rPr>
          <w:rFonts w:eastAsiaTheme="minorHAnsi"/>
        </w:rPr>
        <w:t>.</w:t>
      </w:r>
      <w:r w:rsidRPr="00BB68D5">
        <w:rPr>
          <w:rFonts w:eastAsiaTheme="minorHAnsi"/>
        </w:rPr>
        <w:t>………………. 26</w:t>
      </w:r>
      <w:r w:rsidR="006C55E4" w:rsidRPr="00BB68D5">
        <w:rPr>
          <w:rFonts w:eastAsiaTheme="minorHAnsi"/>
        </w:rPr>
        <w:t>6</w:t>
      </w:r>
      <w:r w:rsidR="007904F1" w:rsidRPr="00BB68D5">
        <w:rPr>
          <w:rFonts w:eastAsiaTheme="minorHAnsi"/>
        </w:rPr>
        <w:t>9</w:t>
      </w:r>
    </w:p>
    <w:p w14:paraId="167FEAA9" w14:textId="088FAEBA" w:rsidR="00E83CE1" w:rsidRDefault="00E83CE1" w:rsidP="00E83CE1">
      <w:pPr>
        <w:spacing w:line="360" w:lineRule="auto"/>
        <w:rPr>
          <w:rFonts w:eastAsiaTheme="minorHAnsi"/>
        </w:rPr>
      </w:pPr>
      <w:r w:rsidRPr="00BB68D5">
        <w:rPr>
          <w:rFonts w:eastAsiaTheme="minorHAnsi"/>
          <w:lang w:val="en"/>
        </w:rPr>
        <w:t>William F. Galvin</w:t>
      </w:r>
      <w:r w:rsidR="009D2646" w:rsidRPr="00BB68D5">
        <w:rPr>
          <w:rFonts w:eastAsiaTheme="minorHAnsi"/>
          <w:lang w:val="en"/>
        </w:rPr>
        <w:t xml:space="preserve"> Public Education </w:t>
      </w:r>
      <w:r w:rsidR="00EB08FD" w:rsidRPr="00BB68D5">
        <w:rPr>
          <w:rFonts w:eastAsiaTheme="minorHAnsi"/>
          <w:lang w:val="en"/>
        </w:rPr>
        <w:t>Letter …</w:t>
      </w:r>
      <w:r w:rsidRPr="00BB68D5">
        <w:rPr>
          <w:rFonts w:eastAsiaTheme="minorHAnsi"/>
        </w:rPr>
        <w:t>….…….…</w:t>
      </w:r>
      <w:r w:rsidR="00EB08FD" w:rsidRPr="00BB68D5">
        <w:rPr>
          <w:rFonts w:eastAsiaTheme="minorHAnsi"/>
        </w:rPr>
        <w:t>.</w:t>
      </w:r>
      <w:r w:rsidRPr="00BB68D5">
        <w:rPr>
          <w:rFonts w:eastAsiaTheme="minorHAnsi"/>
        </w:rPr>
        <w:t>…………….……………………. 26</w:t>
      </w:r>
      <w:r w:rsidR="006C55E4" w:rsidRPr="00BB68D5">
        <w:rPr>
          <w:rFonts w:eastAsiaTheme="minorHAnsi"/>
        </w:rPr>
        <w:t>7</w:t>
      </w:r>
      <w:r w:rsidR="007904F1" w:rsidRPr="00BB68D5">
        <w:rPr>
          <w:rFonts w:eastAsiaTheme="minorHAnsi"/>
        </w:rPr>
        <w:t>2</w:t>
      </w:r>
    </w:p>
    <w:p w14:paraId="445A0DAA" w14:textId="77777777" w:rsidR="009F16D6" w:rsidRDefault="009F16D6" w:rsidP="00332305">
      <w:pPr>
        <w:spacing w:line="360" w:lineRule="auto"/>
        <w:rPr>
          <w:rFonts w:eastAsiaTheme="minorHAnsi"/>
        </w:rPr>
      </w:pPr>
    </w:p>
    <w:p w14:paraId="4DCB1C68" w14:textId="77777777" w:rsidR="009F16D6" w:rsidRDefault="009F16D6">
      <w:pPr>
        <w:rPr>
          <w:rFonts w:eastAsiaTheme="minorHAnsi"/>
        </w:rPr>
      </w:pPr>
      <w:r>
        <w:rPr>
          <w:rFonts w:eastAsiaTheme="minorHAnsi"/>
        </w:rPr>
        <w:br w:type="page"/>
      </w:r>
    </w:p>
    <w:p w14:paraId="040D9FF8" w14:textId="77777777" w:rsidR="00360C0B" w:rsidRDefault="00360C0B" w:rsidP="00332305">
      <w:pPr>
        <w:spacing w:line="360" w:lineRule="auto"/>
        <w:rPr>
          <w:rFonts w:eastAsiaTheme="minorHAnsi"/>
        </w:rPr>
        <w:sectPr w:rsidR="00360C0B" w:rsidSect="00265FCE">
          <w:footerReference w:type="even" r:id="rId20"/>
          <w:footerReference w:type="default" r:id="rId21"/>
          <w:endnotePr>
            <w:numFmt w:val="decimal"/>
          </w:endnotePr>
          <w:type w:val="continuous"/>
          <w:pgSz w:w="12240" w:h="15840"/>
          <w:pgMar w:top="1440" w:right="1440" w:bottom="1440" w:left="1440" w:header="720" w:footer="720" w:gutter="0"/>
          <w:pgNumType w:fmt="lowerRoman" w:start="1"/>
          <w:cols w:space="720"/>
          <w:titlePg/>
          <w:docGrid w:linePitch="360"/>
        </w:sectPr>
      </w:pPr>
    </w:p>
    <w:p w14:paraId="19BEACEF" w14:textId="77777777" w:rsidR="000941EF" w:rsidRDefault="00B152A8" w:rsidP="00AF23A9">
      <w:pPr>
        <w:jc w:val="center"/>
        <w:rPr>
          <w:rFonts w:eastAsiaTheme="minorHAnsi"/>
          <w:b/>
        </w:rPr>
      </w:pPr>
      <w:bookmarkStart w:id="4" w:name="_Hlk521940284"/>
      <w:r w:rsidRPr="00B152A8">
        <w:rPr>
          <w:rFonts w:eastAsiaTheme="minorHAnsi"/>
          <w:b/>
        </w:rPr>
        <w:lastRenderedPageBreak/>
        <w:t>Summaries of Enforcement Actions</w:t>
      </w:r>
      <w:r w:rsidR="0022087E">
        <w:rPr>
          <w:rFonts w:eastAsiaTheme="minorHAnsi"/>
          <w:b/>
        </w:rPr>
        <w:br/>
      </w:r>
      <w:r w:rsidRPr="00B152A8">
        <w:rPr>
          <w:rFonts w:eastAsiaTheme="minorHAnsi"/>
          <w:b/>
        </w:rPr>
        <w:t>Calendar Year 201</w:t>
      </w:r>
      <w:r w:rsidR="006115F9">
        <w:rPr>
          <w:rFonts w:eastAsiaTheme="minorHAnsi"/>
          <w:b/>
        </w:rPr>
        <w:t>9</w:t>
      </w:r>
      <w:bookmarkEnd w:id="4"/>
    </w:p>
    <w:p w14:paraId="42FD1D5F" w14:textId="77777777" w:rsidR="00265FCE" w:rsidRDefault="00265FCE" w:rsidP="00E94910">
      <w:pPr>
        <w:jc w:val="both"/>
        <w:rPr>
          <w:rFonts w:eastAsiaTheme="minorHAnsi"/>
          <w:b/>
          <w:sz w:val="20"/>
          <w:szCs w:val="20"/>
        </w:rPr>
      </w:pPr>
    </w:p>
    <w:p w14:paraId="035CA978" w14:textId="77777777" w:rsidR="00AF23A9" w:rsidRDefault="00AF23A9" w:rsidP="00E94910">
      <w:pPr>
        <w:jc w:val="both"/>
        <w:rPr>
          <w:rFonts w:eastAsiaTheme="minorHAnsi"/>
          <w:b/>
          <w:sz w:val="20"/>
          <w:szCs w:val="20"/>
        </w:rPr>
        <w:sectPr w:rsidR="00AF23A9" w:rsidSect="00503BD3">
          <w:endnotePr>
            <w:numFmt w:val="decimal"/>
          </w:endnotePr>
          <w:type w:val="continuous"/>
          <w:pgSz w:w="12240" w:h="15840"/>
          <w:pgMar w:top="1440" w:right="1440" w:bottom="1440" w:left="1440" w:header="720" w:footer="720" w:gutter="0"/>
          <w:pgNumType w:fmt="lowerRoman" w:start="1"/>
          <w:cols w:space="720"/>
          <w:docGrid w:linePitch="360"/>
        </w:sectPr>
      </w:pPr>
    </w:p>
    <w:p w14:paraId="14DE1FE9" w14:textId="77777777" w:rsidR="00A922D2" w:rsidRPr="00A922D2" w:rsidRDefault="00A922D2" w:rsidP="00A922D2">
      <w:pPr>
        <w:jc w:val="both"/>
        <w:rPr>
          <w:rFonts w:eastAsiaTheme="minorHAnsi"/>
          <w:b/>
          <w:bCs/>
          <w:sz w:val="20"/>
          <w:szCs w:val="20"/>
        </w:rPr>
      </w:pPr>
      <w:r w:rsidRPr="00A922D2">
        <w:rPr>
          <w:rFonts w:eastAsiaTheme="minorHAnsi"/>
          <w:b/>
          <w:bCs/>
          <w:sz w:val="20"/>
          <w:szCs w:val="20"/>
        </w:rPr>
        <w:t>In the Matter of D</w:t>
      </w:r>
      <w:r w:rsidR="006115F9">
        <w:rPr>
          <w:rFonts w:eastAsiaTheme="minorHAnsi"/>
          <w:b/>
          <w:bCs/>
          <w:sz w:val="20"/>
          <w:szCs w:val="20"/>
        </w:rPr>
        <w:t>onald Pipczynski</w:t>
      </w:r>
    </w:p>
    <w:p w14:paraId="287AF3C7" w14:textId="6B8D518D" w:rsidR="006115F9" w:rsidRPr="006115F9" w:rsidRDefault="006115F9" w:rsidP="006115F9">
      <w:pPr>
        <w:jc w:val="both"/>
        <w:rPr>
          <w:rFonts w:eastAsiaTheme="minorHAnsi"/>
          <w:sz w:val="20"/>
          <w:szCs w:val="20"/>
          <w:lang w:val="en"/>
        </w:rPr>
      </w:pPr>
      <w:r w:rsidRPr="006115F9">
        <w:rPr>
          <w:rFonts w:eastAsiaTheme="minorHAnsi"/>
          <w:sz w:val="20"/>
          <w:szCs w:val="20"/>
          <w:lang w:val="en"/>
        </w:rPr>
        <w:t xml:space="preserve">The Commission approved a Disposition Agreement  in which former Hadley Select Board member Donald Pipczynski admitted to violating the conflict of interest law </w:t>
      </w:r>
      <w:r w:rsidR="00BB68D5">
        <w:rPr>
          <w:rFonts w:eastAsiaTheme="minorHAnsi"/>
          <w:sz w:val="20"/>
          <w:szCs w:val="20"/>
          <w:lang w:val="en"/>
        </w:rPr>
        <w:t>by</w:t>
      </w:r>
      <w:r w:rsidRPr="006115F9">
        <w:rPr>
          <w:rFonts w:eastAsiaTheme="minorHAnsi"/>
          <w:sz w:val="20"/>
          <w:szCs w:val="20"/>
          <w:lang w:val="en"/>
        </w:rPr>
        <w:t xml:space="preserve"> invoking his official position to threaten a private club that had expelled him, and by voting as a Select Board member against forwarding complaints about his conduct to the State Ethics Commission.  </w:t>
      </w:r>
      <w:r w:rsidR="00BB68D5">
        <w:rPr>
          <w:rFonts w:eastAsiaTheme="minorHAnsi"/>
          <w:sz w:val="20"/>
          <w:szCs w:val="20"/>
          <w:lang w:val="en"/>
        </w:rPr>
        <w:t>Pipczynski</w:t>
      </w:r>
      <w:r w:rsidR="00BB68D5" w:rsidRPr="006115F9">
        <w:rPr>
          <w:rFonts w:eastAsiaTheme="minorHAnsi"/>
          <w:sz w:val="20"/>
          <w:szCs w:val="20"/>
          <w:lang w:val="en"/>
        </w:rPr>
        <w:t xml:space="preserve"> paid a $5,000 civil penalty</w:t>
      </w:r>
      <w:r w:rsidR="00BB68D5">
        <w:rPr>
          <w:rFonts w:eastAsiaTheme="minorHAnsi"/>
          <w:sz w:val="20"/>
          <w:szCs w:val="20"/>
          <w:lang w:val="en"/>
        </w:rPr>
        <w:t>.</w:t>
      </w:r>
      <w:r w:rsidR="00BB68D5" w:rsidRPr="006115F9">
        <w:rPr>
          <w:rFonts w:eastAsiaTheme="minorHAnsi"/>
          <w:sz w:val="20"/>
          <w:szCs w:val="20"/>
          <w:lang w:val="en"/>
        </w:rPr>
        <w:t xml:space="preserve"> </w:t>
      </w:r>
      <w:r w:rsidR="00BB68D5">
        <w:rPr>
          <w:rFonts w:eastAsiaTheme="minorHAnsi"/>
          <w:sz w:val="20"/>
          <w:szCs w:val="20"/>
          <w:lang w:val="en"/>
        </w:rPr>
        <w:t xml:space="preserve"> </w:t>
      </w:r>
      <w:r w:rsidRPr="006115F9">
        <w:rPr>
          <w:rFonts w:eastAsiaTheme="minorHAnsi"/>
          <w:sz w:val="20"/>
          <w:szCs w:val="20"/>
          <w:lang w:val="en"/>
        </w:rPr>
        <w:t>In August 2016, after the Young Men’s Club of Hadley voted to revoke his membership, Pipczynski visited the private club and stated, “If I’ve been kicked out, I’m going to be the second Select Board member in town to have a problem with this club and you’re going to have a major issue on your hands.”  The Select Board is responsible for renewing the club’s liquor and entertainment licenses.  The Select Board received two additional complaints that Pipczynski had invoked his position or flashed his Select Board member’s badge in private disputes.  In both instances, the Select Board voted to send the conflict of interest complaints to the State Ethics Commission.  Pipczynski participated in both votes, voting each time against forwarding the complaints.  By using his status as a Select Board member to threaten the Young Men’s Club of Hadley in an attempt to regain his club membership, Pipczynski violated Section 23(b)(2)(ii) of the conflict of interest law, which prohibits public employees from using or attempting to use their official positions to secure unwarranted privileges of substantial value that are not properly available to similarly situated individuals.  Section 19 of the conflict of interest law prohibits municipal officials from participating in matters in which they know they have a financial interest.  Each time he voted as a Select Board member against forwarding complaints about his own conduct to the State Ethics Commission, Pipczynski knew that, because the Commission can impose civil penalties for violations, he had a financial interest in the votes.</w:t>
      </w:r>
    </w:p>
    <w:p w14:paraId="0FE6F3BC" w14:textId="77777777" w:rsidR="00A922D2" w:rsidRDefault="00A922D2" w:rsidP="00A922D2">
      <w:pPr>
        <w:jc w:val="both"/>
        <w:rPr>
          <w:rFonts w:eastAsiaTheme="minorHAnsi"/>
          <w:sz w:val="20"/>
          <w:szCs w:val="20"/>
        </w:rPr>
      </w:pPr>
    </w:p>
    <w:p w14:paraId="2A212FFE" w14:textId="77777777" w:rsidR="00B060AD" w:rsidRPr="00A922D2" w:rsidRDefault="00B060AD" w:rsidP="00A922D2">
      <w:pPr>
        <w:jc w:val="both"/>
        <w:rPr>
          <w:rFonts w:eastAsiaTheme="minorHAnsi"/>
          <w:sz w:val="20"/>
          <w:szCs w:val="20"/>
        </w:rPr>
      </w:pPr>
      <w:r w:rsidRPr="00B060AD">
        <w:rPr>
          <w:rFonts w:eastAsiaTheme="minorHAnsi"/>
          <w:b/>
          <w:bCs/>
          <w:sz w:val="20"/>
          <w:szCs w:val="20"/>
        </w:rPr>
        <w:t xml:space="preserve">In the Matter of </w:t>
      </w:r>
      <w:r w:rsidR="006115F9">
        <w:rPr>
          <w:rFonts w:eastAsiaTheme="minorHAnsi"/>
          <w:b/>
          <w:bCs/>
          <w:sz w:val="20"/>
          <w:szCs w:val="20"/>
        </w:rPr>
        <w:t>John DeRosa</w:t>
      </w:r>
    </w:p>
    <w:p w14:paraId="563ADBB2" w14:textId="3D137030" w:rsidR="00E94910" w:rsidRPr="00E94910" w:rsidRDefault="006115F9" w:rsidP="00B060AD">
      <w:pPr>
        <w:jc w:val="both"/>
        <w:rPr>
          <w:rFonts w:eastAsiaTheme="minorHAnsi"/>
          <w:sz w:val="20"/>
          <w:szCs w:val="20"/>
        </w:rPr>
      </w:pPr>
      <w:r w:rsidRPr="006115F9">
        <w:rPr>
          <w:rFonts w:eastAsiaTheme="minorHAnsi"/>
          <w:sz w:val="20"/>
          <w:szCs w:val="20"/>
          <w:lang w:val="en"/>
        </w:rPr>
        <w:t xml:space="preserve">The Commission approved a Disposition Agreement in which former North Adams City Solicitor John DeRosa admitted to violating the conflict of interest law </w:t>
      </w:r>
      <w:r w:rsidR="00BB68D5">
        <w:rPr>
          <w:rFonts w:eastAsiaTheme="minorHAnsi"/>
          <w:sz w:val="20"/>
          <w:szCs w:val="20"/>
          <w:lang w:val="en"/>
        </w:rPr>
        <w:t>by</w:t>
      </w:r>
      <w:r w:rsidRPr="006115F9">
        <w:rPr>
          <w:rFonts w:eastAsiaTheme="minorHAnsi"/>
          <w:sz w:val="20"/>
          <w:szCs w:val="20"/>
          <w:lang w:val="en"/>
        </w:rPr>
        <w:t xml:space="preserve"> representing and doing compensated legal work for parties other than the city in connection with proposed North Adams redevelopment projects while he was City Solicitor, and for advising the city on those projects as City Solicitor during that same time.</w:t>
      </w:r>
      <w:r w:rsidR="00BB68D5">
        <w:rPr>
          <w:rFonts w:eastAsiaTheme="minorHAnsi"/>
          <w:sz w:val="20"/>
          <w:szCs w:val="20"/>
          <w:lang w:val="en"/>
        </w:rPr>
        <w:t xml:space="preserve">  DeRosa </w:t>
      </w:r>
      <w:r w:rsidR="00BB68D5" w:rsidRPr="006115F9">
        <w:rPr>
          <w:rFonts w:eastAsiaTheme="minorHAnsi"/>
          <w:sz w:val="20"/>
          <w:szCs w:val="20"/>
          <w:lang w:val="en"/>
        </w:rPr>
        <w:t>paid a $7,500 civil penalty</w:t>
      </w:r>
      <w:r w:rsidR="00BB68D5">
        <w:rPr>
          <w:rFonts w:eastAsiaTheme="minorHAnsi"/>
          <w:sz w:val="20"/>
          <w:szCs w:val="20"/>
          <w:lang w:val="en"/>
        </w:rPr>
        <w:t>.</w:t>
      </w:r>
      <w:r w:rsidR="00BB68D5" w:rsidRPr="006115F9">
        <w:rPr>
          <w:rFonts w:eastAsiaTheme="minorHAnsi"/>
          <w:sz w:val="20"/>
          <w:szCs w:val="20"/>
          <w:lang w:val="en"/>
        </w:rPr>
        <w:t xml:space="preserve"> </w:t>
      </w:r>
      <w:r w:rsidR="00BB68D5">
        <w:rPr>
          <w:rFonts w:eastAsiaTheme="minorHAnsi"/>
          <w:sz w:val="20"/>
          <w:szCs w:val="20"/>
          <w:lang w:val="en"/>
        </w:rPr>
        <w:t xml:space="preserve"> </w:t>
      </w:r>
      <w:r w:rsidRPr="006115F9">
        <w:rPr>
          <w:rFonts w:eastAsiaTheme="minorHAnsi"/>
          <w:sz w:val="20"/>
          <w:szCs w:val="20"/>
          <w:lang w:val="en"/>
        </w:rPr>
        <w:t xml:space="preserve">While City Solicitor, DeRosa was also a trustee of and legal counsel for the Massachusetts Museum of </w:t>
      </w:r>
      <w:r w:rsidRPr="006115F9">
        <w:rPr>
          <w:rFonts w:eastAsiaTheme="minorHAnsi"/>
          <w:sz w:val="20"/>
          <w:szCs w:val="20"/>
          <w:lang w:val="en"/>
        </w:rPr>
        <w:t xml:space="preserve">Contemporary Art (MASS MoCA).  MASS MoCA compensated DeRosa for his legal services by giving him a significant discount on office space he rented from the museum.  In 2011, MASS MoCA was interested in redeveloping Western Gateway Heritage State Park (Heritage Park), which was owned by the North Adams Redevelopment Authority (NARA), a city agency.  In 2011 and 2012, DeRosa, as City Solicitor, advised the Mayor of North Adams and NARA about the redevelopment of Heritage Park, spoke with the Mayor about asking MASS MoCA to do the redevelopment, and worked on two requests for proposals to find a private entity to redevelop the park.  At the same time, DeRosa was also advising MASS MoCA about the park redevelopment as the museum’s legal counsel.  As advised by DeRosa, MASS MoCA responded to one of the park RFPs through a nonprofit corporation DeRosa had previously helped the museum create and which he served as an officer until November 2012.  NARA accepted the proposal in June 2012, pending approval from state agencies.  DeRosa was also a compensated officer and director of a nonprofit organization, the North Adams Partnership (NAP), which he helped form in 2011 to support revitalization and redevelopment in North Adams.  Acting as NAP president, DeRosa met in 2013 and 2014 with officials from the state Department of Conservation and Recreation (DCR) regarding the Heritage Park redevelopment project.  After the Heritage Park redevelopment project was abandoned in 2015, DeRosa, as City Solicitor, and the North Adams Mayor approached </w:t>
      </w:r>
      <w:bookmarkStart w:id="5" w:name="_Hlk38375047"/>
      <w:r w:rsidRPr="006115F9">
        <w:rPr>
          <w:rFonts w:eastAsiaTheme="minorHAnsi"/>
          <w:sz w:val="20"/>
          <w:szCs w:val="20"/>
          <w:lang w:val="en"/>
        </w:rPr>
        <w:t xml:space="preserve">MASS MoCA </w:t>
      </w:r>
      <w:bookmarkEnd w:id="5"/>
      <w:r w:rsidRPr="006115F9">
        <w:rPr>
          <w:rFonts w:eastAsiaTheme="minorHAnsi"/>
          <w:sz w:val="20"/>
          <w:szCs w:val="20"/>
          <w:lang w:val="en"/>
        </w:rPr>
        <w:t xml:space="preserve">founder Thomas Krens about a new redevelopment project for the park.  Krens proposed creating the Extreme Model Railroad and Contemporary Architecture (EMRCA) Museum.  In January 2016, DeRosa drafted and filed EMRCA Museum corporate documents on behalf of Krens.  As City Solicitor, DeRosa edited and reviewed a memorandum of understanding between the city, NAP, and Krens’ company regarding the EMRCA Museum.  In November 2016, DeRosa, as City Solicitor, reviewed an RFP regarding architectural services for the EMRCA Museum.  Section 17 of the conflict of interest law requires that a municipal employee represent and be compensated by only the municipality in matters involving the municipality.  DeRosa violated this section by receiving compensation from MASS MoCA and NAP in connection with the proposed Heritage Park redevelopment project, a matter in which he also represented the city as City Solicitor; by representing NAP in meetings about the project with DCR officials; </w:t>
      </w:r>
      <w:r w:rsidRPr="006115F9">
        <w:rPr>
          <w:rFonts w:eastAsiaTheme="minorHAnsi"/>
          <w:sz w:val="20"/>
          <w:szCs w:val="20"/>
          <w:lang w:val="en"/>
        </w:rPr>
        <w:lastRenderedPageBreak/>
        <w:t>and by drafting and filing corporate documents on behalf of the EMRCA Museum.  DeRosa also violated Section 19 of the conflict of interest law, which prohibits a municipal employee from participating in matters in which he knows a business organization that employs him has a financial interest, by participating as City Solicitor in matters relating to the Heritage Park redevelopment project knowing his non-city employer, MASS MoCA, had a financial interest in those matters.  DeRosa violated Section 23(b)(3) of the conflict of interest law, which requires that whenever there are circumstances that would cause someone to reasonably conclude that a public employee would be biased or subject to undue influence while performing official actions, that the public employee not perform those actions without first filing a public disclosure that explains the factors that create the appearance of a conflict of interest.  While DeRosa filed a disclosure in 2013, it was more than a year after the city approved the redevelopment proposal, and he did not disclose his role as MASS MoCA’s legal counsel.</w:t>
      </w:r>
    </w:p>
    <w:p w14:paraId="2B0B0CE3" w14:textId="77777777" w:rsidR="00E94910" w:rsidRPr="00E94910" w:rsidRDefault="00E94910" w:rsidP="00E94910">
      <w:pPr>
        <w:jc w:val="both"/>
        <w:rPr>
          <w:rFonts w:eastAsiaTheme="minorHAnsi"/>
          <w:b/>
          <w:sz w:val="20"/>
          <w:szCs w:val="20"/>
        </w:rPr>
      </w:pPr>
    </w:p>
    <w:p w14:paraId="61FA3668" w14:textId="77777777" w:rsidR="00E94910" w:rsidRPr="00E94910" w:rsidRDefault="00E94910" w:rsidP="00E94910">
      <w:pPr>
        <w:jc w:val="both"/>
        <w:rPr>
          <w:rFonts w:eastAsiaTheme="minorHAnsi"/>
          <w:b/>
          <w:sz w:val="20"/>
          <w:szCs w:val="20"/>
        </w:rPr>
      </w:pPr>
      <w:r w:rsidRPr="00E94910">
        <w:rPr>
          <w:rFonts w:eastAsiaTheme="minorHAnsi"/>
          <w:b/>
          <w:sz w:val="20"/>
          <w:szCs w:val="20"/>
        </w:rPr>
        <w:t xml:space="preserve">In the Matter of </w:t>
      </w:r>
      <w:r w:rsidR="006115F9">
        <w:rPr>
          <w:rFonts w:eastAsiaTheme="minorHAnsi"/>
          <w:b/>
          <w:sz w:val="20"/>
          <w:szCs w:val="20"/>
        </w:rPr>
        <w:t>Daniel O’Connell</w:t>
      </w:r>
    </w:p>
    <w:p w14:paraId="57061ABB" w14:textId="77777777" w:rsidR="00B060AD" w:rsidRPr="00E94910" w:rsidRDefault="006115F9" w:rsidP="00E94910">
      <w:pPr>
        <w:jc w:val="both"/>
        <w:rPr>
          <w:rFonts w:eastAsiaTheme="minorHAnsi"/>
          <w:b/>
          <w:sz w:val="20"/>
          <w:szCs w:val="20"/>
        </w:rPr>
      </w:pPr>
      <w:r w:rsidRPr="006115F9">
        <w:rPr>
          <w:rFonts w:eastAsiaTheme="minorHAnsi"/>
          <w:sz w:val="20"/>
          <w:szCs w:val="20"/>
          <w:lang w:val="en"/>
        </w:rPr>
        <w:t xml:space="preserve">The Commission approved a Disposition Agreement in which Daniel O’Connell, the former Superintendent-Director of the North Shore Technical High School and Essex North Shore Agricultural &amp; Technical School districts, admitted to violating the conflict of interest law on multiple occasions and paid a $23,000 civil penalty.  O’Connell was Superintendent-Director of North Shore from 2010 until June 2014, when it merged with two other schools to form Essex Tech.  During the merger O’Connell served as Superintendent-Director of both North Shore and Essex Tech, then he continued as Essex Tech Superintendent-Director until 2015.  The Essex Tech School Committee authorized O’Connell to receive a $20,000 stipend until June 2014.  In October 2014, O’Connell directed the Essex Tech business manager to reinstate his stipend, retroactive to July 2014.  By doing so, O’Connell used his public position for personal gain and violated the conflict of interest law.  O’Connell also unlawfully used his Superintendent-Director position in a private dispute with Salem Plumbing over more than $1,200 worth of bathroom fixtures he had purchased for his home.  Dissatisfied with the fixtures, O’Connell used his school email account to contact the company, which did business with Essex Tech, and requested free replacement fixtures in exchange for “continu[ing] our business partnership.”  Days later, when the company submitted a bid for an Essex Tech purchase, O’Connell, as Superintendent-Director, replied that he would not accept any of the company’s bids until the private dispute was resolved.  The company then replaced the fixtures free of charge.  O’Connell did not </w:t>
      </w:r>
      <w:r w:rsidRPr="006115F9">
        <w:rPr>
          <w:rFonts w:eastAsiaTheme="minorHAnsi"/>
          <w:sz w:val="20"/>
          <w:szCs w:val="20"/>
          <w:lang w:val="en"/>
        </w:rPr>
        <w:t>first disclose his personal dispute with Salem Plumbing to the Essex Tech School Committee.  He violated the conflict of interest law when he acted as Superintendent-Director on the company’s bid for Essex Tech work, as his actions created the appearance that he would be unduly influenced by that dispute and act with bias in his actions as Superintendent-Director regarding the company’s business with Essex Tech.  O’Connell also violated the conflict of interest law when he used his Superintendent-Director position to benefit his son by twice raising his salary, allowing him to use an Essex Tech truck for his private business, and placing him in charge of snow removal at Essex Tech.  O’Connell further violated the conflict of interest law by unlawfully using public resources for his own benefit when a developer gave O’Connell surplus bricks from a job at the former North Shore campus and O’Connell ordered Essex Tech employees to use a school-owned truck and public worktime to pick up the bricks and deliver them to his home.</w:t>
      </w:r>
    </w:p>
    <w:p w14:paraId="203C67CE" w14:textId="77777777" w:rsidR="006115F9" w:rsidRDefault="006115F9" w:rsidP="00035B47">
      <w:pPr>
        <w:jc w:val="both"/>
        <w:rPr>
          <w:rFonts w:eastAsiaTheme="minorHAnsi"/>
          <w:b/>
          <w:sz w:val="20"/>
          <w:szCs w:val="20"/>
        </w:rPr>
      </w:pPr>
    </w:p>
    <w:p w14:paraId="48670494" w14:textId="77777777" w:rsidR="00E94910" w:rsidRPr="00E94910" w:rsidRDefault="00E94910" w:rsidP="00035B47">
      <w:pPr>
        <w:jc w:val="both"/>
        <w:rPr>
          <w:rFonts w:eastAsiaTheme="minorHAnsi"/>
          <w:b/>
          <w:sz w:val="20"/>
          <w:szCs w:val="20"/>
        </w:rPr>
      </w:pPr>
      <w:r w:rsidRPr="00E94910">
        <w:rPr>
          <w:rFonts w:eastAsiaTheme="minorHAnsi"/>
          <w:b/>
          <w:sz w:val="20"/>
          <w:szCs w:val="20"/>
        </w:rPr>
        <w:t xml:space="preserve">In the Matter of </w:t>
      </w:r>
      <w:r w:rsidR="006115F9">
        <w:rPr>
          <w:rFonts w:eastAsiaTheme="minorHAnsi"/>
          <w:b/>
          <w:sz w:val="20"/>
          <w:szCs w:val="20"/>
        </w:rPr>
        <w:t>Frederick Brack</w:t>
      </w:r>
    </w:p>
    <w:p w14:paraId="33278B31" w14:textId="16614588" w:rsidR="00035B47" w:rsidRDefault="006115F9" w:rsidP="00265FCE">
      <w:pPr>
        <w:jc w:val="both"/>
        <w:rPr>
          <w:rFonts w:eastAsiaTheme="minorHAnsi"/>
          <w:b/>
          <w:sz w:val="20"/>
          <w:szCs w:val="20"/>
        </w:rPr>
      </w:pPr>
      <w:r w:rsidRPr="006115F9">
        <w:rPr>
          <w:rFonts w:eastAsiaTheme="minorHAnsi"/>
          <w:sz w:val="20"/>
          <w:szCs w:val="20"/>
          <w:lang w:val="en"/>
        </w:rPr>
        <w:t xml:space="preserve">The Commission approved a Disposition Agreement in which former Boston Public Health Commission (BPHC) worker Frederick Brack admitted to violating the conflict of interest law </w:t>
      </w:r>
      <w:r w:rsidR="002D6B86">
        <w:rPr>
          <w:rFonts w:eastAsiaTheme="minorHAnsi"/>
          <w:sz w:val="20"/>
          <w:szCs w:val="20"/>
          <w:lang w:val="en"/>
        </w:rPr>
        <w:t>by</w:t>
      </w:r>
      <w:r w:rsidRPr="006115F9">
        <w:rPr>
          <w:rFonts w:eastAsiaTheme="minorHAnsi"/>
          <w:sz w:val="20"/>
          <w:szCs w:val="20"/>
          <w:lang w:val="en"/>
        </w:rPr>
        <w:t xml:space="preserve"> repeatedly using BPHC supplies, equipment, and worktime to do private snowplowing</w:t>
      </w:r>
      <w:r w:rsidR="002D6B86">
        <w:rPr>
          <w:rFonts w:eastAsiaTheme="minorHAnsi"/>
          <w:sz w:val="20"/>
          <w:szCs w:val="20"/>
          <w:lang w:val="en"/>
        </w:rPr>
        <w:t>.  Brack</w:t>
      </w:r>
      <w:r w:rsidR="002D6B86" w:rsidRPr="006115F9">
        <w:rPr>
          <w:rFonts w:eastAsiaTheme="minorHAnsi"/>
          <w:sz w:val="20"/>
          <w:szCs w:val="20"/>
          <w:lang w:val="en"/>
        </w:rPr>
        <w:t xml:space="preserve"> paid a $10,000 civil penalty</w:t>
      </w:r>
      <w:r w:rsidRPr="006115F9">
        <w:rPr>
          <w:rFonts w:eastAsiaTheme="minorHAnsi"/>
          <w:sz w:val="20"/>
          <w:szCs w:val="20"/>
          <w:lang w:val="en"/>
        </w:rPr>
        <w:t>.  During the winter of 2016-2017, Brack worked at the BPHC’s Mattapan campus.  That same winter, Brack’s side business, Brack &amp; Sons, provided private snow removal services for Horizons and the SPARK Center, which were located close to the BPHC campus.  On five separate occasions that winter, Brack used a BPHC plow truck during his BPHC work hours to clear snow for Horizons and the SPARK Center, which separately paid him a total of $3,275.  Additionally, he allowed his daughter to take several bags of rock salt from a BPHC garage.  The salt was later used for Brack &amp; Sons’ private work.  Brack’s actions violated the conflict of interest law, which bars public employees from using public resources for private purposes.</w:t>
      </w:r>
    </w:p>
    <w:p w14:paraId="0F13A015" w14:textId="77777777" w:rsidR="006115F9" w:rsidRDefault="006115F9" w:rsidP="00265FCE">
      <w:pPr>
        <w:jc w:val="both"/>
        <w:rPr>
          <w:rFonts w:eastAsiaTheme="minorHAnsi"/>
          <w:b/>
          <w:sz w:val="20"/>
          <w:szCs w:val="20"/>
        </w:rPr>
      </w:pPr>
    </w:p>
    <w:p w14:paraId="7EF111D4" w14:textId="6F556054" w:rsidR="00265FCE" w:rsidRDefault="00265FCE" w:rsidP="00265FCE">
      <w:pPr>
        <w:jc w:val="both"/>
        <w:rPr>
          <w:rFonts w:eastAsiaTheme="minorHAnsi"/>
          <w:sz w:val="20"/>
          <w:szCs w:val="20"/>
        </w:rPr>
      </w:pPr>
      <w:r w:rsidRPr="00265FCE">
        <w:rPr>
          <w:rFonts w:eastAsiaTheme="minorHAnsi"/>
          <w:b/>
          <w:sz w:val="20"/>
          <w:szCs w:val="20"/>
        </w:rPr>
        <w:t xml:space="preserve">In the Matter of </w:t>
      </w:r>
      <w:r w:rsidR="00C57ED6">
        <w:rPr>
          <w:rFonts w:eastAsiaTheme="minorHAnsi"/>
          <w:b/>
          <w:sz w:val="20"/>
          <w:szCs w:val="20"/>
        </w:rPr>
        <w:t>Oscar Walker</w:t>
      </w:r>
      <w:r>
        <w:rPr>
          <w:rFonts w:eastAsiaTheme="minorHAnsi"/>
          <w:b/>
          <w:sz w:val="20"/>
          <w:szCs w:val="20"/>
        </w:rPr>
        <w:tab/>
      </w:r>
      <w:r w:rsidRPr="00265FCE">
        <w:rPr>
          <w:rFonts w:eastAsiaTheme="minorHAnsi"/>
          <w:b/>
          <w:sz w:val="20"/>
          <w:szCs w:val="20"/>
        </w:rPr>
        <w:br/>
      </w:r>
      <w:r w:rsidR="00C57ED6" w:rsidRPr="00C57ED6">
        <w:rPr>
          <w:rFonts w:eastAsiaTheme="minorHAnsi"/>
          <w:sz w:val="20"/>
          <w:szCs w:val="20"/>
          <w:lang w:val="en"/>
        </w:rPr>
        <w:t xml:space="preserve">The Commission allowed a joint motion to dismiss an adjudicatory proceeding against former Roxbury Community College Director of Public Safety Oscar Walker after Walker paid a $100 civil penalty for failing to file a 2017 Statement of Financial Interests (SFI) on time.  The Commission’s Enforcement Division filed an Order to Show Cause alleging that Walker violated the Financial Disclosure Law, which requires elected state and county officials, candidates for state office, and state and county employees in designated major policymaking positions to annually </w:t>
      </w:r>
      <w:r w:rsidR="00C57ED6" w:rsidRPr="00C57ED6">
        <w:rPr>
          <w:rFonts w:eastAsiaTheme="minorHAnsi"/>
          <w:sz w:val="20"/>
          <w:szCs w:val="20"/>
          <w:lang w:val="en"/>
        </w:rPr>
        <w:lastRenderedPageBreak/>
        <w:t>disclose their financial interests and private business associations by filing an SFI with the State Ethics Commission.  Because he worked for more than 30 days in 2017 in a designated major policymaking position, Walker was required to file an SFI for that year.  After the Enforcement Division issued the Order to Show Cause, which initiated adjudicatory proceedings, Walker filed his 2017 SFI.  In allowing the joint motion to dismiss, the Commission acknowledged Walker’s payment of the $100 civil penalty and dismissed the adjudicatory proceedings.</w:t>
      </w:r>
    </w:p>
    <w:p w14:paraId="0145E7CF" w14:textId="77777777" w:rsidR="00265FCE" w:rsidRPr="00265FCE" w:rsidRDefault="00265FCE" w:rsidP="00265FCE">
      <w:pPr>
        <w:jc w:val="both"/>
        <w:rPr>
          <w:rFonts w:eastAsiaTheme="minorHAnsi"/>
          <w:sz w:val="20"/>
          <w:szCs w:val="20"/>
        </w:rPr>
      </w:pPr>
    </w:p>
    <w:p w14:paraId="71DA91FD" w14:textId="4BE38459" w:rsidR="00265FCE" w:rsidRDefault="00265FCE" w:rsidP="00265FCE">
      <w:pPr>
        <w:jc w:val="both"/>
        <w:rPr>
          <w:rFonts w:eastAsiaTheme="minorHAnsi"/>
          <w:sz w:val="20"/>
          <w:szCs w:val="20"/>
        </w:rPr>
      </w:pPr>
      <w:r w:rsidRPr="00265FCE">
        <w:rPr>
          <w:rFonts w:eastAsiaTheme="minorHAnsi"/>
          <w:b/>
          <w:sz w:val="20"/>
          <w:szCs w:val="20"/>
        </w:rPr>
        <w:t xml:space="preserve">In the Matter of </w:t>
      </w:r>
      <w:r w:rsidR="00C57ED6">
        <w:rPr>
          <w:rFonts w:eastAsiaTheme="minorHAnsi"/>
          <w:b/>
          <w:sz w:val="20"/>
          <w:szCs w:val="20"/>
        </w:rPr>
        <w:t>Randall Walker</w:t>
      </w:r>
      <w:r>
        <w:rPr>
          <w:rFonts w:eastAsiaTheme="minorHAnsi"/>
          <w:b/>
          <w:sz w:val="20"/>
          <w:szCs w:val="20"/>
        </w:rPr>
        <w:tab/>
      </w:r>
      <w:r w:rsidRPr="00265FCE">
        <w:rPr>
          <w:rFonts w:eastAsiaTheme="minorHAnsi"/>
          <w:b/>
          <w:sz w:val="20"/>
          <w:szCs w:val="20"/>
        </w:rPr>
        <w:br/>
      </w:r>
      <w:r w:rsidR="00C57ED6" w:rsidRPr="00C57ED6">
        <w:rPr>
          <w:rFonts w:eastAsiaTheme="minorHAnsi"/>
          <w:sz w:val="20"/>
          <w:szCs w:val="20"/>
          <w:lang w:val="en"/>
        </w:rPr>
        <w:t xml:space="preserve">The Commission approved a Disposition Agreement in which New Braintree Select Board Member Randall Walker admitted to violating the conflict of interest law </w:t>
      </w:r>
      <w:r w:rsidR="002D6B86">
        <w:rPr>
          <w:rFonts w:eastAsiaTheme="minorHAnsi"/>
          <w:sz w:val="20"/>
          <w:szCs w:val="20"/>
          <w:lang w:val="en"/>
        </w:rPr>
        <w:t>by</w:t>
      </w:r>
      <w:r w:rsidR="00C57ED6" w:rsidRPr="00C57ED6">
        <w:rPr>
          <w:rFonts w:eastAsiaTheme="minorHAnsi"/>
          <w:sz w:val="20"/>
          <w:szCs w:val="20"/>
          <w:lang w:val="en"/>
        </w:rPr>
        <w:t xml:space="preserve"> voting to authorize the sale of town-owned land he wished to buy, then privately purchasing that land from the town when it was publicly auctioned.  </w:t>
      </w:r>
      <w:r w:rsidR="002D6B86">
        <w:rPr>
          <w:rFonts w:eastAsiaTheme="minorHAnsi"/>
          <w:sz w:val="20"/>
          <w:szCs w:val="20"/>
          <w:lang w:val="en"/>
        </w:rPr>
        <w:t>Walker</w:t>
      </w:r>
      <w:r w:rsidR="002D6B86" w:rsidRPr="00C57ED6">
        <w:rPr>
          <w:rFonts w:eastAsiaTheme="minorHAnsi"/>
          <w:sz w:val="20"/>
          <w:szCs w:val="20"/>
          <w:lang w:val="en"/>
        </w:rPr>
        <w:t xml:space="preserve"> paid a $5,000 civil penalty</w:t>
      </w:r>
      <w:r w:rsidR="002D6B86">
        <w:rPr>
          <w:rFonts w:eastAsiaTheme="minorHAnsi"/>
          <w:sz w:val="20"/>
          <w:szCs w:val="20"/>
          <w:lang w:val="en"/>
        </w:rPr>
        <w:t>.</w:t>
      </w:r>
      <w:r w:rsidR="002D6B86" w:rsidRPr="00C57ED6">
        <w:rPr>
          <w:rFonts w:eastAsiaTheme="minorHAnsi"/>
          <w:sz w:val="20"/>
          <w:szCs w:val="20"/>
          <w:lang w:val="en"/>
        </w:rPr>
        <w:t xml:space="preserve"> </w:t>
      </w:r>
      <w:r w:rsidR="002D6B86">
        <w:rPr>
          <w:rFonts w:eastAsiaTheme="minorHAnsi"/>
          <w:sz w:val="20"/>
          <w:szCs w:val="20"/>
          <w:lang w:val="en"/>
        </w:rPr>
        <w:t xml:space="preserve"> </w:t>
      </w:r>
      <w:r w:rsidR="00C57ED6" w:rsidRPr="00C57ED6">
        <w:rPr>
          <w:rFonts w:eastAsiaTheme="minorHAnsi"/>
          <w:sz w:val="20"/>
          <w:szCs w:val="20"/>
          <w:lang w:val="en"/>
        </w:rPr>
        <w:t>Shortly after moving back to his childhood home, a farm in New Braintree, in 2003, Walker became interested in acquiring adjacent parcels of land, which were part of the original Walker family farm more than a century ago.  The town had taken two of the adjacent parcels in tax-title in 1998 for nonpayment of taxes by the previous owner and had foreclosed on the parcels in February 2007.  Before the foreclosure, Walker twice made efforts to purchase the land, which contained a water source he sought to protect for his farm.  Around the time Walker was elected to the Select Board in 2013, the town considered auctioning certain parcels of town-owned land – including the parcels adjacent to Walker’s farm – to raise revenue.  The conflict of interest law prohibits municipal employees from participating in any matter in which they know they have a financial interest so that governmental decisions are not influenced by the private financial interests of the public employees making them.  Walker violated the conflict of interest law when he participated as a Select Board member in discussions about the land auction, then voted to authorize the auction.  In 2016, Walker won the auction with a winning bid of $35,000.  He took ownership of the land the following month.  Walker’s purchase of the land while a Select Board member violated the conflict of interest law’s prohibition against municipal employees contracting with their municipalities, which protects against city and town employees having an “inside track” to municipal contracts.</w:t>
      </w:r>
    </w:p>
    <w:p w14:paraId="691F940A" w14:textId="77777777" w:rsidR="00265FCE" w:rsidRPr="00265FCE" w:rsidRDefault="00265FCE" w:rsidP="00265FCE">
      <w:pPr>
        <w:jc w:val="both"/>
        <w:rPr>
          <w:rFonts w:eastAsiaTheme="minorHAnsi"/>
          <w:sz w:val="20"/>
          <w:szCs w:val="20"/>
        </w:rPr>
      </w:pPr>
    </w:p>
    <w:p w14:paraId="7B7F360C" w14:textId="6DDB67EC" w:rsidR="00265FCE" w:rsidRPr="00265FCE" w:rsidRDefault="00265FCE" w:rsidP="00C57ED6">
      <w:pPr>
        <w:jc w:val="both"/>
        <w:rPr>
          <w:rFonts w:eastAsiaTheme="minorHAnsi"/>
          <w:sz w:val="20"/>
          <w:szCs w:val="20"/>
        </w:rPr>
      </w:pPr>
      <w:r w:rsidRPr="00265FCE">
        <w:rPr>
          <w:rFonts w:eastAsiaTheme="minorHAnsi"/>
          <w:b/>
          <w:sz w:val="20"/>
          <w:szCs w:val="20"/>
        </w:rPr>
        <w:t xml:space="preserve">In the Matter of </w:t>
      </w:r>
      <w:r w:rsidR="00C57ED6">
        <w:rPr>
          <w:rFonts w:eastAsiaTheme="minorHAnsi"/>
          <w:b/>
          <w:sz w:val="20"/>
          <w:szCs w:val="20"/>
        </w:rPr>
        <w:t>Stephanie Viens</w:t>
      </w:r>
      <w:r>
        <w:rPr>
          <w:rFonts w:eastAsiaTheme="minorHAnsi"/>
          <w:b/>
          <w:sz w:val="20"/>
          <w:szCs w:val="20"/>
        </w:rPr>
        <w:tab/>
      </w:r>
      <w:r w:rsidRPr="00265FCE">
        <w:rPr>
          <w:rFonts w:eastAsiaTheme="minorHAnsi"/>
          <w:b/>
          <w:sz w:val="20"/>
          <w:szCs w:val="20"/>
        </w:rPr>
        <w:br/>
      </w:r>
      <w:r w:rsidR="00C57ED6" w:rsidRPr="00C57ED6">
        <w:rPr>
          <w:rFonts w:eastAsiaTheme="minorHAnsi"/>
          <w:sz w:val="20"/>
          <w:szCs w:val="20"/>
          <w:lang w:val="en"/>
        </w:rPr>
        <w:t xml:space="preserve">The Commission approved a Disposition Agreement in which South Hadley High School Teacher Stephanie Viens admitted to violating the conflict of interest law </w:t>
      </w:r>
      <w:r w:rsidR="002D6B86">
        <w:rPr>
          <w:rFonts w:eastAsiaTheme="minorHAnsi"/>
          <w:sz w:val="20"/>
          <w:szCs w:val="20"/>
          <w:lang w:val="en"/>
        </w:rPr>
        <w:t>by</w:t>
      </w:r>
      <w:r w:rsidR="00C57ED6" w:rsidRPr="00C57ED6">
        <w:rPr>
          <w:rFonts w:eastAsiaTheme="minorHAnsi"/>
          <w:sz w:val="20"/>
          <w:szCs w:val="20"/>
          <w:lang w:val="en"/>
        </w:rPr>
        <w:t xml:space="preserve"> accepting travel points and thousands </w:t>
      </w:r>
      <w:r w:rsidR="00C57ED6" w:rsidRPr="00C57ED6">
        <w:rPr>
          <w:rFonts w:eastAsiaTheme="minorHAnsi"/>
          <w:sz w:val="20"/>
          <w:szCs w:val="20"/>
          <w:lang w:val="en"/>
        </w:rPr>
        <w:t xml:space="preserve">of dollars in stipends from a travel company for organizing school trips to Europe. </w:t>
      </w:r>
      <w:r w:rsidR="002D6B86">
        <w:rPr>
          <w:rFonts w:eastAsiaTheme="minorHAnsi"/>
          <w:sz w:val="20"/>
          <w:szCs w:val="20"/>
          <w:lang w:val="en"/>
        </w:rPr>
        <w:t xml:space="preserve"> Viens</w:t>
      </w:r>
      <w:r w:rsidR="002D6B86" w:rsidRPr="00C57ED6">
        <w:rPr>
          <w:rFonts w:eastAsiaTheme="minorHAnsi"/>
          <w:sz w:val="20"/>
          <w:szCs w:val="20"/>
          <w:lang w:val="en"/>
        </w:rPr>
        <w:t xml:space="preserve"> paid a $7,000 civil penalty</w:t>
      </w:r>
      <w:r w:rsidR="002D6B86">
        <w:rPr>
          <w:rFonts w:eastAsiaTheme="minorHAnsi"/>
          <w:sz w:val="20"/>
          <w:szCs w:val="20"/>
          <w:lang w:val="en"/>
        </w:rPr>
        <w:t>.</w:t>
      </w:r>
      <w:r w:rsidR="00C57ED6" w:rsidRPr="00C57ED6">
        <w:rPr>
          <w:rFonts w:eastAsiaTheme="minorHAnsi"/>
          <w:sz w:val="20"/>
          <w:szCs w:val="20"/>
          <w:lang w:val="en"/>
        </w:rPr>
        <w:t xml:space="preserve"> </w:t>
      </w:r>
      <w:r w:rsidR="002D6B86">
        <w:rPr>
          <w:rFonts w:eastAsiaTheme="minorHAnsi"/>
          <w:sz w:val="20"/>
          <w:szCs w:val="20"/>
          <w:lang w:val="en"/>
        </w:rPr>
        <w:t xml:space="preserve"> </w:t>
      </w:r>
      <w:r w:rsidR="00C57ED6" w:rsidRPr="00C57ED6">
        <w:rPr>
          <w:rFonts w:eastAsiaTheme="minorHAnsi"/>
          <w:sz w:val="20"/>
          <w:szCs w:val="20"/>
          <w:lang w:val="en"/>
        </w:rPr>
        <w:t>Beginning in 2007, Viens, as faculty advisor for the South Hadley High School Diversity/Cultural Exchange Club, organized student trips through educational travel company EF Tours and recruited students, parents and chaperones for the trips.  EF Tours enrolled Viens in its rewards program as a group leader, giving her travel points and stipends based, in part, on the number of students, parents, and chaperones she recruited to go on the trips.  In a 2013 email to Viens, the South Hadley public school business administrator raised conflict of interest concerns regarding payments from EF Tours for organizing school trips.  The business administrator asked Viens to confirm that no one received money from EF Tours.  Viens did not reply to the email and went on to organize additional trips and accept additional payments from the tour company.  From 2013-2017, Viens received $5,530 in stipends and 4,516 travel points from EF Tours.  During that time, she redeemed the travel points for airline tickets and a European vacation.  The conflict of interest law generally prohibits public employees from accepting any valuable gifts given to them because of their public positions or in connection with any actions they perform as part of their public jobs.  In addition, under the law, whenever a city or town has a direct and substantial interest in a matter, employees of the city or town generally may not be paid by anyone else in relation to that matter.  The law also prohibits municipal employees from participating in their official positions in matters involving their own financial interests.  Viens violated these sections of the conflict of interest law when she accepted the travel points and stipends as a reward for organizing the trips and recruiting students, parents, and chaperones.</w:t>
      </w:r>
    </w:p>
    <w:p w14:paraId="5A495235" w14:textId="77777777" w:rsidR="00C57ED6" w:rsidRDefault="00C57ED6" w:rsidP="00265FCE">
      <w:pPr>
        <w:jc w:val="both"/>
        <w:rPr>
          <w:rFonts w:eastAsiaTheme="minorHAnsi"/>
          <w:b/>
          <w:sz w:val="20"/>
          <w:szCs w:val="20"/>
        </w:rPr>
      </w:pPr>
    </w:p>
    <w:p w14:paraId="49E3B22A" w14:textId="59A3649F" w:rsidR="00265FCE" w:rsidRDefault="00265FCE" w:rsidP="00265FCE">
      <w:pPr>
        <w:jc w:val="both"/>
        <w:rPr>
          <w:rFonts w:eastAsiaTheme="minorHAnsi"/>
          <w:sz w:val="20"/>
          <w:szCs w:val="20"/>
        </w:rPr>
      </w:pPr>
      <w:r w:rsidRPr="00265FCE">
        <w:rPr>
          <w:rFonts w:eastAsiaTheme="minorHAnsi"/>
          <w:b/>
          <w:sz w:val="20"/>
          <w:szCs w:val="20"/>
        </w:rPr>
        <w:t xml:space="preserve">In the Matter of </w:t>
      </w:r>
      <w:r w:rsidR="009D2646">
        <w:rPr>
          <w:rFonts w:eastAsiaTheme="minorHAnsi"/>
          <w:b/>
          <w:sz w:val="20"/>
          <w:szCs w:val="20"/>
        </w:rPr>
        <w:t>Roland Nutter</w:t>
      </w:r>
      <w:r>
        <w:rPr>
          <w:rFonts w:eastAsiaTheme="minorHAnsi"/>
          <w:b/>
          <w:sz w:val="20"/>
          <w:szCs w:val="20"/>
        </w:rPr>
        <w:tab/>
      </w:r>
      <w:r w:rsidRPr="00265FCE">
        <w:rPr>
          <w:rFonts w:eastAsiaTheme="minorHAnsi"/>
          <w:b/>
          <w:sz w:val="20"/>
          <w:szCs w:val="20"/>
        </w:rPr>
        <w:br/>
      </w:r>
      <w:r w:rsidR="009D2646" w:rsidRPr="009D2646">
        <w:rPr>
          <w:rFonts w:eastAsiaTheme="minorHAnsi"/>
          <w:sz w:val="20"/>
          <w:szCs w:val="20"/>
          <w:lang w:val="en"/>
        </w:rPr>
        <w:t xml:space="preserve">The Commission approved a Disposition Agreement in which former Pepperell Selectman Roland Nutter admitted to violating the conflict of interest law </w:t>
      </w:r>
      <w:r w:rsidR="002D6B86">
        <w:rPr>
          <w:rFonts w:eastAsiaTheme="minorHAnsi"/>
          <w:sz w:val="20"/>
          <w:szCs w:val="20"/>
          <w:lang w:val="en"/>
        </w:rPr>
        <w:t>by</w:t>
      </w:r>
      <w:r w:rsidR="009D2646" w:rsidRPr="009D2646">
        <w:rPr>
          <w:rFonts w:eastAsiaTheme="minorHAnsi"/>
          <w:sz w:val="20"/>
          <w:szCs w:val="20"/>
          <w:lang w:val="en"/>
        </w:rPr>
        <w:t xml:space="preserve">, on multiple occasions, voting against authorizing the investigation of a grievance involving his wife, the town Treasurer-Collector, and by participating in matters affecting her employment contract and salary.  </w:t>
      </w:r>
      <w:r w:rsidR="002D6B86">
        <w:rPr>
          <w:rFonts w:eastAsiaTheme="minorHAnsi"/>
          <w:sz w:val="20"/>
          <w:szCs w:val="20"/>
          <w:lang w:val="en"/>
        </w:rPr>
        <w:t xml:space="preserve">Nutter </w:t>
      </w:r>
      <w:r w:rsidR="002D6B86" w:rsidRPr="009D2646">
        <w:rPr>
          <w:rFonts w:eastAsiaTheme="minorHAnsi"/>
          <w:sz w:val="20"/>
          <w:szCs w:val="20"/>
          <w:lang w:val="en"/>
        </w:rPr>
        <w:t>paid a $6,000 civil penalty</w:t>
      </w:r>
      <w:r w:rsidR="002D6B86">
        <w:rPr>
          <w:rFonts w:eastAsiaTheme="minorHAnsi"/>
          <w:sz w:val="20"/>
          <w:szCs w:val="20"/>
          <w:lang w:val="en"/>
        </w:rPr>
        <w:t>.</w:t>
      </w:r>
      <w:r w:rsidR="002D6B86" w:rsidRPr="009D2646">
        <w:rPr>
          <w:rFonts w:eastAsiaTheme="minorHAnsi"/>
          <w:sz w:val="20"/>
          <w:szCs w:val="20"/>
          <w:lang w:val="en"/>
        </w:rPr>
        <w:t xml:space="preserve"> </w:t>
      </w:r>
      <w:r w:rsidR="002D6B86">
        <w:rPr>
          <w:rFonts w:eastAsiaTheme="minorHAnsi"/>
          <w:sz w:val="20"/>
          <w:szCs w:val="20"/>
          <w:lang w:val="en"/>
        </w:rPr>
        <w:t xml:space="preserve"> </w:t>
      </w:r>
      <w:r w:rsidR="009D2646" w:rsidRPr="009D2646">
        <w:rPr>
          <w:rFonts w:eastAsiaTheme="minorHAnsi"/>
          <w:sz w:val="20"/>
          <w:szCs w:val="20"/>
          <w:lang w:val="en"/>
        </w:rPr>
        <w:t xml:space="preserve">In 2016, before serving as Selectman, Nutter sought advice from the State Ethics Commission’s Legal Division about potential conflicts of interest regarding his wife’s position if he were to be elected to the Board of Selectmen.  The Legal Division advised Nutter not to participate in matters involving his wife’s financial interests, such as the negotiation of her Treasurer- Collector employment contract, her performance evaluations, or disciplinary matters relating to her.  </w:t>
      </w:r>
      <w:r w:rsidR="009D2646" w:rsidRPr="009D2646">
        <w:rPr>
          <w:rFonts w:eastAsiaTheme="minorHAnsi"/>
          <w:sz w:val="20"/>
          <w:szCs w:val="20"/>
          <w:lang w:val="en"/>
        </w:rPr>
        <w:lastRenderedPageBreak/>
        <w:t>After Nutter’s election to the Board of Selectmen, the Town Administrator negotiated a new employment contract for Nutter’s wife in 2018 and presented it to the Board for approval.  Although Nutter did not sign the contract, he publicly pressured and berated a fellow Selectman for not signing it.  Two months later, the Town Administrator provided the Selectmen with a list of proposed appointments to town positions, including the three-year re-appointment of Nutter’s wife, whose contract as Treasurer-Collector was due to expire in five days.  Nutter voted to approve the appointments.  In addition, despite being asked by a colleague to recuse himself, Nutter participated in the Board of Selectmen’s discussion of a grievance alleging that the Town Administrator had allowed some employees, including Nutter’s wife, to file false timesheets, and voted against authorizing an independent investigation into the allegations.  The conflict of interest law generally prohibits municipal employees from participating in matters affecting the financial interests of themselves or their immediate family.  Nutter violated this section of the law when he pressured his colleague to sign his wife’s contract, when he voted to approve his wife’s re-appointment as Treasurer-Collector, and when he discussed and voted against the investigation of the grievance that named his wife.  Additionally, by pressuring his fellow Selectman to sign his wife’s contract, Nutter violated the law’s prohibition against public employees attempting to use their positions to obtain valuable unwarranted privileges for others.</w:t>
      </w:r>
    </w:p>
    <w:p w14:paraId="3F36D936" w14:textId="77777777" w:rsidR="009D2646" w:rsidRDefault="009D2646" w:rsidP="009D2646">
      <w:pPr>
        <w:jc w:val="both"/>
        <w:rPr>
          <w:rFonts w:eastAsiaTheme="minorHAnsi"/>
          <w:b/>
          <w:sz w:val="20"/>
          <w:szCs w:val="20"/>
        </w:rPr>
      </w:pPr>
    </w:p>
    <w:p w14:paraId="3637D24C" w14:textId="1EDE8CC7" w:rsidR="009D2646" w:rsidRPr="009D2646" w:rsidRDefault="00C57ED6" w:rsidP="009D2646">
      <w:pPr>
        <w:jc w:val="both"/>
        <w:rPr>
          <w:rFonts w:eastAsiaTheme="minorHAnsi"/>
          <w:sz w:val="20"/>
          <w:szCs w:val="20"/>
          <w:lang w:val="en"/>
        </w:rPr>
      </w:pPr>
      <w:r w:rsidRPr="00265FCE">
        <w:rPr>
          <w:rFonts w:eastAsiaTheme="minorHAnsi"/>
          <w:b/>
          <w:sz w:val="20"/>
          <w:szCs w:val="20"/>
        </w:rPr>
        <w:t xml:space="preserve">In the Matter of </w:t>
      </w:r>
      <w:r w:rsidR="009D2646">
        <w:rPr>
          <w:rFonts w:eastAsiaTheme="minorHAnsi"/>
          <w:b/>
          <w:sz w:val="20"/>
          <w:szCs w:val="20"/>
        </w:rPr>
        <w:t>Katherine Touafek</w:t>
      </w:r>
      <w:r>
        <w:rPr>
          <w:rFonts w:eastAsiaTheme="minorHAnsi"/>
          <w:b/>
          <w:sz w:val="20"/>
          <w:szCs w:val="20"/>
        </w:rPr>
        <w:tab/>
      </w:r>
      <w:r w:rsidRPr="00265FCE">
        <w:rPr>
          <w:rFonts w:eastAsiaTheme="minorHAnsi"/>
          <w:b/>
          <w:sz w:val="20"/>
          <w:szCs w:val="20"/>
        </w:rPr>
        <w:br/>
      </w:r>
      <w:r w:rsidR="009D2646" w:rsidRPr="009D2646">
        <w:rPr>
          <w:rFonts w:eastAsiaTheme="minorHAnsi"/>
          <w:sz w:val="20"/>
          <w:szCs w:val="20"/>
          <w:lang w:val="en"/>
        </w:rPr>
        <w:t xml:space="preserve">The Commission approved a Disposition Agreement in which Katherine Touafek, Director of the School to Careers Partnership for the Blue Hills Regional Technical School District, admitted to violating the conflict of interest law </w:t>
      </w:r>
      <w:r w:rsidR="002D6B86">
        <w:rPr>
          <w:rFonts w:eastAsiaTheme="minorHAnsi"/>
          <w:sz w:val="20"/>
          <w:szCs w:val="20"/>
          <w:lang w:val="en"/>
        </w:rPr>
        <w:t>by</w:t>
      </w:r>
      <w:r w:rsidR="009D2646" w:rsidRPr="009D2646">
        <w:rPr>
          <w:rFonts w:eastAsiaTheme="minorHAnsi"/>
          <w:sz w:val="20"/>
          <w:szCs w:val="20"/>
          <w:lang w:val="en"/>
        </w:rPr>
        <w:t xml:space="preserve"> repeatedly participating in hiring her son to do paid work for the Partnership.  </w:t>
      </w:r>
      <w:r w:rsidR="002D6B86">
        <w:rPr>
          <w:rFonts w:eastAsiaTheme="minorHAnsi"/>
          <w:sz w:val="20"/>
          <w:szCs w:val="20"/>
          <w:lang w:val="en"/>
        </w:rPr>
        <w:t xml:space="preserve">Touafek </w:t>
      </w:r>
      <w:r w:rsidR="002D6B86" w:rsidRPr="009D2646">
        <w:rPr>
          <w:rFonts w:eastAsiaTheme="minorHAnsi"/>
          <w:sz w:val="20"/>
          <w:szCs w:val="20"/>
          <w:lang w:val="en"/>
        </w:rPr>
        <w:t>paid a $4,000 civil penalty</w:t>
      </w:r>
      <w:r w:rsidR="002D6B86">
        <w:rPr>
          <w:rFonts w:eastAsiaTheme="minorHAnsi"/>
          <w:sz w:val="20"/>
          <w:szCs w:val="20"/>
          <w:lang w:val="en"/>
        </w:rPr>
        <w:t>.</w:t>
      </w:r>
      <w:r w:rsidR="002D6B86" w:rsidRPr="009D2646">
        <w:rPr>
          <w:rFonts w:eastAsiaTheme="minorHAnsi"/>
          <w:sz w:val="20"/>
          <w:szCs w:val="20"/>
          <w:lang w:val="en"/>
        </w:rPr>
        <w:t xml:space="preserve"> </w:t>
      </w:r>
      <w:r w:rsidR="002D6B86">
        <w:rPr>
          <w:rFonts w:eastAsiaTheme="minorHAnsi"/>
          <w:sz w:val="20"/>
          <w:szCs w:val="20"/>
          <w:lang w:val="en"/>
        </w:rPr>
        <w:t xml:space="preserve"> </w:t>
      </w:r>
      <w:r w:rsidR="009D2646" w:rsidRPr="009D2646">
        <w:rPr>
          <w:rFonts w:eastAsiaTheme="minorHAnsi"/>
          <w:sz w:val="20"/>
          <w:szCs w:val="20"/>
          <w:lang w:val="en"/>
        </w:rPr>
        <w:t xml:space="preserve">The Schools to Career Partnership connects high school students with work-based learning.  As Director of the Partnership, Touafek secured placement for students in internships, and organized speakers, tours and seminars, among other duties.  The Blue Hills Regional Technical School District Superintendent appointed Touafek, and the Superintendent or his designee signed her contact.  From 2013 through 2015, Touafek decided to hire her son on multiple occasions to improve the Partnership’s website, for which the school district paid him $6,800.  She also decided to hire her son three times to speak at Partnership symposiums and authorized $475 in payments to him.  By deciding to hire her son, Touafek violated the conflict of interest law, which generally prohibits municipal employees </w:t>
      </w:r>
      <w:r w:rsidR="009D2646" w:rsidRPr="009D2646">
        <w:rPr>
          <w:rFonts w:eastAsiaTheme="minorHAnsi"/>
          <w:sz w:val="20"/>
          <w:szCs w:val="20"/>
          <w:lang w:val="en"/>
        </w:rPr>
        <w:t>from participating in matters affecting the financial interests of themselves or their immediate family.</w:t>
      </w:r>
    </w:p>
    <w:p w14:paraId="168B73BF" w14:textId="77777777" w:rsidR="00C57ED6" w:rsidRDefault="00C57ED6" w:rsidP="00265FCE">
      <w:pPr>
        <w:jc w:val="both"/>
        <w:rPr>
          <w:rFonts w:eastAsiaTheme="minorHAnsi"/>
          <w:sz w:val="20"/>
          <w:szCs w:val="20"/>
        </w:rPr>
      </w:pPr>
    </w:p>
    <w:p w14:paraId="7EE41A75" w14:textId="6A12F98F" w:rsidR="00C57ED6" w:rsidRDefault="00C57ED6" w:rsidP="00265FCE">
      <w:pPr>
        <w:jc w:val="both"/>
        <w:rPr>
          <w:rFonts w:eastAsiaTheme="minorHAnsi"/>
          <w:sz w:val="20"/>
          <w:szCs w:val="20"/>
        </w:rPr>
      </w:pPr>
      <w:r w:rsidRPr="00265FCE">
        <w:rPr>
          <w:rFonts w:eastAsiaTheme="minorHAnsi"/>
          <w:b/>
          <w:sz w:val="20"/>
          <w:szCs w:val="20"/>
        </w:rPr>
        <w:t xml:space="preserve">In the Matter of </w:t>
      </w:r>
      <w:r w:rsidR="009D2646">
        <w:rPr>
          <w:rFonts w:eastAsiaTheme="minorHAnsi"/>
          <w:b/>
          <w:sz w:val="20"/>
          <w:szCs w:val="20"/>
        </w:rPr>
        <w:t>Fayette Mong</w:t>
      </w:r>
      <w:r>
        <w:rPr>
          <w:rFonts w:eastAsiaTheme="minorHAnsi"/>
          <w:b/>
          <w:sz w:val="20"/>
          <w:szCs w:val="20"/>
        </w:rPr>
        <w:tab/>
      </w:r>
      <w:r w:rsidRPr="00265FCE">
        <w:rPr>
          <w:rFonts w:eastAsiaTheme="minorHAnsi"/>
          <w:b/>
          <w:sz w:val="20"/>
          <w:szCs w:val="20"/>
        </w:rPr>
        <w:br/>
      </w:r>
      <w:r w:rsidR="009D2646" w:rsidRPr="009D2646">
        <w:rPr>
          <w:rFonts w:eastAsiaTheme="minorHAnsi"/>
          <w:sz w:val="20"/>
          <w:szCs w:val="20"/>
          <w:lang w:val="en"/>
        </w:rPr>
        <w:t xml:space="preserve">The Commission approved a Disposition Agreement in which Division of Professional Licensure Prosecutor Fayette Mong admitted to violating the conflict of interest law </w:t>
      </w:r>
      <w:r w:rsidR="00073A5B">
        <w:rPr>
          <w:rFonts w:eastAsiaTheme="minorHAnsi"/>
          <w:sz w:val="20"/>
          <w:szCs w:val="20"/>
          <w:lang w:val="en"/>
        </w:rPr>
        <w:t>by</w:t>
      </w:r>
      <w:r w:rsidR="009D2646" w:rsidRPr="009D2646">
        <w:rPr>
          <w:rFonts w:eastAsiaTheme="minorHAnsi"/>
          <w:sz w:val="20"/>
          <w:szCs w:val="20"/>
          <w:lang w:val="en"/>
        </w:rPr>
        <w:t xml:space="preserve"> repeatedly invoking her state position when seeking town inspections of a Braintree house she sought to purchase.  </w:t>
      </w:r>
      <w:r w:rsidR="00073A5B">
        <w:rPr>
          <w:rFonts w:eastAsiaTheme="minorHAnsi"/>
          <w:sz w:val="20"/>
          <w:szCs w:val="20"/>
          <w:lang w:val="en"/>
        </w:rPr>
        <w:t>Mong</w:t>
      </w:r>
      <w:r w:rsidR="002D6B86" w:rsidRPr="009D2646">
        <w:rPr>
          <w:rFonts w:eastAsiaTheme="minorHAnsi"/>
          <w:sz w:val="20"/>
          <w:szCs w:val="20"/>
          <w:lang w:val="en"/>
        </w:rPr>
        <w:t xml:space="preserve"> paid a $2,500 civil penalty</w:t>
      </w:r>
      <w:r w:rsidR="00073A5B">
        <w:rPr>
          <w:rFonts w:eastAsiaTheme="minorHAnsi"/>
          <w:sz w:val="20"/>
          <w:szCs w:val="20"/>
          <w:lang w:val="en"/>
        </w:rPr>
        <w:t>.</w:t>
      </w:r>
      <w:r w:rsidR="002D6B86" w:rsidRPr="009D2646">
        <w:rPr>
          <w:rFonts w:eastAsiaTheme="minorHAnsi"/>
          <w:sz w:val="20"/>
          <w:szCs w:val="20"/>
          <w:lang w:val="en"/>
        </w:rPr>
        <w:t xml:space="preserve"> </w:t>
      </w:r>
      <w:r w:rsidR="00073A5B">
        <w:rPr>
          <w:rFonts w:eastAsiaTheme="minorHAnsi"/>
          <w:sz w:val="20"/>
          <w:szCs w:val="20"/>
          <w:lang w:val="en"/>
        </w:rPr>
        <w:t xml:space="preserve"> </w:t>
      </w:r>
      <w:r w:rsidR="009D2646" w:rsidRPr="009D2646">
        <w:rPr>
          <w:rFonts w:eastAsiaTheme="minorHAnsi"/>
          <w:sz w:val="20"/>
          <w:szCs w:val="20"/>
          <w:lang w:val="en"/>
        </w:rPr>
        <w:t>In July 2017, after Mong’s offer to purchase the Braintree house was accepted, her private home inspector identified electrical and plumbing issues and recommended additional electrical and plumbing inspections.  Mong suspected the house had undergone work without proper permits.  While Mong and the seller were negotiating a purchase and sale agreement, Mong contacted three Town of Braintree inspectors to request an inspection of the home.  In communicating with the Braintree inspectors, Mong repeatedly referred to her position as a prosecutor with the Division of Professional Licensure – which investigates and prosecutes complaints regarding licensed plumbers, electricians, gas fitters, and other tradespeople – even though the private home sale was unrelated to her state job.  The inspectors agreed to do the inspections, however, on the day they were to inspect the house, the homeowner refused to let them enter.  Mong then withdrew from her planned purchase of the house.  By repeatedly invoking her position as a Division of Professional Licensure prosecutor when requesting town inspections of the house, Mong created the risk that the inspectors would be unduly influenced by her status as a Division of Professional Licensure prosecutor.  In addition, had the inspections identified code violations, Mong would have gained significant leverage in her negotiations with the seller.  No prospective homebuyer may lawfully invoke their public position in order to improve their bargaining position in their private purchase of a house.  Accordingly, Mong’s conduct violated the conflict of interest law, which prohibits public employees from using their official positions to obtain valuable benefits that are not properly available to them.</w:t>
      </w:r>
    </w:p>
    <w:p w14:paraId="0FD803ED" w14:textId="77777777" w:rsidR="009D2646" w:rsidRDefault="009D2646" w:rsidP="00C57ED6">
      <w:pPr>
        <w:jc w:val="both"/>
        <w:rPr>
          <w:rFonts w:eastAsiaTheme="minorHAnsi"/>
          <w:b/>
          <w:sz w:val="20"/>
          <w:szCs w:val="20"/>
        </w:rPr>
      </w:pPr>
    </w:p>
    <w:p w14:paraId="6D1B53AB" w14:textId="201E4824" w:rsidR="00C57ED6" w:rsidRPr="00C57ED6" w:rsidRDefault="00C57ED6" w:rsidP="00C57ED6">
      <w:pPr>
        <w:jc w:val="both"/>
        <w:rPr>
          <w:rFonts w:eastAsiaTheme="minorHAnsi"/>
          <w:sz w:val="20"/>
          <w:szCs w:val="20"/>
        </w:rPr>
      </w:pPr>
      <w:r w:rsidRPr="00C57ED6">
        <w:rPr>
          <w:rFonts w:eastAsiaTheme="minorHAnsi"/>
          <w:b/>
          <w:sz w:val="20"/>
          <w:szCs w:val="20"/>
        </w:rPr>
        <w:t xml:space="preserve">In the Matter of </w:t>
      </w:r>
      <w:r w:rsidR="009D2646">
        <w:rPr>
          <w:rFonts w:eastAsiaTheme="minorHAnsi"/>
          <w:b/>
          <w:sz w:val="20"/>
          <w:szCs w:val="20"/>
        </w:rPr>
        <w:t>Kenneth Michna</w:t>
      </w:r>
      <w:r w:rsidRPr="00C57ED6">
        <w:rPr>
          <w:rFonts w:eastAsiaTheme="minorHAnsi"/>
          <w:b/>
          <w:sz w:val="20"/>
          <w:szCs w:val="20"/>
        </w:rPr>
        <w:tab/>
      </w:r>
      <w:r w:rsidRPr="00C57ED6">
        <w:rPr>
          <w:rFonts w:eastAsiaTheme="minorHAnsi"/>
          <w:b/>
          <w:sz w:val="20"/>
          <w:szCs w:val="20"/>
        </w:rPr>
        <w:br/>
      </w:r>
      <w:r w:rsidR="009D2646" w:rsidRPr="009D2646">
        <w:rPr>
          <w:rFonts w:eastAsiaTheme="minorHAnsi"/>
          <w:sz w:val="20"/>
          <w:szCs w:val="20"/>
          <w:lang w:val="en"/>
        </w:rPr>
        <w:t xml:space="preserve">The Commission approved a Disposition Agreement in which Agawam Junior High School Band Director Kenneth Michna admitted to violating the conflict of interest law </w:t>
      </w:r>
      <w:r w:rsidR="00073A5B">
        <w:rPr>
          <w:rFonts w:eastAsiaTheme="minorHAnsi"/>
          <w:sz w:val="20"/>
          <w:szCs w:val="20"/>
          <w:lang w:val="en"/>
        </w:rPr>
        <w:t>by</w:t>
      </w:r>
      <w:r w:rsidR="009D2646" w:rsidRPr="009D2646">
        <w:rPr>
          <w:rFonts w:eastAsiaTheme="minorHAnsi"/>
          <w:sz w:val="20"/>
          <w:szCs w:val="20"/>
          <w:lang w:val="en"/>
        </w:rPr>
        <w:t xml:space="preserve"> accepting $1,750 in payments from a nonprofit organization to help organize and judge a series of band competitions during his public work hours, and by giving a $2,000 payment for the school’s </w:t>
      </w:r>
      <w:r w:rsidR="00073A5B">
        <w:rPr>
          <w:rFonts w:eastAsiaTheme="minorHAnsi"/>
          <w:sz w:val="20"/>
          <w:szCs w:val="20"/>
          <w:lang w:val="en"/>
        </w:rPr>
        <w:br/>
      </w:r>
      <w:r w:rsidR="009D2646" w:rsidRPr="009D2646">
        <w:rPr>
          <w:rFonts w:eastAsiaTheme="minorHAnsi"/>
          <w:sz w:val="20"/>
          <w:szCs w:val="20"/>
          <w:lang w:val="en"/>
        </w:rPr>
        <w:t>music department to a private, parent-run booster</w:t>
      </w:r>
      <w:r w:rsidR="00073A5B">
        <w:rPr>
          <w:rFonts w:eastAsiaTheme="minorHAnsi"/>
          <w:sz w:val="20"/>
          <w:szCs w:val="20"/>
          <w:lang w:val="en"/>
        </w:rPr>
        <w:t xml:space="preserve"> </w:t>
      </w:r>
      <w:r w:rsidR="00073A5B">
        <w:rPr>
          <w:rFonts w:eastAsiaTheme="minorHAnsi"/>
          <w:sz w:val="20"/>
          <w:szCs w:val="20"/>
          <w:lang w:val="en"/>
        </w:rPr>
        <w:br/>
      </w:r>
      <w:r w:rsidR="00073A5B">
        <w:rPr>
          <w:rFonts w:eastAsiaTheme="minorHAnsi"/>
          <w:sz w:val="20"/>
          <w:szCs w:val="20"/>
          <w:lang w:val="en"/>
        </w:rPr>
        <w:br/>
      </w:r>
      <w:r w:rsidR="009D2646" w:rsidRPr="009D2646">
        <w:rPr>
          <w:rFonts w:eastAsiaTheme="minorHAnsi"/>
          <w:sz w:val="20"/>
          <w:szCs w:val="20"/>
          <w:lang w:val="en"/>
        </w:rPr>
        <w:lastRenderedPageBreak/>
        <w:t xml:space="preserve">association.  </w:t>
      </w:r>
      <w:r w:rsidR="00073A5B">
        <w:rPr>
          <w:rFonts w:eastAsiaTheme="minorHAnsi"/>
          <w:sz w:val="20"/>
          <w:szCs w:val="20"/>
          <w:lang w:val="en"/>
        </w:rPr>
        <w:t xml:space="preserve">Michna </w:t>
      </w:r>
      <w:r w:rsidR="00073A5B" w:rsidRPr="009D2646">
        <w:rPr>
          <w:rFonts w:eastAsiaTheme="minorHAnsi"/>
          <w:sz w:val="20"/>
          <w:szCs w:val="20"/>
          <w:lang w:val="en"/>
        </w:rPr>
        <w:t>paid a $2,500 civil penalty</w:t>
      </w:r>
      <w:r w:rsidR="00073A5B">
        <w:rPr>
          <w:rFonts w:eastAsiaTheme="minorHAnsi"/>
          <w:sz w:val="20"/>
          <w:szCs w:val="20"/>
          <w:lang w:val="en"/>
        </w:rPr>
        <w:t xml:space="preserve">. </w:t>
      </w:r>
      <w:r w:rsidR="00073A5B" w:rsidRPr="009D2646">
        <w:rPr>
          <w:rFonts w:eastAsiaTheme="minorHAnsi"/>
          <w:sz w:val="20"/>
          <w:szCs w:val="20"/>
          <w:lang w:val="en"/>
        </w:rPr>
        <w:t xml:space="preserve"> </w:t>
      </w:r>
      <w:r w:rsidR="009D2646" w:rsidRPr="009D2646">
        <w:rPr>
          <w:rFonts w:eastAsiaTheme="minorHAnsi"/>
          <w:sz w:val="20"/>
          <w:szCs w:val="20"/>
          <w:lang w:val="en"/>
        </w:rPr>
        <w:t>When Michna was hired as the Agawam Junior High School Band Director, he was asked to continue the school’s prior involvement as a host for the Great East Music Festivals, a series of one-day music festivals for students in Massachusetts and surrounding states.  As Band Director, Michna helped schedule the Great East Music Festivals at the junior high school for five Fridays in 2017.  For each of the five festival dates, which were during the school day, Michna was paid his usual Band Director salary.  For the same days, Michna was also paid by Inspire Arts and Music, the nonprofit that ran the Festivals, a total of $1,750 for his work as a site coordinator and a judge.  Inspire Arts and Music paid Agawam Junior High School a $2,000 fee for hosting the 2017 festival with a check payable to the Agawam Junior High School Music Department.  Michna received the payment as Band Director and gave the check to the AJHS Band Parents Association, a private, independent, parent-run booster organization that supports the school band program and is not subject to school oversight.  Michna’s actions violated multiple sections of the conflict of interest law, which generally bars municipal employees from participating in matters affecting their own private financial interests, and from being paid by a private entity for a matter involving the municipality, and from using their positions to obtain unwarranted private benefits.</w:t>
      </w:r>
    </w:p>
    <w:p w14:paraId="4C65A648" w14:textId="77777777" w:rsidR="00C57ED6" w:rsidRDefault="00C57ED6" w:rsidP="00265FCE">
      <w:pPr>
        <w:jc w:val="both"/>
        <w:rPr>
          <w:rFonts w:eastAsiaTheme="minorHAnsi"/>
          <w:sz w:val="20"/>
          <w:szCs w:val="20"/>
        </w:rPr>
      </w:pPr>
    </w:p>
    <w:p w14:paraId="41789A5D" w14:textId="77777777" w:rsidR="00123EF0" w:rsidRDefault="009D2646" w:rsidP="00265FCE">
      <w:pPr>
        <w:jc w:val="both"/>
        <w:rPr>
          <w:rFonts w:eastAsiaTheme="minorHAnsi"/>
          <w:sz w:val="20"/>
          <w:szCs w:val="20"/>
          <w:lang w:val="en"/>
        </w:rPr>
        <w:sectPr w:rsidR="00123EF0" w:rsidSect="00265FCE">
          <w:endnotePr>
            <w:numFmt w:val="decimal"/>
          </w:endnotePr>
          <w:type w:val="continuous"/>
          <w:pgSz w:w="12240" w:h="15840"/>
          <w:pgMar w:top="1440" w:right="1440" w:bottom="1440" w:left="1440" w:header="720" w:footer="720" w:gutter="0"/>
          <w:pgNumType w:fmt="lowerRoman" w:start="2"/>
          <w:cols w:num="2" w:space="720"/>
          <w:docGrid w:linePitch="360"/>
        </w:sectPr>
      </w:pPr>
      <w:r>
        <w:rPr>
          <w:rFonts w:eastAsiaTheme="minorHAnsi"/>
          <w:b/>
          <w:sz w:val="20"/>
          <w:szCs w:val="20"/>
        </w:rPr>
        <w:t>William F. Galvin Public Education Letter</w:t>
      </w:r>
      <w:r w:rsidRPr="00265FCE">
        <w:rPr>
          <w:rFonts w:eastAsiaTheme="minorHAnsi"/>
          <w:b/>
          <w:sz w:val="20"/>
          <w:szCs w:val="20"/>
        </w:rPr>
        <w:t xml:space="preserve"> </w:t>
      </w:r>
      <w:r>
        <w:rPr>
          <w:rFonts w:eastAsiaTheme="minorHAnsi"/>
          <w:b/>
          <w:sz w:val="20"/>
          <w:szCs w:val="20"/>
        </w:rPr>
        <w:tab/>
      </w:r>
      <w:r w:rsidRPr="00265FCE">
        <w:rPr>
          <w:rFonts w:eastAsiaTheme="minorHAnsi"/>
          <w:b/>
          <w:sz w:val="20"/>
          <w:szCs w:val="20"/>
        </w:rPr>
        <w:br/>
      </w:r>
      <w:r w:rsidRPr="009D2646">
        <w:rPr>
          <w:rFonts w:eastAsiaTheme="minorHAnsi"/>
          <w:sz w:val="20"/>
          <w:szCs w:val="20"/>
          <w:lang w:val="en"/>
        </w:rPr>
        <w:t xml:space="preserve">The Commission issued a Public Education Letter to Secretary of the Commonwealth William Francis Galvin to resolve allegations that he violated the conflict of interest law.  According to the letter, Secretary Galvin, a candidate for re-election in 2018, benefitted politically from early voting signs that prominently featured his name and an </w:t>
      </w:r>
      <w:r w:rsidRPr="009D2646">
        <w:rPr>
          <w:rFonts w:eastAsiaTheme="minorHAnsi"/>
          <w:i/>
          <w:iCs/>
          <w:sz w:val="20"/>
          <w:szCs w:val="20"/>
          <w:lang w:val="en"/>
        </w:rPr>
        <w:t>Information for Voters</w:t>
      </w:r>
      <w:r w:rsidRPr="009D2646">
        <w:rPr>
          <w:rFonts w:eastAsiaTheme="minorHAnsi"/>
          <w:sz w:val="20"/>
          <w:szCs w:val="20"/>
          <w:lang w:val="en"/>
        </w:rPr>
        <w:t xml:space="preserve"> booklet that provided him with free positive publicity, which were created and distributed by his office.  The Secretary of the Commonwealth is Massachusetts’ chief election official.  Prior to general state elections, the Secretary’s office is required to publish an </w:t>
      </w:r>
      <w:r w:rsidRPr="009D2646">
        <w:rPr>
          <w:rFonts w:eastAsiaTheme="minorHAnsi"/>
          <w:i/>
          <w:iCs/>
          <w:sz w:val="20"/>
          <w:szCs w:val="20"/>
          <w:lang w:val="en"/>
        </w:rPr>
        <w:t>Information for Voters</w:t>
      </w:r>
      <w:r w:rsidRPr="009D2646">
        <w:rPr>
          <w:rFonts w:eastAsiaTheme="minorHAnsi"/>
          <w:sz w:val="20"/>
          <w:szCs w:val="20"/>
          <w:lang w:val="en"/>
        </w:rPr>
        <w:t xml:space="preserve"> booklet informing voters about statewide ballot questions, which is mailed to all residential addresses in Massachusetts.  The </w:t>
      </w:r>
      <w:r w:rsidRPr="009D2646">
        <w:rPr>
          <w:rFonts w:eastAsiaTheme="minorHAnsi"/>
          <w:i/>
          <w:iCs/>
          <w:sz w:val="20"/>
          <w:szCs w:val="20"/>
          <w:lang w:val="en"/>
        </w:rPr>
        <w:t>Information for Voters</w:t>
      </w:r>
      <w:r w:rsidRPr="009D2646">
        <w:rPr>
          <w:rFonts w:eastAsiaTheme="minorHAnsi"/>
          <w:sz w:val="20"/>
          <w:szCs w:val="20"/>
          <w:lang w:val="en"/>
        </w:rPr>
        <w:t xml:space="preserve"> booklet for 2018 included as extra content descriptions of instances when the Securities Division of the Secretary’s office assisted victims of investment fraud, referring repeatedly to “Secretary Galvin’s office.”  This repeated use of his name provided Secretary Galvin with a political benefit: free positive publicity for him during his reelection campaign, as it highlighted and in effect personally credited him with specific achievements of the Securities Division.  Secretary Galvin’s Office also </w:t>
      </w:r>
      <w:r w:rsidRPr="009D2646">
        <w:rPr>
          <w:rFonts w:eastAsiaTheme="minorHAnsi"/>
          <w:sz w:val="20"/>
          <w:szCs w:val="20"/>
          <w:lang w:val="en"/>
        </w:rPr>
        <w:t xml:space="preserve">distributed 1,000 early voting signs to election officials throughout the Commonwealth.  Secretary Galvin’s name was prominently featured on the signs giving them the appearance and likely effect of campaign signs for his re-election.  The conflict of interest law prohibits public employees from using their official positions to obtain valuable benefits that are not properly available to them.  According to the letter, omitting or reducing the prominence of Secretary Galvin’s name on the early voting signs and omitting the repeated use of his name in the </w:t>
      </w:r>
      <w:r w:rsidRPr="009D2646">
        <w:rPr>
          <w:rFonts w:eastAsiaTheme="minorHAnsi"/>
          <w:i/>
          <w:iCs/>
          <w:sz w:val="20"/>
          <w:szCs w:val="20"/>
          <w:lang w:val="en"/>
        </w:rPr>
        <w:t>Information for Voters</w:t>
      </w:r>
      <w:r w:rsidRPr="009D2646">
        <w:rPr>
          <w:rFonts w:eastAsiaTheme="minorHAnsi"/>
          <w:sz w:val="20"/>
          <w:szCs w:val="20"/>
          <w:lang w:val="en"/>
        </w:rPr>
        <w:t xml:space="preserve"> booklet would not have lessened the usefulness of the signs and the booklet to the public.  Therefore, the benefits to Secretary Galvin from the prominent inclusion of his name on the early voting signs and the free positive publicity in the </w:t>
      </w:r>
      <w:r w:rsidRPr="009D2646">
        <w:rPr>
          <w:rFonts w:eastAsiaTheme="minorHAnsi"/>
          <w:i/>
          <w:iCs/>
          <w:sz w:val="20"/>
          <w:szCs w:val="20"/>
          <w:lang w:val="en"/>
        </w:rPr>
        <w:t>Information for Voters</w:t>
      </w:r>
      <w:r w:rsidRPr="009D2646">
        <w:rPr>
          <w:rFonts w:eastAsiaTheme="minorHAnsi"/>
          <w:sz w:val="20"/>
          <w:szCs w:val="20"/>
          <w:lang w:val="en"/>
        </w:rPr>
        <w:t xml:space="preserve"> booklet were unwarranted, and the Commission found reasonable cause to believe that Secretary Galvin violated the conflict of interest law by using his official position to secure them.  The Commission chose to resolve this matter through a Public Education Letter, rather than through adjudicatory proceedings, because the type of actions described in the letter have not been the subject of a Commission decision, formal opinion, or advisory and because the Commission determined the public interest would be best served by publicly explaining how the conflict of interest law applies to Secretary Galvin’s alleged actions.</w:t>
      </w:r>
    </w:p>
    <w:p w14:paraId="1505B1A0" w14:textId="77777777" w:rsidR="008A3B29" w:rsidRDefault="008A3B29" w:rsidP="000B6526">
      <w:pPr>
        <w:ind w:left="-360"/>
        <w:jc w:val="center"/>
        <w:rPr>
          <w:rFonts w:eastAsiaTheme="minorHAnsi"/>
          <w:b/>
          <w:sz w:val="20"/>
          <w:szCs w:val="20"/>
          <w:u w:val="single"/>
        </w:rPr>
      </w:pPr>
      <w:r>
        <w:rPr>
          <w:rFonts w:eastAsiaTheme="minorHAnsi"/>
          <w:b/>
          <w:sz w:val="20"/>
          <w:szCs w:val="20"/>
          <w:u w:val="single"/>
        </w:rPr>
        <w:lastRenderedPageBreak/>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167C1175" w14:textId="77777777" w:rsidR="008A3B29" w:rsidRPr="008A3B29" w:rsidRDefault="008A3B29" w:rsidP="000B6526">
      <w:pPr>
        <w:jc w:val="center"/>
        <w:rPr>
          <w:rFonts w:eastAsiaTheme="minorHAnsi"/>
          <w:b/>
          <w:sz w:val="20"/>
          <w:szCs w:val="20"/>
          <w:u w:val="single"/>
        </w:rPr>
      </w:pPr>
    </w:p>
    <w:p w14:paraId="30B6702D" w14:textId="77777777" w:rsidR="008A3B29" w:rsidRPr="008A3B29" w:rsidRDefault="008A3B29" w:rsidP="000B6526">
      <w:pPr>
        <w:jc w:val="center"/>
        <w:rPr>
          <w:rFonts w:eastAsiaTheme="minorHAnsi"/>
          <w:b/>
          <w:sz w:val="20"/>
          <w:szCs w:val="20"/>
        </w:rPr>
      </w:pPr>
      <w:r w:rsidRPr="008A3B29">
        <w:rPr>
          <w:rFonts w:eastAsiaTheme="minorHAnsi"/>
          <w:b/>
          <w:sz w:val="20"/>
          <w:szCs w:val="20"/>
        </w:rPr>
        <w:t>COMMONWEALTH OF MASSACHUSETTS</w:t>
      </w:r>
    </w:p>
    <w:p w14:paraId="61FA2A70" w14:textId="77777777" w:rsidR="008A3B29" w:rsidRPr="008A3B29" w:rsidRDefault="008A3B29" w:rsidP="000B6526">
      <w:pPr>
        <w:jc w:val="center"/>
        <w:rPr>
          <w:rFonts w:eastAsiaTheme="minorHAnsi"/>
          <w:b/>
          <w:sz w:val="20"/>
          <w:szCs w:val="20"/>
        </w:rPr>
      </w:pPr>
      <w:r w:rsidRPr="008A3B29">
        <w:rPr>
          <w:rFonts w:eastAsiaTheme="minorHAnsi"/>
          <w:b/>
          <w:sz w:val="20"/>
          <w:szCs w:val="20"/>
        </w:rPr>
        <w:t>STATE ETHICS COMMISSION</w:t>
      </w:r>
    </w:p>
    <w:p w14:paraId="553AFE73" w14:textId="77777777" w:rsidR="008A3B29" w:rsidRPr="008A3B29" w:rsidRDefault="008A3B29" w:rsidP="000B6526">
      <w:pPr>
        <w:jc w:val="center"/>
        <w:rPr>
          <w:rFonts w:eastAsiaTheme="minorHAnsi"/>
          <w:b/>
          <w:sz w:val="20"/>
          <w:szCs w:val="20"/>
        </w:rPr>
      </w:pPr>
    </w:p>
    <w:p w14:paraId="534073F8" w14:textId="77777777" w:rsidR="00354E51" w:rsidRDefault="008A3B29" w:rsidP="000B6526">
      <w:pPr>
        <w:jc w:val="right"/>
        <w:rPr>
          <w:rFonts w:eastAsiaTheme="minorHAnsi"/>
          <w:b/>
          <w:sz w:val="20"/>
          <w:szCs w:val="20"/>
        </w:rPr>
      </w:pPr>
      <w:r w:rsidRPr="008A3B29">
        <w:rPr>
          <w:rFonts w:eastAsiaTheme="minorHAnsi"/>
          <w:b/>
          <w:sz w:val="20"/>
          <w:szCs w:val="20"/>
        </w:rPr>
        <w:t>SUFFOLK, ss.</w:t>
      </w:r>
      <w:r>
        <w:rPr>
          <w:rFonts w:eastAsiaTheme="minorHAnsi"/>
          <w:b/>
          <w:sz w:val="20"/>
          <w:szCs w:val="20"/>
        </w:rPr>
        <w:t xml:space="preserve">        </w:t>
      </w:r>
      <w:r w:rsidR="00354E51">
        <w:rPr>
          <w:rFonts w:eastAsiaTheme="minorHAnsi"/>
          <w:b/>
          <w:sz w:val="20"/>
          <w:szCs w:val="20"/>
        </w:rPr>
        <w:tab/>
      </w:r>
      <w:r w:rsidR="00354E51">
        <w:rPr>
          <w:rFonts w:eastAsiaTheme="minorHAnsi"/>
          <w:b/>
          <w:sz w:val="20"/>
          <w:szCs w:val="20"/>
        </w:rPr>
        <w:tab/>
        <w:t xml:space="preserve">        </w:t>
      </w:r>
      <w:r w:rsidRPr="008A3B29">
        <w:rPr>
          <w:rFonts w:eastAsiaTheme="minorHAnsi"/>
          <w:b/>
          <w:sz w:val="20"/>
          <w:szCs w:val="20"/>
        </w:rPr>
        <w:t xml:space="preserve">COMMISSION </w:t>
      </w:r>
    </w:p>
    <w:p w14:paraId="6AADC409" w14:textId="77777777" w:rsidR="008A3B29" w:rsidRPr="008A3B29" w:rsidRDefault="00354E51" w:rsidP="000B6526">
      <w:pPr>
        <w:jc w:val="right"/>
        <w:rPr>
          <w:rFonts w:eastAsiaTheme="minorHAnsi"/>
          <w:b/>
          <w:sz w:val="20"/>
          <w:szCs w:val="20"/>
        </w:rPr>
      </w:pPr>
      <w:r>
        <w:rPr>
          <w:rFonts w:eastAsiaTheme="minorHAnsi"/>
          <w:b/>
          <w:sz w:val="20"/>
          <w:szCs w:val="20"/>
        </w:rPr>
        <w:t xml:space="preserve">   </w:t>
      </w:r>
      <w:r w:rsidR="008A3B29" w:rsidRPr="008A3B29">
        <w:rPr>
          <w:rFonts w:eastAsiaTheme="minorHAnsi"/>
          <w:b/>
          <w:sz w:val="20"/>
          <w:szCs w:val="20"/>
        </w:rPr>
        <w:t>ADJUDICATORY</w:t>
      </w:r>
    </w:p>
    <w:p w14:paraId="27469065" w14:textId="77777777" w:rsidR="008A3B29" w:rsidRPr="008A3B29" w:rsidRDefault="008A3B29" w:rsidP="000B6526">
      <w:pPr>
        <w:jc w:val="right"/>
        <w:rPr>
          <w:rFonts w:eastAsiaTheme="minorHAnsi"/>
          <w:b/>
          <w:sz w:val="20"/>
          <w:szCs w:val="20"/>
        </w:rPr>
      </w:pPr>
      <w:r>
        <w:rPr>
          <w:rFonts w:eastAsiaTheme="minorHAnsi"/>
          <w:b/>
          <w:sz w:val="20"/>
          <w:szCs w:val="20"/>
        </w:rPr>
        <w:t xml:space="preserve">          </w:t>
      </w:r>
      <w:r w:rsidRPr="008A3B29">
        <w:rPr>
          <w:rFonts w:eastAsiaTheme="minorHAnsi"/>
          <w:b/>
          <w:sz w:val="20"/>
          <w:szCs w:val="20"/>
        </w:rPr>
        <w:t>DOCKET NO. 1</w:t>
      </w:r>
      <w:r w:rsidR="00722B27">
        <w:rPr>
          <w:rFonts w:eastAsiaTheme="minorHAnsi"/>
          <w:b/>
          <w:sz w:val="20"/>
          <w:szCs w:val="20"/>
        </w:rPr>
        <w:t>9</w:t>
      </w:r>
      <w:r w:rsidRPr="008A3B29">
        <w:rPr>
          <w:rFonts w:eastAsiaTheme="minorHAnsi"/>
          <w:b/>
          <w:sz w:val="20"/>
          <w:szCs w:val="20"/>
        </w:rPr>
        <w:t>-000</w:t>
      </w:r>
      <w:r w:rsidR="00722B27">
        <w:rPr>
          <w:rFonts w:eastAsiaTheme="minorHAnsi"/>
          <w:b/>
          <w:sz w:val="20"/>
          <w:szCs w:val="20"/>
        </w:rPr>
        <w:t>1</w:t>
      </w:r>
    </w:p>
    <w:p w14:paraId="591E4795" w14:textId="77777777" w:rsidR="008A3B29" w:rsidRPr="008A3B29" w:rsidRDefault="008A3B29" w:rsidP="000B6526">
      <w:pPr>
        <w:jc w:val="center"/>
        <w:rPr>
          <w:rFonts w:eastAsiaTheme="minorHAnsi"/>
          <w:b/>
          <w:sz w:val="20"/>
          <w:szCs w:val="20"/>
        </w:rPr>
      </w:pPr>
    </w:p>
    <w:p w14:paraId="79AD179C" w14:textId="77777777" w:rsidR="008A3B29" w:rsidRPr="008A3B29" w:rsidRDefault="008A3B29" w:rsidP="000B6526">
      <w:pPr>
        <w:jc w:val="center"/>
        <w:rPr>
          <w:rFonts w:eastAsiaTheme="minorHAnsi"/>
          <w:sz w:val="20"/>
          <w:szCs w:val="20"/>
        </w:rPr>
      </w:pPr>
      <w:r w:rsidRPr="008A3B29">
        <w:rPr>
          <w:rFonts w:eastAsiaTheme="minorHAnsi"/>
          <w:b/>
          <w:sz w:val="20"/>
          <w:szCs w:val="20"/>
        </w:rPr>
        <w:t xml:space="preserve">IN THE MATTER OF </w:t>
      </w:r>
      <w:r w:rsidR="00722B27">
        <w:rPr>
          <w:rFonts w:eastAsiaTheme="minorHAnsi"/>
          <w:b/>
          <w:sz w:val="20"/>
          <w:szCs w:val="20"/>
        </w:rPr>
        <w:br/>
        <w:t>DONALD PIPCZYNSKI</w:t>
      </w:r>
      <w:r w:rsidRPr="008A3B29">
        <w:rPr>
          <w:rFonts w:eastAsiaTheme="minorHAnsi"/>
          <w:b/>
          <w:sz w:val="20"/>
          <w:szCs w:val="20"/>
        </w:rPr>
        <w:br/>
      </w:r>
    </w:p>
    <w:p w14:paraId="006FBEE0" w14:textId="77777777" w:rsidR="008A3B29" w:rsidRPr="008A3B29" w:rsidRDefault="008A3B29" w:rsidP="000B6526">
      <w:pPr>
        <w:jc w:val="center"/>
        <w:rPr>
          <w:rFonts w:eastAsiaTheme="minorHAnsi"/>
          <w:b/>
          <w:bCs/>
          <w:sz w:val="20"/>
          <w:szCs w:val="20"/>
          <w:u w:val="single"/>
        </w:rPr>
      </w:pPr>
      <w:r w:rsidRPr="008A3B29">
        <w:rPr>
          <w:rFonts w:eastAsiaTheme="minorHAnsi"/>
          <w:b/>
          <w:bCs/>
          <w:sz w:val="20"/>
          <w:szCs w:val="20"/>
          <w:u w:val="single"/>
        </w:rPr>
        <w:t>D</w:t>
      </w:r>
      <w:r w:rsidR="008D0574">
        <w:rPr>
          <w:rFonts w:eastAsiaTheme="minorHAnsi"/>
          <w:b/>
          <w:bCs/>
          <w:sz w:val="20"/>
          <w:szCs w:val="20"/>
          <w:u w:val="single"/>
        </w:rPr>
        <w:t>ISPOSITION AGREEMENT</w:t>
      </w:r>
    </w:p>
    <w:p w14:paraId="59FA4CF3" w14:textId="77777777" w:rsidR="008A3B29" w:rsidRPr="008A3B29" w:rsidRDefault="008A3B29" w:rsidP="000B6526">
      <w:pPr>
        <w:rPr>
          <w:rFonts w:eastAsiaTheme="minorHAnsi"/>
          <w:b/>
          <w:sz w:val="20"/>
          <w:szCs w:val="20"/>
        </w:rPr>
      </w:pPr>
    </w:p>
    <w:p w14:paraId="7266DB3F" w14:textId="77777777" w:rsidR="00722B27" w:rsidRDefault="00722B27" w:rsidP="00722B27">
      <w:pPr>
        <w:jc w:val="both"/>
        <w:rPr>
          <w:rFonts w:eastAsiaTheme="minorHAnsi"/>
          <w:b/>
          <w:bCs/>
          <w:sz w:val="20"/>
          <w:szCs w:val="20"/>
          <w:lang w:val="en"/>
        </w:rPr>
      </w:pPr>
      <w:r w:rsidRPr="00722B27">
        <w:rPr>
          <w:rFonts w:eastAsiaTheme="minorHAnsi"/>
          <w:b/>
          <w:bCs/>
          <w:sz w:val="20"/>
          <w:szCs w:val="20"/>
          <w:lang w:val="en"/>
        </w:rPr>
        <w:t xml:space="preserve">Introduction </w:t>
      </w:r>
    </w:p>
    <w:p w14:paraId="6EF5E470" w14:textId="77777777" w:rsidR="00722B27" w:rsidRPr="00722B27" w:rsidRDefault="00722B27" w:rsidP="00722B27">
      <w:pPr>
        <w:jc w:val="both"/>
        <w:rPr>
          <w:rFonts w:eastAsiaTheme="minorHAnsi"/>
          <w:b/>
          <w:bCs/>
          <w:sz w:val="20"/>
          <w:szCs w:val="20"/>
          <w:lang w:val="en"/>
        </w:rPr>
      </w:pPr>
    </w:p>
    <w:p w14:paraId="6A4993E5" w14:textId="77777777" w:rsidR="00722B27" w:rsidRPr="00722B27" w:rsidRDefault="00722B27" w:rsidP="00722B27">
      <w:pPr>
        <w:jc w:val="both"/>
        <w:rPr>
          <w:rFonts w:eastAsiaTheme="minorHAnsi"/>
          <w:sz w:val="20"/>
          <w:szCs w:val="20"/>
          <w:lang w:val="en"/>
        </w:rPr>
      </w:pPr>
      <w:r w:rsidRPr="00722B27">
        <w:rPr>
          <w:rFonts w:eastAsiaTheme="minorHAnsi"/>
          <w:sz w:val="20"/>
          <w:szCs w:val="20"/>
          <w:lang w:val="en"/>
        </w:rPr>
        <w:t xml:space="preserve">The State Ethics Commission (“Commission”) and Donald Pipczynski (“Pipczynski”) enter into this Disposition Agreement pursuant to Section 3 of the Commission’s </w:t>
      </w:r>
      <w:r w:rsidRPr="00722B27">
        <w:rPr>
          <w:rFonts w:eastAsiaTheme="minorHAnsi"/>
          <w:i/>
          <w:iCs/>
          <w:sz w:val="20"/>
          <w:szCs w:val="20"/>
          <w:lang w:val="en"/>
        </w:rPr>
        <w:t>Enforcement Procedures</w:t>
      </w:r>
      <w:r w:rsidRPr="00722B27">
        <w:rPr>
          <w:rFonts w:eastAsiaTheme="minorHAnsi"/>
          <w:sz w:val="20"/>
          <w:szCs w:val="20"/>
          <w:lang w:val="en"/>
        </w:rPr>
        <w:t xml:space="preserve">. </w:t>
      </w:r>
      <w:r w:rsidR="006C55E4">
        <w:rPr>
          <w:rFonts w:eastAsiaTheme="minorHAnsi"/>
          <w:sz w:val="20"/>
          <w:szCs w:val="20"/>
          <w:lang w:val="en"/>
        </w:rPr>
        <w:t xml:space="preserve"> </w:t>
      </w:r>
      <w:r w:rsidRPr="00722B27">
        <w:rPr>
          <w:rFonts w:eastAsiaTheme="minorHAnsi"/>
          <w:sz w:val="20"/>
          <w:szCs w:val="20"/>
          <w:lang w:val="en"/>
        </w:rPr>
        <w:t xml:space="preserve">This Agreement constitutes a consented-to final order enforceable in the Superior Court, pursuant to G.L. c. 268B, § 4(j). </w:t>
      </w:r>
    </w:p>
    <w:p w14:paraId="23BBB819" w14:textId="77777777" w:rsidR="007C251C" w:rsidRDefault="007C251C" w:rsidP="00722B27">
      <w:pPr>
        <w:jc w:val="both"/>
        <w:rPr>
          <w:rFonts w:eastAsiaTheme="minorHAnsi"/>
          <w:sz w:val="20"/>
          <w:szCs w:val="20"/>
          <w:lang w:val="en"/>
        </w:rPr>
      </w:pPr>
    </w:p>
    <w:p w14:paraId="73924CE1" w14:textId="77777777" w:rsidR="00722B27" w:rsidRPr="00722B27" w:rsidRDefault="00722B27" w:rsidP="00722B27">
      <w:pPr>
        <w:jc w:val="both"/>
        <w:rPr>
          <w:rFonts w:eastAsiaTheme="minorHAnsi"/>
          <w:sz w:val="20"/>
          <w:szCs w:val="20"/>
          <w:lang w:val="en"/>
        </w:rPr>
      </w:pPr>
      <w:r w:rsidRPr="00722B27">
        <w:rPr>
          <w:rFonts w:eastAsiaTheme="minorHAnsi"/>
          <w:sz w:val="20"/>
          <w:szCs w:val="20"/>
          <w:lang w:val="en"/>
        </w:rPr>
        <w:t xml:space="preserve">On February 16, 2017, the Commission initiated, pursuant to G.L. c. 268B, § 4(a), a preliminary inquiry into possible violations of the conflict of interest law, G.L. c. 268A. </w:t>
      </w:r>
      <w:r w:rsidR="006C55E4">
        <w:rPr>
          <w:rFonts w:eastAsiaTheme="minorHAnsi"/>
          <w:sz w:val="20"/>
          <w:szCs w:val="20"/>
          <w:lang w:val="en"/>
        </w:rPr>
        <w:t xml:space="preserve"> </w:t>
      </w:r>
      <w:r w:rsidRPr="00722B27">
        <w:rPr>
          <w:rFonts w:eastAsiaTheme="minorHAnsi"/>
          <w:sz w:val="20"/>
          <w:szCs w:val="20"/>
          <w:lang w:val="en"/>
        </w:rPr>
        <w:t>On January 23, 2019, the Commission concluded its inquiry and found reasonable cause to believe that Pipczynski violated G.L. c. 268A, §§ 19 and 23(b)(2)(ii).</w:t>
      </w:r>
    </w:p>
    <w:p w14:paraId="4E9C3D9D" w14:textId="77777777" w:rsidR="007C251C" w:rsidRDefault="007C251C" w:rsidP="00722B27">
      <w:pPr>
        <w:jc w:val="both"/>
        <w:rPr>
          <w:rFonts w:eastAsiaTheme="minorHAnsi"/>
          <w:sz w:val="20"/>
          <w:szCs w:val="20"/>
          <w:lang w:val="en"/>
        </w:rPr>
      </w:pPr>
    </w:p>
    <w:p w14:paraId="5AF47CD6" w14:textId="77777777" w:rsidR="00722B27" w:rsidRDefault="00722B27" w:rsidP="00722B27">
      <w:pPr>
        <w:jc w:val="both"/>
        <w:rPr>
          <w:rFonts w:eastAsiaTheme="minorHAnsi"/>
          <w:sz w:val="20"/>
          <w:szCs w:val="20"/>
          <w:lang w:val="en"/>
        </w:rPr>
      </w:pPr>
      <w:r w:rsidRPr="00722B27">
        <w:rPr>
          <w:rFonts w:eastAsiaTheme="minorHAnsi"/>
          <w:sz w:val="20"/>
          <w:szCs w:val="20"/>
          <w:lang w:val="en"/>
        </w:rPr>
        <w:t>The Commission and Pipczynski now agree to the following findings of fact and conclusions of law:</w:t>
      </w:r>
    </w:p>
    <w:p w14:paraId="7065FE8C" w14:textId="77777777" w:rsidR="00722B27" w:rsidRPr="00722B27" w:rsidRDefault="00722B27" w:rsidP="00722B27">
      <w:pPr>
        <w:jc w:val="both"/>
        <w:rPr>
          <w:rFonts w:eastAsiaTheme="minorHAnsi"/>
          <w:sz w:val="20"/>
          <w:szCs w:val="20"/>
          <w:lang w:val="en"/>
        </w:rPr>
      </w:pPr>
    </w:p>
    <w:p w14:paraId="13E334C7" w14:textId="77777777" w:rsidR="00722B27" w:rsidRDefault="00722B27" w:rsidP="00722B27">
      <w:pPr>
        <w:jc w:val="both"/>
        <w:rPr>
          <w:rFonts w:eastAsiaTheme="minorHAnsi"/>
          <w:b/>
          <w:bCs/>
          <w:sz w:val="20"/>
          <w:szCs w:val="20"/>
          <w:lang w:val="en"/>
        </w:rPr>
      </w:pPr>
      <w:r w:rsidRPr="00722B27">
        <w:rPr>
          <w:rFonts w:eastAsiaTheme="minorHAnsi"/>
          <w:b/>
          <w:bCs/>
          <w:sz w:val="20"/>
          <w:szCs w:val="20"/>
          <w:lang w:val="en"/>
        </w:rPr>
        <w:t xml:space="preserve">Threatening a Private Club for Revoking his Membership </w:t>
      </w:r>
    </w:p>
    <w:p w14:paraId="0E6C69C6" w14:textId="77777777" w:rsidR="00722B27" w:rsidRPr="00722B27" w:rsidRDefault="00722B27" w:rsidP="00722B27">
      <w:pPr>
        <w:jc w:val="both"/>
        <w:rPr>
          <w:rFonts w:eastAsiaTheme="minorHAnsi"/>
          <w:b/>
          <w:bCs/>
          <w:sz w:val="20"/>
          <w:szCs w:val="20"/>
          <w:lang w:val="en"/>
        </w:rPr>
      </w:pPr>
    </w:p>
    <w:p w14:paraId="70227C3C" w14:textId="77777777" w:rsidR="00722B27" w:rsidRDefault="00722B27" w:rsidP="00722B27">
      <w:pPr>
        <w:jc w:val="both"/>
        <w:rPr>
          <w:rFonts w:eastAsiaTheme="minorHAnsi"/>
          <w:b/>
          <w:bCs/>
          <w:i/>
          <w:iCs/>
          <w:sz w:val="20"/>
          <w:szCs w:val="20"/>
          <w:lang w:val="en"/>
        </w:rPr>
      </w:pPr>
      <w:r w:rsidRPr="00722B27">
        <w:rPr>
          <w:rFonts w:eastAsiaTheme="minorHAnsi"/>
          <w:b/>
          <w:bCs/>
          <w:i/>
          <w:iCs/>
          <w:sz w:val="20"/>
          <w:szCs w:val="20"/>
          <w:lang w:val="en"/>
        </w:rPr>
        <w:t>Findings of Fact</w:t>
      </w:r>
    </w:p>
    <w:p w14:paraId="7605098C" w14:textId="77777777" w:rsidR="00722B27" w:rsidRPr="00722B27" w:rsidRDefault="00722B27" w:rsidP="00722B27">
      <w:pPr>
        <w:jc w:val="both"/>
        <w:rPr>
          <w:rFonts w:eastAsiaTheme="minorHAnsi"/>
          <w:b/>
          <w:bCs/>
          <w:sz w:val="20"/>
          <w:szCs w:val="20"/>
          <w:lang w:val="en"/>
        </w:rPr>
      </w:pPr>
    </w:p>
    <w:p w14:paraId="3A4C3486" w14:textId="77777777" w:rsidR="00722B27" w:rsidRDefault="00722B27" w:rsidP="00722B27">
      <w:pPr>
        <w:jc w:val="both"/>
        <w:rPr>
          <w:rFonts w:eastAsiaTheme="minorHAnsi"/>
          <w:sz w:val="20"/>
          <w:szCs w:val="20"/>
          <w:lang w:val="en"/>
        </w:rPr>
      </w:pPr>
      <w:r w:rsidRPr="00722B27">
        <w:rPr>
          <w:rFonts w:eastAsiaTheme="minorHAnsi"/>
          <w:sz w:val="20"/>
          <w:szCs w:val="20"/>
          <w:lang w:val="en"/>
        </w:rPr>
        <w:t>1.  Pipczynski, a resident of Hadley, Massachusetts,</w:t>
      </w:r>
      <w:r w:rsidRPr="00722B27">
        <w:rPr>
          <w:rFonts w:eastAsiaTheme="minorHAnsi"/>
          <w:b/>
          <w:bCs/>
          <w:sz w:val="20"/>
          <w:szCs w:val="20"/>
          <w:lang w:val="en"/>
        </w:rPr>
        <w:t xml:space="preserve"> </w:t>
      </w:r>
      <w:r w:rsidRPr="00722B27">
        <w:rPr>
          <w:rFonts w:eastAsiaTheme="minorHAnsi"/>
          <w:sz w:val="20"/>
          <w:szCs w:val="20"/>
          <w:lang w:val="en"/>
        </w:rPr>
        <w:t>was a member of the Hadley Select Board (“Select Board”) during the relevant time.</w:t>
      </w:r>
      <w:r w:rsidR="007C251C">
        <w:rPr>
          <w:rFonts w:eastAsiaTheme="minorHAnsi"/>
          <w:sz w:val="20"/>
          <w:szCs w:val="20"/>
          <w:lang w:val="en"/>
        </w:rPr>
        <w:tab/>
      </w:r>
      <w:r w:rsidRPr="00722B27">
        <w:rPr>
          <w:rFonts w:eastAsiaTheme="minorHAnsi"/>
          <w:sz w:val="20"/>
          <w:szCs w:val="20"/>
          <w:lang w:val="en"/>
        </w:rPr>
        <w:br/>
      </w:r>
      <w:r w:rsidRPr="00722B27">
        <w:rPr>
          <w:rFonts w:eastAsiaTheme="minorHAnsi"/>
          <w:sz w:val="20"/>
          <w:szCs w:val="20"/>
          <w:lang w:val="en"/>
        </w:rPr>
        <w:br/>
        <w:t>2.  In the 1980s, Pipczynski was a member of the Young Men’s Club of Hadley, a private club (“Club”) in Hadley, until the Club revoked his membership.</w:t>
      </w:r>
      <w:r w:rsidR="007C251C">
        <w:rPr>
          <w:rFonts w:eastAsiaTheme="minorHAnsi"/>
          <w:sz w:val="20"/>
          <w:szCs w:val="20"/>
          <w:lang w:val="en"/>
        </w:rPr>
        <w:tab/>
      </w:r>
      <w:r w:rsidRPr="00722B27">
        <w:rPr>
          <w:rFonts w:eastAsiaTheme="minorHAnsi"/>
          <w:sz w:val="20"/>
          <w:szCs w:val="20"/>
          <w:lang w:val="en"/>
        </w:rPr>
        <w:br/>
        <w:t> </w:t>
      </w:r>
      <w:r w:rsidRPr="00722B27">
        <w:rPr>
          <w:rFonts w:eastAsiaTheme="minorHAnsi"/>
          <w:sz w:val="20"/>
          <w:szCs w:val="20"/>
          <w:lang w:val="en"/>
        </w:rPr>
        <w:br/>
        <w:t xml:space="preserve">3.  Pipczynski rejoined the Club in 2015 in order to be able to rent the Club’s pavilion at the members’ discount. </w:t>
      </w:r>
      <w:r w:rsidR="006C55E4">
        <w:rPr>
          <w:rFonts w:eastAsiaTheme="minorHAnsi"/>
          <w:sz w:val="20"/>
          <w:szCs w:val="20"/>
          <w:lang w:val="en"/>
        </w:rPr>
        <w:t xml:space="preserve"> </w:t>
      </w:r>
      <w:r w:rsidRPr="00722B27">
        <w:rPr>
          <w:rFonts w:eastAsiaTheme="minorHAnsi"/>
          <w:sz w:val="20"/>
          <w:szCs w:val="20"/>
          <w:lang w:val="en"/>
        </w:rPr>
        <w:t>At all relevant times, the pavilion rental fee was $350.00 for Club members and $625.00 for non-members.</w:t>
      </w:r>
      <w:r w:rsidR="007C251C">
        <w:rPr>
          <w:rFonts w:eastAsiaTheme="minorHAnsi"/>
          <w:sz w:val="20"/>
          <w:szCs w:val="20"/>
          <w:lang w:val="en"/>
        </w:rPr>
        <w:tab/>
      </w:r>
      <w:r w:rsidRPr="00722B27">
        <w:rPr>
          <w:rFonts w:eastAsiaTheme="minorHAnsi"/>
          <w:sz w:val="20"/>
          <w:szCs w:val="20"/>
          <w:lang w:val="en"/>
        </w:rPr>
        <w:br/>
      </w:r>
      <w:r w:rsidRPr="00722B27">
        <w:rPr>
          <w:rFonts w:eastAsiaTheme="minorHAnsi"/>
          <w:sz w:val="20"/>
          <w:szCs w:val="20"/>
          <w:lang w:val="en"/>
        </w:rPr>
        <w:br/>
        <w:t>4.  On August 7, 2016, the Club voted to revoke Pipczynski’s membership and notified him of the revocation by letter dated August 15, 2016.</w:t>
      </w:r>
      <w:r w:rsidR="007C251C">
        <w:rPr>
          <w:rFonts w:eastAsiaTheme="minorHAnsi"/>
          <w:sz w:val="20"/>
          <w:szCs w:val="20"/>
          <w:lang w:val="en"/>
        </w:rPr>
        <w:tab/>
      </w:r>
      <w:r w:rsidRPr="00722B27">
        <w:rPr>
          <w:rFonts w:eastAsiaTheme="minorHAnsi"/>
          <w:sz w:val="20"/>
          <w:szCs w:val="20"/>
          <w:lang w:val="en"/>
        </w:rPr>
        <w:br/>
      </w:r>
      <w:r w:rsidRPr="00722B27">
        <w:rPr>
          <w:rFonts w:eastAsiaTheme="minorHAnsi"/>
          <w:sz w:val="20"/>
          <w:szCs w:val="20"/>
          <w:lang w:val="en"/>
        </w:rPr>
        <w:br/>
        <w:t xml:space="preserve">5.  On August 19, 2016, Pipczynski attempted </w:t>
      </w:r>
      <w:r w:rsidRPr="00722B27">
        <w:rPr>
          <w:rFonts w:eastAsiaTheme="minorHAnsi"/>
          <w:sz w:val="20"/>
          <w:szCs w:val="20"/>
          <w:lang w:val="en"/>
        </w:rPr>
        <w:t xml:space="preserve">unsuccessfully to enter the Club using his member card key. </w:t>
      </w:r>
      <w:r w:rsidR="006C55E4">
        <w:rPr>
          <w:rFonts w:eastAsiaTheme="minorHAnsi"/>
          <w:sz w:val="20"/>
          <w:szCs w:val="20"/>
          <w:lang w:val="en"/>
        </w:rPr>
        <w:t xml:space="preserve"> </w:t>
      </w:r>
      <w:r w:rsidRPr="00722B27">
        <w:rPr>
          <w:rFonts w:eastAsiaTheme="minorHAnsi"/>
          <w:sz w:val="20"/>
          <w:szCs w:val="20"/>
          <w:lang w:val="en"/>
        </w:rPr>
        <w:t xml:space="preserve">The Club’s bartender buzzed him in. </w:t>
      </w:r>
      <w:r w:rsidR="006C55E4">
        <w:rPr>
          <w:rFonts w:eastAsiaTheme="minorHAnsi"/>
          <w:sz w:val="20"/>
          <w:szCs w:val="20"/>
          <w:lang w:val="en"/>
        </w:rPr>
        <w:t xml:space="preserve"> </w:t>
      </w:r>
      <w:r w:rsidRPr="00722B27">
        <w:rPr>
          <w:rFonts w:eastAsiaTheme="minorHAnsi"/>
          <w:sz w:val="20"/>
          <w:szCs w:val="20"/>
          <w:lang w:val="en"/>
        </w:rPr>
        <w:t>Upon entry, Pipczynski asked, “Have I been kicked out again?” and stated, “If I've been kicked out, I'm going to be the second Select Board member in town to have a problem with this club and you're going to have a major issue on your hands.”</w:t>
      </w:r>
      <w:r w:rsidRPr="00722B27">
        <w:rPr>
          <w:rFonts w:eastAsiaTheme="minorHAnsi"/>
          <w:sz w:val="20"/>
          <w:szCs w:val="20"/>
          <w:lang w:val="en"/>
        </w:rPr>
        <w:br/>
      </w:r>
      <w:r w:rsidRPr="00722B27">
        <w:rPr>
          <w:rFonts w:eastAsiaTheme="minorHAnsi"/>
          <w:sz w:val="20"/>
          <w:szCs w:val="20"/>
          <w:lang w:val="en"/>
        </w:rPr>
        <w:br/>
        <w:t>6.  The Select Board is responsible for renewing the Club’s liquor and entertainment licenses.</w:t>
      </w:r>
      <w:r w:rsidR="007C251C">
        <w:rPr>
          <w:rFonts w:eastAsiaTheme="minorHAnsi"/>
          <w:sz w:val="20"/>
          <w:szCs w:val="20"/>
          <w:lang w:val="en"/>
        </w:rPr>
        <w:tab/>
      </w:r>
      <w:r w:rsidRPr="00722B27">
        <w:rPr>
          <w:rFonts w:eastAsiaTheme="minorHAnsi"/>
          <w:sz w:val="20"/>
          <w:szCs w:val="20"/>
          <w:lang w:val="en"/>
        </w:rPr>
        <w:br/>
      </w:r>
      <w:r w:rsidRPr="00722B27">
        <w:rPr>
          <w:rFonts w:eastAsiaTheme="minorHAnsi"/>
          <w:sz w:val="20"/>
          <w:szCs w:val="20"/>
          <w:lang w:val="en"/>
        </w:rPr>
        <w:br/>
        <w:t>7.  On September 11, 2016, the Club affirmed its decision to revoke Pipczynski’s membership.</w:t>
      </w:r>
    </w:p>
    <w:p w14:paraId="1887CB7A" w14:textId="77777777" w:rsidR="00722B27" w:rsidRPr="00722B27" w:rsidRDefault="00722B27" w:rsidP="00722B27">
      <w:pPr>
        <w:jc w:val="both"/>
        <w:rPr>
          <w:rFonts w:eastAsiaTheme="minorHAnsi"/>
          <w:sz w:val="20"/>
          <w:szCs w:val="20"/>
          <w:lang w:val="en"/>
        </w:rPr>
      </w:pPr>
    </w:p>
    <w:p w14:paraId="2C95D625" w14:textId="77777777" w:rsidR="00722B27" w:rsidRDefault="00722B27" w:rsidP="00722B27">
      <w:pPr>
        <w:jc w:val="both"/>
        <w:rPr>
          <w:rFonts w:eastAsiaTheme="minorHAnsi"/>
          <w:b/>
          <w:bCs/>
          <w:i/>
          <w:iCs/>
          <w:sz w:val="20"/>
          <w:szCs w:val="20"/>
          <w:lang w:val="en"/>
        </w:rPr>
      </w:pPr>
      <w:r w:rsidRPr="00722B27">
        <w:rPr>
          <w:rFonts w:eastAsiaTheme="minorHAnsi"/>
          <w:b/>
          <w:bCs/>
          <w:i/>
          <w:iCs/>
          <w:sz w:val="20"/>
          <w:szCs w:val="20"/>
          <w:lang w:val="en"/>
        </w:rPr>
        <w:t>Conclusions of Law</w:t>
      </w:r>
    </w:p>
    <w:p w14:paraId="0B452695" w14:textId="77777777" w:rsidR="00722B27" w:rsidRPr="00722B27" w:rsidRDefault="00722B27" w:rsidP="00722B27">
      <w:pPr>
        <w:jc w:val="both"/>
        <w:rPr>
          <w:rFonts w:eastAsiaTheme="minorHAnsi"/>
          <w:b/>
          <w:bCs/>
          <w:sz w:val="20"/>
          <w:szCs w:val="20"/>
          <w:lang w:val="en"/>
        </w:rPr>
      </w:pPr>
    </w:p>
    <w:p w14:paraId="76E5CD22" w14:textId="77777777" w:rsidR="00722B27" w:rsidRDefault="00722B27" w:rsidP="00722B27">
      <w:pPr>
        <w:jc w:val="both"/>
        <w:rPr>
          <w:rFonts w:eastAsiaTheme="minorHAnsi"/>
          <w:sz w:val="20"/>
          <w:szCs w:val="20"/>
          <w:lang w:val="en"/>
        </w:rPr>
      </w:pPr>
      <w:r w:rsidRPr="00722B27">
        <w:rPr>
          <w:rFonts w:eastAsiaTheme="minorHAnsi"/>
          <w:sz w:val="20"/>
          <w:szCs w:val="20"/>
          <w:lang w:val="en"/>
        </w:rPr>
        <w:t>8.  Section 23(b)(2)(ii) of G.L. c. 268A prohibits a municipal employee from, knowingly, or with reason to know, using or attempting to use his official position to secure for himself or others unwarranted privileges or exemptions which are of substantial value and which are not properly available to similarly situated individuals.</w:t>
      </w:r>
      <w:r w:rsidRPr="00722B27">
        <w:rPr>
          <w:rFonts w:eastAsiaTheme="minorHAnsi"/>
          <w:sz w:val="20"/>
          <w:szCs w:val="20"/>
          <w:lang w:val="en"/>
        </w:rPr>
        <w:br/>
      </w:r>
      <w:r w:rsidRPr="00722B27">
        <w:rPr>
          <w:rFonts w:eastAsiaTheme="minorHAnsi"/>
          <w:sz w:val="20"/>
          <w:szCs w:val="20"/>
          <w:lang w:val="en"/>
        </w:rPr>
        <w:br/>
        <w:t>9.  As a Select Board member, Pipczynski was a municipal employee as that term is defined in G.L. c. 268A, § 1(g).</w:t>
      </w:r>
      <w:r w:rsidRPr="00722B27">
        <w:rPr>
          <w:rFonts w:eastAsiaTheme="minorHAnsi"/>
          <w:sz w:val="20"/>
          <w:szCs w:val="20"/>
          <w:lang w:val="en"/>
        </w:rPr>
        <w:br/>
      </w:r>
      <w:r w:rsidRPr="00722B27">
        <w:rPr>
          <w:rFonts w:eastAsiaTheme="minorHAnsi"/>
          <w:sz w:val="20"/>
          <w:szCs w:val="20"/>
          <w:lang w:val="en"/>
        </w:rPr>
        <w:br/>
        <w:t>10.  Club membership was a privilege.</w:t>
      </w:r>
      <w:r w:rsidR="007C251C">
        <w:rPr>
          <w:rFonts w:eastAsiaTheme="minorHAnsi"/>
          <w:sz w:val="20"/>
          <w:szCs w:val="20"/>
          <w:lang w:val="en"/>
        </w:rPr>
        <w:tab/>
      </w:r>
      <w:r w:rsidRPr="00722B27">
        <w:rPr>
          <w:rFonts w:eastAsiaTheme="minorHAnsi"/>
          <w:sz w:val="20"/>
          <w:szCs w:val="20"/>
          <w:lang w:val="en"/>
        </w:rPr>
        <w:br/>
      </w:r>
      <w:r w:rsidRPr="00722B27">
        <w:rPr>
          <w:rFonts w:eastAsiaTheme="minorHAnsi"/>
          <w:sz w:val="20"/>
          <w:szCs w:val="20"/>
          <w:lang w:val="en"/>
        </w:rPr>
        <w:br/>
        <w:t>11.  Club membership reinstated because of Pipczynski’s position as a Select Board member or difficulties he could cause for the Club as a Select Board member would have been an unwarranted privilege.</w:t>
      </w:r>
      <w:r w:rsidR="007C251C">
        <w:rPr>
          <w:rFonts w:eastAsiaTheme="minorHAnsi"/>
          <w:sz w:val="20"/>
          <w:szCs w:val="20"/>
          <w:lang w:val="en"/>
        </w:rPr>
        <w:tab/>
      </w:r>
      <w:r w:rsidRPr="00722B27">
        <w:rPr>
          <w:rFonts w:eastAsiaTheme="minorHAnsi"/>
          <w:sz w:val="20"/>
          <w:szCs w:val="20"/>
          <w:lang w:val="en"/>
        </w:rPr>
        <w:br/>
      </w:r>
      <w:r w:rsidRPr="00722B27">
        <w:rPr>
          <w:rFonts w:eastAsiaTheme="minorHAnsi"/>
          <w:sz w:val="20"/>
          <w:szCs w:val="20"/>
          <w:lang w:val="en"/>
        </w:rPr>
        <w:br/>
        <w:t>12.  By invoking his status as a Select Board member in an attempt to cause the Club to reinstate his membership, Pipczynski knowingly or with reason to know used his official position to secure for himself an unwarranted privilege.</w:t>
      </w:r>
      <w:r w:rsidRPr="00722B27">
        <w:rPr>
          <w:rFonts w:eastAsiaTheme="minorHAnsi"/>
          <w:sz w:val="20"/>
          <w:szCs w:val="20"/>
          <w:lang w:val="en"/>
        </w:rPr>
        <w:br/>
      </w:r>
      <w:r w:rsidRPr="00722B27">
        <w:rPr>
          <w:rFonts w:eastAsiaTheme="minorHAnsi"/>
          <w:sz w:val="20"/>
          <w:szCs w:val="20"/>
          <w:lang w:val="en"/>
        </w:rPr>
        <w:br/>
        <w:t>13.  Pipczynski’s use of his Select Board member’s position and power in an attempt to cause the Club to restore his revoked membership was not properly available to similarly situated individuals.</w:t>
      </w:r>
      <w:r w:rsidR="007C251C">
        <w:rPr>
          <w:rFonts w:eastAsiaTheme="minorHAnsi"/>
          <w:sz w:val="20"/>
          <w:szCs w:val="20"/>
          <w:lang w:val="en"/>
        </w:rPr>
        <w:tab/>
      </w:r>
      <w:r w:rsidRPr="00722B27">
        <w:rPr>
          <w:rFonts w:eastAsiaTheme="minorHAnsi"/>
          <w:sz w:val="20"/>
          <w:szCs w:val="20"/>
          <w:lang w:val="en"/>
        </w:rPr>
        <w:br/>
      </w:r>
      <w:r w:rsidRPr="00722B27">
        <w:rPr>
          <w:rFonts w:eastAsiaTheme="minorHAnsi"/>
          <w:sz w:val="20"/>
          <w:szCs w:val="20"/>
          <w:lang w:val="en"/>
        </w:rPr>
        <w:br/>
        <w:t xml:space="preserve">14.  Substantial value is $50 or more. </w:t>
      </w:r>
      <w:r w:rsidR="006C55E4">
        <w:rPr>
          <w:rFonts w:eastAsiaTheme="minorHAnsi"/>
          <w:sz w:val="20"/>
          <w:szCs w:val="20"/>
          <w:lang w:val="en"/>
        </w:rPr>
        <w:t xml:space="preserve"> </w:t>
      </w:r>
      <w:r w:rsidRPr="00722B27">
        <w:rPr>
          <w:rFonts w:eastAsiaTheme="minorHAnsi"/>
          <w:sz w:val="20"/>
          <w:szCs w:val="20"/>
          <w:lang w:val="en"/>
        </w:rPr>
        <w:t>The Club membership was of substantial value to Pipczynski because it made available to him the $275 Club member discount on the fee for renting the Club’s pavilion.</w:t>
      </w:r>
      <w:r w:rsidR="007C251C">
        <w:rPr>
          <w:rFonts w:eastAsiaTheme="minorHAnsi"/>
          <w:sz w:val="20"/>
          <w:szCs w:val="20"/>
          <w:lang w:val="en"/>
        </w:rPr>
        <w:tab/>
      </w:r>
      <w:r w:rsidRPr="00722B27">
        <w:rPr>
          <w:rFonts w:eastAsiaTheme="minorHAnsi"/>
          <w:sz w:val="20"/>
          <w:szCs w:val="20"/>
          <w:lang w:val="en"/>
        </w:rPr>
        <w:br/>
      </w:r>
      <w:r w:rsidRPr="00722B27">
        <w:rPr>
          <w:rFonts w:eastAsiaTheme="minorHAnsi"/>
          <w:sz w:val="20"/>
          <w:szCs w:val="20"/>
          <w:lang w:val="en"/>
        </w:rPr>
        <w:br/>
        <w:t xml:space="preserve">15.  Therefore, by invoking his Select Board member position in an attempt to cause the Club to reinstate his membership, Pipczynski knowingly or with reason to know used his official position to secure for himself an unwarranted privilege of substantial value that was not properly available to similarly situated individuals. </w:t>
      </w:r>
      <w:r w:rsidR="006C55E4">
        <w:rPr>
          <w:rFonts w:eastAsiaTheme="minorHAnsi"/>
          <w:sz w:val="20"/>
          <w:szCs w:val="20"/>
          <w:lang w:val="en"/>
        </w:rPr>
        <w:t xml:space="preserve"> </w:t>
      </w:r>
      <w:r w:rsidRPr="00722B27">
        <w:rPr>
          <w:rFonts w:eastAsiaTheme="minorHAnsi"/>
          <w:sz w:val="20"/>
          <w:szCs w:val="20"/>
          <w:lang w:val="en"/>
        </w:rPr>
        <w:t>In so doing, Pipczynski violated § 23(b)(2)(ii).</w:t>
      </w:r>
    </w:p>
    <w:p w14:paraId="68FB9B98" w14:textId="77777777" w:rsidR="00722B27" w:rsidRPr="00722B27" w:rsidRDefault="00722B27" w:rsidP="00722B27">
      <w:pPr>
        <w:jc w:val="both"/>
        <w:rPr>
          <w:rFonts w:eastAsiaTheme="minorHAnsi"/>
          <w:sz w:val="20"/>
          <w:szCs w:val="20"/>
          <w:lang w:val="en"/>
        </w:rPr>
      </w:pPr>
    </w:p>
    <w:p w14:paraId="178CF501" w14:textId="77777777" w:rsidR="00722B27" w:rsidRDefault="00722B27" w:rsidP="00722B27">
      <w:pPr>
        <w:jc w:val="both"/>
        <w:rPr>
          <w:rFonts w:eastAsiaTheme="minorHAnsi"/>
          <w:b/>
          <w:bCs/>
          <w:sz w:val="20"/>
          <w:szCs w:val="20"/>
          <w:lang w:val="en"/>
        </w:rPr>
      </w:pPr>
      <w:r w:rsidRPr="00722B27">
        <w:rPr>
          <w:rFonts w:eastAsiaTheme="minorHAnsi"/>
          <w:b/>
          <w:bCs/>
          <w:sz w:val="20"/>
          <w:szCs w:val="20"/>
          <w:lang w:val="en"/>
        </w:rPr>
        <w:lastRenderedPageBreak/>
        <w:t xml:space="preserve">Voting Against Complaints to the Commission </w:t>
      </w:r>
    </w:p>
    <w:p w14:paraId="159FF897" w14:textId="77777777" w:rsidR="00722B27" w:rsidRPr="00722B27" w:rsidRDefault="00722B27" w:rsidP="00722B27">
      <w:pPr>
        <w:jc w:val="both"/>
        <w:rPr>
          <w:rFonts w:eastAsiaTheme="minorHAnsi"/>
          <w:b/>
          <w:bCs/>
          <w:sz w:val="20"/>
          <w:szCs w:val="20"/>
          <w:lang w:val="en"/>
        </w:rPr>
      </w:pPr>
    </w:p>
    <w:p w14:paraId="35106870" w14:textId="77777777" w:rsidR="00722B27" w:rsidRDefault="00722B27" w:rsidP="00722B27">
      <w:pPr>
        <w:jc w:val="both"/>
        <w:rPr>
          <w:rFonts w:eastAsiaTheme="minorHAnsi"/>
          <w:b/>
          <w:bCs/>
          <w:i/>
          <w:iCs/>
          <w:sz w:val="20"/>
          <w:szCs w:val="20"/>
          <w:lang w:val="en"/>
        </w:rPr>
      </w:pPr>
      <w:r w:rsidRPr="00722B27">
        <w:rPr>
          <w:rFonts w:eastAsiaTheme="minorHAnsi"/>
          <w:b/>
          <w:bCs/>
          <w:i/>
          <w:iCs/>
          <w:sz w:val="20"/>
          <w:szCs w:val="20"/>
          <w:lang w:val="en"/>
        </w:rPr>
        <w:t>Findings of Fact</w:t>
      </w:r>
    </w:p>
    <w:p w14:paraId="51835146" w14:textId="77777777" w:rsidR="00722B27" w:rsidRPr="00722B27" w:rsidRDefault="00722B27" w:rsidP="00722B27">
      <w:pPr>
        <w:jc w:val="both"/>
        <w:rPr>
          <w:rFonts w:eastAsiaTheme="minorHAnsi"/>
          <w:b/>
          <w:bCs/>
          <w:sz w:val="20"/>
          <w:szCs w:val="20"/>
          <w:lang w:val="en"/>
        </w:rPr>
      </w:pPr>
    </w:p>
    <w:p w14:paraId="35D1DA4C" w14:textId="77777777" w:rsidR="00722B27" w:rsidRPr="00722B27" w:rsidRDefault="00722B27" w:rsidP="00722B27">
      <w:pPr>
        <w:jc w:val="both"/>
        <w:rPr>
          <w:rFonts w:eastAsiaTheme="minorHAnsi"/>
          <w:sz w:val="20"/>
          <w:szCs w:val="20"/>
          <w:lang w:val="en"/>
        </w:rPr>
      </w:pPr>
      <w:r w:rsidRPr="00722B27">
        <w:rPr>
          <w:rFonts w:eastAsiaTheme="minorHAnsi"/>
          <w:sz w:val="20"/>
          <w:szCs w:val="20"/>
          <w:lang w:val="en"/>
        </w:rPr>
        <w:t xml:space="preserve">16.  Pipczynski took the online conflict of interest training in May 2016. </w:t>
      </w:r>
      <w:r w:rsidR="006C55E4">
        <w:rPr>
          <w:rFonts w:eastAsiaTheme="minorHAnsi"/>
          <w:sz w:val="20"/>
          <w:szCs w:val="20"/>
          <w:lang w:val="en"/>
        </w:rPr>
        <w:t xml:space="preserve"> </w:t>
      </w:r>
      <w:r w:rsidRPr="00722B27">
        <w:rPr>
          <w:rFonts w:eastAsiaTheme="minorHAnsi"/>
          <w:sz w:val="20"/>
          <w:szCs w:val="20"/>
          <w:lang w:val="en"/>
        </w:rPr>
        <w:t>The training has a subsection titled “Penalties for Violation of the Law.”</w:t>
      </w:r>
    </w:p>
    <w:p w14:paraId="4EB076B7" w14:textId="77777777" w:rsidR="00722B27" w:rsidRDefault="00722B27" w:rsidP="00722B27">
      <w:pPr>
        <w:jc w:val="both"/>
        <w:rPr>
          <w:rFonts w:eastAsiaTheme="minorHAnsi"/>
          <w:sz w:val="20"/>
          <w:szCs w:val="20"/>
          <w:lang w:val="en"/>
        </w:rPr>
      </w:pPr>
    </w:p>
    <w:p w14:paraId="62C733E7" w14:textId="77777777" w:rsidR="00722B27" w:rsidRPr="00722B27" w:rsidRDefault="00722B27" w:rsidP="00722B27">
      <w:pPr>
        <w:jc w:val="both"/>
        <w:rPr>
          <w:rFonts w:eastAsiaTheme="minorHAnsi"/>
          <w:sz w:val="20"/>
          <w:szCs w:val="20"/>
          <w:lang w:val="en"/>
        </w:rPr>
      </w:pPr>
      <w:r w:rsidRPr="00722B27">
        <w:rPr>
          <w:rFonts w:eastAsiaTheme="minorHAnsi"/>
          <w:sz w:val="20"/>
          <w:szCs w:val="20"/>
          <w:lang w:val="en"/>
        </w:rPr>
        <w:t>17.  The Select Board received two additional complaints that Pipczynski had invoked his position and/or flashed his Select Board member’s badge in private disputes.</w:t>
      </w:r>
    </w:p>
    <w:p w14:paraId="0F1F1490" w14:textId="77777777" w:rsidR="00722B27" w:rsidRDefault="00722B27" w:rsidP="00722B27">
      <w:pPr>
        <w:jc w:val="both"/>
        <w:rPr>
          <w:rFonts w:eastAsiaTheme="minorHAnsi"/>
          <w:sz w:val="20"/>
          <w:szCs w:val="20"/>
          <w:lang w:val="en"/>
        </w:rPr>
      </w:pPr>
    </w:p>
    <w:p w14:paraId="3664A484" w14:textId="77777777" w:rsidR="00722B27" w:rsidRPr="00722B27" w:rsidRDefault="00722B27" w:rsidP="00722B27">
      <w:pPr>
        <w:jc w:val="both"/>
        <w:rPr>
          <w:rFonts w:eastAsiaTheme="minorHAnsi"/>
          <w:sz w:val="20"/>
          <w:szCs w:val="20"/>
          <w:lang w:val="en"/>
        </w:rPr>
      </w:pPr>
      <w:r w:rsidRPr="00722B27">
        <w:rPr>
          <w:rFonts w:eastAsiaTheme="minorHAnsi"/>
          <w:sz w:val="20"/>
          <w:szCs w:val="20"/>
          <w:lang w:val="en"/>
        </w:rPr>
        <w:t>18.  On September 7, 2016, and November 29, 2016, the Select Board voted to send the complaints against Pipczynski to the Commission.</w:t>
      </w:r>
      <w:r w:rsidR="006C55E4">
        <w:rPr>
          <w:rFonts w:eastAsiaTheme="minorHAnsi"/>
          <w:sz w:val="20"/>
          <w:szCs w:val="20"/>
          <w:lang w:val="en"/>
        </w:rPr>
        <w:t xml:space="preserve"> </w:t>
      </w:r>
      <w:r w:rsidRPr="00722B27">
        <w:rPr>
          <w:rFonts w:eastAsiaTheme="minorHAnsi"/>
          <w:sz w:val="20"/>
          <w:szCs w:val="20"/>
          <w:lang w:val="en"/>
        </w:rPr>
        <w:t xml:space="preserve"> On both occasions, Pipczynski voted as a Select Board member against sending complaints to the Commission.</w:t>
      </w:r>
    </w:p>
    <w:p w14:paraId="4E082B60" w14:textId="77777777" w:rsidR="00722B27" w:rsidRDefault="00722B27" w:rsidP="00722B27">
      <w:pPr>
        <w:jc w:val="both"/>
        <w:rPr>
          <w:rFonts w:eastAsiaTheme="minorHAnsi"/>
          <w:b/>
          <w:bCs/>
          <w:i/>
          <w:iCs/>
          <w:sz w:val="20"/>
          <w:szCs w:val="20"/>
          <w:lang w:val="en"/>
        </w:rPr>
      </w:pPr>
    </w:p>
    <w:p w14:paraId="2A74F065" w14:textId="77777777" w:rsidR="00722B27" w:rsidRPr="00722B27" w:rsidRDefault="00722B27" w:rsidP="00722B27">
      <w:pPr>
        <w:jc w:val="both"/>
        <w:rPr>
          <w:rFonts w:eastAsiaTheme="minorHAnsi"/>
          <w:b/>
          <w:bCs/>
          <w:sz w:val="20"/>
          <w:szCs w:val="20"/>
          <w:lang w:val="en"/>
        </w:rPr>
      </w:pPr>
      <w:r w:rsidRPr="00722B27">
        <w:rPr>
          <w:rFonts w:eastAsiaTheme="minorHAnsi"/>
          <w:b/>
          <w:bCs/>
          <w:i/>
          <w:iCs/>
          <w:sz w:val="20"/>
          <w:szCs w:val="20"/>
          <w:lang w:val="en"/>
        </w:rPr>
        <w:t>Conclusions of Law</w:t>
      </w:r>
    </w:p>
    <w:p w14:paraId="63372975" w14:textId="77777777" w:rsidR="00722B27" w:rsidRDefault="00722B27" w:rsidP="00722B27">
      <w:pPr>
        <w:jc w:val="both"/>
        <w:rPr>
          <w:rFonts w:eastAsiaTheme="minorHAnsi"/>
          <w:sz w:val="20"/>
          <w:szCs w:val="20"/>
          <w:lang w:val="en"/>
        </w:rPr>
      </w:pPr>
    </w:p>
    <w:p w14:paraId="563E5461" w14:textId="77777777" w:rsidR="00722B27" w:rsidRPr="00722B27" w:rsidRDefault="00722B27" w:rsidP="00722B27">
      <w:pPr>
        <w:jc w:val="both"/>
        <w:rPr>
          <w:rFonts w:eastAsiaTheme="minorHAnsi"/>
          <w:sz w:val="20"/>
          <w:szCs w:val="20"/>
          <w:lang w:val="en"/>
        </w:rPr>
      </w:pPr>
      <w:r w:rsidRPr="00722B27">
        <w:rPr>
          <w:rFonts w:eastAsiaTheme="minorHAnsi"/>
          <w:sz w:val="20"/>
          <w:szCs w:val="20"/>
          <w:lang w:val="en"/>
        </w:rPr>
        <w:t>19.  Except as otherwise permitted, § 19 of G.L. c. 268A prohibits a municipal employee from participating</w:t>
      </w:r>
      <w:r w:rsidRPr="00722B27">
        <w:rPr>
          <w:rFonts w:eastAsiaTheme="minorHAnsi"/>
          <w:b/>
          <w:bCs/>
          <w:sz w:val="20"/>
          <w:szCs w:val="20"/>
          <w:vertAlign w:val="superscript"/>
          <w:lang w:val="en"/>
        </w:rPr>
        <w:t>[1]</w:t>
      </w:r>
      <w:r w:rsidRPr="00722B27">
        <w:rPr>
          <w:rFonts w:eastAsiaTheme="minorHAnsi"/>
          <w:sz w:val="20"/>
          <w:szCs w:val="20"/>
          <w:lang w:val="en"/>
        </w:rPr>
        <w:t xml:space="preserve"> as such an employee in a particular matter</w:t>
      </w:r>
      <w:r w:rsidRPr="00722B27">
        <w:rPr>
          <w:rFonts w:eastAsiaTheme="minorHAnsi"/>
          <w:b/>
          <w:bCs/>
          <w:sz w:val="20"/>
          <w:szCs w:val="20"/>
          <w:vertAlign w:val="superscript"/>
          <w:lang w:val="en"/>
        </w:rPr>
        <w:t>[2]</w:t>
      </w:r>
      <w:r w:rsidRPr="00722B27">
        <w:rPr>
          <w:rFonts w:eastAsiaTheme="minorHAnsi"/>
          <w:sz w:val="20"/>
          <w:szCs w:val="20"/>
          <w:lang w:val="en"/>
        </w:rPr>
        <w:t xml:space="preserve"> in which, to his knowledge, he has a financial interest.</w:t>
      </w:r>
      <w:r w:rsidRPr="00722B27">
        <w:rPr>
          <w:rFonts w:eastAsiaTheme="minorHAnsi"/>
          <w:b/>
          <w:bCs/>
          <w:sz w:val="20"/>
          <w:szCs w:val="20"/>
          <w:vertAlign w:val="superscript"/>
          <w:lang w:val="en"/>
        </w:rPr>
        <w:t>[3]</w:t>
      </w:r>
    </w:p>
    <w:p w14:paraId="3037F624" w14:textId="77777777" w:rsidR="00722B27" w:rsidRDefault="00722B27" w:rsidP="00722B27">
      <w:pPr>
        <w:jc w:val="both"/>
        <w:rPr>
          <w:rFonts w:eastAsiaTheme="minorHAnsi"/>
          <w:sz w:val="20"/>
          <w:szCs w:val="20"/>
          <w:lang w:val="en"/>
        </w:rPr>
      </w:pPr>
    </w:p>
    <w:p w14:paraId="6DEA81F1" w14:textId="77777777" w:rsidR="00722B27" w:rsidRPr="00722B27" w:rsidRDefault="00722B27" w:rsidP="00722B27">
      <w:pPr>
        <w:jc w:val="both"/>
        <w:rPr>
          <w:rFonts w:eastAsiaTheme="minorHAnsi"/>
          <w:sz w:val="20"/>
          <w:szCs w:val="20"/>
          <w:lang w:val="en"/>
        </w:rPr>
      </w:pPr>
      <w:r w:rsidRPr="00722B27">
        <w:rPr>
          <w:rFonts w:eastAsiaTheme="minorHAnsi"/>
          <w:sz w:val="20"/>
          <w:szCs w:val="20"/>
          <w:lang w:val="en"/>
        </w:rPr>
        <w:t>20.  Each of the two votes by the Select Board deciding whether to send the complaints against Pipczynski to the Commission was a particular matter.</w:t>
      </w:r>
    </w:p>
    <w:p w14:paraId="5887E399" w14:textId="77777777" w:rsidR="00722B27" w:rsidRDefault="00722B27" w:rsidP="00722B27">
      <w:pPr>
        <w:jc w:val="both"/>
        <w:rPr>
          <w:rFonts w:eastAsiaTheme="minorHAnsi"/>
          <w:sz w:val="20"/>
          <w:szCs w:val="20"/>
          <w:lang w:val="en"/>
        </w:rPr>
      </w:pPr>
    </w:p>
    <w:p w14:paraId="703357E5" w14:textId="77777777" w:rsidR="00722B27" w:rsidRPr="00722B27" w:rsidRDefault="00722B27" w:rsidP="00722B27">
      <w:pPr>
        <w:jc w:val="both"/>
        <w:rPr>
          <w:rFonts w:eastAsiaTheme="minorHAnsi"/>
          <w:sz w:val="20"/>
          <w:szCs w:val="20"/>
          <w:lang w:val="en"/>
        </w:rPr>
      </w:pPr>
      <w:r w:rsidRPr="00722B27">
        <w:rPr>
          <w:rFonts w:eastAsiaTheme="minorHAnsi"/>
          <w:sz w:val="20"/>
          <w:szCs w:val="20"/>
          <w:lang w:val="en"/>
        </w:rPr>
        <w:t>21.  Pipczynski personally and substantially participated in those two particular matters as a municipal employee by voting as a Select Board member against sending the complaints to the Commission.</w:t>
      </w:r>
    </w:p>
    <w:p w14:paraId="7CBFDAEF" w14:textId="77777777" w:rsidR="00722B27" w:rsidRDefault="00722B27" w:rsidP="00722B27">
      <w:pPr>
        <w:jc w:val="both"/>
        <w:rPr>
          <w:rFonts w:eastAsiaTheme="minorHAnsi"/>
          <w:sz w:val="20"/>
          <w:szCs w:val="20"/>
          <w:lang w:val="en"/>
        </w:rPr>
      </w:pPr>
    </w:p>
    <w:p w14:paraId="673EEEA5" w14:textId="77777777" w:rsidR="00722B27" w:rsidRPr="00722B27" w:rsidRDefault="00722B27" w:rsidP="00722B27">
      <w:pPr>
        <w:jc w:val="both"/>
        <w:rPr>
          <w:rFonts w:eastAsiaTheme="minorHAnsi"/>
          <w:sz w:val="20"/>
          <w:szCs w:val="20"/>
          <w:lang w:val="en"/>
        </w:rPr>
      </w:pPr>
      <w:r w:rsidRPr="00722B27">
        <w:rPr>
          <w:rFonts w:eastAsiaTheme="minorHAnsi"/>
          <w:sz w:val="20"/>
          <w:szCs w:val="20"/>
          <w:lang w:val="en"/>
        </w:rPr>
        <w:t>22.  Each time he participated in the Select Board votes, Pipczynski knew he had a financial interest in the decision to send complaints to the Commission because he knew that a finding by the Commission that he had violated the conflict of interest law could result in the imposition of civil penalties against him.</w:t>
      </w:r>
    </w:p>
    <w:p w14:paraId="74561877" w14:textId="77777777" w:rsidR="00722B27" w:rsidRDefault="00722B27" w:rsidP="00722B27">
      <w:pPr>
        <w:jc w:val="both"/>
        <w:rPr>
          <w:rFonts w:eastAsiaTheme="minorHAnsi"/>
          <w:sz w:val="20"/>
          <w:szCs w:val="20"/>
          <w:lang w:val="en"/>
        </w:rPr>
      </w:pPr>
    </w:p>
    <w:p w14:paraId="25F575FB" w14:textId="77777777" w:rsidR="00722B27" w:rsidRPr="00722B27" w:rsidRDefault="00722B27" w:rsidP="00722B27">
      <w:pPr>
        <w:jc w:val="both"/>
        <w:rPr>
          <w:rFonts w:eastAsiaTheme="minorHAnsi"/>
          <w:sz w:val="20"/>
          <w:szCs w:val="20"/>
          <w:lang w:val="en"/>
        </w:rPr>
      </w:pPr>
      <w:r w:rsidRPr="00722B27">
        <w:rPr>
          <w:rFonts w:eastAsiaTheme="minorHAnsi"/>
          <w:sz w:val="20"/>
          <w:szCs w:val="20"/>
          <w:lang w:val="en"/>
        </w:rPr>
        <w:t>23.  Therefore, by participating as a Select Board member in the two votes on whether to file a complaint against him with the Commission, Pipczynski participated as a municipal employee in particular matters in which he had to his knowledge a financial interest.  In so doing, Pipczynski violated § 19.</w:t>
      </w:r>
    </w:p>
    <w:p w14:paraId="54BBF5A0" w14:textId="77777777" w:rsidR="00722B27" w:rsidRDefault="00722B27" w:rsidP="00722B27">
      <w:pPr>
        <w:jc w:val="both"/>
        <w:rPr>
          <w:rFonts w:eastAsiaTheme="minorHAnsi"/>
          <w:b/>
          <w:bCs/>
          <w:sz w:val="20"/>
          <w:szCs w:val="20"/>
          <w:lang w:val="en"/>
        </w:rPr>
      </w:pPr>
    </w:p>
    <w:p w14:paraId="49CAD3FD" w14:textId="77777777" w:rsidR="00722B27" w:rsidRPr="00722B27" w:rsidRDefault="00722B27" w:rsidP="00722B27">
      <w:pPr>
        <w:jc w:val="both"/>
        <w:rPr>
          <w:rFonts w:eastAsiaTheme="minorHAnsi"/>
          <w:b/>
          <w:bCs/>
          <w:sz w:val="20"/>
          <w:szCs w:val="20"/>
          <w:lang w:val="en"/>
        </w:rPr>
      </w:pPr>
      <w:r w:rsidRPr="00722B27">
        <w:rPr>
          <w:rFonts w:eastAsiaTheme="minorHAnsi"/>
          <w:b/>
          <w:bCs/>
          <w:sz w:val="20"/>
          <w:szCs w:val="20"/>
          <w:lang w:val="en"/>
        </w:rPr>
        <w:t xml:space="preserve">Resolution </w:t>
      </w:r>
    </w:p>
    <w:p w14:paraId="05337B16" w14:textId="77777777" w:rsidR="00722B27" w:rsidRDefault="00722B27" w:rsidP="00722B27">
      <w:pPr>
        <w:jc w:val="both"/>
        <w:rPr>
          <w:rFonts w:eastAsiaTheme="minorHAnsi"/>
          <w:sz w:val="20"/>
          <w:szCs w:val="20"/>
          <w:lang w:val="en"/>
        </w:rPr>
      </w:pPr>
    </w:p>
    <w:p w14:paraId="2305BD3B" w14:textId="77777777" w:rsidR="00722B27" w:rsidRDefault="00722B27" w:rsidP="00722B27">
      <w:pPr>
        <w:jc w:val="both"/>
        <w:rPr>
          <w:rFonts w:eastAsiaTheme="minorHAnsi"/>
          <w:sz w:val="20"/>
          <w:szCs w:val="20"/>
          <w:lang w:val="en"/>
        </w:rPr>
      </w:pPr>
      <w:r w:rsidRPr="00722B27">
        <w:rPr>
          <w:rFonts w:eastAsiaTheme="minorHAnsi"/>
          <w:sz w:val="20"/>
          <w:szCs w:val="20"/>
          <w:lang w:val="en"/>
        </w:rPr>
        <w:t>In view of the foregoing violations of G.L. c. 268A by Pipczynski, the Commission has determined that the public interest would be served by the disposition of this matter without further enforcement proceedings, on the following terms and conditions agreed to by Pipczynski:</w:t>
      </w:r>
    </w:p>
    <w:p w14:paraId="2E3949CA" w14:textId="77777777" w:rsidR="00F40894" w:rsidRPr="00722B27" w:rsidRDefault="00F40894" w:rsidP="00722B27">
      <w:pPr>
        <w:jc w:val="both"/>
        <w:rPr>
          <w:rFonts w:eastAsiaTheme="minorHAnsi"/>
          <w:sz w:val="20"/>
          <w:szCs w:val="20"/>
          <w:lang w:val="en"/>
        </w:rPr>
      </w:pPr>
    </w:p>
    <w:p w14:paraId="66D09D8D" w14:textId="77777777" w:rsidR="00722B27" w:rsidRPr="00722B27" w:rsidRDefault="00722B27" w:rsidP="00722B27">
      <w:pPr>
        <w:numPr>
          <w:ilvl w:val="0"/>
          <w:numId w:val="26"/>
        </w:numPr>
        <w:jc w:val="both"/>
        <w:rPr>
          <w:rFonts w:eastAsiaTheme="minorHAnsi"/>
          <w:sz w:val="20"/>
          <w:szCs w:val="20"/>
          <w:lang w:val="en"/>
        </w:rPr>
      </w:pPr>
      <w:r w:rsidRPr="00722B27">
        <w:rPr>
          <w:rFonts w:eastAsiaTheme="minorHAnsi"/>
          <w:sz w:val="20"/>
          <w:szCs w:val="20"/>
          <w:lang w:val="en"/>
        </w:rPr>
        <w:t>that Donald Pipczynski pay to the Commonwealth of Massachusetts, with such payment to be delivered to the Commission, the sum of $5,000 as a civil penalty for violating G.L. c. 268A, §§ 19 and 23(b)(2)(ii); and</w:t>
      </w:r>
      <w:r w:rsidR="007C251C">
        <w:rPr>
          <w:rFonts w:eastAsiaTheme="minorHAnsi"/>
          <w:sz w:val="20"/>
          <w:szCs w:val="20"/>
          <w:lang w:val="en"/>
        </w:rPr>
        <w:tab/>
      </w:r>
      <w:r w:rsidRPr="00722B27">
        <w:rPr>
          <w:rFonts w:eastAsiaTheme="minorHAnsi"/>
          <w:sz w:val="20"/>
          <w:szCs w:val="20"/>
          <w:lang w:val="en"/>
        </w:rPr>
        <w:br/>
        <w:t> </w:t>
      </w:r>
    </w:p>
    <w:p w14:paraId="6C391BE3" w14:textId="77777777" w:rsidR="00722B27" w:rsidRPr="00722B27" w:rsidRDefault="00722B27" w:rsidP="00722B27">
      <w:pPr>
        <w:numPr>
          <w:ilvl w:val="0"/>
          <w:numId w:val="26"/>
        </w:numPr>
        <w:jc w:val="both"/>
        <w:rPr>
          <w:rFonts w:eastAsiaTheme="minorHAnsi"/>
          <w:sz w:val="20"/>
          <w:szCs w:val="20"/>
          <w:lang w:val="en"/>
        </w:rPr>
      </w:pPr>
      <w:r w:rsidRPr="00722B27">
        <w:rPr>
          <w:rFonts w:eastAsiaTheme="minorHAnsi"/>
          <w:sz w:val="20"/>
          <w:szCs w:val="20"/>
          <w:lang w:val="en"/>
        </w:rPr>
        <w:t>that Donald Pipczynski waive all rights to contest, in this or any other administrative or judicial proceeding to which the Commission is or may be a party, the findings of fact, conclusions of law and terms and conditions contained in this Agreement.</w:t>
      </w:r>
    </w:p>
    <w:p w14:paraId="65EFC25B" w14:textId="5D5FC272" w:rsidR="00722B27" w:rsidRPr="00722B27" w:rsidRDefault="00722B27" w:rsidP="00722B27">
      <w:pPr>
        <w:jc w:val="both"/>
        <w:rPr>
          <w:rFonts w:eastAsiaTheme="minorHAnsi"/>
          <w:sz w:val="20"/>
          <w:szCs w:val="20"/>
          <w:u w:val="single"/>
          <w:lang w:val="en"/>
        </w:rPr>
      </w:pPr>
      <w:r w:rsidRPr="00722B27">
        <w:rPr>
          <w:rFonts w:eastAsiaTheme="minorHAnsi"/>
          <w:sz w:val="20"/>
          <w:szCs w:val="20"/>
          <w:u w:val="single"/>
          <w:lang w:val="en"/>
        </w:rPr>
        <w:t xml:space="preserve"> </w:t>
      </w:r>
      <w:r w:rsidRPr="00722B27">
        <w:rPr>
          <w:rFonts w:eastAsiaTheme="minorHAnsi"/>
          <w:sz w:val="20"/>
          <w:szCs w:val="20"/>
          <w:u w:val="single"/>
          <w:lang w:val="en"/>
        </w:rPr>
        <w:tab/>
      </w:r>
      <w:r w:rsidRPr="00722B27">
        <w:rPr>
          <w:rFonts w:eastAsiaTheme="minorHAnsi"/>
          <w:sz w:val="20"/>
          <w:szCs w:val="20"/>
          <w:u w:val="single"/>
          <w:lang w:val="en"/>
        </w:rPr>
        <w:tab/>
      </w:r>
      <w:r w:rsidRPr="00722B27">
        <w:rPr>
          <w:rFonts w:eastAsiaTheme="minorHAnsi"/>
          <w:sz w:val="20"/>
          <w:szCs w:val="20"/>
          <w:u w:val="single"/>
          <w:lang w:val="en"/>
        </w:rPr>
        <w:tab/>
      </w:r>
    </w:p>
    <w:p w14:paraId="3A0016AB" w14:textId="77777777" w:rsidR="00722B27" w:rsidRDefault="00722B27" w:rsidP="00722B27">
      <w:pPr>
        <w:jc w:val="both"/>
        <w:rPr>
          <w:rFonts w:eastAsiaTheme="minorHAnsi"/>
          <w:sz w:val="20"/>
          <w:szCs w:val="20"/>
          <w:lang w:val="en"/>
        </w:rPr>
      </w:pPr>
      <w:r w:rsidRPr="00722B27">
        <w:rPr>
          <w:rFonts w:eastAsiaTheme="minorHAnsi"/>
          <w:sz w:val="20"/>
          <w:szCs w:val="20"/>
          <w:lang w:val="en"/>
        </w:rPr>
        <w:t xml:space="preserve"> </w:t>
      </w:r>
    </w:p>
    <w:p w14:paraId="30727065" w14:textId="77777777" w:rsidR="00722B27" w:rsidRPr="00722B27" w:rsidRDefault="00722B27" w:rsidP="00722B27">
      <w:pPr>
        <w:jc w:val="both"/>
        <w:rPr>
          <w:rFonts w:eastAsiaTheme="minorHAnsi"/>
          <w:sz w:val="20"/>
          <w:szCs w:val="20"/>
          <w:lang w:val="en"/>
        </w:rPr>
      </w:pPr>
      <w:r w:rsidRPr="0005783B">
        <w:rPr>
          <w:rFonts w:eastAsiaTheme="minorHAnsi"/>
          <w:sz w:val="20"/>
          <w:szCs w:val="20"/>
          <w:vertAlign w:val="superscript"/>
          <w:lang w:val="en"/>
        </w:rPr>
        <w:t>[1]</w:t>
      </w:r>
      <w:r w:rsidRPr="00722B27">
        <w:rPr>
          <w:rFonts w:eastAsiaTheme="minorHAnsi"/>
          <w:sz w:val="20"/>
          <w:szCs w:val="20"/>
          <w:lang w:val="en"/>
        </w:rPr>
        <w:t xml:space="preserve"> “Participate” means to participate in agency action or in a particular matter personally and substantially as a state, county or municipal employee, through approval, disapproval, decision, recommendation, the rendering of advice, investigation or otherwise. </w:t>
      </w:r>
      <w:r w:rsidR="00E15FC4">
        <w:rPr>
          <w:rFonts w:eastAsiaTheme="minorHAnsi"/>
          <w:sz w:val="20"/>
          <w:szCs w:val="20"/>
          <w:lang w:val="en"/>
        </w:rPr>
        <w:t xml:space="preserve"> </w:t>
      </w:r>
      <w:r w:rsidRPr="00E15FC4">
        <w:rPr>
          <w:rFonts w:eastAsiaTheme="minorHAnsi"/>
          <w:i/>
          <w:iCs/>
          <w:sz w:val="20"/>
          <w:szCs w:val="20"/>
          <w:lang w:val="en"/>
        </w:rPr>
        <w:t>G.L. c. 268A, § 1(j).</w:t>
      </w:r>
    </w:p>
    <w:p w14:paraId="314E971A" w14:textId="77777777" w:rsidR="00722B27" w:rsidRDefault="00722B27" w:rsidP="00722B27">
      <w:pPr>
        <w:jc w:val="both"/>
        <w:rPr>
          <w:rFonts w:eastAsiaTheme="minorHAnsi"/>
          <w:sz w:val="20"/>
          <w:szCs w:val="20"/>
          <w:lang w:val="en"/>
        </w:rPr>
      </w:pPr>
    </w:p>
    <w:p w14:paraId="2F079411" w14:textId="77777777" w:rsidR="00722B27" w:rsidRPr="00722B27" w:rsidRDefault="00722B27" w:rsidP="00722B27">
      <w:pPr>
        <w:jc w:val="both"/>
        <w:rPr>
          <w:rFonts w:eastAsiaTheme="minorHAnsi"/>
          <w:sz w:val="20"/>
          <w:szCs w:val="20"/>
          <w:lang w:val="en"/>
        </w:rPr>
      </w:pPr>
      <w:r w:rsidRPr="0005783B">
        <w:rPr>
          <w:rFonts w:eastAsiaTheme="minorHAnsi"/>
          <w:sz w:val="20"/>
          <w:szCs w:val="20"/>
          <w:vertAlign w:val="superscript"/>
          <w:lang w:val="en"/>
        </w:rPr>
        <w:t>[2]</w:t>
      </w:r>
      <w:r w:rsidRPr="00722B27">
        <w:rPr>
          <w:rFonts w:eastAsiaTheme="minorHAnsi"/>
          <w:sz w:val="20"/>
          <w:szCs w:val="20"/>
          <w:lang w:val="en"/>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w:t>
      </w:r>
      <w:r w:rsidR="00E15FC4">
        <w:rPr>
          <w:rFonts w:eastAsiaTheme="minorHAnsi"/>
          <w:sz w:val="20"/>
          <w:szCs w:val="20"/>
          <w:lang w:val="en"/>
        </w:rPr>
        <w:t xml:space="preserve"> </w:t>
      </w:r>
      <w:r w:rsidRPr="007C251C">
        <w:rPr>
          <w:rFonts w:eastAsiaTheme="minorHAnsi"/>
          <w:i/>
          <w:iCs/>
          <w:sz w:val="20"/>
          <w:szCs w:val="20"/>
          <w:lang w:val="en"/>
        </w:rPr>
        <w:t>G.L. c. 268A, § 1(k)</w:t>
      </w:r>
      <w:r w:rsidRPr="00722B27">
        <w:rPr>
          <w:rFonts w:eastAsiaTheme="minorHAnsi"/>
          <w:sz w:val="20"/>
          <w:szCs w:val="20"/>
          <w:lang w:val="en"/>
        </w:rPr>
        <w:t>.</w:t>
      </w:r>
    </w:p>
    <w:p w14:paraId="50C81EED" w14:textId="77777777" w:rsidR="00722B27" w:rsidRDefault="00722B27" w:rsidP="00194D74">
      <w:pPr>
        <w:jc w:val="both"/>
        <w:rPr>
          <w:rFonts w:eastAsiaTheme="minorHAnsi"/>
          <w:sz w:val="20"/>
          <w:szCs w:val="20"/>
          <w:lang w:val="en"/>
        </w:rPr>
      </w:pPr>
    </w:p>
    <w:p w14:paraId="28574044" w14:textId="77777777" w:rsidR="008D0574" w:rsidRDefault="00722B27" w:rsidP="00194D74">
      <w:pPr>
        <w:jc w:val="both"/>
        <w:rPr>
          <w:rFonts w:eastAsiaTheme="minorHAnsi"/>
          <w:sz w:val="20"/>
          <w:szCs w:val="20"/>
          <w:lang w:val="en"/>
        </w:rPr>
      </w:pPr>
      <w:r w:rsidRPr="0005783B">
        <w:rPr>
          <w:rFonts w:eastAsiaTheme="minorHAnsi"/>
          <w:sz w:val="20"/>
          <w:szCs w:val="20"/>
          <w:vertAlign w:val="superscript"/>
          <w:lang w:val="en"/>
        </w:rPr>
        <w:t>[3]</w:t>
      </w:r>
      <w:r w:rsidRPr="00722B27">
        <w:rPr>
          <w:rFonts w:eastAsiaTheme="minorHAnsi"/>
          <w:sz w:val="20"/>
          <w:szCs w:val="20"/>
          <w:lang w:val="en"/>
        </w:rPr>
        <w:t xml:space="preserve"> “Financial interest” means any economic interest of a particular individual that is not shared with a substantial segment of the population of the municipality. </w:t>
      </w:r>
      <w:r w:rsidR="00E15FC4">
        <w:rPr>
          <w:rFonts w:eastAsiaTheme="minorHAnsi"/>
          <w:sz w:val="20"/>
          <w:szCs w:val="20"/>
          <w:lang w:val="en"/>
        </w:rPr>
        <w:t xml:space="preserve"> </w:t>
      </w:r>
      <w:r w:rsidRPr="00722B27">
        <w:rPr>
          <w:rFonts w:eastAsiaTheme="minorHAnsi"/>
          <w:sz w:val="20"/>
          <w:szCs w:val="20"/>
          <w:lang w:val="en"/>
        </w:rPr>
        <w:t xml:space="preserve">See </w:t>
      </w:r>
      <w:r w:rsidRPr="00F40894">
        <w:rPr>
          <w:rFonts w:eastAsiaTheme="minorHAnsi"/>
          <w:i/>
          <w:iCs/>
          <w:sz w:val="20"/>
          <w:szCs w:val="20"/>
          <w:lang w:val="en"/>
        </w:rPr>
        <w:t>Graham v. McGrail</w:t>
      </w:r>
      <w:r w:rsidRPr="00722B27">
        <w:rPr>
          <w:rFonts w:eastAsiaTheme="minorHAnsi"/>
          <w:sz w:val="20"/>
          <w:szCs w:val="20"/>
          <w:lang w:val="en"/>
        </w:rPr>
        <w:t>, 370 Mass. 133 (1976).</w:t>
      </w:r>
      <w:r w:rsidR="00E15FC4">
        <w:rPr>
          <w:rFonts w:eastAsiaTheme="minorHAnsi"/>
          <w:sz w:val="20"/>
          <w:szCs w:val="20"/>
          <w:lang w:val="en"/>
        </w:rPr>
        <w:t xml:space="preserve"> </w:t>
      </w:r>
      <w:r w:rsidRPr="00722B27">
        <w:rPr>
          <w:rFonts w:eastAsiaTheme="minorHAnsi"/>
          <w:sz w:val="20"/>
          <w:szCs w:val="20"/>
          <w:lang w:val="en"/>
        </w:rPr>
        <w:t xml:space="preserve"> This definition has embraced private interests, no matter how small, which are direct, immediate or reasonably foreseeable. </w:t>
      </w:r>
      <w:r w:rsidR="00E15FC4">
        <w:rPr>
          <w:rFonts w:eastAsiaTheme="minorHAnsi"/>
          <w:sz w:val="20"/>
          <w:szCs w:val="20"/>
          <w:lang w:val="en"/>
        </w:rPr>
        <w:t xml:space="preserve"> </w:t>
      </w:r>
      <w:r w:rsidRPr="00F40894">
        <w:rPr>
          <w:rFonts w:eastAsiaTheme="minorHAnsi"/>
          <w:i/>
          <w:iCs/>
          <w:sz w:val="20"/>
          <w:szCs w:val="20"/>
          <w:lang w:val="en"/>
        </w:rPr>
        <w:t>See EC-COI-84-98</w:t>
      </w:r>
      <w:r w:rsidRPr="00722B27">
        <w:rPr>
          <w:rFonts w:eastAsiaTheme="minorHAnsi"/>
          <w:sz w:val="20"/>
          <w:szCs w:val="20"/>
          <w:lang w:val="en"/>
        </w:rPr>
        <w:t xml:space="preserve">. </w:t>
      </w:r>
      <w:r w:rsidR="00E15FC4">
        <w:rPr>
          <w:rFonts w:eastAsiaTheme="minorHAnsi"/>
          <w:sz w:val="20"/>
          <w:szCs w:val="20"/>
          <w:lang w:val="en"/>
        </w:rPr>
        <w:t xml:space="preserve"> </w:t>
      </w:r>
      <w:r w:rsidRPr="00722B27">
        <w:rPr>
          <w:rFonts w:eastAsiaTheme="minorHAnsi"/>
          <w:sz w:val="20"/>
          <w:szCs w:val="20"/>
          <w:lang w:val="en"/>
        </w:rPr>
        <w:t xml:space="preserve">The interest can be affected in either a positive or negative way. </w:t>
      </w:r>
      <w:r w:rsidR="00E15FC4">
        <w:rPr>
          <w:rFonts w:eastAsiaTheme="minorHAnsi"/>
          <w:sz w:val="20"/>
          <w:szCs w:val="20"/>
          <w:lang w:val="en"/>
        </w:rPr>
        <w:t xml:space="preserve"> </w:t>
      </w:r>
      <w:r w:rsidRPr="00F40894">
        <w:rPr>
          <w:rFonts w:eastAsiaTheme="minorHAnsi"/>
          <w:i/>
          <w:iCs/>
          <w:sz w:val="20"/>
          <w:szCs w:val="20"/>
          <w:lang w:val="en"/>
        </w:rPr>
        <w:t>EC-COI-84-96</w:t>
      </w:r>
      <w:r w:rsidRPr="00722B27">
        <w:rPr>
          <w:rFonts w:eastAsiaTheme="minorHAnsi"/>
          <w:sz w:val="20"/>
          <w:szCs w:val="20"/>
          <w:lang w:val="en"/>
        </w:rPr>
        <w:t>.</w:t>
      </w:r>
    </w:p>
    <w:p w14:paraId="36494632" w14:textId="77777777" w:rsidR="00F72AEF" w:rsidRDefault="00F72AEF" w:rsidP="00194D74">
      <w:pPr>
        <w:jc w:val="both"/>
        <w:rPr>
          <w:rFonts w:eastAsiaTheme="minorHAnsi"/>
          <w:sz w:val="20"/>
          <w:szCs w:val="20"/>
          <w:lang w:val="en"/>
        </w:rPr>
      </w:pPr>
    </w:p>
    <w:p w14:paraId="3416CFAB" w14:textId="77777777" w:rsidR="00F72AEF" w:rsidRDefault="00F72AEF" w:rsidP="00194D74">
      <w:pPr>
        <w:jc w:val="both"/>
        <w:rPr>
          <w:rFonts w:eastAsiaTheme="minorHAnsi"/>
          <w:sz w:val="20"/>
          <w:szCs w:val="20"/>
          <w:lang w:val="en"/>
        </w:rPr>
      </w:pPr>
      <w:r w:rsidRPr="00F72AEF">
        <w:rPr>
          <w:rFonts w:eastAsiaTheme="minorHAnsi"/>
          <w:b/>
          <w:bCs/>
          <w:sz w:val="20"/>
          <w:szCs w:val="20"/>
          <w:lang w:val="en"/>
        </w:rPr>
        <w:t>DATE</w:t>
      </w:r>
      <w:r>
        <w:rPr>
          <w:rFonts w:eastAsiaTheme="minorHAnsi"/>
          <w:sz w:val="20"/>
          <w:szCs w:val="20"/>
          <w:lang w:val="en"/>
        </w:rPr>
        <w:t xml:space="preserve">:  </w:t>
      </w:r>
      <w:r w:rsidR="00722B27">
        <w:rPr>
          <w:rFonts w:eastAsiaTheme="minorHAnsi"/>
          <w:sz w:val="20"/>
          <w:szCs w:val="20"/>
          <w:lang w:val="en"/>
        </w:rPr>
        <w:t>March 25</w:t>
      </w:r>
      <w:r>
        <w:rPr>
          <w:rFonts w:eastAsiaTheme="minorHAnsi"/>
          <w:sz w:val="20"/>
          <w:szCs w:val="20"/>
          <w:lang w:val="en"/>
        </w:rPr>
        <w:t>, 201</w:t>
      </w:r>
      <w:r w:rsidR="00722B27">
        <w:rPr>
          <w:rFonts w:eastAsiaTheme="minorHAnsi"/>
          <w:sz w:val="20"/>
          <w:szCs w:val="20"/>
          <w:lang w:val="en"/>
        </w:rPr>
        <w:t>9</w:t>
      </w:r>
    </w:p>
    <w:p w14:paraId="6A29B55A" w14:textId="77777777" w:rsidR="005F6F6A" w:rsidRPr="008D0574" w:rsidRDefault="005F6F6A" w:rsidP="000B6526">
      <w:pPr>
        <w:ind w:left="-360"/>
        <w:jc w:val="both"/>
        <w:rPr>
          <w:rFonts w:eastAsiaTheme="minorHAnsi"/>
          <w:sz w:val="20"/>
          <w:szCs w:val="20"/>
          <w:lang w:val="en"/>
        </w:rPr>
      </w:pPr>
    </w:p>
    <w:p w14:paraId="5D1F1C8E" w14:textId="77777777" w:rsidR="008A3B29" w:rsidRPr="00686FEB" w:rsidRDefault="00686FEB" w:rsidP="000B6526">
      <w:pPr>
        <w:ind w:left="-360"/>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0D974BC8" w14:textId="77777777" w:rsidR="008A3B29" w:rsidRPr="008A3B29" w:rsidRDefault="008A3B29" w:rsidP="000B6526">
      <w:pPr>
        <w:ind w:left="-360"/>
        <w:jc w:val="center"/>
        <w:rPr>
          <w:rFonts w:eastAsiaTheme="minorHAnsi"/>
          <w:b/>
          <w:sz w:val="20"/>
          <w:szCs w:val="20"/>
        </w:rPr>
      </w:pPr>
    </w:p>
    <w:p w14:paraId="0042E31E" w14:textId="77777777" w:rsidR="008A3B29" w:rsidRPr="008A3B29" w:rsidRDefault="008A3B29" w:rsidP="00194D74">
      <w:pPr>
        <w:jc w:val="center"/>
        <w:rPr>
          <w:rFonts w:eastAsiaTheme="minorHAnsi"/>
          <w:b/>
          <w:sz w:val="20"/>
          <w:szCs w:val="20"/>
        </w:rPr>
      </w:pPr>
      <w:r w:rsidRPr="008A3B29">
        <w:rPr>
          <w:rFonts w:eastAsiaTheme="minorHAnsi"/>
          <w:b/>
          <w:sz w:val="20"/>
          <w:szCs w:val="20"/>
        </w:rPr>
        <w:t>COMMONWEALTH OF MASSACHUSETTS</w:t>
      </w:r>
    </w:p>
    <w:p w14:paraId="210FB6DD" w14:textId="77777777" w:rsidR="008A3B29" w:rsidRPr="008A3B29" w:rsidRDefault="008A3B29" w:rsidP="00194D74">
      <w:pPr>
        <w:jc w:val="center"/>
        <w:rPr>
          <w:rFonts w:eastAsiaTheme="minorHAnsi"/>
          <w:b/>
          <w:sz w:val="20"/>
          <w:szCs w:val="20"/>
        </w:rPr>
      </w:pPr>
      <w:r w:rsidRPr="008A3B29">
        <w:rPr>
          <w:rFonts w:eastAsiaTheme="minorHAnsi"/>
          <w:b/>
          <w:sz w:val="20"/>
          <w:szCs w:val="20"/>
        </w:rPr>
        <w:t>STATE ETHICS COMMISSION</w:t>
      </w:r>
    </w:p>
    <w:p w14:paraId="72E70244" w14:textId="77777777" w:rsidR="008A3B29" w:rsidRPr="008A3B29" w:rsidRDefault="008A3B29" w:rsidP="00194D74">
      <w:pPr>
        <w:rPr>
          <w:rFonts w:eastAsiaTheme="minorHAnsi"/>
          <w:b/>
          <w:sz w:val="20"/>
          <w:szCs w:val="20"/>
        </w:rPr>
      </w:pPr>
    </w:p>
    <w:p w14:paraId="234EEBF5" w14:textId="77777777" w:rsidR="008A3B29" w:rsidRPr="008A3B29" w:rsidRDefault="008A3B29" w:rsidP="00541C8C">
      <w:pPr>
        <w:jc w:val="right"/>
        <w:rPr>
          <w:rFonts w:eastAsiaTheme="minorHAnsi"/>
          <w:b/>
          <w:sz w:val="20"/>
          <w:szCs w:val="20"/>
        </w:rPr>
      </w:pPr>
      <w:r w:rsidRPr="008A3B29">
        <w:rPr>
          <w:rFonts w:eastAsiaTheme="minorHAnsi"/>
          <w:b/>
          <w:sz w:val="20"/>
          <w:szCs w:val="20"/>
        </w:rPr>
        <w:t>SUFFOLK, ss.</w:t>
      </w:r>
      <w:r w:rsidR="00802C11">
        <w:rPr>
          <w:rFonts w:eastAsiaTheme="minorHAnsi"/>
          <w:b/>
          <w:sz w:val="20"/>
          <w:szCs w:val="20"/>
        </w:rPr>
        <w:t xml:space="preserve">  </w:t>
      </w:r>
      <w:r w:rsidR="000958CD">
        <w:rPr>
          <w:rFonts w:eastAsiaTheme="minorHAnsi"/>
          <w:b/>
          <w:sz w:val="20"/>
          <w:szCs w:val="20"/>
        </w:rPr>
        <w:tab/>
        <w:t xml:space="preserve">           </w:t>
      </w:r>
      <w:r w:rsidR="00E24A0F">
        <w:rPr>
          <w:rFonts w:eastAsiaTheme="minorHAnsi"/>
          <w:b/>
          <w:sz w:val="20"/>
          <w:szCs w:val="20"/>
        </w:rPr>
        <w:t xml:space="preserve">   </w:t>
      </w:r>
      <w:r w:rsidR="000E0F8D">
        <w:rPr>
          <w:rFonts w:eastAsiaTheme="minorHAnsi"/>
          <w:b/>
          <w:sz w:val="20"/>
          <w:szCs w:val="20"/>
        </w:rPr>
        <w:t xml:space="preserve">          </w:t>
      </w:r>
      <w:r w:rsidR="00802C11">
        <w:rPr>
          <w:rFonts w:eastAsiaTheme="minorHAnsi"/>
          <w:b/>
          <w:sz w:val="20"/>
          <w:szCs w:val="20"/>
        </w:rPr>
        <w:t xml:space="preserve">             </w:t>
      </w:r>
      <w:r w:rsidRPr="008A3B29">
        <w:rPr>
          <w:rFonts w:eastAsiaTheme="minorHAnsi"/>
          <w:b/>
          <w:sz w:val="20"/>
          <w:szCs w:val="20"/>
        </w:rPr>
        <w:t>COMMISSION</w:t>
      </w:r>
      <w:r w:rsidR="000958CD">
        <w:rPr>
          <w:rFonts w:eastAsiaTheme="minorHAnsi"/>
          <w:b/>
          <w:sz w:val="20"/>
          <w:szCs w:val="20"/>
        </w:rPr>
        <w:t xml:space="preserve">      </w:t>
      </w:r>
      <w:r w:rsidRPr="008A3B29">
        <w:rPr>
          <w:rFonts w:eastAsiaTheme="minorHAnsi"/>
          <w:b/>
          <w:sz w:val="20"/>
          <w:szCs w:val="20"/>
        </w:rPr>
        <w:t xml:space="preserve"> </w:t>
      </w:r>
      <w:r w:rsidR="00E24A0F">
        <w:rPr>
          <w:rFonts w:eastAsiaTheme="minorHAnsi"/>
          <w:b/>
          <w:sz w:val="20"/>
          <w:szCs w:val="20"/>
        </w:rPr>
        <w:t xml:space="preserve">            </w:t>
      </w:r>
      <w:r w:rsidR="000958CD">
        <w:rPr>
          <w:rFonts w:eastAsiaTheme="minorHAnsi"/>
          <w:b/>
          <w:sz w:val="20"/>
          <w:szCs w:val="20"/>
        </w:rPr>
        <w:t xml:space="preserve">               </w:t>
      </w:r>
      <w:r w:rsidR="000958CD">
        <w:rPr>
          <w:rFonts w:eastAsiaTheme="minorHAnsi"/>
          <w:b/>
          <w:sz w:val="20"/>
          <w:szCs w:val="20"/>
        </w:rPr>
        <w:tab/>
      </w:r>
      <w:r w:rsidR="000958CD">
        <w:rPr>
          <w:rFonts w:eastAsiaTheme="minorHAnsi"/>
          <w:b/>
          <w:sz w:val="20"/>
          <w:szCs w:val="20"/>
        </w:rPr>
        <w:tab/>
        <w:t xml:space="preserve">     </w:t>
      </w:r>
      <w:r w:rsidRPr="008A3B29">
        <w:rPr>
          <w:rFonts w:eastAsiaTheme="minorHAnsi"/>
          <w:b/>
          <w:sz w:val="20"/>
          <w:szCs w:val="20"/>
        </w:rPr>
        <w:t>ADJUDICATORY</w:t>
      </w:r>
      <w:r w:rsidR="00943312">
        <w:rPr>
          <w:rFonts w:eastAsiaTheme="minorHAnsi"/>
          <w:b/>
          <w:sz w:val="20"/>
          <w:szCs w:val="20"/>
        </w:rPr>
        <w:br/>
      </w:r>
      <w:r w:rsidR="00943312">
        <w:rPr>
          <w:rFonts w:eastAsiaTheme="minorHAnsi"/>
          <w:b/>
          <w:sz w:val="20"/>
          <w:szCs w:val="20"/>
        </w:rPr>
        <w:tab/>
      </w:r>
      <w:r w:rsidR="00943312">
        <w:rPr>
          <w:rFonts w:eastAsiaTheme="minorHAnsi"/>
          <w:b/>
          <w:sz w:val="20"/>
          <w:szCs w:val="20"/>
        </w:rPr>
        <w:tab/>
      </w:r>
      <w:r w:rsidR="00943312">
        <w:rPr>
          <w:rFonts w:eastAsiaTheme="minorHAnsi"/>
          <w:b/>
          <w:sz w:val="20"/>
          <w:szCs w:val="20"/>
        </w:rPr>
        <w:tab/>
        <w:t xml:space="preserve">          </w:t>
      </w:r>
      <w:r w:rsidRPr="008A3B29">
        <w:rPr>
          <w:rFonts w:eastAsiaTheme="minorHAnsi"/>
          <w:b/>
          <w:sz w:val="20"/>
          <w:szCs w:val="20"/>
        </w:rPr>
        <w:t>DOCKET NO. 1</w:t>
      </w:r>
      <w:r w:rsidR="00F40894">
        <w:rPr>
          <w:rFonts w:eastAsiaTheme="minorHAnsi"/>
          <w:b/>
          <w:sz w:val="20"/>
          <w:szCs w:val="20"/>
        </w:rPr>
        <w:t>9</w:t>
      </w:r>
      <w:r w:rsidRPr="008A3B29">
        <w:rPr>
          <w:rFonts w:eastAsiaTheme="minorHAnsi"/>
          <w:b/>
          <w:sz w:val="20"/>
          <w:szCs w:val="20"/>
        </w:rPr>
        <w:t>-000</w:t>
      </w:r>
      <w:r w:rsidR="00F40894">
        <w:rPr>
          <w:rFonts w:eastAsiaTheme="minorHAnsi"/>
          <w:b/>
          <w:sz w:val="20"/>
          <w:szCs w:val="20"/>
        </w:rPr>
        <w:t>2</w:t>
      </w:r>
    </w:p>
    <w:p w14:paraId="25BED638" w14:textId="77777777" w:rsidR="008A3B29" w:rsidRPr="008A3B29" w:rsidRDefault="008A3B29" w:rsidP="00194D74">
      <w:pPr>
        <w:rPr>
          <w:rFonts w:eastAsiaTheme="minorHAnsi"/>
          <w:b/>
          <w:sz w:val="20"/>
          <w:szCs w:val="20"/>
        </w:rPr>
      </w:pPr>
    </w:p>
    <w:p w14:paraId="252CEF5F" w14:textId="77777777" w:rsidR="008A3B29" w:rsidRPr="008A3B29" w:rsidRDefault="008A3B29" w:rsidP="00194D74">
      <w:pPr>
        <w:jc w:val="center"/>
        <w:rPr>
          <w:rFonts w:eastAsiaTheme="minorHAnsi"/>
          <w:b/>
          <w:sz w:val="20"/>
          <w:szCs w:val="20"/>
        </w:rPr>
      </w:pPr>
      <w:r w:rsidRPr="008A3B29">
        <w:rPr>
          <w:rFonts w:eastAsiaTheme="minorHAnsi"/>
          <w:b/>
          <w:sz w:val="20"/>
          <w:szCs w:val="20"/>
        </w:rPr>
        <w:t>IN THE MATTER OF</w:t>
      </w:r>
    </w:p>
    <w:p w14:paraId="47E7DEDC" w14:textId="77777777" w:rsidR="008A3B29" w:rsidRPr="008A3B29" w:rsidRDefault="00F40894" w:rsidP="00194D74">
      <w:pPr>
        <w:jc w:val="center"/>
        <w:rPr>
          <w:rFonts w:eastAsiaTheme="minorHAnsi"/>
          <w:b/>
          <w:sz w:val="20"/>
          <w:szCs w:val="20"/>
        </w:rPr>
      </w:pPr>
      <w:r>
        <w:rPr>
          <w:rFonts w:eastAsiaTheme="minorHAnsi"/>
          <w:b/>
          <w:sz w:val="20"/>
          <w:szCs w:val="20"/>
        </w:rPr>
        <w:t>JOHN D</w:t>
      </w:r>
      <w:r w:rsidR="00723658">
        <w:rPr>
          <w:rFonts w:eastAsiaTheme="minorHAnsi"/>
          <w:b/>
          <w:sz w:val="20"/>
          <w:szCs w:val="20"/>
        </w:rPr>
        <w:t>e</w:t>
      </w:r>
      <w:r>
        <w:rPr>
          <w:rFonts w:eastAsiaTheme="minorHAnsi"/>
          <w:b/>
          <w:sz w:val="20"/>
          <w:szCs w:val="20"/>
        </w:rPr>
        <w:t>ROSA</w:t>
      </w:r>
    </w:p>
    <w:p w14:paraId="255D857A" w14:textId="77777777" w:rsidR="008A3B29" w:rsidRPr="008A3B29" w:rsidRDefault="008A3B29" w:rsidP="00194D74">
      <w:pPr>
        <w:jc w:val="center"/>
        <w:rPr>
          <w:rFonts w:eastAsiaTheme="minorHAnsi"/>
          <w:sz w:val="20"/>
          <w:szCs w:val="20"/>
        </w:rPr>
      </w:pPr>
    </w:p>
    <w:p w14:paraId="0FD64DD9" w14:textId="77777777" w:rsidR="008A3B29" w:rsidRPr="008A3B29" w:rsidRDefault="00DF5DF1" w:rsidP="00194D74">
      <w:pPr>
        <w:jc w:val="center"/>
        <w:rPr>
          <w:rFonts w:eastAsiaTheme="minorHAnsi"/>
          <w:b/>
          <w:sz w:val="20"/>
          <w:szCs w:val="20"/>
          <w:u w:val="single"/>
        </w:rPr>
      </w:pPr>
      <w:r>
        <w:rPr>
          <w:rFonts w:eastAsiaTheme="minorHAnsi"/>
          <w:b/>
          <w:sz w:val="20"/>
          <w:szCs w:val="20"/>
          <w:u w:val="single"/>
        </w:rPr>
        <w:t>DISPOSITION AGREEMENT</w:t>
      </w:r>
    </w:p>
    <w:p w14:paraId="2B753DF9" w14:textId="77777777" w:rsidR="008A3B29" w:rsidRPr="008A3B29" w:rsidRDefault="008A3B29" w:rsidP="00194D74">
      <w:pPr>
        <w:rPr>
          <w:rFonts w:eastAsiaTheme="minorHAnsi"/>
          <w:b/>
          <w:sz w:val="20"/>
          <w:szCs w:val="20"/>
        </w:rPr>
      </w:pPr>
    </w:p>
    <w:p w14:paraId="4BD73F84"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lastRenderedPageBreak/>
        <w:t>The State Ethics Commission ("Commission") and John DeRosa ("DeRosa") enter into this Disposition Agreement pursuant to Section 3 of the Commission's Enforcement Procedures.  This Agreement constitutes a consented-to final order enforceable in the Superior Court, pursuant to G.L. c. 268B, § 4(j).</w:t>
      </w:r>
    </w:p>
    <w:p w14:paraId="1BAC7E6D" w14:textId="77777777" w:rsidR="00723658" w:rsidRDefault="00723658" w:rsidP="00F40894">
      <w:pPr>
        <w:jc w:val="both"/>
        <w:rPr>
          <w:rFonts w:eastAsiaTheme="minorHAnsi"/>
          <w:sz w:val="20"/>
          <w:szCs w:val="20"/>
          <w:lang w:val="en"/>
        </w:rPr>
      </w:pPr>
    </w:p>
    <w:p w14:paraId="437ADC69" w14:textId="5A885933" w:rsidR="00F40894" w:rsidRPr="00F40894" w:rsidRDefault="00F40894" w:rsidP="00F40894">
      <w:pPr>
        <w:jc w:val="both"/>
        <w:rPr>
          <w:rFonts w:eastAsiaTheme="minorHAnsi"/>
          <w:sz w:val="20"/>
          <w:szCs w:val="20"/>
          <w:lang w:val="en"/>
        </w:rPr>
      </w:pPr>
      <w:r w:rsidRPr="00F40894">
        <w:rPr>
          <w:rFonts w:eastAsiaTheme="minorHAnsi"/>
          <w:sz w:val="20"/>
          <w:szCs w:val="20"/>
          <w:lang w:val="en"/>
        </w:rPr>
        <w:t xml:space="preserve">On May 18, 2017, the Commission initiated, pursuant to G.L. c. 268B, § 4(a), a preliminary inquiry into possible violations of the conflict of interest law, G.L. c. 268A, by DeRosa.  On November 16, 2017, and March 29, 2018, the Commission amended the preliminary inquiry.  On April 19, 2018, the Commission concluded its inquiry and found reasonable cause to believe that DeRosa violated G.L. </w:t>
      </w:r>
      <w:r w:rsidR="0005783B">
        <w:rPr>
          <w:rFonts w:eastAsiaTheme="minorHAnsi"/>
          <w:sz w:val="20"/>
          <w:szCs w:val="20"/>
          <w:lang w:val="en"/>
        </w:rPr>
        <w:br/>
      </w:r>
      <w:r w:rsidRPr="00F40894">
        <w:rPr>
          <w:rFonts w:eastAsiaTheme="minorHAnsi"/>
          <w:sz w:val="20"/>
          <w:szCs w:val="20"/>
          <w:lang w:val="en"/>
        </w:rPr>
        <w:t>c. 268A, §§ 17, 19, 20, and 23. </w:t>
      </w:r>
    </w:p>
    <w:p w14:paraId="5B66868E" w14:textId="77777777" w:rsidR="00723658" w:rsidRDefault="00723658" w:rsidP="00F40894">
      <w:pPr>
        <w:jc w:val="both"/>
        <w:rPr>
          <w:rFonts w:eastAsiaTheme="minorHAnsi"/>
          <w:sz w:val="20"/>
          <w:szCs w:val="20"/>
          <w:lang w:val="en"/>
        </w:rPr>
      </w:pPr>
    </w:p>
    <w:p w14:paraId="0744CA55"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The Commission and DeRosa now agree to the following findings of fact and conclusions of law:</w:t>
      </w:r>
    </w:p>
    <w:p w14:paraId="7512E310" w14:textId="77777777" w:rsidR="00723658" w:rsidRDefault="00723658" w:rsidP="00F40894">
      <w:pPr>
        <w:jc w:val="both"/>
        <w:rPr>
          <w:rFonts w:eastAsiaTheme="minorHAnsi"/>
          <w:sz w:val="20"/>
          <w:szCs w:val="20"/>
          <w:lang w:val="en"/>
        </w:rPr>
      </w:pPr>
    </w:p>
    <w:p w14:paraId="709DC1E3"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1.  DeRosa, a resident of North Adams, was at all relevant times the City Solicitor of North Adams and, as such, a municipal employee of the City.</w:t>
      </w:r>
    </w:p>
    <w:p w14:paraId="6F242303" w14:textId="77777777" w:rsidR="00723658" w:rsidRDefault="00723658" w:rsidP="00F40894">
      <w:pPr>
        <w:jc w:val="both"/>
        <w:rPr>
          <w:rFonts w:eastAsiaTheme="minorHAnsi"/>
          <w:sz w:val="20"/>
          <w:szCs w:val="20"/>
          <w:lang w:val="en"/>
        </w:rPr>
      </w:pPr>
    </w:p>
    <w:p w14:paraId="58602C8A"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2.  The North Adams Mayor ("Mayor") appoints the City Solicitor.</w:t>
      </w:r>
    </w:p>
    <w:p w14:paraId="7C998D1C" w14:textId="77777777" w:rsidR="00723658" w:rsidRDefault="00723658" w:rsidP="00F40894">
      <w:pPr>
        <w:jc w:val="both"/>
        <w:rPr>
          <w:rFonts w:eastAsiaTheme="minorHAnsi"/>
          <w:sz w:val="20"/>
          <w:szCs w:val="20"/>
          <w:lang w:val="en"/>
        </w:rPr>
      </w:pPr>
    </w:p>
    <w:p w14:paraId="29C7695A"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3.  Western Gateway Heritage State Park ("Heritage Park" or the "Park") is a 7</w:t>
      </w:r>
      <w:r w:rsidR="007C251C">
        <w:rPr>
          <w:rFonts w:eastAsiaTheme="minorHAnsi"/>
          <w:sz w:val="20"/>
          <w:szCs w:val="20"/>
          <w:lang w:val="en"/>
        </w:rPr>
        <w:t>-</w:t>
      </w:r>
      <w:r w:rsidRPr="00F40894">
        <w:rPr>
          <w:rFonts w:eastAsiaTheme="minorHAnsi"/>
          <w:sz w:val="20"/>
          <w:szCs w:val="20"/>
          <w:lang w:val="en"/>
        </w:rPr>
        <w:t>acre property consisting of several historic railroad buildings located in the business section of North Adams.</w:t>
      </w:r>
    </w:p>
    <w:p w14:paraId="62217709" w14:textId="77777777" w:rsidR="00723658" w:rsidRDefault="00723658" w:rsidP="00F40894">
      <w:pPr>
        <w:jc w:val="both"/>
        <w:rPr>
          <w:rFonts w:eastAsiaTheme="minorHAnsi"/>
          <w:sz w:val="20"/>
          <w:szCs w:val="20"/>
          <w:lang w:val="en"/>
        </w:rPr>
      </w:pPr>
    </w:p>
    <w:p w14:paraId="38E09034"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4.  Heritage Park is owned by the North Adams Redevelopment Authority ("NARA").  NARA is a City agency whose purpose is to engage in urban renewal projects.</w:t>
      </w:r>
    </w:p>
    <w:p w14:paraId="1A08DF01" w14:textId="77777777" w:rsidR="00723658" w:rsidRDefault="00723658" w:rsidP="00F40894">
      <w:pPr>
        <w:jc w:val="both"/>
        <w:rPr>
          <w:rFonts w:eastAsiaTheme="minorHAnsi"/>
          <w:sz w:val="20"/>
          <w:szCs w:val="20"/>
          <w:lang w:val="en"/>
        </w:rPr>
      </w:pPr>
    </w:p>
    <w:p w14:paraId="615FE11C"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5.  Heritage Park tenants pay rent to NARA, except the Department of Conservation and Recreation ("DCR") that operates a visitor center in the Park, and the North Adams Historic Commission that operates a local museum of science and history in the Park.</w:t>
      </w:r>
    </w:p>
    <w:p w14:paraId="364BCE68" w14:textId="77777777" w:rsidR="00723658" w:rsidRDefault="00723658" w:rsidP="00F40894">
      <w:pPr>
        <w:jc w:val="both"/>
        <w:rPr>
          <w:rFonts w:eastAsiaTheme="minorHAnsi"/>
          <w:sz w:val="20"/>
          <w:szCs w:val="20"/>
          <w:lang w:val="en"/>
        </w:rPr>
      </w:pPr>
    </w:p>
    <w:p w14:paraId="153A4074"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6.  The Massachusetts Museum of Contemporary Art ("MASS MoCA"), a nonprofit corporation, is a museum housed in a converted factory building complex, that was a public/private economic development project funded in 1988 by a special act of the Legislature in the amount of $35,000,000.</w:t>
      </w:r>
    </w:p>
    <w:p w14:paraId="76C75F5B" w14:textId="77777777" w:rsidR="00723658" w:rsidRDefault="00723658" w:rsidP="00F40894">
      <w:pPr>
        <w:jc w:val="both"/>
        <w:rPr>
          <w:rFonts w:eastAsiaTheme="minorHAnsi"/>
          <w:sz w:val="20"/>
          <w:szCs w:val="20"/>
          <w:lang w:val="en"/>
        </w:rPr>
      </w:pPr>
    </w:p>
    <w:p w14:paraId="59A20F42"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7.  MASS MoCA is also a commercial landlord, which leases and rents space to tenants.  In 2018, the lease and rental payments accounted for a little more than ten percent of the museum's eleven-million-dollar operating revenue.</w:t>
      </w:r>
    </w:p>
    <w:p w14:paraId="393031B7" w14:textId="77777777" w:rsidR="00723658" w:rsidRDefault="00723658" w:rsidP="00F40894">
      <w:pPr>
        <w:jc w:val="both"/>
        <w:rPr>
          <w:rFonts w:eastAsiaTheme="minorHAnsi"/>
          <w:sz w:val="20"/>
          <w:szCs w:val="20"/>
          <w:lang w:val="en"/>
        </w:rPr>
      </w:pPr>
    </w:p>
    <w:p w14:paraId="08F0120D"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8.  MASS MoCA is located less than one half mile from Heritage Park.</w:t>
      </w:r>
    </w:p>
    <w:p w14:paraId="7CF124A8"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9.  At all relevant times, DeRosa was the Clerk of MASS MoCA's Board of Trustees (the "MASS MoCA Board") and its legal counsel.  During the years 2011, 2012 and 2014, he was also the MASS MoCA Board's Treasurer.</w:t>
      </w:r>
    </w:p>
    <w:p w14:paraId="4A183A1D" w14:textId="77777777" w:rsidR="00723658" w:rsidRDefault="00723658" w:rsidP="00F40894">
      <w:pPr>
        <w:jc w:val="both"/>
        <w:rPr>
          <w:rFonts w:eastAsiaTheme="minorHAnsi"/>
          <w:sz w:val="20"/>
          <w:szCs w:val="20"/>
          <w:lang w:val="en"/>
        </w:rPr>
      </w:pPr>
    </w:p>
    <w:p w14:paraId="1E7A58C2"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10.  At all relevant times, MASS MoCA compensated DeRosa for his legal services by providing him with a significant annual credit against his total rent for office space he leased in a MASS MoCA building.</w:t>
      </w:r>
    </w:p>
    <w:p w14:paraId="56ABC55F" w14:textId="77777777" w:rsidR="00723658" w:rsidRDefault="00723658" w:rsidP="00F40894">
      <w:pPr>
        <w:jc w:val="both"/>
        <w:rPr>
          <w:rFonts w:eastAsiaTheme="minorHAnsi"/>
          <w:sz w:val="20"/>
          <w:szCs w:val="20"/>
          <w:lang w:val="en"/>
        </w:rPr>
      </w:pPr>
    </w:p>
    <w:p w14:paraId="16BF9E83"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11.  In 2001, DeRosa, as MASS MoCA's legal counsel formed the North Adams Development Trust, Inc. ("NADT"), a nonprofit corporation to acquire real estate for MASS MoCA.  NADT's Articles of Organization state, in part, that its purpose is "to exclusively support and operate for the benefit of MASS MoCA.</w:t>
      </w:r>
    </w:p>
    <w:p w14:paraId="5030C8A0" w14:textId="77777777" w:rsidR="00723658" w:rsidRDefault="00723658" w:rsidP="00F40894">
      <w:pPr>
        <w:jc w:val="both"/>
        <w:rPr>
          <w:rFonts w:eastAsiaTheme="minorHAnsi"/>
          <w:sz w:val="20"/>
          <w:szCs w:val="20"/>
          <w:lang w:val="en"/>
        </w:rPr>
      </w:pPr>
    </w:p>
    <w:p w14:paraId="7A8D9570"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12.  From its creation in 2001 until November 5, 2012, DeRosa and Joseph Thompson, Director of MASS MoCA ("Thompson") served as directors and officers of NADT.  During that period MASS MoCA did not acquire real estate.</w:t>
      </w:r>
    </w:p>
    <w:p w14:paraId="24AAD86F" w14:textId="77777777" w:rsidR="00723658" w:rsidRDefault="00723658" w:rsidP="00F40894">
      <w:pPr>
        <w:jc w:val="both"/>
        <w:rPr>
          <w:rFonts w:eastAsiaTheme="minorHAnsi"/>
          <w:sz w:val="20"/>
          <w:szCs w:val="20"/>
          <w:lang w:val="en"/>
        </w:rPr>
      </w:pPr>
    </w:p>
    <w:p w14:paraId="493DDFC8"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13.   In 2011, the City was responsible for the Park's upkeep and operating expenses Heritage Park which had few tenants and had fallen into disrepair.</w:t>
      </w:r>
    </w:p>
    <w:p w14:paraId="65BEE41B" w14:textId="77777777" w:rsidR="00723658" w:rsidRDefault="00723658" w:rsidP="00F40894">
      <w:pPr>
        <w:jc w:val="both"/>
        <w:rPr>
          <w:rFonts w:eastAsiaTheme="minorHAnsi"/>
          <w:sz w:val="20"/>
          <w:szCs w:val="20"/>
          <w:lang w:val="en"/>
        </w:rPr>
      </w:pPr>
    </w:p>
    <w:p w14:paraId="6741C197"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14.  In or before 2011, Mass MoCA was interested in the redevelopment of Heritage Park.  As MASS MoCA's legal counsel, DeRosa was aware of this interest.</w:t>
      </w:r>
    </w:p>
    <w:p w14:paraId="60AC9944" w14:textId="77777777" w:rsidR="00723658" w:rsidRDefault="00723658" w:rsidP="00F40894">
      <w:pPr>
        <w:jc w:val="both"/>
        <w:rPr>
          <w:rFonts w:eastAsiaTheme="minorHAnsi"/>
          <w:sz w:val="20"/>
          <w:szCs w:val="20"/>
          <w:lang w:val="en"/>
        </w:rPr>
      </w:pPr>
    </w:p>
    <w:p w14:paraId="5880B69E"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15.  In 201l, DeRosa, as City Solicitor, advised the Mayor regarding the disposition of Heritage Park.  DeRosa discussed with the Mayor asking MASS MoCA to redevelop the Park, and if the Museum was not interested, the idea of the Museum soliciting its friends to invest in the Park.</w:t>
      </w:r>
    </w:p>
    <w:p w14:paraId="5CEAC156" w14:textId="77777777" w:rsidR="00723658" w:rsidRDefault="00723658" w:rsidP="00F40894">
      <w:pPr>
        <w:jc w:val="both"/>
        <w:rPr>
          <w:rFonts w:eastAsiaTheme="minorHAnsi"/>
          <w:sz w:val="20"/>
          <w:szCs w:val="20"/>
          <w:lang w:val="en"/>
        </w:rPr>
      </w:pPr>
    </w:p>
    <w:p w14:paraId="3507D656"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16.  In 2011, DeRosa, with Thompson and Mary Grant, President of MCLA, formed the North Adams Partnership ("NAP"), a nonprofit corporation whose mission was to enhance the economy of North Adams and to carry out the revitalization, development and redevelopment of the neighborhoods in North Adams, particularly the neighborhoods that adjoin and impact the Museum.</w:t>
      </w:r>
    </w:p>
    <w:p w14:paraId="08B66FC5" w14:textId="77777777" w:rsidR="00723658" w:rsidRDefault="00723658" w:rsidP="00F40894">
      <w:pPr>
        <w:jc w:val="both"/>
        <w:rPr>
          <w:rFonts w:eastAsiaTheme="minorHAnsi"/>
          <w:sz w:val="20"/>
          <w:szCs w:val="20"/>
          <w:lang w:val="en"/>
        </w:rPr>
      </w:pPr>
    </w:p>
    <w:p w14:paraId="59EA99D4"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17.  From 2011 to 2015, DeRosa served as an officer of NAP.  In 2011 and 2012, DeRosa was also a NAP director.</w:t>
      </w:r>
    </w:p>
    <w:p w14:paraId="181C3BE0" w14:textId="77777777" w:rsidR="00723658" w:rsidRDefault="00723658" w:rsidP="00F40894">
      <w:pPr>
        <w:jc w:val="both"/>
        <w:rPr>
          <w:rFonts w:eastAsiaTheme="minorHAnsi"/>
          <w:sz w:val="20"/>
          <w:szCs w:val="20"/>
          <w:lang w:val="en"/>
        </w:rPr>
      </w:pPr>
    </w:p>
    <w:p w14:paraId="0E31BC65"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18.   According to tax records, NAP paid DeRosa $57,481; $52,000; and $6,000 in fiscal years 2014, 2015 and 2016</w:t>
      </w:r>
      <w:r w:rsidRPr="00F40894">
        <w:rPr>
          <w:rFonts w:eastAsiaTheme="minorHAnsi"/>
          <w:sz w:val="20"/>
          <w:szCs w:val="20"/>
          <w:vertAlign w:val="superscript"/>
          <w:lang w:val="en"/>
        </w:rPr>
        <w:t>[1]</w:t>
      </w:r>
      <w:r w:rsidRPr="00F40894">
        <w:rPr>
          <w:rFonts w:eastAsiaTheme="minorHAnsi"/>
          <w:sz w:val="20"/>
          <w:szCs w:val="20"/>
          <w:lang w:val="en"/>
        </w:rPr>
        <w:t>, respectively.</w:t>
      </w:r>
    </w:p>
    <w:p w14:paraId="25153520" w14:textId="77777777" w:rsidR="00723658" w:rsidRDefault="00723658" w:rsidP="00F40894">
      <w:pPr>
        <w:jc w:val="both"/>
        <w:rPr>
          <w:rFonts w:eastAsiaTheme="minorHAnsi"/>
          <w:sz w:val="20"/>
          <w:szCs w:val="20"/>
          <w:lang w:val="en"/>
        </w:rPr>
      </w:pPr>
    </w:p>
    <w:p w14:paraId="39A3DC93"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 xml:space="preserve">19.  From September to December 2011, two MASS MoCA employees, Thompson and the Head of Real Estate and Development Blair Benjamin ("Benjamin") drafted an </w:t>
      </w:r>
      <w:r w:rsidRPr="00F40894">
        <w:rPr>
          <w:rFonts w:eastAsiaTheme="minorHAnsi"/>
          <w:sz w:val="20"/>
          <w:szCs w:val="20"/>
          <w:lang w:val="en"/>
        </w:rPr>
        <w:lastRenderedPageBreak/>
        <w:t>RFP to be issued by NARA to find a private entity to redevelop Heritage Park ("the Park RFP").</w:t>
      </w:r>
    </w:p>
    <w:p w14:paraId="5E51C5F9" w14:textId="77777777" w:rsidR="007C251C" w:rsidRDefault="007C251C" w:rsidP="00F40894">
      <w:pPr>
        <w:jc w:val="both"/>
        <w:rPr>
          <w:rFonts w:eastAsiaTheme="minorHAnsi"/>
          <w:sz w:val="20"/>
          <w:szCs w:val="20"/>
          <w:lang w:val="en"/>
        </w:rPr>
      </w:pPr>
    </w:p>
    <w:p w14:paraId="0224C1BE"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20.  DeRosa, as Mass MoCA's legal counsel, reviewed a draft of the Park RFP and provided legal advice to Thompson and Benjamin.  At the time that DeRosa reviewed the Park RFP, DeRosa was aware that MASS MoCA had an interest in responding to the Park RFP.</w:t>
      </w:r>
    </w:p>
    <w:p w14:paraId="57295928" w14:textId="77777777" w:rsidR="00723658" w:rsidRDefault="00723658" w:rsidP="00F40894">
      <w:pPr>
        <w:jc w:val="both"/>
        <w:rPr>
          <w:rFonts w:eastAsiaTheme="minorHAnsi"/>
          <w:sz w:val="20"/>
          <w:szCs w:val="20"/>
          <w:lang w:val="en"/>
        </w:rPr>
      </w:pPr>
    </w:p>
    <w:p w14:paraId="684E4A25"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21.  DeRosa then submitted the draft RFP to Mike Nuvallie ("Nuvallie"), the City's Director of the Office of Community Development, for review.</w:t>
      </w:r>
    </w:p>
    <w:p w14:paraId="1E7F4C87" w14:textId="77777777" w:rsidR="00723658" w:rsidRDefault="00723658" w:rsidP="00F40894">
      <w:pPr>
        <w:jc w:val="both"/>
        <w:rPr>
          <w:rFonts w:eastAsiaTheme="minorHAnsi"/>
          <w:sz w:val="20"/>
          <w:szCs w:val="20"/>
          <w:lang w:val="en"/>
        </w:rPr>
      </w:pPr>
    </w:p>
    <w:p w14:paraId="14A79DC7"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22.  On December 8, 2011, at the request of the Mayor, DeRosa, as City Solicitor, appeared at a NARA meeting with the Mayor, and advised the NARA members that the Park RFP should be issued to find a private entity to redevelop Heritage Park.</w:t>
      </w:r>
    </w:p>
    <w:p w14:paraId="7D5CA0C0" w14:textId="77777777" w:rsidR="00723658" w:rsidRDefault="00723658" w:rsidP="00F40894">
      <w:pPr>
        <w:jc w:val="both"/>
        <w:rPr>
          <w:rFonts w:eastAsiaTheme="minorHAnsi"/>
          <w:sz w:val="20"/>
          <w:szCs w:val="20"/>
          <w:lang w:val="en"/>
        </w:rPr>
      </w:pPr>
    </w:p>
    <w:p w14:paraId="658FCE33"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23.  On December 15, 2011, DeRosa appeared at a NARA meeting with the Mayor and advised the NARA members that the Park RFP was complete and that, if NARA did not receive acceptable responses, NARA could re-issue the Park RFP.</w:t>
      </w:r>
    </w:p>
    <w:p w14:paraId="58E65C75" w14:textId="77777777" w:rsidR="00723658" w:rsidRDefault="00723658" w:rsidP="00F40894">
      <w:pPr>
        <w:jc w:val="both"/>
        <w:rPr>
          <w:rFonts w:eastAsiaTheme="minorHAnsi"/>
          <w:sz w:val="20"/>
          <w:szCs w:val="20"/>
          <w:lang w:val="en"/>
        </w:rPr>
      </w:pPr>
    </w:p>
    <w:p w14:paraId="1875DDDB"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 xml:space="preserve">24.  On December 15, 2011, NARA approved the Park RFP and it was issued with a deadline of February 2, 2012. </w:t>
      </w:r>
    </w:p>
    <w:p w14:paraId="7CCCDCDE" w14:textId="77777777" w:rsidR="00723658" w:rsidRDefault="00723658" w:rsidP="00F40894">
      <w:pPr>
        <w:jc w:val="both"/>
        <w:rPr>
          <w:rFonts w:eastAsiaTheme="minorHAnsi"/>
          <w:sz w:val="20"/>
          <w:szCs w:val="20"/>
          <w:lang w:val="en"/>
        </w:rPr>
      </w:pPr>
    </w:p>
    <w:p w14:paraId="5A422755"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25.  Between December 2011 and January 2012, Thompson and Benjamin drafted a response to the Park RFP on behalf of MASS MoCA.  DeRosa reviewed and revised the response as Mass MoCA's legal counsel.</w:t>
      </w:r>
    </w:p>
    <w:p w14:paraId="36EBDD4B" w14:textId="77777777" w:rsidR="00723658" w:rsidRDefault="00723658" w:rsidP="00F40894">
      <w:pPr>
        <w:jc w:val="both"/>
        <w:rPr>
          <w:rFonts w:eastAsiaTheme="minorHAnsi"/>
          <w:sz w:val="20"/>
          <w:szCs w:val="20"/>
          <w:lang w:val="en"/>
        </w:rPr>
      </w:pPr>
    </w:p>
    <w:p w14:paraId="119551ED"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26.  On January 22, 2012, there was a meeting of the MASS MoCA Board during which the Board discussed MASS MoCA's interest in redeveloping Heritage Park and considered the Response to the Park RFP.  DeRosa was present at the meeting in his role as MASS MoCA Trustee.  The Board was concerned about the effect that the redevelopment of Heritage Park project would have on MASS MoCA's limited resources and decided not to submit the Response.</w:t>
      </w:r>
    </w:p>
    <w:p w14:paraId="2874B61C" w14:textId="77777777" w:rsidR="00723658" w:rsidRDefault="00723658" w:rsidP="00F40894">
      <w:pPr>
        <w:jc w:val="both"/>
        <w:rPr>
          <w:rFonts w:eastAsiaTheme="minorHAnsi"/>
          <w:sz w:val="20"/>
          <w:szCs w:val="20"/>
          <w:lang w:val="en"/>
        </w:rPr>
      </w:pPr>
    </w:p>
    <w:p w14:paraId="207B0ED0"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27.  DeRosa, as MASS MoCA legal counsel, gave legal advice to Thompson regarding the legal structure that the Museum might use should it decide to purchase the Park. DeRosa suggested that the Museum might create a separate LLC and DeRosa provided a sample prototype operating agreement to Thompson.</w:t>
      </w:r>
    </w:p>
    <w:p w14:paraId="2BF415B5" w14:textId="77777777" w:rsidR="00723658" w:rsidRDefault="00723658" w:rsidP="00F40894">
      <w:pPr>
        <w:jc w:val="both"/>
        <w:rPr>
          <w:rFonts w:eastAsiaTheme="minorHAnsi"/>
          <w:sz w:val="20"/>
          <w:szCs w:val="20"/>
          <w:lang w:val="en"/>
        </w:rPr>
      </w:pPr>
    </w:p>
    <w:p w14:paraId="4DF199EB"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28.  DeRosa as MASS MoCA's legal counsel, also advised Thompson that MASS MoCA could utilize its existing corporation, NADT, to respond to the Park RFP.  DeRosa discussed with Thompson the idea that a volunteer group might file the response using NADT.</w:t>
      </w:r>
    </w:p>
    <w:p w14:paraId="48AAAC0E" w14:textId="77777777" w:rsidR="00723658" w:rsidRDefault="00723658" w:rsidP="00F40894">
      <w:pPr>
        <w:jc w:val="both"/>
        <w:rPr>
          <w:rFonts w:eastAsiaTheme="minorHAnsi"/>
          <w:sz w:val="20"/>
          <w:szCs w:val="20"/>
          <w:lang w:val="en"/>
        </w:rPr>
      </w:pPr>
    </w:p>
    <w:p w14:paraId="56976D33"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29.  On or about February 1, 2012, DeRosa, as MASS MoCA's legal counsel, amended the Articles of Organization of NADT.  This amendment changed the name of the corporation but did not change the officers.</w:t>
      </w:r>
    </w:p>
    <w:p w14:paraId="0A452EBF" w14:textId="77777777" w:rsidR="00723658" w:rsidRDefault="00723658" w:rsidP="00F40894">
      <w:pPr>
        <w:jc w:val="both"/>
        <w:rPr>
          <w:rFonts w:eastAsiaTheme="minorHAnsi"/>
          <w:sz w:val="20"/>
          <w:szCs w:val="20"/>
          <w:lang w:val="en"/>
        </w:rPr>
      </w:pPr>
    </w:p>
    <w:p w14:paraId="1B1F1A79"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30.  As of February 2012, DeRosa and Thompson were the sole officers of NADT.</w:t>
      </w:r>
    </w:p>
    <w:p w14:paraId="13475992" w14:textId="77777777" w:rsidR="00723658" w:rsidRDefault="00723658" w:rsidP="00F40894">
      <w:pPr>
        <w:jc w:val="both"/>
        <w:rPr>
          <w:rFonts w:eastAsiaTheme="minorHAnsi"/>
          <w:sz w:val="20"/>
          <w:szCs w:val="20"/>
          <w:lang w:val="en"/>
        </w:rPr>
      </w:pPr>
    </w:p>
    <w:p w14:paraId="3343DFB3"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31.  In or about February 2012, the Response was modified by Thompson and the MASS MoCA staff to be submitted by MASS MoCA through NADT.  DeRosa, as MASS MoCA's legal counsel, reviewed the modified response ("NADT's Proposal").</w:t>
      </w:r>
    </w:p>
    <w:p w14:paraId="4DE9AF91" w14:textId="77777777" w:rsidR="00723658" w:rsidRDefault="00723658" w:rsidP="00F40894">
      <w:pPr>
        <w:jc w:val="both"/>
        <w:rPr>
          <w:rFonts w:eastAsiaTheme="minorHAnsi"/>
          <w:sz w:val="20"/>
          <w:szCs w:val="20"/>
          <w:lang w:val="en"/>
        </w:rPr>
      </w:pPr>
    </w:p>
    <w:p w14:paraId="190129D7"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32.  Neither Thompson, MASS MoCA, nor NADT, submitted NADT's Proposal to the Park RFP in February 2012.</w:t>
      </w:r>
    </w:p>
    <w:p w14:paraId="5CAEE09D" w14:textId="77777777" w:rsidR="00723658" w:rsidRDefault="00723658" w:rsidP="00F40894">
      <w:pPr>
        <w:jc w:val="both"/>
        <w:rPr>
          <w:rFonts w:eastAsiaTheme="minorHAnsi"/>
          <w:sz w:val="20"/>
          <w:szCs w:val="20"/>
          <w:lang w:val="en"/>
        </w:rPr>
      </w:pPr>
    </w:p>
    <w:p w14:paraId="3BEBDA20"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33.  On February 2, 2012, the City received one response to the Park RFP from an unrelated party.  The Mayor, unsatisfied with the response, asked DeRosa whether the City could issue a second Park RFP.  DeRosa advised the Mayor that a second Park RFP could be issued.</w:t>
      </w:r>
    </w:p>
    <w:p w14:paraId="621BD776" w14:textId="77777777" w:rsidR="00723658" w:rsidRDefault="00723658" w:rsidP="00F40894">
      <w:pPr>
        <w:jc w:val="both"/>
        <w:rPr>
          <w:rFonts w:eastAsiaTheme="minorHAnsi"/>
          <w:sz w:val="20"/>
          <w:szCs w:val="20"/>
          <w:lang w:val="en"/>
        </w:rPr>
      </w:pPr>
    </w:p>
    <w:p w14:paraId="6125C1E7"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 xml:space="preserve">34.  On February 13, </w:t>
      </w:r>
      <w:r w:rsidR="00E15FC4">
        <w:rPr>
          <w:rFonts w:eastAsiaTheme="minorHAnsi"/>
          <w:sz w:val="20"/>
          <w:szCs w:val="20"/>
          <w:lang w:val="en"/>
        </w:rPr>
        <w:t xml:space="preserve">2012, </w:t>
      </w:r>
      <w:r w:rsidRPr="00F40894">
        <w:rPr>
          <w:rFonts w:eastAsiaTheme="minorHAnsi"/>
          <w:sz w:val="20"/>
          <w:szCs w:val="20"/>
          <w:lang w:val="en"/>
        </w:rPr>
        <w:t>NARA approved the issuance of a second Park RFP.</w:t>
      </w:r>
    </w:p>
    <w:p w14:paraId="008C9450" w14:textId="77777777" w:rsidR="00723658" w:rsidRDefault="00723658" w:rsidP="00F40894">
      <w:pPr>
        <w:jc w:val="both"/>
        <w:rPr>
          <w:rFonts w:eastAsiaTheme="minorHAnsi"/>
          <w:sz w:val="20"/>
          <w:szCs w:val="20"/>
          <w:lang w:val="en"/>
        </w:rPr>
      </w:pPr>
    </w:p>
    <w:p w14:paraId="2C2268ED"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35.  From February 2012 to March 2012, DeRosa, as City Solicitor, revised the second Park RFP.  During this time, DeRosa was aware that MASS MoCA, through NADT, had an interest in responding to the second Park RFP.</w:t>
      </w:r>
    </w:p>
    <w:p w14:paraId="3F2017DA" w14:textId="77777777" w:rsidR="00723658" w:rsidRDefault="00723658" w:rsidP="00F40894">
      <w:pPr>
        <w:jc w:val="both"/>
        <w:rPr>
          <w:rFonts w:eastAsiaTheme="minorHAnsi"/>
          <w:sz w:val="20"/>
          <w:szCs w:val="20"/>
          <w:lang w:val="en"/>
        </w:rPr>
      </w:pPr>
    </w:p>
    <w:p w14:paraId="4D3FDDAC"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 xml:space="preserve">36.  On March 25, 2012, DeRosa sent a revised draft of the second Park RFP to City Community Development Director Nuvallie.  Responses to the second Park RFP </w:t>
      </w:r>
      <w:r w:rsidR="00E15FC4">
        <w:rPr>
          <w:rFonts w:eastAsiaTheme="minorHAnsi"/>
          <w:sz w:val="20"/>
          <w:szCs w:val="20"/>
          <w:lang w:val="en"/>
        </w:rPr>
        <w:br/>
      </w:r>
      <w:r w:rsidRPr="00F40894">
        <w:rPr>
          <w:rFonts w:eastAsiaTheme="minorHAnsi"/>
          <w:sz w:val="20"/>
          <w:szCs w:val="20"/>
          <w:lang w:val="en"/>
        </w:rPr>
        <w:t>were due on June 1, 2012.</w:t>
      </w:r>
    </w:p>
    <w:p w14:paraId="2627FEFB" w14:textId="77777777" w:rsidR="00723658" w:rsidRDefault="00723658" w:rsidP="00F40894">
      <w:pPr>
        <w:jc w:val="both"/>
        <w:rPr>
          <w:rFonts w:eastAsiaTheme="minorHAnsi"/>
          <w:sz w:val="20"/>
          <w:szCs w:val="20"/>
          <w:lang w:val="en"/>
        </w:rPr>
      </w:pPr>
    </w:p>
    <w:p w14:paraId="676DA172"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37.  On March 26, 2012, DeRosa, as City Solicitor, met with DCR regarding Heritage Park.</w:t>
      </w:r>
    </w:p>
    <w:p w14:paraId="73D79071" w14:textId="77777777" w:rsidR="00723658" w:rsidRDefault="00723658" w:rsidP="00F40894">
      <w:pPr>
        <w:jc w:val="both"/>
        <w:rPr>
          <w:rFonts w:eastAsiaTheme="minorHAnsi"/>
          <w:sz w:val="20"/>
          <w:szCs w:val="20"/>
          <w:lang w:val="en"/>
        </w:rPr>
      </w:pPr>
    </w:p>
    <w:p w14:paraId="2FCD2CD2"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38.  On March 26, 2012, DeRosa was aware that MASS MoCA, through NADT, had an interest in responding to the second Park RFP.</w:t>
      </w:r>
    </w:p>
    <w:p w14:paraId="6D3D522C" w14:textId="77777777" w:rsidR="00723658" w:rsidRDefault="00723658" w:rsidP="00F40894">
      <w:pPr>
        <w:jc w:val="both"/>
        <w:rPr>
          <w:rFonts w:eastAsiaTheme="minorHAnsi"/>
          <w:sz w:val="20"/>
          <w:szCs w:val="20"/>
          <w:lang w:val="en"/>
        </w:rPr>
      </w:pPr>
    </w:p>
    <w:p w14:paraId="648652AD"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39.  On April 19, 2012, the second Park RFP was presented to NARA.  DeRosa, as City Solicitor advised the NARA members on the expected steps to be taken after a proposal was accepted.  The second Park RFP was issued on May 2, 2012.</w:t>
      </w:r>
    </w:p>
    <w:p w14:paraId="101E97E2" w14:textId="77777777" w:rsidR="00723658" w:rsidRDefault="00723658" w:rsidP="00F40894">
      <w:pPr>
        <w:jc w:val="both"/>
        <w:rPr>
          <w:rFonts w:eastAsiaTheme="minorHAnsi"/>
          <w:sz w:val="20"/>
          <w:szCs w:val="20"/>
          <w:lang w:val="en"/>
        </w:rPr>
      </w:pPr>
    </w:p>
    <w:p w14:paraId="00B57533"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40.  In or about May 2012, DeRosa, as MASS MoCA's legal counsel, revised and reviewed NADT's Proposal to the second Park RFP.</w:t>
      </w:r>
    </w:p>
    <w:p w14:paraId="4C5DCC91" w14:textId="77777777" w:rsidR="00723658" w:rsidRDefault="00723658" w:rsidP="00F40894">
      <w:pPr>
        <w:jc w:val="both"/>
        <w:rPr>
          <w:rFonts w:eastAsiaTheme="minorHAnsi"/>
          <w:sz w:val="20"/>
          <w:szCs w:val="20"/>
          <w:lang w:val="en"/>
        </w:rPr>
      </w:pPr>
    </w:p>
    <w:p w14:paraId="457DA281"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 xml:space="preserve">41.  On May 30, 2012, NADT filed a Proposal to the second Park RFP ("NADT's Second Proposal") with the </w:t>
      </w:r>
      <w:r w:rsidRPr="00F40894">
        <w:rPr>
          <w:rFonts w:eastAsiaTheme="minorHAnsi"/>
          <w:sz w:val="20"/>
          <w:szCs w:val="20"/>
          <w:lang w:val="en"/>
        </w:rPr>
        <w:lastRenderedPageBreak/>
        <w:t>City.  NADT's Second Proposal was signed by Bruce Grinnell as Chairman of NADT.  As of this date, DeRosa was an officer of NADT.</w:t>
      </w:r>
    </w:p>
    <w:p w14:paraId="7FD00D45" w14:textId="77777777" w:rsidR="00723658" w:rsidRDefault="00723658" w:rsidP="00F40894">
      <w:pPr>
        <w:jc w:val="both"/>
        <w:rPr>
          <w:rFonts w:eastAsiaTheme="minorHAnsi"/>
          <w:sz w:val="20"/>
          <w:szCs w:val="20"/>
          <w:lang w:val="en"/>
        </w:rPr>
      </w:pPr>
    </w:p>
    <w:p w14:paraId="6B9A0B2C"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42.  Thompson and DeRosa discussed how the Museum might divest itself of its relationship with NADT.  DeRosa, as MASS MoCA's legal counsel, advised Thompson that he and Thompson resign their positions, and DeRosa should file a change of officers and directors form with the Secretary of State's office.</w:t>
      </w:r>
    </w:p>
    <w:p w14:paraId="0FAB819C" w14:textId="77777777" w:rsidR="00723658" w:rsidRDefault="00723658" w:rsidP="00F40894">
      <w:pPr>
        <w:jc w:val="both"/>
        <w:rPr>
          <w:rFonts w:eastAsiaTheme="minorHAnsi"/>
          <w:sz w:val="20"/>
          <w:szCs w:val="20"/>
          <w:lang w:val="en"/>
        </w:rPr>
      </w:pPr>
    </w:p>
    <w:p w14:paraId="4198036E"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43.  A Certificate of Change of Directors for NADT which named Grinnell, Malcom Smith, and Duncan Brown as officers of NADT was signed on November 2, 2012 and received by the Secretary of State's office on November 5, 2012.</w:t>
      </w:r>
    </w:p>
    <w:p w14:paraId="7FC870EB" w14:textId="77777777" w:rsidR="00723658" w:rsidRDefault="00723658" w:rsidP="00F40894">
      <w:pPr>
        <w:jc w:val="both"/>
        <w:rPr>
          <w:rFonts w:eastAsiaTheme="minorHAnsi"/>
          <w:sz w:val="20"/>
          <w:szCs w:val="20"/>
          <w:lang w:val="en"/>
        </w:rPr>
      </w:pPr>
    </w:p>
    <w:p w14:paraId="47A0DF08"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44.  At the June 19, 2012 NARA meeting, NADT's Proposal was reviewed.  At the end of the meeting, NADT's Proposal was accepted by NARA pending approval from state agencies.</w:t>
      </w:r>
    </w:p>
    <w:p w14:paraId="019912E5" w14:textId="77777777" w:rsidR="00723658" w:rsidRDefault="00723658" w:rsidP="00F40894">
      <w:pPr>
        <w:jc w:val="both"/>
        <w:rPr>
          <w:rFonts w:eastAsiaTheme="minorHAnsi"/>
          <w:sz w:val="20"/>
          <w:szCs w:val="20"/>
          <w:lang w:val="en"/>
        </w:rPr>
      </w:pPr>
    </w:p>
    <w:p w14:paraId="68769EA0"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45.  NADT's Second Proposal stated that the redevelopment project would work under contract and in collaboration with Mass MoCA.  Mass MoCA would receive financial compensation for the work.</w:t>
      </w:r>
    </w:p>
    <w:p w14:paraId="29B04C40" w14:textId="77777777" w:rsidR="00723658" w:rsidRDefault="00723658" w:rsidP="00F40894">
      <w:pPr>
        <w:jc w:val="both"/>
        <w:rPr>
          <w:rFonts w:eastAsiaTheme="minorHAnsi"/>
          <w:sz w:val="20"/>
          <w:szCs w:val="20"/>
          <w:lang w:val="en"/>
        </w:rPr>
      </w:pPr>
    </w:p>
    <w:p w14:paraId="6B69F64F"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46.  At the June 19, 2012 NARA meeting, DeRosa, answered questions about NADT's Second Proposal.</w:t>
      </w:r>
    </w:p>
    <w:p w14:paraId="5B1B2457" w14:textId="77777777" w:rsidR="00723658" w:rsidRDefault="00723658" w:rsidP="00F40894">
      <w:pPr>
        <w:jc w:val="both"/>
        <w:rPr>
          <w:rFonts w:eastAsiaTheme="minorHAnsi"/>
          <w:sz w:val="20"/>
          <w:szCs w:val="20"/>
          <w:lang w:val="en"/>
        </w:rPr>
      </w:pPr>
    </w:p>
    <w:p w14:paraId="3B4E1052"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47.  DeRosa advised the Mayor that because the park property was part of an Urban Renewal Plan, it was not subject to the procurement provisions of Chapter 30B; but that the Mayor could issue a request for proposals (RFP) under the provisions of Chapter 30B.</w:t>
      </w:r>
    </w:p>
    <w:p w14:paraId="3CD4F726" w14:textId="77777777" w:rsidR="00723658" w:rsidRDefault="00723658" w:rsidP="00F40894">
      <w:pPr>
        <w:jc w:val="both"/>
        <w:rPr>
          <w:rFonts w:eastAsiaTheme="minorHAnsi"/>
          <w:sz w:val="20"/>
          <w:szCs w:val="20"/>
          <w:lang w:val="en"/>
        </w:rPr>
      </w:pPr>
    </w:p>
    <w:p w14:paraId="511A5315"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48.  On June 24, 2013, more than a year after NADT submitted its Second Proposal, DeRosa filed a Disclosure of Conflict of Interest under c. 268A, Section 23(b)(3).  In the disclosure, he stated that he did not draft the RFP.  The disclosure did not address DeRosa's role as legal counsel for MASS MoCA.</w:t>
      </w:r>
    </w:p>
    <w:p w14:paraId="79F22424" w14:textId="77777777" w:rsidR="00723658" w:rsidRDefault="00723658" w:rsidP="00F40894">
      <w:pPr>
        <w:jc w:val="both"/>
        <w:rPr>
          <w:rFonts w:eastAsiaTheme="minorHAnsi"/>
          <w:sz w:val="20"/>
          <w:szCs w:val="20"/>
          <w:lang w:val="en"/>
        </w:rPr>
      </w:pPr>
    </w:p>
    <w:p w14:paraId="59617F46"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49.  In the fall 2013 and in February 2014, DeRosa, as president of NAP, attended meetings with DCR regarding Heritage Park.</w:t>
      </w:r>
    </w:p>
    <w:p w14:paraId="0C5C868F" w14:textId="77777777" w:rsidR="00723658" w:rsidRDefault="00723658" w:rsidP="00F40894">
      <w:pPr>
        <w:jc w:val="both"/>
        <w:rPr>
          <w:rFonts w:eastAsiaTheme="minorHAnsi"/>
          <w:sz w:val="20"/>
          <w:szCs w:val="20"/>
          <w:lang w:val="en"/>
        </w:rPr>
      </w:pPr>
    </w:p>
    <w:p w14:paraId="54A2E587"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50.  In the spring of 2015, the Heritage Park Project was abandoned.</w:t>
      </w:r>
    </w:p>
    <w:p w14:paraId="084C541F" w14:textId="77777777" w:rsidR="00723658" w:rsidRDefault="00723658" w:rsidP="00F40894">
      <w:pPr>
        <w:jc w:val="both"/>
        <w:rPr>
          <w:rFonts w:eastAsiaTheme="minorHAnsi"/>
          <w:sz w:val="20"/>
          <w:szCs w:val="20"/>
          <w:lang w:val="en"/>
        </w:rPr>
      </w:pPr>
    </w:p>
    <w:p w14:paraId="7343E833"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51.  Shortly after, DeRosa suggested to the Mayor that he and DeRosa speak with Thomas Krens ("Krens"), the founder of MASS MoCA in the 1980s.</w:t>
      </w:r>
    </w:p>
    <w:p w14:paraId="0F2FDC8C" w14:textId="77777777" w:rsidR="00723658" w:rsidRDefault="00723658" w:rsidP="00F40894">
      <w:pPr>
        <w:jc w:val="both"/>
        <w:rPr>
          <w:rFonts w:eastAsiaTheme="minorHAnsi"/>
          <w:sz w:val="20"/>
          <w:szCs w:val="20"/>
          <w:lang w:val="en"/>
        </w:rPr>
      </w:pPr>
    </w:p>
    <w:p w14:paraId="3A2CAF9E"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 xml:space="preserve">52.  In March 2015, DeRosa and the Mayor approached Krens regarding the redevelopment of Heritage Park.  </w:t>
      </w:r>
      <w:r w:rsidRPr="00F40894">
        <w:rPr>
          <w:rFonts w:eastAsiaTheme="minorHAnsi"/>
          <w:sz w:val="20"/>
          <w:szCs w:val="20"/>
          <w:lang w:val="en"/>
        </w:rPr>
        <w:t>Krens proposed creating the Extreme Model Railroad and Contemporary Architecture Museum ("EMRCA Museum").  It was estimated that the EMRCA Museum would generate rent payments of over half a million dollars a year to the City through NARA.</w:t>
      </w:r>
    </w:p>
    <w:p w14:paraId="5F5A022F" w14:textId="77777777" w:rsidR="00723658" w:rsidRDefault="00723658" w:rsidP="00F40894">
      <w:pPr>
        <w:jc w:val="both"/>
        <w:rPr>
          <w:rFonts w:eastAsiaTheme="minorHAnsi"/>
          <w:sz w:val="20"/>
          <w:szCs w:val="20"/>
          <w:lang w:val="en"/>
        </w:rPr>
      </w:pPr>
    </w:p>
    <w:p w14:paraId="1B12B159"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53.  In October 2015, Krens requested $100,000 from NAP for a Concept Development Study to advance the EMRCA Museum project.  NAP provided $50,000 to Krens through his company, Global Cultural Asset Management ("GCAM") for the Concept Development Study.</w:t>
      </w:r>
    </w:p>
    <w:p w14:paraId="372A68DE" w14:textId="77777777" w:rsidR="00723658" w:rsidRDefault="00723658" w:rsidP="00F40894">
      <w:pPr>
        <w:jc w:val="both"/>
        <w:rPr>
          <w:rFonts w:eastAsiaTheme="minorHAnsi"/>
          <w:sz w:val="20"/>
          <w:szCs w:val="20"/>
          <w:lang w:val="en"/>
        </w:rPr>
      </w:pPr>
    </w:p>
    <w:p w14:paraId="7105D5B3"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54.  In December 2015, the City began to provide rent-free office space at Heritage Park to GCAM to advance the development of the EMRCA Museum.</w:t>
      </w:r>
    </w:p>
    <w:p w14:paraId="07E4380E" w14:textId="77777777" w:rsidR="00723658" w:rsidRDefault="00723658" w:rsidP="00F40894">
      <w:pPr>
        <w:jc w:val="both"/>
        <w:rPr>
          <w:rFonts w:eastAsiaTheme="minorHAnsi"/>
          <w:sz w:val="20"/>
          <w:szCs w:val="20"/>
          <w:lang w:val="en"/>
        </w:rPr>
      </w:pPr>
    </w:p>
    <w:p w14:paraId="594726A9"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55.  In January 2016, DeRosa, on behalf of Krens, drafted and filed corporate documents for EMRCA.</w:t>
      </w:r>
    </w:p>
    <w:p w14:paraId="19A2F65E" w14:textId="77777777" w:rsidR="00723658" w:rsidRDefault="00723658" w:rsidP="00F40894">
      <w:pPr>
        <w:jc w:val="both"/>
        <w:rPr>
          <w:rFonts w:eastAsiaTheme="minorHAnsi"/>
          <w:sz w:val="20"/>
          <w:szCs w:val="20"/>
          <w:lang w:val="en"/>
        </w:rPr>
      </w:pPr>
    </w:p>
    <w:p w14:paraId="1BD226E1"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56.  In January 2016, DeRosa, as City Solicitor, and on behalf of the City, edited and reviewed a Memorandum of Understanding ("MOU") between the City, NAP, and GCAM regarding the EMRCA Museum.</w:t>
      </w:r>
    </w:p>
    <w:p w14:paraId="682A3817" w14:textId="77777777" w:rsidR="00723658" w:rsidRDefault="00723658" w:rsidP="00F40894">
      <w:pPr>
        <w:jc w:val="both"/>
        <w:rPr>
          <w:rFonts w:eastAsiaTheme="minorHAnsi"/>
          <w:sz w:val="20"/>
          <w:szCs w:val="20"/>
          <w:lang w:val="en"/>
        </w:rPr>
      </w:pPr>
    </w:p>
    <w:p w14:paraId="36B6A698"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57.  On January 8, 2016, the Mayor and Krens signed the MOU.</w:t>
      </w:r>
    </w:p>
    <w:p w14:paraId="1821DFB3" w14:textId="77777777" w:rsidR="00723658" w:rsidRDefault="00723658" w:rsidP="00F40894">
      <w:pPr>
        <w:jc w:val="both"/>
        <w:rPr>
          <w:rFonts w:eastAsiaTheme="minorHAnsi"/>
          <w:sz w:val="20"/>
          <w:szCs w:val="20"/>
          <w:lang w:val="en"/>
        </w:rPr>
      </w:pPr>
    </w:p>
    <w:p w14:paraId="668F9EA1"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58.  In April 2016, DeRosa, in his role as NAP director, participated in drafting a solicitation email to potential investors regarding the EMRCA project.</w:t>
      </w:r>
    </w:p>
    <w:p w14:paraId="2EC58711" w14:textId="77777777" w:rsidR="00723658" w:rsidRDefault="00723658" w:rsidP="00F40894">
      <w:pPr>
        <w:jc w:val="both"/>
        <w:rPr>
          <w:rFonts w:eastAsiaTheme="minorHAnsi"/>
          <w:sz w:val="20"/>
          <w:szCs w:val="20"/>
          <w:lang w:val="en"/>
        </w:rPr>
      </w:pPr>
    </w:p>
    <w:p w14:paraId="6ADB6553"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59.  In July 2016, when GCAM staff contacted the Mayor regarding issues raised as tenants of the park, the Mayor directed the GCAM staff to contact DeRosa, as City Solicitor, for assistance.</w:t>
      </w:r>
    </w:p>
    <w:p w14:paraId="7DCB0C4C" w14:textId="77777777" w:rsidR="00723658" w:rsidRDefault="00723658" w:rsidP="00F40894">
      <w:pPr>
        <w:jc w:val="both"/>
        <w:rPr>
          <w:rFonts w:eastAsiaTheme="minorHAnsi"/>
          <w:sz w:val="20"/>
          <w:szCs w:val="20"/>
          <w:lang w:val="en"/>
        </w:rPr>
      </w:pPr>
    </w:p>
    <w:p w14:paraId="71A3B638"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60.  In September 2016, NAP agreed to lend $200,000 to EMRCA.  An attorney, on behalf of EMRCA, sent a convertible note subscription agreement and promissory note regarding this loan to DeRosa, and asked DeRosa whether he agreed with the terms of the documents.</w:t>
      </w:r>
    </w:p>
    <w:p w14:paraId="309270DD" w14:textId="77777777" w:rsidR="00723658" w:rsidRDefault="00723658" w:rsidP="00F40894">
      <w:pPr>
        <w:jc w:val="both"/>
        <w:rPr>
          <w:rFonts w:eastAsiaTheme="minorHAnsi"/>
          <w:sz w:val="20"/>
          <w:szCs w:val="20"/>
          <w:lang w:val="en"/>
        </w:rPr>
      </w:pPr>
    </w:p>
    <w:p w14:paraId="7D00A520"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61.  In November 2016, DeRosa participated as City Solicitor by reviewing an RFP for the City regarding architectural services for the EMRCA Museum.</w:t>
      </w:r>
    </w:p>
    <w:p w14:paraId="1CCBAA79" w14:textId="77777777" w:rsidR="003F1D07" w:rsidRDefault="003F1D07" w:rsidP="00F40894">
      <w:pPr>
        <w:jc w:val="both"/>
        <w:rPr>
          <w:rFonts w:eastAsiaTheme="minorHAnsi"/>
          <w:sz w:val="20"/>
          <w:szCs w:val="20"/>
          <w:lang w:val="en"/>
        </w:rPr>
      </w:pPr>
    </w:p>
    <w:p w14:paraId="4C57A286" w14:textId="77777777" w:rsidR="00F40894" w:rsidRDefault="00F40894" w:rsidP="00F40894">
      <w:pPr>
        <w:jc w:val="both"/>
        <w:rPr>
          <w:rFonts w:eastAsiaTheme="minorHAnsi"/>
          <w:b/>
          <w:bCs/>
          <w:sz w:val="20"/>
          <w:szCs w:val="20"/>
          <w:lang w:val="en"/>
        </w:rPr>
      </w:pPr>
      <w:r w:rsidRPr="003F1D07">
        <w:rPr>
          <w:rFonts w:eastAsiaTheme="minorHAnsi"/>
          <w:b/>
          <w:bCs/>
          <w:sz w:val="20"/>
          <w:szCs w:val="20"/>
          <w:lang w:val="en"/>
        </w:rPr>
        <w:t xml:space="preserve">Conclusions of Law </w:t>
      </w:r>
    </w:p>
    <w:p w14:paraId="5902BBDB" w14:textId="77777777" w:rsidR="003F1D07" w:rsidRDefault="003F1D07" w:rsidP="00F40894">
      <w:pPr>
        <w:jc w:val="both"/>
        <w:rPr>
          <w:rFonts w:eastAsiaTheme="minorHAnsi"/>
          <w:b/>
          <w:bCs/>
          <w:sz w:val="20"/>
          <w:szCs w:val="20"/>
          <w:lang w:val="en"/>
        </w:rPr>
      </w:pPr>
    </w:p>
    <w:p w14:paraId="58ED9DD8"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62.  As City Solicitor, DeRosa, was a municipal employee as that term is defined in G.L. c. 268A, §1(g).</w:t>
      </w:r>
    </w:p>
    <w:p w14:paraId="2ECD46C7" w14:textId="77777777" w:rsidR="003F1D07" w:rsidRDefault="003F1D07" w:rsidP="00F40894">
      <w:pPr>
        <w:jc w:val="both"/>
        <w:rPr>
          <w:rFonts w:eastAsiaTheme="minorHAnsi"/>
          <w:sz w:val="20"/>
          <w:szCs w:val="20"/>
          <w:lang w:val="en"/>
        </w:rPr>
      </w:pPr>
    </w:p>
    <w:p w14:paraId="14211BEF" w14:textId="77777777" w:rsidR="00F40894" w:rsidRPr="003F1D07" w:rsidRDefault="00F40894" w:rsidP="00F40894">
      <w:pPr>
        <w:jc w:val="both"/>
        <w:rPr>
          <w:rFonts w:eastAsiaTheme="minorHAnsi"/>
          <w:b/>
          <w:bCs/>
          <w:sz w:val="20"/>
          <w:szCs w:val="20"/>
          <w:lang w:val="en"/>
        </w:rPr>
      </w:pPr>
      <w:r w:rsidRPr="003F1D07">
        <w:rPr>
          <w:rFonts w:eastAsiaTheme="minorHAnsi"/>
          <w:b/>
          <w:bCs/>
          <w:sz w:val="20"/>
          <w:szCs w:val="20"/>
          <w:lang w:val="en"/>
        </w:rPr>
        <w:t>Section 17(a)</w:t>
      </w:r>
    </w:p>
    <w:p w14:paraId="553958EB" w14:textId="77777777" w:rsidR="00723658" w:rsidRDefault="00723658" w:rsidP="00F40894">
      <w:pPr>
        <w:jc w:val="both"/>
        <w:rPr>
          <w:rFonts w:eastAsiaTheme="minorHAnsi"/>
          <w:sz w:val="20"/>
          <w:szCs w:val="20"/>
          <w:lang w:val="en"/>
        </w:rPr>
      </w:pPr>
    </w:p>
    <w:p w14:paraId="141518F3"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 xml:space="preserve">63.  Section 17(a) of G.L. c. 268A prohibits a municipal employee from, otherwise as provided by law for the proper discharge of official duties, directly or indirectly </w:t>
      </w:r>
      <w:r w:rsidRPr="00F40894">
        <w:rPr>
          <w:rFonts w:eastAsiaTheme="minorHAnsi"/>
          <w:sz w:val="20"/>
          <w:szCs w:val="20"/>
          <w:lang w:val="en"/>
        </w:rPr>
        <w:lastRenderedPageBreak/>
        <w:t>receiving compensation</w:t>
      </w:r>
      <w:r w:rsidRPr="00F40894">
        <w:rPr>
          <w:rFonts w:eastAsiaTheme="minorHAnsi"/>
          <w:sz w:val="20"/>
          <w:szCs w:val="20"/>
          <w:vertAlign w:val="superscript"/>
          <w:lang w:val="en"/>
        </w:rPr>
        <w:t>[2]</w:t>
      </w:r>
      <w:r w:rsidRPr="00F40894">
        <w:rPr>
          <w:rFonts w:eastAsiaTheme="minorHAnsi"/>
          <w:sz w:val="20"/>
          <w:szCs w:val="20"/>
          <w:lang w:val="en"/>
        </w:rPr>
        <w:t xml:space="preserve"> from anyone other than the municipality in relation to a particular matter in which the municipality is a party or has a direct and substantial interest.</w:t>
      </w:r>
    </w:p>
    <w:p w14:paraId="086AD322" w14:textId="77777777" w:rsidR="00723658" w:rsidRDefault="00723658" w:rsidP="00F40894">
      <w:pPr>
        <w:jc w:val="both"/>
        <w:rPr>
          <w:rFonts w:eastAsiaTheme="minorHAnsi"/>
          <w:sz w:val="20"/>
          <w:szCs w:val="20"/>
          <w:lang w:val="en"/>
        </w:rPr>
      </w:pPr>
    </w:p>
    <w:p w14:paraId="05328351"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64.  Contracts and decisions relating to the redevelopment of Heritage Park were particular matters.</w:t>
      </w:r>
    </w:p>
    <w:p w14:paraId="7DE4643B" w14:textId="77777777" w:rsidR="00723658" w:rsidRDefault="00723658" w:rsidP="00F40894">
      <w:pPr>
        <w:jc w:val="both"/>
        <w:rPr>
          <w:rFonts w:eastAsiaTheme="minorHAnsi"/>
          <w:sz w:val="20"/>
          <w:szCs w:val="20"/>
          <w:lang w:val="en"/>
        </w:rPr>
      </w:pPr>
    </w:p>
    <w:p w14:paraId="3DE63946" w14:textId="77777777" w:rsidR="00F40894" w:rsidRDefault="00F40894" w:rsidP="00F40894">
      <w:pPr>
        <w:jc w:val="both"/>
        <w:rPr>
          <w:rFonts w:eastAsiaTheme="minorHAnsi"/>
          <w:sz w:val="20"/>
          <w:szCs w:val="20"/>
          <w:lang w:val="en"/>
        </w:rPr>
      </w:pPr>
      <w:r w:rsidRPr="00F40894">
        <w:rPr>
          <w:rFonts w:eastAsiaTheme="minorHAnsi"/>
          <w:sz w:val="20"/>
          <w:szCs w:val="20"/>
          <w:lang w:val="en"/>
        </w:rPr>
        <w:t>65.  North Adams had a direct and substantial interest in particular matters involving Heritage Park because the property is owned and managed by the City, through the NARA.</w:t>
      </w:r>
    </w:p>
    <w:p w14:paraId="4430066D" w14:textId="77777777" w:rsidR="003F1D07" w:rsidRPr="00F40894" w:rsidRDefault="003F1D07" w:rsidP="00F40894">
      <w:pPr>
        <w:jc w:val="both"/>
        <w:rPr>
          <w:rFonts w:eastAsiaTheme="minorHAnsi"/>
          <w:sz w:val="20"/>
          <w:szCs w:val="20"/>
          <w:lang w:val="en"/>
        </w:rPr>
      </w:pPr>
    </w:p>
    <w:p w14:paraId="01734ED4" w14:textId="77777777" w:rsidR="00F40894" w:rsidRPr="00F40894" w:rsidRDefault="00F40894" w:rsidP="00F40894">
      <w:pPr>
        <w:jc w:val="both"/>
        <w:rPr>
          <w:rFonts w:eastAsiaTheme="minorHAnsi"/>
          <w:sz w:val="20"/>
          <w:szCs w:val="20"/>
          <w:lang w:val="en"/>
        </w:rPr>
      </w:pPr>
      <w:r w:rsidRPr="00F40894">
        <w:rPr>
          <w:rFonts w:eastAsiaTheme="minorHAnsi"/>
          <w:i/>
          <w:iCs/>
          <w:sz w:val="20"/>
          <w:szCs w:val="20"/>
          <w:lang w:val="en"/>
        </w:rPr>
        <w:t>Compensation from MASS MoCA</w:t>
      </w:r>
    </w:p>
    <w:p w14:paraId="3FA3DC94" w14:textId="77777777" w:rsidR="00723658" w:rsidRDefault="00723658" w:rsidP="00F40894">
      <w:pPr>
        <w:jc w:val="both"/>
        <w:rPr>
          <w:rFonts w:eastAsiaTheme="minorHAnsi"/>
          <w:sz w:val="20"/>
          <w:szCs w:val="20"/>
          <w:lang w:val="en"/>
        </w:rPr>
      </w:pPr>
    </w:p>
    <w:p w14:paraId="0C51F123"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 xml:space="preserve">66.  By receiving an annual credit against the total cost of his rent for office space in exchange for performing legal work for MASS MoCA including reviewing, and revising drafts of the Park RFP as written by MASS MOCA employees, and reviewing and revising drafts of the responses to the Park RFP, DeRosa received compensation from someone other than the City in relation to particular matters, in which the City had a direct and substantial interest.  DeRosa's receipt of this compensation was not as provided by law for the proper discharge of his official duties as City Solicitor.  By doing so, DeRosa violated </w:t>
      </w:r>
      <w:r w:rsidR="00BA375D">
        <w:rPr>
          <w:rFonts w:eastAsiaTheme="minorHAnsi"/>
          <w:sz w:val="20"/>
          <w:szCs w:val="20"/>
          <w:lang w:val="en"/>
        </w:rPr>
        <w:br/>
      </w:r>
      <w:r w:rsidRPr="00F40894">
        <w:rPr>
          <w:rFonts w:eastAsiaTheme="minorHAnsi"/>
          <w:sz w:val="20"/>
          <w:szCs w:val="20"/>
          <w:lang w:val="en"/>
        </w:rPr>
        <w:t>§ 17(a).</w:t>
      </w:r>
    </w:p>
    <w:p w14:paraId="3E9C82B6" w14:textId="77777777" w:rsidR="003F1D07" w:rsidRDefault="003F1D07" w:rsidP="00F40894">
      <w:pPr>
        <w:jc w:val="both"/>
        <w:rPr>
          <w:rFonts w:eastAsiaTheme="minorHAnsi"/>
          <w:i/>
          <w:iCs/>
          <w:sz w:val="20"/>
          <w:szCs w:val="20"/>
          <w:lang w:val="en"/>
        </w:rPr>
      </w:pPr>
    </w:p>
    <w:p w14:paraId="154F6666" w14:textId="77777777" w:rsidR="00F40894" w:rsidRPr="00F40894" w:rsidRDefault="00F40894" w:rsidP="00F40894">
      <w:pPr>
        <w:jc w:val="both"/>
        <w:rPr>
          <w:rFonts w:eastAsiaTheme="minorHAnsi"/>
          <w:sz w:val="20"/>
          <w:szCs w:val="20"/>
          <w:lang w:val="en"/>
        </w:rPr>
      </w:pPr>
      <w:r w:rsidRPr="00F40894">
        <w:rPr>
          <w:rFonts w:eastAsiaTheme="minorHAnsi"/>
          <w:i/>
          <w:iCs/>
          <w:sz w:val="20"/>
          <w:szCs w:val="20"/>
          <w:lang w:val="en"/>
        </w:rPr>
        <w:t>Compensation from the NAP</w:t>
      </w:r>
    </w:p>
    <w:p w14:paraId="22180836" w14:textId="77777777" w:rsidR="00723658" w:rsidRDefault="00723658" w:rsidP="00F40894">
      <w:pPr>
        <w:jc w:val="both"/>
        <w:rPr>
          <w:rFonts w:eastAsiaTheme="minorHAnsi"/>
          <w:sz w:val="20"/>
          <w:szCs w:val="20"/>
          <w:lang w:val="en"/>
        </w:rPr>
      </w:pPr>
    </w:p>
    <w:p w14:paraId="0EFFB917"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 xml:space="preserve">67.  By receiving compensation from the NAP for work performed for the partnership, including meeting with DCR on behalf of NAP, DeRosa received compensation from someone other than the City in relation to a particular matter, the City's decision to pursue the redevelopment of Heritage Park in which the City had a direct and substantial interest.  DeRosa's receipt of this compensation was not as provided by law for the proper discharge of his official duties as City Solicitor.  By doing so, DeRosa violated </w:t>
      </w:r>
      <w:r w:rsidR="00BA375D">
        <w:rPr>
          <w:rFonts w:eastAsiaTheme="minorHAnsi"/>
          <w:sz w:val="20"/>
          <w:szCs w:val="20"/>
          <w:lang w:val="en"/>
        </w:rPr>
        <w:br/>
      </w:r>
      <w:r w:rsidRPr="00F40894">
        <w:rPr>
          <w:rFonts w:eastAsiaTheme="minorHAnsi"/>
          <w:sz w:val="20"/>
          <w:szCs w:val="20"/>
          <w:lang w:val="en"/>
        </w:rPr>
        <w:t>§ 17(a).</w:t>
      </w:r>
    </w:p>
    <w:p w14:paraId="036C670C" w14:textId="77777777" w:rsidR="003F1D07" w:rsidRDefault="003F1D07" w:rsidP="00F40894">
      <w:pPr>
        <w:jc w:val="both"/>
        <w:rPr>
          <w:rFonts w:eastAsiaTheme="minorHAnsi"/>
          <w:sz w:val="20"/>
          <w:szCs w:val="20"/>
          <w:lang w:val="en"/>
        </w:rPr>
      </w:pPr>
    </w:p>
    <w:p w14:paraId="70B9F9F8" w14:textId="77777777" w:rsidR="00F40894" w:rsidRPr="003F1D07" w:rsidRDefault="00F40894" w:rsidP="00F40894">
      <w:pPr>
        <w:jc w:val="both"/>
        <w:rPr>
          <w:rFonts w:eastAsiaTheme="minorHAnsi"/>
          <w:b/>
          <w:bCs/>
          <w:sz w:val="20"/>
          <w:szCs w:val="20"/>
          <w:lang w:val="en"/>
        </w:rPr>
      </w:pPr>
      <w:r w:rsidRPr="003F1D07">
        <w:rPr>
          <w:rFonts w:eastAsiaTheme="minorHAnsi"/>
          <w:b/>
          <w:bCs/>
          <w:sz w:val="20"/>
          <w:szCs w:val="20"/>
          <w:lang w:val="en"/>
        </w:rPr>
        <w:t>Section 17(c)</w:t>
      </w:r>
    </w:p>
    <w:p w14:paraId="29B78B4B" w14:textId="77777777" w:rsidR="00723658" w:rsidRDefault="00723658" w:rsidP="00F40894">
      <w:pPr>
        <w:jc w:val="both"/>
        <w:rPr>
          <w:rFonts w:eastAsiaTheme="minorHAnsi"/>
          <w:sz w:val="20"/>
          <w:szCs w:val="20"/>
          <w:lang w:val="en"/>
        </w:rPr>
      </w:pPr>
    </w:p>
    <w:p w14:paraId="01677AD1"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68.  Section 17(c) of G.L. c. 268A prohibits a municipal employee from otherwise than in the proper discharge of his official duties acting as agent for anyone other than the municipality in connection with a particular matter in which the municipality is a party or has a direct and substantial interest.</w:t>
      </w:r>
    </w:p>
    <w:p w14:paraId="79DF4ABC" w14:textId="77777777" w:rsidR="0088050E" w:rsidRDefault="0088050E" w:rsidP="00F40894">
      <w:pPr>
        <w:jc w:val="both"/>
        <w:rPr>
          <w:rFonts w:eastAsiaTheme="minorHAnsi"/>
          <w:i/>
          <w:iCs/>
          <w:sz w:val="20"/>
          <w:szCs w:val="20"/>
          <w:lang w:val="en"/>
        </w:rPr>
      </w:pPr>
    </w:p>
    <w:p w14:paraId="064311F3" w14:textId="77777777" w:rsidR="00F40894" w:rsidRPr="00F40894" w:rsidRDefault="00F40894" w:rsidP="00F40894">
      <w:pPr>
        <w:jc w:val="both"/>
        <w:rPr>
          <w:rFonts w:eastAsiaTheme="minorHAnsi"/>
          <w:sz w:val="20"/>
          <w:szCs w:val="20"/>
          <w:lang w:val="en"/>
        </w:rPr>
      </w:pPr>
      <w:r w:rsidRPr="00F40894">
        <w:rPr>
          <w:rFonts w:eastAsiaTheme="minorHAnsi"/>
          <w:i/>
          <w:iCs/>
          <w:sz w:val="20"/>
          <w:szCs w:val="20"/>
          <w:lang w:val="en"/>
        </w:rPr>
        <w:t>Acting as Agent for the NAP</w:t>
      </w:r>
    </w:p>
    <w:p w14:paraId="56145BD6" w14:textId="77777777" w:rsidR="00723658" w:rsidRDefault="00723658" w:rsidP="00F40894">
      <w:pPr>
        <w:jc w:val="both"/>
        <w:rPr>
          <w:rFonts w:eastAsiaTheme="minorHAnsi"/>
          <w:sz w:val="20"/>
          <w:szCs w:val="20"/>
          <w:lang w:val="en"/>
        </w:rPr>
      </w:pPr>
    </w:p>
    <w:p w14:paraId="6614024C"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 xml:space="preserve">69.  By representing the interests of the NAP during meetings with DCR regarding the redevelopment of Heritage Park, DeRosa acted as agent for someone other than the City in connection with a particular matter, the </w:t>
      </w:r>
      <w:r w:rsidRPr="00F40894">
        <w:rPr>
          <w:rFonts w:eastAsiaTheme="minorHAnsi"/>
          <w:sz w:val="20"/>
          <w:szCs w:val="20"/>
          <w:lang w:val="en"/>
        </w:rPr>
        <w:t>City's decision to redevelop the Park, in which the City had a direct and substantial interest.  DeRosa's representation of the NAP was not in the proper discharge of his duties as City Solicitor.  By doing so, DeRosa violated § 17(c).</w:t>
      </w:r>
    </w:p>
    <w:p w14:paraId="28A90A7B" w14:textId="77777777" w:rsidR="003F1D07" w:rsidRDefault="003F1D07" w:rsidP="00F40894">
      <w:pPr>
        <w:jc w:val="both"/>
        <w:rPr>
          <w:rFonts w:eastAsiaTheme="minorHAnsi"/>
          <w:i/>
          <w:iCs/>
          <w:sz w:val="20"/>
          <w:szCs w:val="20"/>
          <w:lang w:val="en"/>
        </w:rPr>
      </w:pPr>
    </w:p>
    <w:p w14:paraId="7803E799" w14:textId="77777777" w:rsidR="00F40894" w:rsidRPr="00F40894" w:rsidRDefault="00F40894" w:rsidP="00F40894">
      <w:pPr>
        <w:jc w:val="both"/>
        <w:rPr>
          <w:rFonts w:eastAsiaTheme="minorHAnsi"/>
          <w:sz w:val="20"/>
          <w:szCs w:val="20"/>
          <w:lang w:val="en"/>
        </w:rPr>
      </w:pPr>
      <w:r w:rsidRPr="00F40894">
        <w:rPr>
          <w:rFonts w:eastAsiaTheme="minorHAnsi"/>
          <w:i/>
          <w:iCs/>
          <w:sz w:val="20"/>
          <w:szCs w:val="20"/>
          <w:lang w:val="en"/>
        </w:rPr>
        <w:t>Acting as Attorney for Krens</w:t>
      </w:r>
    </w:p>
    <w:p w14:paraId="48D8CD65" w14:textId="77777777" w:rsidR="003F1D07" w:rsidRDefault="003F1D07" w:rsidP="00F40894">
      <w:pPr>
        <w:jc w:val="both"/>
        <w:rPr>
          <w:rFonts w:eastAsiaTheme="minorHAnsi"/>
          <w:sz w:val="20"/>
          <w:szCs w:val="20"/>
          <w:lang w:val="en"/>
        </w:rPr>
      </w:pPr>
    </w:p>
    <w:p w14:paraId="404C7C6D"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70.  The decision to enter the MOU regarding EMRCA Museum was a particular matter.</w:t>
      </w:r>
    </w:p>
    <w:p w14:paraId="514E282E" w14:textId="77777777" w:rsidR="00723658" w:rsidRDefault="00723658" w:rsidP="00F40894">
      <w:pPr>
        <w:jc w:val="both"/>
        <w:rPr>
          <w:rFonts w:eastAsiaTheme="minorHAnsi"/>
          <w:sz w:val="20"/>
          <w:szCs w:val="20"/>
          <w:lang w:val="en"/>
        </w:rPr>
      </w:pPr>
    </w:p>
    <w:p w14:paraId="3E684A99"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71.  North Adams had a direct and substantial interest in the particular matter because the EMRCA Museum would potentially provide half a million dollars in rent to the City via NARA.</w:t>
      </w:r>
    </w:p>
    <w:p w14:paraId="420299E9" w14:textId="77777777" w:rsidR="00723658" w:rsidRDefault="00723658" w:rsidP="00F40894">
      <w:pPr>
        <w:jc w:val="both"/>
        <w:rPr>
          <w:rFonts w:eastAsiaTheme="minorHAnsi"/>
          <w:sz w:val="20"/>
          <w:szCs w:val="20"/>
          <w:lang w:val="en"/>
        </w:rPr>
      </w:pPr>
    </w:p>
    <w:p w14:paraId="78D760AC"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72.  By, in January 2016, drafting and filing corporate documents on behalf of EMRCA, DeRosa acted as attorney for someone other than the City in connection with particular matters in which the City was a party and/or had a direct and substantial interest.  DeRosa's representation of EMRCA was not in the proper discharge of his duties as City Solicitor.  By doing so, DeRosa violated § 17(c).</w:t>
      </w:r>
    </w:p>
    <w:p w14:paraId="79A4AF4D" w14:textId="77777777" w:rsidR="003F1D07" w:rsidRDefault="003F1D07" w:rsidP="00F40894">
      <w:pPr>
        <w:jc w:val="both"/>
        <w:rPr>
          <w:rFonts w:eastAsiaTheme="minorHAnsi"/>
          <w:sz w:val="20"/>
          <w:szCs w:val="20"/>
          <w:lang w:val="en"/>
        </w:rPr>
      </w:pPr>
    </w:p>
    <w:p w14:paraId="3DE610E3" w14:textId="77777777" w:rsidR="00F40894" w:rsidRPr="003F1D07" w:rsidRDefault="00F40894" w:rsidP="00F40894">
      <w:pPr>
        <w:jc w:val="both"/>
        <w:rPr>
          <w:rFonts w:eastAsiaTheme="minorHAnsi"/>
          <w:b/>
          <w:bCs/>
          <w:sz w:val="20"/>
          <w:szCs w:val="20"/>
          <w:lang w:val="en"/>
        </w:rPr>
      </w:pPr>
      <w:r w:rsidRPr="003F1D07">
        <w:rPr>
          <w:rFonts w:eastAsiaTheme="minorHAnsi"/>
          <w:b/>
          <w:bCs/>
          <w:sz w:val="20"/>
          <w:szCs w:val="20"/>
          <w:lang w:val="en"/>
        </w:rPr>
        <w:t>Section 19</w:t>
      </w:r>
    </w:p>
    <w:p w14:paraId="3E22AE4E" w14:textId="77777777" w:rsidR="00723658" w:rsidRDefault="00723658" w:rsidP="00F40894">
      <w:pPr>
        <w:jc w:val="both"/>
        <w:rPr>
          <w:rFonts w:eastAsiaTheme="minorHAnsi"/>
          <w:sz w:val="20"/>
          <w:szCs w:val="20"/>
          <w:lang w:val="en"/>
        </w:rPr>
      </w:pPr>
    </w:p>
    <w:p w14:paraId="5385B802"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73.  Except as otherwise permitted,</w:t>
      </w:r>
      <w:r w:rsidRPr="00F40894">
        <w:rPr>
          <w:rFonts w:eastAsiaTheme="minorHAnsi"/>
          <w:sz w:val="20"/>
          <w:szCs w:val="20"/>
          <w:vertAlign w:val="superscript"/>
          <w:lang w:val="en"/>
        </w:rPr>
        <w:t>[3]</w:t>
      </w:r>
      <w:r w:rsidRPr="00F40894">
        <w:rPr>
          <w:rFonts w:eastAsiaTheme="minorHAnsi"/>
          <w:sz w:val="20"/>
          <w:szCs w:val="20"/>
          <w:lang w:val="en"/>
        </w:rPr>
        <w:t xml:space="preserve"> § 19 of G.L. c. 268A prohibits a municipal employee from participating</w:t>
      </w:r>
      <w:r w:rsidRPr="00F40894">
        <w:rPr>
          <w:rFonts w:eastAsiaTheme="minorHAnsi"/>
          <w:sz w:val="20"/>
          <w:szCs w:val="20"/>
          <w:vertAlign w:val="superscript"/>
          <w:lang w:val="en"/>
        </w:rPr>
        <w:t>[4]</w:t>
      </w:r>
      <w:r w:rsidRPr="00F40894">
        <w:rPr>
          <w:rFonts w:eastAsiaTheme="minorHAnsi"/>
          <w:sz w:val="20"/>
          <w:szCs w:val="20"/>
          <w:lang w:val="en"/>
        </w:rPr>
        <w:t xml:space="preserve"> as such an employee in a particular matter</w:t>
      </w:r>
      <w:r w:rsidRPr="00F40894">
        <w:rPr>
          <w:rFonts w:eastAsiaTheme="minorHAnsi"/>
          <w:sz w:val="20"/>
          <w:szCs w:val="20"/>
          <w:vertAlign w:val="superscript"/>
          <w:lang w:val="en"/>
        </w:rPr>
        <w:t>[5]</w:t>
      </w:r>
      <w:r w:rsidRPr="00F40894">
        <w:rPr>
          <w:rFonts w:eastAsiaTheme="minorHAnsi"/>
          <w:sz w:val="20"/>
          <w:szCs w:val="20"/>
          <w:lang w:val="en"/>
        </w:rPr>
        <w:t xml:space="preserve"> in which, to his knowledge, he, an immediate family member</w:t>
      </w:r>
      <w:r w:rsidR="00BA375D">
        <w:rPr>
          <w:rFonts w:eastAsiaTheme="minorHAnsi"/>
          <w:sz w:val="20"/>
          <w:szCs w:val="20"/>
          <w:lang w:val="en"/>
        </w:rPr>
        <w:t>,</w:t>
      </w:r>
      <w:r w:rsidRPr="00F40894">
        <w:rPr>
          <w:rFonts w:eastAsiaTheme="minorHAnsi"/>
          <w:sz w:val="20"/>
          <w:szCs w:val="20"/>
          <w:vertAlign w:val="superscript"/>
          <w:lang w:val="en"/>
        </w:rPr>
        <w:t xml:space="preserve">[6] </w:t>
      </w:r>
      <w:r w:rsidRPr="00F40894">
        <w:rPr>
          <w:rFonts w:eastAsiaTheme="minorHAnsi"/>
          <w:sz w:val="20"/>
          <w:szCs w:val="20"/>
          <w:lang w:val="en"/>
        </w:rPr>
        <w:t>his partner or a business organization in which he is serving as an officer, director, trustee, or employee has a financial interest.</w:t>
      </w:r>
      <w:r w:rsidRPr="00F40894">
        <w:rPr>
          <w:rFonts w:eastAsiaTheme="minorHAnsi"/>
          <w:sz w:val="20"/>
          <w:szCs w:val="20"/>
          <w:vertAlign w:val="superscript"/>
          <w:lang w:val="en"/>
        </w:rPr>
        <w:t>[7]</w:t>
      </w:r>
    </w:p>
    <w:p w14:paraId="4BF0FE1E" w14:textId="77777777" w:rsidR="00723658" w:rsidRDefault="00723658" w:rsidP="00F40894">
      <w:pPr>
        <w:jc w:val="both"/>
        <w:rPr>
          <w:rFonts w:eastAsiaTheme="minorHAnsi"/>
          <w:sz w:val="20"/>
          <w:szCs w:val="20"/>
          <w:lang w:val="en"/>
        </w:rPr>
      </w:pPr>
    </w:p>
    <w:p w14:paraId="7751931F"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74.  Decisions related to the redevelopment of Heritage Park were particular matters.</w:t>
      </w:r>
    </w:p>
    <w:p w14:paraId="0F85FE61" w14:textId="77777777" w:rsidR="00723658" w:rsidRDefault="00723658" w:rsidP="00F40894">
      <w:pPr>
        <w:jc w:val="both"/>
        <w:rPr>
          <w:rFonts w:eastAsiaTheme="minorHAnsi"/>
          <w:sz w:val="20"/>
          <w:szCs w:val="20"/>
          <w:lang w:val="en"/>
        </w:rPr>
      </w:pPr>
    </w:p>
    <w:p w14:paraId="227C9B4B" w14:textId="77777777" w:rsidR="00F40894" w:rsidRDefault="00F40894" w:rsidP="00F40894">
      <w:pPr>
        <w:jc w:val="both"/>
        <w:rPr>
          <w:rFonts w:eastAsiaTheme="minorHAnsi"/>
          <w:sz w:val="20"/>
          <w:szCs w:val="20"/>
          <w:lang w:val="en"/>
        </w:rPr>
      </w:pPr>
      <w:r w:rsidRPr="00F40894">
        <w:rPr>
          <w:rFonts w:eastAsiaTheme="minorHAnsi"/>
          <w:sz w:val="20"/>
          <w:szCs w:val="20"/>
          <w:lang w:val="en"/>
        </w:rPr>
        <w:t>75.  DeRosa participated in these particular matters as a City Solicitor by:</w:t>
      </w:r>
    </w:p>
    <w:p w14:paraId="215E4DBC" w14:textId="77777777" w:rsidR="003F1D07" w:rsidRPr="00F40894" w:rsidRDefault="003F1D07" w:rsidP="003F1D07">
      <w:pPr>
        <w:ind w:left="540" w:hanging="180"/>
        <w:jc w:val="both"/>
        <w:rPr>
          <w:rFonts w:eastAsiaTheme="minorHAnsi"/>
          <w:sz w:val="20"/>
          <w:szCs w:val="20"/>
          <w:lang w:val="en"/>
        </w:rPr>
      </w:pPr>
    </w:p>
    <w:p w14:paraId="39D8F5B2" w14:textId="77777777" w:rsidR="00F40894" w:rsidRDefault="00F40894" w:rsidP="00F423BC">
      <w:pPr>
        <w:pStyle w:val="ListParagraph"/>
        <w:numPr>
          <w:ilvl w:val="0"/>
          <w:numId w:val="28"/>
        </w:numPr>
        <w:jc w:val="both"/>
        <w:rPr>
          <w:rFonts w:ascii="Times New Roman" w:hAnsi="Times New Roman" w:cs="Times New Roman"/>
          <w:sz w:val="20"/>
          <w:szCs w:val="20"/>
          <w:lang w:val="en"/>
        </w:rPr>
      </w:pPr>
      <w:r w:rsidRPr="003F1D07">
        <w:rPr>
          <w:rFonts w:ascii="Times New Roman" w:hAnsi="Times New Roman" w:cs="Times New Roman"/>
          <w:sz w:val="20"/>
          <w:szCs w:val="20"/>
          <w:lang w:val="en"/>
        </w:rPr>
        <w:t>reviewing and revising the Park RFP from</w:t>
      </w:r>
      <w:r w:rsidR="003F1D07" w:rsidRPr="003F1D07">
        <w:rPr>
          <w:rFonts w:ascii="Times New Roman" w:hAnsi="Times New Roman" w:cs="Times New Roman"/>
          <w:sz w:val="20"/>
          <w:szCs w:val="20"/>
          <w:lang w:val="en"/>
        </w:rPr>
        <w:t xml:space="preserve"> </w:t>
      </w:r>
      <w:r w:rsidRPr="003F1D07">
        <w:rPr>
          <w:rFonts w:ascii="Times New Roman" w:hAnsi="Times New Roman" w:cs="Times New Roman"/>
          <w:sz w:val="20"/>
          <w:szCs w:val="20"/>
          <w:lang w:val="en"/>
        </w:rPr>
        <w:t>September to December 2011;</w:t>
      </w:r>
    </w:p>
    <w:p w14:paraId="535683AE" w14:textId="77777777" w:rsidR="0088050E" w:rsidRPr="003F1D07" w:rsidRDefault="0088050E" w:rsidP="00F423BC">
      <w:pPr>
        <w:pStyle w:val="ListParagraph"/>
        <w:ind w:hanging="360"/>
        <w:jc w:val="both"/>
        <w:rPr>
          <w:rFonts w:ascii="Times New Roman" w:hAnsi="Times New Roman" w:cs="Times New Roman"/>
          <w:sz w:val="20"/>
          <w:szCs w:val="20"/>
          <w:lang w:val="en"/>
        </w:rPr>
      </w:pPr>
    </w:p>
    <w:p w14:paraId="39069822" w14:textId="77777777" w:rsidR="00F40894" w:rsidRDefault="00F40894" w:rsidP="00F423BC">
      <w:pPr>
        <w:pStyle w:val="ListParagraph"/>
        <w:numPr>
          <w:ilvl w:val="0"/>
          <w:numId w:val="28"/>
        </w:numPr>
        <w:jc w:val="both"/>
        <w:rPr>
          <w:rFonts w:ascii="Times New Roman" w:hAnsi="Times New Roman" w:cs="Times New Roman"/>
          <w:sz w:val="20"/>
          <w:szCs w:val="20"/>
          <w:lang w:val="en"/>
        </w:rPr>
      </w:pPr>
      <w:r w:rsidRPr="003F1D07">
        <w:rPr>
          <w:rFonts w:ascii="Times New Roman" w:hAnsi="Times New Roman" w:cs="Times New Roman"/>
          <w:sz w:val="20"/>
          <w:szCs w:val="20"/>
          <w:lang w:val="en"/>
        </w:rPr>
        <w:t>reviewing</w:t>
      </w:r>
      <w:r w:rsidR="0088050E">
        <w:rPr>
          <w:rFonts w:ascii="Times New Roman" w:hAnsi="Times New Roman" w:cs="Times New Roman"/>
          <w:sz w:val="20"/>
          <w:szCs w:val="20"/>
          <w:lang w:val="en"/>
        </w:rPr>
        <w:t xml:space="preserve"> </w:t>
      </w:r>
      <w:r w:rsidRPr="003F1D07">
        <w:rPr>
          <w:rFonts w:ascii="Times New Roman" w:hAnsi="Times New Roman" w:cs="Times New Roman"/>
          <w:sz w:val="20"/>
          <w:szCs w:val="20"/>
          <w:lang w:val="en"/>
        </w:rPr>
        <w:t>and revising the second Park RFP from April 2012 to May 2012;</w:t>
      </w:r>
    </w:p>
    <w:p w14:paraId="4D0715BC" w14:textId="77777777" w:rsidR="0088050E" w:rsidRPr="0088050E" w:rsidRDefault="0088050E" w:rsidP="00F423BC">
      <w:pPr>
        <w:ind w:left="720" w:hanging="360"/>
        <w:jc w:val="both"/>
        <w:rPr>
          <w:sz w:val="20"/>
          <w:szCs w:val="20"/>
          <w:lang w:val="en"/>
        </w:rPr>
      </w:pPr>
    </w:p>
    <w:p w14:paraId="23D9AEC8" w14:textId="77777777" w:rsidR="00F40894" w:rsidRDefault="00F40894" w:rsidP="00F423BC">
      <w:pPr>
        <w:pStyle w:val="ListParagraph"/>
        <w:numPr>
          <w:ilvl w:val="0"/>
          <w:numId w:val="28"/>
        </w:numPr>
        <w:jc w:val="both"/>
        <w:rPr>
          <w:rFonts w:ascii="Times New Roman" w:hAnsi="Times New Roman" w:cs="Times New Roman"/>
          <w:sz w:val="20"/>
          <w:szCs w:val="20"/>
          <w:lang w:val="en"/>
        </w:rPr>
      </w:pPr>
      <w:r w:rsidRPr="003F1D07">
        <w:rPr>
          <w:rFonts w:ascii="Times New Roman" w:hAnsi="Times New Roman" w:cs="Times New Roman"/>
          <w:sz w:val="20"/>
          <w:szCs w:val="20"/>
          <w:lang w:val="en"/>
        </w:rPr>
        <w:t>advising the Mayor and NARA regarding the Park RFPs from December 2011 to June 2012; and</w:t>
      </w:r>
    </w:p>
    <w:p w14:paraId="7112EE31" w14:textId="77777777" w:rsidR="0088050E" w:rsidRPr="0088050E" w:rsidRDefault="0088050E" w:rsidP="00F423BC">
      <w:pPr>
        <w:ind w:left="720" w:hanging="360"/>
        <w:jc w:val="both"/>
        <w:rPr>
          <w:sz w:val="20"/>
          <w:szCs w:val="20"/>
          <w:lang w:val="en"/>
        </w:rPr>
      </w:pPr>
    </w:p>
    <w:p w14:paraId="7E48CF33" w14:textId="77777777" w:rsidR="00F40894" w:rsidRPr="003F1D07" w:rsidRDefault="00F40894" w:rsidP="00F423BC">
      <w:pPr>
        <w:pStyle w:val="ListParagraph"/>
        <w:numPr>
          <w:ilvl w:val="0"/>
          <w:numId w:val="28"/>
        </w:numPr>
        <w:jc w:val="both"/>
        <w:rPr>
          <w:rFonts w:ascii="Times New Roman" w:hAnsi="Times New Roman" w:cs="Times New Roman"/>
          <w:sz w:val="20"/>
          <w:szCs w:val="20"/>
          <w:lang w:val="en"/>
        </w:rPr>
      </w:pPr>
      <w:r w:rsidRPr="003F1D07">
        <w:rPr>
          <w:rFonts w:ascii="Times New Roman" w:hAnsi="Times New Roman" w:cs="Times New Roman"/>
          <w:sz w:val="20"/>
          <w:szCs w:val="20"/>
          <w:lang w:val="en"/>
        </w:rPr>
        <w:t>discussing the Heritage Park redevelopment plan at meetings with DCR in the fall of 2013 and February 2014.</w:t>
      </w:r>
    </w:p>
    <w:p w14:paraId="4A41CC0A" w14:textId="77777777" w:rsidR="003F1D07" w:rsidRDefault="003F1D07" w:rsidP="00F40894">
      <w:pPr>
        <w:jc w:val="both"/>
        <w:rPr>
          <w:rFonts w:eastAsiaTheme="minorHAnsi"/>
          <w:sz w:val="20"/>
          <w:szCs w:val="20"/>
          <w:lang w:val="en"/>
        </w:rPr>
      </w:pPr>
    </w:p>
    <w:p w14:paraId="593D86DB"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76.   MASS MoCA is a business organization</w:t>
      </w:r>
      <w:r w:rsidRPr="00F40894">
        <w:rPr>
          <w:rFonts w:eastAsiaTheme="minorHAnsi"/>
          <w:sz w:val="20"/>
          <w:szCs w:val="20"/>
          <w:vertAlign w:val="superscript"/>
          <w:lang w:val="en"/>
        </w:rPr>
        <w:t>[8]</w:t>
      </w:r>
      <w:r w:rsidRPr="00F40894">
        <w:rPr>
          <w:rFonts w:eastAsiaTheme="minorHAnsi"/>
          <w:sz w:val="20"/>
          <w:szCs w:val="20"/>
          <w:lang w:val="en"/>
        </w:rPr>
        <w:t xml:space="preserve"> because its activities involve regularly organizing and presenting exhibitions of art and performing arts events; and renting </w:t>
      </w:r>
      <w:r w:rsidRPr="00F40894">
        <w:rPr>
          <w:rFonts w:eastAsiaTheme="minorHAnsi"/>
          <w:sz w:val="20"/>
          <w:szCs w:val="20"/>
          <w:lang w:val="en"/>
        </w:rPr>
        <w:lastRenderedPageBreak/>
        <w:t>space to commercial tenants.  These activities generate income for the support of the museum.</w:t>
      </w:r>
    </w:p>
    <w:p w14:paraId="286B56A1" w14:textId="77777777" w:rsidR="003F1D07" w:rsidRDefault="003F1D07" w:rsidP="00F40894">
      <w:pPr>
        <w:jc w:val="both"/>
        <w:rPr>
          <w:rFonts w:eastAsiaTheme="minorHAnsi"/>
          <w:sz w:val="20"/>
          <w:szCs w:val="20"/>
          <w:lang w:val="en"/>
        </w:rPr>
      </w:pPr>
    </w:p>
    <w:p w14:paraId="38E71483"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77.  MASS MoCA, a business organization in which DeRosa, as compensated legal counsel, was an employee and, as Treasurer, was a board member, had a financial interest in the above-listed particular matters, as MASS MoCA would benefit financially from the successful redevelopment of Heritage Park.</w:t>
      </w:r>
    </w:p>
    <w:p w14:paraId="140ABE02" w14:textId="77777777" w:rsidR="003F1D07" w:rsidRDefault="003F1D07" w:rsidP="00F40894">
      <w:pPr>
        <w:jc w:val="both"/>
        <w:rPr>
          <w:rFonts w:eastAsiaTheme="minorHAnsi"/>
          <w:sz w:val="20"/>
          <w:szCs w:val="20"/>
          <w:lang w:val="en"/>
        </w:rPr>
      </w:pPr>
    </w:p>
    <w:p w14:paraId="7B281316"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78.  At the time of his participation as City Solicitor, DeRosa knew that MASS MoCA, had a financial interest in the above-listed particular matters.</w:t>
      </w:r>
    </w:p>
    <w:p w14:paraId="4B713451" w14:textId="77777777" w:rsidR="00BA375D" w:rsidRDefault="00BA375D" w:rsidP="00F40894">
      <w:pPr>
        <w:jc w:val="both"/>
        <w:rPr>
          <w:rFonts w:eastAsiaTheme="minorHAnsi"/>
          <w:sz w:val="20"/>
          <w:szCs w:val="20"/>
          <w:lang w:val="en"/>
        </w:rPr>
      </w:pPr>
    </w:p>
    <w:p w14:paraId="50F0F50C"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79.  Accordingly, by participating as City Solicitor in the above-listed particular matters concerning the redevelopment of Heritage Park, DeRosa violated § 19.</w:t>
      </w:r>
    </w:p>
    <w:p w14:paraId="46F59D3C" w14:textId="77777777" w:rsidR="000B2CE5" w:rsidRDefault="000B2CE5" w:rsidP="00F40894">
      <w:pPr>
        <w:jc w:val="both"/>
        <w:rPr>
          <w:rFonts w:eastAsiaTheme="minorHAnsi"/>
          <w:sz w:val="20"/>
          <w:szCs w:val="20"/>
          <w:lang w:val="en"/>
        </w:rPr>
      </w:pPr>
    </w:p>
    <w:p w14:paraId="579DD266" w14:textId="77777777" w:rsidR="00F40894" w:rsidRPr="000B2CE5" w:rsidRDefault="00F40894" w:rsidP="00F40894">
      <w:pPr>
        <w:jc w:val="both"/>
        <w:rPr>
          <w:rFonts w:eastAsiaTheme="minorHAnsi"/>
          <w:b/>
          <w:bCs/>
          <w:sz w:val="20"/>
          <w:szCs w:val="20"/>
          <w:lang w:val="en"/>
        </w:rPr>
      </w:pPr>
      <w:r w:rsidRPr="000B2CE5">
        <w:rPr>
          <w:rFonts w:eastAsiaTheme="minorHAnsi"/>
          <w:b/>
          <w:bCs/>
          <w:sz w:val="20"/>
          <w:szCs w:val="20"/>
          <w:lang w:val="en"/>
        </w:rPr>
        <w:t>Section 23(b)(3)</w:t>
      </w:r>
    </w:p>
    <w:p w14:paraId="5C9D7775" w14:textId="77777777" w:rsidR="003F1D07" w:rsidRDefault="003F1D07" w:rsidP="00F40894">
      <w:pPr>
        <w:jc w:val="both"/>
        <w:rPr>
          <w:rFonts w:eastAsiaTheme="minorHAnsi"/>
          <w:sz w:val="20"/>
          <w:szCs w:val="20"/>
          <w:lang w:val="en"/>
        </w:rPr>
      </w:pPr>
    </w:p>
    <w:p w14:paraId="1FFCACA1"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80.  Section 23(b)(3) of G.L. c. 268A prohibits a municipal employee from knowingly, or with reason to know, acting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  The section further provides that it shall be unreasonable to so conclude if such officer or employee has disclosed in writing to his appointing authority or, if no appointing authority exists, discloses in a manner which is public in nature, the facts which would otherwise lead to such a conclusion.</w:t>
      </w:r>
    </w:p>
    <w:p w14:paraId="3B777042" w14:textId="77777777" w:rsidR="003F1D07" w:rsidRDefault="003F1D07" w:rsidP="00F40894">
      <w:pPr>
        <w:jc w:val="both"/>
        <w:rPr>
          <w:rFonts w:eastAsiaTheme="minorHAnsi"/>
          <w:sz w:val="20"/>
          <w:szCs w:val="20"/>
          <w:lang w:val="en"/>
        </w:rPr>
      </w:pPr>
    </w:p>
    <w:p w14:paraId="701A70A9" w14:textId="77777777" w:rsidR="00F40894" w:rsidRPr="00F40894" w:rsidRDefault="00F40894" w:rsidP="00F40894">
      <w:pPr>
        <w:jc w:val="both"/>
        <w:rPr>
          <w:rFonts w:eastAsiaTheme="minorHAnsi"/>
          <w:sz w:val="20"/>
          <w:szCs w:val="20"/>
          <w:lang w:val="en"/>
        </w:rPr>
      </w:pPr>
      <w:r w:rsidRPr="00F40894">
        <w:rPr>
          <w:rFonts w:eastAsiaTheme="minorHAnsi"/>
          <w:sz w:val="20"/>
          <w:szCs w:val="20"/>
          <w:lang w:val="en"/>
        </w:rPr>
        <w:t>81.  From 2011 through 2017, by participating as City Solicitor regarding the redevelopment of Heritage Park while having private relationships with MASS MoCA, NAP, and Krens, DeRosa knowingly or with reason to know, acted in a manner which would cause a reasonable person, having knowledge of all the relevant circumstances, to conclude that MASS MoCA, NAP, and/or Krens could unduly influence or enjoy DeRosa's favor in the performance of his official duties.  DeRosa did not file a disclosure that was sufficient to dispel this appearance of undue influence and favoritism.  In so acting, DeRosa violated G.L. c. 268A, § 23(b)(3).</w:t>
      </w:r>
    </w:p>
    <w:p w14:paraId="4160F7AF" w14:textId="77777777" w:rsidR="003F1D07" w:rsidRDefault="003F1D07" w:rsidP="00F40894">
      <w:pPr>
        <w:jc w:val="both"/>
        <w:rPr>
          <w:rFonts w:eastAsiaTheme="minorHAnsi"/>
          <w:sz w:val="20"/>
          <w:szCs w:val="20"/>
          <w:lang w:val="en"/>
        </w:rPr>
      </w:pPr>
    </w:p>
    <w:p w14:paraId="400ACAD1" w14:textId="77777777" w:rsidR="00F40894" w:rsidRPr="003F1D07" w:rsidRDefault="00F40894" w:rsidP="00F40894">
      <w:pPr>
        <w:jc w:val="both"/>
        <w:rPr>
          <w:rFonts w:eastAsiaTheme="minorHAnsi"/>
          <w:b/>
          <w:bCs/>
          <w:sz w:val="20"/>
          <w:szCs w:val="20"/>
          <w:lang w:val="en"/>
        </w:rPr>
      </w:pPr>
      <w:r w:rsidRPr="003F1D07">
        <w:rPr>
          <w:rFonts w:eastAsiaTheme="minorHAnsi"/>
          <w:b/>
          <w:bCs/>
          <w:sz w:val="20"/>
          <w:szCs w:val="20"/>
          <w:lang w:val="en"/>
        </w:rPr>
        <w:t xml:space="preserve">Resolution </w:t>
      </w:r>
    </w:p>
    <w:p w14:paraId="79139062" w14:textId="77777777" w:rsidR="003F1D07" w:rsidRDefault="003F1D07" w:rsidP="00F40894">
      <w:pPr>
        <w:jc w:val="both"/>
        <w:rPr>
          <w:rFonts w:eastAsiaTheme="minorHAnsi"/>
          <w:sz w:val="20"/>
          <w:szCs w:val="20"/>
          <w:lang w:val="en"/>
        </w:rPr>
      </w:pPr>
    </w:p>
    <w:p w14:paraId="7E970558" w14:textId="77777777" w:rsidR="00F40894" w:rsidRDefault="00F40894" w:rsidP="00F40894">
      <w:pPr>
        <w:jc w:val="both"/>
        <w:rPr>
          <w:rFonts w:eastAsiaTheme="minorHAnsi"/>
          <w:sz w:val="20"/>
          <w:szCs w:val="20"/>
          <w:lang w:val="en"/>
        </w:rPr>
      </w:pPr>
      <w:r w:rsidRPr="00F40894">
        <w:rPr>
          <w:rFonts w:eastAsiaTheme="minorHAnsi"/>
          <w:sz w:val="20"/>
          <w:szCs w:val="20"/>
          <w:lang w:val="en"/>
        </w:rPr>
        <w:t>In view of the foregoing violations of G.L. c. 268A by DeRosa, the Commission has determined that the public interest would be served by the disposition of this matter without further enforcement proceedings, on the following terms and conditions agreed to by DeRosa:</w:t>
      </w:r>
    </w:p>
    <w:p w14:paraId="02B50A04" w14:textId="77777777" w:rsidR="003F1D07" w:rsidRPr="00F40894" w:rsidRDefault="003F1D07" w:rsidP="00F40894">
      <w:pPr>
        <w:jc w:val="both"/>
        <w:rPr>
          <w:rFonts w:eastAsiaTheme="minorHAnsi"/>
          <w:sz w:val="20"/>
          <w:szCs w:val="20"/>
          <w:lang w:val="en"/>
        </w:rPr>
      </w:pPr>
    </w:p>
    <w:p w14:paraId="764DF778" w14:textId="77777777" w:rsidR="00F40894" w:rsidRDefault="00F40894" w:rsidP="00F40894">
      <w:pPr>
        <w:numPr>
          <w:ilvl w:val="0"/>
          <w:numId w:val="27"/>
        </w:numPr>
        <w:jc w:val="both"/>
        <w:rPr>
          <w:rFonts w:eastAsiaTheme="minorHAnsi"/>
          <w:sz w:val="20"/>
          <w:szCs w:val="20"/>
          <w:lang w:val="en"/>
        </w:rPr>
      </w:pPr>
      <w:r w:rsidRPr="00F40894">
        <w:rPr>
          <w:rFonts w:eastAsiaTheme="minorHAnsi"/>
          <w:sz w:val="20"/>
          <w:szCs w:val="20"/>
          <w:lang w:val="en"/>
        </w:rPr>
        <w:t>that DeRosa pay to the Commonwealth of Massachusetts, with such payment to be delivered to the Commission, the sum of $7,500.00 as a civil penalty for violating G.L. c. 268A, §§17, 19, and 23; and</w:t>
      </w:r>
    </w:p>
    <w:p w14:paraId="281BA365" w14:textId="77777777" w:rsidR="003F1D07" w:rsidRPr="00F40894" w:rsidRDefault="003F1D07" w:rsidP="003F1D07">
      <w:pPr>
        <w:ind w:left="720"/>
        <w:jc w:val="both"/>
        <w:rPr>
          <w:rFonts w:eastAsiaTheme="minorHAnsi"/>
          <w:sz w:val="20"/>
          <w:szCs w:val="20"/>
          <w:lang w:val="en"/>
        </w:rPr>
      </w:pPr>
    </w:p>
    <w:p w14:paraId="47581A5B" w14:textId="77777777" w:rsidR="00F40894" w:rsidRDefault="00F40894" w:rsidP="00F40894">
      <w:pPr>
        <w:numPr>
          <w:ilvl w:val="0"/>
          <w:numId w:val="27"/>
        </w:numPr>
        <w:jc w:val="both"/>
        <w:rPr>
          <w:rFonts w:eastAsiaTheme="minorHAnsi"/>
          <w:sz w:val="20"/>
          <w:szCs w:val="20"/>
          <w:lang w:val="en"/>
        </w:rPr>
      </w:pPr>
      <w:r w:rsidRPr="00F40894">
        <w:rPr>
          <w:rFonts w:eastAsiaTheme="minorHAnsi"/>
          <w:sz w:val="20"/>
          <w:szCs w:val="20"/>
          <w:lang w:val="en"/>
        </w:rPr>
        <w:t>that DeRosa waive all rights to contest, in this or any other administrative or judicial proceeding to which the Commission is or may be a party, the findings of fact, conclusions of law and terms and conditions contained in this Agreement.</w:t>
      </w:r>
    </w:p>
    <w:p w14:paraId="19F7E589" w14:textId="77777777" w:rsidR="0088050E" w:rsidRPr="00F40894" w:rsidRDefault="0088050E" w:rsidP="0088050E">
      <w:pPr>
        <w:jc w:val="both"/>
        <w:rPr>
          <w:rFonts w:eastAsiaTheme="minorHAnsi"/>
          <w:sz w:val="20"/>
          <w:szCs w:val="20"/>
          <w:lang w:val="en"/>
        </w:rPr>
      </w:pPr>
    </w:p>
    <w:p w14:paraId="562D6F64" w14:textId="3DB36FB3" w:rsidR="00F40894" w:rsidRPr="00F40894" w:rsidRDefault="00F40894" w:rsidP="00F40894">
      <w:pPr>
        <w:jc w:val="both"/>
        <w:rPr>
          <w:rFonts w:eastAsiaTheme="minorHAnsi"/>
          <w:sz w:val="20"/>
          <w:szCs w:val="20"/>
          <w:u w:val="single"/>
          <w:lang w:val="en"/>
        </w:rPr>
      </w:pPr>
      <w:r w:rsidRPr="00F40894">
        <w:rPr>
          <w:rFonts w:eastAsiaTheme="minorHAnsi"/>
          <w:sz w:val="20"/>
          <w:szCs w:val="20"/>
          <w:u w:val="single"/>
          <w:lang w:val="en"/>
        </w:rPr>
        <w:t xml:space="preserve"> </w:t>
      </w:r>
      <w:r w:rsidRPr="00F40894">
        <w:rPr>
          <w:rFonts w:eastAsiaTheme="minorHAnsi"/>
          <w:sz w:val="20"/>
          <w:szCs w:val="20"/>
          <w:u w:val="single"/>
          <w:lang w:val="en"/>
        </w:rPr>
        <w:tab/>
      </w:r>
      <w:r w:rsidRPr="00F40894">
        <w:rPr>
          <w:rFonts w:eastAsiaTheme="minorHAnsi"/>
          <w:sz w:val="20"/>
          <w:szCs w:val="20"/>
          <w:u w:val="single"/>
          <w:lang w:val="en"/>
        </w:rPr>
        <w:tab/>
      </w:r>
      <w:r w:rsidRPr="00F40894">
        <w:rPr>
          <w:rFonts w:eastAsiaTheme="minorHAnsi"/>
          <w:sz w:val="20"/>
          <w:szCs w:val="20"/>
          <w:u w:val="single"/>
          <w:lang w:val="en"/>
        </w:rPr>
        <w:tab/>
      </w:r>
    </w:p>
    <w:p w14:paraId="28173921" w14:textId="77777777" w:rsidR="003F1D07" w:rsidRDefault="003F1D07" w:rsidP="00F40894">
      <w:pPr>
        <w:jc w:val="both"/>
        <w:rPr>
          <w:rFonts w:eastAsiaTheme="minorHAnsi"/>
          <w:sz w:val="20"/>
          <w:szCs w:val="20"/>
          <w:lang w:val="en"/>
        </w:rPr>
      </w:pPr>
    </w:p>
    <w:p w14:paraId="1DF76CC0" w14:textId="77777777" w:rsidR="00F40894" w:rsidRPr="00F40894" w:rsidRDefault="00F40894" w:rsidP="00F40894">
      <w:pPr>
        <w:jc w:val="both"/>
        <w:rPr>
          <w:rFonts w:eastAsiaTheme="minorHAnsi"/>
          <w:sz w:val="20"/>
          <w:szCs w:val="20"/>
          <w:lang w:val="en"/>
        </w:rPr>
      </w:pPr>
      <w:r w:rsidRPr="0005783B">
        <w:rPr>
          <w:rFonts w:eastAsiaTheme="minorHAnsi"/>
          <w:sz w:val="20"/>
          <w:szCs w:val="20"/>
          <w:vertAlign w:val="superscript"/>
          <w:lang w:val="en"/>
        </w:rPr>
        <w:t>[1]</w:t>
      </w:r>
      <w:r w:rsidRPr="00F40894">
        <w:rPr>
          <w:rFonts w:eastAsiaTheme="minorHAnsi"/>
          <w:sz w:val="20"/>
          <w:szCs w:val="20"/>
          <w:lang w:val="en"/>
        </w:rPr>
        <w:t xml:space="preserve"> The payment in fiscal year 2016 occurred on or about July 2015.</w:t>
      </w:r>
    </w:p>
    <w:p w14:paraId="3813B959" w14:textId="77777777" w:rsidR="0088050E" w:rsidRDefault="0088050E" w:rsidP="00F40894">
      <w:pPr>
        <w:jc w:val="both"/>
        <w:rPr>
          <w:rFonts w:eastAsiaTheme="minorHAnsi"/>
          <w:sz w:val="20"/>
          <w:szCs w:val="20"/>
          <w:lang w:val="en"/>
        </w:rPr>
      </w:pPr>
    </w:p>
    <w:p w14:paraId="67BA5CA1" w14:textId="77777777" w:rsidR="00F40894" w:rsidRPr="00F40894" w:rsidRDefault="00F40894" w:rsidP="00F40894">
      <w:pPr>
        <w:jc w:val="both"/>
        <w:rPr>
          <w:rFonts w:eastAsiaTheme="minorHAnsi"/>
          <w:sz w:val="20"/>
          <w:szCs w:val="20"/>
          <w:lang w:val="en"/>
        </w:rPr>
      </w:pPr>
      <w:r w:rsidRPr="0005783B">
        <w:rPr>
          <w:rFonts w:eastAsiaTheme="minorHAnsi"/>
          <w:sz w:val="20"/>
          <w:szCs w:val="20"/>
          <w:vertAlign w:val="superscript"/>
          <w:lang w:val="en"/>
        </w:rPr>
        <w:t>[2]</w:t>
      </w:r>
      <w:r w:rsidRPr="00F40894">
        <w:rPr>
          <w:rFonts w:eastAsiaTheme="minorHAnsi"/>
          <w:sz w:val="20"/>
          <w:szCs w:val="20"/>
          <w:lang w:val="en"/>
        </w:rPr>
        <w:t xml:space="preserve"> ''Compensation" means any money, thing of value or economic benefit conferred on or received by any person in return for services rendered or to be rendered by himself or another. </w:t>
      </w:r>
      <w:r w:rsidR="000B5374">
        <w:rPr>
          <w:rFonts w:eastAsiaTheme="minorHAnsi"/>
          <w:sz w:val="20"/>
          <w:szCs w:val="20"/>
          <w:lang w:val="en"/>
        </w:rPr>
        <w:t xml:space="preserve"> </w:t>
      </w:r>
      <w:r w:rsidRPr="000B5374">
        <w:rPr>
          <w:rFonts w:eastAsiaTheme="minorHAnsi"/>
          <w:i/>
          <w:iCs/>
          <w:sz w:val="20"/>
          <w:szCs w:val="20"/>
          <w:lang w:val="en"/>
        </w:rPr>
        <w:t>G.L. 268A, § 1(a).</w:t>
      </w:r>
    </w:p>
    <w:p w14:paraId="73806966" w14:textId="77777777" w:rsidR="003F1D07" w:rsidRDefault="003F1D07" w:rsidP="00F40894">
      <w:pPr>
        <w:jc w:val="both"/>
        <w:rPr>
          <w:rFonts w:eastAsiaTheme="minorHAnsi"/>
          <w:sz w:val="20"/>
          <w:szCs w:val="20"/>
          <w:lang w:val="en"/>
        </w:rPr>
      </w:pPr>
    </w:p>
    <w:p w14:paraId="205850E3" w14:textId="77777777" w:rsidR="00F40894" w:rsidRPr="00F40894" w:rsidRDefault="00F40894" w:rsidP="00F40894">
      <w:pPr>
        <w:jc w:val="both"/>
        <w:rPr>
          <w:rFonts w:eastAsiaTheme="minorHAnsi"/>
          <w:sz w:val="20"/>
          <w:szCs w:val="20"/>
          <w:lang w:val="en"/>
        </w:rPr>
      </w:pPr>
      <w:r w:rsidRPr="0005783B">
        <w:rPr>
          <w:rFonts w:eastAsiaTheme="minorHAnsi"/>
          <w:sz w:val="20"/>
          <w:szCs w:val="20"/>
          <w:vertAlign w:val="superscript"/>
          <w:lang w:val="en"/>
        </w:rPr>
        <w:t>[3]</w:t>
      </w:r>
      <w:r w:rsidRPr="00F40894">
        <w:rPr>
          <w:rFonts w:eastAsiaTheme="minorHAnsi"/>
          <w:sz w:val="20"/>
          <w:szCs w:val="20"/>
          <w:lang w:val="en"/>
        </w:rPr>
        <w:t xml:space="preserve"> None of the exemptions applies.</w:t>
      </w:r>
    </w:p>
    <w:p w14:paraId="7723DE6B" w14:textId="77777777" w:rsidR="003F1D07" w:rsidRDefault="003F1D07" w:rsidP="00F40894">
      <w:pPr>
        <w:jc w:val="both"/>
        <w:rPr>
          <w:rFonts w:eastAsiaTheme="minorHAnsi"/>
          <w:sz w:val="20"/>
          <w:szCs w:val="20"/>
          <w:lang w:val="en"/>
        </w:rPr>
      </w:pPr>
    </w:p>
    <w:p w14:paraId="3618936D" w14:textId="77777777" w:rsidR="00F40894" w:rsidRPr="00F40894" w:rsidRDefault="00F40894" w:rsidP="00F40894">
      <w:pPr>
        <w:jc w:val="both"/>
        <w:rPr>
          <w:rFonts w:eastAsiaTheme="minorHAnsi"/>
          <w:sz w:val="20"/>
          <w:szCs w:val="20"/>
          <w:lang w:val="en"/>
        </w:rPr>
      </w:pPr>
      <w:r w:rsidRPr="0005783B">
        <w:rPr>
          <w:rFonts w:eastAsiaTheme="minorHAnsi"/>
          <w:sz w:val="20"/>
          <w:szCs w:val="20"/>
          <w:vertAlign w:val="superscript"/>
          <w:lang w:val="en"/>
        </w:rPr>
        <w:t>[4]</w:t>
      </w:r>
      <w:r w:rsidRPr="00F40894">
        <w:rPr>
          <w:rFonts w:eastAsiaTheme="minorHAnsi"/>
          <w:sz w:val="20"/>
          <w:szCs w:val="20"/>
          <w:lang w:val="en"/>
        </w:rPr>
        <w:t xml:space="preserve"> "Participate" means to participate in agency action or in a particular matter personally and substantially as a state, county, or municipal employee, through approval, disapproval, decision, recommendation, the rendering of advice, investigation or otherwise. </w:t>
      </w:r>
      <w:r w:rsidR="000B5374">
        <w:rPr>
          <w:rFonts w:eastAsiaTheme="minorHAnsi"/>
          <w:sz w:val="20"/>
          <w:szCs w:val="20"/>
          <w:lang w:val="en"/>
        </w:rPr>
        <w:t xml:space="preserve"> </w:t>
      </w:r>
      <w:r w:rsidRPr="00BA375D">
        <w:rPr>
          <w:rFonts w:eastAsiaTheme="minorHAnsi"/>
          <w:i/>
          <w:iCs/>
          <w:sz w:val="20"/>
          <w:szCs w:val="20"/>
          <w:lang w:val="en"/>
        </w:rPr>
        <w:t>G.L. c. 268A, § 1(j).</w:t>
      </w:r>
    </w:p>
    <w:p w14:paraId="67DC8D71" w14:textId="77777777" w:rsidR="003F1D07" w:rsidRDefault="003F1D07" w:rsidP="00F40894">
      <w:pPr>
        <w:jc w:val="both"/>
        <w:rPr>
          <w:rFonts w:eastAsiaTheme="minorHAnsi"/>
          <w:sz w:val="20"/>
          <w:szCs w:val="20"/>
          <w:lang w:val="en"/>
        </w:rPr>
      </w:pPr>
    </w:p>
    <w:p w14:paraId="132B27E2" w14:textId="77777777" w:rsidR="00F40894" w:rsidRPr="00F40894" w:rsidRDefault="00F40894" w:rsidP="00F40894">
      <w:pPr>
        <w:jc w:val="both"/>
        <w:rPr>
          <w:rFonts w:eastAsiaTheme="minorHAnsi"/>
          <w:sz w:val="20"/>
          <w:szCs w:val="20"/>
          <w:lang w:val="en"/>
        </w:rPr>
      </w:pPr>
      <w:r w:rsidRPr="0005783B">
        <w:rPr>
          <w:rFonts w:eastAsiaTheme="minorHAnsi"/>
          <w:sz w:val="20"/>
          <w:szCs w:val="20"/>
          <w:vertAlign w:val="superscript"/>
          <w:lang w:val="en"/>
        </w:rPr>
        <w:t>[5]</w:t>
      </w:r>
      <w:r w:rsidRPr="00F40894">
        <w:rPr>
          <w:rFonts w:eastAsiaTheme="minorHAnsi"/>
          <w:i/>
          <w:iCs/>
          <w:sz w:val="20"/>
          <w:szCs w:val="20"/>
          <w:lang w:val="en"/>
        </w:rPr>
        <w:t xml:space="preserve"> </w:t>
      </w:r>
      <w:r w:rsidRPr="00F40894">
        <w:rPr>
          <w:rFonts w:eastAsiaTheme="minorHAnsi"/>
          <w:sz w:val="20"/>
          <w:szCs w:val="20"/>
          <w:lang w:val="en"/>
        </w:rPr>
        <w:t>"Particular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w:t>
      </w:r>
      <w:r w:rsidR="000B5374">
        <w:rPr>
          <w:rFonts w:eastAsiaTheme="minorHAnsi"/>
          <w:sz w:val="20"/>
          <w:szCs w:val="20"/>
          <w:lang w:val="en"/>
        </w:rPr>
        <w:t xml:space="preserve"> </w:t>
      </w:r>
      <w:r w:rsidRPr="00BA375D">
        <w:rPr>
          <w:rFonts w:eastAsiaTheme="minorHAnsi"/>
          <w:i/>
          <w:iCs/>
          <w:sz w:val="20"/>
          <w:szCs w:val="20"/>
          <w:lang w:val="en"/>
        </w:rPr>
        <w:t>G.L. c. 268A, § 1(k).</w:t>
      </w:r>
    </w:p>
    <w:p w14:paraId="79A5B7EE" w14:textId="77777777" w:rsidR="003F1D07" w:rsidRDefault="003F1D07" w:rsidP="00F40894">
      <w:pPr>
        <w:jc w:val="both"/>
        <w:rPr>
          <w:rFonts w:eastAsiaTheme="minorHAnsi"/>
          <w:sz w:val="20"/>
          <w:szCs w:val="20"/>
          <w:lang w:val="en"/>
        </w:rPr>
      </w:pPr>
    </w:p>
    <w:p w14:paraId="658E1374" w14:textId="77777777" w:rsidR="00F40894" w:rsidRPr="00F40894" w:rsidRDefault="00F40894" w:rsidP="00F40894">
      <w:pPr>
        <w:jc w:val="both"/>
        <w:rPr>
          <w:rFonts w:eastAsiaTheme="minorHAnsi"/>
          <w:sz w:val="20"/>
          <w:szCs w:val="20"/>
          <w:lang w:val="en"/>
        </w:rPr>
      </w:pPr>
      <w:r w:rsidRPr="0005783B">
        <w:rPr>
          <w:rFonts w:eastAsiaTheme="minorHAnsi"/>
          <w:sz w:val="20"/>
          <w:szCs w:val="20"/>
          <w:vertAlign w:val="superscript"/>
          <w:lang w:val="en"/>
        </w:rPr>
        <w:t>[6]</w:t>
      </w:r>
      <w:r w:rsidRPr="00F40894">
        <w:rPr>
          <w:rFonts w:eastAsiaTheme="minorHAnsi"/>
          <w:sz w:val="20"/>
          <w:szCs w:val="20"/>
          <w:lang w:val="en"/>
        </w:rPr>
        <w:t xml:space="preserve"> "Immediate family" means the employee and his spouse, and their parents, children, brothers, and sisters. </w:t>
      </w:r>
      <w:r w:rsidR="000B5374">
        <w:rPr>
          <w:rFonts w:eastAsiaTheme="minorHAnsi"/>
          <w:sz w:val="20"/>
          <w:szCs w:val="20"/>
          <w:lang w:val="en"/>
        </w:rPr>
        <w:t xml:space="preserve"> </w:t>
      </w:r>
      <w:r w:rsidRPr="00BA375D">
        <w:rPr>
          <w:rFonts w:eastAsiaTheme="minorHAnsi"/>
          <w:i/>
          <w:iCs/>
          <w:sz w:val="20"/>
          <w:szCs w:val="20"/>
          <w:lang w:val="en"/>
        </w:rPr>
        <w:t>G.L. c. 268A, § 1(e).</w:t>
      </w:r>
    </w:p>
    <w:p w14:paraId="168D3BDC" w14:textId="77777777" w:rsidR="003F1D07" w:rsidRDefault="003F1D07" w:rsidP="00F40894">
      <w:pPr>
        <w:jc w:val="both"/>
        <w:rPr>
          <w:rFonts w:eastAsiaTheme="minorHAnsi"/>
          <w:sz w:val="20"/>
          <w:szCs w:val="20"/>
          <w:lang w:val="en"/>
        </w:rPr>
      </w:pPr>
    </w:p>
    <w:p w14:paraId="433E1DEB" w14:textId="77777777" w:rsidR="00F40894" w:rsidRPr="00F40894" w:rsidRDefault="00F40894" w:rsidP="00F40894">
      <w:pPr>
        <w:jc w:val="both"/>
        <w:rPr>
          <w:rFonts w:eastAsiaTheme="minorHAnsi"/>
          <w:sz w:val="20"/>
          <w:szCs w:val="20"/>
          <w:lang w:val="en"/>
        </w:rPr>
      </w:pPr>
      <w:r w:rsidRPr="0005783B">
        <w:rPr>
          <w:rFonts w:eastAsiaTheme="minorHAnsi"/>
          <w:sz w:val="20"/>
          <w:szCs w:val="20"/>
          <w:vertAlign w:val="superscript"/>
          <w:lang w:val="en"/>
        </w:rPr>
        <w:t>[7]</w:t>
      </w:r>
      <w:r w:rsidRPr="00F40894">
        <w:rPr>
          <w:rFonts w:eastAsiaTheme="minorHAnsi"/>
          <w:sz w:val="20"/>
          <w:szCs w:val="20"/>
          <w:lang w:val="en"/>
        </w:rPr>
        <w:t xml:space="preserve"> "Financial interest" means any economic interest of a particular individual that is not shared with a substantial segment of the population of the municipality. </w:t>
      </w:r>
      <w:r w:rsidR="000B5374">
        <w:rPr>
          <w:rFonts w:eastAsiaTheme="minorHAnsi"/>
          <w:sz w:val="20"/>
          <w:szCs w:val="20"/>
          <w:lang w:val="en"/>
        </w:rPr>
        <w:t xml:space="preserve"> </w:t>
      </w:r>
      <w:r w:rsidRPr="00F40894">
        <w:rPr>
          <w:rFonts w:eastAsiaTheme="minorHAnsi"/>
          <w:i/>
          <w:iCs/>
          <w:sz w:val="20"/>
          <w:szCs w:val="20"/>
          <w:lang w:val="en"/>
        </w:rPr>
        <w:t xml:space="preserve">See Graham </w:t>
      </w:r>
      <w:r w:rsidRPr="00F40894">
        <w:rPr>
          <w:rFonts w:eastAsiaTheme="minorHAnsi"/>
          <w:sz w:val="20"/>
          <w:szCs w:val="20"/>
          <w:lang w:val="en"/>
        </w:rPr>
        <w:t xml:space="preserve">v. </w:t>
      </w:r>
      <w:r w:rsidRPr="00F40894">
        <w:rPr>
          <w:rFonts w:eastAsiaTheme="minorHAnsi"/>
          <w:i/>
          <w:iCs/>
          <w:sz w:val="20"/>
          <w:szCs w:val="20"/>
          <w:lang w:val="en"/>
        </w:rPr>
        <w:t xml:space="preserve">McGrail, </w:t>
      </w:r>
      <w:r w:rsidRPr="00F40894">
        <w:rPr>
          <w:rFonts w:eastAsiaTheme="minorHAnsi"/>
          <w:sz w:val="20"/>
          <w:szCs w:val="20"/>
          <w:lang w:val="en"/>
        </w:rPr>
        <w:t xml:space="preserve">370 MASS. 133 (1976).  This definition has embraced private interests, no matter how small, which are direct, immediate, or reasonably foreseeable.  </w:t>
      </w:r>
      <w:r w:rsidRPr="00F40894">
        <w:rPr>
          <w:rFonts w:eastAsiaTheme="minorHAnsi"/>
          <w:i/>
          <w:iCs/>
          <w:sz w:val="20"/>
          <w:szCs w:val="20"/>
          <w:lang w:val="en"/>
        </w:rPr>
        <w:t xml:space="preserve">See EC-COI-84-98.  </w:t>
      </w:r>
      <w:r w:rsidRPr="00F40894">
        <w:rPr>
          <w:rFonts w:eastAsiaTheme="minorHAnsi"/>
          <w:sz w:val="20"/>
          <w:szCs w:val="20"/>
          <w:lang w:val="en"/>
        </w:rPr>
        <w:t xml:space="preserve">The interest can be affected in either a positive or negative way.  </w:t>
      </w:r>
      <w:r w:rsidRPr="00F40894">
        <w:rPr>
          <w:rFonts w:eastAsiaTheme="minorHAnsi"/>
          <w:i/>
          <w:iCs/>
          <w:sz w:val="20"/>
          <w:szCs w:val="20"/>
          <w:lang w:val="en"/>
        </w:rPr>
        <w:t>EC-COI-84-96.</w:t>
      </w:r>
    </w:p>
    <w:p w14:paraId="410EA6A6" w14:textId="77777777" w:rsidR="003F1D07" w:rsidRDefault="003F1D07" w:rsidP="00F40894">
      <w:pPr>
        <w:jc w:val="both"/>
        <w:rPr>
          <w:rFonts w:eastAsiaTheme="minorHAnsi"/>
          <w:sz w:val="20"/>
          <w:szCs w:val="20"/>
          <w:lang w:val="en"/>
        </w:rPr>
      </w:pPr>
    </w:p>
    <w:p w14:paraId="6A1C05D2" w14:textId="76FF9EA9" w:rsidR="00F40894" w:rsidRPr="00F40894" w:rsidRDefault="00F40894" w:rsidP="00F40894">
      <w:pPr>
        <w:jc w:val="both"/>
        <w:rPr>
          <w:rFonts w:eastAsiaTheme="minorHAnsi"/>
          <w:sz w:val="20"/>
          <w:szCs w:val="20"/>
          <w:lang w:val="en"/>
        </w:rPr>
      </w:pPr>
      <w:r w:rsidRPr="0005783B">
        <w:rPr>
          <w:rFonts w:eastAsiaTheme="minorHAnsi"/>
          <w:sz w:val="20"/>
          <w:szCs w:val="20"/>
          <w:vertAlign w:val="superscript"/>
          <w:lang w:val="en"/>
        </w:rPr>
        <w:t>[8]</w:t>
      </w:r>
      <w:r w:rsidRPr="00F40894">
        <w:rPr>
          <w:rFonts w:eastAsiaTheme="minorHAnsi"/>
          <w:sz w:val="20"/>
          <w:szCs w:val="20"/>
          <w:lang w:val="en"/>
        </w:rPr>
        <w:t xml:space="preserve"> In determining whether a non-profit organization is substantially engaged in business activities, the </w:t>
      </w:r>
      <w:r w:rsidR="00BA375D">
        <w:rPr>
          <w:rFonts w:eastAsiaTheme="minorHAnsi"/>
          <w:sz w:val="20"/>
          <w:szCs w:val="20"/>
          <w:lang w:val="en"/>
        </w:rPr>
        <w:br/>
      </w:r>
      <w:r w:rsidRPr="00F40894">
        <w:rPr>
          <w:rFonts w:eastAsiaTheme="minorHAnsi"/>
          <w:sz w:val="20"/>
          <w:szCs w:val="20"/>
          <w:lang w:val="en"/>
        </w:rPr>
        <w:lastRenderedPageBreak/>
        <w:t xml:space="preserve">Commission has considered the following factors: </w:t>
      </w:r>
      <w:r w:rsidR="00BA375D">
        <w:rPr>
          <w:rFonts w:eastAsiaTheme="minorHAnsi"/>
          <w:sz w:val="20"/>
          <w:szCs w:val="20"/>
          <w:lang w:val="en"/>
        </w:rPr>
        <w:br/>
      </w:r>
      <w:r w:rsidRPr="00F40894">
        <w:rPr>
          <w:rFonts w:eastAsiaTheme="minorHAnsi"/>
          <w:sz w:val="20"/>
          <w:szCs w:val="20"/>
          <w:lang w:val="en"/>
        </w:rPr>
        <w:t xml:space="preserve">(1) whether the organization's activities involve commerce, trade, the sale of goods or the provision of services in exchange for fees (or other compensation) or any other activities, including professional activities, that are commonly understood to be business activities; </w:t>
      </w:r>
      <w:r w:rsidR="00BA375D">
        <w:rPr>
          <w:rFonts w:eastAsiaTheme="minorHAnsi"/>
          <w:sz w:val="20"/>
          <w:szCs w:val="20"/>
          <w:lang w:val="en"/>
        </w:rPr>
        <w:br/>
      </w:r>
      <w:r w:rsidRPr="00F40894">
        <w:rPr>
          <w:rFonts w:eastAsiaTheme="minorHAnsi"/>
          <w:sz w:val="20"/>
          <w:szCs w:val="20"/>
          <w:lang w:val="en"/>
        </w:rPr>
        <w:t>(2) whether the organization's business activities are engaged in for its support or profit; (3) whether the organization's business activities are continuously or regularly engaged in; and (4) whether  the organization's business activities constitute a significant rather than</w:t>
      </w:r>
      <w:r w:rsidR="000451C8">
        <w:rPr>
          <w:rFonts w:eastAsiaTheme="minorHAnsi"/>
          <w:sz w:val="20"/>
          <w:szCs w:val="20"/>
          <w:lang w:val="en"/>
        </w:rPr>
        <w:br/>
      </w:r>
      <w:r w:rsidRPr="00F40894">
        <w:rPr>
          <w:rFonts w:eastAsiaTheme="minorHAnsi"/>
          <w:sz w:val="20"/>
          <w:szCs w:val="20"/>
          <w:lang w:val="en"/>
        </w:rPr>
        <w:t xml:space="preserve">a </w:t>
      </w:r>
      <w:r w:rsidRPr="00F40894">
        <w:rPr>
          <w:rFonts w:eastAsiaTheme="minorHAnsi"/>
          <w:i/>
          <w:iCs/>
          <w:sz w:val="20"/>
          <w:szCs w:val="20"/>
          <w:lang w:val="en"/>
        </w:rPr>
        <w:t>de minimus</w:t>
      </w:r>
      <w:r w:rsidRPr="00F40894">
        <w:rPr>
          <w:rFonts w:eastAsiaTheme="minorHAnsi"/>
          <w:sz w:val="20"/>
          <w:szCs w:val="20"/>
          <w:lang w:val="en"/>
        </w:rPr>
        <w:t xml:space="preserve"> portion of the  total </w:t>
      </w:r>
      <w:r w:rsidR="00BA375D">
        <w:rPr>
          <w:rFonts w:eastAsiaTheme="minorHAnsi"/>
          <w:sz w:val="20"/>
          <w:szCs w:val="20"/>
          <w:lang w:val="en"/>
        </w:rPr>
        <w:t>a</w:t>
      </w:r>
      <w:r w:rsidRPr="00F40894">
        <w:rPr>
          <w:rFonts w:eastAsiaTheme="minorHAnsi"/>
          <w:sz w:val="20"/>
          <w:szCs w:val="20"/>
          <w:lang w:val="en"/>
        </w:rPr>
        <w:t xml:space="preserve">ctivities  of  the  organization.  </w:t>
      </w:r>
      <w:r w:rsidRPr="00F40894">
        <w:rPr>
          <w:rFonts w:eastAsiaTheme="minorHAnsi"/>
          <w:i/>
          <w:iCs/>
          <w:sz w:val="20"/>
          <w:szCs w:val="20"/>
          <w:lang w:val="en"/>
        </w:rPr>
        <w:t>EC-COI-07-2</w:t>
      </w:r>
      <w:r w:rsidRPr="00F40894">
        <w:rPr>
          <w:rFonts w:eastAsiaTheme="minorHAnsi"/>
          <w:sz w:val="20"/>
          <w:szCs w:val="20"/>
          <w:lang w:val="en"/>
        </w:rPr>
        <w:t>.  MASS M</w:t>
      </w:r>
      <w:r w:rsidR="000451C8">
        <w:rPr>
          <w:rFonts w:eastAsiaTheme="minorHAnsi"/>
          <w:sz w:val="20"/>
          <w:szCs w:val="20"/>
          <w:lang w:val="en"/>
        </w:rPr>
        <w:t>o</w:t>
      </w:r>
      <w:r w:rsidRPr="00F40894">
        <w:rPr>
          <w:rFonts w:eastAsiaTheme="minorHAnsi"/>
          <w:sz w:val="20"/>
          <w:szCs w:val="20"/>
          <w:lang w:val="en"/>
        </w:rPr>
        <w:t>CA is a business organization under this definition because its activities involve the real estate transactions and the sale of goods.</w:t>
      </w:r>
    </w:p>
    <w:p w14:paraId="5018291F" w14:textId="77777777" w:rsidR="00F72AEF" w:rsidRDefault="00F72AEF" w:rsidP="002B55EF">
      <w:pPr>
        <w:jc w:val="both"/>
        <w:rPr>
          <w:rFonts w:eastAsiaTheme="minorHAnsi"/>
          <w:sz w:val="20"/>
          <w:szCs w:val="20"/>
          <w:lang w:val="en"/>
        </w:rPr>
      </w:pPr>
    </w:p>
    <w:p w14:paraId="49EE7050" w14:textId="77777777" w:rsidR="00F72AEF" w:rsidRPr="00F72AEF" w:rsidRDefault="00F72AEF" w:rsidP="002B55EF">
      <w:pPr>
        <w:jc w:val="both"/>
        <w:rPr>
          <w:rFonts w:eastAsiaTheme="minorHAnsi"/>
          <w:sz w:val="20"/>
          <w:szCs w:val="20"/>
          <w:lang w:val="en"/>
        </w:rPr>
      </w:pPr>
      <w:r w:rsidRPr="00F72AEF">
        <w:rPr>
          <w:rFonts w:eastAsiaTheme="minorHAnsi"/>
          <w:b/>
          <w:bCs/>
          <w:sz w:val="20"/>
          <w:szCs w:val="20"/>
          <w:lang w:val="en"/>
        </w:rPr>
        <w:t>DATE</w:t>
      </w:r>
      <w:r>
        <w:rPr>
          <w:rFonts w:eastAsiaTheme="minorHAnsi"/>
          <w:sz w:val="20"/>
          <w:szCs w:val="20"/>
          <w:lang w:val="en"/>
        </w:rPr>
        <w:t>:  Ma</w:t>
      </w:r>
      <w:r w:rsidR="00F40894">
        <w:rPr>
          <w:rFonts w:eastAsiaTheme="minorHAnsi"/>
          <w:sz w:val="20"/>
          <w:szCs w:val="20"/>
          <w:lang w:val="en"/>
        </w:rPr>
        <w:t>rch</w:t>
      </w:r>
      <w:r>
        <w:rPr>
          <w:rFonts w:eastAsiaTheme="minorHAnsi"/>
          <w:sz w:val="20"/>
          <w:szCs w:val="20"/>
          <w:lang w:val="en"/>
        </w:rPr>
        <w:t xml:space="preserve"> 2</w:t>
      </w:r>
      <w:r w:rsidR="00F40894">
        <w:rPr>
          <w:rFonts w:eastAsiaTheme="minorHAnsi"/>
          <w:sz w:val="20"/>
          <w:szCs w:val="20"/>
          <w:lang w:val="en"/>
        </w:rPr>
        <w:t>7</w:t>
      </w:r>
      <w:r>
        <w:rPr>
          <w:rFonts w:eastAsiaTheme="minorHAnsi"/>
          <w:sz w:val="20"/>
          <w:szCs w:val="20"/>
          <w:lang w:val="en"/>
        </w:rPr>
        <w:t>, 201</w:t>
      </w:r>
      <w:r w:rsidR="00F40894">
        <w:rPr>
          <w:rFonts w:eastAsiaTheme="minorHAnsi"/>
          <w:sz w:val="20"/>
          <w:szCs w:val="20"/>
          <w:lang w:val="en"/>
        </w:rPr>
        <w:t>9</w:t>
      </w:r>
    </w:p>
    <w:p w14:paraId="5B579609" w14:textId="77777777" w:rsidR="00E24A0F" w:rsidRDefault="00E24A0F" w:rsidP="002B55EF">
      <w:pPr>
        <w:jc w:val="both"/>
        <w:rPr>
          <w:rFonts w:eastAsiaTheme="minorHAnsi"/>
          <w:b/>
          <w:sz w:val="20"/>
          <w:szCs w:val="20"/>
          <w:u w:val="single"/>
        </w:rPr>
      </w:pPr>
    </w:p>
    <w:p w14:paraId="4A23C377" w14:textId="023DA6F0" w:rsidR="008A3B29" w:rsidRPr="005203A7" w:rsidRDefault="005203A7" w:rsidP="005203A7">
      <w:pPr>
        <w:jc w:val="center"/>
        <w:rPr>
          <w:rFonts w:eastAsiaTheme="minorHAnsi"/>
          <w:b/>
          <w:sz w:val="20"/>
          <w:szCs w:val="20"/>
          <w:u w:val="single"/>
        </w:rPr>
      </w:pPr>
      <w:r>
        <w:rPr>
          <w:rFonts w:eastAsiaTheme="minorHAnsi"/>
          <w:bCs/>
          <w:sz w:val="20"/>
          <w:szCs w:val="20"/>
          <w:u w:val="single"/>
        </w:rPr>
        <w:tab/>
      </w:r>
      <w:r>
        <w:rPr>
          <w:rFonts w:eastAsiaTheme="minorHAnsi"/>
          <w:bCs/>
          <w:sz w:val="20"/>
          <w:szCs w:val="20"/>
          <w:u w:val="single"/>
        </w:rPr>
        <w:tab/>
      </w:r>
      <w:r>
        <w:rPr>
          <w:rFonts w:eastAsiaTheme="minorHAnsi"/>
          <w:bCs/>
          <w:sz w:val="20"/>
          <w:szCs w:val="20"/>
          <w:u w:val="single"/>
        </w:rPr>
        <w:tab/>
      </w:r>
      <w:r>
        <w:rPr>
          <w:rFonts w:eastAsiaTheme="minorHAnsi"/>
          <w:bCs/>
          <w:sz w:val="20"/>
          <w:szCs w:val="20"/>
          <w:u w:val="single"/>
        </w:rPr>
        <w:tab/>
      </w:r>
      <w:r>
        <w:rPr>
          <w:rFonts w:eastAsiaTheme="minorHAnsi"/>
          <w:bCs/>
          <w:sz w:val="20"/>
          <w:szCs w:val="20"/>
          <w:u w:val="single"/>
        </w:rPr>
        <w:tab/>
      </w:r>
    </w:p>
    <w:p w14:paraId="590E9128" w14:textId="77777777" w:rsidR="008A3B29" w:rsidRPr="008A3B29" w:rsidRDefault="008A3B29" w:rsidP="002B55EF">
      <w:pPr>
        <w:jc w:val="both"/>
        <w:rPr>
          <w:rFonts w:eastAsiaTheme="minorHAnsi"/>
          <w:b/>
          <w:sz w:val="20"/>
          <w:szCs w:val="20"/>
        </w:rPr>
      </w:pPr>
    </w:p>
    <w:p w14:paraId="1EE39F13" w14:textId="77777777" w:rsidR="008A3B29" w:rsidRPr="008A3B29" w:rsidRDefault="008A3B29" w:rsidP="002B55EF">
      <w:pPr>
        <w:jc w:val="center"/>
        <w:rPr>
          <w:rFonts w:eastAsiaTheme="minorHAnsi"/>
          <w:b/>
          <w:sz w:val="20"/>
          <w:szCs w:val="20"/>
        </w:rPr>
      </w:pPr>
      <w:r w:rsidRPr="008A3B29">
        <w:rPr>
          <w:rFonts w:eastAsiaTheme="minorHAnsi"/>
          <w:b/>
          <w:sz w:val="20"/>
          <w:szCs w:val="20"/>
        </w:rPr>
        <w:t>COMMONWEALTH OF MASSACHUSETTS</w:t>
      </w:r>
    </w:p>
    <w:p w14:paraId="1D5A52D4" w14:textId="77777777" w:rsidR="008A3B29" w:rsidRPr="008A3B29" w:rsidRDefault="008A3B29" w:rsidP="002B55EF">
      <w:pPr>
        <w:jc w:val="center"/>
        <w:rPr>
          <w:rFonts w:eastAsiaTheme="minorHAnsi"/>
          <w:b/>
          <w:sz w:val="20"/>
          <w:szCs w:val="20"/>
        </w:rPr>
      </w:pPr>
      <w:r w:rsidRPr="008A3B29">
        <w:rPr>
          <w:rFonts w:eastAsiaTheme="minorHAnsi"/>
          <w:b/>
          <w:sz w:val="20"/>
          <w:szCs w:val="20"/>
        </w:rPr>
        <w:t>STATE ETHICS COMMISSION</w:t>
      </w:r>
    </w:p>
    <w:p w14:paraId="2D2847F6" w14:textId="77777777" w:rsidR="008A3B29" w:rsidRPr="008A3B29" w:rsidRDefault="008A3B29" w:rsidP="002B55EF">
      <w:pPr>
        <w:jc w:val="both"/>
        <w:rPr>
          <w:rFonts w:eastAsiaTheme="minorHAnsi"/>
          <w:b/>
          <w:sz w:val="20"/>
          <w:szCs w:val="20"/>
        </w:rPr>
      </w:pPr>
    </w:p>
    <w:p w14:paraId="7D5D8400" w14:textId="77777777" w:rsidR="008A3B29" w:rsidRPr="008A3B29" w:rsidRDefault="008A3B29" w:rsidP="00211783">
      <w:pPr>
        <w:jc w:val="right"/>
        <w:rPr>
          <w:rFonts w:eastAsiaTheme="minorHAnsi"/>
          <w:b/>
          <w:sz w:val="20"/>
          <w:szCs w:val="20"/>
        </w:rPr>
      </w:pPr>
      <w:r w:rsidRPr="008A3B29">
        <w:rPr>
          <w:rFonts w:eastAsiaTheme="minorHAnsi"/>
          <w:b/>
          <w:sz w:val="20"/>
          <w:szCs w:val="20"/>
        </w:rPr>
        <w:t>SUFFOLK, ss.</w:t>
      </w:r>
      <w:r w:rsidR="00E24A0F">
        <w:rPr>
          <w:rFonts w:eastAsiaTheme="minorHAnsi"/>
          <w:b/>
          <w:sz w:val="20"/>
          <w:szCs w:val="20"/>
        </w:rPr>
        <w:t xml:space="preserve"> </w:t>
      </w:r>
      <w:r w:rsidR="00F84CC6">
        <w:rPr>
          <w:rFonts w:eastAsiaTheme="minorHAnsi"/>
          <w:b/>
          <w:sz w:val="20"/>
          <w:szCs w:val="20"/>
        </w:rPr>
        <w:tab/>
      </w:r>
      <w:r w:rsidRPr="008A3B29">
        <w:rPr>
          <w:rFonts w:eastAsiaTheme="minorHAnsi"/>
          <w:b/>
          <w:sz w:val="20"/>
          <w:szCs w:val="20"/>
        </w:rPr>
        <w:t xml:space="preserve"> </w:t>
      </w:r>
      <w:r w:rsidR="00E24A0F">
        <w:rPr>
          <w:rFonts w:eastAsiaTheme="minorHAnsi"/>
          <w:b/>
          <w:sz w:val="20"/>
          <w:szCs w:val="20"/>
        </w:rPr>
        <w:t xml:space="preserve">  </w:t>
      </w:r>
      <w:r w:rsidR="00F84CC6">
        <w:rPr>
          <w:rFonts w:eastAsiaTheme="minorHAnsi"/>
          <w:b/>
          <w:sz w:val="20"/>
          <w:szCs w:val="20"/>
        </w:rPr>
        <w:t xml:space="preserve">          </w:t>
      </w:r>
      <w:r w:rsidR="006552BA">
        <w:rPr>
          <w:rFonts w:eastAsiaTheme="minorHAnsi"/>
          <w:b/>
          <w:sz w:val="20"/>
          <w:szCs w:val="20"/>
        </w:rPr>
        <w:tab/>
        <w:t xml:space="preserve">          </w:t>
      </w:r>
      <w:r w:rsidR="00211783">
        <w:rPr>
          <w:rFonts w:eastAsiaTheme="minorHAnsi"/>
          <w:b/>
          <w:sz w:val="20"/>
          <w:szCs w:val="20"/>
        </w:rPr>
        <w:tab/>
        <w:t xml:space="preserve">        </w:t>
      </w:r>
      <w:r w:rsidRPr="008A3B29">
        <w:rPr>
          <w:rFonts w:eastAsiaTheme="minorHAnsi"/>
          <w:b/>
          <w:sz w:val="20"/>
          <w:szCs w:val="20"/>
        </w:rPr>
        <w:t>COMMISSION</w:t>
      </w:r>
      <w:r w:rsidR="006552BA">
        <w:rPr>
          <w:rFonts w:eastAsiaTheme="minorHAnsi"/>
          <w:b/>
          <w:sz w:val="20"/>
          <w:szCs w:val="20"/>
        </w:rPr>
        <w:br/>
        <w:t xml:space="preserve">                                 </w:t>
      </w:r>
      <w:r w:rsidRPr="008A3B29">
        <w:rPr>
          <w:rFonts w:eastAsiaTheme="minorHAnsi"/>
          <w:b/>
          <w:sz w:val="20"/>
          <w:szCs w:val="20"/>
        </w:rPr>
        <w:t>ADJUDICATORY</w:t>
      </w:r>
      <w:r w:rsidR="006552BA">
        <w:rPr>
          <w:rFonts w:eastAsiaTheme="minorHAnsi"/>
          <w:b/>
          <w:sz w:val="20"/>
          <w:szCs w:val="20"/>
        </w:rPr>
        <w:br/>
        <w:t xml:space="preserve">                         </w:t>
      </w:r>
      <w:r w:rsidRPr="008A3B29">
        <w:rPr>
          <w:rFonts w:eastAsiaTheme="minorHAnsi"/>
          <w:b/>
          <w:sz w:val="20"/>
          <w:szCs w:val="20"/>
        </w:rPr>
        <w:t>DOCKET NO. 1</w:t>
      </w:r>
      <w:r w:rsidR="000B2CE5">
        <w:rPr>
          <w:rFonts w:eastAsiaTheme="minorHAnsi"/>
          <w:b/>
          <w:sz w:val="20"/>
          <w:szCs w:val="20"/>
        </w:rPr>
        <w:t>9</w:t>
      </w:r>
      <w:r w:rsidRPr="008A3B29">
        <w:rPr>
          <w:rFonts w:eastAsiaTheme="minorHAnsi"/>
          <w:b/>
          <w:sz w:val="20"/>
          <w:szCs w:val="20"/>
        </w:rPr>
        <w:t>-000</w:t>
      </w:r>
      <w:r w:rsidR="000B2CE5">
        <w:rPr>
          <w:rFonts w:eastAsiaTheme="minorHAnsi"/>
          <w:b/>
          <w:sz w:val="20"/>
          <w:szCs w:val="20"/>
        </w:rPr>
        <w:t>4</w:t>
      </w:r>
    </w:p>
    <w:p w14:paraId="079DF9D3" w14:textId="77777777" w:rsidR="005F6F6A" w:rsidRDefault="005F6F6A" w:rsidP="002B55EF">
      <w:pPr>
        <w:jc w:val="center"/>
        <w:rPr>
          <w:rFonts w:eastAsiaTheme="minorHAnsi"/>
          <w:b/>
          <w:sz w:val="20"/>
          <w:szCs w:val="20"/>
        </w:rPr>
      </w:pPr>
    </w:p>
    <w:p w14:paraId="5285D703" w14:textId="77777777" w:rsidR="008A3B29" w:rsidRPr="008A3B29" w:rsidRDefault="008A3B29" w:rsidP="002B55EF">
      <w:pPr>
        <w:jc w:val="center"/>
        <w:rPr>
          <w:rFonts w:eastAsiaTheme="minorHAnsi"/>
          <w:b/>
          <w:sz w:val="20"/>
          <w:szCs w:val="20"/>
        </w:rPr>
      </w:pPr>
      <w:r w:rsidRPr="008A3B29">
        <w:rPr>
          <w:rFonts w:eastAsiaTheme="minorHAnsi"/>
          <w:b/>
          <w:sz w:val="20"/>
          <w:szCs w:val="20"/>
        </w:rPr>
        <w:t>IN THE MATTER OF</w:t>
      </w:r>
    </w:p>
    <w:p w14:paraId="7396733D" w14:textId="77777777" w:rsidR="008A3B29" w:rsidRPr="008A3B29" w:rsidRDefault="000B2CE5" w:rsidP="002B55EF">
      <w:pPr>
        <w:jc w:val="center"/>
        <w:rPr>
          <w:rFonts w:eastAsiaTheme="minorHAnsi"/>
          <w:b/>
          <w:sz w:val="20"/>
          <w:szCs w:val="20"/>
        </w:rPr>
      </w:pPr>
      <w:r>
        <w:rPr>
          <w:rFonts w:eastAsiaTheme="minorHAnsi"/>
          <w:b/>
          <w:sz w:val="20"/>
          <w:szCs w:val="20"/>
        </w:rPr>
        <w:t>DANIEL O’CONNELL</w:t>
      </w:r>
    </w:p>
    <w:p w14:paraId="6DCFF39A" w14:textId="77777777" w:rsidR="008A3B29" w:rsidRPr="008A3B29" w:rsidRDefault="008A3B29" w:rsidP="002B55EF">
      <w:pPr>
        <w:jc w:val="center"/>
        <w:rPr>
          <w:rFonts w:eastAsiaTheme="minorHAnsi"/>
          <w:sz w:val="20"/>
          <w:szCs w:val="20"/>
        </w:rPr>
      </w:pPr>
    </w:p>
    <w:p w14:paraId="5DC1524E" w14:textId="77777777" w:rsidR="008A3B29" w:rsidRPr="008A3B29" w:rsidRDefault="008A3B29" w:rsidP="002B55EF">
      <w:pPr>
        <w:jc w:val="center"/>
        <w:rPr>
          <w:rFonts w:eastAsiaTheme="minorHAnsi"/>
          <w:sz w:val="20"/>
          <w:szCs w:val="20"/>
        </w:rPr>
      </w:pPr>
      <w:r w:rsidRPr="008A3B29">
        <w:rPr>
          <w:rFonts w:eastAsiaTheme="minorHAnsi"/>
          <w:b/>
          <w:sz w:val="20"/>
          <w:szCs w:val="20"/>
          <w:u w:val="single"/>
        </w:rPr>
        <w:t>DISPOSITION AGREEMENT</w:t>
      </w:r>
    </w:p>
    <w:p w14:paraId="5C7F61CF" w14:textId="77777777" w:rsidR="008A3B29" w:rsidRPr="008A3B29" w:rsidRDefault="008A3B29" w:rsidP="002B55EF">
      <w:pPr>
        <w:jc w:val="both"/>
        <w:rPr>
          <w:rFonts w:eastAsiaTheme="minorHAnsi"/>
          <w:sz w:val="20"/>
          <w:szCs w:val="20"/>
        </w:rPr>
      </w:pPr>
    </w:p>
    <w:p w14:paraId="1DD83C7C"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The State Ethics Commission (“Commission”) and Daniel O’Connell (“O’Connell”) enter into this Disposition Agreement pursuant to Section 3 of the Commission’s </w:t>
      </w:r>
      <w:r w:rsidRPr="000B2CE5">
        <w:rPr>
          <w:rFonts w:eastAsiaTheme="minorHAnsi"/>
          <w:i/>
          <w:iCs/>
          <w:sz w:val="20"/>
          <w:szCs w:val="20"/>
          <w:lang w:val="en"/>
        </w:rPr>
        <w:t>Enforcement Procedures</w:t>
      </w:r>
      <w:r w:rsidRPr="000B2CE5">
        <w:rPr>
          <w:rFonts w:eastAsiaTheme="minorHAnsi"/>
          <w:sz w:val="20"/>
          <w:szCs w:val="20"/>
          <w:lang w:val="en"/>
        </w:rPr>
        <w:t xml:space="preserve">.  This Agreement constitutes a consented-to final order enforceable in the Superior Court, pursuant to G.L. c. 268B, § 4(j).  </w:t>
      </w:r>
    </w:p>
    <w:p w14:paraId="0B95254F" w14:textId="77777777" w:rsidR="000B2CE5" w:rsidRDefault="000B2CE5" w:rsidP="000B2CE5">
      <w:pPr>
        <w:tabs>
          <w:tab w:val="left" w:pos="540"/>
        </w:tabs>
        <w:jc w:val="both"/>
        <w:rPr>
          <w:rFonts w:eastAsiaTheme="minorHAnsi"/>
          <w:sz w:val="20"/>
          <w:szCs w:val="20"/>
          <w:lang w:val="en"/>
        </w:rPr>
      </w:pPr>
    </w:p>
    <w:p w14:paraId="73C50D61"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On December 15, 2016, the Commission initiated, pursuant to G.L. c. 268B, § 4(a), a preliminary inquiry into possible violations of the conflict of interest law, G.L. c. 268A.  On May 17, 2018, the Commission concluded its inquiry and found reasonable cause to believe that O’Connell violated G.L. c. 268A, §§ 19 and 23.</w:t>
      </w:r>
    </w:p>
    <w:p w14:paraId="699F3F97" w14:textId="77777777" w:rsidR="000B2CE5" w:rsidRDefault="000B2CE5" w:rsidP="000B2CE5">
      <w:pPr>
        <w:tabs>
          <w:tab w:val="left" w:pos="540"/>
        </w:tabs>
        <w:jc w:val="both"/>
        <w:rPr>
          <w:rFonts w:eastAsiaTheme="minorHAnsi"/>
          <w:sz w:val="20"/>
          <w:szCs w:val="20"/>
          <w:lang w:val="en"/>
        </w:rPr>
      </w:pPr>
    </w:p>
    <w:p w14:paraId="1D577FB7"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The Commission and O’Connell now agree to the following findings of fact and conclusions of law:</w:t>
      </w:r>
    </w:p>
    <w:p w14:paraId="40CB4C9F" w14:textId="77777777" w:rsidR="000B2CE5" w:rsidRDefault="000B2CE5" w:rsidP="000B2CE5">
      <w:pPr>
        <w:tabs>
          <w:tab w:val="left" w:pos="540"/>
        </w:tabs>
        <w:jc w:val="both"/>
        <w:rPr>
          <w:rFonts w:eastAsiaTheme="minorHAnsi"/>
          <w:b/>
          <w:bCs/>
          <w:sz w:val="20"/>
          <w:szCs w:val="20"/>
          <w:lang w:val="en"/>
        </w:rPr>
      </w:pPr>
    </w:p>
    <w:p w14:paraId="524751FE" w14:textId="77777777" w:rsidR="000B2CE5" w:rsidRPr="000B2CE5" w:rsidRDefault="000B2CE5" w:rsidP="000B2CE5">
      <w:pPr>
        <w:tabs>
          <w:tab w:val="left" w:pos="540"/>
        </w:tabs>
        <w:jc w:val="both"/>
        <w:rPr>
          <w:rFonts w:eastAsiaTheme="minorHAnsi"/>
          <w:b/>
          <w:bCs/>
          <w:sz w:val="20"/>
          <w:szCs w:val="20"/>
          <w:lang w:val="en"/>
        </w:rPr>
      </w:pPr>
      <w:r w:rsidRPr="000B2CE5">
        <w:rPr>
          <w:rFonts w:eastAsiaTheme="minorHAnsi"/>
          <w:b/>
          <w:bCs/>
          <w:sz w:val="20"/>
          <w:szCs w:val="20"/>
          <w:lang w:val="en"/>
        </w:rPr>
        <w:t xml:space="preserve">Findings of Fact </w:t>
      </w:r>
    </w:p>
    <w:p w14:paraId="15215C23" w14:textId="77777777" w:rsidR="000B2CE5" w:rsidRDefault="000B2CE5" w:rsidP="000B2CE5">
      <w:pPr>
        <w:tabs>
          <w:tab w:val="left" w:pos="540"/>
        </w:tabs>
        <w:jc w:val="both"/>
        <w:rPr>
          <w:rFonts w:eastAsiaTheme="minorHAnsi"/>
          <w:sz w:val="20"/>
          <w:szCs w:val="20"/>
          <w:lang w:val="en"/>
        </w:rPr>
      </w:pPr>
    </w:p>
    <w:p w14:paraId="3BD85C8B"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1.   From 2010 to 2014, O’Connell was the Superintendent-Director of the North Shore Technical High School District (“North Shore”) in Middleton.  O’Connell’s appointing authority was the North Shore Technical High School </w:t>
      </w:r>
      <w:r w:rsidRPr="000B2CE5">
        <w:rPr>
          <w:rFonts w:eastAsiaTheme="minorHAnsi"/>
          <w:sz w:val="20"/>
          <w:szCs w:val="20"/>
          <w:lang w:val="en"/>
        </w:rPr>
        <w:t>District School Committee (“North Shore School Committee”).</w:t>
      </w:r>
    </w:p>
    <w:p w14:paraId="76631251" w14:textId="77777777" w:rsidR="000B2CE5" w:rsidRDefault="000B2CE5" w:rsidP="000B2CE5">
      <w:pPr>
        <w:tabs>
          <w:tab w:val="left" w:pos="540"/>
        </w:tabs>
        <w:jc w:val="both"/>
        <w:rPr>
          <w:rFonts w:eastAsiaTheme="minorHAnsi"/>
          <w:sz w:val="20"/>
          <w:szCs w:val="20"/>
          <w:lang w:val="en"/>
        </w:rPr>
      </w:pPr>
    </w:p>
    <w:p w14:paraId="51C294C0"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2.  In 2012, construction began on Essex North Shore Agricultural &amp; Technical High School (“Essex Tech”), a merger of North Shore, Peabody Technical High School and Essex Agricultural and Technical High School.  </w:t>
      </w:r>
    </w:p>
    <w:p w14:paraId="30D1762C" w14:textId="77777777" w:rsidR="000B2CE5" w:rsidRDefault="000B2CE5" w:rsidP="000B2CE5">
      <w:pPr>
        <w:tabs>
          <w:tab w:val="left" w:pos="540"/>
        </w:tabs>
        <w:jc w:val="both"/>
        <w:rPr>
          <w:rFonts w:eastAsiaTheme="minorHAnsi"/>
          <w:sz w:val="20"/>
          <w:szCs w:val="20"/>
          <w:lang w:val="en"/>
        </w:rPr>
      </w:pPr>
    </w:p>
    <w:p w14:paraId="6EAF4974"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3.  The North Shore campus closed in or about June 2014.  </w:t>
      </w:r>
    </w:p>
    <w:p w14:paraId="55A1CE51" w14:textId="77777777" w:rsidR="000B2CE5" w:rsidRDefault="000B2CE5" w:rsidP="000B2CE5">
      <w:pPr>
        <w:tabs>
          <w:tab w:val="left" w:pos="540"/>
        </w:tabs>
        <w:jc w:val="both"/>
        <w:rPr>
          <w:rFonts w:eastAsiaTheme="minorHAnsi"/>
          <w:sz w:val="20"/>
          <w:szCs w:val="20"/>
          <w:lang w:val="en"/>
        </w:rPr>
      </w:pPr>
    </w:p>
    <w:p w14:paraId="3B74D7E9"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4.  The Essex Tech campus opened in September 2014.  </w:t>
      </w:r>
    </w:p>
    <w:p w14:paraId="0C8BE15C" w14:textId="77777777" w:rsidR="000B2CE5" w:rsidRDefault="000B2CE5" w:rsidP="000B2CE5">
      <w:pPr>
        <w:tabs>
          <w:tab w:val="left" w:pos="540"/>
        </w:tabs>
        <w:jc w:val="both"/>
        <w:rPr>
          <w:rFonts w:eastAsiaTheme="minorHAnsi"/>
          <w:sz w:val="20"/>
          <w:szCs w:val="20"/>
          <w:lang w:val="en"/>
        </w:rPr>
      </w:pPr>
    </w:p>
    <w:p w14:paraId="6D51467C"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5.  In March 2013, prior to the opening of Essex Tech, O’Connell was hired to be the Superintendent-Director of the Essex North Shore Agricultural &amp; Technical School District.  His appointing authority was the Essex North Shore Agricultural &amp; Technical School District School Committee (“Essex Tech School Committee”).   </w:t>
      </w:r>
    </w:p>
    <w:p w14:paraId="6209E87F" w14:textId="77777777" w:rsidR="000B2CE5" w:rsidRDefault="000B2CE5" w:rsidP="000B2CE5">
      <w:pPr>
        <w:tabs>
          <w:tab w:val="left" w:pos="540"/>
        </w:tabs>
        <w:jc w:val="both"/>
        <w:rPr>
          <w:rFonts w:eastAsiaTheme="minorHAnsi"/>
          <w:sz w:val="20"/>
          <w:szCs w:val="20"/>
          <w:lang w:val="en"/>
        </w:rPr>
      </w:pPr>
    </w:p>
    <w:p w14:paraId="31294E3E"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6.  From 2013 to 2014, O’Connell was Superintendent-Director of both the North Shore and Essex Tech school districts.  </w:t>
      </w:r>
    </w:p>
    <w:p w14:paraId="18AB6EE7" w14:textId="77777777" w:rsidR="000B2CE5" w:rsidRDefault="000B2CE5" w:rsidP="000B2CE5">
      <w:pPr>
        <w:tabs>
          <w:tab w:val="left" w:pos="540"/>
        </w:tabs>
        <w:jc w:val="both"/>
        <w:rPr>
          <w:rFonts w:eastAsiaTheme="minorHAnsi"/>
          <w:sz w:val="20"/>
          <w:szCs w:val="20"/>
          <w:lang w:val="en"/>
        </w:rPr>
      </w:pPr>
    </w:p>
    <w:p w14:paraId="03CA473F"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7.  From July 2014 to 2015, O’Connell was the Superintendent-Director of the newly merged Essex Tech school district.  </w:t>
      </w:r>
    </w:p>
    <w:p w14:paraId="021BFFA0" w14:textId="77777777" w:rsidR="000B2CE5" w:rsidRDefault="000B2CE5" w:rsidP="000B2CE5">
      <w:pPr>
        <w:tabs>
          <w:tab w:val="left" w:pos="540"/>
        </w:tabs>
        <w:jc w:val="both"/>
        <w:rPr>
          <w:rFonts w:eastAsiaTheme="minorHAnsi"/>
          <w:b/>
          <w:bCs/>
          <w:sz w:val="20"/>
          <w:szCs w:val="20"/>
          <w:lang w:val="en"/>
        </w:rPr>
      </w:pPr>
    </w:p>
    <w:p w14:paraId="072A5866" w14:textId="77777777" w:rsidR="000B2CE5" w:rsidRPr="000B2CE5" w:rsidRDefault="000B2CE5" w:rsidP="000B2CE5">
      <w:pPr>
        <w:tabs>
          <w:tab w:val="left" w:pos="540"/>
        </w:tabs>
        <w:jc w:val="both"/>
        <w:rPr>
          <w:rFonts w:eastAsiaTheme="minorHAnsi"/>
          <w:b/>
          <w:bCs/>
          <w:sz w:val="20"/>
          <w:szCs w:val="20"/>
          <w:lang w:val="en"/>
        </w:rPr>
      </w:pPr>
      <w:r w:rsidRPr="000B2CE5">
        <w:rPr>
          <w:rFonts w:eastAsiaTheme="minorHAnsi"/>
          <w:b/>
          <w:bCs/>
          <w:sz w:val="20"/>
          <w:szCs w:val="20"/>
          <w:lang w:val="en"/>
        </w:rPr>
        <w:t>O’Connell’s Son at North Shore</w:t>
      </w:r>
    </w:p>
    <w:p w14:paraId="7E8DE82B" w14:textId="77777777" w:rsidR="000B2CE5" w:rsidRDefault="000B2CE5" w:rsidP="000B2CE5">
      <w:pPr>
        <w:tabs>
          <w:tab w:val="left" w:pos="540"/>
        </w:tabs>
        <w:jc w:val="both"/>
        <w:rPr>
          <w:rFonts w:eastAsiaTheme="minorHAnsi"/>
          <w:sz w:val="20"/>
          <w:szCs w:val="20"/>
          <w:lang w:val="en"/>
        </w:rPr>
      </w:pPr>
    </w:p>
    <w:p w14:paraId="2510A36A"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8.  In October 2010, O’Connell’s son was hired as an outside maintenance worker by North Shore.</w:t>
      </w:r>
    </w:p>
    <w:p w14:paraId="0A59D022" w14:textId="77777777" w:rsidR="000B2CE5" w:rsidRDefault="000B2CE5" w:rsidP="000B2CE5">
      <w:pPr>
        <w:tabs>
          <w:tab w:val="left" w:pos="540"/>
        </w:tabs>
        <w:jc w:val="both"/>
        <w:rPr>
          <w:rFonts w:eastAsiaTheme="minorHAnsi"/>
          <w:sz w:val="20"/>
          <w:szCs w:val="20"/>
          <w:lang w:val="en"/>
        </w:rPr>
      </w:pPr>
    </w:p>
    <w:p w14:paraId="32926BCA"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9.  On October 20, 2010, O’Connell completed M.G.L. </w:t>
      </w:r>
      <w:r w:rsidR="003744BE">
        <w:rPr>
          <w:rFonts w:eastAsiaTheme="minorHAnsi"/>
          <w:sz w:val="20"/>
          <w:szCs w:val="20"/>
          <w:lang w:val="en"/>
        </w:rPr>
        <w:br/>
      </w:r>
      <w:r w:rsidRPr="000B2CE5">
        <w:rPr>
          <w:rFonts w:eastAsiaTheme="minorHAnsi"/>
          <w:sz w:val="20"/>
          <w:szCs w:val="20"/>
          <w:lang w:val="en"/>
        </w:rPr>
        <w:t>c. 268A, §§ 19 and 23 (b)(3) disclosure forms.  In the disclosure forms, O’Connell stated that the Principal and the Facilities Director hired his son and the Principal handled all postings and interviews and made his recommendation for hire.</w:t>
      </w:r>
    </w:p>
    <w:p w14:paraId="363DEA24" w14:textId="77777777" w:rsidR="000B2CE5" w:rsidRDefault="000B2CE5" w:rsidP="000B2CE5">
      <w:pPr>
        <w:tabs>
          <w:tab w:val="left" w:pos="540"/>
        </w:tabs>
        <w:jc w:val="both"/>
        <w:rPr>
          <w:rFonts w:eastAsiaTheme="minorHAnsi"/>
          <w:sz w:val="20"/>
          <w:szCs w:val="20"/>
          <w:lang w:val="en"/>
        </w:rPr>
      </w:pPr>
    </w:p>
    <w:p w14:paraId="004C450B"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10.  In or about July 2012 and July 2013, O’Connell, as North Shore Superintendent-Director, determined the amount of and approved pay raises for the custodial staff including his son for the 2012-2013 and 2013-2014 school years respectively.  </w:t>
      </w:r>
    </w:p>
    <w:p w14:paraId="090161EF" w14:textId="77777777" w:rsidR="000B2CE5" w:rsidRDefault="000B2CE5" w:rsidP="000B2CE5">
      <w:pPr>
        <w:tabs>
          <w:tab w:val="left" w:pos="540"/>
        </w:tabs>
        <w:jc w:val="both"/>
        <w:rPr>
          <w:rFonts w:eastAsiaTheme="minorHAnsi"/>
          <w:sz w:val="20"/>
          <w:szCs w:val="20"/>
          <w:lang w:val="en"/>
        </w:rPr>
      </w:pPr>
    </w:p>
    <w:p w14:paraId="1516C460"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11.  O’Connell did not disclose to his appointing authority, the North Shore School Committee, that he was acting as Superintendent-Director on his son’s pay raise and did not receive the committee’s approval to so act.</w:t>
      </w:r>
    </w:p>
    <w:p w14:paraId="257861B9" w14:textId="77777777" w:rsidR="000B2CE5" w:rsidRDefault="000B2CE5" w:rsidP="000B2CE5">
      <w:pPr>
        <w:tabs>
          <w:tab w:val="left" w:pos="540"/>
        </w:tabs>
        <w:jc w:val="both"/>
        <w:rPr>
          <w:rFonts w:eastAsiaTheme="minorHAnsi"/>
          <w:b/>
          <w:bCs/>
          <w:sz w:val="20"/>
          <w:szCs w:val="20"/>
          <w:lang w:val="en"/>
        </w:rPr>
      </w:pPr>
    </w:p>
    <w:p w14:paraId="1649AC0C" w14:textId="77777777" w:rsidR="000B2CE5" w:rsidRPr="000B2CE5" w:rsidRDefault="000B2CE5" w:rsidP="000B2CE5">
      <w:pPr>
        <w:tabs>
          <w:tab w:val="left" w:pos="540"/>
        </w:tabs>
        <w:jc w:val="both"/>
        <w:rPr>
          <w:rFonts w:eastAsiaTheme="minorHAnsi"/>
          <w:b/>
          <w:bCs/>
          <w:sz w:val="20"/>
          <w:szCs w:val="20"/>
          <w:lang w:val="en"/>
        </w:rPr>
      </w:pPr>
      <w:r w:rsidRPr="000B2CE5">
        <w:rPr>
          <w:rFonts w:eastAsiaTheme="minorHAnsi"/>
          <w:b/>
          <w:bCs/>
          <w:sz w:val="20"/>
          <w:szCs w:val="20"/>
          <w:lang w:val="en"/>
        </w:rPr>
        <w:t>O’Connell’s Son at Essex Tech</w:t>
      </w:r>
    </w:p>
    <w:p w14:paraId="2359FC2D" w14:textId="77777777" w:rsidR="000B2CE5" w:rsidRDefault="000B2CE5" w:rsidP="000B2CE5">
      <w:pPr>
        <w:tabs>
          <w:tab w:val="left" w:pos="540"/>
        </w:tabs>
        <w:jc w:val="both"/>
        <w:rPr>
          <w:rFonts w:eastAsiaTheme="minorHAnsi"/>
          <w:sz w:val="20"/>
          <w:szCs w:val="20"/>
          <w:lang w:val="en"/>
        </w:rPr>
      </w:pPr>
    </w:p>
    <w:p w14:paraId="4E2C01D5"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12.  From September 2014 to the present, O’Connell’s son has been employed by Essex Tech as an outside maintenance worker, a position without supervisory duties.</w:t>
      </w:r>
    </w:p>
    <w:p w14:paraId="094F2269"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lastRenderedPageBreak/>
        <w:t>13.  Prior to January 2015, the Maintenance Supervisor at Essex Tech managed snow removal at the school; assessing the school’s snow removal needs and scheduling the necessary maintenance workers.</w:t>
      </w:r>
    </w:p>
    <w:p w14:paraId="3BE7BFA8" w14:textId="77777777" w:rsidR="000B2CE5" w:rsidRDefault="000B2CE5" w:rsidP="000B2CE5">
      <w:pPr>
        <w:tabs>
          <w:tab w:val="left" w:pos="540"/>
        </w:tabs>
        <w:jc w:val="both"/>
        <w:rPr>
          <w:rFonts w:eastAsiaTheme="minorHAnsi"/>
          <w:sz w:val="20"/>
          <w:szCs w:val="20"/>
          <w:lang w:val="en"/>
        </w:rPr>
      </w:pPr>
    </w:p>
    <w:p w14:paraId="44B05BA2"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14.  As of January 2015, other maintenance workers at Essex Tech, including the Maintenance Supervisor, had more snow removal experience and expertise than O’Connell’s son, who did not have any special experience with or expertise regarding snow removal at the school. </w:t>
      </w:r>
    </w:p>
    <w:p w14:paraId="3CB83A42" w14:textId="77777777" w:rsidR="000B2CE5" w:rsidRDefault="000B2CE5" w:rsidP="000B2CE5">
      <w:pPr>
        <w:tabs>
          <w:tab w:val="left" w:pos="540"/>
        </w:tabs>
        <w:jc w:val="both"/>
        <w:rPr>
          <w:rFonts w:eastAsiaTheme="minorHAnsi"/>
          <w:sz w:val="20"/>
          <w:szCs w:val="20"/>
          <w:lang w:val="en"/>
        </w:rPr>
      </w:pPr>
    </w:p>
    <w:p w14:paraId="029FB8BE"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15.  On or after January 2015, O’Connell, as Essex Tech Superintendent-Director, changed how snow removal would be managed at Essex Tech.  O’Connell directed that, in the event of a snowstorm, his son was to supervise the snow removal.</w:t>
      </w:r>
    </w:p>
    <w:p w14:paraId="447EFE6E" w14:textId="77777777" w:rsidR="000B2CE5" w:rsidRDefault="000B2CE5" w:rsidP="000B2CE5">
      <w:pPr>
        <w:tabs>
          <w:tab w:val="left" w:pos="540"/>
        </w:tabs>
        <w:jc w:val="both"/>
        <w:rPr>
          <w:rFonts w:eastAsiaTheme="minorHAnsi"/>
          <w:sz w:val="20"/>
          <w:szCs w:val="20"/>
          <w:lang w:val="en"/>
        </w:rPr>
      </w:pPr>
    </w:p>
    <w:p w14:paraId="56F39EA6"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16.  O’Connell, by assigning his son to supervise the snow removal, caused his son to accrue more snow removal overtime than other employees.  </w:t>
      </w:r>
    </w:p>
    <w:p w14:paraId="5B1A2B3B" w14:textId="77777777" w:rsidR="000B2CE5" w:rsidRDefault="000B2CE5" w:rsidP="000B2CE5">
      <w:pPr>
        <w:tabs>
          <w:tab w:val="left" w:pos="540"/>
        </w:tabs>
        <w:jc w:val="both"/>
        <w:rPr>
          <w:rFonts w:eastAsiaTheme="minorHAnsi"/>
          <w:sz w:val="20"/>
          <w:szCs w:val="20"/>
          <w:lang w:val="en"/>
        </w:rPr>
      </w:pPr>
    </w:p>
    <w:p w14:paraId="15F969FA"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17.  From January to March 2015, O’Connell’s son worked 121.5 hours of overtime and earned $4,753.08 in overtime pay.  In doing so, he worked more than 37 more hours of overtime and earned $1,500 more in overtime pay than any other Essex Tech maintenance worker.</w:t>
      </w:r>
    </w:p>
    <w:p w14:paraId="1C6352BF" w14:textId="77777777" w:rsidR="000B2CE5" w:rsidRDefault="000B2CE5" w:rsidP="000B2CE5">
      <w:pPr>
        <w:tabs>
          <w:tab w:val="left" w:pos="540"/>
        </w:tabs>
        <w:jc w:val="both"/>
        <w:rPr>
          <w:rFonts w:eastAsiaTheme="minorHAnsi"/>
          <w:sz w:val="20"/>
          <w:szCs w:val="20"/>
          <w:lang w:val="en"/>
        </w:rPr>
      </w:pPr>
    </w:p>
    <w:p w14:paraId="296A2255"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18.  In or about June 2015, O’Connell, as Essex Tech Superintendent-Director, authorized his son to use an Essex Tech-owned vehicle for his son’s private business. </w:t>
      </w:r>
    </w:p>
    <w:p w14:paraId="67B3F284" w14:textId="77777777" w:rsidR="000B2CE5" w:rsidRDefault="000B2CE5" w:rsidP="000B2CE5">
      <w:pPr>
        <w:tabs>
          <w:tab w:val="left" w:pos="540"/>
        </w:tabs>
        <w:jc w:val="both"/>
        <w:rPr>
          <w:rFonts w:eastAsiaTheme="minorHAnsi"/>
          <w:sz w:val="20"/>
          <w:szCs w:val="20"/>
          <w:lang w:val="en"/>
        </w:rPr>
      </w:pPr>
    </w:p>
    <w:p w14:paraId="7D6B9169"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19.  O’Connell’s son’s use of the school vehicle for a private purpose was not duly authorized by law, regulation, or policy.</w:t>
      </w:r>
    </w:p>
    <w:p w14:paraId="22B652B8" w14:textId="77777777" w:rsidR="000B2CE5" w:rsidRDefault="000B2CE5" w:rsidP="000B2CE5">
      <w:pPr>
        <w:tabs>
          <w:tab w:val="left" w:pos="540"/>
        </w:tabs>
        <w:jc w:val="both"/>
        <w:rPr>
          <w:rFonts w:eastAsiaTheme="minorHAnsi"/>
          <w:sz w:val="20"/>
          <w:szCs w:val="20"/>
          <w:lang w:val="en"/>
        </w:rPr>
      </w:pPr>
    </w:p>
    <w:p w14:paraId="47903423"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20.  The value of the use of the school truck was $50 or more.</w:t>
      </w:r>
    </w:p>
    <w:p w14:paraId="022CEDA6" w14:textId="77777777" w:rsidR="000B2CE5" w:rsidRDefault="000B2CE5" w:rsidP="000B2CE5">
      <w:pPr>
        <w:tabs>
          <w:tab w:val="left" w:pos="540"/>
        </w:tabs>
        <w:jc w:val="both"/>
        <w:rPr>
          <w:rFonts w:eastAsiaTheme="minorHAnsi"/>
          <w:sz w:val="20"/>
          <w:szCs w:val="20"/>
          <w:lang w:val="en"/>
        </w:rPr>
      </w:pPr>
    </w:p>
    <w:p w14:paraId="10A59EFF" w14:textId="2D09E16C"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21. O’Connell did not disclose to his appointing authority, the Essex Tech School Committee, that he was acting as Superintendent-Director on management, overtime and school vehicle matters involving his son and did not receive the committee’s approval to so act.</w:t>
      </w:r>
    </w:p>
    <w:p w14:paraId="3CD15E20" w14:textId="77777777" w:rsidR="000B2CE5" w:rsidRDefault="000B2CE5" w:rsidP="000B2CE5">
      <w:pPr>
        <w:tabs>
          <w:tab w:val="left" w:pos="540"/>
        </w:tabs>
        <w:jc w:val="both"/>
        <w:rPr>
          <w:rFonts w:eastAsiaTheme="minorHAnsi"/>
          <w:b/>
          <w:bCs/>
          <w:sz w:val="20"/>
          <w:szCs w:val="20"/>
          <w:lang w:val="en"/>
        </w:rPr>
      </w:pPr>
    </w:p>
    <w:p w14:paraId="4714D907" w14:textId="77777777" w:rsidR="000B2CE5" w:rsidRPr="000B2CE5" w:rsidRDefault="000B2CE5" w:rsidP="000B2CE5">
      <w:pPr>
        <w:tabs>
          <w:tab w:val="left" w:pos="540"/>
        </w:tabs>
        <w:jc w:val="both"/>
        <w:rPr>
          <w:rFonts w:eastAsiaTheme="minorHAnsi"/>
          <w:b/>
          <w:bCs/>
          <w:sz w:val="20"/>
          <w:szCs w:val="20"/>
          <w:lang w:val="en"/>
        </w:rPr>
      </w:pPr>
      <w:r w:rsidRPr="000B2CE5">
        <w:rPr>
          <w:rFonts w:eastAsiaTheme="minorHAnsi"/>
          <w:b/>
          <w:bCs/>
          <w:sz w:val="20"/>
          <w:szCs w:val="20"/>
          <w:lang w:val="en"/>
        </w:rPr>
        <w:t>O’Connell’s Stipend</w:t>
      </w:r>
    </w:p>
    <w:p w14:paraId="05D6AE80" w14:textId="77777777" w:rsidR="000B2CE5" w:rsidRDefault="000B2CE5" w:rsidP="000B2CE5">
      <w:pPr>
        <w:tabs>
          <w:tab w:val="left" w:pos="540"/>
        </w:tabs>
        <w:jc w:val="both"/>
        <w:rPr>
          <w:rFonts w:eastAsiaTheme="minorHAnsi"/>
          <w:sz w:val="20"/>
          <w:szCs w:val="20"/>
          <w:lang w:val="en"/>
        </w:rPr>
      </w:pPr>
    </w:p>
    <w:p w14:paraId="17F10685"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22.  In March 2013, when O’Connell was hired as the Superintendent-Director of Essex Tech, the Essex Tech School Committee voted to authorize a $20,000 stipend for O’Connell, in addition to his salary at North Shore, for holding both positions.  The Essex Tech School Committee authorized O’Connell to receive the stipend until June 30, 2014, when North Shore would close, and O’Connell would no longer have two roles.</w:t>
      </w:r>
    </w:p>
    <w:p w14:paraId="1493E1A1" w14:textId="77777777" w:rsidR="000B2CE5" w:rsidRDefault="000B2CE5" w:rsidP="000B2CE5">
      <w:pPr>
        <w:tabs>
          <w:tab w:val="left" w:pos="540"/>
        </w:tabs>
        <w:jc w:val="both"/>
        <w:rPr>
          <w:rFonts w:eastAsiaTheme="minorHAnsi"/>
          <w:sz w:val="20"/>
          <w:szCs w:val="20"/>
          <w:lang w:val="en"/>
        </w:rPr>
      </w:pPr>
    </w:p>
    <w:p w14:paraId="084391A4"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23.  O’Connell received the stipend until June 30, 2014, when the stipend stopped.  O’Connell did not receive the stipend from July to September 2014.</w:t>
      </w:r>
    </w:p>
    <w:p w14:paraId="2337043E" w14:textId="77777777" w:rsidR="000B2CE5" w:rsidRDefault="000B2CE5" w:rsidP="000B2CE5">
      <w:pPr>
        <w:tabs>
          <w:tab w:val="left" w:pos="540"/>
        </w:tabs>
        <w:jc w:val="both"/>
        <w:rPr>
          <w:rFonts w:eastAsiaTheme="minorHAnsi"/>
          <w:sz w:val="20"/>
          <w:szCs w:val="20"/>
          <w:lang w:val="en"/>
        </w:rPr>
      </w:pPr>
    </w:p>
    <w:p w14:paraId="10AA72D4"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24.  In October 2014, O’Connell, as Essex Tech Superintendent-Director, directed the Essex Tech Business Manager, his subordinate, to reinstate his stipend and make it retroactive to July 2014.  </w:t>
      </w:r>
    </w:p>
    <w:p w14:paraId="7603DA3F" w14:textId="77777777" w:rsidR="000B2CE5" w:rsidRDefault="000B2CE5" w:rsidP="000B2CE5">
      <w:pPr>
        <w:tabs>
          <w:tab w:val="left" w:pos="540"/>
        </w:tabs>
        <w:jc w:val="both"/>
        <w:rPr>
          <w:rFonts w:eastAsiaTheme="minorHAnsi"/>
          <w:sz w:val="20"/>
          <w:szCs w:val="20"/>
          <w:lang w:val="en"/>
        </w:rPr>
      </w:pPr>
    </w:p>
    <w:p w14:paraId="0CD89BAD"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25.  The Business Manager reinstated O’Connell’s stipend in October 2014.</w:t>
      </w:r>
    </w:p>
    <w:p w14:paraId="6CD8E7D4" w14:textId="77777777" w:rsidR="000B2CE5" w:rsidRDefault="000B2CE5" w:rsidP="000B2CE5">
      <w:pPr>
        <w:tabs>
          <w:tab w:val="left" w:pos="540"/>
        </w:tabs>
        <w:jc w:val="both"/>
        <w:rPr>
          <w:rFonts w:eastAsiaTheme="minorHAnsi"/>
          <w:sz w:val="20"/>
          <w:szCs w:val="20"/>
          <w:lang w:val="en"/>
        </w:rPr>
      </w:pPr>
    </w:p>
    <w:p w14:paraId="5842A1C1"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26.  The reinstatement of O’Connell’s stipend in October 2014 was not authorized by the Essex Tech School Committee, although it required such authorization.</w:t>
      </w:r>
    </w:p>
    <w:p w14:paraId="0F445F21" w14:textId="77777777" w:rsidR="000B2CE5" w:rsidRDefault="000B2CE5" w:rsidP="000B2CE5">
      <w:pPr>
        <w:tabs>
          <w:tab w:val="left" w:pos="540"/>
        </w:tabs>
        <w:jc w:val="both"/>
        <w:rPr>
          <w:rFonts w:eastAsiaTheme="minorHAnsi"/>
          <w:sz w:val="20"/>
          <w:szCs w:val="20"/>
          <w:lang w:val="en"/>
        </w:rPr>
      </w:pPr>
    </w:p>
    <w:p w14:paraId="4D022BAF"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27.  O’Connell did not disclose to his appointing authority, the Essex Tech School Committee, that he was acting as Superintendent-Director on the matter of his stipend.</w:t>
      </w:r>
    </w:p>
    <w:p w14:paraId="6752C957" w14:textId="77777777" w:rsidR="000B2CE5" w:rsidRDefault="000B2CE5" w:rsidP="000B2CE5">
      <w:pPr>
        <w:tabs>
          <w:tab w:val="left" w:pos="540"/>
        </w:tabs>
        <w:jc w:val="both"/>
        <w:rPr>
          <w:rFonts w:eastAsiaTheme="minorHAnsi"/>
          <w:b/>
          <w:bCs/>
          <w:sz w:val="20"/>
          <w:szCs w:val="20"/>
          <w:lang w:val="en"/>
        </w:rPr>
      </w:pPr>
    </w:p>
    <w:p w14:paraId="6E02F69A" w14:textId="77777777" w:rsidR="000B2CE5" w:rsidRPr="000B2CE5" w:rsidRDefault="000B2CE5" w:rsidP="000B2CE5">
      <w:pPr>
        <w:tabs>
          <w:tab w:val="left" w:pos="540"/>
        </w:tabs>
        <w:jc w:val="both"/>
        <w:rPr>
          <w:rFonts w:eastAsiaTheme="minorHAnsi"/>
          <w:b/>
          <w:bCs/>
          <w:sz w:val="20"/>
          <w:szCs w:val="20"/>
          <w:lang w:val="en"/>
        </w:rPr>
      </w:pPr>
      <w:r w:rsidRPr="000B2CE5">
        <w:rPr>
          <w:rFonts w:eastAsiaTheme="minorHAnsi"/>
          <w:b/>
          <w:bCs/>
          <w:sz w:val="20"/>
          <w:szCs w:val="20"/>
          <w:lang w:val="en"/>
        </w:rPr>
        <w:t>Salem Plumbing</w:t>
      </w:r>
    </w:p>
    <w:p w14:paraId="02BB76A6" w14:textId="77777777" w:rsidR="000B2CE5" w:rsidRDefault="000B2CE5" w:rsidP="000B2CE5">
      <w:pPr>
        <w:tabs>
          <w:tab w:val="left" w:pos="540"/>
        </w:tabs>
        <w:jc w:val="both"/>
        <w:rPr>
          <w:rFonts w:eastAsiaTheme="minorHAnsi"/>
          <w:sz w:val="20"/>
          <w:szCs w:val="20"/>
          <w:lang w:val="en"/>
        </w:rPr>
      </w:pPr>
    </w:p>
    <w:p w14:paraId="6CC365CA"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28.  In or about February 2015, Salem Plumbing, a wholesale and retail supply company, was a vendor doing business with Essex Tech.</w:t>
      </w:r>
    </w:p>
    <w:p w14:paraId="1F24EC06" w14:textId="77777777" w:rsidR="000B2CE5" w:rsidRDefault="000B2CE5" w:rsidP="000B2CE5">
      <w:pPr>
        <w:tabs>
          <w:tab w:val="left" w:pos="540"/>
        </w:tabs>
        <w:jc w:val="both"/>
        <w:rPr>
          <w:rFonts w:eastAsiaTheme="minorHAnsi"/>
          <w:sz w:val="20"/>
          <w:szCs w:val="20"/>
          <w:lang w:val="en"/>
        </w:rPr>
      </w:pPr>
    </w:p>
    <w:p w14:paraId="667F737A"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29.  In or about February 2015, O’Connell purchased $1,200 in bathroom fixtures from Salem Plumbing for his home.  O’Connell was dissatisfied with the purchased fixtures.</w:t>
      </w:r>
    </w:p>
    <w:p w14:paraId="427DEC3B" w14:textId="77777777" w:rsidR="000B2CE5" w:rsidRDefault="000B2CE5" w:rsidP="000B2CE5">
      <w:pPr>
        <w:tabs>
          <w:tab w:val="left" w:pos="540"/>
        </w:tabs>
        <w:jc w:val="both"/>
        <w:rPr>
          <w:rFonts w:eastAsiaTheme="minorHAnsi"/>
          <w:sz w:val="20"/>
          <w:szCs w:val="20"/>
          <w:lang w:val="en"/>
        </w:rPr>
      </w:pPr>
    </w:p>
    <w:p w14:paraId="73DC7643"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30.  On February 21, 2015, O’Connell wrote an email on his School account to the President of Salem Plumbing, and proposed that Salem Plumbing replace the fixtures in O’Connell’s home at no cost to O’Connell.  O’Connell requested the replacement in exchange for “continu[ing] our business partnership.”  O’Connell stated that “between our personal purchases and my business purchases we have spent between 70 to 90 thousand dollars at Salem plumbing this year.”  O’Connell’s signature included his title “Superintendent-Director.”  </w:t>
      </w:r>
    </w:p>
    <w:p w14:paraId="6BB1D895" w14:textId="77777777" w:rsidR="000B2CE5" w:rsidRDefault="000B2CE5" w:rsidP="000B2CE5">
      <w:pPr>
        <w:tabs>
          <w:tab w:val="left" w:pos="540"/>
        </w:tabs>
        <w:jc w:val="both"/>
        <w:rPr>
          <w:rFonts w:eastAsiaTheme="minorHAnsi"/>
          <w:sz w:val="20"/>
          <w:szCs w:val="20"/>
          <w:lang w:val="en"/>
        </w:rPr>
      </w:pPr>
    </w:p>
    <w:p w14:paraId="20CEA9DE"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31.  On February 23, 2015, Kevin Dash, a Salem Plumbing employee, submitted a bid for an Essex Tech purchase via email to O’Connell.   </w:t>
      </w:r>
    </w:p>
    <w:p w14:paraId="3357661E" w14:textId="77777777" w:rsidR="000B2CE5" w:rsidRDefault="000B2CE5" w:rsidP="000B2CE5">
      <w:pPr>
        <w:tabs>
          <w:tab w:val="left" w:pos="540"/>
        </w:tabs>
        <w:jc w:val="both"/>
        <w:rPr>
          <w:rFonts w:eastAsiaTheme="minorHAnsi"/>
          <w:sz w:val="20"/>
          <w:szCs w:val="20"/>
          <w:lang w:val="en"/>
        </w:rPr>
      </w:pPr>
    </w:p>
    <w:p w14:paraId="3AF556C7"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32.  O’Connell responded to Dash via email that read, “Sorry Kevin no bids accepted from sal [sic] plumbing until my situation is resolved.”  O’Connell’s email was sent from his Essex Tech email account with his signature and title “Superintendent-Director.”  “[M]y situation” referred to O’Connell’s dissatisfaction with the fixtures purchased from Salem Plumbing for his home.</w:t>
      </w:r>
    </w:p>
    <w:p w14:paraId="710EEDE0" w14:textId="77777777" w:rsidR="000B2CE5" w:rsidRDefault="000B2CE5" w:rsidP="000B2CE5">
      <w:pPr>
        <w:tabs>
          <w:tab w:val="left" w:pos="540"/>
        </w:tabs>
        <w:jc w:val="both"/>
        <w:rPr>
          <w:rFonts w:eastAsiaTheme="minorHAnsi"/>
          <w:sz w:val="20"/>
          <w:szCs w:val="20"/>
          <w:lang w:val="en"/>
        </w:rPr>
      </w:pPr>
    </w:p>
    <w:p w14:paraId="64C8A58E"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lastRenderedPageBreak/>
        <w:t>33.  Thereafter, Salem Plumbing replaced approximately $1,200 worth of fixtures in O’Connell’s home at no cost to him.</w:t>
      </w:r>
    </w:p>
    <w:p w14:paraId="00842A1B" w14:textId="77777777" w:rsidR="000B2CE5" w:rsidRDefault="000B2CE5" w:rsidP="000B2CE5">
      <w:pPr>
        <w:tabs>
          <w:tab w:val="left" w:pos="540"/>
        </w:tabs>
        <w:jc w:val="both"/>
        <w:rPr>
          <w:rFonts w:eastAsiaTheme="minorHAnsi"/>
          <w:sz w:val="20"/>
          <w:szCs w:val="20"/>
          <w:lang w:val="en"/>
        </w:rPr>
      </w:pPr>
    </w:p>
    <w:p w14:paraId="69500866"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34.  O’Connell did not file a disclosure with the Essex Tech School Committee regarding his personal business relationship and official dealings with Salem Plumbing.</w:t>
      </w:r>
    </w:p>
    <w:p w14:paraId="3E5F32E8" w14:textId="77777777" w:rsidR="000B2CE5" w:rsidRDefault="000B2CE5" w:rsidP="000B2CE5">
      <w:pPr>
        <w:tabs>
          <w:tab w:val="left" w:pos="540"/>
        </w:tabs>
        <w:jc w:val="both"/>
        <w:rPr>
          <w:rFonts w:eastAsiaTheme="minorHAnsi"/>
          <w:b/>
          <w:bCs/>
          <w:sz w:val="20"/>
          <w:szCs w:val="20"/>
          <w:lang w:val="en"/>
        </w:rPr>
      </w:pPr>
    </w:p>
    <w:p w14:paraId="6530CB44" w14:textId="77777777" w:rsidR="000B2CE5" w:rsidRPr="000B2CE5" w:rsidRDefault="000B2CE5" w:rsidP="000B2CE5">
      <w:pPr>
        <w:tabs>
          <w:tab w:val="left" w:pos="540"/>
        </w:tabs>
        <w:jc w:val="both"/>
        <w:rPr>
          <w:rFonts w:eastAsiaTheme="minorHAnsi"/>
          <w:b/>
          <w:bCs/>
          <w:sz w:val="20"/>
          <w:szCs w:val="20"/>
          <w:lang w:val="en"/>
        </w:rPr>
      </w:pPr>
      <w:r w:rsidRPr="000B2CE5">
        <w:rPr>
          <w:rFonts w:eastAsiaTheme="minorHAnsi"/>
          <w:b/>
          <w:bCs/>
          <w:sz w:val="20"/>
          <w:szCs w:val="20"/>
          <w:lang w:val="en"/>
        </w:rPr>
        <w:t>The Bricks</w:t>
      </w:r>
    </w:p>
    <w:p w14:paraId="1BF2D981" w14:textId="77777777" w:rsidR="000B2CE5" w:rsidRDefault="000B2CE5" w:rsidP="000B2CE5">
      <w:pPr>
        <w:tabs>
          <w:tab w:val="left" w:pos="540"/>
        </w:tabs>
        <w:jc w:val="both"/>
        <w:rPr>
          <w:rFonts w:eastAsiaTheme="minorHAnsi"/>
          <w:sz w:val="20"/>
          <w:szCs w:val="20"/>
          <w:lang w:val="en"/>
        </w:rPr>
      </w:pPr>
    </w:p>
    <w:p w14:paraId="4E8EEF9F"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35.  In or about November 2014, the former campus of North Shore was sold to private developers. </w:t>
      </w:r>
    </w:p>
    <w:p w14:paraId="5C8B84B8" w14:textId="77777777" w:rsidR="000B2CE5" w:rsidRDefault="000B2CE5" w:rsidP="000B2CE5">
      <w:pPr>
        <w:tabs>
          <w:tab w:val="left" w:pos="540"/>
        </w:tabs>
        <w:jc w:val="both"/>
        <w:rPr>
          <w:rFonts w:eastAsiaTheme="minorHAnsi"/>
          <w:sz w:val="20"/>
          <w:szCs w:val="20"/>
          <w:lang w:val="en"/>
        </w:rPr>
      </w:pPr>
    </w:p>
    <w:p w14:paraId="6F6F7E80"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36.  In the spring of 2015, the developers gave surplus bricks at the former campus to O’Connell.  </w:t>
      </w:r>
    </w:p>
    <w:p w14:paraId="2354F7C7" w14:textId="77777777" w:rsidR="000B2CE5" w:rsidRDefault="000B2CE5" w:rsidP="000B2CE5">
      <w:pPr>
        <w:tabs>
          <w:tab w:val="left" w:pos="540"/>
        </w:tabs>
        <w:jc w:val="both"/>
        <w:rPr>
          <w:rFonts w:eastAsiaTheme="minorHAnsi"/>
          <w:sz w:val="20"/>
          <w:szCs w:val="20"/>
          <w:lang w:val="en"/>
        </w:rPr>
      </w:pPr>
    </w:p>
    <w:p w14:paraId="0DB249C3"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37.  O’Connell, as Essex Tech Superintendent and Director, directed Essex Tech workers to load the bricks into a school-owned truck and transport the bricks to O’Connell’s residence.  </w:t>
      </w:r>
    </w:p>
    <w:p w14:paraId="0BC487B9" w14:textId="77777777" w:rsidR="000B2CE5" w:rsidRDefault="000B2CE5" w:rsidP="000B2CE5">
      <w:pPr>
        <w:tabs>
          <w:tab w:val="left" w:pos="540"/>
        </w:tabs>
        <w:jc w:val="both"/>
        <w:rPr>
          <w:rFonts w:eastAsiaTheme="minorHAnsi"/>
          <w:sz w:val="20"/>
          <w:szCs w:val="20"/>
          <w:lang w:val="en"/>
        </w:rPr>
      </w:pPr>
    </w:p>
    <w:p w14:paraId="0D977B6F"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38.  The Essex Tech workers loaded and transported the bricks during their regularly scheduled work hours.</w:t>
      </w:r>
    </w:p>
    <w:p w14:paraId="0766FFC9" w14:textId="77777777" w:rsidR="000B2CE5" w:rsidRDefault="000B2CE5" w:rsidP="000B2CE5">
      <w:pPr>
        <w:tabs>
          <w:tab w:val="left" w:pos="540"/>
        </w:tabs>
        <w:jc w:val="both"/>
        <w:rPr>
          <w:rFonts w:eastAsiaTheme="minorHAnsi"/>
          <w:sz w:val="20"/>
          <w:szCs w:val="20"/>
          <w:lang w:val="en"/>
        </w:rPr>
      </w:pPr>
    </w:p>
    <w:p w14:paraId="156F66D0"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39.  The value of the use of the school truck and the time of the Essex Tech workers to load and transport the bricks to O’Connell’s home was $50 or more.</w:t>
      </w:r>
    </w:p>
    <w:p w14:paraId="6DC7F427" w14:textId="77777777" w:rsidR="000B2CE5" w:rsidRDefault="000B2CE5" w:rsidP="000B2CE5">
      <w:pPr>
        <w:tabs>
          <w:tab w:val="left" w:pos="540"/>
        </w:tabs>
        <w:jc w:val="both"/>
        <w:rPr>
          <w:rFonts w:eastAsiaTheme="minorHAnsi"/>
          <w:sz w:val="20"/>
          <w:szCs w:val="20"/>
          <w:lang w:val="en"/>
        </w:rPr>
      </w:pPr>
    </w:p>
    <w:p w14:paraId="2AEE7E05"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40.  O’Connell did not disclose to his appointing authority, the Essex Tech School Committee, that, as Superintendent-Director, he was directing school employees to use a school truck and school</w:t>
      </w:r>
      <w:r w:rsidR="003744BE">
        <w:rPr>
          <w:rFonts w:eastAsiaTheme="minorHAnsi"/>
          <w:sz w:val="20"/>
          <w:szCs w:val="20"/>
          <w:lang w:val="en"/>
        </w:rPr>
        <w:t xml:space="preserve"> </w:t>
      </w:r>
      <w:r w:rsidRPr="000B2CE5">
        <w:rPr>
          <w:rFonts w:eastAsiaTheme="minorHAnsi"/>
          <w:sz w:val="20"/>
          <w:szCs w:val="20"/>
          <w:lang w:val="en"/>
        </w:rPr>
        <w:t>work time to transport bricks to his home.</w:t>
      </w:r>
    </w:p>
    <w:p w14:paraId="1A65576A" w14:textId="77777777" w:rsidR="000B2CE5" w:rsidRDefault="000B2CE5" w:rsidP="000B2CE5">
      <w:pPr>
        <w:tabs>
          <w:tab w:val="left" w:pos="540"/>
        </w:tabs>
        <w:jc w:val="both"/>
        <w:rPr>
          <w:rFonts w:eastAsiaTheme="minorHAnsi"/>
          <w:b/>
          <w:bCs/>
          <w:sz w:val="20"/>
          <w:szCs w:val="20"/>
          <w:lang w:val="en"/>
        </w:rPr>
      </w:pPr>
    </w:p>
    <w:p w14:paraId="3CD74FEE" w14:textId="77777777" w:rsidR="000B2CE5" w:rsidRPr="000B2CE5" w:rsidRDefault="000B2CE5" w:rsidP="000B2CE5">
      <w:pPr>
        <w:tabs>
          <w:tab w:val="left" w:pos="540"/>
        </w:tabs>
        <w:jc w:val="both"/>
        <w:rPr>
          <w:rFonts w:eastAsiaTheme="minorHAnsi"/>
          <w:b/>
          <w:bCs/>
          <w:sz w:val="20"/>
          <w:szCs w:val="20"/>
          <w:lang w:val="en"/>
        </w:rPr>
      </w:pPr>
      <w:r w:rsidRPr="000B2CE5">
        <w:rPr>
          <w:rFonts w:eastAsiaTheme="minorHAnsi"/>
          <w:b/>
          <w:bCs/>
          <w:sz w:val="20"/>
          <w:szCs w:val="20"/>
          <w:lang w:val="en"/>
        </w:rPr>
        <w:t xml:space="preserve">Conclusions of Law </w:t>
      </w:r>
    </w:p>
    <w:p w14:paraId="2B222FCF" w14:textId="77777777" w:rsidR="000B2CE5" w:rsidRDefault="000B2CE5" w:rsidP="000B2CE5">
      <w:pPr>
        <w:tabs>
          <w:tab w:val="left" w:pos="540"/>
        </w:tabs>
        <w:jc w:val="both"/>
        <w:rPr>
          <w:rFonts w:eastAsiaTheme="minorHAnsi"/>
          <w:sz w:val="20"/>
          <w:szCs w:val="20"/>
          <w:lang w:val="en"/>
        </w:rPr>
      </w:pPr>
    </w:p>
    <w:p w14:paraId="5990E393"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41.  O’Connell, both as Superintendent-Director of North Shore and as the Superintendent-Director of Essex Tech, was a municipal employee as that term is defined in G.L. c. 268A, § 1 (g).  </w:t>
      </w:r>
    </w:p>
    <w:p w14:paraId="26777444" w14:textId="77777777" w:rsidR="000B2CE5" w:rsidRDefault="000B2CE5" w:rsidP="000B2CE5">
      <w:pPr>
        <w:tabs>
          <w:tab w:val="left" w:pos="540"/>
        </w:tabs>
        <w:jc w:val="both"/>
        <w:rPr>
          <w:rFonts w:eastAsiaTheme="minorHAnsi"/>
          <w:b/>
          <w:bCs/>
          <w:sz w:val="20"/>
          <w:szCs w:val="20"/>
          <w:lang w:val="en"/>
        </w:rPr>
      </w:pPr>
    </w:p>
    <w:p w14:paraId="4FB423D4" w14:textId="77777777" w:rsidR="000B2CE5" w:rsidRPr="000B2CE5" w:rsidRDefault="000B2CE5" w:rsidP="000B2CE5">
      <w:pPr>
        <w:tabs>
          <w:tab w:val="left" w:pos="540"/>
        </w:tabs>
        <w:jc w:val="both"/>
        <w:rPr>
          <w:rFonts w:eastAsiaTheme="minorHAnsi"/>
          <w:b/>
          <w:bCs/>
          <w:sz w:val="20"/>
          <w:szCs w:val="20"/>
          <w:lang w:val="en"/>
        </w:rPr>
      </w:pPr>
      <w:r w:rsidRPr="000B2CE5">
        <w:rPr>
          <w:rFonts w:eastAsiaTheme="minorHAnsi"/>
          <w:b/>
          <w:bCs/>
          <w:sz w:val="20"/>
          <w:szCs w:val="20"/>
          <w:lang w:val="en"/>
        </w:rPr>
        <w:t>Section 19</w:t>
      </w:r>
    </w:p>
    <w:p w14:paraId="4CCF4EA9" w14:textId="77777777" w:rsidR="000B2CE5" w:rsidRDefault="000B2CE5" w:rsidP="000B2CE5">
      <w:pPr>
        <w:tabs>
          <w:tab w:val="left" w:pos="540"/>
        </w:tabs>
        <w:jc w:val="both"/>
        <w:rPr>
          <w:rFonts w:eastAsiaTheme="minorHAnsi"/>
          <w:sz w:val="20"/>
          <w:szCs w:val="20"/>
          <w:lang w:val="en"/>
        </w:rPr>
      </w:pPr>
    </w:p>
    <w:p w14:paraId="480990A5" w14:textId="6F19BA62"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42.  Except as otherwise </w:t>
      </w:r>
      <w:r w:rsidR="00113FF9" w:rsidRPr="000B2CE5">
        <w:rPr>
          <w:rFonts w:eastAsiaTheme="minorHAnsi"/>
          <w:sz w:val="20"/>
          <w:szCs w:val="20"/>
          <w:lang w:val="en"/>
        </w:rPr>
        <w:t>permitted</w:t>
      </w:r>
      <w:r w:rsidR="00113FF9" w:rsidRPr="00113FF9">
        <w:rPr>
          <w:rFonts w:eastAsiaTheme="minorHAnsi"/>
          <w:sz w:val="20"/>
          <w:szCs w:val="20"/>
          <w:vertAlign w:val="superscript"/>
          <w:lang w:val="en"/>
        </w:rPr>
        <w:t>[</w:t>
      </w:r>
      <w:r w:rsidRPr="000B2CE5">
        <w:rPr>
          <w:rFonts w:eastAsiaTheme="minorHAnsi"/>
          <w:sz w:val="20"/>
          <w:szCs w:val="20"/>
          <w:vertAlign w:val="superscript"/>
          <w:lang w:val="en"/>
        </w:rPr>
        <w:t>1</w:t>
      </w:r>
      <w:r w:rsidR="00113FF9">
        <w:rPr>
          <w:rFonts w:eastAsiaTheme="minorHAnsi"/>
          <w:sz w:val="20"/>
          <w:szCs w:val="20"/>
          <w:vertAlign w:val="superscript"/>
          <w:lang w:val="en"/>
        </w:rPr>
        <w:t>]</w:t>
      </w:r>
      <w:r w:rsidRPr="000B2CE5">
        <w:rPr>
          <w:rFonts w:eastAsiaTheme="minorHAnsi"/>
          <w:sz w:val="20"/>
          <w:szCs w:val="20"/>
          <w:lang w:val="en"/>
        </w:rPr>
        <w:t>, § 19 of G.L. c. 268A prohibits a municipal employee from participating</w:t>
      </w:r>
      <w:r w:rsidR="00113FF9" w:rsidRPr="00113FF9">
        <w:rPr>
          <w:rFonts w:eastAsiaTheme="minorHAnsi"/>
          <w:sz w:val="20"/>
          <w:szCs w:val="20"/>
          <w:vertAlign w:val="superscript"/>
          <w:lang w:val="en"/>
        </w:rPr>
        <w:t>[</w:t>
      </w:r>
      <w:r w:rsidRPr="000B2CE5">
        <w:rPr>
          <w:rFonts w:eastAsiaTheme="minorHAnsi"/>
          <w:sz w:val="20"/>
          <w:szCs w:val="20"/>
          <w:vertAlign w:val="superscript"/>
          <w:lang w:val="en"/>
        </w:rPr>
        <w:t>2</w:t>
      </w:r>
      <w:r w:rsidR="00113FF9">
        <w:rPr>
          <w:rFonts w:eastAsiaTheme="minorHAnsi"/>
          <w:sz w:val="20"/>
          <w:szCs w:val="20"/>
          <w:vertAlign w:val="superscript"/>
          <w:lang w:val="en"/>
        </w:rPr>
        <w:t>]</w:t>
      </w:r>
      <w:r w:rsidRPr="000B2CE5">
        <w:rPr>
          <w:rFonts w:eastAsiaTheme="minorHAnsi"/>
          <w:sz w:val="20"/>
          <w:szCs w:val="20"/>
          <w:lang w:val="en"/>
        </w:rPr>
        <w:t> as such an employee in a particular matter</w:t>
      </w:r>
      <w:r w:rsidR="00113FF9" w:rsidRPr="00113FF9">
        <w:rPr>
          <w:rFonts w:eastAsiaTheme="minorHAnsi"/>
          <w:sz w:val="20"/>
          <w:szCs w:val="20"/>
          <w:vertAlign w:val="superscript"/>
          <w:lang w:val="en"/>
        </w:rPr>
        <w:t>[</w:t>
      </w:r>
      <w:r w:rsidRPr="000B2CE5">
        <w:rPr>
          <w:rFonts w:eastAsiaTheme="minorHAnsi"/>
          <w:sz w:val="20"/>
          <w:szCs w:val="20"/>
          <w:vertAlign w:val="superscript"/>
          <w:lang w:val="en"/>
        </w:rPr>
        <w:t>3</w:t>
      </w:r>
      <w:r w:rsidR="00113FF9">
        <w:rPr>
          <w:rFonts w:eastAsiaTheme="minorHAnsi"/>
          <w:sz w:val="20"/>
          <w:szCs w:val="20"/>
          <w:vertAlign w:val="superscript"/>
          <w:lang w:val="en"/>
        </w:rPr>
        <w:t>]</w:t>
      </w:r>
      <w:r w:rsidRPr="000B2CE5">
        <w:rPr>
          <w:rFonts w:eastAsiaTheme="minorHAnsi"/>
          <w:sz w:val="20"/>
          <w:szCs w:val="20"/>
          <w:lang w:val="en"/>
        </w:rPr>
        <w:t> in which, to his knowledge, he, or an immediate family member</w:t>
      </w:r>
      <w:r w:rsidR="00113FF9" w:rsidRPr="00113FF9">
        <w:rPr>
          <w:rFonts w:eastAsiaTheme="minorHAnsi"/>
          <w:sz w:val="20"/>
          <w:szCs w:val="20"/>
          <w:vertAlign w:val="superscript"/>
          <w:lang w:val="en"/>
        </w:rPr>
        <w:t>[</w:t>
      </w:r>
      <w:r w:rsidR="00113FF9">
        <w:rPr>
          <w:rFonts w:eastAsiaTheme="minorHAnsi"/>
          <w:sz w:val="20"/>
          <w:szCs w:val="20"/>
          <w:vertAlign w:val="superscript"/>
          <w:lang w:val="en"/>
        </w:rPr>
        <w:t>4]</w:t>
      </w:r>
      <w:r w:rsidRPr="000B2CE5">
        <w:rPr>
          <w:rFonts w:eastAsiaTheme="minorHAnsi"/>
          <w:sz w:val="20"/>
          <w:szCs w:val="20"/>
          <w:lang w:val="en"/>
        </w:rPr>
        <w:t> has a financial interest</w:t>
      </w:r>
      <w:r w:rsidR="00113FF9" w:rsidRPr="00113FF9">
        <w:rPr>
          <w:rFonts w:eastAsiaTheme="minorHAnsi"/>
          <w:sz w:val="20"/>
          <w:szCs w:val="20"/>
          <w:vertAlign w:val="superscript"/>
          <w:lang w:val="en"/>
        </w:rPr>
        <w:t>[</w:t>
      </w:r>
      <w:r w:rsidRPr="000B2CE5">
        <w:rPr>
          <w:rFonts w:eastAsiaTheme="minorHAnsi"/>
          <w:sz w:val="20"/>
          <w:szCs w:val="20"/>
          <w:vertAlign w:val="superscript"/>
          <w:lang w:val="en"/>
        </w:rPr>
        <w:t>5</w:t>
      </w:r>
      <w:r w:rsidR="00113FF9">
        <w:rPr>
          <w:rFonts w:eastAsiaTheme="minorHAnsi"/>
          <w:sz w:val="20"/>
          <w:szCs w:val="20"/>
          <w:vertAlign w:val="superscript"/>
          <w:lang w:val="en"/>
        </w:rPr>
        <w:t>]</w:t>
      </w:r>
      <w:r w:rsidRPr="000B2CE5">
        <w:rPr>
          <w:rFonts w:eastAsiaTheme="minorHAnsi"/>
          <w:sz w:val="20"/>
          <w:szCs w:val="20"/>
          <w:lang w:val="en"/>
        </w:rPr>
        <w:t xml:space="preserve">. </w:t>
      </w:r>
    </w:p>
    <w:p w14:paraId="31FEEF52" w14:textId="77777777" w:rsidR="000B2CE5" w:rsidRDefault="000B2CE5" w:rsidP="000B2CE5">
      <w:pPr>
        <w:tabs>
          <w:tab w:val="left" w:pos="540"/>
        </w:tabs>
        <w:jc w:val="both"/>
        <w:rPr>
          <w:rFonts w:eastAsiaTheme="minorHAnsi"/>
          <w:b/>
          <w:bCs/>
          <w:sz w:val="20"/>
          <w:szCs w:val="20"/>
          <w:lang w:val="en"/>
        </w:rPr>
      </w:pPr>
    </w:p>
    <w:p w14:paraId="1C2FED6A" w14:textId="77777777" w:rsidR="000B2CE5" w:rsidRPr="000B2CE5" w:rsidRDefault="000B2CE5" w:rsidP="000B2CE5">
      <w:pPr>
        <w:tabs>
          <w:tab w:val="left" w:pos="540"/>
        </w:tabs>
        <w:jc w:val="both"/>
        <w:rPr>
          <w:rFonts w:eastAsiaTheme="minorHAnsi"/>
          <w:b/>
          <w:bCs/>
          <w:sz w:val="20"/>
          <w:szCs w:val="20"/>
          <w:lang w:val="en"/>
        </w:rPr>
      </w:pPr>
      <w:r w:rsidRPr="000B2CE5">
        <w:rPr>
          <w:rFonts w:eastAsiaTheme="minorHAnsi"/>
          <w:b/>
          <w:bCs/>
          <w:sz w:val="20"/>
          <w:szCs w:val="20"/>
          <w:lang w:val="en"/>
        </w:rPr>
        <w:t>Son’s Pay Raises</w:t>
      </w:r>
    </w:p>
    <w:p w14:paraId="75B3C010" w14:textId="77777777" w:rsidR="000B2CE5" w:rsidRDefault="000B2CE5" w:rsidP="000B2CE5">
      <w:pPr>
        <w:tabs>
          <w:tab w:val="left" w:pos="540"/>
        </w:tabs>
        <w:jc w:val="both"/>
        <w:rPr>
          <w:rFonts w:eastAsiaTheme="minorHAnsi"/>
          <w:sz w:val="20"/>
          <w:szCs w:val="20"/>
          <w:lang w:val="en"/>
        </w:rPr>
      </w:pPr>
    </w:p>
    <w:p w14:paraId="0BDC2DBC"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43.  O’Connell’s decisions in July 2012 and 2013 to raise his son’s pay were particular matters because they were determinations regarding compensation. </w:t>
      </w:r>
    </w:p>
    <w:p w14:paraId="18D34BF5" w14:textId="77777777" w:rsidR="000B2CE5" w:rsidRDefault="000B2CE5" w:rsidP="000B2CE5">
      <w:pPr>
        <w:tabs>
          <w:tab w:val="left" w:pos="540"/>
        </w:tabs>
        <w:jc w:val="both"/>
        <w:rPr>
          <w:rFonts w:eastAsiaTheme="minorHAnsi"/>
          <w:sz w:val="20"/>
          <w:szCs w:val="20"/>
          <w:lang w:val="en"/>
        </w:rPr>
      </w:pPr>
    </w:p>
    <w:p w14:paraId="7D15B47E"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44.  O’Connell participated in these particular matters as a municipal employee by making the decision as North Shore Superintendent-Director to raise his son’s pay. </w:t>
      </w:r>
    </w:p>
    <w:p w14:paraId="44BA3258" w14:textId="77777777" w:rsidR="000B2CE5" w:rsidRDefault="000B2CE5" w:rsidP="000B2CE5">
      <w:pPr>
        <w:tabs>
          <w:tab w:val="left" w:pos="540"/>
        </w:tabs>
        <w:jc w:val="both"/>
        <w:rPr>
          <w:rFonts w:eastAsiaTheme="minorHAnsi"/>
          <w:sz w:val="20"/>
          <w:szCs w:val="20"/>
          <w:lang w:val="en"/>
        </w:rPr>
      </w:pPr>
    </w:p>
    <w:p w14:paraId="362A3B74"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45.  O’Connell’s son is a member of O’Connell’s immediate family. </w:t>
      </w:r>
    </w:p>
    <w:p w14:paraId="0D3790AF" w14:textId="77777777" w:rsidR="000B2CE5" w:rsidRDefault="000B2CE5" w:rsidP="000B2CE5">
      <w:pPr>
        <w:tabs>
          <w:tab w:val="left" w:pos="540"/>
        </w:tabs>
        <w:jc w:val="both"/>
        <w:rPr>
          <w:rFonts w:eastAsiaTheme="minorHAnsi"/>
          <w:sz w:val="20"/>
          <w:szCs w:val="20"/>
          <w:lang w:val="en"/>
        </w:rPr>
      </w:pPr>
    </w:p>
    <w:p w14:paraId="27B63E40"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46.  O’Connell’s son had a financial interest in the particular matters of his pay raises.</w:t>
      </w:r>
    </w:p>
    <w:p w14:paraId="157EEB54" w14:textId="77777777" w:rsidR="000B2CE5" w:rsidRDefault="000B2CE5" w:rsidP="000B2CE5">
      <w:pPr>
        <w:tabs>
          <w:tab w:val="left" w:pos="540"/>
        </w:tabs>
        <w:jc w:val="both"/>
        <w:rPr>
          <w:rFonts w:eastAsiaTheme="minorHAnsi"/>
          <w:sz w:val="20"/>
          <w:szCs w:val="20"/>
          <w:lang w:val="en"/>
        </w:rPr>
      </w:pPr>
    </w:p>
    <w:p w14:paraId="4116B355"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47.  At the time of his participation, O’Connell knew that his son had a financial interest in the particular matters of his pay raises.</w:t>
      </w:r>
    </w:p>
    <w:p w14:paraId="1EEA981A" w14:textId="77777777" w:rsidR="000B2CE5" w:rsidRDefault="000B2CE5" w:rsidP="000B2CE5">
      <w:pPr>
        <w:tabs>
          <w:tab w:val="left" w:pos="540"/>
        </w:tabs>
        <w:jc w:val="both"/>
        <w:rPr>
          <w:rFonts w:eastAsiaTheme="minorHAnsi"/>
          <w:sz w:val="20"/>
          <w:szCs w:val="20"/>
          <w:lang w:val="en"/>
        </w:rPr>
      </w:pPr>
    </w:p>
    <w:p w14:paraId="28D9D737"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48.  Accordingly, by participating as North Shore Superintendent-Director in the particular matters of his son’s pay raises, O’Connell violated § 19.</w:t>
      </w:r>
    </w:p>
    <w:p w14:paraId="4822348B" w14:textId="77777777" w:rsidR="000B2CE5" w:rsidRDefault="000B2CE5" w:rsidP="000B2CE5">
      <w:pPr>
        <w:tabs>
          <w:tab w:val="left" w:pos="540"/>
        </w:tabs>
        <w:jc w:val="both"/>
        <w:rPr>
          <w:rFonts w:eastAsiaTheme="minorHAnsi"/>
          <w:b/>
          <w:bCs/>
          <w:sz w:val="20"/>
          <w:szCs w:val="20"/>
          <w:lang w:val="en"/>
        </w:rPr>
      </w:pPr>
    </w:p>
    <w:p w14:paraId="634690FC" w14:textId="77777777" w:rsidR="000B2CE5" w:rsidRPr="000B2CE5" w:rsidRDefault="000B2CE5" w:rsidP="000B2CE5">
      <w:pPr>
        <w:tabs>
          <w:tab w:val="left" w:pos="540"/>
        </w:tabs>
        <w:jc w:val="both"/>
        <w:rPr>
          <w:rFonts w:eastAsiaTheme="minorHAnsi"/>
          <w:b/>
          <w:bCs/>
          <w:sz w:val="20"/>
          <w:szCs w:val="20"/>
          <w:lang w:val="en"/>
        </w:rPr>
      </w:pPr>
      <w:r w:rsidRPr="000B2CE5">
        <w:rPr>
          <w:rFonts w:eastAsiaTheme="minorHAnsi"/>
          <w:b/>
          <w:bCs/>
          <w:sz w:val="20"/>
          <w:szCs w:val="20"/>
          <w:lang w:val="en"/>
        </w:rPr>
        <w:t>Son’s Overtime</w:t>
      </w:r>
    </w:p>
    <w:p w14:paraId="2535013E" w14:textId="77777777" w:rsidR="000B2CE5" w:rsidRDefault="000B2CE5" w:rsidP="000B2CE5">
      <w:pPr>
        <w:tabs>
          <w:tab w:val="left" w:pos="540"/>
        </w:tabs>
        <w:jc w:val="both"/>
        <w:rPr>
          <w:rFonts w:eastAsiaTheme="minorHAnsi"/>
          <w:sz w:val="20"/>
          <w:szCs w:val="20"/>
          <w:lang w:val="en"/>
        </w:rPr>
      </w:pPr>
    </w:p>
    <w:p w14:paraId="7D7D7E5D"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49.  O’Connell’s decisions as Essex Tech Superintendent-Director in or about January 2015 to change how snow removal was managed at Essex Tech and to assign his son to manage that snow removal were particular matters.</w:t>
      </w:r>
    </w:p>
    <w:p w14:paraId="5265A3A1" w14:textId="77777777" w:rsidR="000B2CE5" w:rsidRDefault="000B2CE5" w:rsidP="000B2CE5">
      <w:pPr>
        <w:tabs>
          <w:tab w:val="left" w:pos="540"/>
        </w:tabs>
        <w:jc w:val="both"/>
        <w:rPr>
          <w:rFonts w:eastAsiaTheme="minorHAnsi"/>
          <w:sz w:val="20"/>
          <w:szCs w:val="20"/>
          <w:lang w:val="en"/>
        </w:rPr>
      </w:pPr>
    </w:p>
    <w:p w14:paraId="20433C6B"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50.  O’Connell participated in these particular matters as a municipal employee by making the decision as Essex Tech Superintendent-Director to change the existing practice and to place his son in charge of snow removal during the winter of 2015. </w:t>
      </w:r>
    </w:p>
    <w:p w14:paraId="4E71A20C" w14:textId="77777777" w:rsidR="000B2CE5" w:rsidRDefault="000B2CE5" w:rsidP="000B2CE5">
      <w:pPr>
        <w:tabs>
          <w:tab w:val="left" w:pos="540"/>
        </w:tabs>
        <w:jc w:val="both"/>
        <w:rPr>
          <w:rFonts w:eastAsiaTheme="minorHAnsi"/>
          <w:sz w:val="20"/>
          <w:szCs w:val="20"/>
          <w:lang w:val="en"/>
        </w:rPr>
      </w:pPr>
    </w:p>
    <w:p w14:paraId="786283A4"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51.  O’Connell’s son had a financial interest in these particular matters because they related to his ability to earn overtime pay.</w:t>
      </w:r>
    </w:p>
    <w:p w14:paraId="7661303F" w14:textId="77777777" w:rsidR="000B2CE5" w:rsidRDefault="000B2CE5" w:rsidP="000B2CE5">
      <w:pPr>
        <w:tabs>
          <w:tab w:val="left" w:pos="540"/>
        </w:tabs>
        <w:jc w:val="both"/>
        <w:rPr>
          <w:rFonts w:eastAsiaTheme="minorHAnsi"/>
          <w:sz w:val="20"/>
          <w:szCs w:val="20"/>
          <w:lang w:val="en"/>
        </w:rPr>
      </w:pPr>
    </w:p>
    <w:p w14:paraId="0984E2E4"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52.  At the time of his participation, O’Connell knew that his son had a financial interest in the snow removal management particular matters.</w:t>
      </w:r>
    </w:p>
    <w:p w14:paraId="4A00FE00" w14:textId="77777777" w:rsidR="000B2CE5" w:rsidRDefault="000B2CE5" w:rsidP="000B2CE5">
      <w:pPr>
        <w:tabs>
          <w:tab w:val="left" w:pos="540"/>
        </w:tabs>
        <w:jc w:val="both"/>
        <w:rPr>
          <w:rFonts w:eastAsiaTheme="minorHAnsi"/>
          <w:sz w:val="20"/>
          <w:szCs w:val="20"/>
          <w:lang w:val="en"/>
        </w:rPr>
      </w:pPr>
    </w:p>
    <w:p w14:paraId="231D102E"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53.  Accordingly, by participating as Superintendent-Director in the particular matters concerning the management of snow removal at Essex Tech, O’Connell violated § 19.</w:t>
      </w:r>
    </w:p>
    <w:p w14:paraId="2D0287CF" w14:textId="77777777" w:rsidR="000B2CE5" w:rsidRDefault="000B2CE5" w:rsidP="000B2CE5">
      <w:pPr>
        <w:tabs>
          <w:tab w:val="left" w:pos="540"/>
        </w:tabs>
        <w:jc w:val="both"/>
        <w:rPr>
          <w:rFonts w:eastAsiaTheme="minorHAnsi"/>
          <w:b/>
          <w:bCs/>
          <w:sz w:val="20"/>
          <w:szCs w:val="20"/>
          <w:lang w:val="en"/>
        </w:rPr>
      </w:pPr>
    </w:p>
    <w:p w14:paraId="5520D488" w14:textId="77777777" w:rsidR="000B2CE5" w:rsidRPr="000B2CE5" w:rsidRDefault="000B2CE5" w:rsidP="000B2CE5">
      <w:pPr>
        <w:tabs>
          <w:tab w:val="left" w:pos="540"/>
        </w:tabs>
        <w:jc w:val="both"/>
        <w:rPr>
          <w:rFonts w:eastAsiaTheme="minorHAnsi"/>
          <w:b/>
          <w:bCs/>
          <w:sz w:val="20"/>
          <w:szCs w:val="20"/>
          <w:lang w:val="en"/>
        </w:rPr>
      </w:pPr>
      <w:r w:rsidRPr="000B2CE5">
        <w:rPr>
          <w:rFonts w:eastAsiaTheme="minorHAnsi"/>
          <w:b/>
          <w:bCs/>
          <w:sz w:val="20"/>
          <w:szCs w:val="20"/>
          <w:lang w:val="en"/>
        </w:rPr>
        <w:t>Section 23(b)(2)</w:t>
      </w:r>
    </w:p>
    <w:p w14:paraId="6786586B" w14:textId="77777777" w:rsidR="000B2CE5" w:rsidRDefault="000B2CE5" w:rsidP="000B2CE5">
      <w:pPr>
        <w:tabs>
          <w:tab w:val="left" w:pos="540"/>
        </w:tabs>
        <w:jc w:val="both"/>
        <w:rPr>
          <w:rFonts w:eastAsiaTheme="minorHAnsi"/>
          <w:sz w:val="20"/>
          <w:szCs w:val="20"/>
          <w:lang w:val="en"/>
        </w:rPr>
      </w:pPr>
    </w:p>
    <w:p w14:paraId="27FAFA1B" w14:textId="01C07AFA" w:rsidR="003744BE" w:rsidRDefault="000B2CE5" w:rsidP="000B2CE5">
      <w:pPr>
        <w:tabs>
          <w:tab w:val="left" w:pos="540"/>
        </w:tabs>
        <w:jc w:val="both"/>
        <w:rPr>
          <w:rFonts w:eastAsiaTheme="minorHAnsi"/>
          <w:sz w:val="20"/>
          <w:szCs w:val="20"/>
          <w:lang w:val="en"/>
        </w:rPr>
      </w:pPr>
      <w:r w:rsidRPr="000B2CE5">
        <w:rPr>
          <w:rFonts w:eastAsiaTheme="minorHAnsi"/>
          <w:sz w:val="20"/>
          <w:szCs w:val="20"/>
          <w:lang w:val="en"/>
        </w:rPr>
        <w:t>54.  Section 23(b)(2) of G.L. c. 268A prohibits a municipal employee from knowingly or with reason to know (i) soliciting or receiving anything of substantial value</w:t>
      </w:r>
      <w:r w:rsidR="00113FF9" w:rsidRPr="00113FF9">
        <w:rPr>
          <w:rFonts w:eastAsiaTheme="minorHAnsi"/>
          <w:sz w:val="20"/>
          <w:szCs w:val="20"/>
          <w:vertAlign w:val="superscript"/>
          <w:lang w:val="en"/>
        </w:rPr>
        <w:t>[</w:t>
      </w:r>
      <w:r w:rsidRPr="000B2CE5">
        <w:rPr>
          <w:rFonts w:eastAsiaTheme="minorHAnsi"/>
          <w:sz w:val="20"/>
          <w:szCs w:val="20"/>
          <w:vertAlign w:val="superscript"/>
          <w:lang w:val="en"/>
        </w:rPr>
        <w:t>6</w:t>
      </w:r>
      <w:r w:rsidR="00113FF9">
        <w:rPr>
          <w:rFonts w:eastAsiaTheme="minorHAnsi"/>
          <w:sz w:val="20"/>
          <w:szCs w:val="20"/>
          <w:vertAlign w:val="superscript"/>
          <w:lang w:val="en"/>
        </w:rPr>
        <w:t>]</w:t>
      </w:r>
      <w:r w:rsidRPr="000B2CE5">
        <w:rPr>
          <w:rFonts w:eastAsiaTheme="minorHAnsi"/>
          <w:sz w:val="20"/>
          <w:szCs w:val="20"/>
          <w:lang w:val="en"/>
        </w:rPr>
        <w:t xml:space="preserve">  for such officer or employee, which is not otherwise authorized by statute or regulation, for or because of the officer or employee's official position; or (ii) using or attempting to use such official position to secure for such </w:t>
      </w:r>
    </w:p>
    <w:p w14:paraId="6259B39A" w14:textId="77777777" w:rsidR="003744BE" w:rsidRDefault="003744BE" w:rsidP="000B2CE5">
      <w:pPr>
        <w:tabs>
          <w:tab w:val="left" w:pos="540"/>
        </w:tabs>
        <w:jc w:val="both"/>
        <w:rPr>
          <w:rFonts w:eastAsiaTheme="minorHAnsi"/>
          <w:sz w:val="20"/>
          <w:szCs w:val="20"/>
          <w:lang w:val="en"/>
        </w:rPr>
      </w:pPr>
    </w:p>
    <w:p w14:paraId="264BF3F6"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lastRenderedPageBreak/>
        <w:t>officer, employee or others unwarranted privileges or exemptions which are of substantial value and which are not properly available to similarly situated individuals.</w:t>
      </w:r>
    </w:p>
    <w:p w14:paraId="4ADAF61D" w14:textId="77777777" w:rsidR="000B2CE5" w:rsidRDefault="000B2CE5" w:rsidP="000B2CE5">
      <w:pPr>
        <w:tabs>
          <w:tab w:val="left" w:pos="540"/>
        </w:tabs>
        <w:jc w:val="both"/>
        <w:rPr>
          <w:rFonts w:eastAsiaTheme="minorHAnsi"/>
          <w:b/>
          <w:bCs/>
          <w:sz w:val="20"/>
          <w:szCs w:val="20"/>
          <w:lang w:val="en"/>
        </w:rPr>
      </w:pPr>
    </w:p>
    <w:p w14:paraId="4D2096E4" w14:textId="77777777" w:rsidR="000B2CE5" w:rsidRPr="000B2CE5" w:rsidRDefault="000B2CE5" w:rsidP="000B2CE5">
      <w:pPr>
        <w:tabs>
          <w:tab w:val="left" w:pos="540"/>
        </w:tabs>
        <w:jc w:val="both"/>
        <w:rPr>
          <w:rFonts w:eastAsiaTheme="minorHAnsi"/>
          <w:b/>
          <w:bCs/>
          <w:sz w:val="20"/>
          <w:szCs w:val="20"/>
          <w:lang w:val="en"/>
        </w:rPr>
      </w:pPr>
      <w:r w:rsidRPr="000B2CE5">
        <w:rPr>
          <w:rFonts w:eastAsiaTheme="minorHAnsi"/>
          <w:b/>
          <w:bCs/>
          <w:sz w:val="20"/>
          <w:szCs w:val="20"/>
          <w:lang w:val="en"/>
        </w:rPr>
        <w:t>Reinstatement of Stipend</w:t>
      </w:r>
    </w:p>
    <w:p w14:paraId="7649994B" w14:textId="77777777" w:rsidR="000B2CE5" w:rsidRDefault="000B2CE5" w:rsidP="000B2CE5">
      <w:pPr>
        <w:tabs>
          <w:tab w:val="left" w:pos="540"/>
        </w:tabs>
        <w:jc w:val="both"/>
        <w:rPr>
          <w:rFonts w:eastAsiaTheme="minorHAnsi"/>
          <w:sz w:val="20"/>
          <w:szCs w:val="20"/>
          <w:lang w:val="en"/>
        </w:rPr>
      </w:pPr>
    </w:p>
    <w:p w14:paraId="008AC4BE"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55.  By, as Essex Tech Superintendent-Director, directing the Business Manager to reinstate his stipend without the authorization of the full School Committee for holding two superintendent positions and by receiving the stipend, O’Connell knowingly or with reason to know solicited and received something because of his official position. </w:t>
      </w:r>
    </w:p>
    <w:p w14:paraId="66AA4F1D" w14:textId="77777777" w:rsidR="000B2CE5" w:rsidRDefault="000B2CE5" w:rsidP="000B2CE5">
      <w:pPr>
        <w:tabs>
          <w:tab w:val="left" w:pos="540"/>
        </w:tabs>
        <w:jc w:val="both"/>
        <w:rPr>
          <w:rFonts w:eastAsiaTheme="minorHAnsi"/>
          <w:sz w:val="20"/>
          <w:szCs w:val="20"/>
          <w:lang w:val="en"/>
        </w:rPr>
      </w:pPr>
    </w:p>
    <w:p w14:paraId="2EA9FE2E"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56.  The reinstatement of the stipend was not otherwise authorized by statute or regulation.</w:t>
      </w:r>
    </w:p>
    <w:p w14:paraId="4A88E634" w14:textId="77777777" w:rsidR="000B2CE5" w:rsidRDefault="000B2CE5" w:rsidP="000B2CE5">
      <w:pPr>
        <w:tabs>
          <w:tab w:val="left" w:pos="540"/>
        </w:tabs>
        <w:jc w:val="both"/>
        <w:rPr>
          <w:rFonts w:eastAsiaTheme="minorHAnsi"/>
          <w:sz w:val="20"/>
          <w:szCs w:val="20"/>
          <w:lang w:val="en"/>
        </w:rPr>
      </w:pPr>
    </w:p>
    <w:p w14:paraId="00F43B47"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57.  The reinstatement of the stipend was unwarranted because the Essex Tech School Committee did not approve O’Connell’s receipt of a stipend after June 30, 2014.</w:t>
      </w:r>
    </w:p>
    <w:p w14:paraId="3492B2DD" w14:textId="77777777" w:rsidR="000B2CE5" w:rsidRDefault="000B2CE5" w:rsidP="000B2CE5">
      <w:pPr>
        <w:tabs>
          <w:tab w:val="left" w:pos="540"/>
        </w:tabs>
        <w:jc w:val="both"/>
        <w:rPr>
          <w:rFonts w:eastAsiaTheme="minorHAnsi"/>
          <w:sz w:val="20"/>
          <w:szCs w:val="20"/>
          <w:lang w:val="en"/>
        </w:rPr>
      </w:pPr>
    </w:p>
    <w:p w14:paraId="7AE4983B"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58.  The reinstated stipend was of substantial value because it was more than $50.00.</w:t>
      </w:r>
    </w:p>
    <w:p w14:paraId="2EB113DF" w14:textId="77777777" w:rsidR="000B2CE5" w:rsidRDefault="000B2CE5" w:rsidP="000B2CE5">
      <w:pPr>
        <w:tabs>
          <w:tab w:val="left" w:pos="540"/>
        </w:tabs>
        <w:jc w:val="both"/>
        <w:rPr>
          <w:rFonts w:eastAsiaTheme="minorHAnsi"/>
          <w:sz w:val="20"/>
          <w:szCs w:val="20"/>
          <w:lang w:val="en"/>
        </w:rPr>
      </w:pPr>
    </w:p>
    <w:p w14:paraId="5A541A9E"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59.  Accordingly, by, as Essex Tech Superintendent-Director, directing the Business Manager to reinstate his stipend for holding two superintendent positions and by receiving the stipend, O’Connell knowingly or with reason to know solicited and received something of substantial value for himself, which was not otherwise authorized by statute or regulation, for or because of his official position in violation of § 23(b)(2)(i).</w:t>
      </w:r>
    </w:p>
    <w:p w14:paraId="678DF99C" w14:textId="77777777" w:rsidR="000B2CE5" w:rsidRDefault="000B2CE5" w:rsidP="000B2CE5">
      <w:pPr>
        <w:tabs>
          <w:tab w:val="left" w:pos="540"/>
        </w:tabs>
        <w:jc w:val="both"/>
        <w:rPr>
          <w:rFonts w:eastAsiaTheme="minorHAnsi"/>
          <w:sz w:val="20"/>
          <w:szCs w:val="20"/>
          <w:lang w:val="en"/>
        </w:rPr>
      </w:pPr>
    </w:p>
    <w:p w14:paraId="4CADCA2F"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60.  In addition, by using his official position as Essex Tech Superintendent-Director to direct the Business Manager to reinstate his stipend, O’Connell knowingly or with reason to know used his Superintendent-Director position to secure for himself an unwarranted privilege of substantial value not properly available to other similarly situated individuals in violation of § 23(b)(2)(ii).</w:t>
      </w:r>
    </w:p>
    <w:p w14:paraId="42325839" w14:textId="77777777" w:rsidR="000B2CE5" w:rsidRDefault="000B2CE5" w:rsidP="000B2CE5">
      <w:pPr>
        <w:tabs>
          <w:tab w:val="left" w:pos="540"/>
        </w:tabs>
        <w:jc w:val="both"/>
        <w:rPr>
          <w:rFonts w:eastAsiaTheme="minorHAnsi"/>
          <w:b/>
          <w:bCs/>
          <w:sz w:val="20"/>
          <w:szCs w:val="20"/>
          <w:lang w:val="en"/>
        </w:rPr>
      </w:pPr>
    </w:p>
    <w:p w14:paraId="206F52CF" w14:textId="77777777" w:rsidR="000B2CE5" w:rsidRPr="000B2CE5" w:rsidRDefault="000B2CE5" w:rsidP="000B2CE5">
      <w:pPr>
        <w:tabs>
          <w:tab w:val="left" w:pos="540"/>
        </w:tabs>
        <w:jc w:val="both"/>
        <w:rPr>
          <w:rFonts w:eastAsiaTheme="minorHAnsi"/>
          <w:b/>
          <w:bCs/>
          <w:sz w:val="20"/>
          <w:szCs w:val="20"/>
          <w:lang w:val="en"/>
        </w:rPr>
      </w:pPr>
      <w:r w:rsidRPr="000B2CE5">
        <w:rPr>
          <w:rFonts w:eastAsiaTheme="minorHAnsi"/>
          <w:b/>
          <w:bCs/>
          <w:sz w:val="20"/>
          <w:szCs w:val="20"/>
          <w:lang w:val="en"/>
        </w:rPr>
        <w:t>Son’s Overtime</w:t>
      </w:r>
    </w:p>
    <w:p w14:paraId="69C88957" w14:textId="77777777" w:rsidR="000B2CE5" w:rsidRDefault="000B2CE5" w:rsidP="000B2CE5">
      <w:pPr>
        <w:tabs>
          <w:tab w:val="left" w:pos="540"/>
        </w:tabs>
        <w:jc w:val="both"/>
        <w:rPr>
          <w:rFonts w:eastAsiaTheme="minorHAnsi"/>
          <w:sz w:val="20"/>
          <w:szCs w:val="20"/>
          <w:lang w:val="en"/>
        </w:rPr>
      </w:pPr>
    </w:p>
    <w:p w14:paraId="4D49CD02"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61.  The opportunity to manage snow removal at Essex Tech and earn extra compensation is a privilege.</w:t>
      </w:r>
    </w:p>
    <w:p w14:paraId="234AAFFA" w14:textId="77777777" w:rsidR="000B2CE5" w:rsidRDefault="000B2CE5" w:rsidP="000B2CE5">
      <w:pPr>
        <w:tabs>
          <w:tab w:val="left" w:pos="540"/>
        </w:tabs>
        <w:jc w:val="both"/>
        <w:rPr>
          <w:rFonts w:eastAsiaTheme="minorHAnsi"/>
          <w:sz w:val="20"/>
          <w:szCs w:val="20"/>
          <w:lang w:val="en"/>
        </w:rPr>
      </w:pPr>
    </w:p>
    <w:p w14:paraId="034DD307"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62.  The privilege was unwarranted for O’Connell’s son because he was not a supervisor and, unlike other maintenance workers with greater qualifications and more experience, did not have any special experience or expertise regarding snow removal or management at the school. </w:t>
      </w:r>
    </w:p>
    <w:p w14:paraId="5BA578C6" w14:textId="77777777" w:rsidR="000B2CE5" w:rsidRDefault="000B2CE5" w:rsidP="000B2CE5">
      <w:pPr>
        <w:tabs>
          <w:tab w:val="left" w:pos="540"/>
        </w:tabs>
        <w:jc w:val="both"/>
        <w:rPr>
          <w:rFonts w:eastAsiaTheme="minorHAnsi"/>
          <w:sz w:val="20"/>
          <w:szCs w:val="20"/>
          <w:lang w:val="en"/>
        </w:rPr>
      </w:pPr>
    </w:p>
    <w:p w14:paraId="76173DD6"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63.  This privilege was of substantial value because it allowed O’Connell’s son to work more overtime hours than he would otherwise have had and earn $1,500 more than any other worker.</w:t>
      </w:r>
    </w:p>
    <w:p w14:paraId="74AC3FE3"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64.  This privilege was not properly available to similarly situated individuals no other maintenance worker was assigned by O’Connell to supervise the snow removal.</w:t>
      </w:r>
    </w:p>
    <w:p w14:paraId="0F1BDF21" w14:textId="77777777" w:rsidR="000B2CE5" w:rsidRDefault="000B2CE5" w:rsidP="000B2CE5">
      <w:pPr>
        <w:tabs>
          <w:tab w:val="left" w:pos="540"/>
        </w:tabs>
        <w:jc w:val="both"/>
        <w:rPr>
          <w:rFonts w:eastAsiaTheme="minorHAnsi"/>
          <w:sz w:val="20"/>
          <w:szCs w:val="20"/>
          <w:lang w:val="en"/>
        </w:rPr>
      </w:pPr>
    </w:p>
    <w:p w14:paraId="3B4BAB9D"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65.  By assigning his son to supervise snow removal, O’Connell used his official position to secure an unwarranted privilege for his son.</w:t>
      </w:r>
    </w:p>
    <w:p w14:paraId="61036978" w14:textId="77777777" w:rsidR="000B2CE5" w:rsidRDefault="000B2CE5" w:rsidP="000B2CE5">
      <w:pPr>
        <w:tabs>
          <w:tab w:val="left" w:pos="540"/>
        </w:tabs>
        <w:jc w:val="both"/>
        <w:rPr>
          <w:rFonts w:eastAsiaTheme="minorHAnsi"/>
          <w:sz w:val="20"/>
          <w:szCs w:val="20"/>
          <w:lang w:val="en"/>
        </w:rPr>
      </w:pPr>
    </w:p>
    <w:p w14:paraId="5AF20CB7"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66.  Accordingly, by using his official position as Essex Tech Superintendent-Director to change the existing snow removal procedure, O’Connell knowingly or with reason to know used his Superintendent-Director position to secure for his son an unwarranted privilege of substantial value not properly available to other similarly situated individuals in violation of § 23(b)(2)(ii).</w:t>
      </w:r>
    </w:p>
    <w:p w14:paraId="12DEA672" w14:textId="77777777" w:rsidR="000B2CE5" w:rsidRDefault="000B2CE5" w:rsidP="000B2CE5">
      <w:pPr>
        <w:tabs>
          <w:tab w:val="left" w:pos="540"/>
        </w:tabs>
        <w:jc w:val="both"/>
        <w:rPr>
          <w:rFonts w:eastAsiaTheme="minorHAnsi"/>
          <w:b/>
          <w:bCs/>
          <w:sz w:val="20"/>
          <w:szCs w:val="20"/>
          <w:lang w:val="en"/>
        </w:rPr>
      </w:pPr>
    </w:p>
    <w:p w14:paraId="02A40E5A" w14:textId="77777777" w:rsidR="000B2CE5" w:rsidRPr="000B2CE5" w:rsidRDefault="000B2CE5" w:rsidP="000B2CE5">
      <w:pPr>
        <w:tabs>
          <w:tab w:val="left" w:pos="540"/>
        </w:tabs>
        <w:jc w:val="both"/>
        <w:rPr>
          <w:rFonts w:eastAsiaTheme="minorHAnsi"/>
          <w:b/>
          <w:bCs/>
          <w:sz w:val="20"/>
          <w:szCs w:val="20"/>
          <w:lang w:val="en"/>
        </w:rPr>
      </w:pPr>
      <w:r w:rsidRPr="000B2CE5">
        <w:rPr>
          <w:rFonts w:eastAsiaTheme="minorHAnsi"/>
          <w:b/>
          <w:bCs/>
          <w:sz w:val="20"/>
          <w:szCs w:val="20"/>
          <w:lang w:val="en"/>
        </w:rPr>
        <w:t>Son’s Use of School Truck</w:t>
      </w:r>
    </w:p>
    <w:p w14:paraId="6AC7493E" w14:textId="77777777" w:rsidR="000B2CE5" w:rsidRDefault="000B2CE5" w:rsidP="000B2CE5">
      <w:pPr>
        <w:tabs>
          <w:tab w:val="left" w:pos="540"/>
        </w:tabs>
        <w:jc w:val="both"/>
        <w:rPr>
          <w:rFonts w:eastAsiaTheme="minorHAnsi"/>
          <w:sz w:val="20"/>
          <w:szCs w:val="20"/>
          <w:lang w:val="en"/>
        </w:rPr>
      </w:pPr>
    </w:p>
    <w:p w14:paraId="7A51B25A"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67.  The opportunity to use a school-owned truck was a privilege.</w:t>
      </w:r>
    </w:p>
    <w:p w14:paraId="2B342DF1" w14:textId="77777777" w:rsidR="000B2CE5" w:rsidRDefault="000B2CE5" w:rsidP="000B2CE5">
      <w:pPr>
        <w:tabs>
          <w:tab w:val="left" w:pos="540"/>
        </w:tabs>
        <w:jc w:val="both"/>
        <w:rPr>
          <w:rFonts w:eastAsiaTheme="minorHAnsi"/>
          <w:sz w:val="20"/>
          <w:szCs w:val="20"/>
          <w:lang w:val="en"/>
        </w:rPr>
      </w:pPr>
    </w:p>
    <w:p w14:paraId="0BD34B26"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68.  When O’Connell granted his son this privilege for his son’s personal business, the privilege was unwarranted because it was the use of a public resource for a private purpose. </w:t>
      </w:r>
    </w:p>
    <w:p w14:paraId="43F6A70E" w14:textId="77777777" w:rsidR="000B2CE5" w:rsidRDefault="000B2CE5" w:rsidP="000B2CE5">
      <w:pPr>
        <w:tabs>
          <w:tab w:val="left" w:pos="540"/>
        </w:tabs>
        <w:jc w:val="both"/>
        <w:rPr>
          <w:rFonts w:eastAsiaTheme="minorHAnsi"/>
          <w:sz w:val="20"/>
          <w:szCs w:val="20"/>
          <w:lang w:val="en"/>
        </w:rPr>
      </w:pPr>
    </w:p>
    <w:p w14:paraId="68738B0A"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69.  This privilege was of substantial value because the use of the truck was worth $50 or more.</w:t>
      </w:r>
    </w:p>
    <w:p w14:paraId="33A9FF5C" w14:textId="77777777" w:rsidR="000B2CE5" w:rsidRDefault="000B2CE5" w:rsidP="000B2CE5">
      <w:pPr>
        <w:tabs>
          <w:tab w:val="left" w:pos="540"/>
        </w:tabs>
        <w:jc w:val="both"/>
        <w:rPr>
          <w:rFonts w:eastAsiaTheme="minorHAnsi"/>
          <w:sz w:val="20"/>
          <w:szCs w:val="20"/>
          <w:lang w:val="en"/>
        </w:rPr>
      </w:pPr>
    </w:p>
    <w:p w14:paraId="1BB64883"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70.  This privilege was not properly available to similarly situated individuals because private use of public property is not lawful unless it is duly authorized by law, regulation, or policy.</w:t>
      </w:r>
    </w:p>
    <w:p w14:paraId="3B088622" w14:textId="77777777" w:rsidR="000B2CE5" w:rsidRDefault="000B2CE5" w:rsidP="000B2CE5">
      <w:pPr>
        <w:tabs>
          <w:tab w:val="left" w:pos="540"/>
        </w:tabs>
        <w:jc w:val="both"/>
        <w:rPr>
          <w:rFonts w:eastAsiaTheme="minorHAnsi"/>
          <w:sz w:val="20"/>
          <w:szCs w:val="20"/>
          <w:lang w:val="en"/>
        </w:rPr>
      </w:pPr>
    </w:p>
    <w:p w14:paraId="510E9733"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71.  By, as Essex Tech Superintendent-Director, allowing his son to use a school vehicle for a private purpose, O’Connell used his official position to secure this unwarranted privilege for his son.</w:t>
      </w:r>
    </w:p>
    <w:p w14:paraId="37CB58FE" w14:textId="77777777" w:rsidR="000B2CE5" w:rsidRDefault="000B2CE5" w:rsidP="000B2CE5">
      <w:pPr>
        <w:tabs>
          <w:tab w:val="left" w:pos="540"/>
        </w:tabs>
        <w:jc w:val="both"/>
        <w:rPr>
          <w:rFonts w:eastAsiaTheme="minorHAnsi"/>
          <w:sz w:val="20"/>
          <w:szCs w:val="20"/>
          <w:lang w:val="en"/>
        </w:rPr>
      </w:pPr>
    </w:p>
    <w:p w14:paraId="0F21DD78"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72.  Accordingly, by using his official position as Essex Tech Superintendent-Director to allow his son to use a school vehicle for a private purpose, O’Connell knowingly or with reason to know used his Superintendent-Director position to secure for his son an unwarranted privilege of substantial value not properly available to other similarly situated individuals in violation of § 23(b)(2)(ii).</w:t>
      </w:r>
    </w:p>
    <w:p w14:paraId="213A0C3A" w14:textId="77777777" w:rsidR="000B2CE5" w:rsidRDefault="000B2CE5" w:rsidP="000B2CE5">
      <w:pPr>
        <w:tabs>
          <w:tab w:val="left" w:pos="540"/>
        </w:tabs>
        <w:jc w:val="both"/>
        <w:rPr>
          <w:rFonts w:eastAsiaTheme="minorHAnsi"/>
          <w:b/>
          <w:bCs/>
          <w:sz w:val="20"/>
          <w:szCs w:val="20"/>
          <w:lang w:val="en"/>
        </w:rPr>
      </w:pPr>
    </w:p>
    <w:p w14:paraId="4AF3D96C" w14:textId="77777777" w:rsidR="000B2CE5" w:rsidRPr="000B2CE5" w:rsidRDefault="000B2CE5" w:rsidP="000B2CE5">
      <w:pPr>
        <w:tabs>
          <w:tab w:val="left" w:pos="540"/>
        </w:tabs>
        <w:jc w:val="both"/>
        <w:rPr>
          <w:rFonts w:eastAsiaTheme="minorHAnsi"/>
          <w:b/>
          <w:bCs/>
          <w:sz w:val="20"/>
          <w:szCs w:val="20"/>
          <w:lang w:val="en"/>
        </w:rPr>
      </w:pPr>
      <w:r w:rsidRPr="000B2CE5">
        <w:rPr>
          <w:rFonts w:eastAsiaTheme="minorHAnsi"/>
          <w:b/>
          <w:bCs/>
          <w:sz w:val="20"/>
          <w:szCs w:val="20"/>
          <w:lang w:val="en"/>
        </w:rPr>
        <w:t>O’Connell’s Use of Position in Private Dispute with Salem Plumbing</w:t>
      </w:r>
    </w:p>
    <w:p w14:paraId="07E8E199" w14:textId="77777777" w:rsidR="00986C43" w:rsidRDefault="00986C43" w:rsidP="000B2CE5">
      <w:pPr>
        <w:tabs>
          <w:tab w:val="left" w:pos="540"/>
        </w:tabs>
        <w:jc w:val="both"/>
        <w:rPr>
          <w:rFonts w:eastAsiaTheme="minorHAnsi"/>
          <w:sz w:val="20"/>
          <w:szCs w:val="20"/>
          <w:lang w:val="en"/>
        </w:rPr>
      </w:pPr>
    </w:p>
    <w:p w14:paraId="0C236A80"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73.  The opportunity to use the title of “Superintendent-Director” is a privilege.</w:t>
      </w:r>
    </w:p>
    <w:p w14:paraId="45B961A7" w14:textId="77777777" w:rsidR="000B2CE5" w:rsidRDefault="000B2CE5" w:rsidP="000B2CE5">
      <w:pPr>
        <w:tabs>
          <w:tab w:val="left" w:pos="540"/>
        </w:tabs>
        <w:jc w:val="both"/>
        <w:rPr>
          <w:rFonts w:eastAsiaTheme="minorHAnsi"/>
          <w:sz w:val="20"/>
          <w:szCs w:val="20"/>
          <w:lang w:val="en"/>
        </w:rPr>
      </w:pPr>
    </w:p>
    <w:p w14:paraId="73E42380"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74.  O’Connell’s use of his position as Essex Tech Superintendent-Director in his private dealings with Salem Plumbing, including his refusal to take bids from Salem </w:t>
      </w:r>
      <w:r w:rsidRPr="000B2CE5">
        <w:rPr>
          <w:rFonts w:eastAsiaTheme="minorHAnsi"/>
          <w:sz w:val="20"/>
          <w:szCs w:val="20"/>
          <w:lang w:val="en"/>
        </w:rPr>
        <w:lastRenderedPageBreak/>
        <w:t>Plumbing until the resolution of his private dispute with the company over $1,200 worth of bathroom fixtures, was unwarranted and not properly available to similarly situated persons because an official position and title may only be used in the public interest and not for private purposes.</w:t>
      </w:r>
    </w:p>
    <w:p w14:paraId="1232CB8E" w14:textId="77777777" w:rsidR="000B2CE5" w:rsidRDefault="000B2CE5" w:rsidP="000B2CE5">
      <w:pPr>
        <w:tabs>
          <w:tab w:val="left" w:pos="540"/>
        </w:tabs>
        <w:jc w:val="both"/>
        <w:rPr>
          <w:rFonts w:eastAsiaTheme="minorHAnsi"/>
          <w:sz w:val="20"/>
          <w:szCs w:val="20"/>
          <w:lang w:val="en"/>
        </w:rPr>
      </w:pPr>
    </w:p>
    <w:p w14:paraId="41B7C959"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75.  This unwarranted privilege of using his official title for his private purposes was of substantial value because it gave O’Connell substantial leverage in his dispute with Salem Plumbing over $1,200 worth of bathroom fixtures, which was resolved with Salem Plumbing’s replacement the fixtures at no cost to O’Connell.</w:t>
      </w:r>
    </w:p>
    <w:p w14:paraId="42B42F1A" w14:textId="77777777" w:rsidR="000B2CE5" w:rsidRDefault="000B2CE5" w:rsidP="000B2CE5">
      <w:pPr>
        <w:tabs>
          <w:tab w:val="left" w:pos="540"/>
        </w:tabs>
        <w:jc w:val="both"/>
        <w:rPr>
          <w:rFonts w:eastAsiaTheme="minorHAnsi"/>
          <w:sz w:val="20"/>
          <w:szCs w:val="20"/>
          <w:lang w:val="en"/>
        </w:rPr>
      </w:pPr>
    </w:p>
    <w:p w14:paraId="157FD522"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76.  Accordingly, by using his official position as Essex Tech Superintendent-Director in his private dealings with Salem Plumbing to apply pressure on the company to satisfy his demands, O’Connell knowingly or with reason to know used his Superintendent-Director position to secure for himself an unwarranted privilege of substantial value for himself that are not properly available to other similarly situated individuals in violation of § 23(b)(2)(ii).</w:t>
      </w:r>
    </w:p>
    <w:p w14:paraId="64204746" w14:textId="77777777" w:rsidR="000B2CE5" w:rsidRDefault="000B2CE5" w:rsidP="000B2CE5">
      <w:pPr>
        <w:tabs>
          <w:tab w:val="left" w:pos="540"/>
        </w:tabs>
        <w:jc w:val="both"/>
        <w:rPr>
          <w:rFonts w:eastAsiaTheme="minorHAnsi"/>
          <w:b/>
          <w:bCs/>
          <w:sz w:val="20"/>
          <w:szCs w:val="20"/>
          <w:lang w:val="en"/>
        </w:rPr>
      </w:pPr>
    </w:p>
    <w:p w14:paraId="455B4509" w14:textId="77777777" w:rsidR="000B2CE5" w:rsidRPr="000B2CE5" w:rsidRDefault="000B2CE5" w:rsidP="000B2CE5">
      <w:pPr>
        <w:tabs>
          <w:tab w:val="left" w:pos="540"/>
        </w:tabs>
        <w:jc w:val="both"/>
        <w:rPr>
          <w:rFonts w:eastAsiaTheme="minorHAnsi"/>
          <w:b/>
          <w:bCs/>
          <w:sz w:val="20"/>
          <w:szCs w:val="20"/>
          <w:lang w:val="en"/>
        </w:rPr>
      </w:pPr>
      <w:r w:rsidRPr="000B2CE5">
        <w:rPr>
          <w:rFonts w:eastAsiaTheme="minorHAnsi"/>
          <w:b/>
          <w:bCs/>
          <w:sz w:val="20"/>
          <w:szCs w:val="20"/>
          <w:lang w:val="en"/>
        </w:rPr>
        <w:t>O’Connell’s Use of School Resources</w:t>
      </w:r>
    </w:p>
    <w:p w14:paraId="597446BB" w14:textId="77777777" w:rsidR="000B2CE5" w:rsidRDefault="000B2CE5" w:rsidP="000B2CE5">
      <w:pPr>
        <w:tabs>
          <w:tab w:val="left" w:pos="540"/>
        </w:tabs>
        <w:jc w:val="both"/>
        <w:rPr>
          <w:rFonts w:eastAsiaTheme="minorHAnsi"/>
          <w:sz w:val="20"/>
          <w:szCs w:val="20"/>
          <w:lang w:val="en"/>
        </w:rPr>
      </w:pPr>
    </w:p>
    <w:p w14:paraId="5CCA5351"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77.  The opportunity to use a school-owned truck and public employee staff time is a privilege.</w:t>
      </w:r>
    </w:p>
    <w:p w14:paraId="58EB2D08" w14:textId="77777777" w:rsidR="000B2CE5" w:rsidRDefault="000B2CE5" w:rsidP="000B2CE5">
      <w:pPr>
        <w:tabs>
          <w:tab w:val="left" w:pos="540"/>
        </w:tabs>
        <w:jc w:val="both"/>
        <w:rPr>
          <w:rFonts w:eastAsiaTheme="minorHAnsi"/>
          <w:sz w:val="20"/>
          <w:szCs w:val="20"/>
          <w:lang w:val="en"/>
        </w:rPr>
      </w:pPr>
    </w:p>
    <w:p w14:paraId="512B673E"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78.  When O’Connell, as Essex Tech Superintendent-Director ordered school employees to use the school-owned vehicle to transport bricks to his home, the privilege was unwarranted because it was the use of a public resource for a private purpose. </w:t>
      </w:r>
    </w:p>
    <w:p w14:paraId="09249F7A" w14:textId="77777777" w:rsidR="000B2CE5" w:rsidRDefault="000B2CE5" w:rsidP="000B2CE5">
      <w:pPr>
        <w:tabs>
          <w:tab w:val="left" w:pos="540"/>
        </w:tabs>
        <w:jc w:val="both"/>
        <w:rPr>
          <w:rFonts w:eastAsiaTheme="minorHAnsi"/>
          <w:sz w:val="20"/>
          <w:szCs w:val="20"/>
          <w:lang w:val="en"/>
        </w:rPr>
      </w:pPr>
    </w:p>
    <w:p w14:paraId="5D06B8A7"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79.  This privilege was of substantial value because the value of the use of the school truck and the time of the Essex Tech workers to load and transport the bricks to O’Connell’s home was $50 or more.</w:t>
      </w:r>
    </w:p>
    <w:p w14:paraId="65E6B462" w14:textId="77777777" w:rsidR="000B2CE5" w:rsidRDefault="000B2CE5" w:rsidP="000B2CE5">
      <w:pPr>
        <w:tabs>
          <w:tab w:val="left" w:pos="540"/>
        </w:tabs>
        <w:jc w:val="both"/>
        <w:rPr>
          <w:rFonts w:eastAsiaTheme="minorHAnsi"/>
          <w:sz w:val="20"/>
          <w:szCs w:val="20"/>
          <w:lang w:val="en"/>
        </w:rPr>
      </w:pPr>
    </w:p>
    <w:p w14:paraId="5EA30C03"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80.  This privilege was not properly available to similarly situated individuals, those in need of transportation of bricks, because private use of the work time of public employees and publicly owned vehicles is not lawful unless it is duly authorized by law, regulation, or policy.</w:t>
      </w:r>
    </w:p>
    <w:p w14:paraId="3010A4F5" w14:textId="77777777" w:rsidR="000B2CE5" w:rsidRDefault="000B2CE5" w:rsidP="000B2CE5">
      <w:pPr>
        <w:tabs>
          <w:tab w:val="left" w:pos="540"/>
        </w:tabs>
        <w:jc w:val="both"/>
        <w:rPr>
          <w:rFonts w:eastAsiaTheme="minorHAnsi"/>
          <w:sz w:val="20"/>
          <w:szCs w:val="20"/>
          <w:lang w:val="en"/>
        </w:rPr>
      </w:pPr>
    </w:p>
    <w:p w14:paraId="09952AFE"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81.  By directing Essex Tech employees to perform private work on public work time and use a school vehicle for a private purpose, O’Connell used his official position to secure this unwarranted privilege for himself.</w:t>
      </w:r>
    </w:p>
    <w:p w14:paraId="3A9EF989" w14:textId="77777777" w:rsidR="00B51241" w:rsidRDefault="00B51241" w:rsidP="000B2CE5">
      <w:pPr>
        <w:tabs>
          <w:tab w:val="left" w:pos="540"/>
        </w:tabs>
        <w:jc w:val="both"/>
        <w:rPr>
          <w:rFonts w:eastAsiaTheme="minorHAnsi"/>
          <w:sz w:val="20"/>
          <w:szCs w:val="20"/>
          <w:lang w:val="en"/>
        </w:rPr>
      </w:pPr>
    </w:p>
    <w:p w14:paraId="7FD7DD80"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82.  Accordingly, by using his official position as Essex Tech Superintendent-Director to direct school employees to use a school-owned truck to transport bricks to his home, O’Connell knowingly or with reason to know used his Superintendent-Director position to secure for himself an unwarranted privilege of substantial value not properly </w:t>
      </w:r>
      <w:r w:rsidRPr="000B2CE5">
        <w:rPr>
          <w:rFonts w:eastAsiaTheme="minorHAnsi"/>
          <w:sz w:val="20"/>
          <w:szCs w:val="20"/>
          <w:lang w:val="en"/>
        </w:rPr>
        <w:t>available to other similarly situated individuals in violation of § 23(b)(2)(ii).</w:t>
      </w:r>
    </w:p>
    <w:p w14:paraId="17596473" w14:textId="77777777" w:rsidR="000B2CE5" w:rsidRDefault="000B2CE5" w:rsidP="000B2CE5">
      <w:pPr>
        <w:tabs>
          <w:tab w:val="left" w:pos="540"/>
        </w:tabs>
        <w:jc w:val="both"/>
        <w:rPr>
          <w:rFonts w:eastAsiaTheme="minorHAnsi"/>
          <w:b/>
          <w:bCs/>
          <w:sz w:val="20"/>
          <w:szCs w:val="20"/>
          <w:lang w:val="en"/>
        </w:rPr>
      </w:pPr>
    </w:p>
    <w:p w14:paraId="5B6F4773" w14:textId="77777777" w:rsidR="000B2CE5" w:rsidRPr="000B2CE5" w:rsidRDefault="000B2CE5" w:rsidP="000B2CE5">
      <w:pPr>
        <w:tabs>
          <w:tab w:val="left" w:pos="540"/>
        </w:tabs>
        <w:jc w:val="both"/>
        <w:rPr>
          <w:rFonts w:eastAsiaTheme="minorHAnsi"/>
          <w:b/>
          <w:bCs/>
          <w:sz w:val="20"/>
          <w:szCs w:val="20"/>
          <w:lang w:val="en"/>
        </w:rPr>
      </w:pPr>
      <w:r w:rsidRPr="000B2CE5">
        <w:rPr>
          <w:rFonts w:eastAsiaTheme="minorHAnsi"/>
          <w:b/>
          <w:bCs/>
          <w:sz w:val="20"/>
          <w:szCs w:val="20"/>
          <w:lang w:val="en"/>
        </w:rPr>
        <w:t>Section 23(b)(3)</w:t>
      </w:r>
    </w:p>
    <w:p w14:paraId="5714DF0B" w14:textId="77777777" w:rsidR="000B2CE5" w:rsidRDefault="000B2CE5" w:rsidP="000B2CE5">
      <w:pPr>
        <w:tabs>
          <w:tab w:val="left" w:pos="540"/>
        </w:tabs>
        <w:jc w:val="both"/>
        <w:rPr>
          <w:rFonts w:eastAsiaTheme="minorHAnsi"/>
          <w:sz w:val="20"/>
          <w:szCs w:val="20"/>
          <w:lang w:val="en"/>
        </w:rPr>
      </w:pPr>
    </w:p>
    <w:p w14:paraId="56BD81C9"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83.  Section 23(b)(3) of G.L. c. 268A prohibits a municipal employee from knowingly or with reason to know acting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  The section further provides that it shall be unreasonable to so conclude if such officer or employee has disclosed in writing to his appointing authority or, if no appointing authority exists, discloses in a manner which is public in nature, the facts which would otherwise lead to such a conclusion. </w:t>
      </w:r>
    </w:p>
    <w:p w14:paraId="3F28DF3A" w14:textId="77777777" w:rsidR="000B2CE5" w:rsidRDefault="000B2CE5" w:rsidP="000B2CE5">
      <w:pPr>
        <w:tabs>
          <w:tab w:val="left" w:pos="540"/>
        </w:tabs>
        <w:jc w:val="both"/>
        <w:rPr>
          <w:rFonts w:eastAsiaTheme="minorHAnsi"/>
          <w:sz w:val="20"/>
          <w:szCs w:val="20"/>
          <w:lang w:val="en"/>
        </w:rPr>
      </w:pPr>
    </w:p>
    <w:p w14:paraId="1E087A6E"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84.  By taking official action as Essex Tech Superintendent-Director concerning Salem Plumbing while engaged in private dealings with the company, O’Connell knowingly or with reason to know acted in a manner which would cause a reasonable person, having knowledge of his private dispute with the company, to conclude that O’Connell would act unfavorably towards the company in the performance of his official duties.  O’Connell did not disclose in writing his private dealings with Salem Plumbing to his appointing authority, the Essex Tech School Committee, to dispel this appearance of impropriety.  In so acting, O’Connell violated G.L. c. 268A, § 23(b)(3).  </w:t>
      </w:r>
    </w:p>
    <w:p w14:paraId="464D96F1" w14:textId="77777777" w:rsidR="000B2CE5" w:rsidRDefault="000B2CE5" w:rsidP="000B2CE5">
      <w:pPr>
        <w:tabs>
          <w:tab w:val="left" w:pos="540"/>
        </w:tabs>
        <w:jc w:val="both"/>
        <w:rPr>
          <w:rFonts w:eastAsiaTheme="minorHAnsi"/>
          <w:b/>
          <w:bCs/>
          <w:sz w:val="20"/>
          <w:szCs w:val="20"/>
          <w:lang w:val="en"/>
        </w:rPr>
      </w:pPr>
    </w:p>
    <w:p w14:paraId="29A4723F" w14:textId="77777777" w:rsidR="000B2CE5" w:rsidRPr="000B2CE5" w:rsidRDefault="000B2CE5" w:rsidP="000B2CE5">
      <w:pPr>
        <w:tabs>
          <w:tab w:val="left" w:pos="540"/>
        </w:tabs>
        <w:jc w:val="both"/>
        <w:rPr>
          <w:rFonts w:eastAsiaTheme="minorHAnsi"/>
          <w:b/>
          <w:bCs/>
          <w:sz w:val="20"/>
          <w:szCs w:val="20"/>
          <w:lang w:val="en"/>
        </w:rPr>
      </w:pPr>
      <w:r w:rsidRPr="000B2CE5">
        <w:rPr>
          <w:rFonts w:eastAsiaTheme="minorHAnsi"/>
          <w:b/>
          <w:bCs/>
          <w:sz w:val="20"/>
          <w:szCs w:val="20"/>
          <w:lang w:val="en"/>
        </w:rPr>
        <w:t xml:space="preserve">Resolution </w:t>
      </w:r>
    </w:p>
    <w:p w14:paraId="24BF946F" w14:textId="77777777" w:rsidR="000B2CE5" w:rsidRDefault="000B2CE5" w:rsidP="000B2CE5">
      <w:pPr>
        <w:tabs>
          <w:tab w:val="left" w:pos="540"/>
        </w:tabs>
        <w:jc w:val="both"/>
        <w:rPr>
          <w:rFonts w:eastAsiaTheme="minorHAnsi"/>
          <w:sz w:val="20"/>
          <w:szCs w:val="20"/>
          <w:lang w:val="en"/>
        </w:rPr>
      </w:pPr>
    </w:p>
    <w:p w14:paraId="64AE2CFB" w14:textId="77777777" w:rsidR="000B2CE5" w:rsidRPr="000B2CE5" w:rsidRDefault="000B2CE5" w:rsidP="000B2CE5">
      <w:pPr>
        <w:tabs>
          <w:tab w:val="left" w:pos="540"/>
        </w:tabs>
        <w:jc w:val="both"/>
        <w:rPr>
          <w:rFonts w:eastAsiaTheme="minorHAnsi"/>
          <w:sz w:val="20"/>
          <w:szCs w:val="20"/>
          <w:lang w:val="en"/>
        </w:rPr>
      </w:pPr>
      <w:r w:rsidRPr="000B2CE5">
        <w:rPr>
          <w:rFonts w:eastAsiaTheme="minorHAnsi"/>
          <w:sz w:val="20"/>
          <w:szCs w:val="20"/>
          <w:lang w:val="en"/>
        </w:rPr>
        <w:t xml:space="preserve">In view of the foregoing violations of G.L. c. 268A by O’Connell, the Commission has determined that the public interest would be served by the disposition of this matter without further enforcement proceedings, on the following terms and conditions agreed to by O’Connell:   </w:t>
      </w:r>
    </w:p>
    <w:p w14:paraId="09007E0A" w14:textId="77777777" w:rsidR="000B2CE5" w:rsidRDefault="000B2CE5" w:rsidP="000B2CE5">
      <w:pPr>
        <w:tabs>
          <w:tab w:val="left" w:pos="540"/>
        </w:tabs>
        <w:ind w:left="720"/>
        <w:jc w:val="both"/>
        <w:rPr>
          <w:rFonts w:eastAsiaTheme="minorHAnsi"/>
          <w:sz w:val="20"/>
          <w:szCs w:val="20"/>
          <w:lang w:val="en"/>
        </w:rPr>
      </w:pPr>
    </w:p>
    <w:p w14:paraId="72F00BD6" w14:textId="77777777" w:rsidR="000B2CE5" w:rsidRDefault="000B2CE5" w:rsidP="00986C43">
      <w:pPr>
        <w:numPr>
          <w:ilvl w:val="0"/>
          <w:numId w:val="29"/>
        </w:numPr>
        <w:tabs>
          <w:tab w:val="left" w:pos="720"/>
        </w:tabs>
        <w:jc w:val="both"/>
        <w:rPr>
          <w:rFonts w:eastAsiaTheme="minorHAnsi"/>
          <w:sz w:val="20"/>
          <w:szCs w:val="20"/>
          <w:lang w:val="en"/>
        </w:rPr>
      </w:pPr>
      <w:r w:rsidRPr="000B2CE5">
        <w:rPr>
          <w:rFonts w:eastAsiaTheme="minorHAnsi"/>
          <w:sz w:val="20"/>
          <w:szCs w:val="20"/>
          <w:lang w:val="en"/>
        </w:rPr>
        <w:t>that O’Connell pay to the Commonwealth of Massachusetts, with such payment to be delivered to the Commission, the sum of $23,000 as a civil penalty for violating G.L. c. 268A, §§ 19 and 23; and </w:t>
      </w:r>
    </w:p>
    <w:p w14:paraId="7E031882" w14:textId="77777777" w:rsidR="000B2CE5" w:rsidRPr="000B2CE5" w:rsidRDefault="000B2CE5" w:rsidP="00986C43">
      <w:pPr>
        <w:tabs>
          <w:tab w:val="left" w:pos="720"/>
        </w:tabs>
        <w:ind w:left="720"/>
        <w:jc w:val="both"/>
        <w:rPr>
          <w:rFonts w:eastAsiaTheme="minorHAnsi"/>
          <w:sz w:val="20"/>
          <w:szCs w:val="20"/>
          <w:lang w:val="en"/>
        </w:rPr>
      </w:pPr>
    </w:p>
    <w:p w14:paraId="57D03886" w14:textId="77777777" w:rsidR="000B2CE5" w:rsidRDefault="000B2CE5" w:rsidP="00986C43">
      <w:pPr>
        <w:numPr>
          <w:ilvl w:val="0"/>
          <w:numId w:val="29"/>
        </w:numPr>
        <w:tabs>
          <w:tab w:val="left" w:pos="720"/>
        </w:tabs>
        <w:jc w:val="both"/>
        <w:rPr>
          <w:rFonts w:eastAsiaTheme="minorHAnsi"/>
          <w:sz w:val="20"/>
          <w:szCs w:val="20"/>
          <w:lang w:val="en"/>
        </w:rPr>
      </w:pPr>
      <w:r w:rsidRPr="000B2CE5">
        <w:rPr>
          <w:rFonts w:eastAsiaTheme="minorHAnsi"/>
          <w:sz w:val="20"/>
          <w:szCs w:val="20"/>
          <w:lang w:val="en"/>
        </w:rPr>
        <w:t>that O’Connell waive all rights to contest, in this or any other administrative or judicial proceeding to which the Commission is or may be a party, the findings of fact, conclusions of law and terms and conditions contained in this Agreement.</w:t>
      </w:r>
    </w:p>
    <w:p w14:paraId="6A154BE9" w14:textId="77777777" w:rsidR="000B2CE5" w:rsidRPr="000B2CE5" w:rsidRDefault="000B2CE5" w:rsidP="000B2CE5">
      <w:pPr>
        <w:tabs>
          <w:tab w:val="left" w:pos="540"/>
        </w:tabs>
        <w:jc w:val="both"/>
        <w:rPr>
          <w:rFonts w:eastAsiaTheme="minorHAnsi"/>
          <w:sz w:val="20"/>
          <w:szCs w:val="20"/>
          <w:lang w:val="en"/>
        </w:rPr>
      </w:pPr>
    </w:p>
    <w:p w14:paraId="4E0E24AD" w14:textId="77777777" w:rsidR="000B2CE5" w:rsidRPr="000B2CE5" w:rsidRDefault="000B2CE5" w:rsidP="000B2CE5">
      <w:pPr>
        <w:tabs>
          <w:tab w:val="left" w:pos="540"/>
        </w:tabs>
        <w:jc w:val="both"/>
        <w:rPr>
          <w:rFonts w:eastAsiaTheme="minorHAnsi"/>
          <w:sz w:val="20"/>
          <w:szCs w:val="20"/>
          <w:u w:val="single"/>
          <w:vertAlign w:val="superscript"/>
          <w:lang w:val="en"/>
        </w:rPr>
      </w:pPr>
      <w:r w:rsidRPr="000B2CE5">
        <w:rPr>
          <w:rFonts w:eastAsiaTheme="minorHAnsi"/>
          <w:sz w:val="20"/>
          <w:szCs w:val="20"/>
          <w:u w:val="single"/>
          <w:lang w:val="en"/>
        </w:rPr>
        <w:t xml:space="preserve">  </w:t>
      </w:r>
      <w:r w:rsidRPr="000B2CE5">
        <w:rPr>
          <w:rFonts w:eastAsiaTheme="minorHAnsi"/>
          <w:sz w:val="20"/>
          <w:szCs w:val="20"/>
          <w:u w:val="single"/>
          <w:lang w:val="en"/>
        </w:rPr>
        <w:tab/>
      </w:r>
      <w:r w:rsidRPr="000B2CE5">
        <w:rPr>
          <w:rFonts w:eastAsiaTheme="minorHAnsi"/>
          <w:sz w:val="20"/>
          <w:szCs w:val="20"/>
          <w:u w:val="single"/>
          <w:lang w:val="en"/>
        </w:rPr>
        <w:tab/>
      </w:r>
      <w:r w:rsidRPr="000B2CE5">
        <w:rPr>
          <w:rFonts w:eastAsiaTheme="minorHAnsi"/>
          <w:sz w:val="20"/>
          <w:szCs w:val="20"/>
          <w:u w:val="single"/>
          <w:lang w:val="en"/>
        </w:rPr>
        <w:tab/>
      </w:r>
      <w:r w:rsidRPr="000B2CE5">
        <w:rPr>
          <w:rFonts w:eastAsiaTheme="minorHAnsi"/>
          <w:sz w:val="20"/>
          <w:szCs w:val="20"/>
          <w:u w:val="single"/>
          <w:lang w:val="en"/>
        </w:rPr>
        <w:tab/>
      </w:r>
    </w:p>
    <w:p w14:paraId="0FA1E46E" w14:textId="77777777" w:rsidR="000B2CE5" w:rsidRDefault="000B2CE5" w:rsidP="000B2CE5">
      <w:pPr>
        <w:tabs>
          <w:tab w:val="left" w:pos="540"/>
        </w:tabs>
        <w:jc w:val="both"/>
        <w:rPr>
          <w:rFonts w:eastAsiaTheme="minorHAnsi"/>
          <w:sz w:val="20"/>
          <w:szCs w:val="20"/>
          <w:lang w:val="en"/>
        </w:rPr>
      </w:pPr>
    </w:p>
    <w:p w14:paraId="50C512CC" w14:textId="77777777" w:rsidR="000B2CE5" w:rsidRPr="000B2CE5" w:rsidRDefault="000B2CE5" w:rsidP="000B2CE5">
      <w:pPr>
        <w:tabs>
          <w:tab w:val="left" w:pos="540"/>
        </w:tabs>
        <w:jc w:val="both"/>
        <w:rPr>
          <w:rFonts w:eastAsiaTheme="minorHAnsi"/>
          <w:sz w:val="20"/>
          <w:szCs w:val="20"/>
          <w:lang w:val="en"/>
        </w:rPr>
      </w:pPr>
      <w:r w:rsidRPr="00F32710">
        <w:rPr>
          <w:rFonts w:eastAsiaTheme="minorHAnsi"/>
          <w:sz w:val="20"/>
          <w:szCs w:val="20"/>
          <w:vertAlign w:val="superscript"/>
          <w:lang w:val="en"/>
        </w:rPr>
        <w:lastRenderedPageBreak/>
        <w:t>[1]</w:t>
      </w:r>
      <w:r w:rsidRPr="000B2CE5">
        <w:rPr>
          <w:rFonts w:eastAsiaTheme="minorHAnsi"/>
          <w:sz w:val="20"/>
          <w:szCs w:val="20"/>
          <w:lang w:val="en"/>
        </w:rPr>
        <w:t xml:space="preserve"> None of the exemptions applies. </w:t>
      </w:r>
    </w:p>
    <w:p w14:paraId="336EF6D9" w14:textId="77777777" w:rsidR="000B2CE5" w:rsidRDefault="000B2CE5" w:rsidP="000B2CE5">
      <w:pPr>
        <w:tabs>
          <w:tab w:val="left" w:pos="540"/>
        </w:tabs>
        <w:jc w:val="both"/>
        <w:rPr>
          <w:rFonts w:eastAsiaTheme="minorHAnsi"/>
          <w:sz w:val="20"/>
          <w:szCs w:val="20"/>
          <w:lang w:val="en"/>
        </w:rPr>
      </w:pPr>
    </w:p>
    <w:p w14:paraId="4300BB66" w14:textId="77777777" w:rsidR="000B2CE5" w:rsidRPr="000B2CE5" w:rsidRDefault="000B2CE5" w:rsidP="000B2CE5">
      <w:pPr>
        <w:tabs>
          <w:tab w:val="left" w:pos="540"/>
        </w:tabs>
        <w:jc w:val="both"/>
        <w:rPr>
          <w:rFonts w:eastAsiaTheme="minorHAnsi"/>
          <w:sz w:val="20"/>
          <w:szCs w:val="20"/>
          <w:lang w:val="en"/>
        </w:rPr>
      </w:pPr>
      <w:r w:rsidRPr="00F32710">
        <w:rPr>
          <w:rFonts w:eastAsiaTheme="minorHAnsi"/>
          <w:sz w:val="20"/>
          <w:szCs w:val="20"/>
          <w:vertAlign w:val="superscript"/>
          <w:lang w:val="en"/>
        </w:rPr>
        <w:t>[2]</w:t>
      </w:r>
      <w:r w:rsidRPr="000B2CE5">
        <w:rPr>
          <w:rFonts w:eastAsiaTheme="minorHAnsi"/>
          <w:sz w:val="20"/>
          <w:szCs w:val="20"/>
          <w:lang w:val="en"/>
        </w:rPr>
        <w:t xml:space="preserve"> “Participate” means to participate in agency action or in a particular matter personally and substantially as a state, county, or municipal employee, through approval, disapproval, decision, recommendation, the rendering of advice, investigation or otherwise.  </w:t>
      </w:r>
      <w:r w:rsidRPr="00A0424D">
        <w:rPr>
          <w:rFonts w:eastAsiaTheme="minorHAnsi"/>
          <w:i/>
          <w:iCs/>
          <w:sz w:val="20"/>
          <w:szCs w:val="20"/>
          <w:lang w:val="en"/>
        </w:rPr>
        <w:t>G.L. c. 268A, § 1(j)</w:t>
      </w:r>
      <w:r w:rsidRPr="000B2CE5">
        <w:rPr>
          <w:rFonts w:eastAsiaTheme="minorHAnsi"/>
          <w:sz w:val="20"/>
          <w:szCs w:val="20"/>
          <w:lang w:val="en"/>
        </w:rPr>
        <w:t>.</w:t>
      </w:r>
    </w:p>
    <w:p w14:paraId="0E22065C" w14:textId="77777777" w:rsidR="000B2CE5" w:rsidRDefault="000B2CE5" w:rsidP="000B2CE5">
      <w:pPr>
        <w:tabs>
          <w:tab w:val="left" w:pos="540"/>
        </w:tabs>
        <w:jc w:val="both"/>
        <w:rPr>
          <w:rFonts w:eastAsiaTheme="minorHAnsi"/>
          <w:sz w:val="20"/>
          <w:szCs w:val="20"/>
          <w:lang w:val="en"/>
        </w:rPr>
      </w:pPr>
    </w:p>
    <w:p w14:paraId="4A5AA3C7" w14:textId="77777777" w:rsidR="000B2CE5" w:rsidRPr="000B2CE5" w:rsidRDefault="000B2CE5" w:rsidP="000B2CE5">
      <w:pPr>
        <w:tabs>
          <w:tab w:val="left" w:pos="540"/>
        </w:tabs>
        <w:jc w:val="both"/>
        <w:rPr>
          <w:rFonts w:eastAsiaTheme="minorHAnsi"/>
          <w:sz w:val="20"/>
          <w:szCs w:val="20"/>
          <w:lang w:val="en"/>
        </w:rPr>
      </w:pPr>
      <w:r w:rsidRPr="00F32710">
        <w:rPr>
          <w:rFonts w:eastAsiaTheme="minorHAnsi"/>
          <w:sz w:val="20"/>
          <w:szCs w:val="20"/>
          <w:vertAlign w:val="superscript"/>
          <w:lang w:val="en"/>
        </w:rPr>
        <w:t>[3]</w:t>
      </w:r>
      <w:r w:rsidRPr="000B2CE5">
        <w:rPr>
          <w:rFonts w:eastAsiaTheme="minorHAnsi"/>
          <w:sz w:val="20"/>
          <w:szCs w:val="20"/>
          <w:lang w:val="en"/>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w:t>
      </w:r>
      <w:r w:rsidRPr="00A0424D">
        <w:rPr>
          <w:rFonts w:eastAsiaTheme="minorHAnsi"/>
          <w:i/>
          <w:iCs/>
          <w:sz w:val="20"/>
          <w:szCs w:val="20"/>
          <w:lang w:val="en"/>
        </w:rPr>
        <w:t>G.L. c. 268A, § 1(k)</w:t>
      </w:r>
      <w:r w:rsidRPr="000B2CE5">
        <w:rPr>
          <w:rFonts w:eastAsiaTheme="minorHAnsi"/>
          <w:sz w:val="20"/>
          <w:szCs w:val="20"/>
          <w:lang w:val="en"/>
        </w:rPr>
        <w:t>.</w:t>
      </w:r>
    </w:p>
    <w:p w14:paraId="1249F784" w14:textId="77777777" w:rsidR="000B2CE5" w:rsidRDefault="000B2CE5" w:rsidP="000B2CE5">
      <w:pPr>
        <w:tabs>
          <w:tab w:val="left" w:pos="540"/>
        </w:tabs>
        <w:jc w:val="both"/>
        <w:rPr>
          <w:rFonts w:eastAsiaTheme="minorHAnsi"/>
          <w:sz w:val="20"/>
          <w:szCs w:val="20"/>
          <w:lang w:val="en"/>
        </w:rPr>
      </w:pPr>
    </w:p>
    <w:p w14:paraId="3AA93DD9" w14:textId="77777777" w:rsidR="000B2CE5" w:rsidRPr="000B2CE5" w:rsidRDefault="000B2CE5" w:rsidP="000B2CE5">
      <w:pPr>
        <w:tabs>
          <w:tab w:val="left" w:pos="540"/>
        </w:tabs>
        <w:jc w:val="both"/>
        <w:rPr>
          <w:rFonts w:eastAsiaTheme="minorHAnsi"/>
          <w:sz w:val="20"/>
          <w:szCs w:val="20"/>
          <w:lang w:val="en"/>
        </w:rPr>
      </w:pPr>
      <w:r w:rsidRPr="00F32710">
        <w:rPr>
          <w:rFonts w:eastAsiaTheme="minorHAnsi"/>
          <w:sz w:val="20"/>
          <w:szCs w:val="20"/>
          <w:vertAlign w:val="superscript"/>
          <w:lang w:val="en"/>
        </w:rPr>
        <w:t>[4]</w:t>
      </w:r>
      <w:r w:rsidRPr="000B2CE5">
        <w:rPr>
          <w:rFonts w:eastAsiaTheme="minorHAnsi"/>
          <w:sz w:val="20"/>
          <w:szCs w:val="20"/>
          <w:lang w:val="en"/>
        </w:rPr>
        <w:t xml:space="preserve"> “Immediate family” means the employee and his spouse, and their parents, children, brothers, and sisters.  </w:t>
      </w:r>
      <w:r w:rsidRPr="00A0424D">
        <w:rPr>
          <w:rFonts w:eastAsiaTheme="minorHAnsi"/>
          <w:i/>
          <w:iCs/>
          <w:sz w:val="20"/>
          <w:szCs w:val="20"/>
          <w:lang w:val="en"/>
        </w:rPr>
        <w:t>G.L. c. 268A, § 1(e)</w:t>
      </w:r>
      <w:r w:rsidRPr="000B2CE5">
        <w:rPr>
          <w:rFonts w:eastAsiaTheme="minorHAnsi"/>
          <w:sz w:val="20"/>
          <w:szCs w:val="20"/>
          <w:lang w:val="en"/>
        </w:rPr>
        <w:t>.</w:t>
      </w:r>
    </w:p>
    <w:p w14:paraId="09B67ED5" w14:textId="77777777" w:rsidR="000B2CE5" w:rsidRDefault="000B2CE5" w:rsidP="000B2CE5">
      <w:pPr>
        <w:tabs>
          <w:tab w:val="left" w:pos="540"/>
        </w:tabs>
        <w:jc w:val="both"/>
        <w:rPr>
          <w:rFonts w:eastAsiaTheme="minorHAnsi"/>
          <w:sz w:val="20"/>
          <w:szCs w:val="20"/>
          <w:lang w:val="en"/>
        </w:rPr>
      </w:pPr>
    </w:p>
    <w:p w14:paraId="392C726B" w14:textId="77777777" w:rsidR="000B2CE5" w:rsidRPr="000B2CE5" w:rsidRDefault="000B2CE5" w:rsidP="000B2CE5">
      <w:pPr>
        <w:tabs>
          <w:tab w:val="left" w:pos="540"/>
        </w:tabs>
        <w:jc w:val="both"/>
        <w:rPr>
          <w:rFonts w:eastAsiaTheme="minorHAnsi"/>
          <w:sz w:val="20"/>
          <w:szCs w:val="20"/>
          <w:lang w:val="en"/>
        </w:rPr>
      </w:pPr>
      <w:r w:rsidRPr="00F32710">
        <w:rPr>
          <w:rFonts w:eastAsiaTheme="minorHAnsi"/>
          <w:sz w:val="20"/>
          <w:szCs w:val="20"/>
          <w:vertAlign w:val="superscript"/>
          <w:lang w:val="en"/>
        </w:rPr>
        <w:t>[5]</w:t>
      </w:r>
      <w:r w:rsidRPr="000B2CE5">
        <w:rPr>
          <w:rFonts w:eastAsiaTheme="minorHAnsi"/>
          <w:sz w:val="20"/>
          <w:szCs w:val="20"/>
          <w:lang w:val="en"/>
        </w:rPr>
        <w:t xml:space="preserve"> “Financial interest” means any economic interest of a particular individual that is not shared with a substantial segment of the population of the municipality.  </w:t>
      </w:r>
      <w:r w:rsidRPr="000B2CE5">
        <w:rPr>
          <w:rFonts w:eastAsiaTheme="minorHAnsi"/>
          <w:i/>
          <w:iCs/>
          <w:sz w:val="20"/>
          <w:szCs w:val="20"/>
          <w:lang w:val="en"/>
        </w:rPr>
        <w:t>See Graham v. McGrail</w:t>
      </w:r>
      <w:r w:rsidRPr="000B2CE5">
        <w:rPr>
          <w:rFonts w:eastAsiaTheme="minorHAnsi"/>
          <w:sz w:val="20"/>
          <w:szCs w:val="20"/>
          <w:lang w:val="en"/>
        </w:rPr>
        <w:t xml:space="preserve">, 370 Mass. 133 (1976).  This definition has embraced private interests, no matter how small, which are direct, immediate, or reasonably foreseeable.  </w:t>
      </w:r>
      <w:r w:rsidRPr="000B2CE5">
        <w:rPr>
          <w:rFonts w:eastAsiaTheme="minorHAnsi"/>
          <w:i/>
          <w:iCs/>
          <w:sz w:val="20"/>
          <w:szCs w:val="20"/>
          <w:lang w:val="en"/>
        </w:rPr>
        <w:t>EC-COI-84-98.</w:t>
      </w:r>
      <w:r w:rsidRPr="000B2CE5">
        <w:rPr>
          <w:rFonts w:eastAsiaTheme="minorHAnsi"/>
          <w:sz w:val="20"/>
          <w:szCs w:val="20"/>
          <w:lang w:val="en"/>
        </w:rPr>
        <w:t xml:space="preserve">  The interest can be affected in either a positive or negative way.  </w:t>
      </w:r>
      <w:r w:rsidRPr="000B2CE5">
        <w:rPr>
          <w:rFonts w:eastAsiaTheme="minorHAnsi"/>
          <w:i/>
          <w:iCs/>
          <w:sz w:val="20"/>
          <w:szCs w:val="20"/>
          <w:lang w:val="en"/>
        </w:rPr>
        <w:t>EC-COI-84-96.</w:t>
      </w:r>
    </w:p>
    <w:p w14:paraId="792E3FD2" w14:textId="77777777" w:rsidR="000B2CE5" w:rsidRDefault="000B2CE5" w:rsidP="000B2CE5">
      <w:pPr>
        <w:tabs>
          <w:tab w:val="left" w:pos="540"/>
        </w:tabs>
        <w:jc w:val="both"/>
        <w:rPr>
          <w:rFonts w:eastAsiaTheme="minorHAnsi"/>
          <w:sz w:val="20"/>
          <w:szCs w:val="20"/>
          <w:lang w:val="en"/>
        </w:rPr>
      </w:pPr>
    </w:p>
    <w:p w14:paraId="7E534A08" w14:textId="77777777" w:rsidR="000B2CE5" w:rsidRPr="000B2CE5" w:rsidRDefault="000B2CE5" w:rsidP="000B2CE5">
      <w:pPr>
        <w:tabs>
          <w:tab w:val="left" w:pos="540"/>
        </w:tabs>
        <w:jc w:val="both"/>
        <w:rPr>
          <w:rFonts w:eastAsiaTheme="minorHAnsi"/>
          <w:sz w:val="20"/>
          <w:szCs w:val="20"/>
          <w:lang w:val="en"/>
        </w:rPr>
      </w:pPr>
      <w:r w:rsidRPr="00F32710">
        <w:rPr>
          <w:rFonts w:eastAsiaTheme="minorHAnsi"/>
          <w:sz w:val="20"/>
          <w:szCs w:val="20"/>
          <w:vertAlign w:val="superscript"/>
          <w:lang w:val="en"/>
        </w:rPr>
        <w:t>[6]</w:t>
      </w:r>
      <w:r w:rsidRPr="000B2CE5">
        <w:rPr>
          <w:rFonts w:eastAsiaTheme="minorHAnsi"/>
          <w:sz w:val="20"/>
          <w:szCs w:val="20"/>
          <w:lang w:val="en"/>
        </w:rPr>
        <w:t xml:space="preserve"> “Substantial value” is $50.00 or more. </w:t>
      </w:r>
      <w:r w:rsidR="00A0424D">
        <w:rPr>
          <w:rFonts w:eastAsiaTheme="minorHAnsi"/>
          <w:sz w:val="20"/>
          <w:szCs w:val="20"/>
          <w:lang w:val="en"/>
        </w:rPr>
        <w:t xml:space="preserve"> </w:t>
      </w:r>
      <w:r w:rsidRPr="00A0424D">
        <w:rPr>
          <w:rFonts w:eastAsiaTheme="minorHAnsi"/>
          <w:i/>
          <w:iCs/>
          <w:sz w:val="20"/>
          <w:szCs w:val="20"/>
          <w:lang w:val="en"/>
        </w:rPr>
        <w:t>930 CMR 5.05</w:t>
      </w:r>
      <w:r w:rsidRPr="000B2CE5">
        <w:rPr>
          <w:rFonts w:eastAsiaTheme="minorHAnsi"/>
          <w:sz w:val="20"/>
          <w:szCs w:val="20"/>
          <w:lang w:val="en"/>
        </w:rPr>
        <w:t>.</w:t>
      </w:r>
    </w:p>
    <w:p w14:paraId="5C4C00BA" w14:textId="77777777" w:rsidR="00E24A0F" w:rsidRPr="008A3B29" w:rsidRDefault="00E24A0F" w:rsidP="002B55EF">
      <w:pPr>
        <w:tabs>
          <w:tab w:val="left" w:pos="540"/>
        </w:tabs>
        <w:rPr>
          <w:rFonts w:eastAsiaTheme="minorHAnsi"/>
          <w:sz w:val="20"/>
          <w:szCs w:val="20"/>
        </w:rPr>
      </w:pPr>
    </w:p>
    <w:p w14:paraId="1A3D2979" w14:textId="77777777" w:rsidR="008A3B29" w:rsidRDefault="008A3B29" w:rsidP="002B55EF">
      <w:pPr>
        <w:rPr>
          <w:rFonts w:eastAsiaTheme="minorHAnsi"/>
          <w:sz w:val="20"/>
          <w:szCs w:val="20"/>
        </w:rPr>
      </w:pPr>
      <w:r w:rsidRPr="008A3B29">
        <w:rPr>
          <w:rFonts w:eastAsiaTheme="minorHAnsi"/>
          <w:b/>
          <w:sz w:val="20"/>
          <w:szCs w:val="20"/>
        </w:rPr>
        <w:t>DATE</w:t>
      </w:r>
      <w:r w:rsidRPr="008A3B29">
        <w:rPr>
          <w:rFonts w:eastAsiaTheme="minorHAnsi"/>
          <w:sz w:val="20"/>
          <w:szCs w:val="20"/>
        </w:rPr>
        <w:t xml:space="preserve">:  </w:t>
      </w:r>
      <w:r w:rsidR="00637DB8">
        <w:rPr>
          <w:rFonts w:eastAsiaTheme="minorHAnsi"/>
          <w:sz w:val="20"/>
          <w:szCs w:val="20"/>
        </w:rPr>
        <w:t xml:space="preserve">May </w:t>
      </w:r>
      <w:r w:rsidR="000B2CE5">
        <w:rPr>
          <w:rFonts w:eastAsiaTheme="minorHAnsi"/>
          <w:sz w:val="20"/>
          <w:szCs w:val="20"/>
        </w:rPr>
        <w:t>16</w:t>
      </w:r>
      <w:r w:rsidRPr="008A3B29">
        <w:rPr>
          <w:rFonts w:eastAsiaTheme="minorHAnsi"/>
          <w:sz w:val="20"/>
          <w:szCs w:val="20"/>
        </w:rPr>
        <w:t>, 201</w:t>
      </w:r>
      <w:r w:rsidR="000B2CE5">
        <w:rPr>
          <w:rFonts w:eastAsiaTheme="minorHAnsi"/>
          <w:sz w:val="20"/>
          <w:szCs w:val="20"/>
        </w:rPr>
        <w:t>9</w:t>
      </w:r>
    </w:p>
    <w:p w14:paraId="60D74A64" w14:textId="77777777" w:rsidR="00D3149B" w:rsidRDefault="00D3149B" w:rsidP="00A5113F">
      <w:pPr>
        <w:ind w:left="-450"/>
        <w:rPr>
          <w:rFonts w:eastAsiaTheme="minorHAnsi"/>
          <w:sz w:val="20"/>
          <w:szCs w:val="20"/>
        </w:rPr>
      </w:pPr>
    </w:p>
    <w:p w14:paraId="3E4DD0BE" w14:textId="77777777" w:rsidR="00D3149B" w:rsidRPr="000D514E" w:rsidRDefault="00D3149B" w:rsidP="00A5113F">
      <w:pPr>
        <w:ind w:left="-450"/>
        <w:jc w:val="center"/>
        <w:rPr>
          <w:rFonts w:eastAsiaTheme="minorHAnsi"/>
          <w:b/>
          <w:sz w:val="20"/>
          <w:szCs w:val="20"/>
          <w:u w:val="single"/>
        </w:rPr>
      </w:pPr>
      <w:bookmarkStart w:id="6" w:name="_Hlk34727040"/>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bookmarkEnd w:id="6"/>
    <w:p w14:paraId="4A4DF0E0" w14:textId="77777777" w:rsidR="00D3149B" w:rsidRPr="000D514E" w:rsidRDefault="00D3149B" w:rsidP="00A5113F">
      <w:pPr>
        <w:ind w:left="-450"/>
        <w:jc w:val="both"/>
        <w:rPr>
          <w:rFonts w:eastAsiaTheme="minorHAnsi"/>
          <w:b/>
          <w:sz w:val="20"/>
          <w:szCs w:val="20"/>
        </w:rPr>
      </w:pPr>
    </w:p>
    <w:p w14:paraId="2B1E91C6" w14:textId="77777777" w:rsidR="00D3149B" w:rsidRPr="000D514E" w:rsidRDefault="00D3149B" w:rsidP="002B55EF">
      <w:pPr>
        <w:jc w:val="center"/>
        <w:rPr>
          <w:rFonts w:eastAsiaTheme="minorHAnsi"/>
          <w:b/>
          <w:sz w:val="20"/>
          <w:szCs w:val="20"/>
        </w:rPr>
      </w:pPr>
      <w:r w:rsidRPr="000D514E">
        <w:rPr>
          <w:rFonts w:eastAsiaTheme="minorHAnsi"/>
          <w:b/>
          <w:sz w:val="20"/>
          <w:szCs w:val="20"/>
        </w:rPr>
        <w:t>COMMONWEALTH OF MASSACHUSETTS</w:t>
      </w:r>
    </w:p>
    <w:p w14:paraId="4ECB2EF2" w14:textId="77777777" w:rsidR="00D3149B" w:rsidRPr="000D514E" w:rsidRDefault="00D3149B" w:rsidP="002B55EF">
      <w:pPr>
        <w:jc w:val="center"/>
        <w:rPr>
          <w:rFonts w:eastAsiaTheme="minorHAnsi"/>
          <w:b/>
          <w:sz w:val="20"/>
          <w:szCs w:val="20"/>
        </w:rPr>
      </w:pPr>
      <w:r w:rsidRPr="000D514E">
        <w:rPr>
          <w:rFonts w:eastAsiaTheme="minorHAnsi"/>
          <w:b/>
          <w:sz w:val="20"/>
          <w:szCs w:val="20"/>
        </w:rPr>
        <w:t>STATE ETHICS COMMISSION</w:t>
      </w:r>
    </w:p>
    <w:p w14:paraId="63D4E7D5" w14:textId="77777777" w:rsidR="00D3149B" w:rsidRPr="000D514E" w:rsidRDefault="00D3149B" w:rsidP="002B55EF">
      <w:pPr>
        <w:jc w:val="both"/>
        <w:rPr>
          <w:rFonts w:eastAsiaTheme="minorHAnsi"/>
          <w:b/>
          <w:sz w:val="20"/>
          <w:szCs w:val="20"/>
        </w:rPr>
      </w:pPr>
    </w:p>
    <w:p w14:paraId="79CEC21F" w14:textId="77777777" w:rsidR="00D3149B" w:rsidRDefault="00D3149B" w:rsidP="00E84DA6">
      <w:pPr>
        <w:jc w:val="right"/>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r>
      <w:r w:rsidR="00E84DA6">
        <w:rPr>
          <w:rFonts w:eastAsiaTheme="minorHAnsi"/>
          <w:b/>
          <w:sz w:val="20"/>
          <w:szCs w:val="20"/>
        </w:rPr>
        <w:tab/>
      </w:r>
      <w:r>
        <w:rPr>
          <w:rFonts w:eastAsiaTheme="minorHAnsi"/>
          <w:b/>
          <w:sz w:val="20"/>
          <w:szCs w:val="20"/>
        </w:rPr>
        <w:t xml:space="preserve">                       </w:t>
      </w:r>
      <w:r w:rsidRPr="000D514E">
        <w:rPr>
          <w:rFonts w:eastAsiaTheme="minorHAnsi"/>
          <w:b/>
          <w:sz w:val="20"/>
          <w:szCs w:val="20"/>
        </w:rPr>
        <w:t>COMMISSION ADJUDICATORY</w:t>
      </w:r>
    </w:p>
    <w:p w14:paraId="0BFA271C" w14:textId="77777777" w:rsidR="00D3149B" w:rsidRPr="000D514E" w:rsidRDefault="00D3149B" w:rsidP="002B55EF">
      <w:pPr>
        <w:jc w:val="right"/>
        <w:rPr>
          <w:rFonts w:eastAsiaTheme="minorHAnsi"/>
          <w:b/>
          <w:sz w:val="20"/>
          <w:szCs w:val="20"/>
        </w:rPr>
      </w:pPr>
      <w:r w:rsidRPr="000D514E">
        <w:rPr>
          <w:rFonts w:eastAsiaTheme="minorHAnsi"/>
          <w:b/>
          <w:sz w:val="20"/>
          <w:szCs w:val="20"/>
        </w:rPr>
        <w:tab/>
      </w:r>
      <w:r w:rsidRPr="000D514E">
        <w:rPr>
          <w:rFonts w:eastAsiaTheme="minorHAnsi"/>
          <w:b/>
          <w:sz w:val="20"/>
          <w:szCs w:val="20"/>
        </w:rPr>
        <w:tab/>
        <w:t xml:space="preserve">  </w:t>
      </w:r>
      <w:r w:rsidRPr="000D514E">
        <w:rPr>
          <w:rFonts w:eastAsiaTheme="minorHAnsi"/>
          <w:b/>
          <w:sz w:val="20"/>
          <w:szCs w:val="20"/>
        </w:rPr>
        <w:tab/>
        <w:t>DOCKET NO. 1</w:t>
      </w:r>
      <w:r w:rsidR="00986C43">
        <w:rPr>
          <w:rFonts w:eastAsiaTheme="minorHAnsi"/>
          <w:b/>
          <w:sz w:val="20"/>
          <w:szCs w:val="20"/>
        </w:rPr>
        <w:t>9</w:t>
      </w:r>
      <w:r w:rsidRPr="000D514E">
        <w:rPr>
          <w:rFonts w:eastAsiaTheme="minorHAnsi"/>
          <w:b/>
          <w:sz w:val="20"/>
          <w:szCs w:val="20"/>
        </w:rPr>
        <w:t>-000</w:t>
      </w:r>
      <w:r w:rsidR="00986C43">
        <w:rPr>
          <w:rFonts w:eastAsiaTheme="minorHAnsi"/>
          <w:b/>
          <w:sz w:val="20"/>
          <w:szCs w:val="20"/>
        </w:rPr>
        <w:t>6</w:t>
      </w:r>
    </w:p>
    <w:p w14:paraId="16BB1CCA" w14:textId="77777777" w:rsidR="00D3149B" w:rsidRPr="000D514E" w:rsidRDefault="00D3149B" w:rsidP="002B55EF">
      <w:pPr>
        <w:jc w:val="both"/>
        <w:rPr>
          <w:rFonts w:eastAsiaTheme="minorHAnsi"/>
          <w:b/>
          <w:sz w:val="20"/>
          <w:szCs w:val="20"/>
        </w:rPr>
      </w:pPr>
    </w:p>
    <w:p w14:paraId="234C2D07" w14:textId="77777777" w:rsidR="00D3149B" w:rsidRDefault="00D3149B" w:rsidP="002B55EF">
      <w:pPr>
        <w:tabs>
          <w:tab w:val="left" w:pos="720"/>
        </w:tabs>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3C682F7F" w14:textId="77777777" w:rsidR="00D3149B" w:rsidRPr="000D514E" w:rsidRDefault="00986C43" w:rsidP="002B55EF">
      <w:pPr>
        <w:tabs>
          <w:tab w:val="left" w:pos="720"/>
        </w:tabs>
        <w:jc w:val="center"/>
        <w:rPr>
          <w:rFonts w:eastAsiaTheme="minorHAnsi"/>
          <w:b/>
          <w:sz w:val="20"/>
          <w:szCs w:val="20"/>
        </w:rPr>
      </w:pPr>
      <w:r>
        <w:rPr>
          <w:rFonts w:eastAsiaTheme="minorHAnsi"/>
          <w:b/>
          <w:sz w:val="20"/>
          <w:szCs w:val="20"/>
        </w:rPr>
        <w:t>FREDERICK BRACK</w:t>
      </w:r>
    </w:p>
    <w:p w14:paraId="03F2FFB2" w14:textId="77777777" w:rsidR="00D3149B" w:rsidRPr="000D514E" w:rsidRDefault="00D3149B" w:rsidP="002B55EF">
      <w:pPr>
        <w:jc w:val="both"/>
        <w:rPr>
          <w:rFonts w:eastAsiaTheme="minorHAnsi"/>
          <w:b/>
          <w:sz w:val="20"/>
          <w:szCs w:val="20"/>
        </w:rPr>
      </w:pPr>
    </w:p>
    <w:p w14:paraId="1C47FA00" w14:textId="77777777" w:rsidR="00986C43" w:rsidRPr="00986C43" w:rsidRDefault="00986C43" w:rsidP="00986C43">
      <w:pPr>
        <w:jc w:val="center"/>
        <w:rPr>
          <w:rFonts w:eastAsiaTheme="minorHAnsi"/>
          <w:b/>
          <w:bCs/>
          <w:sz w:val="20"/>
          <w:szCs w:val="20"/>
          <w:lang w:val="en"/>
        </w:rPr>
      </w:pPr>
      <w:r>
        <w:rPr>
          <w:rFonts w:eastAsiaTheme="minorHAnsi"/>
          <w:b/>
          <w:bCs/>
          <w:sz w:val="20"/>
          <w:szCs w:val="20"/>
          <w:lang w:val="en"/>
        </w:rPr>
        <w:t>DISPOSITION AGREEMENT</w:t>
      </w:r>
    </w:p>
    <w:p w14:paraId="104E9D88" w14:textId="77777777" w:rsidR="00986C43" w:rsidRDefault="00986C43" w:rsidP="00986C43">
      <w:pPr>
        <w:jc w:val="both"/>
        <w:rPr>
          <w:rFonts w:eastAsiaTheme="minorHAnsi"/>
          <w:sz w:val="20"/>
          <w:szCs w:val="20"/>
          <w:lang w:val="en"/>
        </w:rPr>
      </w:pPr>
    </w:p>
    <w:p w14:paraId="32FE217B"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 xml:space="preserve">The State Ethics Commission (“Commission”) and Frederick C. Brack (“Brack”) enter into this Disposition Agreement pursuant to Section 3 of the Commission’s </w:t>
      </w:r>
      <w:r w:rsidRPr="00986C43">
        <w:rPr>
          <w:rFonts w:eastAsiaTheme="minorHAnsi"/>
          <w:i/>
          <w:iCs/>
          <w:sz w:val="20"/>
          <w:szCs w:val="20"/>
          <w:lang w:val="en"/>
        </w:rPr>
        <w:t>Enforcement Procedures</w:t>
      </w:r>
      <w:r w:rsidRPr="00986C43">
        <w:rPr>
          <w:rFonts w:eastAsiaTheme="minorHAnsi"/>
          <w:sz w:val="20"/>
          <w:szCs w:val="20"/>
          <w:lang w:val="en"/>
        </w:rPr>
        <w:t xml:space="preserve">.  This Agreement constitutes a consented-to final order enforceable in the Superior Court, pursuant to G.L. c. 268B, § 4(j).  </w:t>
      </w:r>
    </w:p>
    <w:p w14:paraId="5A573291" w14:textId="77777777" w:rsidR="00986C43" w:rsidRDefault="00986C43" w:rsidP="00986C43">
      <w:pPr>
        <w:jc w:val="both"/>
        <w:rPr>
          <w:rFonts w:eastAsiaTheme="minorHAnsi"/>
          <w:sz w:val="20"/>
          <w:szCs w:val="20"/>
          <w:lang w:val="en"/>
        </w:rPr>
      </w:pPr>
    </w:p>
    <w:p w14:paraId="5E3BB812" w14:textId="540F64F0" w:rsidR="00986C43" w:rsidRPr="00986C43" w:rsidRDefault="00986C43" w:rsidP="00986C43">
      <w:pPr>
        <w:jc w:val="both"/>
        <w:rPr>
          <w:rFonts w:eastAsiaTheme="minorHAnsi"/>
          <w:sz w:val="20"/>
          <w:szCs w:val="20"/>
          <w:lang w:val="en"/>
        </w:rPr>
      </w:pPr>
      <w:r w:rsidRPr="00986C43">
        <w:rPr>
          <w:rFonts w:eastAsiaTheme="minorHAnsi"/>
          <w:sz w:val="20"/>
          <w:szCs w:val="20"/>
          <w:lang w:val="en"/>
        </w:rPr>
        <w:t xml:space="preserve">On September 20, 2018, the Commission initiated, pursuant to G.L. c. 268B, § 4(a), a preliminary inquiry into possible violations of the conflict of interest law, G.L. </w:t>
      </w:r>
      <w:r w:rsidR="00F32710">
        <w:rPr>
          <w:rFonts w:eastAsiaTheme="minorHAnsi"/>
          <w:sz w:val="20"/>
          <w:szCs w:val="20"/>
          <w:lang w:val="en"/>
        </w:rPr>
        <w:br/>
      </w:r>
      <w:r w:rsidRPr="00986C43">
        <w:rPr>
          <w:rFonts w:eastAsiaTheme="minorHAnsi"/>
          <w:sz w:val="20"/>
          <w:szCs w:val="20"/>
          <w:lang w:val="en"/>
        </w:rPr>
        <w:t xml:space="preserve">c. 268A, by Brack.  On April 18, 2019, the Commission concluded its inquiry and found reasonable cause to believe that Brack violated G.L. c. 268A, § 23(b)(2). </w:t>
      </w:r>
    </w:p>
    <w:p w14:paraId="34116ABF" w14:textId="77777777" w:rsidR="00986C43" w:rsidRDefault="00986C43" w:rsidP="00986C43">
      <w:pPr>
        <w:jc w:val="both"/>
        <w:rPr>
          <w:rFonts w:eastAsiaTheme="minorHAnsi"/>
          <w:sz w:val="20"/>
          <w:szCs w:val="20"/>
          <w:lang w:val="en"/>
        </w:rPr>
      </w:pPr>
    </w:p>
    <w:p w14:paraId="1B3903EC"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The Commission and Brack now agree to the following findings of fact and conclusions of law:</w:t>
      </w:r>
    </w:p>
    <w:p w14:paraId="755822BD" w14:textId="77777777" w:rsidR="00986C43" w:rsidRDefault="00986C43" w:rsidP="00986C43">
      <w:pPr>
        <w:jc w:val="both"/>
        <w:rPr>
          <w:rFonts w:eastAsiaTheme="minorHAnsi"/>
          <w:b/>
          <w:bCs/>
          <w:sz w:val="20"/>
          <w:szCs w:val="20"/>
          <w:lang w:val="en"/>
        </w:rPr>
      </w:pPr>
    </w:p>
    <w:p w14:paraId="51399ABB" w14:textId="77777777" w:rsidR="00986C43" w:rsidRPr="00986C43" w:rsidRDefault="00986C43" w:rsidP="00986C43">
      <w:pPr>
        <w:jc w:val="both"/>
        <w:rPr>
          <w:rFonts w:eastAsiaTheme="minorHAnsi"/>
          <w:b/>
          <w:bCs/>
          <w:sz w:val="20"/>
          <w:szCs w:val="20"/>
          <w:lang w:val="en"/>
        </w:rPr>
      </w:pPr>
      <w:r w:rsidRPr="00986C43">
        <w:rPr>
          <w:rFonts w:eastAsiaTheme="minorHAnsi"/>
          <w:b/>
          <w:bCs/>
          <w:sz w:val="20"/>
          <w:szCs w:val="20"/>
          <w:lang w:val="en"/>
        </w:rPr>
        <w:t xml:space="preserve">Findings of Fact </w:t>
      </w:r>
    </w:p>
    <w:p w14:paraId="29F1CB55" w14:textId="77777777" w:rsidR="00986C43" w:rsidRDefault="00986C43" w:rsidP="00986C43">
      <w:pPr>
        <w:jc w:val="both"/>
        <w:rPr>
          <w:rFonts w:eastAsiaTheme="minorHAnsi"/>
          <w:sz w:val="20"/>
          <w:szCs w:val="20"/>
          <w:lang w:val="en"/>
        </w:rPr>
      </w:pPr>
    </w:p>
    <w:p w14:paraId="3C1235B9"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 xml:space="preserve">1.  Brack was during the relevant time an employee of the Boston Public Health Commission (“BPHC”).  </w:t>
      </w:r>
    </w:p>
    <w:p w14:paraId="21A3DCBD" w14:textId="77777777" w:rsidR="00986C43" w:rsidRDefault="00986C43" w:rsidP="00986C43">
      <w:pPr>
        <w:jc w:val="both"/>
        <w:rPr>
          <w:rFonts w:eastAsiaTheme="minorHAnsi"/>
          <w:sz w:val="20"/>
          <w:szCs w:val="20"/>
          <w:lang w:val="en"/>
        </w:rPr>
      </w:pPr>
    </w:p>
    <w:p w14:paraId="26581308"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 xml:space="preserve">2.  In 2011, Brack began operating a landscape and snow removal service under the name Brack &amp; Sons.  </w:t>
      </w:r>
    </w:p>
    <w:p w14:paraId="1BDEE19D" w14:textId="77777777" w:rsidR="00986C43" w:rsidRDefault="00986C43" w:rsidP="00986C43">
      <w:pPr>
        <w:jc w:val="both"/>
        <w:rPr>
          <w:rFonts w:eastAsiaTheme="minorHAnsi"/>
          <w:sz w:val="20"/>
          <w:szCs w:val="20"/>
          <w:lang w:val="en"/>
        </w:rPr>
      </w:pPr>
    </w:p>
    <w:p w14:paraId="5082175B"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 xml:space="preserve">3.  During the winter of 2016/2017, Brack was assigned to BPHC’s Mattapan campus, which includes a garage at 205 River Street (“BPHC Garage”).  The public does not have access to the BPHC Garage.  Salt is stored at the BPHC Garage. </w:t>
      </w:r>
    </w:p>
    <w:p w14:paraId="29C6D74D" w14:textId="77777777" w:rsidR="00986C43" w:rsidRDefault="00986C43" w:rsidP="00986C43">
      <w:pPr>
        <w:jc w:val="both"/>
        <w:rPr>
          <w:rFonts w:eastAsiaTheme="minorHAnsi"/>
          <w:sz w:val="20"/>
          <w:szCs w:val="20"/>
          <w:lang w:val="en"/>
        </w:rPr>
      </w:pPr>
    </w:p>
    <w:p w14:paraId="4C3E6543"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 xml:space="preserve">4.  During the winter of 2016/2017, Brack &amp; Sons provided snow removal services for multiple clients, including Horizons, a shelter for victims of abuse, and the SPARK (Supporting Parents and Resilient Kids) Center at the Boston Medical Center (“the SPARK Center”), a medically-therapeutic childcare facility and day program.  These properties are adjacent to each other and located about .2 miles from the BPHC Garage. </w:t>
      </w:r>
    </w:p>
    <w:p w14:paraId="10BF8F56" w14:textId="77777777" w:rsidR="00986C43" w:rsidRDefault="00986C43" w:rsidP="00986C43">
      <w:pPr>
        <w:jc w:val="both"/>
        <w:rPr>
          <w:rFonts w:eastAsiaTheme="minorHAnsi"/>
          <w:sz w:val="20"/>
          <w:szCs w:val="20"/>
          <w:lang w:val="en"/>
        </w:rPr>
      </w:pPr>
    </w:p>
    <w:p w14:paraId="1FEAA179"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5.  During the winter of 2016/2017, Brack was observed standing in front of the BPHC garage while he allowed his daughter to enter the BPHC garage and remove several bags of rock salt purchased by the BPHC and place them in her private vehicle.  The salt was later used for Brack &amp; Sons’ private work.</w:t>
      </w:r>
    </w:p>
    <w:p w14:paraId="07416086" w14:textId="77777777" w:rsidR="00986C43" w:rsidRDefault="00986C43" w:rsidP="00986C43">
      <w:pPr>
        <w:jc w:val="both"/>
        <w:rPr>
          <w:rFonts w:eastAsiaTheme="minorHAnsi"/>
          <w:sz w:val="20"/>
          <w:szCs w:val="20"/>
          <w:lang w:val="en"/>
        </w:rPr>
      </w:pPr>
    </w:p>
    <w:p w14:paraId="7220A5AE"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 xml:space="preserve">6.  On December 17, 2016, Brack worked from 8 a.m. to 7:30 p.m. for BPHC. </w:t>
      </w:r>
    </w:p>
    <w:p w14:paraId="6980FC78" w14:textId="77777777" w:rsidR="00986C43" w:rsidRDefault="00986C43" w:rsidP="00986C43">
      <w:pPr>
        <w:jc w:val="both"/>
        <w:rPr>
          <w:rFonts w:eastAsiaTheme="minorHAnsi"/>
          <w:sz w:val="20"/>
          <w:szCs w:val="20"/>
          <w:lang w:val="en"/>
        </w:rPr>
      </w:pPr>
    </w:p>
    <w:p w14:paraId="146275F7"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 xml:space="preserve">7.  On December 17, 2016, during his BPHC work hours, Brack used a BPHC snowplow truck (“snowplow”) to clear snow for the SPARK Center and Horizons as part of his private Brack &amp; Sons’ snowplowing business. </w:t>
      </w:r>
    </w:p>
    <w:p w14:paraId="20544D90" w14:textId="77777777" w:rsidR="00986C43" w:rsidRDefault="00986C43" w:rsidP="00986C43">
      <w:pPr>
        <w:jc w:val="both"/>
        <w:rPr>
          <w:rFonts w:eastAsiaTheme="minorHAnsi"/>
          <w:sz w:val="20"/>
          <w:szCs w:val="20"/>
          <w:lang w:val="en"/>
        </w:rPr>
      </w:pPr>
    </w:p>
    <w:p w14:paraId="5D305611"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 xml:space="preserve">8.  Brack was paid a total of $655 by the SPARK Center and Horizons for plowing snow on December 17, 2016. </w:t>
      </w:r>
    </w:p>
    <w:p w14:paraId="2262B254" w14:textId="77777777" w:rsidR="00986C43" w:rsidRDefault="00986C43" w:rsidP="00986C43">
      <w:pPr>
        <w:jc w:val="both"/>
        <w:rPr>
          <w:rFonts w:eastAsiaTheme="minorHAnsi"/>
          <w:sz w:val="20"/>
          <w:szCs w:val="20"/>
          <w:lang w:val="en"/>
        </w:rPr>
      </w:pPr>
    </w:p>
    <w:p w14:paraId="3F60066D"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9.  On January 31, 2017, Brack worked from 8:02 a.m. to 10:18 p.m. at BPHC.</w:t>
      </w:r>
    </w:p>
    <w:p w14:paraId="61E34921" w14:textId="77777777" w:rsidR="00986C43" w:rsidRDefault="00986C43" w:rsidP="00986C43">
      <w:pPr>
        <w:jc w:val="both"/>
        <w:rPr>
          <w:rFonts w:eastAsiaTheme="minorHAnsi"/>
          <w:sz w:val="20"/>
          <w:szCs w:val="20"/>
          <w:lang w:val="en"/>
        </w:rPr>
      </w:pPr>
    </w:p>
    <w:p w14:paraId="67796668"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lastRenderedPageBreak/>
        <w:t xml:space="preserve">10.  On January 31, 2017, during his BPHC work hours, Brack used a BPHC snowplow to clear snow at both Horizons and the SPARK Center. </w:t>
      </w:r>
    </w:p>
    <w:p w14:paraId="375A8171" w14:textId="77777777" w:rsidR="00986C43" w:rsidRDefault="00986C43" w:rsidP="00986C43">
      <w:pPr>
        <w:jc w:val="both"/>
        <w:rPr>
          <w:rFonts w:eastAsiaTheme="minorHAnsi"/>
          <w:sz w:val="20"/>
          <w:szCs w:val="20"/>
          <w:lang w:val="en"/>
        </w:rPr>
      </w:pPr>
    </w:p>
    <w:p w14:paraId="2624A7D7"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 xml:space="preserve">11.  Brack was paid a total of $655 by the SPARK Center and Horizons for plowing snow on January 31, 2017. </w:t>
      </w:r>
    </w:p>
    <w:p w14:paraId="6747AA23" w14:textId="77777777" w:rsidR="00986C43" w:rsidRDefault="00986C43" w:rsidP="00986C43">
      <w:pPr>
        <w:jc w:val="both"/>
        <w:rPr>
          <w:rFonts w:eastAsiaTheme="minorHAnsi"/>
          <w:sz w:val="20"/>
          <w:szCs w:val="20"/>
          <w:lang w:val="en"/>
        </w:rPr>
      </w:pPr>
    </w:p>
    <w:p w14:paraId="4356E20C"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12.  On February 9, 2017, during his BPHC work hours, Brack used a BPHC snowplow to clear snow at both Horizons and the SPARK Center.</w:t>
      </w:r>
    </w:p>
    <w:p w14:paraId="772ABE52" w14:textId="77777777" w:rsidR="00986C43" w:rsidRDefault="00986C43" w:rsidP="00986C43">
      <w:pPr>
        <w:jc w:val="both"/>
        <w:rPr>
          <w:rFonts w:eastAsiaTheme="minorHAnsi"/>
          <w:sz w:val="20"/>
          <w:szCs w:val="20"/>
          <w:lang w:val="en"/>
        </w:rPr>
      </w:pPr>
    </w:p>
    <w:p w14:paraId="3DD4596F" w14:textId="7653FD99" w:rsidR="00986C43" w:rsidRPr="00986C43" w:rsidRDefault="00986C43" w:rsidP="00986C43">
      <w:pPr>
        <w:jc w:val="both"/>
        <w:rPr>
          <w:rFonts w:eastAsiaTheme="minorHAnsi"/>
          <w:sz w:val="20"/>
          <w:szCs w:val="20"/>
          <w:lang w:val="en"/>
        </w:rPr>
      </w:pPr>
      <w:r w:rsidRPr="00986C43">
        <w:rPr>
          <w:rFonts w:eastAsiaTheme="minorHAnsi"/>
          <w:sz w:val="20"/>
          <w:szCs w:val="20"/>
          <w:lang w:val="en"/>
        </w:rPr>
        <w:t>13.  Brack was paid a total of $1</w:t>
      </w:r>
      <w:r w:rsidR="00604266">
        <w:rPr>
          <w:rFonts w:eastAsiaTheme="minorHAnsi"/>
          <w:sz w:val="20"/>
          <w:szCs w:val="20"/>
          <w:lang w:val="en"/>
        </w:rPr>
        <w:t>,</w:t>
      </w:r>
      <w:r w:rsidRPr="00986C43">
        <w:rPr>
          <w:rFonts w:eastAsiaTheme="minorHAnsi"/>
          <w:sz w:val="20"/>
          <w:szCs w:val="20"/>
          <w:lang w:val="en"/>
        </w:rPr>
        <w:t xml:space="preserve">310 by the SPARK Center and Horizons for plowing snow on February 9, 2017. </w:t>
      </w:r>
    </w:p>
    <w:p w14:paraId="1677C4BA" w14:textId="77777777" w:rsidR="00986C43" w:rsidRDefault="00986C43" w:rsidP="00986C43">
      <w:pPr>
        <w:jc w:val="both"/>
        <w:rPr>
          <w:rFonts w:eastAsiaTheme="minorHAnsi"/>
          <w:sz w:val="20"/>
          <w:szCs w:val="20"/>
          <w:lang w:val="en"/>
        </w:rPr>
      </w:pPr>
    </w:p>
    <w:p w14:paraId="0BC2DF67"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14.  On February 11, 2017, Brack worked from 8:02 a.m. to 10:18 p.m. at BPHC.</w:t>
      </w:r>
    </w:p>
    <w:p w14:paraId="4E011F00" w14:textId="77777777" w:rsidR="00986C43" w:rsidRDefault="00986C43" w:rsidP="00986C43">
      <w:pPr>
        <w:jc w:val="both"/>
        <w:rPr>
          <w:rFonts w:eastAsiaTheme="minorHAnsi"/>
          <w:sz w:val="20"/>
          <w:szCs w:val="20"/>
          <w:lang w:val="en"/>
        </w:rPr>
      </w:pPr>
    </w:p>
    <w:p w14:paraId="1C0F1FC4"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 xml:space="preserve">15.  On February 11, 2017, during his BPHC work hours, Brack used a BPHC snowplow to clear snow at both Horizons and the SPARK Center.  </w:t>
      </w:r>
    </w:p>
    <w:p w14:paraId="0B4250BD" w14:textId="77777777" w:rsidR="00986C43" w:rsidRDefault="00986C43" w:rsidP="00986C43">
      <w:pPr>
        <w:jc w:val="both"/>
        <w:rPr>
          <w:rFonts w:eastAsiaTheme="minorHAnsi"/>
          <w:sz w:val="20"/>
          <w:szCs w:val="20"/>
          <w:lang w:val="en"/>
        </w:rPr>
      </w:pPr>
    </w:p>
    <w:p w14:paraId="0A200E6C"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 xml:space="preserve">16.  Brack was paid a total of $655 by SPARK Center and Horizons for plowing snow on February 11, 2017. </w:t>
      </w:r>
    </w:p>
    <w:p w14:paraId="0AD5FBB6" w14:textId="77777777" w:rsidR="00986C43" w:rsidRDefault="00986C43" w:rsidP="00986C43">
      <w:pPr>
        <w:jc w:val="both"/>
        <w:rPr>
          <w:rFonts w:eastAsiaTheme="minorHAnsi"/>
          <w:sz w:val="20"/>
          <w:szCs w:val="20"/>
          <w:lang w:val="en"/>
        </w:rPr>
      </w:pPr>
    </w:p>
    <w:p w14:paraId="4E262A9E"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17.  On March 14, 2017, Brack worked from 8</w:t>
      </w:r>
      <w:r w:rsidR="00A0424D">
        <w:rPr>
          <w:rFonts w:eastAsiaTheme="minorHAnsi"/>
          <w:sz w:val="20"/>
          <w:szCs w:val="20"/>
          <w:lang w:val="en"/>
        </w:rPr>
        <w:t>:00</w:t>
      </w:r>
      <w:r w:rsidRPr="00986C43">
        <w:rPr>
          <w:rFonts w:eastAsiaTheme="minorHAnsi"/>
          <w:sz w:val="20"/>
          <w:szCs w:val="20"/>
          <w:lang w:val="en"/>
        </w:rPr>
        <w:t xml:space="preserve"> a.m. to </w:t>
      </w:r>
      <w:r w:rsidR="00B51241">
        <w:rPr>
          <w:rFonts w:eastAsiaTheme="minorHAnsi"/>
          <w:sz w:val="20"/>
          <w:szCs w:val="20"/>
          <w:lang w:val="en"/>
        </w:rPr>
        <w:br/>
      </w:r>
      <w:r w:rsidRPr="00986C43">
        <w:rPr>
          <w:rFonts w:eastAsiaTheme="minorHAnsi"/>
          <w:sz w:val="20"/>
          <w:szCs w:val="20"/>
          <w:lang w:val="en"/>
        </w:rPr>
        <w:t>9:00 p.m. at BPHC.</w:t>
      </w:r>
    </w:p>
    <w:p w14:paraId="293DBD67" w14:textId="77777777" w:rsidR="00986C43" w:rsidRDefault="00986C43" w:rsidP="00986C43">
      <w:pPr>
        <w:jc w:val="both"/>
        <w:rPr>
          <w:rFonts w:eastAsiaTheme="minorHAnsi"/>
          <w:sz w:val="20"/>
          <w:szCs w:val="20"/>
          <w:lang w:val="en"/>
        </w:rPr>
      </w:pPr>
    </w:p>
    <w:p w14:paraId="4097CF44"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 xml:space="preserve">18.  On March 14, 2017, during his BPHC work hours, Brack used a BPHC snowplow to clear snow at both Horizons and the SPARK Center.  </w:t>
      </w:r>
    </w:p>
    <w:p w14:paraId="1AF73C0C" w14:textId="77777777" w:rsidR="00986C43" w:rsidRDefault="00986C43" w:rsidP="00986C43">
      <w:pPr>
        <w:jc w:val="both"/>
        <w:rPr>
          <w:rFonts w:eastAsiaTheme="minorHAnsi"/>
          <w:sz w:val="20"/>
          <w:szCs w:val="20"/>
          <w:lang w:val="en"/>
        </w:rPr>
      </w:pPr>
    </w:p>
    <w:p w14:paraId="19C751C2"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 xml:space="preserve">19.  Brack was paid a total of $655 for plowing snow at the SPARK Center and Horizons on March 14, 2017. </w:t>
      </w:r>
    </w:p>
    <w:p w14:paraId="0E983833" w14:textId="77777777" w:rsidR="00986C43" w:rsidRDefault="00986C43" w:rsidP="00986C43">
      <w:pPr>
        <w:jc w:val="both"/>
        <w:rPr>
          <w:rFonts w:eastAsiaTheme="minorHAnsi"/>
          <w:b/>
          <w:bCs/>
          <w:sz w:val="20"/>
          <w:szCs w:val="20"/>
          <w:lang w:val="en"/>
        </w:rPr>
      </w:pPr>
    </w:p>
    <w:p w14:paraId="00B0C344" w14:textId="77777777" w:rsidR="00986C43" w:rsidRPr="00986C43" w:rsidRDefault="00986C43" w:rsidP="00986C43">
      <w:pPr>
        <w:jc w:val="both"/>
        <w:rPr>
          <w:rFonts w:eastAsiaTheme="minorHAnsi"/>
          <w:b/>
          <w:bCs/>
          <w:sz w:val="20"/>
          <w:szCs w:val="20"/>
          <w:lang w:val="en"/>
        </w:rPr>
      </w:pPr>
      <w:r w:rsidRPr="00986C43">
        <w:rPr>
          <w:rFonts w:eastAsiaTheme="minorHAnsi"/>
          <w:b/>
          <w:bCs/>
          <w:sz w:val="20"/>
          <w:szCs w:val="20"/>
          <w:lang w:val="en"/>
        </w:rPr>
        <w:t xml:space="preserve">Conclusions of Law </w:t>
      </w:r>
    </w:p>
    <w:p w14:paraId="183FA6CD" w14:textId="77777777" w:rsidR="00986C43" w:rsidRDefault="00986C43" w:rsidP="00986C43">
      <w:pPr>
        <w:jc w:val="both"/>
        <w:rPr>
          <w:rFonts w:eastAsiaTheme="minorHAnsi"/>
          <w:sz w:val="20"/>
          <w:szCs w:val="20"/>
          <w:lang w:val="en"/>
        </w:rPr>
      </w:pPr>
    </w:p>
    <w:p w14:paraId="5CEEC88F"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20.  Section 23(b)(2)(ii) of G.L. c. 268A prohibits a municipal employee from, knowingly or with reason to know, using or attempting to use his official position to secure for himself or others unwarranted privileges or exemptions which are of substantial value and which are not properly available to similarly situated individuals.</w:t>
      </w:r>
    </w:p>
    <w:p w14:paraId="4F91033B" w14:textId="77777777" w:rsidR="00986C43" w:rsidRDefault="00986C43" w:rsidP="00986C43">
      <w:pPr>
        <w:jc w:val="both"/>
        <w:rPr>
          <w:rFonts w:eastAsiaTheme="minorHAnsi"/>
          <w:sz w:val="20"/>
          <w:szCs w:val="20"/>
          <w:lang w:val="en"/>
        </w:rPr>
      </w:pPr>
    </w:p>
    <w:p w14:paraId="0935D889" w14:textId="49102CC0" w:rsidR="00986C43" w:rsidRPr="00986C43" w:rsidRDefault="00986C43" w:rsidP="00986C43">
      <w:pPr>
        <w:jc w:val="both"/>
        <w:rPr>
          <w:rFonts w:eastAsiaTheme="minorHAnsi"/>
          <w:sz w:val="20"/>
          <w:szCs w:val="20"/>
          <w:lang w:val="en"/>
        </w:rPr>
      </w:pPr>
      <w:r w:rsidRPr="00986C43">
        <w:rPr>
          <w:rFonts w:eastAsiaTheme="minorHAnsi"/>
          <w:sz w:val="20"/>
          <w:szCs w:val="20"/>
          <w:lang w:val="en"/>
        </w:rPr>
        <w:t xml:space="preserve">21.  As a BPHC employee, Brack was at all times relevant to this matter a municipal employee as defined in G.L. </w:t>
      </w:r>
      <w:r w:rsidR="00B51241">
        <w:rPr>
          <w:rFonts w:eastAsiaTheme="minorHAnsi"/>
          <w:sz w:val="20"/>
          <w:szCs w:val="20"/>
          <w:lang w:val="en"/>
        </w:rPr>
        <w:br/>
      </w:r>
      <w:r w:rsidRPr="00986C43">
        <w:rPr>
          <w:rFonts w:eastAsiaTheme="minorHAnsi"/>
          <w:sz w:val="20"/>
          <w:szCs w:val="20"/>
          <w:lang w:val="en"/>
        </w:rPr>
        <w:t>c. 268A, § 1.</w:t>
      </w:r>
    </w:p>
    <w:p w14:paraId="71C0BB09" w14:textId="77777777" w:rsidR="00986C43" w:rsidRDefault="00986C43" w:rsidP="00986C43">
      <w:pPr>
        <w:jc w:val="both"/>
        <w:rPr>
          <w:rFonts w:eastAsiaTheme="minorHAnsi"/>
          <w:sz w:val="20"/>
          <w:szCs w:val="20"/>
          <w:lang w:val="en"/>
        </w:rPr>
      </w:pPr>
    </w:p>
    <w:p w14:paraId="09D43C1D"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22.  Brack’s BPHC work hours, the BPHC snowplow, and the BPHC salt were public resources.  The use of these public resources was a privilege.</w:t>
      </w:r>
    </w:p>
    <w:p w14:paraId="2E12D11E" w14:textId="77777777" w:rsidR="00986C43" w:rsidRDefault="00986C43" w:rsidP="00986C43">
      <w:pPr>
        <w:jc w:val="both"/>
        <w:rPr>
          <w:rFonts w:eastAsiaTheme="minorHAnsi"/>
          <w:sz w:val="20"/>
          <w:szCs w:val="20"/>
          <w:lang w:val="en"/>
        </w:rPr>
      </w:pPr>
    </w:p>
    <w:p w14:paraId="22ED48A9"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23.  Brack’s use of these public resources to perform private work for Brack &amp; Sons was unwarranted because such private business use of such public resources is not permitted by law or regulation.</w:t>
      </w:r>
    </w:p>
    <w:p w14:paraId="0409504B" w14:textId="77777777" w:rsidR="00986C43" w:rsidRDefault="00986C43" w:rsidP="00986C43">
      <w:pPr>
        <w:jc w:val="both"/>
        <w:rPr>
          <w:rFonts w:eastAsiaTheme="minorHAnsi"/>
          <w:sz w:val="20"/>
          <w:szCs w:val="20"/>
          <w:lang w:val="en"/>
        </w:rPr>
      </w:pPr>
    </w:p>
    <w:p w14:paraId="7459F900"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24.  The unwarranted privilege secured by Brack for himself was of substantial value</w:t>
      </w:r>
      <w:r w:rsidRPr="00986C43">
        <w:rPr>
          <w:rFonts w:eastAsiaTheme="minorHAnsi"/>
          <w:sz w:val="20"/>
          <w:szCs w:val="20"/>
          <w:vertAlign w:val="superscript"/>
          <w:lang w:val="en"/>
        </w:rPr>
        <w:t>[1]</w:t>
      </w:r>
      <w:r w:rsidRPr="00986C43">
        <w:rPr>
          <w:rFonts w:eastAsiaTheme="minorHAnsi"/>
          <w:sz w:val="20"/>
          <w:szCs w:val="20"/>
          <w:lang w:val="en"/>
        </w:rPr>
        <w:t xml:space="preserve"> because Brack’s use of the BPHC resources earned him $3,275.  Additionally, Brack’s BPHC work hours, use of a BPHC snowplow and the BPHC salt were independently of substantial value:  Brack’s BPHC’s compensation, in the winter of 2016/2017, was approximately $33 per hour, a snowplow would have cost $81.64 to $118.50 an hour to rent, and the BPHC paid $8.98 for each bag of salt that Brack used for his business. </w:t>
      </w:r>
    </w:p>
    <w:p w14:paraId="3AB27833" w14:textId="77777777" w:rsidR="00986C43" w:rsidRDefault="00986C43" w:rsidP="00986C43">
      <w:pPr>
        <w:jc w:val="both"/>
        <w:rPr>
          <w:rFonts w:eastAsiaTheme="minorHAnsi"/>
          <w:sz w:val="20"/>
          <w:szCs w:val="20"/>
          <w:lang w:val="en"/>
        </w:rPr>
      </w:pPr>
    </w:p>
    <w:p w14:paraId="6BBA1876"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 xml:space="preserve">25.  This privilege was not properly available to similarly situated individuals because private citizens are prohibited from using public resources to further their business interests.  Moreover, no other private landscaping/snow removal business properly had access to BPHC resources. </w:t>
      </w:r>
    </w:p>
    <w:p w14:paraId="5D496233" w14:textId="77777777" w:rsidR="00986C43" w:rsidRDefault="00986C43" w:rsidP="00986C43">
      <w:pPr>
        <w:jc w:val="both"/>
        <w:rPr>
          <w:rFonts w:eastAsiaTheme="minorHAnsi"/>
          <w:sz w:val="20"/>
          <w:szCs w:val="20"/>
          <w:lang w:val="en"/>
        </w:rPr>
      </w:pPr>
    </w:p>
    <w:p w14:paraId="634917C4"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26.  By, as described above, using public resources to perform work for his private business, Brack knowingly used his official position to secure for himself an unwarranted privilege of substantial value.</w:t>
      </w:r>
    </w:p>
    <w:p w14:paraId="0621A0DC" w14:textId="77777777" w:rsidR="00986C43" w:rsidRDefault="00986C43" w:rsidP="00986C43">
      <w:pPr>
        <w:jc w:val="both"/>
        <w:rPr>
          <w:rFonts w:eastAsiaTheme="minorHAnsi"/>
          <w:sz w:val="20"/>
          <w:szCs w:val="20"/>
          <w:lang w:val="en"/>
        </w:rPr>
      </w:pPr>
    </w:p>
    <w:p w14:paraId="5324C58D" w14:textId="77777777" w:rsidR="00986C43" w:rsidRPr="00986C43" w:rsidRDefault="00986C43" w:rsidP="00986C43">
      <w:pPr>
        <w:jc w:val="both"/>
        <w:rPr>
          <w:rFonts w:eastAsiaTheme="minorHAnsi"/>
          <w:sz w:val="20"/>
          <w:szCs w:val="20"/>
          <w:lang w:val="en"/>
        </w:rPr>
      </w:pPr>
      <w:r w:rsidRPr="00986C43">
        <w:rPr>
          <w:rFonts w:eastAsiaTheme="minorHAnsi"/>
          <w:sz w:val="20"/>
          <w:szCs w:val="20"/>
          <w:lang w:val="en"/>
        </w:rPr>
        <w:t xml:space="preserve">27.  Thus, by using his official position as a BPHC employee to obtain and use BPHC resources for his private business activities, Brack knowingly used his BPHC position to secure for himself an unwarranted privilege of substantial value not properly available to other similarly situated individuals.  In so doing, Brack violated </w:t>
      </w:r>
      <w:r w:rsidR="00B51241">
        <w:rPr>
          <w:rFonts w:eastAsiaTheme="minorHAnsi"/>
          <w:sz w:val="20"/>
          <w:szCs w:val="20"/>
          <w:lang w:val="en"/>
        </w:rPr>
        <w:br/>
      </w:r>
      <w:r w:rsidRPr="00986C43">
        <w:rPr>
          <w:rFonts w:eastAsiaTheme="minorHAnsi"/>
          <w:sz w:val="20"/>
          <w:szCs w:val="20"/>
          <w:lang w:val="en"/>
        </w:rPr>
        <w:t>§ 23(b)(2)(ii) on six occasions.</w:t>
      </w:r>
    </w:p>
    <w:p w14:paraId="44BBA3D0" w14:textId="77777777" w:rsidR="00986C43" w:rsidRDefault="00986C43" w:rsidP="00986C43">
      <w:pPr>
        <w:jc w:val="both"/>
        <w:rPr>
          <w:rFonts w:eastAsiaTheme="minorHAnsi"/>
          <w:b/>
          <w:bCs/>
          <w:sz w:val="20"/>
          <w:szCs w:val="20"/>
          <w:lang w:val="en"/>
        </w:rPr>
      </w:pPr>
    </w:p>
    <w:p w14:paraId="6D884A7C" w14:textId="77777777" w:rsidR="00986C43" w:rsidRPr="00986C43" w:rsidRDefault="00986C43" w:rsidP="00986C43">
      <w:pPr>
        <w:jc w:val="both"/>
        <w:rPr>
          <w:rFonts w:eastAsiaTheme="minorHAnsi"/>
          <w:b/>
          <w:bCs/>
          <w:sz w:val="20"/>
          <w:szCs w:val="20"/>
          <w:lang w:val="en"/>
        </w:rPr>
      </w:pPr>
      <w:r w:rsidRPr="00986C43">
        <w:rPr>
          <w:rFonts w:eastAsiaTheme="minorHAnsi"/>
          <w:b/>
          <w:bCs/>
          <w:sz w:val="20"/>
          <w:szCs w:val="20"/>
          <w:lang w:val="en"/>
        </w:rPr>
        <w:t xml:space="preserve">Resolution </w:t>
      </w:r>
    </w:p>
    <w:p w14:paraId="209E74C7" w14:textId="77777777" w:rsidR="00986C43" w:rsidRDefault="00986C43" w:rsidP="00986C43">
      <w:pPr>
        <w:jc w:val="both"/>
        <w:rPr>
          <w:rFonts w:eastAsiaTheme="minorHAnsi"/>
          <w:sz w:val="20"/>
          <w:szCs w:val="20"/>
          <w:lang w:val="en"/>
        </w:rPr>
      </w:pPr>
    </w:p>
    <w:p w14:paraId="79F2C856" w14:textId="77777777" w:rsidR="00986C43" w:rsidRDefault="00986C43" w:rsidP="00986C43">
      <w:pPr>
        <w:jc w:val="both"/>
        <w:rPr>
          <w:rFonts w:eastAsiaTheme="minorHAnsi"/>
          <w:sz w:val="20"/>
          <w:szCs w:val="20"/>
          <w:lang w:val="en"/>
        </w:rPr>
      </w:pPr>
      <w:r w:rsidRPr="00986C43">
        <w:rPr>
          <w:rFonts w:eastAsiaTheme="minorHAnsi"/>
          <w:sz w:val="20"/>
          <w:szCs w:val="20"/>
          <w:lang w:val="en"/>
        </w:rPr>
        <w:t>In view of the foregoing violation of G.L. c. 268A by Brack, the Commission has determined that the public interest would be served by the disposition of this matter without further enforcement proceedings, on the basis of the following terms and conditions agreed to by Brack:</w:t>
      </w:r>
    </w:p>
    <w:p w14:paraId="71FC8778" w14:textId="77777777" w:rsidR="00986C43" w:rsidRPr="00986C43" w:rsidRDefault="00986C43" w:rsidP="00986C43">
      <w:pPr>
        <w:jc w:val="both"/>
        <w:rPr>
          <w:rFonts w:eastAsiaTheme="minorHAnsi"/>
          <w:sz w:val="20"/>
          <w:szCs w:val="20"/>
          <w:lang w:val="en"/>
        </w:rPr>
      </w:pPr>
    </w:p>
    <w:p w14:paraId="7FE60D16" w14:textId="77777777" w:rsidR="00986C43" w:rsidRDefault="00986C43" w:rsidP="00986C43">
      <w:pPr>
        <w:numPr>
          <w:ilvl w:val="0"/>
          <w:numId w:val="30"/>
        </w:numPr>
        <w:jc w:val="both"/>
        <w:rPr>
          <w:rFonts w:eastAsiaTheme="minorHAnsi"/>
          <w:sz w:val="20"/>
          <w:szCs w:val="20"/>
          <w:lang w:val="en"/>
        </w:rPr>
      </w:pPr>
      <w:r w:rsidRPr="00986C43">
        <w:rPr>
          <w:rFonts w:eastAsiaTheme="minorHAnsi"/>
          <w:sz w:val="20"/>
          <w:szCs w:val="20"/>
          <w:lang w:val="en"/>
        </w:rPr>
        <w:t>that Brack pay to the Commonwealth of Massachusetts, with such payment to be delivered to the Commission, the sum of $10,000 as a civil penalty for violating G.L. c. 268A, § 23(b)(2)(ii); and</w:t>
      </w:r>
    </w:p>
    <w:p w14:paraId="379106FE" w14:textId="77777777" w:rsidR="00986C43" w:rsidRPr="00986C43" w:rsidRDefault="00986C43" w:rsidP="00986C43">
      <w:pPr>
        <w:ind w:left="720"/>
        <w:jc w:val="both"/>
        <w:rPr>
          <w:rFonts w:eastAsiaTheme="minorHAnsi"/>
          <w:sz w:val="20"/>
          <w:szCs w:val="20"/>
          <w:lang w:val="en"/>
        </w:rPr>
      </w:pPr>
    </w:p>
    <w:p w14:paraId="51C61DCE" w14:textId="77777777" w:rsidR="00986C43" w:rsidRDefault="00986C43" w:rsidP="00986C43">
      <w:pPr>
        <w:numPr>
          <w:ilvl w:val="0"/>
          <w:numId w:val="31"/>
        </w:numPr>
        <w:jc w:val="both"/>
        <w:rPr>
          <w:rFonts w:eastAsiaTheme="minorHAnsi"/>
          <w:sz w:val="20"/>
          <w:szCs w:val="20"/>
          <w:lang w:val="en"/>
        </w:rPr>
      </w:pPr>
      <w:r w:rsidRPr="00986C43">
        <w:rPr>
          <w:rFonts w:eastAsiaTheme="minorHAnsi"/>
          <w:sz w:val="20"/>
          <w:szCs w:val="20"/>
          <w:lang w:val="en"/>
        </w:rPr>
        <w:t>that Brack waive all rights to contest, in this or any other administrative or judicial proceeding to which the Commission is or may be a party, the findings of fact, conclusions of law and terms and conditions contained in this Agreement.</w:t>
      </w:r>
    </w:p>
    <w:p w14:paraId="38725861" w14:textId="77777777" w:rsidR="00986C43" w:rsidRPr="00986C43" w:rsidRDefault="00986C43" w:rsidP="00986C43">
      <w:pPr>
        <w:ind w:left="720"/>
        <w:jc w:val="both"/>
        <w:rPr>
          <w:rFonts w:eastAsiaTheme="minorHAnsi"/>
          <w:sz w:val="20"/>
          <w:szCs w:val="20"/>
          <w:lang w:val="en"/>
        </w:rPr>
      </w:pPr>
    </w:p>
    <w:p w14:paraId="15B55456" w14:textId="4AC18F34" w:rsidR="00986C43" w:rsidRPr="00986C43" w:rsidRDefault="00986C43" w:rsidP="00986C43">
      <w:pPr>
        <w:jc w:val="both"/>
        <w:rPr>
          <w:rFonts w:eastAsiaTheme="minorHAnsi"/>
          <w:sz w:val="20"/>
          <w:szCs w:val="20"/>
          <w:u w:val="single"/>
          <w:lang w:val="en"/>
        </w:rPr>
      </w:pPr>
      <w:r w:rsidRPr="00986C43">
        <w:rPr>
          <w:rFonts w:eastAsiaTheme="minorHAnsi"/>
          <w:sz w:val="20"/>
          <w:szCs w:val="20"/>
          <w:u w:val="single"/>
          <w:lang w:val="en"/>
        </w:rPr>
        <w:t xml:space="preserve"> </w:t>
      </w:r>
      <w:r w:rsidRPr="00986C43">
        <w:rPr>
          <w:rFonts w:eastAsiaTheme="minorHAnsi"/>
          <w:sz w:val="20"/>
          <w:szCs w:val="20"/>
          <w:u w:val="single"/>
          <w:lang w:val="en"/>
        </w:rPr>
        <w:tab/>
      </w:r>
      <w:r w:rsidRPr="00986C43">
        <w:rPr>
          <w:rFonts w:eastAsiaTheme="minorHAnsi"/>
          <w:sz w:val="20"/>
          <w:szCs w:val="20"/>
          <w:u w:val="single"/>
          <w:lang w:val="en"/>
        </w:rPr>
        <w:tab/>
      </w:r>
      <w:r w:rsidRPr="00986C43">
        <w:rPr>
          <w:rFonts w:eastAsiaTheme="minorHAnsi"/>
          <w:sz w:val="20"/>
          <w:szCs w:val="20"/>
          <w:u w:val="single"/>
          <w:lang w:val="en"/>
        </w:rPr>
        <w:tab/>
      </w:r>
    </w:p>
    <w:p w14:paraId="68712B93" w14:textId="77777777" w:rsidR="00986C43" w:rsidRDefault="00986C43" w:rsidP="00986C43">
      <w:pPr>
        <w:jc w:val="both"/>
        <w:rPr>
          <w:rFonts w:eastAsiaTheme="minorHAnsi"/>
          <w:sz w:val="20"/>
          <w:szCs w:val="20"/>
          <w:lang w:val="en"/>
        </w:rPr>
      </w:pPr>
    </w:p>
    <w:p w14:paraId="58A1996B" w14:textId="77777777" w:rsidR="00986C43" w:rsidRPr="00B51241" w:rsidRDefault="00986C43" w:rsidP="00986C43">
      <w:pPr>
        <w:jc w:val="both"/>
        <w:rPr>
          <w:rFonts w:eastAsiaTheme="minorHAnsi"/>
          <w:sz w:val="20"/>
          <w:szCs w:val="20"/>
          <w:lang w:val="en"/>
        </w:rPr>
      </w:pPr>
      <w:r w:rsidRPr="00F32710">
        <w:rPr>
          <w:rFonts w:eastAsiaTheme="minorHAnsi"/>
          <w:sz w:val="20"/>
          <w:szCs w:val="20"/>
          <w:vertAlign w:val="superscript"/>
          <w:lang w:val="en"/>
        </w:rPr>
        <w:t>[1]</w:t>
      </w:r>
      <w:r w:rsidRPr="00986C43">
        <w:rPr>
          <w:rFonts w:eastAsiaTheme="minorHAnsi"/>
          <w:sz w:val="20"/>
          <w:szCs w:val="20"/>
          <w:lang w:val="en"/>
        </w:rPr>
        <w:t xml:space="preserve"> The Commission has established a $50.00 threshold to determine “substantial value.”</w:t>
      </w:r>
      <w:r w:rsidR="00A0424D">
        <w:rPr>
          <w:rFonts w:eastAsiaTheme="minorHAnsi"/>
          <w:sz w:val="20"/>
          <w:szCs w:val="20"/>
          <w:lang w:val="en"/>
        </w:rPr>
        <w:t xml:space="preserve"> </w:t>
      </w:r>
      <w:r w:rsidRPr="00986C43">
        <w:rPr>
          <w:rFonts w:eastAsiaTheme="minorHAnsi"/>
          <w:sz w:val="20"/>
          <w:szCs w:val="20"/>
          <w:lang w:val="en"/>
        </w:rPr>
        <w:t xml:space="preserve"> </w:t>
      </w:r>
      <w:r w:rsidRPr="00B51241">
        <w:rPr>
          <w:rFonts w:eastAsiaTheme="minorHAnsi"/>
          <w:i/>
          <w:iCs/>
          <w:sz w:val="20"/>
          <w:szCs w:val="20"/>
          <w:lang w:val="en"/>
        </w:rPr>
        <w:t>930 CMR 5.05</w:t>
      </w:r>
      <w:r w:rsidR="00B51241">
        <w:rPr>
          <w:rFonts w:eastAsiaTheme="minorHAnsi"/>
          <w:sz w:val="20"/>
          <w:szCs w:val="20"/>
          <w:lang w:val="en"/>
        </w:rPr>
        <w:t>.</w:t>
      </w:r>
    </w:p>
    <w:p w14:paraId="4A8770BE" w14:textId="77777777" w:rsidR="00986C43" w:rsidRDefault="00986C43" w:rsidP="00986C43">
      <w:pPr>
        <w:jc w:val="both"/>
        <w:rPr>
          <w:rFonts w:eastAsiaTheme="minorHAnsi"/>
          <w:sz w:val="20"/>
          <w:szCs w:val="20"/>
          <w:lang w:val="en"/>
        </w:rPr>
      </w:pPr>
    </w:p>
    <w:p w14:paraId="48FCFED1" w14:textId="77777777" w:rsidR="00986C43" w:rsidRDefault="00986C43" w:rsidP="00986C43">
      <w:pPr>
        <w:jc w:val="both"/>
        <w:rPr>
          <w:rFonts w:eastAsiaTheme="minorHAnsi"/>
          <w:sz w:val="20"/>
          <w:szCs w:val="20"/>
          <w:lang w:val="en"/>
        </w:rPr>
      </w:pPr>
      <w:r>
        <w:rPr>
          <w:rFonts w:eastAsiaTheme="minorHAnsi"/>
          <w:b/>
          <w:bCs/>
          <w:sz w:val="20"/>
          <w:szCs w:val="20"/>
          <w:lang w:val="en"/>
        </w:rPr>
        <w:t>DATE:</w:t>
      </w:r>
      <w:r>
        <w:rPr>
          <w:rFonts w:eastAsiaTheme="minorHAnsi"/>
          <w:sz w:val="20"/>
          <w:szCs w:val="20"/>
          <w:lang w:val="en"/>
        </w:rPr>
        <w:t xml:space="preserve">  June 24, 2019</w:t>
      </w:r>
    </w:p>
    <w:p w14:paraId="2CC870F1" w14:textId="77777777" w:rsidR="00A0424D" w:rsidRPr="00986C43" w:rsidRDefault="00A0424D" w:rsidP="00986C43">
      <w:pPr>
        <w:jc w:val="both"/>
        <w:rPr>
          <w:rFonts w:eastAsiaTheme="minorHAnsi"/>
          <w:sz w:val="20"/>
          <w:szCs w:val="20"/>
          <w:lang w:val="en"/>
        </w:rPr>
      </w:pPr>
    </w:p>
    <w:p w14:paraId="20A19F4D" w14:textId="77777777" w:rsidR="000D514E" w:rsidRPr="000D514E" w:rsidRDefault="00D530F0" w:rsidP="002B55EF">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736906F7" w14:textId="77777777" w:rsidR="000D514E" w:rsidRPr="000D514E" w:rsidRDefault="000D514E" w:rsidP="002B55EF">
      <w:pPr>
        <w:jc w:val="both"/>
        <w:rPr>
          <w:rFonts w:eastAsiaTheme="minorHAnsi"/>
          <w:b/>
          <w:sz w:val="20"/>
          <w:szCs w:val="20"/>
        </w:rPr>
      </w:pPr>
    </w:p>
    <w:p w14:paraId="1F3D2233" w14:textId="77777777" w:rsidR="00956658" w:rsidRDefault="00956658" w:rsidP="002B55EF">
      <w:pPr>
        <w:jc w:val="center"/>
        <w:rPr>
          <w:rFonts w:eastAsiaTheme="minorHAnsi"/>
          <w:b/>
          <w:sz w:val="20"/>
          <w:szCs w:val="20"/>
        </w:rPr>
      </w:pPr>
    </w:p>
    <w:p w14:paraId="0755CABC" w14:textId="77777777" w:rsidR="00995758" w:rsidRPr="000D514E" w:rsidRDefault="00995758" w:rsidP="002B55EF">
      <w:pPr>
        <w:jc w:val="center"/>
        <w:rPr>
          <w:rFonts w:eastAsiaTheme="minorHAnsi"/>
          <w:b/>
          <w:sz w:val="20"/>
          <w:szCs w:val="20"/>
        </w:rPr>
      </w:pPr>
      <w:r w:rsidRPr="000D514E">
        <w:rPr>
          <w:rFonts w:eastAsiaTheme="minorHAnsi"/>
          <w:b/>
          <w:sz w:val="20"/>
          <w:szCs w:val="20"/>
        </w:rPr>
        <w:t>COMMONWEALTH OF MASSACHUSETTS</w:t>
      </w:r>
    </w:p>
    <w:p w14:paraId="014F375D" w14:textId="77777777" w:rsidR="00995758" w:rsidRPr="000D514E" w:rsidRDefault="00995758" w:rsidP="002B55EF">
      <w:pPr>
        <w:jc w:val="center"/>
        <w:rPr>
          <w:rFonts w:eastAsiaTheme="minorHAnsi"/>
          <w:b/>
          <w:sz w:val="20"/>
          <w:szCs w:val="20"/>
        </w:rPr>
      </w:pPr>
      <w:r w:rsidRPr="000D514E">
        <w:rPr>
          <w:rFonts w:eastAsiaTheme="minorHAnsi"/>
          <w:b/>
          <w:sz w:val="20"/>
          <w:szCs w:val="20"/>
        </w:rPr>
        <w:t>STATE ETHICS COMMISSION</w:t>
      </w:r>
    </w:p>
    <w:p w14:paraId="570B8C94" w14:textId="77777777" w:rsidR="00995758" w:rsidRPr="000D514E" w:rsidRDefault="00995758" w:rsidP="002B55EF">
      <w:pPr>
        <w:jc w:val="both"/>
        <w:rPr>
          <w:rFonts w:eastAsiaTheme="minorHAnsi"/>
          <w:b/>
          <w:sz w:val="20"/>
          <w:szCs w:val="20"/>
        </w:rPr>
      </w:pPr>
    </w:p>
    <w:p w14:paraId="711CE088" w14:textId="77777777" w:rsidR="00606CD6" w:rsidRDefault="00995758" w:rsidP="00606CD6">
      <w:pPr>
        <w:ind w:left="2160" w:hanging="2160"/>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t xml:space="preserve">     </w:t>
      </w:r>
      <w:r w:rsidR="00606CD6">
        <w:rPr>
          <w:rFonts w:eastAsiaTheme="minorHAnsi"/>
          <w:b/>
          <w:sz w:val="20"/>
          <w:szCs w:val="20"/>
        </w:rPr>
        <w:t xml:space="preserve"> </w:t>
      </w:r>
      <w:r>
        <w:rPr>
          <w:rFonts w:eastAsiaTheme="minorHAnsi"/>
          <w:b/>
          <w:sz w:val="20"/>
          <w:szCs w:val="20"/>
        </w:rPr>
        <w:t xml:space="preserve">                 </w:t>
      </w:r>
      <w:r w:rsidRPr="000D514E">
        <w:rPr>
          <w:rFonts w:eastAsiaTheme="minorHAnsi"/>
          <w:b/>
          <w:sz w:val="20"/>
          <w:szCs w:val="20"/>
        </w:rPr>
        <w:t>COMMISSION</w:t>
      </w:r>
    </w:p>
    <w:p w14:paraId="7BDEB3BE" w14:textId="77777777" w:rsidR="00995758" w:rsidRDefault="00606CD6" w:rsidP="00606CD6">
      <w:pPr>
        <w:ind w:left="2160" w:firstLine="720"/>
        <w:rPr>
          <w:rFonts w:eastAsiaTheme="minorHAnsi"/>
          <w:b/>
          <w:sz w:val="20"/>
          <w:szCs w:val="20"/>
        </w:rPr>
      </w:pPr>
      <w:r>
        <w:rPr>
          <w:rFonts w:eastAsiaTheme="minorHAnsi"/>
          <w:b/>
          <w:sz w:val="20"/>
          <w:szCs w:val="20"/>
        </w:rPr>
        <w:t xml:space="preserve">   </w:t>
      </w:r>
      <w:r w:rsidR="00995758" w:rsidRPr="000D514E">
        <w:rPr>
          <w:rFonts w:eastAsiaTheme="minorHAnsi"/>
          <w:b/>
          <w:sz w:val="20"/>
          <w:szCs w:val="20"/>
        </w:rPr>
        <w:t>ADJUDICATORY</w:t>
      </w:r>
    </w:p>
    <w:p w14:paraId="29A2876C" w14:textId="77777777" w:rsidR="00995758" w:rsidRPr="000D514E" w:rsidRDefault="00995758" w:rsidP="002B55EF">
      <w:pPr>
        <w:jc w:val="right"/>
        <w:rPr>
          <w:rFonts w:eastAsiaTheme="minorHAnsi"/>
          <w:b/>
          <w:sz w:val="20"/>
          <w:szCs w:val="20"/>
        </w:rPr>
      </w:pPr>
      <w:r w:rsidRPr="000D514E">
        <w:rPr>
          <w:rFonts w:eastAsiaTheme="minorHAnsi"/>
          <w:b/>
          <w:sz w:val="20"/>
          <w:szCs w:val="20"/>
        </w:rPr>
        <w:tab/>
      </w:r>
      <w:r w:rsidRPr="000D514E">
        <w:rPr>
          <w:rFonts w:eastAsiaTheme="minorHAnsi"/>
          <w:b/>
          <w:sz w:val="20"/>
          <w:szCs w:val="20"/>
        </w:rPr>
        <w:tab/>
        <w:t xml:space="preserve">  </w:t>
      </w:r>
      <w:r w:rsidRPr="000D514E">
        <w:rPr>
          <w:rFonts w:eastAsiaTheme="minorHAnsi"/>
          <w:b/>
          <w:sz w:val="20"/>
          <w:szCs w:val="20"/>
        </w:rPr>
        <w:tab/>
        <w:t>DOCKET NO. 1</w:t>
      </w:r>
      <w:r w:rsidR="00E755E9">
        <w:rPr>
          <w:rFonts w:eastAsiaTheme="minorHAnsi"/>
          <w:b/>
          <w:sz w:val="20"/>
          <w:szCs w:val="20"/>
        </w:rPr>
        <w:t>8</w:t>
      </w:r>
      <w:r w:rsidRPr="000D514E">
        <w:rPr>
          <w:rFonts w:eastAsiaTheme="minorHAnsi"/>
          <w:b/>
          <w:sz w:val="20"/>
          <w:szCs w:val="20"/>
        </w:rPr>
        <w:t>-000</w:t>
      </w:r>
      <w:r w:rsidR="00F901DD">
        <w:rPr>
          <w:rFonts w:eastAsiaTheme="minorHAnsi"/>
          <w:b/>
          <w:sz w:val="20"/>
          <w:szCs w:val="20"/>
        </w:rPr>
        <w:t>9</w:t>
      </w:r>
    </w:p>
    <w:p w14:paraId="5B31F667" w14:textId="77777777" w:rsidR="00995758" w:rsidRPr="000D514E" w:rsidRDefault="00995758" w:rsidP="002B55EF">
      <w:pPr>
        <w:jc w:val="both"/>
        <w:rPr>
          <w:rFonts w:eastAsiaTheme="minorHAnsi"/>
          <w:b/>
          <w:sz w:val="20"/>
          <w:szCs w:val="20"/>
        </w:rPr>
      </w:pPr>
    </w:p>
    <w:p w14:paraId="26C6A1CA" w14:textId="77777777" w:rsidR="00995758" w:rsidRDefault="00995758" w:rsidP="002B55EF">
      <w:pPr>
        <w:tabs>
          <w:tab w:val="left" w:pos="720"/>
        </w:tabs>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2D398A17" w14:textId="77777777" w:rsidR="00995758" w:rsidRPr="000D514E" w:rsidRDefault="00986C43" w:rsidP="002B55EF">
      <w:pPr>
        <w:tabs>
          <w:tab w:val="left" w:pos="720"/>
        </w:tabs>
        <w:jc w:val="center"/>
        <w:rPr>
          <w:rFonts w:eastAsiaTheme="minorHAnsi"/>
          <w:b/>
          <w:sz w:val="20"/>
          <w:szCs w:val="20"/>
        </w:rPr>
      </w:pPr>
      <w:r>
        <w:rPr>
          <w:rFonts w:eastAsiaTheme="minorHAnsi"/>
          <w:b/>
          <w:sz w:val="20"/>
          <w:szCs w:val="20"/>
        </w:rPr>
        <w:t>OSCAR WALKER</w:t>
      </w:r>
    </w:p>
    <w:p w14:paraId="137367AE" w14:textId="77777777" w:rsidR="00995758" w:rsidRPr="000D514E" w:rsidRDefault="00995758" w:rsidP="002B55EF">
      <w:pPr>
        <w:jc w:val="both"/>
        <w:rPr>
          <w:rFonts w:eastAsiaTheme="minorHAnsi"/>
          <w:b/>
          <w:sz w:val="20"/>
          <w:szCs w:val="20"/>
        </w:rPr>
      </w:pPr>
    </w:p>
    <w:p w14:paraId="4D5D3116" w14:textId="0CD62994" w:rsidR="00956658" w:rsidRDefault="00956658" w:rsidP="00606CD6">
      <w:pPr>
        <w:rPr>
          <w:rFonts w:eastAsiaTheme="minorHAnsi"/>
          <w:sz w:val="20"/>
          <w:szCs w:val="20"/>
        </w:rPr>
      </w:pPr>
      <w:r w:rsidRPr="00956658">
        <w:rPr>
          <w:rFonts w:eastAsiaTheme="minorHAnsi"/>
          <w:sz w:val="20"/>
          <w:szCs w:val="20"/>
        </w:rPr>
        <w:t>Parties</w:t>
      </w:r>
      <w:r w:rsidRPr="00956658">
        <w:rPr>
          <w:rFonts w:eastAsiaTheme="minorHAnsi"/>
          <w:b/>
          <w:bCs/>
          <w:sz w:val="20"/>
          <w:szCs w:val="20"/>
        </w:rPr>
        <w:t>:</w:t>
      </w:r>
      <w:r w:rsidR="00606CD6">
        <w:rPr>
          <w:rFonts w:eastAsiaTheme="minorHAnsi"/>
          <w:b/>
          <w:bCs/>
          <w:sz w:val="20"/>
          <w:szCs w:val="20"/>
        </w:rPr>
        <w:t xml:space="preserve">  </w:t>
      </w:r>
      <w:r w:rsidRPr="00956658">
        <w:rPr>
          <w:rFonts w:eastAsiaTheme="minorHAnsi"/>
          <w:sz w:val="20"/>
          <w:szCs w:val="20"/>
        </w:rPr>
        <w:t>Candies Pruitt Doncaster, Esq.</w:t>
      </w:r>
      <w:r w:rsidRPr="00956658">
        <w:rPr>
          <w:rFonts w:eastAsiaTheme="minorHAnsi"/>
          <w:sz w:val="20"/>
          <w:szCs w:val="20"/>
        </w:rPr>
        <w:br/>
      </w:r>
      <w:r w:rsidRPr="00956658">
        <w:rPr>
          <w:rFonts w:eastAsiaTheme="minorHAnsi"/>
          <w:sz w:val="20"/>
          <w:szCs w:val="20"/>
        </w:rPr>
        <w:tab/>
        <w:t>Counsel for Petitioner</w:t>
      </w:r>
    </w:p>
    <w:p w14:paraId="0B30FFA6" w14:textId="77777777" w:rsidR="00606CD6" w:rsidRPr="00956658" w:rsidRDefault="00606CD6" w:rsidP="00606CD6">
      <w:pPr>
        <w:rPr>
          <w:rFonts w:eastAsiaTheme="minorHAnsi"/>
          <w:sz w:val="20"/>
          <w:szCs w:val="20"/>
        </w:rPr>
      </w:pPr>
    </w:p>
    <w:p w14:paraId="71CC30EF" w14:textId="0F05BEAD" w:rsidR="00956658" w:rsidRPr="00956658" w:rsidRDefault="00956658" w:rsidP="00606CD6">
      <w:pPr>
        <w:ind w:firstLine="720"/>
        <w:rPr>
          <w:rFonts w:eastAsiaTheme="minorHAnsi"/>
          <w:i/>
          <w:sz w:val="20"/>
          <w:szCs w:val="20"/>
        </w:rPr>
      </w:pPr>
      <w:r w:rsidRPr="00956658">
        <w:rPr>
          <w:rFonts w:eastAsiaTheme="minorHAnsi"/>
          <w:sz w:val="20"/>
          <w:szCs w:val="20"/>
        </w:rPr>
        <w:t>Oscar Walker,</w:t>
      </w:r>
      <w:r w:rsidR="00606CD6">
        <w:rPr>
          <w:rFonts w:eastAsiaTheme="minorHAnsi"/>
          <w:sz w:val="20"/>
          <w:szCs w:val="20"/>
        </w:rPr>
        <w:t xml:space="preserve"> </w:t>
      </w:r>
      <w:r w:rsidRPr="00956658">
        <w:rPr>
          <w:rFonts w:eastAsiaTheme="minorHAnsi"/>
          <w:i/>
          <w:sz w:val="20"/>
          <w:szCs w:val="20"/>
        </w:rPr>
        <w:t>Pro se</w:t>
      </w:r>
    </w:p>
    <w:p w14:paraId="417E326A" w14:textId="77777777" w:rsidR="00956658" w:rsidRPr="00956658" w:rsidRDefault="00956658" w:rsidP="00606CD6">
      <w:pPr>
        <w:rPr>
          <w:rFonts w:eastAsiaTheme="minorHAnsi"/>
          <w:b/>
          <w:bCs/>
          <w:sz w:val="20"/>
          <w:szCs w:val="20"/>
        </w:rPr>
      </w:pPr>
    </w:p>
    <w:p w14:paraId="2160F46F" w14:textId="77777777" w:rsidR="00956658" w:rsidRPr="00956658" w:rsidRDefault="00956658" w:rsidP="00606CD6">
      <w:pPr>
        <w:rPr>
          <w:rFonts w:eastAsiaTheme="minorHAnsi"/>
          <w:b/>
          <w:bCs/>
          <w:sz w:val="20"/>
          <w:szCs w:val="20"/>
        </w:rPr>
      </w:pPr>
      <w:r w:rsidRPr="00956658">
        <w:rPr>
          <w:rFonts w:eastAsiaTheme="minorHAnsi"/>
          <w:sz w:val="20"/>
          <w:szCs w:val="20"/>
        </w:rPr>
        <w:t>Commissioners</w:t>
      </w:r>
      <w:r w:rsidRPr="00956658">
        <w:rPr>
          <w:rFonts w:eastAsiaTheme="minorHAnsi"/>
          <w:b/>
          <w:bCs/>
          <w:sz w:val="20"/>
          <w:szCs w:val="20"/>
        </w:rPr>
        <w:t>:</w:t>
      </w:r>
      <w:r w:rsidRPr="00956658">
        <w:rPr>
          <w:rFonts w:eastAsiaTheme="minorHAnsi"/>
          <w:b/>
          <w:bCs/>
          <w:sz w:val="20"/>
          <w:szCs w:val="20"/>
        </w:rPr>
        <w:tab/>
      </w:r>
      <w:r w:rsidR="00606CD6">
        <w:rPr>
          <w:rFonts w:eastAsiaTheme="minorHAnsi"/>
          <w:sz w:val="20"/>
          <w:szCs w:val="20"/>
        </w:rPr>
        <w:t xml:space="preserve">Maria J. </w:t>
      </w:r>
      <w:r w:rsidRPr="00956658">
        <w:rPr>
          <w:rFonts w:eastAsiaTheme="minorHAnsi"/>
          <w:sz w:val="20"/>
          <w:szCs w:val="20"/>
        </w:rPr>
        <w:t xml:space="preserve">Krokidas, Ch., </w:t>
      </w:r>
      <w:r w:rsidR="00606CD6">
        <w:rPr>
          <w:rFonts w:eastAsiaTheme="minorHAnsi"/>
          <w:sz w:val="20"/>
          <w:szCs w:val="20"/>
        </w:rPr>
        <w:t xml:space="preserve">David A. </w:t>
      </w:r>
      <w:r w:rsidRPr="00956658">
        <w:rPr>
          <w:rFonts w:eastAsiaTheme="minorHAnsi"/>
          <w:sz w:val="20"/>
          <w:szCs w:val="20"/>
        </w:rPr>
        <w:t xml:space="preserve">Mills, </w:t>
      </w:r>
      <w:r w:rsidR="00606CD6">
        <w:rPr>
          <w:rFonts w:eastAsiaTheme="minorHAnsi"/>
          <w:sz w:val="20"/>
          <w:szCs w:val="20"/>
        </w:rPr>
        <w:t xml:space="preserve">Thomas J. </w:t>
      </w:r>
      <w:r w:rsidRPr="00956658">
        <w:rPr>
          <w:rFonts w:eastAsiaTheme="minorHAnsi"/>
          <w:sz w:val="20"/>
          <w:szCs w:val="20"/>
        </w:rPr>
        <w:t>Sartory</w:t>
      </w:r>
      <w:r w:rsidR="00B51241">
        <w:rPr>
          <w:rFonts w:eastAsiaTheme="minorHAnsi"/>
          <w:sz w:val="20"/>
          <w:szCs w:val="20"/>
        </w:rPr>
        <w:t>, R. Marc Kantrowitz</w:t>
      </w:r>
      <w:r w:rsidRPr="00956658">
        <w:rPr>
          <w:rFonts w:eastAsiaTheme="minorHAnsi"/>
          <w:sz w:val="20"/>
          <w:szCs w:val="20"/>
        </w:rPr>
        <w:t xml:space="preserve"> and </w:t>
      </w:r>
      <w:r w:rsidR="00606CD6">
        <w:rPr>
          <w:rFonts w:eastAsiaTheme="minorHAnsi"/>
          <w:sz w:val="20"/>
          <w:szCs w:val="20"/>
        </w:rPr>
        <w:t xml:space="preserve">Josefina </w:t>
      </w:r>
      <w:r w:rsidRPr="00956658">
        <w:rPr>
          <w:rFonts w:eastAsiaTheme="minorHAnsi"/>
          <w:sz w:val="20"/>
          <w:szCs w:val="20"/>
        </w:rPr>
        <w:t>Martinez</w:t>
      </w:r>
    </w:p>
    <w:p w14:paraId="1F8E1DB1" w14:textId="77777777" w:rsidR="00606CD6" w:rsidRDefault="00606CD6" w:rsidP="00606CD6">
      <w:pPr>
        <w:rPr>
          <w:rFonts w:eastAsiaTheme="minorHAnsi"/>
          <w:b/>
          <w:bCs/>
          <w:sz w:val="20"/>
          <w:szCs w:val="20"/>
        </w:rPr>
      </w:pPr>
    </w:p>
    <w:p w14:paraId="2A15E133" w14:textId="77777777" w:rsidR="00956658" w:rsidRPr="00956658" w:rsidRDefault="00956658" w:rsidP="00606CD6">
      <w:pPr>
        <w:rPr>
          <w:rFonts w:eastAsiaTheme="minorHAnsi"/>
          <w:sz w:val="20"/>
          <w:szCs w:val="20"/>
        </w:rPr>
      </w:pPr>
      <w:r w:rsidRPr="00956658">
        <w:rPr>
          <w:rFonts w:eastAsiaTheme="minorHAnsi"/>
          <w:sz w:val="20"/>
          <w:szCs w:val="20"/>
        </w:rPr>
        <w:t>Presiding</w:t>
      </w:r>
      <w:r w:rsidRPr="00956658">
        <w:rPr>
          <w:rFonts w:eastAsiaTheme="minorHAnsi"/>
          <w:b/>
          <w:bCs/>
          <w:sz w:val="20"/>
          <w:szCs w:val="20"/>
        </w:rPr>
        <w:t xml:space="preserve"> </w:t>
      </w:r>
      <w:r w:rsidRPr="00956658">
        <w:rPr>
          <w:rFonts w:eastAsiaTheme="minorHAnsi"/>
          <w:sz w:val="20"/>
          <w:szCs w:val="20"/>
        </w:rPr>
        <w:t>Officer</w:t>
      </w:r>
      <w:r w:rsidRPr="00956658">
        <w:rPr>
          <w:rFonts w:eastAsiaTheme="minorHAnsi"/>
          <w:b/>
          <w:bCs/>
          <w:sz w:val="20"/>
          <w:szCs w:val="20"/>
        </w:rPr>
        <w:t>:</w:t>
      </w:r>
      <w:r w:rsidR="00606CD6">
        <w:rPr>
          <w:rFonts w:eastAsiaTheme="minorHAnsi"/>
          <w:b/>
          <w:bCs/>
          <w:sz w:val="20"/>
          <w:szCs w:val="20"/>
        </w:rPr>
        <w:t xml:space="preserve">  </w:t>
      </w:r>
      <w:r w:rsidRPr="00956658">
        <w:rPr>
          <w:rFonts w:eastAsiaTheme="minorHAnsi"/>
          <w:sz w:val="20"/>
          <w:szCs w:val="20"/>
        </w:rPr>
        <w:t>Commissioner R. Marc Kantrowitz</w:t>
      </w:r>
    </w:p>
    <w:p w14:paraId="246D2976" w14:textId="77777777" w:rsidR="00606CD6" w:rsidRDefault="00606CD6" w:rsidP="00956658">
      <w:pPr>
        <w:jc w:val="both"/>
        <w:rPr>
          <w:rFonts w:eastAsiaTheme="minorHAnsi"/>
          <w:b/>
          <w:bCs/>
          <w:sz w:val="20"/>
          <w:szCs w:val="20"/>
        </w:rPr>
      </w:pPr>
    </w:p>
    <w:p w14:paraId="0ADC55BC" w14:textId="77777777" w:rsidR="00956658" w:rsidRPr="00956658" w:rsidRDefault="00956658" w:rsidP="00606CD6">
      <w:pPr>
        <w:jc w:val="center"/>
        <w:rPr>
          <w:rFonts w:eastAsiaTheme="minorHAnsi"/>
          <w:b/>
          <w:bCs/>
          <w:sz w:val="20"/>
          <w:szCs w:val="20"/>
        </w:rPr>
      </w:pPr>
      <w:r w:rsidRPr="00956658">
        <w:rPr>
          <w:rFonts w:eastAsiaTheme="minorHAnsi"/>
          <w:b/>
          <w:bCs/>
          <w:sz w:val="20"/>
          <w:szCs w:val="20"/>
        </w:rPr>
        <w:t>ORDER REGARDING PENALTY</w:t>
      </w:r>
    </w:p>
    <w:p w14:paraId="41D1B3CF" w14:textId="77777777" w:rsidR="00606CD6" w:rsidRDefault="00606CD6" w:rsidP="00956658">
      <w:pPr>
        <w:jc w:val="both"/>
        <w:rPr>
          <w:rFonts w:eastAsiaTheme="minorHAnsi"/>
          <w:sz w:val="20"/>
          <w:szCs w:val="20"/>
        </w:rPr>
      </w:pPr>
    </w:p>
    <w:p w14:paraId="24EBF3FA" w14:textId="77777777" w:rsidR="00956658" w:rsidRPr="00956658" w:rsidRDefault="00956658" w:rsidP="00956658">
      <w:pPr>
        <w:jc w:val="both"/>
        <w:rPr>
          <w:rFonts w:eastAsiaTheme="minorHAnsi"/>
          <w:sz w:val="20"/>
          <w:szCs w:val="20"/>
        </w:rPr>
      </w:pPr>
      <w:r w:rsidRPr="00956658">
        <w:rPr>
          <w:rFonts w:eastAsiaTheme="minorHAnsi"/>
          <w:sz w:val="20"/>
          <w:szCs w:val="20"/>
        </w:rPr>
        <w:t>In an Order to Show Cause (“OTSC”) filed on December 17, 2018, Petitioner, the State Ethics Commission, alleged that Oscar Walker served as the Director of Public Safety for Roxbury Community College for more than 30 days in 2017 and violated G.L. c. 268B, § 5 because he failed to file a 2017 Statement of Financial Interests by May 1, 2018.  Petitioner also alleged that Mr. Walker was sent a Formal Notice of Lateness (“Notice”) on May 2, 2018 but failed to file the SFI within 10 days after he received the Notice.  In accordance with a schedule of penalties adopted by the Commission, Petitioner demanded that Mr. Walker pay a civil penalty of $2,500, stating that a penalty of up to $10,000 would be due if he failed to file the 2017 SFI before a Decision and Order was issued by the Commission.</w:t>
      </w:r>
    </w:p>
    <w:p w14:paraId="0AFB8741" w14:textId="77777777" w:rsidR="004B0136" w:rsidRDefault="004B0136" w:rsidP="00956658">
      <w:pPr>
        <w:jc w:val="both"/>
        <w:rPr>
          <w:rFonts w:eastAsiaTheme="minorHAnsi"/>
          <w:sz w:val="20"/>
          <w:szCs w:val="20"/>
        </w:rPr>
      </w:pPr>
    </w:p>
    <w:p w14:paraId="6E807C63" w14:textId="77777777" w:rsidR="00956658" w:rsidRPr="00956658" w:rsidRDefault="00956658" w:rsidP="00956658">
      <w:pPr>
        <w:jc w:val="both"/>
        <w:rPr>
          <w:rFonts w:eastAsiaTheme="minorHAnsi"/>
          <w:sz w:val="20"/>
          <w:szCs w:val="20"/>
        </w:rPr>
      </w:pPr>
      <w:r w:rsidRPr="00956658">
        <w:rPr>
          <w:rFonts w:eastAsiaTheme="minorHAnsi"/>
          <w:sz w:val="20"/>
          <w:szCs w:val="20"/>
        </w:rPr>
        <w:t xml:space="preserve">A Certificate of Service indicates that Petitioner served the OTSC on Mr. Walker electronically at his last known </w:t>
      </w:r>
      <w:r w:rsidR="00B51241">
        <w:rPr>
          <w:rFonts w:eastAsiaTheme="minorHAnsi"/>
          <w:sz w:val="20"/>
          <w:szCs w:val="20"/>
        </w:rPr>
        <w:br/>
      </w:r>
      <w:r w:rsidRPr="00956658">
        <w:rPr>
          <w:rFonts w:eastAsiaTheme="minorHAnsi"/>
          <w:sz w:val="20"/>
          <w:szCs w:val="20"/>
        </w:rPr>
        <w:t>e-mail address on December 17, 2018.  Notices about the case were sent by the Legal Advisor to his last-known residential address.  Mr. Walker did not receive information about the case because it was sent to an e-mail address he no longer used and an address where he no longer resided.  By way of a motion, Petitioner informed the Presiding Officer that Enforcement Staff Counsel eventually found information about Mr. Walker’s new address and mailed copies of the OTSC and case-related papers there on January 31, 2019.  Shortly thereafter, Mr. Walker filed his 2017 SFI on February 8, 2019.</w:t>
      </w:r>
    </w:p>
    <w:p w14:paraId="5230CF82" w14:textId="77777777" w:rsidR="00A0424D" w:rsidRDefault="00A0424D" w:rsidP="00956658">
      <w:pPr>
        <w:jc w:val="both"/>
        <w:rPr>
          <w:rFonts w:eastAsiaTheme="minorHAnsi"/>
          <w:sz w:val="20"/>
          <w:szCs w:val="20"/>
        </w:rPr>
      </w:pPr>
    </w:p>
    <w:p w14:paraId="35959DA5" w14:textId="77777777" w:rsidR="00956658" w:rsidRPr="00956658" w:rsidRDefault="00956658" w:rsidP="00956658">
      <w:pPr>
        <w:jc w:val="both"/>
        <w:rPr>
          <w:rFonts w:eastAsiaTheme="minorHAnsi"/>
          <w:sz w:val="20"/>
          <w:szCs w:val="20"/>
        </w:rPr>
      </w:pPr>
      <w:r w:rsidRPr="00956658">
        <w:rPr>
          <w:rFonts w:eastAsiaTheme="minorHAnsi"/>
          <w:sz w:val="20"/>
          <w:szCs w:val="20"/>
        </w:rPr>
        <w:t>Accordingly, the only issue left unresolved is the penalty to be assessed against Mr. Walker for filing his 2017 SFI late.  Having engaged in settlement negotiations, the parties reported at a Pre-Hearing Conference on April 10, 2019 that Petitioner’s last proposal was $300 and Respondent’s last offer was $100.  In lieu of an adjudicatory proceeding on the single issue, the parties agreed to engage in the following alternative process to resolve this matter:  The Presiding Officer would recommend a penalty.  The parties would have an opportunity to file written responses to the recommended penalty by May 6, 2019 and to make oral arguments to the full Commission on May 16, 2019.  The parties agreed to accept the Commission’s decision about a penalty.</w:t>
      </w:r>
    </w:p>
    <w:p w14:paraId="47CDA09A" w14:textId="77777777" w:rsidR="004B0136" w:rsidRDefault="004B0136" w:rsidP="00956658">
      <w:pPr>
        <w:jc w:val="both"/>
        <w:rPr>
          <w:rFonts w:eastAsiaTheme="minorHAnsi"/>
          <w:sz w:val="20"/>
          <w:szCs w:val="20"/>
        </w:rPr>
      </w:pPr>
    </w:p>
    <w:p w14:paraId="36970FBC" w14:textId="77777777" w:rsidR="00956658" w:rsidRPr="00956658" w:rsidRDefault="00956658" w:rsidP="00956658">
      <w:pPr>
        <w:jc w:val="both"/>
        <w:rPr>
          <w:rFonts w:eastAsiaTheme="minorHAnsi"/>
          <w:sz w:val="20"/>
          <w:szCs w:val="20"/>
        </w:rPr>
      </w:pPr>
      <w:r w:rsidRPr="00956658">
        <w:rPr>
          <w:rFonts w:eastAsiaTheme="minorHAnsi"/>
          <w:sz w:val="20"/>
          <w:szCs w:val="20"/>
        </w:rPr>
        <w:t>On April 25, 2019, the Presiding Officer made a recommendation of a penalty of $175.00, taking into account the ability of the Respondent to pay a penalty.  The parties submitted written responses on May 6, 2019 and had the opportunity to make oral arguments on May 16, 2019 as planned.</w:t>
      </w:r>
    </w:p>
    <w:p w14:paraId="5C436654" w14:textId="77777777" w:rsidR="004B0136" w:rsidRDefault="004B0136" w:rsidP="00956658">
      <w:pPr>
        <w:jc w:val="both"/>
        <w:rPr>
          <w:rFonts w:eastAsiaTheme="minorHAnsi"/>
          <w:sz w:val="20"/>
          <w:szCs w:val="20"/>
        </w:rPr>
      </w:pPr>
    </w:p>
    <w:p w14:paraId="20B985DA" w14:textId="60B516CA" w:rsidR="00956658" w:rsidRPr="00956658" w:rsidRDefault="00956658" w:rsidP="00956658">
      <w:pPr>
        <w:jc w:val="both"/>
        <w:rPr>
          <w:rFonts w:eastAsiaTheme="minorHAnsi"/>
          <w:sz w:val="20"/>
          <w:szCs w:val="20"/>
        </w:rPr>
      </w:pPr>
      <w:r w:rsidRPr="00956658">
        <w:rPr>
          <w:rFonts w:eastAsiaTheme="minorHAnsi"/>
          <w:sz w:val="20"/>
          <w:szCs w:val="20"/>
        </w:rPr>
        <w:t>The Commission sets civil penalties based on its schedule of penalties, but the Commission has discretion to adjust a civil penalty in recognition of mitigating or aggravating circumstances in individual cases</w:t>
      </w:r>
      <w:r w:rsidR="00B51241">
        <w:rPr>
          <w:rFonts w:eastAsiaTheme="minorHAnsi"/>
          <w:sz w:val="20"/>
          <w:szCs w:val="20"/>
        </w:rPr>
        <w:t xml:space="preserve"> </w:t>
      </w:r>
      <w:r w:rsidRPr="00956658">
        <w:rPr>
          <w:rFonts w:eastAsiaTheme="minorHAnsi"/>
          <w:sz w:val="20"/>
          <w:szCs w:val="20"/>
        </w:rPr>
        <w:t xml:space="preserve">and may take into consideration a respondent’s ability to pay a penalty assessed.  </w:t>
      </w:r>
      <w:r w:rsidRPr="00956658">
        <w:rPr>
          <w:rFonts w:eastAsiaTheme="minorHAnsi"/>
          <w:i/>
          <w:sz w:val="20"/>
          <w:szCs w:val="20"/>
        </w:rPr>
        <w:t>See In re Cole</w:t>
      </w:r>
      <w:r w:rsidRPr="00956658">
        <w:rPr>
          <w:rFonts w:eastAsiaTheme="minorHAnsi"/>
          <w:sz w:val="20"/>
          <w:szCs w:val="20"/>
        </w:rPr>
        <w:t>,  2010 SEC 2339 (penalty of $1</w:t>
      </w:r>
      <w:r w:rsidR="0088659F">
        <w:rPr>
          <w:rFonts w:eastAsiaTheme="minorHAnsi"/>
          <w:sz w:val="20"/>
          <w:szCs w:val="20"/>
        </w:rPr>
        <w:t>,</w:t>
      </w:r>
      <w:r w:rsidRPr="00956658">
        <w:rPr>
          <w:rFonts w:eastAsiaTheme="minorHAnsi"/>
          <w:sz w:val="20"/>
          <w:szCs w:val="20"/>
        </w:rPr>
        <w:t xml:space="preserve">000 for repeated failure to file an SFI reduced to $250 where Respondent and his wife were primary caregivers for his mother, who had leukemia and was in declining health, and Respondent had been unemployed for two years and had no income from other sources); </w:t>
      </w:r>
      <w:r w:rsidRPr="00956658">
        <w:rPr>
          <w:rFonts w:eastAsiaTheme="minorHAnsi"/>
          <w:i/>
          <w:sz w:val="20"/>
          <w:szCs w:val="20"/>
        </w:rPr>
        <w:t>In re McNamara</w:t>
      </w:r>
      <w:r w:rsidRPr="00956658">
        <w:rPr>
          <w:rFonts w:eastAsiaTheme="minorHAnsi"/>
          <w:sz w:val="20"/>
          <w:szCs w:val="20"/>
        </w:rPr>
        <w:t>, 1984 SEC 150 (no mitigating factors found, but penalty reduced from $250 to $100 where Respondent had been unemployed for five months).</w:t>
      </w:r>
    </w:p>
    <w:p w14:paraId="0850ADCD" w14:textId="77777777" w:rsidR="004B0136" w:rsidRDefault="004B0136" w:rsidP="00956658">
      <w:pPr>
        <w:jc w:val="both"/>
        <w:rPr>
          <w:rFonts w:eastAsiaTheme="minorHAnsi"/>
          <w:sz w:val="20"/>
          <w:szCs w:val="20"/>
        </w:rPr>
      </w:pPr>
    </w:p>
    <w:p w14:paraId="1A284E64" w14:textId="77777777" w:rsidR="00956658" w:rsidRPr="00956658" w:rsidRDefault="00956658" w:rsidP="00956658">
      <w:pPr>
        <w:jc w:val="both"/>
        <w:rPr>
          <w:rFonts w:eastAsiaTheme="minorHAnsi"/>
          <w:sz w:val="20"/>
          <w:szCs w:val="20"/>
        </w:rPr>
      </w:pPr>
      <w:r w:rsidRPr="00956658">
        <w:rPr>
          <w:rFonts w:eastAsiaTheme="minorHAnsi"/>
          <w:sz w:val="20"/>
          <w:szCs w:val="20"/>
        </w:rPr>
        <w:t>Petitioner argues for the higher penalty of $300 in part because Mr. Walker previously failed to file a 2016 SFI and paid a $100 penalty, and because he contacted the Commission on May 10, 2018 after receiving the Notice relating to the 2017 SFI and was informed by Commission staff that he was required to file the 2017 SFI.  At a Pre-Hearing Conference on March 6, 2019, Mr. Walker stated that he misunderstood that the phone call in May 2018 was about the SFI he previously failed to file, but he took responsibility for the misunderstanding.</w:t>
      </w:r>
    </w:p>
    <w:p w14:paraId="17541FA8" w14:textId="77777777" w:rsidR="004B0136" w:rsidRDefault="004B0136" w:rsidP="00956658">
      <w:pPr>
        <w:jc w:val="both"/>
        <w:rPr>
          <w:rFonts w:eastAsiaTheme="minorHAnsi"/>
          <w:sz w:val="20"/>
          <w:szCs w:val="20"/>
        </w:rPr>
      </w:pPr>
    </w:p>
    <w:p w14:paraId="114F34E5" w14:textId="77777777" w:rsidR="004963F8" w:rsidRDefault="00956658" w:rsidP="00956658">
      <w:pPr>
        <w:jc w:val="both"/>
        <w:rPr>
          <w:rFonts w:eastAsiaTheme="minorHAnsi"/>
          <w:sz w:val="20"/>
          <w:szCs w:val="20"/>
        </w:rPr>
      </w:pPr>
      <w:r w:rsidRPr="00956658">
        <w:rPr>
          <w:rFonts w:eastAsiaTheme="minorHAnsi"/>
          <w:sz w:val="20"/>
          <w:szCs w:val="20"/>
        </w:rPr>
        <w:t xml:space="preserve">Mr. Walker has provided information indicating that he was unemployed for a period of time after his state job ended, and that he had to give up his residence and lived with friends or relatives.  Some delay in filing his 2017 SFI </w:t>
      </w:r>
    </w:p>
    <w:p w14:paraId="26ACE5E6" w14:textId="77777777" w:rsidR="00956658" w:rsidRPr="00956658" w:rsidRDefault="00956658" w:rsidP="00956658">
      <w:pPr>
        <w:jc w:val="both"/>
        <w:rPr>
          <w:rFonts w:eastAsiaTheme="minorHAnsi"/>
          <w:sz w:val="20"/>
          <w:szCs w:val="20"/>
        </w:rPr>
      </w:pPr>
      <w:r w:rsidRPr="00956658">
        <w:rPr>
          <w:rFonts w:eastAsiaTheme="minorHAnsi"/>
          <w:sz w:val="20"/>
          <w:szCs w:val="20"/>
        </w:rPr>
        <w:t xml:space="preserve">reasonably can be attributed to the fact that, for some time, he had no home or address where delivery of notices about the current case against him could be received.  The </w:t>
      </w:r>
      <w:r w:rsidR="00A27FE6">
        <w:rPr>
          <w:rFonts w:eastAsiaTheme="minorHAnsi"/>
          <w:sz w:val="20"/>
          <w:szCs w:val="20"/>
        </w:rPr>
        <w:br/>
      </w:r>
      <w:r w:rsidRPr="00956658">
        <w:rPr>
          <w:rFonts w:eastAsiaTheme="minorHAnsi"/>
          <w:sz w:val="20"/>
          <w:szCs w:val="20"/>
        </w:rPr>
        <w:lastRenderedPageBreak/>
        <w:t>Commission notes that upon receiving the OTSC in February, 2019, Mr. Walker filed his 2017 SFI within a week.</w:t>
      </w:r>
    </w:p>
    <w:p w14:paraId="51FC5E94" w14:textId="77777777" w:rsidR="004B0136" w:rsidRDefault="004B0136" w:rsidP="00956658">
      <w:pPr>
        <w:jc w:val="both"/>
        <w:rPr>
          <w:rFonts w:eastAsiaTheme="minorHAnsi"/>
          <w:sz w:val="20"/>
          <w:szCs w:val="20"/>
        </w:rPr>
      </w:pPr>
    </w:p>
    <w:p w14:paraId="59C52C2E" w14:textId="77777777" w:rsidR="00956658" w:rsidRPr="00956658" w:rsidRDefault="00956658" w:rsidP="00956658">
      <w:pPr>
        <w:jc w:val="both"/>
        <w:rPr>
          <w:rFonts w:eastAsiaTheme="minorHAnsi"/>
          <w:sz w:val="20"/>
          <w:szCs w:val="20"/>
        </w:rPr>
      </w:pPr>
      <w:r w:rsidRPr="00956658">
        <w:rPr>
          <w:rFonts w:eastAsiaTheme="minorHAnsi"/>
          <w:sz w:val="20"/>
          <w:szCs w:val="20"/>
        </w:rPr>
        <w:t>With regard to Mr. Walker’s ability to pay a penalty, the Commission takes into account his period of unemployment and information provided by Mr. Walker that, only recently, he has begun earning $17.50 per hour for 40 hours a week, for a total of $700 weekly.  Mr. Walker has asserted that a penalty higher than $100 would cause him hardship.</w:t>
      </w:r>
    </w:p>
    <w:p w14:paraId="7C3CC76F" w14:textId="77777777" w:rsidR="004B0136" w:rsidRDefault="004B0136" w:rsidP="00956658">
      <w:pPr>
        <w:jc w:val="both"/>
        <w:rPr>
          <w:rFonts w:eastAsiaTheme="minorHAnsi"/>
          <w:sz w:val="20"/>
          <w:szCs w:val="20"/>
        </w:rPr>
      </w:pPr>
    </w:p>
    <w:p w14:paraId="42BBEEA7" w14:textId="0C919200" w:rsidR="004B0136" w:rsidRDefault="00956658" w:rsidP="00956658">
      <w:pPr>
        <w:jc w:val="both"/>
        <w:rPr>
          <w:rFonts w:eastAsiaTheme="minorHAnsi"/>
          <w:sz w:val="20"/>
          <w:szCs w:val="20"/>
        </w:rPr>
      </w:pPr>
      <w:r w:rsidRPr="00956658">
        <w:rPr>
          <w:rFonts w:eastAsiaTheme="minorHAnsi"/>
          <w:sz w:val="20"/>
          <w:szCs w:val="20"/>
        </w:rPr>
        <w:t xml:space="preserve">Taking into consideration the difficulty of Mr. Walker’s recent personal circumstances and his ability to pay, the Commission finds it appropriate to assess a civil penalty of $100 against him.  The penalty is due to be paid by Mr. Walker by Monday, June 17, 2019.  Following the payment of the penalty to the Commission, the parties are requested to file a Joint Motion to Dismiss, which shall be considered </w:t>
      </w:r>
    </w:p>
    <w:p w14:paraId="3EBF43ED" w14:textId="77777777" w:rsidR="00956658" w:rsidRDefault="00956658" w:rsidP="00956658">
      <w:pPr>
        <w:jc w:val="both"/>
        <w:rPr>
          <w:rFonts w:eastAsiaTheme="minorHAnsi"/>
          <w:sz w:val="20"/>
          <w:szCs w:val="20"/>
        </w:rPr>
      </w:pPr>
      <w:r w:rsidRPr="00956658">
        <w:rPr>
          <w:rFonts w:eastAsiaTheme="minorHAnsi"/>
          <w:sz w:val="20"/>
          <w:szCs w:val="20"/>
        </w:rPr>
        <w:t>by the full Commission.</w:t>
      </w:r>
    </w:p>
    <w:p w14:paraId="4A9DAAF9" w14:textId="77777777" w:rsidR="004963F8" w:rsidRPr="00956658" w:rsidRDefault="004963F8" w:rsidP="00956658">
      <w:pPr>
        <w:jc w:val="both"/>
        <w:rPr>
          <w:rFonts w:eastAsiaTheme="minorHAnsi"/>
          <w:sz w:val="20"/>
          <w:szCs w:val="20"/>
        </w:rPr>
      </w:pPr>
    </w:p>
    <w:p w14:paraId="3EB7C9DB" w14:textId="77777777" w:rsidR="00956658" w:rsidRPr="00956658" w:rsidRDefault="00956658" w:rsidP="00956658">
      <w:pPr>
        <w:jc w:val="both"/>
        <w:rPr>
          <w:rFonts w:eastAsiaTheme="minorHAnsi"/>
          <w:sz w:val="20"/>
          <w:szCs w:val="20"/>
        </w:rPr>
      </w:pPr>
      <w:r w:rsidRPr="00956658">
        <w:rPr>
          <w:rFonts w:eastAsiaTheme="minorHAnsi"/>
          <w:b/>
          <w:bCs/>
          <w:sz w:val="20"/>
          <w:szCs w:val="20"/>
        </w:rPr>
        <w:t xml:space="preserve">DATE AUTHORIZED:  </w:t>
      </w:r>
      <w:r w:rsidRPr="00956658">
        <w:rPr>
          <w:rFonts w:eastAsiaTheme="minorHAnsi"/>
          <w:sz w:val="20"/>
          <w:szCs w:val="20"/>
        </w:rPr>
        <w:t>May 16, 2019</w:t>
      </w:r>
    </w:p>
    <w:p w14:paraId="2BC79952" w14:textId="77777777" w:rsidR="00956658" w:rsidRPr="00956658" w:rsidRDefault="00956658" w:rsidP="00956658">
      <w:pPr>
        <w:jc w:val="both"/>
        <w:rPr>
          <w:rFonts w:eastAsiaTheme="minorHAnsi"/>
          <w:sz w:val="20"/>
          <w:szCs w:val="20"/>
        </w:rPr>
      </w:pPr>
      <w:r w:rsidRPr="00956658">
        <w:rPr>
          <w:rFonts w:eastAsiaTheme="minorHAnsi"/>
          <w:b/>
          <w:bCs/>
          <w:sz w:val="20"/>
          <w:szCs w:val="20"/>
        </w:rPr>
        <w:t xml:space="preserve">DATE ISSUED:   </w:t>
      </w:r>
      <w:r w:rsidRPr="00956658">
        <w:rPr>
          <w:rFonts w:eastAsiaTheme="minorHAnsi"/>
          <w:sz w:val="20"/>
          <w:szCs w:val="20"/>
        </w:rPr>
        <w:t>May 16, 2019</w:t>
      </w:r>
    </w:p>
    <w:p w14:paraId="2351B290" w14:textId="77777777" w:rsidR="00956658" w:rsidRDefault="00956658" w:rsidP="002B55EF">
      <w:pPr>
        <w:jc w:val="both"/>
        <w:rPr>
          <w:rFonts w:eastAsiaTheme="minorHAnsi"/>
          <w:sz w:val="20"/>
          <w:szCs w:val="20"/>
        </w:rPr>
      </w:pPr>
    </w:p>
    <w:p w14:paraId="103BF4A4" w14:textId="77777777" w:rsidR="00606CD6" w:rsidRPr="000D514E" w:rsidRDefault="00606CD6" w:rsidP="00606CD6">
      <w:pPr>
        <w:ind w:left="-450"/>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6724DF23" w14:textId="77777777" w:rsidR="00956658" w:rsidRDefault="00956658" w:rsidP="002B55EF">
      <w:pPr>
        <w:jc w:val="both"/>
        <w:rPr>
          <w:rFonts w:eastAsiaTheme="minorHAnsi"/>
          <w:sz w:val="20"/>
          <w:szCs w:val="20"/>
        </w:rPr>
      </w:pPr>
    </w:p>
    <w:p w14:paraId="0C913E53" w14:textId="77777777" w:rsidR="00606CD6" w:rsidRDefault="00606CD6" w:rsidP="002B55EF">
      <w:pPr>
        <w:jc w:val="both"/>
        <w:rPr>
          <w:rFonts w:eastAsiaTheme="minorHAnsi"/>
          <w:sz w:val="20"/>
          <w:szCs w:val="20"/>
        </w:rPr>
      </w:pPr>
    </w:p>
    <w:p w14:paraId="3B10AC40" w14:textId="77777777" w:rsidR="00956658" w:rsidRPr="000D514E" w:rsidRDefault="00956658" w:rsidP="00956658">
      <w:pPr>
        <w:jc w:val="center"/>
        <w:rPr>
          <w:rFonts w:eastAsiaTheme="minorHAnsi"/>
          <w:b/>
          <w:sz w:val="20"/>
          <w:szCs w:val="20"/>
        </w:rPr>
      </w:pPr>
      <w:r w:rsidRPr="000D514E">
        <w:rPr>
          <w:rFonts w:eastAsiaTheme="minorHAnsi"/>
          <w:b/>
          <w:sz w:val="20"/>
          <w:szCs w:val="20"/>
        </w:rPr>
        <w:t>COMMONWEALTH OF MASSACHUSETTS</w:t>
      </w:r>
    </w:p>
    <w:p w14:paraId="09ACF2A3" w14:textId="77777777" w:rsidR="00956658" w:rsidRPr="000D514E" w:rsidRDefault="00956658" w:rsidP="00956658">
      <w:pPr>
        <w:jc w:val="center"/>
        <w:rPr>
          <w:rFonts w:eastAsiaTheme="minorHAnsi"/>
          <w:b/>
          <w:sz w:val="20"/>
          <w:szCs w:val="20"/>
        </w:rPr>
      </w:pPr>
      <w:r w:rsidRPr="000D514E">
        <w:rPr>
          <w:rFonts w:eastAsiaTheme="minorHAnsi"/>
          <w:b/>
          <w:sz w:val="20"/>
          <w:szCs w:val="20"/>
        </w:rPr>
        <w:t>STATE ETHICS COMMISSION</w:t>
      </w:r>
    </w:p>
    <w:p w14:paraId="4AE51375" w14:textId="77777777" w:rsidR="00956658" w:rsidRPr="000D514E" w:rsidRDefault="00956658" w:rsidP="00956658">
      <w:pPr>
        <w:jc w:val="both"/>
        <w:rPr>
          <w:rFonts w:eastAsiaTheme="minorHAnsi"/>
          <w:b/>
          <w:sz w:val="20"/>
          <w:szCs w:val="20"/>
        </w:rPr>
      </w:pPr>
    </w:p>
    <w:p w14:paraId="51284AD7" w14:textId="77777777" w:rsidR="00956658" w:rsidRDefault="00956658" w:rsidP="00956658">
      <w:pPr>
        <w:ind w:left="1440" w:hanging="1440"/>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t xml:space="preserve">      </w:t>
      </w:r>
      <w:r>
        <w:rPr>
          <w:rFonts w:eastAsiaTheme="minorHAnsi"/>
          <w:b/>
          <w:sz w:val="20"/>
          <w:szCs w:val="20"/>
        </w:rPr>
        <w:t xml:space="preserve">                               </w:t>
      </w:r>
      <w:r w:rsidRPr="000D514E">
        <w:rPr>
          <w:rFonts w:eastAsiaTheme="minorHAnsi"/>
          <w:b/>
          <w:sz w:val="20"/>
          <w:szCs w:val="20"/>
        </w:rPr>
        <w:t>COMMISSION</w:t>
      </w:r>
      <w:r>
        <w:rPr>
          <w:rFonts w:eastAsiaTheme="minorHAnsi"/>
          <w:b/>
          <w:sz w:val="20"/>
          <w:szCs w:val="20"/>
        </w:rPr>
        <w:br/>
      </w:r>
      <w:r w:rsidRPr="000D514E">
        <w:rPr>
          <w:rFonts w:eastAsiaTheme="minorHAnsi"/>
          <w:b/>
          <w:sz w:val="20"/>
          <w:szCs w:val="20"/>
        </w:rPr>
        <w:t xml:space="preserve"> </w:t>
      </w:r>
      <w:r>
        <w:rPr>
          <w:rFonts w:eastAsiaTheme="minorHAnsi"/>
          <w:b/>
          <w:sz w:val="20"/>
          <w:szCs w:val="20"/>
        </w:rPr>
        <w:t xml:space="preserve">                               </w:t>
      </w:r>
      <w:r w:rsidRPr="000D514E">
        <w:rPr>
          <w:rFonts w:eastAsiaTheme="minorHAnsi"/>
          <w:b/>
          <w:sz w:val="20"/>
          <w:szCs w:val="20"/>
        </w:rPr>
        <w:t>ADJUDICATORY</w:t>
      </w:r>
    </w:p>
    <w:p w14:paraId="11CC040F" w14:textId="77777777" w:rsidR="00956658" w:rsidRPr="000D514E" w:rsidRDefault="00956658" w:rsidP="00956658">
      <w:pPr>
        <w:jc w:val="right"/>
        <w:rPr>
          <w:rFonts w:eastAsiaTheme="minorHAnsi"/>
          <w:b/>
          <w:sz w:val="20"/>
          <w:szCs w:val="20"/>
        </w:rPr>
      </w:pPr>
      <w:r w:rsidRPr="000D514E">
        <w:rPr>
          <w:rFonts w:eastAsiaTheme="minorHAnsi"/>
          <w:b/>
          <w:sz w:val="20"/>
          <w:szCs w:val="20"/>
        </w:rPr>
        <w:tab/>
      </w:r>
      <w:r w:rsidRPr="000D514E">
        <w:rPr>
          <w:rFonts w:eastAsiaTheme="minorHAnsi"/>
          <w:b/>
          <w:sz w:val="20"/>
          <w:szCs w:val="20"/>
        </w:rPr>
        <w:tab/>
        <w:t xml:space="preserve">  </w:t>
      </w:r>
      <w:r w:rsidRPr="000D514E">
        <w:rPr>
          <w:rFonts w:eastAsiaTheme="minorHAnsi"/>
          <w:b/>
          <w:sz w:val="20"/>
          <w:szCs w:val="20"/>
        </w:rPr>
        <w:tab/>
        <w:t>DOCKET NO. 1</w:t>
      </w:r>
      <w:r>
        <w:rPr>
          <w:rFonts w:eastAsiaTheme="minorHAnsi"/>
          <w:b/>
          <w:sz w:val="20"/>
          <w:szCs w:val="20"/>
        </w:rPr>
        <w:t>8</w:t>
      </w:r>
      <w:r w:rsidRPr="000D514E">
        <w:rPr>
          <w:rFonts w:eastAsiaTheme="minorHAnsi"/>
          <w:b/>
          <w:sz w:val="20"/>
          <w:szCs w:val="20"/>
        </w:rPr>
        <w:t>-000</w:t>
      </w:r>
      <w:r>
        <w:rPr>
          <w:rFonts w:eastAsiaTheme="minorHAnsi"/>
          <w:b/>
          <w:sz w:val="20"/>
          <w:szCs w:val="20"/>
        </w:rPr>
        <w:t>9</w:t>
      </w:r>
    </w:p>
    <w:p w14:paraId="5AC460C8" w14:textId="77777777" w:rsidR="00956658" w:rsidRPr="000D514E" w:rsidRDefault="00956658" w:rsidP="00956658">
      <w:pPr>
        <w:jc w:val="both"/>
        <w:rPr>
          <w:rFonts w:eastAsiaTheme="minorHAnsi"/>
          <w:b/>
          <w:sz w:val="20"/>
          <w:szCs w:val="20"/>
        </w:rPr>
      </w:pPr>
    </w:p>
    <w:p w14:paraId="3AC1AE60" w14:textId="77777777" w:rsidR="00956658" w:rsidRDefault="00956658" w:rsidP="00956658">
      <w:pPr>
        <w:tabs>
          <w:tab w:val="left" w:pos="720"/>
        </w:tabs>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334B6AEC" w14:textId="77777777" w:rsidR="00956658" w:rsidRPr="000D514E" w:rsidRDefault="00956658" w:rsidP="00956658">
      <w:pPr>
        <w:tabs>
          <w:tab w:val="left" w:pos="720"/>
        </w:tabs>
        <w:jc w:val="center"/>
        <w:rPr>
          <w:rFonts w:eastAsiaTheme="minorHAnsi"/>
          <w:b/>
          <w:sz w:val="20"/>
          <w:szCs w:val="20"/>
        </w:rPr>
      </w:pPr>
      <w:r>
        <w:rPr>
          <w:rFonts w:eastAsiaTheme="minorHAnsi"/>
          <w:b/>
          <w:sz w:val="20"/>
          <w:szCs w:val="20"/>
        </w:rPr>
        <w:t>OSCAR WALKER</w:t>
      </w:r>
    </w:p>
    <w:p w14:paraId="6F51B59A" w14:textId="77777777" w:rsidR="00956658" w:rsidRDefault="00956658" w:rsidP="002B55EF">
      <w:pPr>
        <w:jc w:val="both"/>
        <w:rPr>
          <w:rFonts w:eastAsiaTheme="minorHAnsi"/>
          <w:sz w:val="20"/>
          <w:szCs w:val="20"/>
        </w:rPr>
      </w:pPr>
    </w:p>
    <w:p w14:paraId="2CB0B4EE" w14:textId="77777777" w:rsidR="00995758" w:rsidRPr="000D514E" w:rsidRDefault="00995758" w:rsidP="002B55EF">
      <w:pPr>
        <w:jc w:val="both"/>
        <w:rPr>
          <w:rFonts w:eastAsiaTheme="minorHAnsi"/>
          <w:sz w:val="20"/>
          <w:szCs w:val="20"/>
        </w:rPr>
      </w:pPr>
      <w:r w:rsidRPr="000D514E">
        <w:rPr>
          <w:rFonts w:eastAsiaTheme="minorHAnsi"/>
          <w:sz w:val="20"/>
          <w:szCs w:val="20"/>
        </w:rPr>
        <w:t xml:space="preserve">Appearances:  </w:t>
      </w:r>
      <w:r w:rsidR="00986C43">
        <w:rPr>
          <w:rFonts w:eastAsiaTheme="minorHAnsi"/>
          <w:sz w:val="20"/>
          <w:szCs w:val="20"/>
        </w:rPr>
        <w:t>Candies Pruitt</w:t>
      </w:r>
      <w:r w:rsidRPr="000D514E">
        <w:rPr>
          <w:rFonts w:eastAsiaTheme="minorHAnsi"/>
          <w:sz w:val="20"/>
          <w:szCs w:val="20"/>
        </w:rPr>
        <w:t xml:space="preserve">, Esq. </w:t>
      </w:r>
      <w:r>
        <w:rPr>
          <w:rFonts w:eastAsiaTheme="minorHAnsi"/>
          <w:sz w:val="20"/>
          <w:szCs w:val="20"/>
        </w:rPr>
        <w:tab/>
      </w:r>
      <w:r w:rsidRPr="000D514E">
        <w:rPr>
          <w:rFonts w:eastAsiaTheme="minorHAnsi"/>
          <w:sz w:val="20"/>
          <w:szCs w:val="20"/>
        </w:rPr>
        <w:br/>
      </w:r>
      <w:r>
        <w:rPr>
          <w:rFonts w:eastAsiaTheme="minorHAnsi"/>
          <w:sz w:val="20"/>
          <w:szCs w:val="20"/>
        </w:rPr>
        <w:t xml:space="preserve">                        </w:t>
      </w:r>
      <w:r w:rsidRPr="000D514E">
        <w:rPr>
          <w:rFonts w:eastAsiaTheme="minorHAnsi"/>
          <w:sz w:val="20"/>
          <w:szCs w:val="20"/>
        </w:rPr>
        <w:t>Counsel for Petitioner</w:t>
      </w:r>
    </w:p>
    <w:p w14:paraId="1219DC2A" w14:textId="77777777" w:rsidR="00995758" w:rsidRPr="000D514E" w:rsidRDefault="00995758" w:rsidP="002B55EF">
      <w:pPr>
        <w:jc w:val="both"/>
        <w:rPr>
          <w:rFonts w:eastAsiaTheme="minorHAnsi"/>
          <w:sz w:val="20"/>
          <w:szCs w:val="20"/>
        </w:rPr>
      </w:pPr>
      <w:r w:rsidRPr="000D514E">
        <w:rPr>
          <w:rFonts w:eastAsiaTheme="minorHAnsi"/>
          <w:sz w:val="20"/>
          <w:szCs w:val="20"/>
        </w:rPr>
        <w:tab/>
      </w:r>
      <w:r w:rsidRPr="000D514E">
        <w:rPr>
          <w:rFonts w:eastAsiaTheme="minorHAnsi"/>
          <w:sz w:val="20"/>
          <w:szCs w:val="20"/>
        </w:rPr>
        <w:tab/>
      </w:r>
    </w:p>
    <w:p w14:paraId="051FF899" w14:textId="77777777" w:rsidR="00995758" w:rsidRPr="000D514E" w:rsidRDefault="00995758" w:rsidP="002B55EF">
      <w:pPr>
        <w:jc w:val="both"/>
        <w:rPr>
          <w:rFonts w:eastAsiaTheme="minorHAnsi"/>
          <w:sz w:val="20"/>
          <w:szCs w:val="20"/>
        </w:rPr>
      </w:pPr>
      <w:r>
        <w:rPr>
          <w:rFonts w:eastAsiaTheme="minorHAnsi"/>
          <w:sz w:val="20"/>
          <w:szCs w:val="20"/>
        </w:rPr>
        <w:t xml:space="preserve">                        </w:t>
      </w:r>
      <w:r w:rsidR="00986C43">
        <w:rPr>
          <w:rFonts w:eastAsiaTheme="minorHAnsi"/>
          <w:sz w:val="20"/>
          <w:szCs w:val="20"/>
        </w:rPr>
        <w:t>Oscar Walker</w:t>
      </w:r>
      <w:r w:rsidR="00284D6D">
        <w:rPr>
          <w:rFonts w:eastAsiaTheme="minorHAnsi"/>
          <w:sz w:val="20"/>
          <w:szCs w:val="20"/>
        </w:rPr>
        <w:t>, Pro Se</w:t>
      </w:r>
      <w:r>
        <w:rPr>
          <w:rFonts w:eastAsiaTheme="minorHAnsi"/>
          <w:sz w:val="20"/>
          <w:szCs w:val="20"/>
        </w:rPr>
        <w:tab/>
      </w:r>
      <w:r w:rsidRPr="000D514E">
        <w:rPr>
          <w:rFonts w:eastAsiaTheme="minorHAnsi"/>
          <w:sz w:val="20"/>
          <w:szCs w:val="20"/>
        </w:rPr>
        <w:br/>
      </w:r>
      <w:r>
        <w:rPr>
          <w:rFonts w:eastAsiaTheme="minorHAnsi"/>
          <w:sz w:val="20"/>
          <w:szCs w:val="20"/>
        </w:rPr>
        <w:t xml:space="preserve">                        </w:t>
      </w:r>
      <w:r w:rsidRPr="000D514E">
        <w:rPr>
          <w:rFonts w:eastAsiaTheme="minorHAnsi"/>
          <w:sz w:val="20"/>
          <w:szCs w:val="20"/>
        </w:rPr>
        <w:t>Respondent</w:t>
      </w:r>
    </w:p>
    <w:p w14:paraId="3690C80B" w14:textId="77777777" w:rsidR="00995758" w:rsidRPr="000D514E" w:rsidRDefault="00995758" w:rsidP="002B55EF">
      <w:pPr>
        <w:jc w:val="both"/>
        <w:rPr>
          <w:rFonts w:eastAsiaTheme="minorHAnsi"/>
          <w:sz w:val="20"/>
          <w:szCs w:val="20"/>
        </w:rPr>
      </w:pPr>
    </w:p>
    <w:p w14:paraId="6B572C41" w14:textId="0BE669F0" w:rsidR="00995758" w:rsidRPr="000D514E" w:rsidRDefault="00995758" w:rsidP="002B55EF">
      <w:pPr>
        <w:jc w:val="both"/>
        <w:rPr>
          <w:rFonts w:eastAsiaTheme="minorHAnsi"/>
          <w:sz w:val="20"/>
          <w:szCs w:val="20"/>
        </w:rPr>
      </w:pPr>
      <w:r w:rsidRPr="000D514E">
        <w:rPr>
          <w:rFonts w:eastAsiaTheme="minorHAnsi"/>
          <w:sz w:val="20"/>
          <w:szCs w:val="20"/>
        </w:rPr>
        <w:t xml:space="preserve">Commissioners:  </w:t>
      </w:r>
      <w:r w:rsidR="00606CD6">
        <w:rPr>
          <w:rFonts w:eastAsiaTheme="minorHAnsi"/>
          <w:sz w:val="20"/>
          <w:szCs w:val="20"/>
        </w:rPr>
        <w:t>Maria J. Krokidas, Ch.,</w:t>
      </w:r>
      <w:r w:rsidRPr="000D514E">
        <w:rPr>
          <w:rFonts w:eastAsiaTheme="minorHAnsi"/>
          <w:sz w:val="20"/>
          <w:szCs w:val="20"/>
        </w:rPr>
        <w:t xml:space="preserve"> David A. Mills, Thomas J. Sartory</w:t>
      </w:r>
      <w:r w:rsidR="00606CD6">
        <w:rPr>
          <w:rFonts w:eastAsiaTheme="minorHAnsi"/>
          <w:sz w:val="20"/>
          <w:szCs w:val="20"/>
        </w:rPr>
        <w:t xml:space="preserve">, </w:t>
      </w:r>
      <w:r w:rsidR="009B3EE9">
        <w:rPr>
          <w:rFonts w:eastAsiaTheme="minorHAnsi"/>
          <w:sz w:val="20"/>
          <w:szCs w:val="20"/>
        </w:rPr>
        <w:t>R. Marc Kantrowitz</w:t>
      </w:r>
      <w:r w:rsidR="00157803" w:rsidRPr="00157803">
        <w:rPr>
          <w:rFonts w:eastAsiaTheme="minorHAnsi"/>
          <w:sz w:val="20"/>
          <w:szCs w:val="20"/>
          <w:vertAlign w:val="superscript"/>
        </w:rPr>
        <w:t>1</w:t>
      </w:r>
    </w:p>
    <w:p w14:paraId="0A49A6CA" w14:textId="77777777" w:rsidR="00995758" w:rsidRPr="000D514E" w:rsidRDefault="00995758" w:rsidP="00A5113F">
      <w:pPr>
        <w:ind w:left="-450"/>
        <w:jc w:val="both"/>
        <w:rPr>
          <w:rFonts w:eastAsiaTheme="minorHAnsi"/>
          <w:sz w:val="20"/>
          <w:szCs w:val="20"/>
        </w:rPr>
      </w:pPr>
    </w:p>
    <w:p w14:paraId="46903985" w14:textId="77777777" w:rsidR="00995758" w:rsidRPr="000D514E" w:rsidRDefault="00995758" w:rsidP="002B55EF">
      <w:pPr>
        <w:jc w:val="both"/>
        <w:rPr>
          <w:rFonts w:eastAsiaTheme="minorHAnsi"/>
          <w:sz w:val="20"/>
          <w:szCs w:val="20"/>
        </w:rPr>
      </w:pPr>
      <w:r w:rsidRPr="000D514E">
        <w:rPr>
          <w:rFonts w:eastAsiaTheme="minorHAnsi"/>
          <w:sz w:val="20"/>
          <w:szCs w:val="20"/>
        </w:rPr>
        <w:t xml:space="preserve">Presiding Officer:  Commissioner </w:t>
      </w:r>
      <w:r w:rsidR="00E755E9">
        <w:rPr>
          <w:rFonts w:eastAsiaTheme="minorHAnsi"/>
          <w:sz w:val="20"/>
          <w:szCs w:val="20"/>
        </w:rPr>
        <w:t>R. Marc Kantrowitz</w:t>
      </w:r>
    </w:p>
    <w:p w14:paraId="25FB8E9E" w14:textId="77777777" w:rsidR="00995758" w:rsidRPr="000D514E" w:rsidRDefault="00995758" w:rsidP="002B55EF">
      <w:pPr>
        <w:jc w:val="both"/>
        <w:rPr>
          <w:rFonts w:eastAsiaTheme="minorHAnsi"/>
          <w:sz w:val="20"/>
          <w:szCs w:val="20"/>
        </w:rPr>
      </w:pPr>
    </w:p>
    <w:p w14:paraId="3E9AFB12" w14:textId="77777777" w:rsidR="00986C43" w:rsidRPr="00986C43" w:rsidRDefault="00986C43" w:rsidP="00986C43">
      <w:pPr>
        <w:ind w:left="-450"/>
        <w:jc w:val="center"/>
        <w:rPr>
          <w:rFonts w:eastAsiaTheme="minorHAnsi"/>
          <w:b/>
          <w:bCs/>
          <w:sz w:val="20"/>
          <w:szCs w:val="20"/>
          <w:lang w:val="en"/>
        </w:rPr>
      </w:pPr>
      <w:r>
        <w:rPr>
          <w:rFonts w:eastAsiaTheme="minorHAnsi"/>
          <w:b/>
          <w:bCs/>
          <w:sz w:val="20"/>
          <w:szCs w:val="20"/>
          <w:lang w:val="en"/>
        </w:rPr>
        <w:t>ORDER OF DISMISSAL</w:t>
      </w:r>
    </w:p>
    <w:p w14:paraId="5A9EB9CE" w14:textId="77777777" w:rsidR="00986C43" w:rsidRDefault="00986C43" w:rsidP="00986C43">
      <w:pPr>
        <w:ind w:left="-450"/>
        <w:jc w:val="both"/>
        <w:rPr>
          <w:rFonts w:eastAsiaTheme="minorHAnsi"/>
          <w:sz w:val="20"/>
          <w:szCs w:val="20"/>
          <w:lang w:val="en"/>
        </w:rPr>
      </w:pPr>
    </w:p>
    <w:p w14:paraId="164AECA1" w14:textId="0E61279F" w:rsidR="00986C43" w:rsidRDefault="00986C43" w:rsidP="00606CD6">
      <w:pPr>
        <w:jc w:val="both"/>
        <w:rPr>
          <w:rFonts w:eastAsiaTheme="minorHAnsi"/>
          <w:sz w:val="20"/>
          <w:szCs w:val="20"/>
          <w:lang w:val="en"/>
        </w:rPr>
      </w:pPr>
      <w:r w:rsidRPr="00986C43">
        <w:rPr>
          <w:rFonts w:eastAsiaTheme="minorHAnsi"/>
          <w:sz w:val="20"/>
          <w:szCs w:val="20"/>
          <w:lang w:val="en"/>
        </w:rPr>
        <w:t xml:space="preserve">In accordance with our Order Regarding Penalty, Respondent Oscar Walker paid a civil penalty of $100 on June 17, 2019.  A Joint Motion to Dismiss filed by the parties on June 19, 2019 is hereby </w:t>
      </w:r>
      <w:r w:rsidRPr="00986C43">
        <w:rPr>
          <w:rFonts w:eastAsiaTheme="minorHAnsi"/>
          <w:b/>
          <w:bCs/>
          <w:sz w:val="20"/>
          <w:szCs w:val="20"/>
          <w:lang w:val="en"/>
        </w:rPr>
        <w:t>ALLOWED</w:t>
      </w:r>
      <w:r w:rsidRPr="00986C43">
        <w:rPr>
          <w:rFonts w:eastAsiaTheme="minorHAnsi"/>
          <w:sz w:val="20"/>
          <w:szCs w:val="20"/>
          <w:lang w:val="en"/>
        </w:rPr>
        <w:t>.</w:t>
      </w:r>
    </w:p>
    <w:p w14:paraId="4039A50D" w14:textId="77777777" w:rsidR="00AD1A9E" w:rsidRPr="00986C43" w:rsidRDefault="00AD1A9E" w:rsidP="00606CD6">
      <w:pPr>
        <w:jc w:val="both"/>
        <w:rPr>
          <w:rFonts w:eastAsiaTheme="minorHAnsi"/>
          <w:sz w:val="20"/>
          <w:szCs w:val="20"/>
          <w:lang w:val="en"/>
        </w:rPr>
      </w:pPr>
    </w:p>
    <w:p w14:paraId="067499D2" w14:textId="77777777" w:rsidR="00AD1A9E" w:rsidRPr="00986C43" w:rsidRDefault="00AD1A9E" w:rsidP="00AD1A9E">
      <w:pPr>
        <w:jc w:val="both"/>
        <w:rPr>
          <w:rFonts w:eastAsiaTheme="minorHAnsi"/>
          <w:sz w:val="20"/>
          <w:szCs w:val="20"/>
          <w:u w:val="single"/>
          <w:lang w:val="en"/>
        </w:rPr>
      </w:pPr>
      <w:r w:rsidRPr="00986C43">
        <w:rPr>
          <w:rFonts w:eastAsiaTheme="minorHAnsi"/>
          <w:sz w:val="20"/>
          <w:szCs w:val="20"/>
          <w:u w:val="single"/>
          <w:lang w:val="en"/>
        </w:rPr>
        <w:tab/>
      </w:r>
      <w:r w:rsidRPr="00986C43">
        <w:rPr>
          <w:rFonts w:eastAsiaTheme="minorHAnsi"/>
          <w:sz w:val="20"/>
          <w:szCs w:val="20"/>
          <w:u w:val="single"/>
          <w:lang w:val="en"/>
        </w:rPr>
        <w:tab/>
      </w:r>
      <w:r w:rsidRPr="00986C43">
        <w:rPr>
          <w:rFonts w:eastAsiaTheme="minorHAnsi"/>
          <w:sz w:val="20"/>
          <w:szCs w:val="20"/>
          <w:u w:val="single"/>
          <w:lang w:val="en"/>
        </w:rPr>
        <w:tab/>
      </w:r>
    </w:p>
    <w:p w14:paraId="53C02BE7" w14:textId="77777777" w:rsidR="00AD1A9E" w:rsidRPr="00986C43" w:rsidRDefault="00AD1A9E" w:rsidP="00AD1A9E">
      <w:pPr>
        <w:jc w:val="both"/>
        <w:rPr>
          <w:rFonts w:eastAsiaTheme="minorHAnsi"/>
          <w:sz w:val="20"/>
          <w:szCs w:val="20"/>
          <w:lang w:val="en"/>
        </w:rPr>
      </w:pPr>
      <w:r w:rsidRPr="00F32710">
        <w:rPr>
          <w:rFonts w:eastAsiaTheme="minorHAnsi"/>
          <w:sz w:val="20"/>
          <w:szCs w:val="20"/>
          <w:vertAlign w:val="superscript"/>
          <w:lang w:val="en"/>
        </w:rPr>
        <w:t>[1]</w:t>
      </w:r>
      <w:r w:rsidRPr="00986C43">
        <w:rPr>
          <w:rFonts w:eastAsiaTheme="minorHAnsi"/>
          <w:sz w:val="20"/>
          <w:szCs w:val="20"/>
          <w:lang w:val="en"/>
        </w:rPr>
        <w:t xml:space="preserve"> Commission</w:t>
      </w:r>
      <w:r>
        <w:rPr>
          <w:rFonts w:eastAsiaTheme="minorHAnsi"/>
          <w:sz w:val="20"/>
          <w:szCs w:val="20"/>
          <w:lang w:val="en"/>
        </w:rPr>
        <w:t>er Josefina Martinez did not participate in the decision in this matter.</w:t>
      </w:r>
    </w:p>
    <w:p w14:paraId="53649954" w14:textId="77777777" w:rsidR="00986C43" w:rsidRDefault="00986C43" w:rsidP="00986C43">
      <w:pPr>
        <w:ind w:left="-450"/>
        <w:jc w:val="both"/>
        <w:rPr>
          <w:rFonts w:eastAsiaTheme="minorHAnsi"/>
          <w:sz w:val="20"/>
          <w:szCs w:val="20"/>
          <w:lang w:val="en"/>
        </w:rPr>
      </w:pPr>
    </w:p>
    <w:p w14:paraId="555B183C" w14:textId="77777777" w:rsidR="00986C43" w:rsidRDefault="00986C43" w:rsidP="00606CD6">
      <w:pPr>
        <w:jc w:val="both"/>
        <w:rPr>
          <w:rFonts w:eastAsiaTheme="minorHAnsi"/>
          <w:sz w:val="20"/>
          <w:szCs w:val="20"/>
          <w:lang w:val="en"/>
        </w:rPr>
      </w:pPr>
      <w:r w:rsidRPr="00986C43">
        <w:rPr>
          <w:rFonts w:eastAsiaTheme="minorHAnsi"/>
          <w:b/>
          <w:bCs/>
          <w:sz w:val="20"/>
          <w:szCs w:val="20"/>
          <w:lang w:val="en"/>
        </w:rPr>
        <w:t>DATE AUTHORIZED</w:t>
      </w:r>
      <w:r w:rsidRPr="00986C43">
        <w:rPr>
          <w:rFonts w:eastAsiaTheme="minorHAnsi"/>
          <w:sz w:val="20"/>
          <w:szCs w:val="20"/>
          <w:lang w:val="en"/>
        </w:rPr>
        <w:t>:  June 20, 2019</w:t>
      </w:r>
    </w:p>
    <w:p w14:paraId="21ADB3B2" w14:textId="7E7DB697" w:rsidR="00157803" w:rsidRDefault="00986C43" w:rsidP="00606CD6">
      <w:pPr>
        <w:jc w:val="both"/>
        <w:rPr>
          <w:rFonts w:eastAsiaTheme="minorHAnsi"/>
          <w:sz w:val="20"/>
          <w:szCs w:val="20"/>
          <w:lang w:val="en"/>
        </w:rPr>
      </w:pPr>
      <w:r w:rsidRPr="00986C43">
        <w:rPr>
          <w:rFonts w:eastAsiaTheme="minorHAnsi"/>
          <w:b/>
          <w:bCs/>
          <w:sz w:val="20"/>
          <w:szCs w:val="20"/>
          <w:lang w:val="en"/>
        </w:rPr>
        <w:t>DATE ISSUED</w:t>
      </w:r>
      <w:r w:rsidRPr="00986C43">
        <w:rPr>
          <w:rFonts w:eastAsiaTheme="minorHAnsi"/>
          <w:sz w:val="20"/>
          <w:szCs w:val="20"/>
          <w:lang w:val="en"/>
        </w:rPr>
        <w:t>:  June 20, 2019</w:t>
      </w:r>
    </w:p>
    <w:p w14:paraId="60752CC5" w14:textId="77777777" w:rsidR="000D514E" w:rsidRPr="000D514E" w:rsidRDefault="000D514E" w:rsidP="00A5113F">
      <w:pPr>
        <w:ind w:left="-450"/>
        <w:jc w:val="both"/>
        <w:rPr>
          <w:rFonts w:eastAsiaTheme="minorHAnsi"/>
          <w:sz w:val="20"/>
          <w:szCs w:val="20"/>
        </w:rPr>
      </w:pPr>
    </w:p>
    <w:p w14:paraId="0A43617A" w14:textId="77777777" w:rsidR="000D514E" w:rsidRPr="000D514E" w:rsidRDefault="005413C2" w:rsidP="00A5113F">
      <w:pPr>
        <w:ind w:left="-450"/>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55FF4BFA" w14:textId="77777777" w:rsidR="000D514E" w:rsidRPr="000D514E" w:rsidRDefault="000D514E" w:rsidP="00A5113F">
      <w:pPr>
        <w:ind w:left="-450"/>
        <w:jc w:val="both"/>
        <w:rPr>
          <w:rFonts w:eastAsiaTheme="minorHAnsi"/>
          <w:b/>
          <w:sz w:val="20"/>
          <w:szCs w:val="20"/>
        </w:rPr>
      </w:pPr>
    </w:p>
    <w:p w14:paraId="3E129AAD" w14:textId="77777777" w:rsidR="000D514E" w:rsidRPr="000D514E" w:rsidRDefault="000D514E" w:rsidP="00A5113F">
      <w:pPr>
        <w:ind w:left="-450"/>
        <w:jc w:val="center"/>
        <w:rPr>
          <w:rFonts w:eastAsiaTheme="minorHAnsi"/>
          <w:b/>
          <w:sz w:val="20"/>
          <w:szCs w:val="20"/>
        </w:rPr>
      </w:pPr>
      <w:bookmarkStart w:id="7" w:name="_Hlk34315730"/>
      <w:r w:rsidRPr="000D514E">
        <w:rPr>
          <w:rFonts w:eastAsiaTheme="minorHAnsi"/>
          <w:b/>
          <w:sz w:val="20"/>
          <w:szCs w:val="20"/>
        </w:rPr>
        <w:t>COMMONWEALTH OF MASSACHUSETTS</w:t>
      </w:r>
    </w:p>
    <w:p w14:paraId="6AC4A50E" w14:textId="77777777" w:rsidR="000D514E" w:rsidRPr="000D514E" w:rsidRDefault="000D514E" w:rsidP="00A5113F">
      <w:pPr>
        <w:ind w:left="-450"/>
        <w:jc w:val="center"/>
        <w:rPr>
          <w:rFonts w:eastAsiaTheme="minorHAnsi"/>
          <w:b/>
          <w:sz w:val="20"/>
          <w:szCs w:val="20"/>
        </w:rPr>
      </w:pPr>
      <w:r w:rsidRPr="000D514E">
        <w:rPr>
          <w:rFonts w:eastAsiaTheme="minorHAnsi"/>
          <w:b/>
          <w:sz w:val="20"/>
          <w:szCs w:val="20"/>
        </w:rPr>
        <w:t>STATE ETHICS COMMISSION</w:t>
      </w:r>
    </w:p>
    <w:p w14:paraId="14FCEB7F" w14:textId="77777777" w:rsidR="000D514E" w:rsidRPr="000D514E" w:rsidRDefault="000D514E" w:rsidP="00A5113F">
      <w:pPr>
        <w:ind w:left="-450"/>
        <w:jc w:val="both"/>
        <w:rPr>
          <w:rFonts w:eastAsiaTheme="minorHAnsi"/>
          <w:b/>
          <w:sz w:val="20"/>
          <w:szCs w:val="20"/>
        </w:rPr>
      </w:pPr>
    </w:p>
    <w:p w14:paraId="45E31FB5" w14:textId="77777777" w:rsidR="000D514E" w:rsidRDefault="000D514E" w:rsidP="00E84DA6">
      <w:pPr>
        <w:jc w:val="right"/>
        <w:rPr>
          <w:rFonts w:eastAsiaTheme="minorHAnsi"/>
          <w:b/>
          <w:sz w:val="20"/>
          <w:szCs w:val="20"/>
        </w:rPr>
      </w:pPr>
      <w:r w:rsidRPr="000D514E">
        <w:rPr>
          <w:rFonts w:eastAsiaTheme="minorHAnsi"/>
          <w:b/>
          <w:sz w:val="20"/>
          <w:szCs w:val="20"/>
        </w:rPr>
        <w:t>SUFFOLK, ss.</w:t>
      </w:r>
      <w:r w:rsidR="00802C11">
        <w:rPr>
          <w:rFonts w:eastAsiaTheme="minorHAnsi"/>
          <w:b/>
          <w:sz w:val="20"/>
          <w:szCs w:val="20"/>
        </w:rPr>
        <w:t xml:space="preserve">  </w:t>
      </w:r>
      <w:r w:rsidRPr="000D514E">
        <w:rPr>
          <w:rFonts w:eastAsiaTheme="minorHAnsi"/>
          <w:b/>
          <w:sz w:val="20"/>
          <w:szCs w:val="20"/>
        </w:rPr>
        <w:tab/>
        <w:t xml:space="preserve">    </w:t>
      </w:r>
      <w:r w:rsidR="005413C2">
        <w:rPr>
          <w:rFonts w:eastAsiaTheme="minorHAnsi"/>
          <w:b/>
          <w:sz w:val="20"/>
          <w:szCs w:val="20"/>
        </w:rPr>
        <w:t xml:space="preserve">            </w:t>
      </w:r>
      <w:r w:rsidR="00802C11">
        <w:rPr>
          <w:rFonts w:eastAsiaTheme="minorHAnsi"/>
          <w:b/>
          <w:sz w:val="20"/>
          <w:szCs w:val="20"/>
        </w:rPr>
        <w:t xml:space="preserve">             </w:t>
      </w:r>
      <w:r w:rsidR="00E84DA6">
        <w:rPr>
          <w:rFonts w:eastAsiaTheme="minorHAnsi"/>
          <w:b/>
          <w:sz w:val="20"/>
          <w:szCs w:val="20"/>
        </w:rPr>
        <w:t xml:space="preserve">        </w:t>
      </w:r>
      <w:r w:rsidRPr="000D514E">
        <w:rPr>
          <w:rFonts w:eastAsiaTheme="minorHAnsi"/>
          <w:b/>
          <w:sz w:val="20"/>
          <w:szCs w:val="20"/>
        </w:rPr>
        <w:t>COMMISSION ADJUDICATORY</w:t>
      </w:r>
    </w:p>
    <w:p w14:paraId="354441EA" w14:textId="77777777" w:rsidR="000D514E" w:rsidRPr="000D514E" w:rsidRDefault="000D514E" w:rsidP="002B55EF">
      <w:pPr>
        <w:jc w:val="right"/>
        <w:rPr>
          <w:rFonts w:eastAsiaTheme="minorHAnsi"/>
          <w:b/>
          <w:sz w:val="20"/>
          <w:szCs w:val="20"/>
        </w:rPr>
      </w:pPr>
      <w:r w:rsidRPr="000D514E">
        <w:rPr>
          <w:rFonts w:eastAsiaTheme="minorHAnsi"/>
          <w:b/>
          <w:sz w:val="20"/>
          <w:szCs w:val="20"/>
        </w:rPr>
        <w:tab/>
      </w:r>
      <w:r w:rsidRPr="000D514E">
        <w:rPr>
          <w:rFonts w:eastAsiaTheme="minorHAnsi"/>
          <w:b/>
          <w:sz w:val="20"/>
          <w:szCs w:val="20"/>
        </w:rPr>
        <w:tab/>
        <w:t xml:space="preserve">  </w:t>
      </w:r>
      <w:r w:rsidRPr="000D514E">
        <w:rPr>
          <w:rFonts w:eastAsiaTheme="minorHAnsi"/>
          <w:b/>
          <w:sz w:val="20"/>
          <w:szCs w:val="20"/>
        </w:rPr>
        <w:tab/>
        <w:t>DOCKET NO. 1</w:t>
      </w:r>
      <w:r w:rsidR="006D60E0">
        <w:rPr>
          <w:rFonts w:eastAsiaTheme="minorHAnsi"/>
          <w:b/>
          <w:sz w:val="20"/>
          <w:szCs w:val="20"/>
        </w:rPr>
        <w:t>9</w:t>
      </w:r>
      <w:r w:rsidRPr="000D514E">
        <w:rPr>
          <w:rFonts w:eastAsiaTheme="minorHAnsi"/>
          <w:b/>
          <w:sz w:val="20"/>
          <w:szCs w:val="20"/>
        </w:rPr>
        <w:t>-000</w:t>
      </w:r>
      <w:r w:rsidR="00D04E61">
        <w:rPr>
          <w:rFonts w:eastAsiaTheme="minorHAnsi"/>
          <w:b/>
          <w:sz w:val="20"/>
          <w:szCs w:val="20"/>
        </w:rPr>
        <w:t>7</w:t>
      </w:r>
    </w:p>
    <w:p w14:paraId="16A17BB6" w14:textId="77777777" w:rsidR="000D514E" w:rsidRPr="000D514E" w:rsidRDefault="000D514E" w:rsidP="002B55EF">
      <w:pPr>
        <w:jc w:val="both"/>
        <w:rPr>
          <w:rFonts w:eastAsiaTheme="minorHAnsi"/>
          <w:b/>
          <w:sz w:val="20"/>
          <w:szCs w:val="20"/>
        </w:rPr>
      </w:pPr>
    </w:p>
    <w:p w14:paraId="4C13B674" w14:textId="77777777" w:rsidR="00802C11" w:rsidRDefault="000D514E" w:rsidP="002B55EF">
      <w:pPr>
        <w:tabs>
          <w:tab w:val="left" w:pos="720"/>
        </w:tabs>
        <w:jc w:val="center"/>
        <w:rPr>
          <w:rFonts w:eastAsiaTheme="minorHAnsi"/>
          <w:b/>
          <w:sz w:val="20"/>
          <w:szCs w:val="20"/>
        </w:rPr>
      </w:pPr>
      <w:r w:rsidRPr="000D514E">
        <w:rPr>
          <w:rFonts w:eastAsiaTheme="minorHAnsi"/>
          <w:b/>
          <w:sz w:val="20"/>
          <w:szCs w:val="20"/>
        </w:rPr>
        <w:t>IN THE MATTER OF</w:t>
      </w:r>
      <w:r w:rsidR="005413C2">
        <w:rPr>
          <w:rFonts w:eastAsiaTheme="minorHAnsi"/>
          <w:b/>
          <w:sz w:val="20"/>
          <w:szCs w:val="20"/>
        </w:rPr>
        <w:t xml:space="preserve"> </w:t>
      </w:r>
    </w:p>
    <w:p w14:paraId="2B4B68F8" w14:textId="77777777" w:rsidR="00E84DA6" w:rsidRPr="000D514E" w:rsidRDefault="006D60E0" w:rsidP="002B55EF">
      <w:pPr>
        <w:tabs>
          <w:tab w:val="left" w:pos="720"/>
        </w:tabs>
        <w:jc w:val="center"/>
        <w:rPr>
          <w:rFonts w:eastAsiaTheme="minorHAnsi"/>
          <w:b/>
          <w:sz w:val="20"/>
          <w:szCs w:val="20"/>
        </w:rPr>
      </w:pPr>
      <w:r>
        <w:rPr>
          <w:rFonts w:eastAsiaTheme="minorHAnsi"/>
          <w:b/>
          <w:sz w:val="20"/>
          <w:szCs w:val="20"/>
        </w:rPr>
        <w:t>RANDALL WALKER</w:t>
      </w:r>
    </w:p>
    <w:p w14:paraId="0706A9FE" w14:textId="77777777" w:rsidR="000D514E" w:rsidRPr="000D514E" w:rsidRDefault="000D514E" w:rsidP="002B55EF">
      <w:pPr>
        <w:jc w:val="both"/>
        <w:rPr>
          <w:rFonts w:eastAsiaTheme="minorHAnsi"/>
          <w:b/>
          <w:sz w:val="20"/>
          <w:szCs w:val="20"/>
        </w:rPr>
      </w:pPr>
    </w:p>
    <w:p w14:paraId="25B43C15" w14:textId="77777777" w:rsidR="000D514E" w:rsidRDefault="000D514E" w:rsidP="002B55EF">
      <w:pPr>
        <w:jc w:val="center"/>
        <w:rPr>
          <w:rFonts w:eastAsiaTheme="minorHAnsi"/>
          <w:b/>
          <w:sz w:val="20"/>
          <w:szCs w:val="20"/>
          <w:u w:val="single"/>
        </w:rPr>
      </w:pPr>
      <w:r w:rsidRPr="000D514E">
        <w:rPr>
          <w:rFonts w:eastAsiaTheme="minorHAnsi"/>
          <w:b/>
          <w:sz w:val="20"/>
          <w:szCs w:val="20"/>
          <w:u w:val="single"/>
        </w:rPr>
        <w:t>D</w:t>
      </w:r>
      <w:r w:rsidR="00D04E61">
        <w:rPr>
          <w:rFonts w:eastAsiaTheme="minorHAnsi"/>
          <w:b/>
          <w:sz w:val="20"/>
          <w:szCs w:val="20"/>
          <w:u w:val="single"/>
        </w:rPr>
        <w:t>ISPOSITION AGREEMENT</w:t>
      </w:r>
    </w:p>
    <w:bookmarkEnd w:id="7"/>
    <w:p w14:paraId="0E71BE0F" w14:textId="77777777" w:rsidR="005413C2" w:rsidRPr="000D514E" w:rsidRDefault="005413C2" w:rsidP="002B55EF">
      <w:pPr>
        <w:jc w:val="both"/>
        <w:rPr>
          <w:rFonts w:eastAsiaTheme="minorHAnsi"/>
          <w:b/>
          <w:sz w:val="20"/>
          <w:szCs w:val="20"/>
          <w:u w:val="single"/>
        </w:rPr>
      </w:pPr>
    </w:p>
    <w:p w14:paraId="3C95036A"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 xml:space="preserve">The State Ethics Commission (“Commission”) and Randall Walker (“Walker”) enter into this Disposition Agreement pursuant to Section 3 of the Commission’s Enforcement Procedures.  This Agreement constitutes a consented-to final order enforceable in the Superior Court, pursuant to G.L. c. 268B, § 4(j).  </w:t>
      </w:r>
    </w:p>
    <w:p w14:paraId="3BB0DBAA" w14:textId="77777777" w:rsidR="006D60E0" w:rsidRDefault="006D60E0" w:rsidP="006D60E0">
      <w:pPr>
        <w:jc w:val="both"/>
        <w:rPr>
          <w:rFonts w:eastAsiaTheme="minorHAnsi"/>
          <w:bCs/>
          <w:sz w:val="20"/>
          <w:szCs w:val="20"/>
          <w:lang w:val="en"/>
        </w:rPr>
      </w:pPr>
    </w:p>
    <w:p w14:paraId="0AE7E0A7"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On March 28, 2018, the Commission initiated, pursuant to G.L. c. 268B, § 4(a), a preliminary inquiry into possible violations of the conflict of interest law, G.L. c. 268A.  On April 18, 2019, the Commission concluded its inquiry and found reasonable cause to believe that Randall Walker violated G.L. c. 268A, §§ 19, 20 and 23(b)(3).</w:t>
      </w:r>
    </w:p>
    <w:p w14:paraId="7CA21C9D" w14:textId="77777777" w:rsidR="006D60E0" w:rsidRDefault="006D60E0" w:rsidP="006D60E0">
      <w:pPr>
        <w:jc w:val="both"/>
        <w:rPr>
          <w:rFonts w:eastAsiaTheme="minorHAnsi"/>
          <w:bCs/>
          <w:sz w:val="20"/>
          <w:szCs w:val="20"/>
          <w:lang w:val="en"/>
        </w:rPr>
      </w:pPr>
    </w:p>
    <w:p w14:paraId="7230AAD8"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The Commission and Walker now agree to the following findings of fact and conclusions of law:</w:t>
      </w:r>
    </w:p>
    <w:p w14:paraId="50170B64" w14:textId="77777777" w:rsidR="006D60E0" w:rsidRDefault="006D60E0" w:rsidP="006D60E0">
      <w:pPr>
        <w:jc w:val="both"/>
        <w:rPr>
          <w:rFonts w:eastAsiaTheme="minorHAnsi"/>
          <w:b/>
          <w:bCs/>
          <w:sz w:val="20"/>
          <w:szCs w:val="20"/>
          <w:lang w:val="en"/>
        </w:rPr>
      </w:pPr>
    </w:p>
    <w:p w14:paraId="1F1CDCF6" w14:textId="77777777" w:rsidR="006D60E0" w:rsidRPr="006D60E0" w:rsidRDefault="006D60E0" w:rsidP="006D60E0">
      <w:pPr>
        <w:jc w:val="both"/>
        <w:rPr>
          <w:rFonts w:eastAsiaTheme="minorHAnsi"/>
          <w:b/>
          <w:bCs/>
          <w:sz w:val="20"/>
          <w:szCs w:val="20"/>
          <w:lang w:val="en"/>
        </w:rPr>
      </w:pPr>
      <w:r w:rsidRPr="006D60E0">
        <w:rPr>
          <w:rFonts w:eastAsiaTheme="minorHAnsi"/>
          <w:b/>
          <w:bCs/>
          <w:sz w:val="20"/>
          <w:szCs w:val="20"/>
          <w:lang w:val="en"/>
        </w:rPr>
        <w:t xml:space="preserve">Findings of Fact </w:t>
      </w:r>
    </w:p>
    <w:p w14:paraId="315596D8" w14:textId="77777777" w:rsidR="006D60E0" w:rsidRDefault="006D60E0" w:rsidP="006D60E0">
      <w:pPr>
        <w:jc w:val="both"/>
        <w:rPr>
          <w:rFonts w:eastAsiaTheme="minorHAnsi"/>
          <w:bCs/>
          <w:sz w:val="20"/>
          <w:szCs w:val="20"/>
          <w:lang w:val="en"/>
        </w:rPr>
      </w:pPr>
    </w:p>
    <w:p w14:paraId="3B88AF44"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 xml:space="preserve">1.  Walker, a resident of New Braintree, was elected to the Town of New Braintree (“Town”) three-member Select Board in 2013. </w:t>
      </w:r>
      <w:r w:rsidR="004963F8">
        <w:rPr>
          <w:rFonts w:eastAsiaTheme="minorHAnsi"/>
          <w:bCs/>
          <w:sz w:val="20"/>
          <w:szCs w:val="20"/>
          <w:lang w:val="en"/>
        </w:rPr>
        <w:t xml:space="preserve"> </w:t>
      </w:r>
      <w:r w:rsidRPr="006D60E0">
        <w:rPr>
          <w:rFonts w:eastAsiaTheme="minorHAnsi"/>
          <w:bCs/>
          <w:sz w:val="20"/>
          <w:szCs w:val="20"/>
          <w:lang w:val="en"/>
        </w:rPr>
        <w:t xml:space="preserve">He has been its Chair since 2014. </w:t>
      </w:r>
    </w:p>
    <w:p w14:paraId="05B89288" w14:textId="77777777" w:rsidR="006D60E0" w:rsidRDefault="006D60E0" w:rsidP="006D60E0">
      <w:pPr>
        <w:jc w:val="both"/>
        <w:rPr>
          <w:rFonts w:eastAsiaTheme="minorHAnsi"/>
          <w:bCs/>
          <w:sz w:val="20"/>
          <w:szCs w:val="20"/>
          <w:lang w:val="en"/>
        </w:rPr>
      </w:pPr>
    </w:p>
    <w:p w14:paraId="14DA222F"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 xml:space="preserve">2.  Walker owns a home and farm (the “Farm”) on West Brookfield Road in New Braintree. </w:t>
      </w:r>
      <w:r w:rsidR="004963F8">
        <w:rPr>
          <w:rFonts w:eastAsiaTheme="minorHAnsi"/>
          <w:bCs/>
          <w:sz w:val="20"/>
          <w:szCs w:val="20"/>
          <w:lang w:val="en"/>
        </w:rPr>
        <w:t xml:space="preserve"> </w:t>
      </w:r>
      <w:r w:rsidRPr="006D60E0">
        <w:rPr>
          <w:rFonts w:eastAsiaTheme="minorHAnsi"/>
          <w:bCs/>
          <w:sz w:val="20"/>
          <w:szCs w:val="20"/>
          <w:lang w:val="en"/>
        </w:rPr>
        <w:t>Walker grew up on the Farm.</w:t>
      </w:r>
      <w:r w:rsidR="004963F8">
        <w:rPr>
          <w:rFonts w:eastAsiaTheme="minorHAnsi"/>
          <w:bCs/>
          <w:sz w:val="20"/>
          <w:szCs w:val="20"/>
          <w:lang w:val="en"/>
        </w:rPr>
        <w:t xml:space="preserve"> </w:t>
      </w:r>
      <w:r w:rsidRPr="006D60E0">
        <w:rPr>
          <w:rFonts w:eastAsiaTheme="minorHAnsi"/>
          <w:bCs/>
          <w:sz w:val="20"/>
          <w:szCs w:val="20"/>
          <w:lang w:val="en"/>
        </w:rPr>
        <w:t xml:space="preserve"> He moved back and took over the Farm in or about 2003. </w:t>
      </w:r>
      <w:r w:rsidR="004963F8">
        <w:rPr>
          <w:rFonts w:eastAsiaTheme="minorHAnsi"/>
          <w:bCs/>
          <w:sz w:val="20"/>
          <w:szCs w:val="20"/>
          <w:lang w:val="en"/>
        </w:rPr>
        <w:t xml:space="preserve"> </w:t>
      </w:r>
      <w:r w:rsidRPr="006D60E0">
        <w:rPr>
          <w:rFonts w:eastAsiaTheme="minorHAnsi"/>
          <w:bCs/>
          <w:sz w:val="20"/>
          <w:szCs w:val="20"/>
          <w:lang w:val="en"/>
        </w:rPr>
        <w:t xml:space="preserve">He began raising cattle in or about 2007. </w:t>
      </w:r>
    </w:p>
    <w:p w14:paraId="0F5E1016" w14:textId="77777777" w:rsidR="006D60E0" w:rsidRDefault="006D60E0" w:rsidP="006D60E0">
      <w:pPr>
        <w:jc w:val="both"/>
        <w:rPr>
          <w:rFonts w:eastAsiaTheme="minorHAnsi"/>
          <w:bCs/>
          <w:sz w:val="20"/>
          <w:szCs w:val="20"/>
          <w:lang w:val="en"/>
        </w:rPr>
      </w:pPr>
    </w:p>
    <w:p w14:paraId="269BD983" w14:textId="6A70B741" w:rsidR="006D60E0" w:rsidRDefault="006D60E0" w:rsidP="006D60E0">
      <w:pPr>
        <w:jc w:val="both"/>
        <w:rPr>
          <w:rFonts w:eastAsiaTheme="minorHAnsi"/>
          <w:bCs/>
          <w:sz w:val="20"/>
          <w:szCs w:val="20"/>
          <w:lang w:val="en"/>
        </w:rPr>
      </w:pPr>
      <w:r w:rsidRPr="006D60E0">
        <w:rPr>
          <w:rFonts w:eastAsiaTheme="minorHAnsi"/>
          <w:bCs/>
          <w:sz w:val="20"/>
          <w:szCs w:val="20"/>
          <w:lang w:val="en"/>
        </w:rPr>
        <w:t>3.  The Farm is directly abutted to its north by a thirty-four acre tract known as Parcel 17.</w:t>
      </w:r>
      <w:r w:rsidR="00A27FE6">
        <w:rPr>
          <w:rFonts w:eastAsiaTheme="minorHAnsi"/>
          <w:bCs/>
          <w:sz w:val="20"/>
          <w:szCs w:val="20"/>
          <w:lang w:val="en"/>
        </w:rPr>
        <w:t xml:space="preserve"> </w:t>
      </w:r>
      <w:r w:rsidRPr="006D60E0">
        <w:rPr>
          <w:rFonts w:eastAsiaTheme="minorHAnsi"/>
          <w:bCs/>
          <w:sz w:val="20"/>
          <w:szCs w:val="20"/>
          <w:lang w:val="en"/>
        </w:rPr>
        <w:t xml:space="preserve"> Parcel 17 is directly abutted to its north by a thirty-five acre tract known as Parcel 23, and a </w:t>
      </w:r>
      <w:r w:rsidR="00604266" w:rsidRPr="006D60E0">
        <w:rPr>
          <w:rFonts w:eastAsiaTheme="minorHAnsi"/>
          <w:bCs/>
          <w:sz w:val="20"/>
          <w:szCs w:val="20"/>
          <w:lang w:val="en"/>
        </w:rPr>
        <w:t>ten</w:t>
      </w:r>
      <w:r w:rsidR="00604266">
        <w:rPr>
          <w:rFonts w:eastAsiaTheme="minorHAnsi"/>
          <w:bCs/>
          <w:sz w:val="20"/>
          <w:szCs w:val="20"/>
          <w:lang w:val="en"/>
        </w:rPr>
        <w:t>-</w:t>
      </w:r>
      <w:r w:rsidR="00F423BC" w:rsidRPr="006D60E0">
        <w:rPr>
          <w:rFonts w:eastAsiaTheme="minorHAnsi"/>
          <w:bCs/>
          <w:sz w:val="20"/>
          <w:szCs w:val="20"/>
          <w:lang w:val="en"/>
        </w:rPr>
        <w:t>acre</w:t>
      </w:r>
      <w:r w:rsidRPr="006D60E0">
        <w:rPr>
          <w:rFonts w:eastAsiaTheme="minorHAnsi"/>
          <w:bCs/>
          <w:sz w:val="20"/>
          <w:szCs w:val="20"/>
          <w:lang w:val="en"/>
        </w:rPr>
        <w:t xml:space="preserve"> tract known as Parcel 20. </w:t>
      </w:r>
      <w:r w:rsidR="004963F8">
        <w:rPr>
          <w:rFonts w:eastAsiaTheme="minorHAnsi"/>
          <w:bCs/>
          <w:sz w:val="20"/>
          <w:szCs w:val="20"/>
          <w:lang w:val="en"/>
        </w:rPr>
        <w:t xml:space="preserve"> </w:t>
      </w:r>
      <w:r w:rsidRPr="006D60E0">
        <w:rPr>
          <w:rFonts w:eastAsiaTheme="minorHAnsi"/>
          <w:bCs/>
          <w:sz w:val="20"/>
          <w:szCs w:val="20"/>
          <w:lang w:val="en"/>
        </w:rPr>
        <w:t>Parcel 23 and Parcel 20 are adjacent.</w:t>
      </w:r>
      <w:r w:rsidR="004963F8">
        <w:rPr>
          <w:rFonts w:eastAsiaTheme="minorHAnsi"/>
          <w:bCs/>
          <w:sz w:val="20"/>
          <w:szCs w:val="20"/>
          <w:lang w:val="en"/>
        </w:rPr>
        <w:t xml:space="preserve"> </w:t>
      </w:r>
      <w:r w:rsidRPr="006D60E0">
        <w:rPr>
          <w:rFonts w:eastAsiaTheme="minorHAnsi"/>
          <w:bCs/>
          <w:sz w:val="20"/>
          <w:szCs w:val="20"/>
          <w:lang w:val="en"/>
        </w:rPr>
        <w:t xml:space="preserve"> All three parcels (collectively “the Parcels”) were formerly part of the original Walker Farm over one hundred years ago. </w:t>
      </w:r>
      <w:r w:rsidR="004963F8">
        <w:rPr>
          <w:rFonts w:eastAsiaTheme="minorHAnsi"/>
          <w:bCs/>
          <w:sz w:val="20"/>
          <w:szCs w:val="20"/>
          <w:lang w:val="en"/>
        </w:rPr>
        <w:t xml:space="preserve"> </w:t>
      </w:r>
      <w:r w:rsidRPr="006D60E0">
        <w:rPr>
          <w:rFonts w:eastAsiaTheme="minorHAnsi"/>
          <w:bCs/>
          <w:sz w:val="20"/>
          <w:szCs w:val="20"/>
          <w:lang w:val="en"/>
        </w:rPr>
        <w:t xml:space="preserve">Walker purchased Parcel 20 in or about 2008. </w:t>
      </w:r>
    </w:p>
    <w:p w14:paraId="0133329A" w14:textId="77777777" w:rsidR="00655109" w:rsidRPr="006D60E0" w:rsidRDefault="00655109" w:rsidP="006D60E0">
      <w:pPr>
        <w:jc w:val="both"/>
        <w:rPr>
          <w:rFonts w:eastAsiaTheme="minorHAnsi"/>
          <w:bCs/>
          <w:sz w:val="20"/>
          <w:szCs w:val="20"/>
          <w:lang w:val="en"/>
        </w:rPr>
      </w:pPr>
    </w:p>
    <w:p w14:paraId="43F42EF0"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 xml:space="preserve">4.  Parcels 17 and 23 were taken by the Town in tax-title in or about October 1998 for nonpayment of property taxes by the previous owner. </w:t>
      </w:r>
      <w:r w:rsidR="00A27FE6">
        <w:rPr>
          <w:rFonts w:eastAsiaTheme="minorHAnsi"/>
          <w:bCs/>
          <w:sz w:val="20"/>
          <w:szCs w:val="20"/>
          <w:lang w:val="en"/>
        </w:rPr>
        <w:t xml:space="preserve"> </w:t>
      </w:r>
      <w:r w:rsidRPr="006D60E0">
        <w:rPr>
          <w:rFonts w:eastAsiaTheme="minorHAnsi"/>
          <w:bCs/>
          <w:sz w:val="20"/>
          <w:szCs w:val="20"/>
          <w:lang w:val="en"/>
        </w:rPr>
        <w:t xml:space="preserve">The Town foreclosed on the Parcels 17 and 23 in Land Court in or about February 2007.  </w:t>
      </w:r>
    </w:p>
    <w:p w14:paraId="09B97772" w14:textId="77777777" w:rsidR="006D60E0" w:rsidRDefault="006D60E0" w:rsidP="006D60E0">
      <w:pPr>
        <w:jc w:val="both"/>
        <w:rPr>
          <w:rFonts w:eastAsiaTheme="minorHAnsi"/>
          <w:bCs/>
          <w:sz w:val="20"/>
          <w:szCs w:val="20"/>
          <w:lang w:val="en"/>
        </w:rPr>
      </w:pPr>
    </w:p>
    <w:p w14:paraId="2B28041E"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5.  Walker first became interested in acquiring the Parcels soon after moving back to the Farm in or about 2003.</w:t>
      </w:r>
      <w:r w:rsidR="004963F8">
        <w:rPr>
          <w:rFonts w:eastAsiaTheme="minorHAnsi"/>
          <w:bCs/>
          <w:sz w:val="20"/>
          <w:szCs w:val="20"/>
          <w:lang w:val="en"/>
        </w:rPr>
        <w:t xml:space="preserve"> </w:t>
      </w:r>
      <w:r w:rsidRPr="006D60E0">
        <w:rPr>
          <w:rFonts w:eastAsiaTheme="minorHAnsi"/>
          <w:bCs/>
          <w:sz w:val="20"/>
          <w:szCs w:val="20"/>
          <w:lang w:val="en"/>
        </w:rPr>
        <w:t xml:space="preserve"> He sought to protect the land and its water source for his farm and cattle. </w:t>
      </w:r>
    </w:p>
    <w:p w14:paraId="3932B31D" w14:textId="77777777" w:rsidR="00A27FE6" w:rsidRDefault="00A27FE6" w:rsidP="006D60E0">
      <w:pPr>
        <w:jc w:val="both"/>
        <w:rPr>
          <w:rFonts w:eastAsiaTheme="minorHAnsi"/>
          <w:bCs/>
          <w:sz w:val="20"/>
          <w:szCs w:val="20"/>
          <w:lang w:val="en"/>
        </w:rPr>
      </w:pPr>
    </w:p>
    <w:p w14:paraId="690E2C8F"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 xml:space="preserve">6.  Sometime after moving back in 2003 and before the Town foreclosed in 2007, Walker made efforts to purchase the Parcels on two occasions. He did not purchase the Parcels at those times. </w:t>
      </w:r>
    </w:p>
    <w:p w14:paraId="5FD05FA9" w14:textId="77777777" w:rsidR="006D60E0" w:rsidRDefault="006D60E0" w:rsidP="006D60E0">
      <w:pPr>
        <w:jc w:val="both"/>
        <w:rPr>
          <w:rFonts w:eastAsiaTheme="minorHAnsi"/>
          <w:bCs/>
          <w:sz w:val="20"/>
          <w:szCs w:val="20"/>
          <w:lang w:val="en"/>
        </w:rPr>
      </w:pPr>
    </w:p>
    <w:p w14:paraId="57F2BDF2"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7.  After the Town foreclosed on the land, Walker remained interested in the Parcels.</w:t>
      </w:r>
      <w:r w:rsidR="004963F8">
        <w:rPr>
          <w:rFonts w:eastAsiaTheme="minorHAnsi"/>
          <w:bCs/>
          <w:sz w:val="20"/>
          <w:szCs w:val="20"/>
          <w:lang w:val="en"/>
        </w:rPr>
        <w:t xml:space="preserve"> </w:t>
      </w:r>
      <w:r w:rsidRPr="006D60E0">
        <w:rPr>
          <w:rFonts w:eastAsiaTheme="minorHAnsi"/>
          <w:bCs/>
          <w:sz w:val="20"/>
          <w:szCs w:val="20"/>
          <w:lang w:val="en"/>
        </w:rPr>
        <w:t xml:space="preserve"> He “kept an eye on” them by periodically asking the Town Treasurer/Tax Collector about their status, both before and after he was elected to the Select Board in 2013. </w:t>
      </w:r>
    </w:p>
    <w:p w14:paraId="166DC7CE" w14:textId="77777777" w:rsidR="006D60E0" w:rsidRDefault="006D60E0" w:rsidP="006D60E0">
      <w:pPr>
        <w:jc w:val="both"/>
        <w:rPr>
          <w:rFonts w:eastAsiaTheme="minorHAnsi"/>
          <w:bCs/>
          <w:sz w:val="20"/>
          <w:szCs w:val="20"/>
          <w:lang w:val="en"/>
        </w:rPr>
      </w:pPr>
    </w:p>
    <w:p w14:paraId="0C96E9FA"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 xml:space="preserve">8.  In 2013, the Town began considering the auction of town-owned land, including Parcels 17 and 23, to increase revenue. </w:t>
      </w:r>
    </w:p>
    <w:p w14:paraId="149AE1E2" w14:textId="77777777" w:rsidR="006D60E0" w:rsidRDefault="006D60E0" w:rsidP="006D60E0">
      <w:pPr>
        <w:jc w:val="both"/>
        <w:rPr>
          <w:rFonts w:eastAsiaTheme="minorHAnsi"/>
          <w:bCs/>
          <w:sz w:val="20"/>
          <w:szCs w:val="20"/>
          <w:lang w:val="en"/>
        </w:rPr>
      </w:pPr>
    </w:p>
    <w:p w14:paraId="14D84836"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 xml:space="preserve">9.  As a Select Board member, Walker participated in the discussion of whether to auction town-owned land with his fellow Select Board members and the Town Treasurer/Tax Collector. </w:t>
      </w:r>
      <w:r w:rsidR="004963F8">
        <w:rPr>
          <w:rFonts w:eastAsiaTheme="minorHAnsi"/>
          <w:bCs/>
          <w:sz w:val="20"/>
          <w:szCs w:val="20"/>
          <w:lang w:val="en"/>
        </w:rPr>
        <w:t xml:space="preserve"> </w:t>
      </w:r>
      <w:r w:rsidRPr="006D60E0">
        <w:rPr>
          <w:rFonts w:eastAsiaTheme="minorHAnsi"/>
          <w:bCs/>
          <w:sz w:val="20"/>
          <w:szCs w:val="20"/>
          <w:lang w:val="en"/>
        </w:rPr>
        <w:t>Specifically, Walker advocated for the sale of town-owned properties.</w:t>
      </w:r>
      <w:r w:rsidR="004963F8">
        <w:rPr>
          <w:rFonts w:eastAsiaTheme="minorHAnsi"/>
          <w:bCs/>
          <w:sz w:val="20"/>
          <w:szCs w:val="20"/>
          <w:lang w:val="en"/>
        </w:rPr>
        <w:t xml:space="preserve"> </w:t>
      </w:r>
      <w:r w:rsidRPr="006D60E0">
        <w:rPr>
          <w:rFonts w:eastAsiaTheme="minorHAnsi"/>
          <w:bCs/>
          <w:sz w:val="20"/>
          <w:szCs w:val="20"/>
          <w:lang w:val="en"/>
        </w:rPr>
        <w:t xml:space="preserve"> On February 22, 2016, Walker participated in the vote to approve an auction of town-owned land, including Parcels 17 and 23. The vote was unanimous.</w:t>
      </w:r>
    </w:p>
    <w:p w14:paraId="4857006E" w14:textId="77777777" w:rsidR="006D60E0" w:rsidRDefault="006D60E0" w:rsidP="006D60E0">
      <w:pPr>
        <w:jc w:val="both"/>
        <w:rPr>
          <w:rFonts w:eastAsiaTheme="minorHAnsi"/>
          <w:bCs/>
          <w:sz w:val="20"/>
          <w:szCs w:val="20"/>
          <w:lang w:val="en"/>
        </w:rPr>
      </w:pPr>
    </w:p>
    <w:p w14:paraId="4CB85A5F"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 xml:space="preserve">10.  At the time that he voted to authorize the auction, Walker remained interested in purchasing Parcels 17 and 23. </w:t>
      </w:r>
    </w:p>
    <w:p w14:paraId="576FC341" w14:textId="77777777" w:rsidR="006D60E0" w:rsidRDefault="006D60E0" w:rsidP="006D60E0">
      <w:pPr>
        <w:jc w:val="both"/>
        <w:rPr>
          <w:rFonts w:eastAsiaTheme="minorHAnsi"/>
          <w:bCs/>
          <w:sz w:val="20"/>
          <w:szCs w:val="20"/>
          <w:lang w:val="en"/>
        </w:rPr>
      </w:pPr>
    </w:p>
    <w:p w14:paraId="75A27F29"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 xml:space="preserve">11.  Soon after the vote to authorize the auction, Walker began to seek funding to purchase Parcels 17 and 23. Walker had previously worked with a local land trust (“Trust”) to conserve parts of his property. </w:t>
      </w:r>
      <w:r w:rsidR="004963F8">
        <w:rPr>
          <w:rFonts w:eastAsiaTheme="minorHAnsi"/>
          <w:bCs/>
          <w:sz w:val="20"/>
          <w:szCs w:val="20"/>
          <w:lang w:val="en"/>
        </w:rPr>
        <w:t xml:space="preserve"> </w:t>
      </w:r>
      <w:r w:rsidRPr="006D60E0">
        <w:rPr>
          <w:rFonts w:eastAsiaTheme="minorHAnsi"/>
          <w:bCs/>
          <w:sz w:val="20"/>
          <w:szCs w:val="20"/>
          <w:lang w:val="en"/>
        </w:rPr>
        <w:t xml:space="preserve">The Trust secured a grant for Walker to purchase Parcels 17 and 23 in exchange for placing a conservation restriction on the land. </w:t>
      </w:r>
    </w:p>
    <w:p w14:paraId="75F52CF8" w14:textId="77777777" w:rsidR="006D60E0" w:rsidRDefault="006D60E0" w:rsidP="006D60E0">
      <w:pPr>
        <w:jc w:val="both"/>
        <w:rPr>
          <w:rFonts w:eastAsiaTheme="minorHAnsi"/>
          <w:bCs/>
          <w:sz w:val="20"/>
          <w:szCs w:val="20"/>
          <w:lang w:val="en"/>
        </w:rPr>
      </w:pPr>
    </w:p>
    <w:p w14:paraId="59CB27A5"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 xml:space="preserve">12.  The auction was held on November 9, 2016. </w:t>
      </w:r>
      <w:r w:rsidR="004963F8">
        <w:rPr>
          <w:rFonts w:eastAsiaTheme="minorHAnsi"/>
          <w:bCs/>
          <w:sz w:val="20"/>
          <w:szCs w:val="20"/>
          <w:lang w:val="en"/>
        </w:rPr>
        <w:t xml:space="preserve"> </w:t>
      </w:r>
      <w:r w:rsidRPr="006D60E0">
        <w:rPr>
          <w:rFonts w:eastAsiaTheme="minorHAnsi"/>
          <w:bCs/>
          <w:sz w:val="20"/>
          <w:szCs w:val="20"/>
          <w:lang w:val="en"/>
        </w:rPr>
        <w:t>The Town Treasurer/Tax Collector decided to auction Parcels 17 and 23 together upon the advice of the auctioneer.  Walker was the winning bidder at $35,000.</w:t>
      </w:r>
      <w:r w:rsidR="004963F8">
        <w:rPr>
          <w:rFonts w:eastAsiaTheme="minorHAnsi"/>
          <w:bCs/>
          <w:sz w:val="20"/>
          <w:szCs w:val="20"/>
          <w:lang w:val="en"/>
        </w:rPr>
        <w:t xml:space="preserve"> </w:t>
      </w:r>
      <w:r w:rsidRPr="006D60E0">
        <w:rPr>
          <w:rFonts w:eastAsiaTheme="minorHAnsi"/>
          <w:bCs/>
          <w:sz w:val="20"/>
          <w:szCs w:val="20"/>
          <w:lang w:val="en"/>
        </w:rPr>
        <w:t xml:space="preserve"> Walker paid a $5,000 deposit and closing costs. </w:t>
      </w:r>
      <w:r w:rsidR="00A27FE6">
        <w:rPr>
          <w:rFonts w:eastAsiaTheme="minorHAnsi"/>
          <w:bCs/>
          <w:sz w:val="20"/>
          <w:szCs w:val="20"/>
          <w:lang w:val="en"/>
        </w:rPr>
        <w:t xml:space="preserve"> </w:t>
      </w:r>
      <w:r w:rsidRPr="006D60E0">
        <w:rPr>
          <w:rFonts w:eastAsiaTheme="minorHAnsi"/>
          <w:bCs/>
          <w:sz w:val="20"/>
          <w:szCs w:val="20"/>
          <w:lang w:val="en"/>
        </w:rPr>
        <w:t>The remainder was funded by the grant secured by the Trust.</w:t>
      </w:r>
      <w:r w:rsidR="004963F8">
        <w:rPr>
          <w:rFonts w:eastAsiaTheme="minorHAnsi"/>
          <w:bCs/>
          <w:sz w:val="20"/>
          <w:szCs w:val="20"/>
          <w:lang w:val="en"/>
        </w:rPr>
        <w:t xml:space="preserve"> </w:t>
      </w:r>
      <w:r w:rsidRPr="006D60E0">
        <w:rPr>
          <w:rFonts w:eastAsiaTheme="minorHAnsi"/>
          <w:bCs/>
          <w:sz w:val="20"/>
          <w:szCs w:val="20"/>
          <w:lang w:val="en"/>
        </w:rPr>
        <w:t xml:space="preserve"> Walker took title to the property from the Town on or about December 7, 2016. </w:t>
      </w:r>
    </w:p>
    <w:p w14:paraId="61BCC107" w14:textId="77777777" w:rsidR="006D60E0" w:rsidRDefault="006D60E0" w:rsidP="006D60E0">
      <w:pPr>
        <w:jc w:val="both"/>
        <w:rPr>
          <w:rFonts w:eastAsiaTheme="minorHAnsi"/>
          <w:bCs/>
          <w:sz w:val="20"/>
          <w:szCs w:val="20"/>
          <w:lang w:val="en"/>
        </w:rPr>
      </w:pPr>
    </w:p>
    <w:p w14:paraId="21460C73"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 xml:space="preserve">13.  Walker has worked with the Trust to place a conservation restriction on the land. </w:t>
      </w:r>
    </w:p>
    <w:p w14:paraId="175868A1" w14:textId="77777777" w:rsidR="006D60E0" w:rsidRDefault="006D60E0" w:rsidP="006D60E0">
      <w:pPr>
        <w:jc w:val="both"/>
        <w:rPr>
          <w:rFonts w:eastAsiaTheme="minorHAnsi"/>
          <w:bCs/>
          <w:sz w:val="20"/>
          <w:szCs w:val="20"/>
          <w:lang w:val="en"/>
        </w:rPr>
      </w:pPr>
    </w:p>
    <w:p w14:paraId="35B29B97"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 xml:space="preserve">14.  Walker cooperated with the Commission’s investigation. </w:t>
      </w:r>
    </w:p>
    <w:p w14:paraId="2007C50D" w14:textId="77777777" w:rsidR="00A27FE6" w:rsidRDefault="00A27FE6" w:rsidP="006D60E0">
      <w:pPr>
        <w:jc w:val="both"/>
        <w:rPr>
          <w:rFonts w:eastAsiaTheme="minorHAnsi"/>
          <w:b/>
          <w:bCs/>
          <w:sz w:val="20"/>
          <w:szCs w:val="20"/>
          <w:lang w:val="en"/>
        </w:rPr>
      </w:pPr>
    </w:p>
    <w:p w14:paraId="651F4B5A" w14:textId="77777777" w:rsidR="006D60E0" w:rsidRPr="006D60E0" w:rsidRDefault="006D60E0" w:rsidP="006D60E0">
      <w:pPr>
        <w:jc w:val="both"/>
        <w:rPr>
          <w:rFonts w:eastAsiaTheme="minorHAnsi"/>
          <w:b/>
          <w:bCs/>
          <w:sz w:val="20"/>
          <w:szCs w:val="20"/>
          <w:lang w:val="en"/>
        </w:rPr>
      </w:pPr>
      <w:r w:rsidRPr="006D60E0">
        <w:rPr>
          <w:rFonts w:eastAsiaTheme="minorHAnsi"/>
          <w:b/>
          <w:bCs/>
          <w:sz w:val="20"/>
          <w:szCs w:val="20"/>
          <w:lang w:val="en"/>
        </w:rPr>
        <w:t xml:space="preserve">Conclusions of Law </w:t>
      </w:r>
    </w:p>
    <w:p w14:paraId="7C9AAE68" w14:textId="77777777" w:rsidR="006D60E0" w:rsidRDefault="006D60E0" w:rsidP="006D60E0">
      <w:pPr>
        <w:jc w:val="both"/>
        <w:rPr>
          <w:rFonts w:eastAsiaTheme="minorHAnsi"/>
          <w:b/>
          <w:bCs/>
          <w:sz w:val="20"/>
          <w:szCs w:val="20"/>
          <w:lang w:val="en"/>
        </w:rPr>
      </w:pPr>
    </w:p>
    <w:p w14:paraId="5521CF81" w14:textId="77777777" w:rsidR="006D60E0" w:rsidRPr="006D60E0" w:rsidRDefault="006D60E0" w:rsidP="006D60E0">
      <w:pPr>
        <w:jc w:val="both"/>
        <w:rPr>
          <w:rFonts w:eastAsiaTheme="minorHAnsi"/>
          <w:b/>
          <w:bCs/>
          <w:sz w:val="20"/>
          <w:szCs w:val="20"/>
          <w:lang w:val="en"/>
        </w:rPr>
      </w:pPr>
      <w:r w:rsidRPr="006D60E0">
        <w:rPr>
          <w:rFonts w:eastAsiaTheme="minorHAnsi"/>
          <w:b/>
          <w:bCs/>
          <w:sz w:val="20"/>
          <w:szCs w:val="20"/>
          <w:lang w:val="en"/>
        </w:rPr>
        <w:t>Section 19</w:t>
      </w:r>
    </w:p>
    <w:p w14:paraId="0D226E4B" w14:textId="77777777" w:rsidR="006D60E0" w:rsidRDefault="006D60E0" w:rsidP="006D60E0">
      <w:pPr>
        <w:jc w:val="both"/>
        <w:rPr>
          <w:rFonts w:eastAsiaTheme="minorHAnsi"/>
          <w:bCs/>
          <w:sz w:val="20"/>
          <w:szCs w:val="20"/>
          <w:lang w:val="en"/>
        </w:rPr>
      </w:pPr>
    </w:p>
    <w:p w14:paraId="7CEDF255"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15.  Section 19 of G.L. c. 268A prohibits a municipal employee from participating</w:t>
      </w:r>
      <w:r w:rsidRPr="006D60E0">
        <w:rPr>
          <w:rFonts w:eastAsiaTheme="minorHAnsi"/>
          <w:bCs/>
          <w:sz w:val="20"/>
          <w:szCs w:val="20"/>
          <w:vertAlign w:val="superscript"/>
          <w:lang w:val="en"/>
        </w:rPr>
        <w:t>[1]</w:t>
      </w:r>
      <w:r w:rsidRPr="006D60E0">
        <w:rPr>
          <w:rFonts w:eastAsiaTheme="minorHAnsi"/>
          <w:bCs/>
          <w:sz w:val="20"/>
          <w:szCs w:val="20"/>
          <w:lang w:val="en"/>
        </w:rPr>
        <w:t> as such an employee in a particular matter</w:t>
      </w:r>
      <w:r w:rsidRPr="006D60E0">
        <w:rPr>
          <w:rFonts w:eastAsiaTheme="minorHAnsi"/>
          <w:bCs/>
          <w:sz w:val="20"/>
          <w:szCs w:val="20"/>
          <w:vertAlign w:val="superscript"/>
          <w:lang w:val="en"/>
        </w:rPr>
        <w:t>[2]</w:t>
      </w:r>
      <w:r w:rsidRPr="006D60E0">
        <w:rPr>
          <w:rFonts w:eastAsiaTheme="minorHAnsi"/>
          <w:bCs/>
          <w:sz w:val="20"/>
          <w:szCs w:val="20"/>
          <w:lang w:val="en"/>
        </w:rPr>
        <w:t> in which, to his knowledge, he or an immediate family member</w:t>
      </w:r>
      <w:r w:rsidRPr="006D60E0">
        <w:rPr>
          <w:rFonts w:eastAsiaTheme="minorHAnsi"/>
          <w:bCs/>
          <w:sz w:val="20"/>
          <w:szCs w:val="20"/>
          <w:vertAlign w:val="superscript"/>
          <w:lang w:val="en"/>
        </w:rPr>
        <w:t>[3]</w:t>
      </w:r>
      <w:r w:rsidRPr="006D60E0">
        <w:rPr>
          <w:rFonts w:eastAsiaTheme="minorHAnsi"/>
          <w:bCs/>
          <w:sz w:val="20"/>
          <w:szCs w:val="20"/>
          <w:lang w:val="en"/>
        </w:rPr>
        <w:t> has a financial interest.</w:t>
      </w:r>
      <w:r w:rsidRPr="006D60E0">
        <w:rPr>
          <w:rFonts w:eastAsiaTheme="minorHAnsi"/>
          <w:bCs/>
          <w:sz w:val="20"/>
          <w:szCs w:val="20"/>
          <w:vertAlign w:val="superscript"/>
          <w:lang w:val="en"/>
        </w:rPr>
        <w:t>[4]</w:t>
      </w:r>
      <w:r w:rsidRPr="006D60E0">
        <w:rPr>
          <w:rFonts w:eastAsiaTheme="minorHAnsi"/>
          <w:bCs/>
          <w:sz w:val="20"/>
          <w:szCs w:val="20"/>
          <w:lang w:val="en"/>
        </w:rPr>
        <w:t xml:space="preserve">  </w:t>
      </w:r>
    </w:p>
    <w:p w14:paraId="4F76A4D5" w14:textId="77777777" w:rsidR="006D60E0" w:rsidRDefault="006D60E0" w:rsidP="006D60E0">
      <w:pPr>
        <w:jc w:val="both"/>
        <w:rPr>
          <w:rFonts w:eastAsiaTheme="minorHAnsi"/>
          <w:bCs/>
          <w:sz w:val="20"/>
          <w:szCs w:val="20"/>
          <w:lang w:val="en"/>
        </w:rPr>
      </w:pPr>
    </w:p>
    <w:p w14:paraId="159E6642"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 xml:space="preserve">16.  As a member of the New Braintree Select Board, Walker was a municipal employee as that term is defined in G.L. c. 268A, § 1(g).  </w:t>
      </w:r>
    </w:p>
    <w:p w14:paraId="78C5B482" w14:textId="77777777" w:rsidR="006D60E0" w:rsidRDefault="006D60E0" w:rsidP="006D60E0">
      <w:pPr>
        <w:jc w:val="both"/>
        <w:rPr>
          <w:rFonts w:eastAsiaTheme="minorHAnsi"/>
          <w:bCs/>
          <w:sz w:val="20"/>
          <w:szCs w:val="20"/>
          <w:lang w:val="en"/>
        </w:rPr>
      </w:pPr>
    </w:p>
    <w:p w14:paraId="53AAEAD1"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17.  The Select Board’s decision to authorize an auction of town-owned land was a particular matter.</w:t>
      </w:r>
    </w:p>
    <w:p w14:paraId="5EFF3D0C" w14:textId="77777777" w:rsidR="006D60E0" w:rsidRDefault="006D60E0" w:rsidP="006D60E0">
      <w:pPr>
        <w:jc w:val="both"/>
        <w:rPr>
          <w:rFonts w:eastAsiaTheme="minorHAnsi"/>
          <w:bCs/>
          <w:sz w:val="20"/>
          <w:szCs w:val="20"/>
          <w:lang w:val="en"/>
        </w:rPr>
      </w:pPr>
    </w:p>
    <w:p w14:paraId="00D5EF7F"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18.  Walker participated in that particular matter as Chair of the Select Board by discussing with his fellow Select Board members and the Town Treasurer/Tax Collector whether to auction town-owned land, including Parcels 17 and 23, and by voting to approve the auction at the February 22, 2016 Select Board meeting.</w:t>
      </w:r>
    </w:p>
    <w:p w14:paraId="2A519176" w14:textId="77777777" w:rsidR="006D60E0" w:rsidRDefault="006D60E0" w:rsidP="006D60E0">
      <w:pPr>
        <w:jc w:val="both"/>
        <w:rPr>
          <w:rFonts w:eastAsiaTheme="minorHAnsi"/>
          <w:bCs/>
          <w:sz w:val="20"/>
          <w:szCs w:val="20"/>
          <w:lang w:val="en"/>
        </w:rPr>
      </w:pPr>
    </w:p>
    <w:p w14:paraId="164629CC"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 xml:space="preserve">19.  At the time of his participation, Walker had a reasonably foreseeable financial interest in the particular matter. Specifically, Walker knew that he was interested in purchasing Parcels 17 and 23. </w:t>
      </w:r>
    </w:p>
    <w:p w14:paraId="1CBE327E" w14:textId="77777777" w:rsidR="006D60E0" w:rsidRDefault="006D60E0" w:rsidP="006D60E0">
      <w:pPr>
        <w:jc w:val="both"/>
        <w:rPr>
          <w:rFonts w:eastAsiaTheme="minorHAnsi"/>
          <w:bCs/>
          <w:sz w:val="20"/>
          <w:szCs w:val="20"/>
          <w:lang w:val="en"/>
        </w:rPr>
      </w:pPr>
    </w:p>
    <w:p w14:paraId="47A3D085"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20.  At the time of his participation, Walker knew that Parcels 17 and 23 directly abutted his own property, the Farm and Parcel 20. At the same time, Walker knew that he had a financial interest in acquiring Parcels 17 and 23 as protection for the water source for his cattle.</w:t>
      </w:r>
      <w:r w:rsidR="004963F8">
        <w:rPr>
          <w:rFonts w:eastAsiaTheme="minorHAnsi"/>
          <w:bCs/>
          <w:sz w:val="20"/>
          <w:szCs w:val="20"/>
          <w:lang w:val="en"/>
        </w:rPr>
        <w:t xml:space="preserve"> </w:t>
      </w:r>
      <w:r w:rsidRPr="006D60E0">
        <w:rPr>
          <w:rFonts w:eastAsiaTheme="minorHAnsi"/>
          <w:bCs/>
          <w:sz w:val="20"/>
          <w:szCs w:val="20"/>
          <w:lang w:val="en"/>
        </w:rPr>
        <w:t xml:space="preserve"> As a matter of law, Walker, as an abutter, had a presumed financial interest in the auction of Parcels 17 and 23; and, consequently, presumed knowledge of that financial interest.</w:t>
      </w:r>
      <w:r w:rsidRPr="006D60E0">
        <w:rPr>
          <w:rFonts w:eastAsiaTheme="minorHAnsi"/>
          <w:bCs/>
          <w:sz w:val="20"/>
          <w:szCs w:val="20"/>
          <w:vertAlign w:val="superscript"/>
          <w:lang w:val="en"/>
        </w:rPr>
        <w:t>[5]</w:t>
      </w:r>
      <w:r w:rsidRPr="006D60E0">
        <w:rPr>
          <w:rFonts w:eastAsiaTheme="minorHAnsi"/>
          <w:bCs/>
          <w:sz w:val="20"/>
          <w:szCs w:val="20"/>
          <w:lang w:val="en"/>
        </w:rPr>
        <w:t xml:space="preserve">  </w:t>
      </w:r>
    </w:p>
    <w:p w14:paraId="72835E1C" w14:textId="77777777" w:rsidR="006D60E0" w:rsidRDefault="006D60E0" w:rsidP="006D60E0">
      <w:pPr>
        <w:jc w:val="both"/>
        <w:rPr>
          <w:rFonts w:eastAsiaTheme="minorHAnsi"/>
          <w:bCs/>
          <w:sz w:val="20"/>
          <w:szCs w:val="20"/>
          <w:lang w:val="en"/>
        </w:rPr>
      </w:pPr>
    </w:p>
    <w:p w14:paraId="34BE4DF6"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 xml:space="preserve">21.  Therefore, Walker violated § 19 by participating as Chair of the New Braintree Select Board in the Select Board’s February 22, 2016 decision to auction town-owned land, including Parcels 17 and 23. </w:t>
      </w:r>
    </w:p>
    <w:p w14:paraId="03C19E87" w14:textId="77777777" w:rsidR="006D60E0" w:rsidRDefault="006D60E0" w:rsidP="006D60E0">
      <w:pPr>
        <w:jc w:val="both"/>
        <w:rPr>
          <w:rFonts w:eastAsiaTheme="minorHAnsi"/>
          <w:b/>
          <w:bCs/>
          <w:sz w:val="20"/>
          <w:szCs w:val="20"/>
          <w:lang w:val="en"/>
        </w:rPr>
      </w:pPr>
    </w:p>
    <w:p w14:paraId="35EB5173" w14:textId="77777777" w:rsidR="006D60E0" w:rsidRPr="006D60E0" w:rsidRDefault="006D60E0" w:rsidP="006D60E0">
      <w:pPr>
        <w:jc w:val="both"/>
        <w:rPr>
          <w:rFonts w:eastAsiaTheme="minorHAnsi"/>
          <w:b/>
          <w:bCs/>
          <w:sz w:val="20"/>
          <w:szCs w:val="20"/>
          <w:lang w:val="en"/>
        </w:rPr>
      </w:pPr>
      <w:r w:rsidRPr="006D60E0">
        <w:rPr>
          <w:rFonts w:eastAsiaTheme="minorHAnsi"/>
          <w:b/>
          <w:bCs/>
          <w:sz w:val="20"/>
          <w:szCs w:val="20"/>
          <w:lang w:val="en"/>
        </w:rPr>
        <w:t>Section 20</w:t>
      </w:r>
    </w:p>
    <w:p w14:paraId="1FA0694B" w14:textId="77777777" w:rsidR="006D60E0" w:rsidRDefault="006D60E0" w:rsidP="006D60E0">
      <w:pPr>
        <w:jc w:val="both"/>
        <w:rPr>
          <w:rFonts w:eastAsiaTheme="minorHAnsi"/>
          <w:bCs/>
          <w:sz w:val="20"/>
          <w:szCs w:val="20"/>
          <w:lang w:val="en"/>
        </w:rPr>
      </w:pPr>
    </w:p>
    <w:p w14:paraId="67F424C8" w14:textId="37D2BB03"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22.  Section 20 of G.L. c. 268A prohibits a municipal employee from having a financial interest, directly or indirectly, in a contract made by his municipality, in which the municipality is an interested party, and of which</w:t>
      </w:r>
      <w:r w:rsidR="004963F8">
        <w:rPr>
          <w:rFonts w:eastAsiaTheme="minorHAnsi"/>
          <w:bCs/>
          <w:sz w:val="20"/>
          <w:szCs w:val="20"/>
          <w:lang w:val="en"/>
        </w:rPr>
        <w:br/>
      </w:r>
      <w:r w:rsidRPr="006D60E0">
        <w:rPr>
          <w:rFonts w:eastAsiaTheme="minorHAnsi"/>
          <w:bCs/>
          <w:sz w:val="20"/>
          <w:szCs w:val="20"/>
          <w:lang w:val="en"/>
        </w:rPr>
        <w:lastRenderedPageBreak/>
        <w:t xml:space="preserve">financial interest he knows or has reason to know. </w:t>
      </w:r>
      <w:r w:rsidR="004963F8">
        <w:rPr>
          <w:rFonts w:eastAsiaTheme="minorHAnsi"/>
          <w:bCs/>
          <w:sz w:val="20"/>
          <w:szCs w:val="20"/>
          <w:lang w:val="en"/>
        </w:rPr>
        <w:t xml:space="preserve"> </w:t>
      </w:r>
      <w:r w:rsidRPr="006D60E0">
        <w:rPr>
          <w:rFonts w:eastAsiaTheme="minorHAnsi"/>
          <w:bCs/>
          <w:sz w:val="20"/>
          <w:szCs w:val="20"/>
          <w:lang w:val="en"/>
        </w:rPr>
        <w:t xml:space="preserve">There are a number of exemptions in § 20, but none are applicable here. </w:t>
      </w:r>
    </w:p>
    <w:p w14:paraId="55B42C6D" w14:textId="77777777" w:rsidR="00AD1A9E" w:rsidRDefault="00AD1A9E" w:rsidP="006D60E0">
      <w:pPr>
        <w:jc w:val="both"/>
        <w:rPr>
          <w:rFonts w:eastAsiaTheme="minorHAnsi"/>
          <w:bCs/>
          <w:sz w:val="20"/>
          <w:szCs w:val="20"/>
          <w:lang w:val="en"/>
        </w:rPr>
      </w:pPr>
    </w:p>
    <w:p w14:paraId="0FD35427" w14:textId="2A5D3B2E"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23.  Upon acceptance of his bid, the Town made a contract with Walker for the purchase and sale of Parcels 17 and 23.</w:t>
      </w:r>
    </w:p>
    <w:p w14:paraId="395028F8" w14:textId="77777777" w:rsidR="006D60E0" w:rsidRDefault="006D60E0" w:rsidP="006D60E0">
      <w:pPr>
        <w:jc w:val="both"/>
        <w:rPr>
          <w:rFonts w:eastAsiaTheme="minorHAnsi"/>
          <w:bCs/>
          <w:sz w:val="20"/>
          <w:szCs w:val="20"/>
          <w:lang w:val="en"/>
        </w:rPr>
      </w:pPr>
    </w:p>
    <w:p w14:paraId="534092E6"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24.  The Town was an interested party in the sale because it benefits from the sale’s proceeds.</w:t>
      </w:r>
    </w:p>
    <w:p w14:paraId="6F507577" w14:textId="77777777" w:rsidR="006D60E0" w:rsidRDefault="006D60E0" w:rsidP="006D60E0">
      <w:pPr>
        <w:jc w:val="both"/>
        <w:rPr>
          <w:rFonts w:eastAsiaTheme="minorHAnsi"/>
          <w:bCs/>
          <w:sz w:val="20"/>
          <w:szCs w:val="20"/>
          <w:lang w:val="en"/>
        </w:rPr>
      </w:pPr>
    </w:p>
    <w:p w14:paraId="7CB7565B"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 xml:space="preserve">25.  Walker had a direct financial interest in this contract because it required him to pay the Town the amount of his bid in exchange for the land. </w:t>
      </w:r>
    </w:p>
    <w:p w14:paraId="2078D247" w14:textId="77777777" w:rsidR="00A27FE6" w:rsidRDefault="00A27FE6" w:rsidP="006D60E0">
      <w:pPr>
        <w:jc w:val="both"/>
        <w:rPr>
          <w:rFonts w:eastAsiaTheme="minorHAnsi"/>
          <w:bCs/>
          <w:sz w:val="20"/>
          <w:szCs w:val="20"/>
          <w:lang w:val="en"/>
        </w:rPr>
      </w:pPr>
    </w:p>
    <w:p w14:paraId="5627B2F3"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 xml:space="preserve">26.  Walker knew that he had a financial interest in that contract. </w:t>
      </w:r>
    </w:p>
    <w:p w14:paraId="4C090738" w14:textId="77777777" w:rsidR="006D60E0" w:rsidRDefault="006D60E0" w:rsidP="006D60E0">
      <w:pPr>
        <w:jc w:val="both"/>
        <w:rPr>
          <w:rFonts w:eastAsiaTheme="minorHAnsi"/>
          <w:bCs/>
          <w:sz w:val="20"/>
          <w:szCs w:val="20"/>
          <w:lang w:val="en"/>
        </w:rPr>
      </w:pPr>
    </w:p>
    <w:p w14:paraId="1166BB40"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 xml:space="preserve">27.  By having a financial interest in the contract for the sale of land with the Town of New Braintree while serving as the Chair of the Select Board, Walker violated § 20. </w:t>
      </w:r>
    </w:p>
    <w:p w14:paraId="2D2A39CD" w14:textId="77777777" w:rsidR="006D60E0" w:rsidRDefault="006D60E0" w:rsidP="006D60E0">
      <w:pPr>
        <w:jc w:val="both"/>
        <w:rPr>
          <w:rFonts w:eastAsiaTheme="minorHAnsi"/>
          <w:b/>
          <w:bCs/>
          <w:sz w:val="20"/>
          <w:szCs w:val="20"/>
          <w:lang w:val="en"/>
        </w:rPr>
      </w:pPr>
    </w:p>
    <w:p w14:paraId="47F8461D" w14:textId="77777777" w:rsidR="006D60E0" w:rsidRPr="006D60E0" w:rsidRDefault="006D60E0" w:rsidP="006D60E0">
      <w:pPr>
        <w:jc w:val="both"/>
        <w:rPr>
          <w:rFonts w:eastAsiaTheme="minorHAnsi"/>
          <w:b/>
          <w:bCs/>
          <w:sz w:val="20"/>
          <w:szCs w:val="20"/>
          <w:lang w:val="en"/>
        </w:rPr>
      </w:pPr>
      <w:r w:rsidRPr="006D60E0">
        <w:rPr>
          <w:rFonts w:eastAsiaTheme="minorHAnsi"/>
          <w:b/>
          <w:bCs/>
          <w:sz w:val="20"/>
          <w:szCs w:val="20"/>
          <w:lang w:val="en"/>
        </w:rPr>
        <w:t>Section 23(b)(3)</w:t>
      </w:r>
    </w:p>
    <w:p w14:paraId="1AA69BCE" w14:textId="77777777" w:rsidR="006D60E0" w:rsidRDefault="006D60E0" w:rsidP="006D60E0">
      <w:pPr>
        <w:jc w:val="both"/>
        <w:rPr>
          <w:rFonts w:eastAsiaTheme="minorHAnsi"/>
          <w:bCs/>
          <w:sz w:val="20"/>
          <w:szCs w:val="20"/>
          <w:lang w:val="en"/>
        </w:rPr>
      </w:pPr>
    </w:p>
    <w:p w14:paraId="04B3FC71"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 xml:space="preserve">28.  Section 23(b)(3) of G.L. c. 268A prohibits a public employee from knowingly, or with reason to know, acting in a manner which would cause a reasonable person, having knowledge of the relevant circumstances, to conclude that any person can improperly influence or unduly enjoy the public employee’s favor in the performance of his official duties, or that he is likely to act or fail to act as a result of kinship, rank, position or undue influence of any party or person. </w:t>
      </w:r>
      <w:r w:rsidR="004963F8">
        <w:rPr>
          <w:rFonts w:eastAsiaTheme="minorHAnsi"/>
          <w:bCs/>
          <w:sz w:val="20"/>
          <w:szCs w:val="20"/>
          <w:lang w:val="en"/>
        </w:rPr>
        <w:t xml:space="preserve"> </w:t>
      </w:r>
      <w:r w:rsidRPr="006D60E0">
        <w:rPr>
          <w:rFonts w:eastAsiaTheme="minorHAnsi"/>
          <w:bCs/>
          <w:sz w:val="20"/>
          <w:szCs w:val="20"/>
          <w:lang w:val="en"/>
        </w:rPr>
        <w:t xml:space="preserve">The section further provides that it shall be unreasonable to so conclude if such employee has disclosed in writing to his appointing authority or, if no appointing authority exits, discloses in a manner, which is public in nature, the facts which would otherwise lead to such a conclusion. Such disclosure must be made before taking any official action. </w:t>
      </w:r>
    </w:p>
    <w:p w14:paraId="07E81CEC" w14:textId="77777777" w:rsidR="006D60E0" w:rsidRDefault="006D60E0" w:rsidP="006D60E0">
      <w:pPr>
        <w:jc w:val="both"/>
        <w:rPr>
          <w:rFonts w:eastAsiaTheme="minorHAnsi"/>
          <w:bCs/>
          <w:sz w:val="20"/>
          <w:szCs w:val="20"/>
          <w:lang w:val="en"/>
        </w:rPr>
      </w:pPr>
    </w:p>
    <w:p w14:paraId="6EAA411B"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29.  By participating in the Select Board’s discussion and vote to auction town-owned land, Walker acted officially as Chair of the Select Board. When he so acted, Walker knew that he had an interest in purchasing two of the properties.</w:t>
      </w:r>
      <w:r w:rsidR="004963F8">
        <w:rPr>
          <w:rFonts w:eastAsiaTheme="minorHAnsi"/>
          <w:bCs/>
          <w:sz w:val="20"/>
          <w:szCs w:val="20"/>
          <w:lang w:val="en"/>
        </w:rPr>
        <w:t xml:space="preserve"> </w:t>
      </w:r>
      <w:r w:rsidRPr="006D60E0">
        <w:rPr>
          <w:rFonts w:eastAsiaTheme="minorHAnsi"/>
          <w:bCs/>
          <w:sz w:val="20"/>
          <w:szCs w:val="20"/>
          <w:lang w:val="en"/>
        </w:rPr>
        <w:t xml:space="preserve"> By so participating, Walker acted in a manner that would cause a reasonable person, with knowledge of the relevant circumstances, to conclude that he was acting as a Select Board member in his furtherance of his own private interests. </w:t>
      </w:r>
    </w:p>
    <w:p w14:paraId="14908B91" w14:textId="77777777" w:rsidR="006D60E0" w:rsidRDefault="006D60E0" w:rsidP="006D60E0">
      <w:pPr>
        <w:jc w:val="both"/>
        <w:rPr>
          <w:rFonts w:eastAsiaTheme="minorHAnsi"/>
          <w:bCs/>
          <w:sz w:val="20"/>
          <w:szCs w:val="20"/>
          <w:lang w:val="en"/>
        </w:rPr>
      </w:pPr>
    </w:p>
    <w:p w14:paraId="0846FCBE" w14:textId="77777777" w:rsidR="006D60E0" w:rsidRPr="006D60E0" w:rsidRDefault="006D60E0" w:rsidP="006D60E0">
      <w:pPr>
        <w:jc w:val="both"/>
        <w:rPr>
          <w:rFonts w:eastAsiaTheme="minorHAnsi"/>
          <w:bCs/>
          <w:sz w:val="20"/>
          <w:szCs w:val="20"/>
          <w:lang w:val="en"/>
        </w:rPr>
      </w:pPr>
      <w:r w:rsidRPr="006D60E0">
        <w:rPr>
          <w:rFonts w:eastAsiaTheme="minorHAnsi"/>
          <w:bCs/>
          <w:sz w:val="20"/>
          <w:szCs w:val="20"/>
          <w:lang w:val="en"/>
        </w:rPr>
        <w:t>30.  Walker did not file a written disclosure to dispel this appearance of a conflict prior to participating in the decision to auction town-owned land.</w:t>
      </w:r>
      <w:r w:rsidR="004963F8">
        <w:rPr>
          <w:rFonts w:eastAsiaTheme="minorHAnsi"/>
          <w:bCs/>
          <w:sz w:val="20"/>
          <w:szCs w:val="20"/>
          <w:lang w:val="en"/>
        </w:rPr>
        <w:t xml:space="preserve"> </w:t>
      </w:r>
      <w:r w:rsidRPr="006D60E0">
        <w:rPr>
          <w:rFonts w:eastAsiaTheme="minorHAnsi"/>
          <w:bCs/>
          <w:sz w:val="20"/>
          <w:szCs w:val="20"/>
          <w:lang w:val="en"/>
        </w:rPr>
        <w:t xml:space="preserve"> Therefore, in so acting, Walker violated § 23(b)(3). </w:t>
      </w:r>
    </w:p>
    <w:p w14:paraId="265AA7F1" w14:textId="77777777" w:rsidR="006D60E0" w:rsidRDefault="006D60E0" w:rsidP="006D60E0">
      <w:pPr>
        <w:jc w:val="both"/>
        <w:rPr>
          <w:rFonts w:eastAsiaTheme="minorHAnsi"/>
          <w:b/>
          <w:bCs/>
          <w:sz w:val="20"/>
          <w:szCs w:val="20"/>
          <w:lang w:val="en"/>
        </w:rPr>
      </w:pPr>
    </w:p>
    <w:p w14:paraId="7EE994C0" w14:textId="77777777" w:rsidR="006D60E0" w:rsidRPr="006D60E0" w:rsidRDefault="006D60E0" w:rsidP="006D60E0">
      <w:pPr>
        <w:jc w:val="both"/>
        <w:rPr>
          <w:rFonts w:eastAsiaTheme="minorHAnsi"/>
          <w:b/>
          <w:bCs/>
          <w:sz w:val="20"/>
          <w:szCs w:val="20"/>
          <w:lang w:val="en"/>
        </w:rPr>
      </w:pPr>
      <w:r w:rsidRPr="006D60E0">
        <w:rPr>
          <w:rFonts w:eastAsiaTheme="minorHAnsi"/>
          <w:b/>
          <w:bCs/>
          <w:sz w:val="20"/>
          <w:szCs w:val="20"/>
          <w:lang w:val="en"/>
        </w:rPr>
        <w:t xml:space="preserve">Resolution </w:t>
      </w:r>
    </w:p>
    <w:p w14:paraId="61FC7F89" w14:textId="77777777" w:rsidR="00A27FE6" w:rsidRDefault="00A27FE6" w:rsidP="006D60E0">
      <w:pPr>
        <w:jc w:val="both"/>
        <w:rPr>
          <w:rFonts w:eastAsiaTheme="minorHAnsi"/>
          <w:bCs/>
          <w:sz w:val="20"/>
          <w:szCs w:val="20"/>
          <w:lang w:val="en"/>
        </w:rPr>
      </w:pPr>
    </w:p>
    <w:p w14:paraId="2EB5994A" w14:textId="77777777" w:rsidR="006D60E0" w:rsidRDefault="006D60E0" w:rsidP="006D60E0">
      <w:pPr>
        <w:jc w:val="both"/>
        <w:rPr>
          <w:rFonts w:eastAsiaTheme="minorHAnsi"/>
          <w:bCs/>
          <w:sz w:val="20"/>
          <w:szCs w:val="20"/>
          <w:lang w:val="en"/>
        </w:rPr>
      </w:pPr>
      <w:r w:rsidRPr="006D60E0">
        <w:rPr>
          <w:rFonts w:eastAsiaTheme="minorHAnsi"/>
          <w:bCs/>
          <w:sz w:val="20"/>
          <w:szCs w:val="20"/>
          <w:lang w:val="en"/>
        </w:rPr>
        <w:t>In view of the foregoing violations of G.L. c. 268A by Walker, the Commission has determined that the public interest would be served by the disposition of this matter without further enforcement proceedings, on the basis of the following terms and conditions agreed to by Walker:</w:t>
      </w:r>
    </w:p>
    <w:p w14:paraId="07C682A7" w14:textId="77777777" w:rsidR="006D60E0" w:rsidRPr="006D60E0" w:rsidRDefault="006D60E0" w:rsidP="006D60E0">
      <w:pPr>
        <w:jc w:val="both"/>
        <w:rPr>
          <w:rFonts w:eastAsiaTheme="minorHAnsi"/>
          <w:bCs/>
          <w:sz w:val="20"/>
          <w:szCs w:val="20"/>
          <w:lang w:val="en"/>
        </w:rPr>
      </w:pPr>
    </w:p>
    <w:p w14:paraId="658F012E" w14:textId="77777777" w:rsidR="006D60E0" w:rsidRDefault="006D60E0" w:rsidP="006D60E0">
      <w:pPr>
        <w:numPr>
          <w:ilvl w:val="0"/>
          <w:numId w:val="32"/>
        </w:numPr>
        <w:jc w:val="both"/>
        <w:rPr>
          <w:rFonts w:eastAsiaTheme="minorHAnsi"/>
          <w:bCs/>
          <w:sz w:val="20"/>
          <w:szCs w:val="20"/>
          <w:lang w:val="en"/>
        </w:rPr>
      </w:pPr>
      <w:r w:rsidRPr="006D60E0">
        <w:rPr>
          <w:rFonts w:eastAsiaTheme="minorHAnsi"/>
          <w:bCs/>
          <w:sz w:val="20"/>
          <w:szCs w:val="20"/>
          <w:lang w:val="en"/>
        </w:rPr>
        <w:t>that Walker pay to the Commonwealth of Massachusetts, with such payment to be delivered to the Commission, the sum of $5,000 as a civil penalty for violating G.L. c. 268A, §§ 19 and 20; and</w:t>
      </w:r>
    </w:p>
    <w:p w14:paraId="3A2D2A9C" w14:textId="77777777" w:rsidR="00A27FE6" w:rsidRPr="006D60E0" w:rsidRDefault="00A27FE6" w:rsidP="00A27FE6">
      <w:pPr>
        <w:ind w:left="720"/>
        <w:jc w:val="both"/>
        <w:rPr>
          <w:rFonts w:eastAsiaTheme="minorHAnsi"/>
          <w:bCs/>
          <w:sz w:val="20"/>
          <w:szCs w:val="20"/>
          <w:lang w:val="en"/>
        </w:rPr>
      </w:pPr>
    </w:p>
    <w:p w14:paraId="71C887E6" w14:textId="77777777" w:rsidR="006D60E0" w:rsidRDefault="006D60E0" w:rsidP="006D60E0">
      <w:pPr>
        <w:numPr>
          <w:ilvl w:val="0"/>
          <w:numId w:val="32"/>
        </w:numPr>
        <w:jc w:val="both"/>
        <w:rPr>
          <w:rFonts w:eastAsiaTheme="minorHAnsi"/>
          <w:bCs/>
          <w:sz w:val="20"/>
          <w:szCs w:val="20"/>
          <w:lang w:val="en"/>
        </w:rPr>
      </w:pPr>
      <w:r w:rsidRPr="006D60E0">
        <w:rPr>
          <w:rFonts w:eastAsiaTheme="minorHAnsi"/>
          <w:bCs/>
          <w:sz w:val="20"/>
          <w:szCs w:val="20"/>
          <w:lang w:val="en"/>
        </w:rPr>
        <w:t>that Walker waive all rights to contest, in this or any other administrative or judicial proceeding to which the Commission is or may be a party, the findings of fact, conclusions of law and terms and conditions contained in this Agreement.</w:t>
      </w:r>
    </w:p>
    <w:p w14:paraId="35126B9B" w14:textId="77777777" w:rsidR="006D60E0" w:rsidRPr="006D60E0" w:rsidRDefault="006D60E0" w:rsidP="006D60E0">
      <w:pPr>
        <w:ind w:left="720"/>
        <w:jc w:val="both"/>
        <w:rPr>
          <w:rFonts w:eastAsiaTheme="minorHAnsi"/>
          <w:bCs/>
          <w:sz w:val="20"/>
          <w:szCs w:val="20"/>
          <w:lang w:val="en"/>
        </w:rPr>
      </w:pPr>
    </w:p>
    <w:p w14:paraId="1EB6E643" w14:textId="33FD1142" w:rsidR="006D60E0" w:rsidRPr="006D60E0" w:rsidRDefault="006D60E0" w:rsidP="006D60E0">
      <w:pPr>
        <w:jc w:val="both"/>
        <w:rPr>
          <w:rFonts w:eastAsiaTheme="minorHAnsi"/>
          <w:bCs/>
          <w:sz w:val="20"/>
          <w:szCs w:val="20"/>
          <w:u w:val="single"/>
          <w:lang w:val="en"/>
        </w:rPr>
      </w:pPr>
      <w:r w:rsidRPr="006D60E0">
        <w:rPr>
          <w:rFonts w:eastAsiaTheme="minorHAnsi"/>
          <w:bCs/>
          <w:sz w:val="20"/>
          <w:szCs w:val="20"/>
          <w:u w:val="single"/>
          <w:lang w:val="en"/>
        </w:rPr>
        <w:t xml:space="preserve"> </w:t>
      </w:r>
      <w:r w:rsidRPr="006D60E0">
        <w:rPr>
          <w:rFonts w:eastAsiaTheme="minorHAnsi"/>
          <w:bCs/>
          <w:sz w:val="20"/>
          <w:szCs w:val="20"/>
          <w:u w:val="single"/>
          <w:lang w:val="en"/>
        </w:rPr>
        <w:tab/>
      </w:r>
      <w:r w:rsidRPr="006D60E0">
        <w:rPr>
          <w:rFonts w:eastAsiaTheme="minorHAnsi"/>
          <w:bCs/>
          <w:sz w:val="20"/>
          <w:szCs w:val="20"/>
          <w:u w:val="single"/>
          <w:lang w:val="en"/>
        </w:rPr>
        <w:tab/>
      </w:r>
      <w:r w:rsidRPr="006D60E0">
        <w:rPr>
          <w:rFonts w:eastAsiaTheme="minorHAnsi"/>
          <w:bCs/>
          <w:sz w:val="20"/>
          <w:szCs w:val="20"/>
          <w:u w:val="single"/>
          <w:lang w:val="en"/>
        </w:rPr>
        <w:tab/>
      </w:r>
    </w:p>
    <w:p w14:paraId="69AC60B8" w14:textId="77777777" w:rsidR="006D60E0" w:rsidRDefault="006D60E0" w:rsidP="006D60E0">
      <w:pPr>
        <w:jc w:val="both"/>
        <w:rPr>
          <w:rFonts w:eastAsiaTheme="minorHAnsi"/>
          <w:bCs/>
          <w:sz w:val="20"/>
          <w:szCs w:val="20"/>
          <w:lang w:val="en"/>
        </w:rPr>
      </w:pPr>
      <w:r w:rsidRPr="006D60E0">
        <w:rPr>
          <w:rFonts w:eastAsiaTheme="minorHAnsi"/>
          <w:bCs/>
          <w:sz w:val="20"/>
          <w:szCs w:val="20"/>
          <w:lang w:val="en"/>
        </w:rPr>
        <w:t xml:space="preserve"> </w:t>
      </w:r>
    </w:p>
    <w:p w14:paraId="15075E85" w14:textId="77777777" w:rsidR="006D60E0" w:rsidRPr="006D60E0" w:rsidRDefault="006D60E0" w:rsidP="006D60E0">
      <w:pPr>
        <w:jc w:val="both"/>
        <w:rPr>
          <w:rFonts w:eastAsiaTheme="minorHAnsi"/>
          <w:bCs/>
          <w:sz w:val="20"/>
          <w:szCs w:val="20"/>
          <w:lang w:val="en"/>
        </w:rPr>
      </w:pPr>
      <w:r w:rsidRPr="00F32710">
        <w:rPr>
          <w:rFonts w:eastAsiaTheme="minorHAnsi"/>
          <w:bCs/>
          <w:sz w:val="20"/>
          <w:szCs w:val="20"/>
          <w:vertAlign w:val="superscript"/>
          <w:lang w:val="en"/>
        </w:rPr>
        <w:t>[1]</w:t>
      </w:r>
      <w:r w:rsidRPr="006D60E0">
        <w:rPr>
          <w:rFonts w:eastAsiaTheme="minorHAnsi"/>
          <w:bCs/>
          <w:sz w:val="20"/>
          <w:szCs w:val="20"/>
          <w:lang w:val="en"/>
        </w:rPr>
        <w:t xml:space="preserve"> “Participate” means to participate in agency action or in a particular matter personally and substantially as a state, county or municipal employee, through approval, disapproval, decision, recommendation, the rendering of advice, investigation or otherwise.  </w:t>
      </w:r>
      <w:r w:rsidRPr="00A27FE6">
        <w:rPr>
          <w:rFonts w:eastAsiaTheme="minorHAnsi"/>
          <w:bCs/>
          <w:i/>
          <w:iCs/>
          <w:sz w:val="20"/>
          <w:szCs w:val="20"/>
          <w:lang w:val="en"/>
        </w:rPr>
        <w:t>G.L. c. 268A, § 1(j).</w:t>
      </w:r>
    </w:p>
    <w:p w14:paraId="56C1C877" w14:textId="77777777" w:rsidR="006D60E0" w:rsidRDefault="006D60E0" w:rsidP="006D60E0">
      <w:pPr>
        <w:jc w:val="both"/>
        <w:rPr>
          <w:rFonts w:eastAsiaTheme="minorHAnsi"/>
          <w:bCs/>
          <w:sz w:val="20"/>
          <w:szCs w:val="20"/>
          <w:lang w:val="en"/>
        </w:rPr>
      </w:pPr>
    </w:p>
    <w:p w14:paraId="63346741" w14:textId="77777777" w:rsidR="006D60E0" w:rsidRPr="006D60E0" w:rsidRDefault="006D60E0" w:rsidP="006D60E0">
      <w:pPr>
        <w:jc w:val="both"/>
        <w:rPr>
          <w:rFonts w:eastAsiaTheme="minorHAnsi"/>
          <w:bCs/>
          <w:sz w:val="20"/>
          <w:szCs w:val="20"/>
          <w:lang w:val="en"/>
        </w:rPr>
      </w:pPr>
      <w:r w:rsidRPr="00F32710">
        <w:rPr>
          <w:rFonts w:eastAsiaTheme="minorHAnsi"/>
          <w:bCs/>
          <w:sz w:val="20"/>
          <w:szCs w:val="20"/>
          <w:vertAlign w:val="superscript"/>
          <w:lang w:val="en"/>
        </w:rPr>
        <w:t>[2]</w:t>
      </w:r>
      <w:r w:rsidRPr="006D60E0">
        <w:rPr>
          <w:rFonts w:eastAsiaTheme="minorHAnsi"/>
          <w:bCs/>
          <w:sz w:val="20"/>
          <w:szCs w:val="20"/>
          <w:lang w:val="en"/>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w:t>
      </w:r>
      <w:r w:rsidRPr="004963F8">
        <w:rPr>
          <w:rFonts w:eastAsiaTheme="minorHAnsi"/>
          <w:bCs/>
          <w:i/>
          <w:iCs/>
          <w:sz w:val="20"/>
          <w:szCs w:val="20"/>
          <w:lang w:val="en"/>
        </w:rPr>
        <w:t>G.L. c. 268A, § 1(k)</w:t>
      </w:r>
      <w:r w:rsidRPr="006D60E0">
        <w:rPr>
          <w:rFonts w:eastAsiaTheme="minorHAnsi"/>
          <w:bCs/>
          <w:sz w:val="20"/>
          <w:szCs w:val="20"/>
          <w:lang w:val="en"/>
        </w:rPr>
        <w:t>.</w:t>
      </w:r>
    </w:p>
    <w:p w14:paraId="6C6A0346" w14:textId="77777777" w:rsidR="006D60E0" w:rsidRDefault="006D60E0" w:rsidP="006D60E0">
      <w:pPr>
        <w:jc w:val="both"/>
        <w:rPr>
          <w:rFonts w:eastAsiaTheme="minorHAnsi"/>
          <w:bCs/>
          <w:sz w:val="20"/>
          <w:szCs w:val="20"/>
          <w:lang w:val="en"/>
        </w:rPr>
      </w:pPr>
    </w:p>
    <w:p w14:paraId="3A0C8C64" w14:textId="6DA030CA" w:rsidR="006D60E0" w:rsidRPr="006D60E0" w:rsidRDefault="006D60E0" w:rsidP="006D60E0">
      <w:pPr>
        <w:jc w:val="both"/>
        <w:rPr>
          <w:rFonts w:eastAsiaTheme="minorHAnsi"/>
          <w:bCs/>
          <w:sz w:val="20"/>
          <w:szCs w:val="20"/>
          <w:lang w:val="en"/>
        </w:rPr>
      </w:pPr>
      <w:r w:rsidRPr="00F32710">
        <w:rPr>
          <w:rFonts w:eastAsiaTheme="minorHAnsi"/>
          <w:bCs/>
          <w:sz w:val="20"/>
          <w:szCs w:val="20"/>
          <w:vertAlign w:val="superscript"/>
          <w:lang w:val="en"/>
        </w:rPr>
        <w:t>[3]</w:t>
      </w:r>
      <w:r w:rsidRPr="006D60E0">
        <w:rPr>
          <w:rFonts w:eastAsiaTheme="minorHAnsi"/>
          <w:bCs/>
          <w:sz w:val="20"/>
          <w:szCs w:val="20"/>
          <w:lang w:val="en"/>
        </w:rPr>
        <w:t xml:space="preserve"> “Immediate family” means the employee and his spouse, and their parents, children, brothers and sisters.  </w:t>
      </w:r>
      <w:r w:rsidRPr="004963F8">
        <w:rPr>
          <w:rFonts w:eastAsiaTheme="minorHAnsi"/>
          <w:bCs/>
          <w:i/>
          <w:iCs/>
          <w:sz w:val="20"/>
          <w:szCs w:val="20"/>
          <w:lang w:val="en"/>
        </w:rPr>
        <w:t xml:space="preserve">G.L. </w:t>
      </w:r>
      <w:r w:rsidR="00F32710">
        <w:rPr>
          <w:rFonts w:eastAsiaTheme="minorHAnsi"/>
          <w:bCs/>
          <w:i/>
          <w:iCs/>
          <w:sz w:val="20"/>
          <w:szCs w:val="20"/>
          <w:lang w:val="en"/>
        </w:rPr>
        <w:br/>
      </w:r>
      <w:r w:rsidRPr="004963F8">
        <w:rPr>
          <w:rFonts w:eastAsiaTheme="minorHAnsi"/>
          <w:bCs/>
          <w:i/>
          <w:iCs/>
          <w:sz w:val="20"/>
          <w:szCs w:val="20"/>
          <w:lang w:val="en"/>
        </w:rPr>
        <w:t>c. 268A, § 1(e).</w:t>
      </w:r>
    </w:p>
    <w:p w14:paraId="0E72AAD4" w14:textId="77777777" w:rsidR="006D60E0" w:rsidRDefault="006D60E0" w:rsidP="006D60E0">
      <w:pPr>
        <w:jc w:val="both"/>
        <w:rPr>
          <w:rFonts w:eastAsiaTheme="minorHAnsi"/>
          <w:bCs/>
          <w:sz w:val="20"/>
          <w:szCs w:val="20"/>
          <w:lang w:val="en"/>
        </w:rPr>
      </w:pPr>
    </w:p>
    <w:p w14:paraId="601039F7" w14:textId="77777777" w:rsidR="006D60E0" w:rsidRPr="006D60E0" w:rsidRDefault="006D60E0" w:rsidP="006D60E0">
      <w:pPr>
        <w:jc w:val="both"/>
        <w:rPr>
          <w:rFonts w:eastAsiaTheme="minorHAnsi"/>
          <w:bCs/>
          <w:sz w:val="20"/>
          <w:szCs w:val="20"/>
          <w:lang w:val="en"/>
        </w:rPr>
      </w:pPr>
      <w:r w:rsidRPr="00F32710">
        <w:rPr>
          <w:rFonts w:eastAsiaTheme="minorHAnsi"/>
          <w:bCs/>
          <w:sz w:val="20"/>
          <w:szCs w:val="20"/>
          <w:vertAlign w:val="superscript"/>
          <w:lang w:val="en"/>
        </w:rPr>
        <w:t>[4]</w:t>
      </w:r>
      <w:r w:rsidRPr="006D60E0">
        <w:rPr>
          <w:rFonts w:eastAsiaTheme="minorHAnsi"/>
          <w:bCs/>
          <w:sz w:val="20"/>
          <w:szCs w:val="20"/>
          <w:lang w:val="en"/>
        </w:rPr>
        <w:t xml:space="preserve"> “Financial interest” means any economic interest of a particular individual that is not shared with a substantial segment of the population of the municipality.  </w:t>
      </w:r>
      <w:r w:rsidRPr="006D60E0">
        <w:rPr>
          <w:rFonts w:eastAsiaTheme="minorHAnsi"/>
          <w:bCs/>
          <w:i/>
          <w:iCs/>
          <w:sz w:val="20"/>
          <w:szCs w:val="20"/>
          <w:lang w:val="en"/>
        </w:rPr>
        <w:t>See Graham v. McGrail</w:t>
      </w:r>
      <w:r w:rsidRPr="006D60E0">
        <w:rPr>
          <w:rFonts w:eastAsiaTheme="minorHAnsi"/>
          <w:bCs/>
          <w:sz w:val="20"/>
          <w:szCs w:val="20"/>
          <w:lang w:val="en"/>
        </w:rPr>
        <w:t xml:space="preserve">, 370 Mass. 133 (1976).  This definition has embraced private interests, no matter how small, which are direct, immediate or reasonably foreseeable.  </w:t>
      </w:r>
      <w:r w:rsidRPr="006D60E0">
        <w:rPr>
          <w:rFonts w:eastAsiaTheme="minorHAnsi"/>
          <w:bCs/>
          <w:i/>
          <w:iCs/>
          <w:sz w:val="20"/>
          <w:szCs w:val="20"/>
          <w:lang w:val="en"/>
        </w:rPr>
        <w:t>See EC-COI-84-98.</w:t>
      </w:r>
      <w:r w:rsidRPr="006D60E0">
        <w:rPr>
          <w:rFonts w:eastAsiaTheme="minorHAnsi"/>
          <w:bCs/>
          <w:sz w:val="20"/>
          <w:szCs w:val="20"/>
          <w:lang w:val="en"/>
        </w:rPr>
        <w:t xml:space="preserve">  The interest can be affected in either a positive or negative way.  </w:t>
      </w:r>
      <w:r w:rsidRPr="006D60E0">
        <w:rPr>
          <w:rFonts w:eastAsiaTheme="minorHAnsi"/>
          <w:bCs/>
          <w:i/>
          <w:iCs/>
          <w:sz w:val="20"/>
          <w:szCs w:val="20"/>
          <w:lang w:val="en"/>
        </w:rPr>
        <w:t>EC-COI-84-96.</w:t>
      </w:r>
    </w:p>
    <w:p w14:paraId="698CA659" w14:textId="77777777" w:rsidR="006D60E0" w:rsidRDefault="006D60E0" w:rsidP="006D60E0">
      <w:pPr>
        <w:jc w:val="both"/>
        <w:rPr>
          <w:rFonts w:eastAsiaTheme="minorHAnsi"/>
          <w:bCs/>
          <w:sz w:val="20"/>
          <w:szCs w:val="20"/>
          <w:lang w:val="en"/>
        </w:rPr>
      </w:pPr>
    </w:p>
    <w:p w14:paraId="53D69A91" w14:textId="4CC96D8D" w:rsidR="00DD4CD9" w:rsidRDefault="006D60E0" w:rsidP="006D60E0">
      <w:pPr>
        <w:jc w:val="both"/>
        <w:rPr>
          <w:rFonts w:eastAsiaTheme="minorHAnsi"/>
          <w:bCs/>
          <w:sz w:val="20"/>
          <w:szCs w:val="20"/>
          <w:lang w:val="en"/>
        </w:rPr>
      </w:pPr>
      <w:r w:rsidRPr="00F32710">
        <w:rPr>
          <w:rFonts w:eastAsiaTheme="minorHAnsi"/>
          <w:bCs/>
          <w:sz w:val="20"/>
          <w:szCs w:val="20"/>
          <w:vertAlign w:val="superscript"/>
          <w:lang w:val="en"/>
        </w:rPr>
        <w:t>[5]</w:t>
      </w:r>
      <w:r w:rsidRPr="006D60E0">
        <w:rPr>
          <w:rFonts w:eastAsiaTheme="minorHAnsi"/>
          <w:bCs/>
          <w:sz w:val="20"/>
          <w:szCs w:val="20"/>
          <w:lang w:val="en"/>
        </w:rPr>
        <w:t xml:space="preserve"> </w:t>
      </w:r>
      <w:r w:rsidRPr="006D60E0">
        <w:rPr>
          <w:rFonts w:eastAsiaTheme="minorHAnsi"/>
          <w:bCs/>
          <w:i/>
          <w:iCs/>
          <w:sz w:val="20"/>
          <w:szCs w:val="20"/>
          <w:lang w:val="en"/>
        </w:rPr>
        <w:t xml:space="preserve">See In re Anderson, </w:t>
      </w:r>
      <w:r w:rsidRPr="006D60E0">
        <w:rPr>
          <w:rFonts w:eastAsiaTheme="minorHAnsi"/>
          <w:bCs/>
          <w:sz w:val="20"/>
          <w:szCs w:val="20"/>
          <w:lang w:val="en"/>
        </w:rPr>
        <w:t>2009 SEC 2205;</w:t>
      </w:r>
      <w:r w:rsidRPr="006D60E0">
        <w:rPr>
          <w:rFonts w:eastAsiaTheme="minorHAnsi"/>
          <w:bCs/>
          <w:i/>
          <w:iCs/>
          <w:sz w:val="20"/>
          <w:szCs w:val="20"/>
          <w:lang w:val="en"/>
        </w:rPr>
        <w:t xml:space="preserve"> Commission </w:t>
      </w:r>
      <w:r w:rsidRPr="00DD4CD9">
        <w:rPr>
          <w:rFonts w:eastAsiaTheme="minorHAnsi"/>
          <w:bCs/>
          <w:i/>
          <w:iCs/>
          <w:sz w:val="20"/>
          <w:szCs w:val="20"/>
          <w:lang w:val="en"/>
        </w:rPr>
        <w:t>Advisory No. 05-02: "Voting on Matters Affecting Abutting or Nearby Property</w:t>
      </w:r>
      <w:r w:rsidRPr="006D60E0">
        <w:rPr>
          <w:rFonts w:eastAsiaTheme="minorHAnsi"/>
          <w:bCs/>
          <w:sz w:val="20"/>
          <w:szCs w:val="20"/>
          <w:lang w:val="en"/>
        </w:rPr>
        <w:t xml:space="preserve">," which states: "Under the conflict of interest law, a property owner is presumed to have a </w:t>
      </w:r>
      <w:r w:rsidR="00DD4CD9">
        <w:rPr>
          <w:rFonts w:eastAsiaTheme="minorHAnsi"/>
          <w:bCs/>
          <w:sz w:val="20"/>
          <w:szCs w:val="20"/>
          <w:lang w:val="en"/>
        </w:rPr>
        <w:br/>
      </w:r>
      <w:r w:rsidRPr="006D60E0">
        <w:rPr>
          <w:rFonts w:eastAsiaTheme="minorHAnsi"/>
          <w:bCs/>
          <w:sz w:val="20"/>
          <w:szCs w:val="20"/>
          <w:lang w:val="en"/>
        </w:rPr>
        <w:t>financial interest in matters affecting abutting and nearby</w:t>
      </w:r>
      <w:r w:rsidR="00DD4CD9">
        <w:rPr>
          <w:rFonts w:eastAsiaTheme="minorHAnsi"/>
          <w:bCs/>
          <w:sz w:val="20"/>
          <w:szCs w:val="20"/>
          <w:lang w:val="en"/>
        </w:rPr>
        <w:t xml:space="preserve"> </w:t>
      </w:r>
      <w:r w:rsidRPr="006D60E0">
        <w:rPr>
          <w:rFonts w:eastAsiaTheme="minorHAnsi"/>
          <w:bCs/>
          <w:sz w:val="20"/>
          <w:szCs w:val="20"/>
          <w:lang w:val="en"/>
        </w:rPr>
        <w:t>property."</w:t>
      </w:r>
    </w:p>
    <w:p w14:paraId="4576DDFB" w14:textId="6D003538" w:rsidR="00D04E61" w:rsidRPr="006D60E0" w:rsidRDefault="00E9756B" w:rsidP="002B55EF">
      <w:pPr>
        <w:jc w:val="both"/>
        <w:rPr>
          <w:rFonts w:eastAsiaTheme="minorHAnsi"/>
          <w:sz w:val="20"/>
          <w:szCs w:val="20"/>
        </w:rPr>
      </w:pPr>
      <w:r w:rsidRPr="000D514E">
        <w:rPr>
          <w:rFonts w:eastAsiaTheme="minorHAnsi"/>
          <w:b/>
          <w:sz w:val="20"/>
          <w:szCs w:val="20"/>
        </w:rPr>
        <w:lastRenderedPageBreak/>
        <w:t>DATE</w:t>
      </w:r>
      <w:r w:rsidRPr="000D514E">
        <w:rPr>
          <w:rFonts w:eastAsiaTheme="minorHAnsi"/>
          <w:sz w:val="20"/>
          <w:szCs w:val="20"/>
        </w:rPr>
        <w:t xml:space="preserve">:  </w:t>
      </w:r>
      <w:r w:rsidR="006D60E0">
        <w:rPr>
          <w:rFonts w:eastAsiaTheme="minorHAnsi"/>
          <w:sz w:val="20"/>
          <w:szCs w:val="20"/>
        </w:rPr>
        <w:t>June 25</w:t>
      </w:r>
      <w:r w:rsidRPr="000D514E">
        <w:rPr>
          <w:rFonts w:eastAsiaTheme="minorHAnsi"/>
          <w:sz w:val="20"/>
          <w:szCs w:val="20"/>
        </w:rPr>
        <w:t>, 20</w:t>
      </w:r>
      <w:r w:rsidR="006D60E0">
        <w:rPr>
          <w:rFonts w:eastAsiaTheme="minorHAnsi"/>
          <w:sz w:val="20"/>
          <w:szCs w:val="20"/>
        </w:rPr>
        <w:t>19</w:t>
      </w:r>
      <w:r w:rsidR="00D04E61" w:rsidRPr="00D04E61">
        <w:rPr>
          <w:rFonts w:eastAsiaTheme="minorHAnsi"/>
          <w:bCs/>
          <w:i/>
          <w:iCs/>
          <w:sz w:val="20"/>
          <w:szCs w:val="20"/>
          <w:lang w:val="en"/>
        </w:rPr>
        <w:t>.</w:t>
      </w:r>
    </w:p>
    <w:p w14:paraId="7C2ECF4E" w14:textId="77777777" w:rsidR="000D514E" w:rsidRPr="000D514E" w:rsidRDefault="000D514E" w:rsidP="002B55EF">
      <w:pPr>
        <w:jc w:val="both"/>
        <w:rPr>
          <w:rFonts w:eastAsiaTheme="minorHAnsi"/>
          <w:sz w:val="20"/>
          <w:szCs w:val="20"/>
        </w:rPr>
      </w:pPr>
    </w:p>
    <w:p w14:paraId="2AD3DD78" w14:textId="77777777" w:rsidR="000D514E" w:rsidRPr="000D514E" w:rsidRDefault="00B30765" w:rsidP="002B55EF">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1CE4216F" w14:textId="77777777" w:rsidR="000D514E" w:rsidRPr="000D514E" w:rsidRDefault="000D514E" w:rsidP="002B55EF">
      <w:pPr>
        <w:jc w:val="both"/>
        <w:rPr>
          <w:rFonts w:eastAsiaTheme="minorHAnsi"/>
          <w:b/>
          <w:sz w:val="20"/>
          <w:szCs w:val="20"/>
        </w:rPr>
      </w:pPr>
    </w:p>
    <w:p w14:paraId="76E354D2" w14:textId="77777777" w:rsidR="000D514E" w:rsidRPr="000D514E" w:rsidRDefault="000D514E" w:rsidP="002B55EF">
      <w:pPr>
        <w:jc w:val="center"/>
        <w:rPr>
          <w:rFonts w:eastAsiaTheme="minorHAnsi"/>
          <w:b/>
          <w:sz w:val="20"/>
          <w:szCs w:val="20"/>
        </w:rPr>
      </w:pPr>
      <w:r w:rsidRPr="000D514E">
        <w:rPr>
          <w:rFonts w:eastAsiaTheme="minorHAnsi"/>
          <w:b/>
          <w:sz w:val="20"/>
          <w:szCs w:val="20"/>
        </w:rPr>
        <w:t>COMMONWEALTH OF MASSACHUSETTS</w:t>
      </w:r>
    </w:p>
    <w:p w14:paraId="0A39F0A8" w14:textId="77777777" w:rsidR="00C24CA6" w:rsidRDefault="000D514E" w:rsidP="002B55EF">
      <w:pPr>
        <w:jc w:val="center"/>
        <w:rPr>
          <w:rFonts w:eastAsiaTheme="minorHAnsi"/>
          <w:b/>
          <w:sz w:val="20"/>
          <w:szCs w:val="20"/>
        </w:rPr>
      </w:pPr>
      <w:r w:rsidRPr="000D514E">
        <w:rPr>
          <w:rFonts w:eastAsiaTheme="minorHAnsi"/>
          <w:b/>
          <w:sz w:val="20"/>
          <w:szCs w:val="20"/>
        </w:rPr>
        <w:t>STATE ETHICS COMMISSION</w:t>
      </w:r>
    </w:p>
    <w:p w14:paraId="6BD213F4" w14:textId="77777777" w:rsidR="000D514E" w:rsidRPr="000D514E" w:rsidRDefault="000D514E" w:rsidP="002B55EF">
      <w:pPr>
        <w:jc w:val="both"/>
        <w:rPr>
          <w:rFonts w:eastAsiaTheme="minorHAnsi"/>
          <w:b/>
          <w:sz w:val="20"/>
          <w:szCs w:val="20"/>
        </w:rPr>
      </w:pPr>
    </w:p>
    <w:p w14:paraId="755456F2" w14:textId="77777777" w:rsidR="00B30765" w:rsidRDefault="000D514E" w:rsidP="002B55EF">
      <w:pPr>
        <w:rPr>
          <w:rFonts w:eastAsiaTheme="minorHAnsi"/>
          <w:b/>
          <w:sz w:val="20"/>
          <w:szCs w:val="20"/>
        </w:rPr>
      </w:pPr>
      <w:r w:rsidRPr="000D514E">
        <w:rPr>
          <w:rFonts w:eastAsiaTheme="minorHAnsi"/>
          <w:b/>
          <w:sz w:val="20"/>
          <w:szCs w:val="20"/>
        </w:rPr>
        <w:t>SUFFOLK, ss.</w:t>
      </w:r>
      <w:r w:rsidRPr="000D514E">
        <w:rPr>
          <w:rFonts w:eastAsiaTheme="minorHAnsi"/>
          <w:b/>
          <w:sz w:val="20"/>
          <w:szCs w:val="20"/>
        </w:rPr>
        <w:tab/>
      </w:r>
      <w:r w:rsidR="00E84DA6">
        <w:rPr>
          <w:rFonts w:eastAsiaTheme="minorHAnsi"/>
          <w:b/>
          <w:sz w:val="20"/>
          <w:szCs w:val="20"/>
        </w:rPr>
        <w:t xml:space="preserve">            </w:t>
      </w:r>
      <w:r w:rsidR="00B30765">
        <w:rPr>
          <w:rFonts w:eastAsiaTheme="minorHAnsi"/>
          <w:b/>
          <w:sz w:val="20"/>
          <w:szCs w:val="20"/>
        </w:rPr>
        <w:t xml:space="preserve">            </w:t>
      </w:r>
      <w:r w:rsidR="001F1BF6">
        <w:rPr>
          <w:rFonts w:eastAsiaTheme="minorHAnsi"/>
          <w:b/>
          <w:sz w:val="20"/>
          <w:szCs w:val="20"/>
        </w:rPr>
        <w:t xml:space="preserve">             </w:t>
      </w:r>
      <w:r w:rsidRPr="000D514E">
        <w:rPr>
          <w:rFonts w:eastAsiaTheme="minorHAnsi"/>
          <w:b/>
          <w:sz w:val="20"/>
          <w:szCs w:val="20"/>
        </w:rPr>
        <w:t>COMMISSION</w:t>
      </w:r>
    </w:p>
    <w:p w14:paraId="3F9883EA" w14:textId="77777777" w:rsidR="000D514E" w:rsidRPr="000D514E" w:rsidRDefault="00B30765" w:rsidP="002B55EF">
      <w:pPr>
        <w:jc w:val="right"/>
        <w:rPr>
          <w:rFonts w:eastAsiaTheme="minorHAnsi"/>
          <w:b/>
          <w:sz w:val="20"/>
          <w:szCs w:val="20"/>
        </w:rPr>
      </w:pPr>
      <w:r>
        <w:rPr>
          <w:rFonts w:eastAsiaTheme="minorHAnsi"/>
          <w:b/>
          <w:sz w:val="20"/>
          <w:szCs w:val="20"/>
        </w:rPr>
        <w:t xml:space="preserve">                            </w:t>
      </w:r>
      <w:r w:rsidR="000D514E" w:rsidRPr="000D514E">
        <w:rPr>
          <w:rFonts w:eastAsiaTheme="minorHAnsi"/>
          <w:b/>
          <w:sz w:val="20"/>
          <w:szCs w:val="20"/>
        </w:rPr>
        <w:t xml:space="preserve"> </w:t>
      </w:r>
      <w:r>
        <w:rPr>
          <w:rFonts w:eastAsiaTheme="minorHAnsi"/>
          <w:b/>
          <w:sz w:val="20"/>
          <w:szCs w:val="20"/>
        </w:rPr>
        <w:t xml:space="preserve">               </w:t>
      </w:r>
      <w:r w:rsidR="000D514E" w:rsidRPr="000D514E">
        <w:rPr>
          <w:rFonts w:eastAsiaTheme="minorHAnsi"/>
          <w:b/>
          <w:sz w:val="20"/>
          <w:szCs w:val="20"/>
        </w:rPr>
        <w:t>ADJUDICATORY</w:t>
      </w:r>
      <w:r>
        <w:rPr>
          <w:rFonts w:eastAsiaTheme="minorHAnsi"/>
          <w:b/>
          <w:sz w:val="20"/>
          <w:szCs w:val="20"/>
        </w:rPr>
        <w:t xml:space="preserve">            </w:t>
      </w:r>
      <w:r>
        <w:rPr>
          <w:rFonts w:eastAsiaTheme="minorHAnsi"/>
          <w:b/>
          <w:sz w:val="20"/>
          <w:szCs w:val="20"/>
        </w:rPr>
        <w:tab/>
      </w:r>
      <w:r>
        <w:rPr>
          <w:rFonts w:eastAsiaTheme="minorHAnsi"/>
          <w:b/>
          <w:sz w:val="20"/>
          <w:szCs w:val="20"/>
        </w:rPr>
        <w:tab/>
      </w:r>
      <w:r>
        <w:rPr>
          <w:rFonts w:eastAsiaTheme="minorHAnsi"/>
          <w:b/>
          <w:sz w:val="20"/>
          <w:szCs w:val="20"/>
        </w:rPr>
        <w:tab/>
      </w:r>
      <w:r w:rsidR="000D514E" w:rsidRPr="000D514E">
        <w:rPr>
          <w:rFonts w:eastAsiaTheme="minorHAnsi"/>
          <w:b/>
          <w:sz w:val="20"/>
          <w:szCs w:val="20"/>
        </w:rPr>
        <w:t>DOCKET NO. 1</w:t>
      </w:r>
      <w:r w:rsidR="008A2AB0">
        <w:rPr>
          <w:rFonts w:eastAsiaTheme="minorHAnsi"/>
          <w:b/>
          <w:sz w:val="20"/>
          <w:szCs w:val="20"/>
        </w:rPr>
        <w:t>9</w:t>
      </w:r>
      <w:r w:rsidR="000D514E" w:rsidRPr="000D514E">
        <w:rPr>
          <w:rFonts w:eastAsiaTheme="minorHAnsi"/>
          <w:b/>
          <w:sz w:val="20"/>
          <w:szCs w:val="20"/>
        </w:rPr>
        <w:t>-000</w:t>
      </w:r>
      <w:r w:rsidR="008A2AB0">
        <w:rPr>
          <w:rFonts w:eastAsiaTheme="minorHAnsi"/>
          <w:b/>
          <w:sz w:val="20"/>
          <w:szCs w:val="20"/>
        </w:rPr>
        <w:t>9</w:t>
      </w:r>
    </w:p>
    <w:p w14:paraId="5909878A" w14:textId="77777777" w:rsidR="000D514E" w:rsidRPr="000D514E" w:rsidRDefault="000D514E" w:rsidP="00A5113F">
      <w:pPr>
        <w:ind w:left="-450"/>
        <w:jc w:val="both"/>
        <w:rPr>
          <w:rFonts w:eastAsiaTheme="minorHAnsi"/>
          <w:b/>
          <w:sz w:val="20"/>
          <w:szCs w:val="20"/>
        </w:rPr>
      </w:pPr>
    </w:p>
    <w:p w14:paraId="5DA1A9AC" w14:textId="77777777" w:rsidR="00802C11" w:rsidRDefault="000D514E" w:rsidP="002B55EF">
      <w:pPr>
        <w:jc w:val="center"/>
        <w:rPr>
          <w:rFonts w:eastAsiaTheme="minorHAnsi"/>
          <w:b/>
          <w:sz w:val="20"/>
          <w:szCs w:val="20"/>
        </w:rPr>
      </w:pPr>
      <w:r w:rsidRPr="000D514E">
        <w:rPr>
          <w:rFonts w:eastAsiaTheme="minorHAnsi"/>
          <w:b/>
          <w:sz w:val="20"/>
          <w:szCs w:val="20"/>
        </w:rPr>
        <w:t>IN THE MATTER OF</w:t>
      </w:r>
      <w:r w:rsidR="00622291">
        <w:rPr>
          <w:rFonts w:eastAsiaTheme="minorHAnsi"/>
          <w:b/>
          <w:sz w:val="20"/>
          <w:szCs w:val="20"/>
        </w:rPr>
        <w:t xml:space="preserve"> </w:t>
      </w:r>
    </w:p>
    <w:p w14:paraId="1DF724F2" w14:textId="77777777" w:rsidR="000D514E" w:rsidRPr="000D514E" w:rsidRDefault="008A2AB0" w:rsidP="002B55EF">
      <w:pPr>
        <w:jc w:val="center"/>
        <w:rPr>
          <w:rFonts w:eastAsiaTheme="minorHAnsi"/>
          <w:b/>
          <w:sz w:val="20"/>
          <w:szCs w:val="20"/>
          <w:u w:val="single"/>
        </w:rPr>
      </w:pPr>
      <w:r>
        <w:rPr>
          <w:rFonts w:eastAsiaTheme="minorHAnsi"/>
          <w:b/>
          <w:sz w:val="20"/>
          <w:szCs w:val="20"/>
        </w:rPr>
        <w:t>STEPHANIE VIENS</w:t>
      </w:r>
    </w:p>
    <w:p w14:paraId="2D511C40" w14:textId="77777777" w:rsidR="000D514E" w:rsidRPr="000D514E" w:rsidRDefault="000D514E" w:rsidP="002B55EF">
      <w:pPr>
        <w:jc w:val="both"/>
        <w:rPr>
          <w:rFonts w:eastAsiaTheme="minorHAnsi"/>
          <w:b/>
          <w:sz w:val="20"/>
          <w:szCs w:val="20"/>
          <w:u w:val="single"/>
        </w:rPr>
      </w:pPr>
    </w:p>
    <w:p w14:paraId="1BB58FE7" w14:textId="77777777" w:rsidR="000D514E" w:rsidRPr="000D514E" w:rsidRDefault="000D514E" w:rsidP="002B55EF">
      <w:pPr>
        <w:jc w:val="center"/>
        <w:rPr>
          <w:rFonts w:eastAsiaTheme="minorHAnsi"/>
          <w:sz w:val="20"/>
          <w:szCs w:val="20"/>
        </w:rPr>
      </w:pPr>
      <w:r w:rsidRPr="000D514E">
        <w:rPr>
          <w:rFonts w:eastAsiaTheme="minorHAnsi"/>
          <w:b/>
          <w:sz w:val="20"/>
          <w:szCs w:val="20"/>
          <w:u w:val="single"/>
        </w:rPr>
        <w:t>DISPOSITION AGREEMENT</w:t>
      </w:r>
    </w:p>
    <w:p w14:paraId="1F5E63CA" w14:textId="77777777" w:rsidR="000D514E" w:rsidRPr="000D514E" w:rsidRDefault="000D514E" w:rsidP="002B55EF">
      <w:pPr>
        <w:jc w:val="both"/>
        <w:rPr>
          <w:rFonts w:eastAsiaTheme="minorHAnsi"/>
          <w:sz w:val="20"/>
          <w:szCs w:val="20"/>
        </w:rPr>
      </w:pPr>
    </w:p>
    <w:p w14:paraId="0327122E" w14:textId="77777777" w:rsidR="008A2AB0" w:rsidRPr="008A2AB0" w:rsidRDefault="008A2AB0" w:rsidP="008A2AB0">
      <w:pPr>
        <w:jc w:val="both"/>
        <w:rPr>
          <w:rFonts w:eastAsiaTheme="minorHAnsi"/>
          <w:b/>
          <w:bCs/>
          <w:sz w:val="20"/>
          <w:szCs w:val="20"/>
          <w:lang w:val="en"/>
        </w:rPr>
      </w:pPr>
      <w:r w:rsidRPr="008A2AB0">
        <w:rPr>
          <w:rFonts w:eastAsiaTheme="minorHAnsi"/>
          <w:b/>
          <w:bCs/>
          <w:sz w:val="20"/>
          <w:szCs w:val="20"/>
          <w:lang w:val="en"/>
        </w:rPr>
        <w:t xml:space="preserve">Introduction </w:t>
      </w:r>
    </w:p>
    <w:p w14:paraId="0CF1215E" w14:textId="77777777" w:rsidR="008A2AB0" w:rsidRDefault="008A2AB0" w:rsidP="008A2AB0">
      <w:pPr>
        <w:jc w:val="both"/>
        <w:rPr>
          <w:rFonts w:eastAsiaTheme="minorHAnsi"/>
          <w:sz w:val="20"/>
          <w:szCs w:val="20"/>
          <w:lang w:val="en"/>
        </w:rPr>
      </w:pPr>
    </w:p>
    <w:p w14:paraId="1999BE89"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 xml:space="preserve">The State Ethics Commission (“Commission”) and Stephanie Viens (“Viens”) enter into this Disposition Agreement pursuant to Section 3 of the Commission’s Enforcement Procedures.  This Agreement constitutes a consented-to final order enforceable in the Superior Court, pursuant to G.L. c. 268B, § 4(j).  </w:t>
      </w:r>
    </w:p>
    <w:p w14:paraId="3A2F5EC2" w14:textId="77777777" w:rsidR="008A2AB0" w:rsidRDefault="008A2AB0" w:rsidP="008A2AB0">
      <w:pPr>
        <w:jc w:val="both"/>
        <w:rPr>
          <w:rFonts w:eastAsiaTheme="minorHAnsi"/>
          <w:sz w:val="20"/>
          <w:szCs w:val="20"/>
          <w:lang w:val="en"/>
        </w:rPr>
      </w:pPr>
    </w:p>
    <w:p w14:paraId="465310A1"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On June 28, 2018, the Commission initiated a preliminary inquiry, pursuant to G.L. c. 268B, § 4(a), into possible violations of the conflict of interest law, G.L. c. 268A.  On June 20, 2019, the Commission concluded its inquiry and found reasonable cause to believe that Viens violated G.L. c. 268A, §§ 3(b), 17(a) and 19.</w:t>
      </w:r>
    </w:p>
    <w:p w14:paraId="7BB1D20B" w14:textId="77777777" w:rsidR="008A2AB0" w:rsidRDefault="008A2AB0" w:rsidP="008A2AB0">
      <w:pPr>
        <w:jc w:val="both"/>
        <w:rPr>
          <w:rFonts w:eastAsiaTheme="minorHAnsi"/>
          <w:sz w:val="20"/>
          <w:szCs w:val="20"/>
          <w:lang w:val="en"/>
        </w:rPr>
      </w:pPr>
    </w:p>
    <w:p w14:paraId="6FD3DCDD"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The Commission and Viens agree to the following findings of fact and conclusions of law:</w:t>
      </w:r>
    </w:p>
    <w:p w14:paraId="2DCD07A4" w14:textId="77777777" w:rsidR="008A2AB0" w:rsidRDefault="008A2AB0" w:rsidP="008A2AB0">
      <w:pPr>
        <w:jc w:val="both"/>
        <w:rPr>
          <w:rFonts w:eastAsiaTheme="minorHAnsi"/>
          <w:b/>
          <w:bCs/>
          <w:sz w:val="20"/>
          <w:szCs w:val="20"/>
          <w:lang w:val="en"/>
        </w:rPr>
      </w:pPr>
    </w:p>
    <w:p w14:paraId="2DAAF413" w14:textId="77777777" w:rsidR="008A2AB0" w:rsidRPr="008A2AB0" w:rsidRDefault="008A2AB0" w:rsidP="008A2AB0">
      <w:pPr>
        <w:jc w:val="both"/>
        <w:rPr>
          <w:rFonts w:eastAsiaTheme="minorHAnsi"/>
          <w:b/>
          <w:bCs/>
          <w:sz w:val="20"/>
          <w:szCs w:val="20"/>
          <w:lang w:val="en"/>
        </w:rPr>
      </w:pPr>
      <w:r w:rsidRPr="008A2AB0">
        <w:rPr>
          <w:rFonts w:eastAsiaTheme="minorHAnsi"/>
          <w:b/>
          <w:bCs/>
          <w:sz w:val="20"/>
          <w:szCs w:val="20"/>
          <w:lang w:val="en"/>
        </w:rPr>
        <w:t xml:space="preserve">Findings of Fact </w:t>
      </w:r>
    </w:p>
    <w:p w14:paraId="12623A0C" w14:textId="77777777" w:rsidR="008A2AB0" w:rsidRDefault="008A2AB0" w:rsidP="008A2AB0">
      <w:pPr>
        <w:jc w:val="both"/>
        <w:rPr>
          <w:rFonts w:eastAsiaTheme="minorHAnsi"/>
          <w:sz w:val="20"/>
          <w:szCs w:val="20"/>
          <w:lang w:val="en"/>
        </w:rPr>
      </w:pPr>
    </w:p>
    <w:p w14:paraId="5D599A3A"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 xml:space="preserve">1.  Viens, a resident of Ware, Massachusetts, was during the relevant time a South Hadley High School History teacher and separately served as the South Hadley High School Cultural Diversity/Cultural Exchange Club (“Culture Club”) Advisor, an unpaid position.  </w:t>
      </w:r>
    </w:p>
    <w:p w14:paraId="517E81EE" w14:textId="77777777" w:rsidR="008A2AB0" w:rsidRDefault="008A2AB0" w:rsidP="008A2AB0">
      <w:pPr>
        <w:jc w:val="both"/>
        <w:rPr>
          <w:rFonts w:eastAsiaTheme="minorHAnsi"/>
          <w:sz w:val="20"/>
          <w:szCs w:val="20"/>
          <w:lang w:val="en"/>
        </w:rPr>
      </w:pPr>
    </w:p>
    <w:p w14:paraId="7D4B5FA6"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2.  South Hadley High School is part of the South Hadley Public Schools District.</w:t>
      </w:r>
    </w:p>
    <w:p w14:paraId="4FA15B7D" w14:textId="77777777" w:rsidR="008A2AB0" w:rsidRDefault="008A2AB0" w:rsidP="008A2AB0">
      <w:pPr>
        <w:jc w:val="both"/>
        <w:rPr>
          <w:rFonts w:eastAsiaTheme="minorHAnsi"/>
          <w:sz w:val="20"/>
          <w:szCs w:val="20"/>
          <w:lang w:val="en"/>
        </w:rPr>
      </w:pPr>
    </w:p>
    <w:p w14:paraId="7C3FB1BC"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3.  As Culture Club Advisor, Viens’ duties included organizing overseas school trips for South Hadley High School students by recruiting trip attendees and chaperones.</w:t>
      </w:r>
    </w:p>
    <w:p w14:paraId="329265A5" w14:textId="77777777" w:rsidR="008A2AB0" w:rsidRDefault="008A2AB0" w:rsidP="008A2AB0">
      <w:pPr>
        <w:jc w:val="both"/>
        <w:rPr>
          <w:rFonts w:eastAsiaTheme="minorHAnsi"/>
          <w:sz w:val="20"/>
          <w:szCs w:val="20"/>
          <w:lang w:val="en"/>
        </w:rPr>
      </w:pPr>
    </w:p>
    <w:p w14:paraId="35523798"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 xml:space="preserve">4.  EF Tours is a company that provides educational tours geared towards high school and college students.  </w:t>
      </w:r>
    </w:p>
    <w:p w14:paraId="2E2B9517" w14:textId="77777777" w:rsidR="008A2AB0" w:rsidRDefault="008A2AB0" w:rsidP="008A2AB0">
      <w:pPr>
        <w:jc w:val="both"/>
        <w:rPr>
          <w:rFonts w:eastAsiaTheme="minorHAnsi"/>
          <w:sz w:val="20"/>
          <w:szCs w:val="20"/>
          <w:lang w:val="en"/>
        </w:rPr>
      </w:pPr>
    </w:p>
    <w:p w14:paraId="59036926"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 xml:space="preserve">5.  EF Tours has a rewards program, which includes stipends and travel points based, in part, on the number of </w:t>
      </w:r>
      <w:r w:rsidRPr="008A2AB0">
        <w:rPr>
          <w:rFonts w:eastAsiaTheme="minorHAnsi"/>
          <w:sz w:val="20"/>
          <w:szCs w:val="20"/>
          <w:lang w:val="en"/>
        </w:rPr>
        <w:t>paying trip participants.</w:t>
      </w:r>
      <w:r w:rsidR="00DD4CD9">
        <w:rPr>
          <w:rFonts w:eastAsiaTheme="minorHAnsi"/>
          <w:sz w:val="20"/>
          <w:szCs w:val="20"/>
          <w:lang w:val="en"/>
        </w:rPr>
        <w:t xml:space="preserve"> </w:t>
      </w:r>
      <w:r w:rsidRPr="008A2AB0">
        <w:rPr>
          <w:rFonts w:eastAsiaTheme="minorHAnsi"/>
          <w:sz w:val="20"/>
          <w:szCs w:val="20"/>
          <w:lang w:val="en"/>
        </w:rPr>
        <w:t xml:space="preserve"> Rewards recipients may use the travel points towards goods and future trips. EF Tours automatically enrolls group leaders into the rewards program, but group leaders may opt out.</w:t>
      </w:r>
    </w:p>
    <w:p w14:paraId="72E5AFD1" w14:textId="77777777" w:rsidR="008A2AB0" w:rsidRDefault="008A2AB0" w:rsidP="008A2AB0">
      <w:pPr>
        <w:jc w:val="both"/>
        <w:rPr>
          <w:rFonts w:eastAsiaTheme="minorHAnsi"/>
          <w:sz w:val="20"/>
          <w:szCs w:val="20"/>
          <w:lang w:val="en"/>
        </w:rPr>
      </w:pPr>
    </w:p>
    <w:p w14:paraId="7096DD08"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6.  Beginning in 2007, Viens organized overseas school trips for the Culture Club through EF Tours by recruiting students, parents and chaperones for the trips.</w:t>
      </w:r>
      <w:r w:rsidR="00DD4CD9">
        <w:rPr>
          <w:rFonts w:eastAsiaTheme="minorHAnsi"/>
          <w:sz w:val="20"/>
          <w:szCs w:val="20"/>
          <w:lang w:val="en"/>
        </w:rPr>
        <w:t xml:space="preserve"> </w:t>
      </w:r>
      <w:r w:rsidRPr="008A2AB0">
        <w:rPr>
          <w:rFonts w:eastAsiaTheme="minorHAnsi"/>
          <w:sz w:val="20"/>
          <w:szCs w:val="20"/>
          <w:lang w:val="en"/>
        </w:rPr>
        <w:t xml:space="preserve"> Viens was a group leader for the purposes of the EF Tours rewards program. </w:t>
      </w:r>
      <w:r w:rsidR="00DD4CD9">
        <w:rPr>
          <w:rFonts w:eastAsiaTheme="minorHAnsi"/>
          <w:sz w:val="20"/>
          <w:szCs w:val="20"/>
          <w:lang w:val="en"/>
        </w:rPr>
        <w:t xml:space="preserve"> </w:t>
      </w:r>
      <w:r w:rsidRPr="008A2AB0">
        <w:rPr>
          <w:rFonts w:eastAsiaTheme="minorHAnsi"/>
          <w:sz w:val="20"/>
          <w:szCs w:val="20"/>
          <w:lang w:val="en"/>
        </w:rPr>
        <w:t>Viens did not opt out of the rewards program.</w:t>
      </w:r>
    </w:p>
    <w:p w14:paraId="66AA82B3" w14:textId="77777777" w:rsidR="00394D86" w:rsidRDefault="00394D86" w:rsidP="008A2AB0">
      <w:pPr>
        <w:jc w:val="both"/>
        <w:rPr>
          <w:rFonts w:eastAsiaTheme="minorHAnsi"/>
          <w:sz w:val="20"/>
          <w:szCs w:val="20"/>
          <w:lang w:val="en"/>
        </w:rPr>
      </w:pPr>
    </w:p>
    <w:p w14:paraId="3665048A"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 xml:space="preserve">7.  From 2007 through 2017, EF Tours awarded Viens travel points and stipends of $600-$2,000 per school trip based, in part, on the number of paying trip participants. </w:t>
      </w:r>
    </w:p>
    <w:p w14:paraId="5C6BF11B" w14:textId="77777777" w:rsidR="008A2AB0" w:rsidRDefault="008A2AB0" w:rsidP="008A2AB0">
      <w:pPr>
        <w:jc w:val="both"/>
        <w:rPr>
          <w:rFonts w:eastAsiaTheme="minorHAnsi"/>
          <w:sz w:val="20"/>
          <w:szCs w:val="20"/>
          <w:lang w:val="en"/>
        </w:rPr>
      </w:pPr>
    </w:p>
    <w:p w14:paraId="340D83E2"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8.  As of 2013, Viens had organized four EF Tours Culture Club school trips to Europe as Culture Club Advisor.</w:t>
      </w:r>
    </w:p>
    <w:p w14:paraId="05893E3C" w14:textId="77777777" w:rsidR="008A2AB0" w:rsidRDefault="008A2AB0" w:rsidP="008A2AB0">
      <w:pPr>
        <w:jc w:val="both"/>
        <w:rPr>
          <w:rFonts w:eastAsiaTheme="minorHAnsi"/>
          <w:sz w:val="20"/>
          <w:szCs w:val="20"/>
          <w:lang w:val="en"/>
        </w:rPr>
      </w:pPr>
    </w:p>
    <w:p w14:paraId="7D25420F"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 xml:space="preserve">9.  On or about October 9, 2013, the South Hadley Public Schools Business Administrator sent an email to Viens regarding, in part, conflict of interest concerns related to the acceptance of payments from EF Tours and other tour companies for organizing school trips. </w:t>
      </w:r>
      <w:r w:rsidR="00DD4CD9">
        <w:rPr>
          <w:rFonts w:eastAsiaTheme="minorHAnsi"/>
          <w:sz w:val="20"/>
          <w:szCs w:val="20"/>
          <w:lang w:val="en"/>
        </w:rPr>
        <w:t xml:space="preserve"> </w:t>
      </w:r>
      <w:r w:rsidRPr="008A2AB0">
        <w:rPr>
          <w:rFonts w:eastAsiaTheme="minorHAnsi"/>
          <w:sz w:val="20"/>
          <w:szCs w:val="20"/>
          <w:lang w:val="en"/>
        </w:rPr>
        <w:t xml:space="preserve">The Business Administrator asked Viens to confirm that no one received money from EF Tours. </w:t>
      </w:r>
    </w:p>
    <w:p w14:paraId="1964377B" w14:textId="77777777" w:rsidR="008A2AB0" w:rsidRDefault="008A2AB0" w:rsidP="008A2AB0">
      <w:pPr>
        <w:jc w:val="both"/>
        <w:rPr>
          <w:rFonts w:eastAsiaTheme="minorHAnsi"/>
          <w:sz w:val="20"/>
          <w:szCs w:val="20"/>
          <w:lang w:val="en"/>
        </w:rPr>
      </w:pPr>
    </w:p>
    <w:p w14:paraId="34B1313E"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 xml:space="preserve">10.  Viens did not respond to the Business Administrator. </w:t>
      </w:r>
      <w:r w:rsidR="00DD4CD9">
        <w:rPr>
          <w:rFonts w:eastAsiaTheme="minorHAnsi"/>
          <w:sz w:val="20"/>
          <w:szCs w:val="20"/>
          <w:lang w:val="en"/>
        </w:rPr>
        <w:t xml:space="preserve"> </w:t>
      </w:r>
      <w:r w:rsidRPr="008A2AB0">
        <w:rPr>
          <w:rFonts w:eastAsiaTheme="minorHAnsi"/>
          <w:sz w:val="20"/>
          <w:szCs w:val="20"/>
          <w:lang w:val="en"/>
        </w:rPr>
        <w:t xml:space="preserve">Instead, she organized two additional Culture Club school trips through EF Tours and received additional stipends and travel points under the EF Tours rewards program. </w:t>
      </w:r>
    </w:p>
    <w:p w14:paraId="0CBADCE9" w14:textId="77777777" w:rsidR="008A2AB0" w:rsidRDefault="008A2AB0" w:rsidP="008A2AB0">
      <w:pPr>
        <w:jc w:val="both"/>
        <w:rPr>
          <w:rFonts w:eastAsiaTheme="minorHAnsi"/>
          <w:sz w:val="20"/>
          <w:szCs w:val="20"/>
          <w:lang w:val="en"/>
        </w:rPr>
      </w:pPr>
    </w:p>
    <w:p w14:paraId="77B991C3"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 xml:space="preserve">11.  From 2013 through 2017, Viens received $5,530 in stipends and 4,516 travel points from EF Tours for organizing school trips to Europe through the Culture Club as the club’s advisor, including recruiting students, parents and chaperones for the trip. </w:t>
      </w:r>
      <w:r w:rsidR="00DD4CD9">
        <w:rPr>
          <w:rFonts w:eastAsiaTheme="minorHAnsi"/>
          <w:sz w:val="20"/>
          <w:szCs w:val="20"/>
          <w:lang w:val="en"/>
        </w:rPr>
        <w:t xml:space="preserve"> </w:t>
      </w:r>
      <w:r w:rsidRPr="008A2AB0">
        <w:rPr>
          <w:rFonts w:eastAsiaTheme="minorHAnsi"/>
          <w:sz w:val="20"/>
          <w:szCs w:val="20"/>
          <w:lang w:val="en"/>
        </w:rPr>
        <w:t>During that same period, Viens redeemed the travel points for airline tickets and a European vacation.</w:t>
      </w:r>
    </w:p>
    <w:p w14:paraId="2519CBBF" w14:textId="77777777" w:rsidR="008A2AB0" w:rsidRDefault="008A2AB0" w:rsidP="008A2AB0">
      <w:pPr>
        <w:jc w:val="both"/>
        <w:rPr>
          <w:rFonts w:eastAsiaTheme="minorHAnsi"/>
          <w:sz w:val="20"/>
          <w:szCs w:val="20"/>
          <w:lang w:val="en"/>
        </w:rPr>
      </w:pPr>
    </w:p>
    <w:p w14:paraId="69AA130F"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 xml:space="preserve">12.  Viens did not disclose to her appointing authority, the South Hadley High School principal, that she was receiving travel points and stipends from EF Tours.  </w:t>
      </w:r>
    </w:p>
    <w:p w14:paraId="3CAA1AE3" w14:textId="77777777" w:rsidR="008A2AB0" w:rsidRDefault="008A2AB0" w:rsidP="008A2AB0">
      <w:pPr>
        <w:jc w:val="both"/>
        <w:rPr>
          <w:rFonts w:eastAsiaTheme="minorHAnsi"/>
          <w:b/>
          <w:bCs/>
          <w:sz w:val="20"/>
          <w:szCs w:val="20"/>
          <w:lang w:val="en"/>
        </w:rPr>
      </w:pPr>
    </w:p>
    <w:p w14:paraId="64D65AA4" w14:textId="77777777" w:rsidR="008A2AB0" w:rsidRPr="008A2AB0" w:rsidRDefault="008A2AB0" w:rsidP="008A2AB0">
      <w:pPr>
        <w:jc w:val="both"/>
        <w:rPr>
          <w:rFonts w:eastAsiaTheme="minorHAnsi"/>
          <w:b/>
          <w:bCs/>
          <w:sz w:val="20"/>
          <w:szCs w:val="20"/>
          <w:lang w:val="en"/>
        </w:rPr>
      </w:pPr>
      <w:r w:rsidRPr="008A2AB0">
        <w:rPr>
          <w:rFonts w:eastAsiaTheme="minorHAnsi"/>
          <w:b/>
          <w:bCs/>
          <w:sz w:val="20"/>
          <w:szCs w:val="20"/>
          <w:lang w:val="en"/>
        </w:rPr>
        <w:t xml:space="preserve">Conclusions of Law </w:t>
      </w:r>
    </w:p>
    <w:p w14:paraId="0E60402A" w14:textId="77777777" w:rsidR="008A2AB0" w:rsidRDefault="008A2AB0" w:rsidP="008A2AB0">
      <w:pPr>
        <w:jc w:val="both"/>
        <w:rPr>
          <w:rFonts w:eastAsiaTheme="minorHAnsi"/>
          <w:b/>
          <w:bCs/>
          <w:sz w:val="20"/>
          <w:szCs w:val="20"/>
          <w:lang w:val="en"/>
        </w:rPr>
      </w:pPr>
    </w:p>
    <w:p w14:paraId="1D8A4508" w14:textId="77777777" w:rsidR="008A2AB0" w:rsidRPr="008A2AB0" w:rsidRDefault="008A2AB0" w:rsidP="008A2AB0">
      <w:pPr>
        <w:jc w:val="both"/>
        <w:rPr>
          <w:rFonts w:eastAsiaTheme="minorHAnsi"/>
          <w:b/>
          <w:bCs/>
          <w:sz w:val="20"/>
          <w:szCs w:val="20"/>
          <w:lang w:val="en"/>
        </w:rPr>
      </w:pPr>
      <w:r w:rsidRPr="008A2AB0">
        <w:rPr>
          <w:rFonts w:eastAsiaTheme="minorHAnsi"/>
          <w:b/>
          <w:bCs/>
          <w:sz w:val="20"/>
          <w:szCs w:val="20"/>
          <w:lang w:val="en"/>
        </w:rPr>
        <w:t xml:space="preserve">Unlawful Gifts - § 3(b) </w:t>
      </w:r>
    </w:p>
    <w:p w14:paraId="5C86F91B" w14:textId="77777777" w:rsidR="008A2AB0" w:rsidRDefault="008A2AB0" w:rsidP="008A2AB0">
      <w:pPr>
        <w:jc w:val="both"/>
        <w:rPr>
          <w:rFonts w:eastAsiaTheme="minorHAnsi"/>
          <w:sz w:val="20"/>
          <w:szCs w:val="20"/>
          <w:lang w:val="en"/>
        </w:rPr>
      </w:pPr>
    </w:p>
    <w:p w14:paraId="410F594D" w14:textId="25F5886B" w:rsidR="008A2AB0" w:rsidRPr="008A2AB0" w:rsidRDefault="008A2AB0" w:rsidP="008A2AB0">
      <w:pPr>
        <w:jc w:val="both"/>
        <w:rPr>
          <w:rFonts w:eastAsiaTheme="minorHAnsi"/>
          <w:sz w:val="20"/>
          <w:szCs w:val="20"/>
          <w:lang w:val="en"/>
        </w:rPr>
      </w:pPr>
      <w:r w:rsidRPr="008A2AB0">
        <w:rPr>
          <w:rFonts w:eastAsiaTheme="minorHAnsi"/>
          <w:sz w:val="20"/>
          <w:szCs w:val="20"/>
          <w:lang w:val="en"/>
        </w:rPr>
        <w:t xml:space="preserve">13.  General Laws Chapter 268A, § 3(b) prohibits a municipal employee from knowingly, otherwise than as </w:t>
      </w:r>
      <w:r w:rsidR="00DD4CD9">
        <w:rPr>
          <w:rFonts w:eastAsiaTheme="minorHAnsi"/>
          <w:sz w:val="20"/>
          <w:szCs w:val="20"/>
          <w:lang w:val="en"/>
        </w:rPr>
        <w:br/>
      </w:r>
      <w:r w:rsidRPr="008A2AB0">
        <w:rPr>
          <w:rFonts w:eastAsiaTheme="minorHAnsi"/>
          <w:sz w:val="20"/>
          <w:szCs w:val="20"/>
          <w:lang w:val="en"/>
        </w:rPr>
        <w:t xml:space="preserve">provided by law for the proper discharge of official duty, directly or indirectly, asking demanding, exacting, soliciting, seeking, accepting, receiving or agreeing to receive anything of substantial value: (i) for himself for or because of any official act or act within his official responsibility performed or to be performed by him; or </w:t>
      </w:r>
      <w:r w:rsidR="00394D86">
        <w:rPr>
          <w:rFonts w:eastAsiaTheme="minorHAnsi"/>
          <w:sz w:val="20"/>
          <w:szCs w:val="20"/>
          <w:lang w:val="en"/>
        </w:rPr>
        <w:br/>
      </w:r>
      <w:r w:rsidRPr="008A2AB0">
        <w:rPr>
          <w:rFonts w:eastAsiaTheme="minorHAnsi"/>
          <w:sz w:val="20"/>
          <w:szCs w:val="20"/>
          <w:lang w:val="en"/>
        </w:rPr>
        <w:lastRenderedPageBreak/>
        <w:t>(ii) to influence, or attempt to influence, him in an official act taken.</w:t>
      </w:r>
    </w:p>
    <w:p w14:paraId="04E1A64F" w14:textId="77777777" w:rsidR="008A2AB0" w:rsidRDefault="008A2AB0" w:rsidP="008A2AB0">
      <w:pPr>
        <w:jc w:val="both"/>
        <w:rPr>
          <w:rFonts w:eastAsiaTheme="minorHAnsi"/>
          <w:sz w:val="20"/>
          <w:szCs w:val="20"/>
          <w:lang w:val="en"/>
        </w:rPr>
      </w:pPr>
    </w:p>
    <w:p w14:paraId="5FB5D52D"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 xml:space="preserve">14.  As Culture Club Advisor, Viens was a municipal employee as that term is defined in G.L. c. 268A, § 1(g).  </w:t>
      </w:r>
    </w:p>
    <w:p w14:paraId="5DC00D31" w14:textId="77777777" w:rsidR="008A2AB0" w:rsidRDefault="008A2AB0" w:rsidP="008A2AB0">
      <w:pPr>
        <w:jc w:val="both"/>
        <w:rPr>
          <w:rFonts w:eastAsiaTheme="minorHAnsi"/>
          <w:sz w:val="20"/>
          <w:szCs w:val="20"/>
          <w:lang w:val="en"/>
        </w:rPr>
      </w:pPr>
    </w:p>
    <w:p w14:paraId="2BC6F595"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15.  Viens knowingly accepted for herself the reward of travel points and stipends from EF Tours for organizing and recruiting students, parents and chaperones to participate in overseas school trips, which were among her official acts and responsibilities as Culture Club Advisor.</w:t>
      </w:r>
    </w:p>
    <w:p w14:paraId="0AC8145F" w14:textId="77777777" w:rsidR="00394D86" w:rsidRDefault="00394D86" w:rsidP="008A2AB0">
      <w:pPr>
        <w:jc w:val="both"/>
        <w:rPr>
          <w:rFonts w:eastAsiaTheme="minorHAnsi"/>
          <w:sz w:val="20"/>
          <w:szCs w:val="20"/>
          <w:lang w:val="en"/>
        </w:rPr>
      </w:pPr>
    </w:p>
    <w:p w14:paraId="38C23FAD"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16.  The stipends and travel points were of substantial value because they were worth at $50 or more.</w:t>
      </w:r>
    </w:p>
    <w:p w14:paraId="0F11AE69" w14:textId="77777777" w:rsidR="008A2AB0" w:rsidRDefault="008A2AB0" w:rsidP="008A2AB0">
      <w:pPr>
        <w:jc w:val="both"/>
        <w:rPr>
          <w:rFonts w:eastAsiaTheme="minorHAnsi"/>
          <w:sz w:val="20"/>
          <w:szCs w:val="20"/>
          <w:lang w:val="en"/>
        </w:rPr>
      </w:pPr>
    </w:p>
    <w:p w14:paraId="345CAE76"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 xml:space="preserve">17.  Viens’ receipt of travel points and stipends was not as provided by law for the proper discharge Viens’ official duties as Culture Club Advisor. </w:t>
      </w:r>
      <w:r w:rsidR="00394D86">
        <w:rPr>
          <w:rFonts w:eastAsiaTheme="minorHAnsi"/>
          <w:sz w:val="20"/>
          <w:szCs w:val="20"/>
          <w:lang w:val="en"/>
        </w:rPr>
        <w:t xml:space="preserve"> </w:t>
      </w:r>
      <w:r w:rsidRPr="008A2AB0">
        <w:rPr>
          <w:rFonts w:eastAsiaTheme="minorHAnsi"/>
          <w:sz w:val="20"/>
          <w:szCs w:val="20"/>
          <w:lang w:val="en"/>
        </w:rPr>
        <w:t>No law permitted Viens to receive stipends and travel points from EF Tours for the performance of her duties as Culture Club Advisor.</w:t>
      </w:r>
    </w:p>
    <w:p w14:paraId="629DC72C" w14:textId="77777777" w:rsidR="008A2AB0" w:rsidRDefault="008A2AB0" w:rsidP="008A2AB0">
      <w:pPr>
        <w:jc w:val="both"/>
        <w:rPr>
          <w:rFonts w:eastAsiaTheme="minorHAnsi"/>
          <w:sz w:val="20"/>
          <w:szCs w:val="20"/>
          <w:lang w:val="en"/>
        </w:rPr>
      </w:pPr>
    </w:p>
    <w:p w14:paraId="59EEC8D0"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18.  Therefore, Viens violated § 3(b) by knowingly, otherwise than as provided by law for the proper discharge of her duties as the Culture Club Advisor, accepting stipends and travel points from EF Tours for or because of her official acts and acts within her official responsibility as Culture Club Advisor in organizing overseas school trips though the Culture Club, including recruiting students, parents and chaperones.</w:t>
      </w:r>
    </w:p>
    <w:p w14:paraId="389AA7A2" w14:textId="77777777" w:rsidR="008A2AB0" w:rsidRDefault="008A2AB0" w:rsidP="008A2AB0">
      <w:pPr>
        <w:jc w:val="both"/>
        <w:rPr>
          <w:rFonts w:eastAsiaTheme="minorHAnsi"/>
          <w:b/>
          <w:bCs/>
          <w:sz w:val="20"/>
          <w:szCs w:val="20"/>
          <w:lang w:val="en"/>
        </w:rPr>
      </w:pPr>
    </w:p>
    <w:p w14:paraId="201DC40D" w14:textId="77777777" w:rsidR="008A2AB0" w:rsidRPr="008A2AB0" w:rsidRDefault="008A2AB0" w:rsidP="008A2AB0">
      <w:pPr>
        <w:jc w:val="both"/>
        <w:rPr>
          <w:rFonts w:eastAsiaTheme="minorHAnsi"/>
          <w:b/>
          <w:bCs/>
          <w:sz w:val="20"/>
          <w:szCs w:val="20"/>
          <w:lang w:val="en"/>
        </w:rPr>
      </w:pPr>
      <w:r w:rsidRPr="008A2AB0">
        <w:rPr>
          <w:rFonts w:eastAsiaTheme="minorHAnsi"/>
          <w:b/>
          <w:bCs/>
          <w:sz w:val="20"/>
          <w:szCs w:val="20"/>
          <w:lang w:val="en"/>
        </w:rPr>
        <w:t>Divided Loyalty - § 17(a)</w:t>
      </w:r>
    </w:p>
    <w:p w14:paraId="30F6E42A" w14:textId="77777777" w:rsidR="008A2AB0" w:rsidRDefault="008A2AB0" w:rsidP="008A2AB0">
      <w:pPr>
        <w:jc w:val="both"/>
        <w:rPr>
          <w:rFonts w:eastAsiaTheme="minorHAnsi"/>
          <w:sz w:val="20"/>
          <w:szCs w:val="20"/>
          <w:lang w:val="en"/>
        </w:rPr>
      </w:pPr>
    </w:p>
    <w:p w14:paraId="0A9BF701" w14:textId="60FE781E" w:rsidR="008A2AB0" w:rsidRPr="008A2AB0" w:rsidRDefault="008A2AB0" w:rsidP="008A2AB0">
      <w:pPr>
        <w:jc w:val="both"/>
        <w:rPr>
          <w:rFonts w:eastAsiaTheme="minorHAnsi"/>
          <w:sz w:val="20"/>
          <w:szCs w:val="20"/>
          <w:lang w:val="en"/>
        </w:rPr>
      </w:pPr>
      <w:r w:rsidRPr="008A2AB0">
        <w:rPr>
          <w:rFonts w:eastAsiaTheme="minorHAnsi"/>
          <w:sz w:val="20"/>
          <w:szCs w:val="20"/>
          <w:lang w:val="en"/>
        </w:rPr>
        <w:t>19.  Section 17(a) of G.L. c. 268A prohibits a municipal employee from, otherwise as provided by law for the proper discharge of official duties, directly or indirectly receiving compensation</w:t>
      </w:r>
      <w:r w:rsidR="000C09B8">
        <w:rPr>
          <w:rFonts w:eastAsiaTheme="minorHAnsi"/>
          <w:sz w:val="20"/>
          <w:szCs w:val="20"/>
          <w:vertAlign w:val="superscript"/>
          <w:lang w:val="en"/>
        </w:rPr>
        <w:t>[1]</w:t>
      </w:r>
      <w:r w:rsidRPr="008A2AB0">
        <w:rPr>
          <w:rFonts w:eastAsiaTheme="minorHAnsi"/>
          <w:sz w:val="20"/>
          <w:szCs w:val="20"/>
          <w:lang w:val="en"/>
        </w:rPr>
        <w:t>  from anyone other than the municipality in relation to a particular matter</w:t>
      </w:r>
      <w:r w:rsidR="000C09B8">
        <w:rPr>
          <w:rFonts w:eastAsiaTheme="minorHAnsi"/>
          <w:sz w:val="20"/>
          <w:szCs w:val="20"/>
          <w:vertAlign w:val="superscript"/>
          <w:lang w:val="en"/>
        </w:rPr>
        <w:t>[</w:t>
      </w:r>
      <w:r w:rsidRPr="008A2AB0">
        <w:rPr>
          <w:rFonts w:eastAsiaTheme="minorHAnsi"/>
          <w:sz w:val="20"/>
          <w:szCs w:val="20"/>
          <w:vertAlign w:val="superscript"/>
          <w:lang w:val="en"/>
        </w:rPr>
        <w:t>2</w:t>
      </w:r>
      <w:r w:rsidR="000C09B8">
        <w:rPr>
          <w:rFonts w:eastAsiaTheme="minorHAnsi"/>
          <w:sz w:val="20"/>
          <w:szCs w:val="20"/>
          <w:vertAlign w:val="superscript"/>
          <w:lang w:val="en"/>
        </w:rPr>
        <w:t>]</w:t>
      </w:r>
      <w:r w:rsidRPr="008A2AB0">
        <w:rPr>
          <w:rFonts w:eastAsiaTheme="minorHAnsi"/>
          <w:sz w:val="20"/>
          <w:szCs w:val="20"/>
          <w:lang w:val="en"/>
        </w:rPr>
        <w:t>  in which the municipality is a party or has a direct and substantial interest.</w:t>
      </w:r>
    </w:p>
    <w:p w14:paraId="1C5F8961" w14:textId="77777777" w:rsidR="008A2AB0" w:rsidRDefault="008A2AB0" w:rsidP="008A2AB0">
      <w:pPr>
        <w:jc w:val="both"/>
        <w:rPr>
          <w:rFonts w:eastAsiaTheme="minorHAnsi"/>
          <w:sz w:val="20"/>
          <w:szCs w:val="20"/>
          <w:lang w:val="en"/>
        </w:rPr>
      </w:pPr>
    </w:p>
    <w:p w14:paraId="18260191"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20.  Viens’ decisions to organize the Culture Club’s overseas school trips with EF Tours, including decisions relating to the recruitment of students, parents and chaperones for those trips, were particular matters.</w:t>
      </w:r>
    </w:p>
    <w:p w14:paraId="0516DB6A" w14:textId="77777777" w:rsidR="008A2AB0" w:rsidRDefault="008A2AB0" w:rsidP="008A2AB0">
      <w:pPr>
        <w:jc w:val="both"/>
        <w:rPr>
          <w:rFonts w:eastAsiaTheme="minorHAnsi"/>
          <w:sz w:val="20"/>
          <w:szCs w:val="20"/>
          <w:lang w:val="en"/>
        </w:rPr>
      </w:pPr>
    </w:p>
    <w:p w14:paraId="58EC2CC6"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21.  The South Hadley School District had a direct and substantial interest in the organization of the school trips because the trips were sponsored by the South Hadley High School through the Culture Club and were taken by district students.</w:t>
      </w:r>
    </w:p>
    <w:p w14:paraId="014A00B9" w14:textId="77777777" w:rsidR="005203A7" w:rsidRDefault="005203A7" w:rsidP="008A2AB0">
      <w:pPr>
        <w:jc w:val="both"/>
        <w:rPr>
          <w:rFonts w:eastAsiaTheme="minorHAnsi"/>
          <w:sz w:val="20"/>
          <w:szCs w:val="20"/>
          <w:lang w:val="en"/>
        </w:rPr>
      </w:pPr>
    </w:p>
    <w:p w14:paraId="4F2AA75D" w14:textId="67E61895" w:rsidR="008A2AB0" w:rsidRDefault="008A2AB0" w:rsidP="008A2AB0">
      <w:pPr>
        <w:jc w:val="both"/>
        <w:rPr>
          <w:rFonts w:eastAsiaTheme="minorHAnsi"/>
          <w:sz w:val="20"/>
          <w:szCs w:val="20"/>
          <w:lang w:val="en"/>
        </w:rPr>
      </w:pPr>
      <w:r w:rsidRPr="008A2AB0">
        <w:rPr>
          <w:rFonts w:eastAsiaTheme="minorHAnsi"/>
          <w:sz w:val="20"/>
          <w:szCs w:val="20"/>
          <w:lang w:val="en"/>
        </w:rPr>
        <w:t>22.  EF Tours compensated Viens for recruiting students for the school trips by awarding her with travel points and stipends.</w:t>
      </w:r>
    </w:p>
    <w:p w14:paraId="326369B0"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23.  Viens’ receipt of travel points and stipends from EF Tours was not as provided by law for the proper discharge Viens’ official duties as the Culture Club Advisor.</w:t>
      </w:r>
    </w:p>
    <w:p w14:paraId="2ADA42AE" w14:textId="77777777" w:rsidR="008A2AB0" w:rsidRDefault="008A2AB0" w:rsidP="008A2AB0">
      <w:pPr>
        <w:jc w:val="both"/>
        <w:rPr>
          <w:rFonts w:eastAsiaTheme="minorHAnsi"/>
          <w:sz w:val="20"/>
          <w:szCs w:val="20"/>
          <w:lang w:val="en"/>
        </w:rPr>
      </w:pPr>
    </w:p>
    <w:p w14:paraId="123CDA77"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 xml:space="preserve">24.  Therefore, by, otherwise than as provided by law for the proper discharge of official duties, receiving compensation from EF Tours in relation her decisions as Culture Club Advisor in organizing the overseas school trips, including decisions relating to her recruitment of students, parents and chaperones, Viens violated § 17(a). </w:t>
      </w:r>
    </w:p>
    <w:p w14:paraId="4395C51F" w14:textId="77777777" w:rsidR="008A2AB0" w:rsidRDefault="008A2AB0" w:rsidP="008A2AB0">
      <w:pPr>
        <w:jc w:val="both"/>
        <w:rPr>
          <w:rFonts w:eastAsiaTheme="minorHAnsi"/>
          <w:b/>
          <w:bCs/>
          <w:sz w:val="20"/>
          <w:szCs w:val="20"/>
          <w:lang w:val="en"/>
        </w:rPr>
      </w:pPr>
    </w:p>
    <w:p w14:paraId="63B81173" w14:textId="77777777" w:rsidR="008A2AB0" w:rsidRPr="008A2AB0" w:rsidRDefault="008A2AB0" w:rsidP="008A2AB0">
      <w:pPr>
        <w:jc w:val="both"/>
        <w:rPr>
          <w:rFonts w:eastAsiaTheme="minorHAnsi"/>
          <w:b/>
          <w:bCs/>
          <w:sz w:val="20"/>
          <w:szCs w:val="20"/>
          <w:lang w:val="en"/>
        </w:rPr>
      </w:pPr>
      <w:r w:rsidRPr="008A2AB0">
        <w:rPr>
          <w:rFonts w:eastAsiaTheme="minorHAnsi"/>
          <w:b/>
          <w:bCs/>
          <w:sz w:val="20"/>
          <w:szCs w:val="20"/>
          <w:lang w:val="en"/>
        </w:rPr>
        <w:t>Self-Dealing - § 19</w:t>
      </w:r>
    </w:p>
    <w:p w14:paraId="278244CB" w14:textId="77777777" w:rsidR="00394D86" w:rsidRDefault="00394D86" w:rsidP="008A2AB0">
      <w:pPr>
        <w:jc w:val="both"/>
        <w:rPr>
          <w:rFonts w:eastAsiaTheme="minorHAnsi"/>
          <w:sz w:val="20"/>
          <w:szCs w:val="20"/>
          <w:lang w:val="en"/>
        </w:rPr>
      </w:pPr>
    </w:p>
    <w:p w14:paraId="4B95D552" w14:textId="13A46524" w:rsidR="008A2AB0" w:rsidRPr="008A2AB0" w:rsidRDefault="008A2AB0" w:rsidP="008A2AB0">
      <w:pPr>
        <w:jc w:val="both"/>
        <w:rPr>
          <w:rFonts w:eastAsiaTheme="minorHAnsi"/>
          <w:sz w:val="20"/>
          <w:szCs w:val="20"/>
          <w:lang w:val="en"/>
        </w:rPr>
      </w:pPr>
      <w:r w:rsidRPr="008A2AB0">
        <w:rPr>
          <w:rFonts w:eastAsiaTheme="minorHAnsi"/>
          <w:sz w:val="20"/>
          <w:szCs w:val="20"/>
          <w:lang w:val="en"/>
        </w:rPr>
        <w:t>25.  Except as otherwise permitted</w:t>
      </w:r>
      <w:r w:rsidR="000C09B8">
        <w:rPr>
          <w:rFonts w:eastAsiaTheme="minorHAnsi"/>
          <w:sz w:val="20"/>
          <w:szCs w:val="20"/>
          <w:vertAlign w:val="superscript"/>
          <w:lang w:val="en"/>
        </w:rPr>
        <w:t>[</w:t>
      </w:r>
      <w:r w:rsidRPr="008A2AB0">
        <w:rPr>
          <w:rFonts w:eastAsiaTheme="minorHAnsi"/>
          <w:sz w:val="20"/>
          <w:szCs w:val="20"/>
          <w:vertAlign w:val="superscript"/>
          <w:lang w:val="en"/>
        </w:rPr>
        <w:t>3</w:t>
      </w:r>
      <w:r w:rsidR="000C09B8">
        <w:rPr>
          <w:rFonts w:eastAsiaTheme="minorHAnsi"/>
          <w:sz w:val="20"/>
          <w:szCs w:val="20"/>
          <w:vertAlign w:val="superscript"/>
          <w:lang w:val="en"/>
        </w:rPr>
        <w:t>]</w:t>
      </w:r>
      <w:r w:rsidRPr="008A2AB0">
        <w:rPr>
          <w:rFonts w:eastAsiaTheme="minorHAnsi"/>
          <w:sz w:val="20"/>
          <w:szCs w:val="20"/>
          <w:lang w:val="en"/>
        </w:rPr>
        <w:t>, § 19 of G.L. c. 268A prohibits a municipal employee from participating</w:t>
      </w:r>
      <w:r w:rsidR="000C09B8">
        <w:rPr>
          <w:rFonts w:eastAsiaTheme="minorHAnsi"/>
          <w:sz w:val="20"/>
          <w:szCs w:val="20"/>
          <w:vertAlign w:val="superscript"/>
          <w:lang w:val="en"/>
        </w:rPr>
        <w:t>[</w:t>
      </w:r>
      <w:r w:rsidRPr="008A2AB0">
        <w:rPr>
          <w:rFonts w:eastAsiaTheme="minorHAnsi"/>
          <w:sz w:val="20"/>
          <w:szCs w:val="20"/>
          <w:vertAlign w:val="superscript"/>
          <w:lang w:val="en"/>
        </w:rPr>
        <w:t>4</w:t>
      </w:r>
      <w:r w:rsidR="000C09B8">
        <w:rPr>
          <w:rFonts w:eastAsiaTheme="minorHAnsi"/>
          <w:sz w:val="20"/>
          <w:szCs w:val="20"/>
          <w:vertAlign w:val="superscript"/>
          <w:lang w:val="en"/>
        </w:rPr>
        <w:t>]</w:t>
      </w:r>
      <w:r w:rsidRPr="008A2AB0">
        <w:rPr>
          <w:rFonts w:eastAsiaTheme="minorHAnsi"/>
          <w:sz w:val="20"/>
          <w:szCs w:val="20"/>
          <w:lang w:val="en"/>
        </w:rPr>
        <w:t> as such an employee in a particular matter in which, to his knowledge, he or an immediate family member</w:t>
      </w:r>
      <w:r w:rsidR="000C09B8">
        <w:rPr>
          <w:rFonts w:eastAsiaTheme="minorHAnsi"/>
          <w:sz w:val="20"/>
          <w:szCs w:val="20"/>
          <w:vertAlign w:val="superscript"/>
          <w:lang w:val="en"/>
        </w:rPr>
        <w:t>[</w:t>
      </w:r>
      <w:r w:rsidRPr="008A2AB0">
        <w:rPr>
          <w:rFonts w:eastAsiaTheme="minorHAnsi"/>
          <w:sz w:val="20"/>
          <w:szCs w:val="20"/>
          <w:vertAlign w:val="superscript"/>
          <w:lang w:val="en"/>
        </w:rPr>
        <w:t>5</w:t>
      </w:r>
      <w:r w:rsidR="000C09B8">
        <w:rPr>
          <w:rFonts w:eastAsiaTheme="minorHAnsi"/>
          <w:sz w:val="20"/>
          <w:szCs w:val="20"/>
          <w:vertAlign w:val="superscript"/>
          <w:lang w:val="en"/>
        </w:rPr>
        <w:t>]</w:t>
      </w:r>
      <w:r w:rsidRPr="008A2AB0">
        <w:rPr>
          <w:rFonts w:eastAsiaTheme="minorHAnsi"/>
          <w:sz w:val="20"/>
          <w:szCs w:val="20"/>
          <w:lang w:val="en"/>
        </w:rPr>
        <w:t> has a financial interest</w:t>
      </w:r>
      <w:r w:rsidR="000C09B8">
        <w:rPr>
          <w:rFonts w:eastAsiaTheme="minorHAnsi"/>
          <w:sz w:val="20"/>
          <w:szCs w:val="20"/>
          <w:vertAlign w:val="superscript"/>
          <w:lang w:val="en"/>
        </w:rPr>
        <w:t>[</w:t>
      </w:r>
      <w:r w:rsidRPr="008A2AB0">
        <w:rPr>
          <w:rFonts w:eastAsiaTheme="minorHAnsi"/>
          <w:sz w:val="20"/>
          <w:szCs w:val="20"/>
          <w:vertAlign w:val="superscript"/>
          <w:lang w:val="en"/>
        </w:rPr>
        <w:t>6</w:t>
      </w:r>
      <w:r w:rsidR="000C09B8">
        <w:rPr>
          <w:rFonts w:eastAsiaTheme="minorHAnsi"/>
          <w:sz w:val="20"/>
          <w:szCs w:val="20"/>
          <w:vertAlign w:val="superscript"/>
          <w:lang w:val="en"/>
        </w:rPr>
        <w:t>]</w:t>
      </w:r>
      <w:r w:rsidRPr="008A2AB0">
        <w:rPr>
          <w:rFonts w:eastAsiaTheme="minorHAnsi"/>
          <w:sz w:val="20"/>
          <w:szCs w:val="20"/>
          <w:lang w:val="en"/>
        </w:rPr>
        <w:t xml:space="preserve">. </w:t>
      </w:r>
    </w:p>
    <w:p w14:paraId="4E257FC2" w14:textId="77777777" w:rsidR="008A2AB0" w:rsidRDefault="008A2AB0" w:rsidP="008A2AB0">
      <w:pPr>
        <w:jc w:val="both"/>
        <w:rPr>
          <w:rFonts w:eastAsiaTheme="minorHAnsi"/>
          <w:sz w:val="20"/>
          <w:szCs w:val="20"/>
          <w:lang w:val="en"/>
        </w:rPr>
      </w:pPr>
    </w:p>
    <w:p w14:paraId="0FA30E92"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26.  The decisions to organize Culture Club school trips, including decisions to arrange the trips through EF Tours and decisions relating to the recruitment of students, parents and chaperones for those trips, were particular matters.</w:t>
      </w:r>
    </w:p>
    <w:p w14:paraId="7D72A963" w14:textId="77777777" w:rsidR="008A2AB0" w:rsidRDefault="008A2AB0" w:rsidP="008A2AB0">
      <w:pPr>
        <w:jc w:val="both"/>
        <w:rPr>
          <w:rFonts w:eastAsiaTheme="minorHAnsi"/>
          <w:sz w:val="20"/>
          <w:szCs w:val="20"/>
          <w:lang w:val="en"/>
        </w:rPr>
      </w:pPr>
    </w:p>
    <w:p w14:paraId="32D93D91"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 xml:space="preserve">27.  Viens participated in those particular matters as Culture Club Advisor by deciding to arrange and arranging the oversees school trips through EF tours and by deciding to recruit and recruiting students, parents and parents for the school trips. </w:t>
      </w:r>
    </w:p>
    <w:p w14:paraId="531BAE3B" w14:textId="77777777" w:rsidR="008A2AB0" w:rsidRDefault="008A2AB0" w:rsidP="008A2AB0">
      <w:pPr>
        <w:jc w:val="both"/>
        <w:rPr>
          <w:rFonts w:eastAsiaTheme="minorHAnsi"/>
          <w:sz w:val="20"/>
          <w:szCs w:val="20"/>
          <w:lang w:val="en"/>
        </w:rPr>
      </w:pPr>
    </w:p>
    <w:p w14:paraId="67F7DD01"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28.  Viens knew she would receive travel points and stipends from EF Tours based, in part, on the number of paying Culture Club school trip participants she recruited.</w:t>
      </w:r>
    </w:p>
    <w:p w14:paraId="2AE66BD2" w14:textId="77777777" w:rsidR="008A2AB0" w:rsidRDefault="008A2AB0" w:rsidP="008A2AB0">
      <w:pPr>
        <w:jc w:val="both"/>
        <w:rPr>
          <w:rFonts w:eastAsiaTheme="minorHAnsi"/>
          <w:sz w:val="20"/>
          <w:szCs w:val="20"/>
          <w:lang w:val="en"/>
        </w:rPr>
      </w:pPr>
    </w:p>
    <w:p w14:paraId="64C325D0" w14:textId="77777777" w:rsidR="008A2AB0" w:rsidRPr="008A2AB0" w:rsidRDefault="008A2AB0" w:rsidP="008A2AB0">
      <w:pPr>
        <w:jc w:val="both"/>
        <w:rPr>
          <w:rFonts w:eastAsiaTheme="minorHAnsi"/>
          <w:sz w:val="20"/>
          <w:szCs w:val="20"/>
          <w:lang w:val="en"/>
        </w:rPr>
      </w:pPr>
      <w:r w:rsidRPr="008A2AB0">
        <w:rPr>
          <w:rFonts w:eastAsiaTheme="minorHAnsi"/>
          <w:sz w:val="20"/>
          <w:szCs w:val="20"/>
          <w:lang w:val="en"/>
        </w:rPr>
        <w:t xml:space="preserve">29.  Therefore, by, as the Culture Club Advisor, arranging oversees school trips through EF Tours and recruiting students, parents and chaperones for those school trips, while knowing she would receive travel points and stipends from EF Tours based, in part, on the number of paying trip participants she recruited, Viens violated § 19. </w:t>
      </w:r>
    </w:p>
    <w:p w14:paraId="2D8E8431" w14:textId="77777777" w:rsidR="008A2AB0" w:rsidRDefault="008A2AB0" w:rsidP="008A2AB0">
      <w:pPr>
        <w:jc w:val="both"/>
        <w:rPr>
          <w:rFonts w:eastAsiaTheme="minorHAnsi"/>
          <w:sz w:val="20"/>
          <w:szCs w:val="20"/>
          <w:lang w:val="en"/>
        </w:rPr>
      </w:pPr>
    </w:p>
    <w:p w14:paraId="4F72074B" w14:textId="77777777" w:rsidR="008A2AB0" w:rsidRDefault="008A2AB0" w:rsidP="008A2AB0">
      <w:pPr>
        <w:jc w:val="both"/>
        <w:rPr>
          <w:rFonts w:eastAsiaTheme="minorHAnsi"/>
          <w:sz w:val="20"/>
          <w:szCs w:val="20"/>
          <w:lang w:val="en"/>
        </w:rPr>
      </w:pPr>
      <w:r w:rsidRPr="008A2AB0">
        <w:rPr>
          <w:rFonts w:eastAsiaTheme="minorHAnsi"/>
          <w:sz w:val="20"/>
          <w:szCs w:val="20"/>
          <w:lang w:val="en"/>
        </w:rPr>
        <w:t xml:space="preserve">In view of the foregoing violations of G.L. c. 268A by Viens, the Commission has determined that the public interest would be served by the disposition of this matter without further enforcement proceedings, on the basis of </w:t>
      </w:r>
    </w:p>
    <w:p w14:paraId="648EAAA0" w14:textId="77777777" w:rsidR="008A2AB0" w:rsidRDefault="008A2AB0" w:rsidP="008A2AB0">
      <w:pPr>
        <w:jc w:val="both"/>
        <w:rPr>
          <w:rFonts w:eastAsiaTheme="minorHAnsi"/>
          <w:sz w:val="20"/>
          <w:szCs w:val="20"/>
          <w:lang w:val="en"/>
        </w:rPr>
      </w:pPr>
      <w:r w:rsidRPr="008A2AB0">
        <w:rPr>
          <w:rFonts w:eastAsiaTheme="minorHAnsi"/>
          <w:sz w:val="20"/>
          <w:szCs w:val="20"/>
          <w:lang w:val="en"/>
        </w:rPr>
        <w:t>the following terms and conditions agreed to by Viens:</w:t>
      </w:r>
    </w:p>
    <w:p w14:paraId="5034A8EC" w14:textId="77777777" w:rsidR="008A2AB0" w:rsidRPr="008A2AB0" w:rsidRDefault="008A2AB0" w:rsidP="008A2AB0">
      <w:pPr>
        <w:jc w:val="both"/>
        <w:rPr>
          <w:rFonts w:eastAsiaTheme="minorHAnsi"/>
          <w:sz w:val="20"/>
          <w:szCs w:val="20"/>
          <w:lang w:val="en"/>
        </w:rPr>
      </w:pPr>
    </w:p>
    <w:p w14:paraId="4759B132" w14:textId="77777777" w:rsidR="00655109" w:rsidRDefault="008A2AB0" w:rsidP="008A2AB0">
      <w:pPr>
        <w:ind w:left="360"/>
        <w:jc w:val="both"/>
        <w:rPr>
          <w:rFonts w:eastAsiaTheme="minorHAnsi"/>
          <w:sz w:val="20"/>
          <w:szCs w:val="20"/>
          <w:lang w:val="en"/>
        </w:rPr>
      </w:pPr>
      <w:r w:rsidRPr="008A2AB0">
        <w:rPr>
          <w:rFonts w:eastAsiaTheme="minorHAnsi"/>
          <w:sz w:val="20"/>
          <w:szCs w:val="20"/>
          <w:lang w:val="en"/>
        </w:rPr>
        <w:t>(1)  that Viens pay to the Commonwealth of Massachusetts, with such payment to be delivered to the Commission, the sum of $7,000 as a civil penalty for violating G.L. c. 268A, §§ 3(b), 17(a) and 19; and</w:t>
      </w:r>
    </w:p>
    <w:p w14:paraId="0F4135B0" w14:textId="577F3D26" w:rsidR="008A2AB0" w:rsidRPr="008A2AB0" w:rsidRDefault="008A2AB0" w:rsidP="008A2AB0">
      <w:pPr>
        <w:ind w:left="360"/>
        <w:jc w:val="both"/>
        <w:rPr>
          <w:rFonts w:eastAsiaTheme="minorHAnsi"/>
          <w:sz w:val="20"/>
          <w:szCs w:val="20"/>
          <w:lang w:val="en"/>
        </w:rPr>
      </w:pPr>
      <w:r w:rsidRPr="008A2AB0">
        <w:rPr>
          <w:rFonts w:eastAsiaTheme="minorHAnsi"/>
          <w:sz w:val="20"/>
          <w:szCs w:val="20"/>
          <w:lang w:val="en"/>
        </w:rPr>
        <w:t> </w:t>
      </w:r>
    </w:p>
    <w:p w14:paraId="6621A67E" w14:textId="77777777" w:rsidR="005203A7" w:rsidRDefault="008A2AB0" w:rsidP="008A2AB0">
      <w:pPr>
        <w:ind w:left="360"/>
        <w:jc w:val="both"/>
        <w:rPr>
          <w:rFonts w:eastAsiaTheme="minorHAnsi"/>
          <w:sz w:val="20"/>
          <w:szCs w:val="20"/>
          <w:lang w:val="en"/>
        </w:rPr>
      </w:pPr>
      <w:r w:rsidRPr="008A2AB0">
        <w:rPr>
          <w:rFonts w:eastAsiaTheme="minorHAnsi"/>
          <w:sz w:val="20"/>
          <w:szCs w:val="20"/>
          <w:lang w:val="en"/>
        </w:rPr>
        <w:t xml:space="preserve">(2)  that Viens waive all rights to contest, in this or any other administrative or judicial proceeding to </w:t>
      </w:r>
      <w:r w:rsidR="000C09B8" w:rsidRPr="008A2AB0">
        <w:rPr>
          <w:rFonts w:eastAsiaTheme="minorHAnsi"/>
          <w:sz w:val="20"/>
          <w:szCs w:val="20"/>
          <w:lang w:val="en"/>
        </w:rPr>
        <w:t xml:space="preserve">which </w:t>
      </w:r>
    </w:p>
    <w:p w14:paraId="53B54D25" w14:textId="4EEC9BCB" w:rsidR="008A2AB0" w:rsidRDefault="000C09B8" w:rsidP="008A2AB0">
      <w:pPr>
        <w:ind w:left="360"/>
        <w:jc w:val="both"/>
        <w:rPr>
          <w:rFonts w:eastAsiaTheme="minorHAnsi"/>
          <w:sz w:val="20"/>
          <w:szCs w:val="20"/>
          <w:lang w:val="en"/>
        </w:rPr>
      </w:pPr>
      <w:r w:rsidRPr="008A2AB0">
        <w:rPr>
          <w:rFonts w:eastAsiaTheme="minorHAnsi"/>
          <w:sz w:val="20"/>
          <w:szCs w:val="20"/>
          <w:lang w:val="en"/>
        </w:rPr>
        <w:lastRenderedPageBreak/>
        <w:t>the</w:t>
      </w:r>
      <w:r w:rsidR="008A2AB0" w:rsidRPr="008A2AB0">
        <w:rPr>
          <w:rFonts w:eastAsiaTheme="minorHAnsi"/>
          <w:sz w:val="20"/>
          <w:szCs w:val="20"/>
          <w:lang w:val="en"/>
        </w:rPr>
        <w:t xml:space="preserve"> Commission is or may be a party, the findings of fact, conclusions of law and terms and conditions contained in this Agreement.</w:t>
      </w:r>
    </w:p>
    <w:p w14:paraId="6D5D64B9" w14:textId="77777777" w:rsidR="008A2AB0" w:rsidRPr="008A2AB0" w:rsidRDefault="008A2AB0" w:rsidP="008A2AB0">
      <w:pPr>
        <w:jc w:val="both"/>
        <w:rPr>
          <w:rFonts w:eastAsiaTheme="minorHAnsi"/>
          <w:sz w:val="20"/>
          <w:szCs w:val="20"/>
          <w:lang w:val="en"/>
        </w:rPr>
      </w:pPr>
    </w:p>
    <w:p w14:paraId="32EDF6B5" w14:textId="6192D105" w:rsidR="008A2AB0" w:rsidRPr="008A2AB0" w:rsidRDefault="008A2AB0" w:rsidP="008A2AB0">
      <w:pPr>
        <w:jc w:val="both"/>
        <w:rPr>
          <w:rFonts w:eastAsiaTheme="minorHAnsi"/>
          <w:sz w:val="20"/>
          <w:szCs w:val="20"/>
          <w:lang w:val="en"/>
        </w:rPr>
      </w:pPr>
      <w:r w:rsidRPr="008A2AB0">
        <w:rPr>
          <w:rFonts w:eastAsiaTheme="minorHAnsi"/>
          <w:sz w:val="20"/>
          <w:szCs w:val="20"/>
          <w:u w:val="single"/>
          <w:lang w:val="en"/>
        </w:rPr>
        <w:t xml:space="preserve"> </w:t>
      </w:r>
      <w:r w:rsidRPr="008A2AB0">
        <w:rPr>
          <w:rFonts w:eastAsiaTheme="minorHAnsi"/>
          <w:sz w:val="20"/>
          <w:szCs w:val="20"/>
          <w:u w:val="single"/>
          <w:lang w:val="en"/>
        </w:rPr>
        <w:tab/>
      </w:r>
      <w:r w:rsidRPr="008A2AB0">
        <w:rPr>
          <w:rFonts w:eastAsiaTheme="minorHAnsi"/>
          <w:sz w:val="20"/>
          <w:szCs w:val="20"/>
          <w:u w:val="single"/>
          <w:lang w:val="en"/>
        </w:rPr>
        <w:tab/>
      </w:r>
      <w:r w:rsidRPr="008A2AB0">
        <w:rPr>
          <w:rFonts w:eastAsiaTheme="minorHAnsi"/>
          <w:sz w:val="20"/>
          <w:szCs w:val="20"/>
          <w:u w:val="single"/>
          <w:lang w:val="en"/>
        </w:rPr>
        <w:tab/>
      </w:r>
      <w:r w:rsidRPr="008A2AB0">
        <w:rPr>
          <w:rFonts w:eastAsiaTheme="minorHAnsi"/>
          <w:sz w:val="20"/>
          <w:szCs w:val="20"/>
          <w:lang w:val="en"/>
        </w:rPr>
        <w:t> </w:t>
      </w:r>
    </w:p>
    <w:p w14:paraId="21E822FC" w14:textId="77777777" w:rsidR="005203A7" w:rsidRDefault="005203A7" w:rsidP="008A2AB0">
      <w:pPr>
        <w:jc w:val="both"/>
        <w:rPr>
          <w:rFonts w:eastAsiaTheme="minorHAnsi"/>
          <w:sz w:val="20"/>
          <w:szCs w:val="20"/>
          <w:lang w:val="en"/>
        </w:rPr>
      </w:pPr>
    </w:p>
    <w:p w14:paraId="1BA34472" w14:textId="4B80A935" w:rsidR="008A2AB0" w:rsidRPr="008A2AB0" w:rsidRDefault="008A2AB0" w:rsidP="008A2AB0">
      <w:pPr>
        <w:jc w:val="both"/>
        <w:rPr>
          <w:rFonts w:eastAsiaTheme="minorHAnsi"/>
          <w:sz w:val="20"/>
          <w:szCs w:val="20"/>
          <w:lang w:val="en"/>
        </w:rPr>
      </w:pPr>
      <w:r w:rsidRPr="00F32710">
        <w:rPr>
          <w:rFonts w:eastAsiaTheme="minorHAnsi"/>
          <w:sz w:val="20"/>
          <w:szCs w:val="20"/>
          <w:vertAlign w:val="superscript"/>
          <w:lang w:val="en"/>
        </w:rPr>
        <w:t>[1]</w:t>
      </w:r>
      <w:r w:rsidRPr="008A2AB0">
        <w:rPr>
          <w:rFonts w:eastAsiaTheme="minorHAnsi"/>
          <w:sz w:val="20"/>
          <w:szCs w:val="20"/>
          <w:lang w:val="en"/>
        </w:rPr>
        <w:t xml:space="preserve"> “Compensation” means any money, thing of value or economic benefit conferred on or received by any person in return for services rendered or to be rendered by himself or another. </w:t>
      </w:r>
      <w:r w:rsidR="00DD4CD9">
        <w:rPr>
          <w:rFonts w:eastAsiaTheme="minorHAnsi"/>
          <w:sz w:val="20"/>
          <w:szCs w:val="20"/>
          <w:lang w:val="en"/>
        </w:rPr>
        <w:t xml:space="preserve"> </w:t>
      </w:r>
      <w:r w:rsidRPr="00DD4CD9">
        <w:rPr>
          <w:rFonts w:eastAsiaTheme="minorHAnsi"/>
          <w:i/>
          <w:iCs/>
          <w:sz w:val="20"/>
          <w:szCs w:val="20"/>
          <w:lang w:val="en"/>
        </w:rPr>
        <w:t>G.L. 268A, § 1(a).</w:t>
      </w:r>
    </w:p>
    <w:p w14:paraId="6185995C" w14:textId="77777777" w:rsidR="008A2AB0" w:rsidRDefault="008A2AB0" w:rsidP="008A2AB0">
      <w:pPr>
        <w:jc w:val="both"/>
        <w:rPr>
          <w:rFonts w:eastAsiaTheme="minorHAnsi"/>
          <w:sz w:val="20"/>
          <w:szCs w:val="20"/>
          <w:lang w:val="en"/>
        </w:rPr>
      </w:pPr>
    </w:p>
    <w:p w14:paraId="5D59575B" w14:textId="77777777" w:rsidR="008A2AB0" w:rsidRPr="008A2AB0" w:rsidRDefault="008A2AB0" w:rsidP="008A2AB0">
      <w:pPr>
        <w:jc w:val="both"/>
        <w:rPr>
          <w:rFonts w:eastAsiaTheme="minorHAnsi"/>
          <w:sz w:val="20"/>
          <w:szCs w:val="20"/>
          <w:lang w:val="en"/>
        </w:rPr>
      </w:pPr>
      <w:r w:rsidRPr="00F32710">
        <w:rPr>
          <w:rFonts w:eastAsiaTheme="minorHAnsi"/>
          <w:sz w:val="20"/>
          <w:szCs w:val="20"/>
          <w:vertAlign w:val="superscript"/>
          <w:lang w:val="en"/>
        </w:rPr>
        <w:t>[2]</w:t>
      </w:r>
      <w:r w:rsidRPr="008A2AB0">
        <w:rPr>
          <w:rFonts w:eastAsiaTheme="minorHAnsi"/>
          <w:sz w:val="20"/>
          <w:szCs w:val="20"/>
          <w:lang w:val="en"/>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w:t>
      </w:r>
      <w:r w:rsidR="00DD4CD9">
        <w:rPr>
          <w:rFonts w:eastAsiaTheme="minorHAnsi"/>
          <w:sz w:val="20"/>
          <w:szCs w:val="20"/>
          <w:lang w:val="en"/>
        </w:rPr>
        <w:t xml:space="preserve"> </w:t>
      </w:r>
      <w:r w:rsidRPr="00DD4CD9">
        <w:rPr>
          <w:rFonts w:eastAsiaTheme="minorHAnsi"/>
          <w:i/>
          <w:iCs/>
          <w:sz w:val="20"/>
          <w:szCs w:val="20"/>
          <w:lang w:val="en"/>
        </w:rPr>
        <w:t>G.L. c. 268A, § 1(k).</w:t>
      </w:r>
    </w:p>
    <w:p w14:paraId="47791E57" w14:textId="77777777" w:rsidR="00394D86" w:rsidRDefault="00394D86" w:rsidP="008A2AB0">
      <w:pPr>
        <w:jc w:val="both"/>
        <w:rPr>
          <w:rFonts w:eastAsiaTheme="minorHAnsi"/>
          <w:sz w:val="20"/>
          <w:szCs w:val="20"/>
          <w:lang w:val="en"/>
        </w:rPr>
      </w:pPr>
    </w:p>
    <w:p w14:paraId="0C8DD91C" w14:textId="77777777" w:rsidR="008A2AB0" w:rsidRPr="008A2AB0" w:rsidRDefault="008A2AB0" w:rsidP="008A2AB0">
      <w:pPr>
        <w:jc w:val="both"/>
        <w:rPr>
          <w:rFonts w:eastAsiaTheme="minorHAnsi"/>
          <w:sz w:val="20"/>
          <w:szCs w:val="20"/>
          <w:lang w:val="en"/>
        </w:rPr>
      </w:pPr>
      <w:r w:rsidRPr="00F32710">
        <w:rPr>
          <w:rFonts w:eastAsiaTheme="minorHAnsi"/>
          <w:sz w:val="20"/>
          <w:szCs w:val="20"/>
          <w:vertAlign w:val="superscript"/>
          <w:lang w:val="en"/>
        </w:rPr>
        <w:t>[3]</w:t>
      </w:r>
      <w:r w:rsidRPr="008A2AB0">
        <w:rPr>
          <w:rFonts w:eastAsiaTheme="minorHAnsi"/>
          <w:sz w:val="20"/>
          <w:szCs w:val="20"/>
          <w:lang w:val="en"/>
        </w:rPr>
        <w:t xml:space="preserve"> No exemption applies. </w:t>
      </w:r>
    </w:p>
    <w:p w14:paraId="38CEB10F" w14:textId="77777777" w:rsidR="008A2AB0" w:rsidRDefault="008A2AB0" w:rsidP="008A2AB0">
      <w:pPr>
        <w:jc w:val="both"/>
        <w:rPr>
          <w:rFonts w:eastAsiaTheme="minorHAnsi"/>
          <w:sz w:val="20"/>
          <w:szCs w:val="20"/>
          <w:lang w:val="en"/>
        </w:rPr>
      </w:pPr>
    </w:p>
    <w:p w14:paraId="6C6B5487" w14:textId="77777777" w:rsidR="008A2AB0" w:rsidRPr="008A2AB0" w:rsidRDefault="008A2AB0" w:rsidP="008A2AB0">
      <w:pPr>
        <w:jc w:val="both"/>
        <w:rPr>
          <w:rFonts w:eastAsiaTheme="minorHAnsi"/>
          <w:sz w:val="20"/>
          <w:szCs w:val="20"/>
          <w:lang w:val="en"/>
        </w:rPr>
      </w:pPr>
      <w:r w:rsidRPr="00F32710">
        <w:rPr>
          <w:rFonts w:eastAsiaTheme="minorHAnsi"/>
          <w:sz w:val="20"/>
          <w:szCs w:val="20"/>
          <w:vertAlign w:val="superscript"/>
          <w:lang w:val="en"/>
        </w:rPr>
        <w:t>[4]</w:t>
      </w:r>
      <w:r w:rsidRPr="008A2AB0">
        <w:rPr>
          <w:rFonts w:eastAsiaTheme="minorHAnsi"/>
          <w:sz w:val="20"/>
          <w:szCs w:val="20"/>
          <w:lang w:val="en"/>
        </w:rPr>
        <w:t xml:space="preserve"> “Participate” means to participate in agency action or in a particular matter personally and substantially as a state, county or municipal employee, through approval, disapproval, decision, recommendation, the rendering of advice, investigation or otherwise.  </w:t>
      </w:r>
      <w:r w:rsidRPr="00DD4CD9">
        <w:rPr>
          <w:rFonts w:eastAsiaTheme="minorHAnsi"/>
          <w:i/>
          <w:iCs/>
          <w:sz w:val="20"/>
          <w:szCs w:val="20"/>
          <w:lang w:val="en"/>
        </w:rPr>
        <w:t>G.L. c. 268A, § 1(j).</w:t>
      </w:r>
    </w:p>
    <w:p w14:paraId="6C96B534" w14:textId="77777777" w:rsidR="008A2AB0" w:rsidRDefault="008A2AB0" w:rsidP="008A2AB0">
      <w:pPr>
        <w:jc w:val="both"/>
        <w:rPr>
          <w:rFonts w:eastAsiaTheme="minorHAnsi"/>
          <w:sz w:val="20"/>
          <w:szCs w:val="20"/>
          <w:lang w:val="en"/>
        </w:rPr>
      </w:pPr>
    </w:p>
    <w:p w14:paraId="6CB276F6" w14:textId="357C9AE9" w:rsidR="008A2AB0" w:rsidRPr="008A2AB0" w:rsidRDefault="008A2AB0" w:rsidP="008A2AB0">
      <w:pPr>
        <w:jc w:val="both"/>
        <w:rPr>
          <w:rFonts w:eastAsiaTheme="minorHAnsi"/>
          <w:sz w:val="20"/>
          <w:szCs w:val="20"/>
          <w:lang w:val="en"/>
        </w:rPr>
      </w:pPr>
      <w:r w:rsidRPr="00F32710">
        <w:rPr>
          <w:rFonts w:eastAsiaTheme="minorHAnsi"/>
          <w:sz w:val="20"/>
          <w:szCs w:val="20"/>
          <w:vertAlign w:val="superscript"/>
          <w:lang w:val="en"/>
        </w:rPr>
        <w:t>[5]</w:t>
      </w:r>
      <w:r w:rsidRPr="008A2AB0">
        <w:rPr>
          <w:rFonts w:eastAsiaTheme="minorHAnsi"/>
          <w:sz w:val="20"/>
          <w:szCs w:val="20"/>
          <w:lang w:val="en"/>
        </w:rPr>
        <w:t xml:space="preserve"> “Immediate family” means the employee and his spouse, and their parents, children, brothers and sisters.  </w:t>
      </w:r>
      <w:r w:rsidRPr="00DD4CD9">
        <w:rPr>
          <w:rFonts w:eastAsiaTheme="minorHAnsi"/>
          <w:i/>
          <w:iCs/>
          <w:sz w:val="20"/>
          <w:szCs w:val="20"/>
          <w:lang w:val="en"/>
        </w:rPr>
        <w:t xml:space="preserve">G.L. </w:t>
      </w:r>
      <w:r w:rsidR="00F32710">
        <w:rPr>
          <w:rFonts w:eastAsiaTheme="minorHAnsi"/>
          <w:i/>
          <w:iCs/>
          <w:sz w:val="20"/>
          <w:szCs w:val="20"/>
          <w:lang w:val="en"/>
        </w:rPr>
        <w:br/>
      </w:r>
      <w:r w:rsidRPr="00DD4CD9">
        <w:rPr>
          <w:rFonts w:eastAsiaTheme="minorHAnsi"/>
          <w:i/>
          <w:iCs/>
          <w:sz w:val="20"/>
          <w:szCs w:val="20"/>
          <w:lang w:val="en"/>
        </w:rPr>
        <w:t>c. 268A, § 1(e).</w:t>
      </w:r>
    </w:p>
    <w:p w14:paraId="158AAAF0" w14:textId="77777777" w:rsidR="008A2AB0" w:rsidRDefault="008A2AB0" w:rsidP="008A2AB0">
      <w:pPr>
        <w:jc w:val="both"/>
        <w:rPr>
          <w:rFonts w:eastAsiaTheme="minorHAnsi"/>
          <w:sz w:val="20"/>
          <w:szCs w:val="20"/>
          <w:lang w:val="en"/>
        </w:rPr>
      </w:pPr>
    </w:p>
    <w:p w14:paraId="03CC7E80" w14:textId="77777777" w:rsidR="008A2AB0" w:rsidRPr="008A2AB0" w:rsidRDefault="008A2AB0" w:rsidP="008A2AB0">
      <w:pPr>
        <w:jc w:val="both"/>
        <w:rPr>
          <w:rFonts w:eastAsiaTheme="minorHAnsi"/>
          <w:sz w:val="20"/>
          <w:szCs w:val="20"/>
          <w:lang w:val="en"/>
        </w:rPr>
      </w:pPr>
      <w:r w:rsidRPr="00F32710">
        <w:rPr>
          <w:rFonts w:eastAsiaTheme="minorHAnsi"/>
          <w:sz w:val="20"/>
          <w:szCs w:val="20"/>
          <w:vertAlign w:val="superscript"/>
          <w:lang w:val="en"/>
        </w:rPr>
        <w:t>[6]</w:t>
      </w:r>
      <w:r w:rsidRPr="008A2AB0">
        <w:rPr>
          <w:rFonts w:eastAsiaTheme="minorHAnsi"/>
          <w:sz w:val="20"/>
          <w:szCs w:val="20"/>
          <w:lang w:val="en"/>
        </w:rPr>
        <w:t xml:space="preserve"> “Financial interest” means any economic interest of a particular individual that is not shared with a substantial segment of the population of the municipality.  </w:t>
      </w:r>
      <w:r w:rsidRPr="008A2AB0">
        <w:rPr>
          <w:rFonts w:eastAsiaTheme="minorHAnsi"/>
          <w:i/>
          <w:iCs/>
          <w:sz w:val="20"/>
          <w:szCs w:val="20"/>
          <w:lang w:val="en"/>
        </w:rPr>
        <w:t>See Graham v. McGrail</w:t>
      </w:r>
      <w:r w:rsidRPr="008A2AB0">
        <w:rPr>
          <w:rFonts w:eastAsiaTheme="minorHAnsi"/>
          <w:sz w:val="20"/>
          <w:szCs w:val="20"/>
          <w:lang w:val="en"/>
        </w:rPr>
        <w:t xml:space="preserve">, 370 Mass. 133 (1976).  This definition has embraced private interests, no matter how small, which are direct, immediate or reasonably foreseeable.  </w:t>
      </w:r>
      <w:r w:rsidRPr="008A2AB0">
        <w:rPr>
          <w:rFonts w:eastAsiaTheme="minorHAnsi"/>
          <w:i/>
          <w:iCs/>
          <w:sz w:val="20"/>
          <w:szCs w:val="20"/>
          <w:lang w:val="en"/>
        </w:rPr>
        <w:t>See EC-COI-84-98</w:t>
      </w:r>
      <w:r w:rsidRPr="008A2AB0">
        <w:rPr>
          <w:rFonts w:eastAsiaTheme="minorHAnsi"/>
          <w:sz w:val="20"/>
          <w:szCs w:val="20"/>
          <w:lang w:val="en"/>
        </w:rPr>
        <w:t>.</w:t>
      </w:r>
    </w:p>
    <w:p w14:paraId="571DA8A6" w14:textId="77777777" w:rsidR="00145943" w:rsidRPr="00145943" w:rsidRDefault="00145943" w:rsidP="002B55EF">
      <w:pPr>
        <w:jc w:val="both"/>
        <w:rPr>
          <w:rFonts w:eastAsiaTheme="minorHAnsi"/>
          <w:sz w:val="20"/>
          <w:szCs w:val="20"/>
          <w:lang w:val="en"/>
        </w:rPr>
      </w:pPr>
    </w:p>
    <w:p w14:paraId="3720BB2E" w14:textId="77777777" w:rsidR="00057BCC" w:rsidRPr="000D514E" w:rsidRDefault="00057BCC" w:rsidP="002B55EF">
      <w:pPr>
        <w:jc w:val="both"/>
        <w:rPr>
          <w:rFonts w:eastAsiaTheme="minorHAnsi"/>
          <w:sz w:val="20"/>
          <w:szCs w:val="20"/>
        </w:rPr>
      </w:pPr>
      <w:bookmarkStart w:id="8" w:name="_Hlk34657099"/>
      <w:r w:rsidRPr="000D514E">
        <w:rPr>
          <w:rFonts w:eastAsiaTheme="minorHAnsi"/>
          <w:b/>
          <w:sz w:val="20"/>
          <w:szCs w:val="20"/>
        </w:rPr>
        <w:t>DATE</w:t>
      </w:r>
      <w:r w:rsidRPr="000D514E">
        <w:rPr>
          <w:rFonts w:eastAsiaTheme="minorHAnsi"/>
          <w:sz w:val="20"/>
          <w:szCs w:val="20"/>
        </w:rPr>
        <w:t xml:space="preserve">:  </w:t>
      </w:r>
      <w:r w:rsidR="008A2AB0">
        <w:rPr>
          <w:rFonts w:eastAsiaTheme="minorHAnsi"/>
          <w:sz w:val="20"/>
          <w:szCs w:val="20"/>
        </w:rPr>
        <w:t>September 25, 2019</w:t>
      </w:r>
    </w:p>
    <w:bookmarkEnd w:id="8"/>
    <w:p w14:paraId="7DB9A54E" w14:textId="77777777" w:rsidR="000D514E" w:rsidRPr="000D514E" w:rsidRDefault="000D514E" w:rsidP="002B55EF">
      <w:pPr>
        <w:jc w:val="both"/>
        <w:rPr>
          <w:rFonts w:eastAsiaTheme="minorHAnsi"/>
          <w:sz w:val="20"/>
          <w:szCs w:val="20"/>
        </w:rPr>
      </w:pPr>
    </w:p>
    <w:p w14:paraId="56079A1F" w14:textId="77777777" w:rsidR="000D514E" w:rsidRPr="000D514E" w:rsidRDefault="00622291" w:rsidP="002B55EF">
      <w:pPr>
        <w:jc w:val="center"/>
        <w:rPr>
          <w:rFonts w:eastAsiaTheme="minorHAnsi"/>
          <w:b/>
          <w:sz w:val="20"/>
          <w:szCs w:val="20"/>
          <w:u w:val="single"/>
        </w:rPr>
      </w:pPr>
      <w:bookmarkStart w:id="9" w:name="_Hlk521674164"/>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7CB0699B" w14:textId="77777777" w:rsidR="000D514E" w:rsidRPr="000D514E" w:rsidRDefault="000D514E" w:rsidP="002B55EF">
      <w:pPr>
        <w:jc w:val="both"/>
        <w:rPr>
          <w:rFonts w:eastAsiaTheme="minorHAnsi"/>
          <w:b/>
          <w:sz w:val="20"/>
          <w:szCs w:val="20"/>
        </w:rPr>
      </w:pPr>
    </w:p>
    <w:p w14:paraId="16D0510D" w14:textId="77777777" w:rsidR="000D514E" w:rsidRPr="000D514E" w:rsidRDefault="000D514E" w:rsidP="002B55EF">
      <w:pPr>
        <w:jc w:val="center"/>
        <w:rPr>
          <w:rFonts w:eastAsiaTheme="minorHAnsi"/>
          <w:b/>
          <w:sz w:val="20"/>
          <w:szCs w:val="20"/>
        </w:rPr>
      </w:pPr>
      <w:bookmarkStart w:id="10" w:name="_Hlk34658545"/>
      <w:r w:rsidRPr="000D514E">
        <w:rPr>
          <w:rFonts w:eastAsiaTheme="minorHAnsi"/>
          <w:b/>
          <w:sz w:val="20"/>
          <w:szCs w:val="20"/>
        </w:rPr>
        <w:t>COMMONWEALTH OF MASSACHUSETTS</w:t>
      </w:r>
    </w:p>
    <w:p w14:paraId="50C22F5F" w14:textId="77777777" w:rsidR="000D514E" w:rsidRPr="000D514E" w:rsidRDefault="000D514E" w:rsidP="002B55EF">
      <w:pPr>
        <w:jc w:val="center"/>
        <w:rPr>
          <w:rFonts w:eastAsiaTheme="minorHAnsi"/>
          <w:b/>
          <w:sz w:val="20"/>
          <w:szCs w:val="20"/>
        </w:rPr>
      </w:pPr>
      <w:r w:rsidRPr="000D514E">
        <w:rPr>
          <w:rFonts w:eastAsiaTheme="minorHAnsi"/>
          <w:b/>
          <w:sz w:val="20"/>
          <w:szCs w:val="20"/>
        </w:rPr>
        <w:t>STATE ETHICS COMMISSION</w:t>
      </w:r>
    </w:p>
    <w:p w14:paraId="44A02C93" w14:textId="77777777" w:rsidR="000D514E" w:rsidRPr="000D514E" w:rsidRDefault="000D514E" w:rsidP="002B55EF">
      <w:pPr>
        <w:jc w:val="both"/>
        <w:rPr>
          <w:rFonts w:eastAsiaTheme="minorHAnsi"/>
          <w:b/>
          <w:sz w:val="20"/>
          <w:szCs w:val="20"/>
        </w:rPr>
      </w:pPr>
    </w:p>
    <w:p w14:paraId="4FDACDCE" w14:textId="77777777" w:rsidR="000D514E" w:rsidRDefault="000D514E" w:rsidP="00E84DA6">
      <w:pPr>
        <w:jc w:val="right"/>
        <w:rPr>
          <w:rFonts w:eastAsiaTheme="minorHAnsi"/>
          <w:b/>
          <w:sz w:val="20"/>
          <w:szCs w:val="20"/>
        </w:rPr>
      </w:pPr>
      <w:r w:rsidRPr="000D514E">
        <w:rPr>
          <w:rFonts w:eastAsiaTheme="minorHAnsi"/>
          <w:b/>
          <w:sz w:val="20"/>
          <w:szCs w:val="20"/>
        </w:rPr>
        <w:t>SUFFOLK, ss.</w:t>
      </w:r>
      <w:r w:rsidR="001F1BF6">
        <w:rPr>
          <w:rFonts w:eastAsiaTheme="minorHAnsi"/>
          <w:b/>
          <w:sz w:val="20"/>
          <w:szCs w:val="20"/>
        </w:rPr>
        <w:t xml:space="preserve">  </w:t>
      </w:r>
      <w:r w:rsidRPr="000D514E">
        <w:rPr>
          <w:rFonts w:eastAsiaTheme="minorHAnsi"/>
          <w:b/>
          <w:sz w:val="20"/>
          <w:szCs w:val="20"/>
        </w:rPr>
        <w:tab/>
      </w:r>
      <w:r w:rsidR="00622291">
        <w:rPr>
          <w:rFonts w:eastAsiaTheme="minorHAnsi"/>
          <w:b/>
          <w:sz w:val="20"/>
          <w:szCs w:val="20"/>
        </w:rPr>
        <w:t xml:space="preserve">         </w:t>
      </w:r>
      <w:r w:rsidR="001F1BF6">
        <w:rPr>
          <w:rFonts w:eastAsiaTheme="minorHAnsi"/>
          <w:b/>
          <w:sz w:val="20"/>
          <w:szCs w:val="20"/>
        </w:rPr>
        <w:t xml:space="preserve">                            </w:t>
      </w:r>
      <w:r w:rsidRPr="000D514E">
        <w:rPr>
          <w:rFonts w:eastAsiaTheme="minorHAnsi"/>
          <w:b/>
          <w:sz w:val="20"/>
          <w:szCs w:val="20"/>
        </w:rPr>
        <w:t>COMMISSION ADJUDICATORY</w:t>
      </w:r>
    </w:p>
    <w:p w14:paraId="18163FD7" w14:textId="77777777" w:rsidR="000D514E" w:rsidRDefault="000D514E" w:rsidP="002B55EF">
      <w:pPr>
        <w:jc w:val="right"/>
        <w:rPr>
          <w:rFonts w:eastAsiaTheme="minorHAnsi"/>
          <w:b/>
          <w:sz w:val="20"/>
          <w:szCs w:val="20"/>
        </w:rPr>
      </w:pPr>
      <w:r w:rsidRPr="000D514E">
        <w:rPr>
          <w:rFonts w:eastAsiaTheme="minorHAnsi"/>
          <w:b/>
          <w:sz w:val="20"/>
          <w:szCs w:val="20"/>
        </w:rPr>
        <w:t>DOCKET NO. 1</w:t>
      </w:r>
      <w:r w:rsidR="003F2742">
        <w:rPr>
          <w:rFonts w:eastAsiaTheme="minorHAnsi"/>
          <w:b/>
          <w:sz w:val="20"/>
          <w:szCs w:val="20"/>
        </w:rPr>
        <w:t>9</w:t>
      </w:r>
      <w:r w:rsidRPr="000D514E">
        <w:rPr>
          <w:rFonts w:eastAsiaTheme="minorHAnsi"/>
          <w:b/>
          <w:sz w:val="20"/>
          <w:szCs w:val="20"/>
        </w:rPr>
        <w:t>-00</w:t>
      </w:r>
      <w:r w:rsidR="00E97A45">
        <w:rPr>
          <w:rFonts w:eastAsiaTheme="minorHAnsi"/>
          <w:b/>
          <w:sz w:val="20"/>
          <w:szCs w:val="20"/>
        </w:rPr>
        <w:t>1</w:t>
      </w:r>
      <w:r w:rsidR="003F2742">
        <w:rPr>
          <w:rFonts w:eastAsiaTheme="minorHAnsi"/>
          <w:b/>
          <w:sz w:val="20"/>
          <w:szCs w:val="20"/>
        </w:rPr>
        <w:t>0</w:t>
      </w:r>
    </w:p>
    <w:p w14:paraId="289BD314" w14:textId="77777777" w:rsidR="00762FE6" w:rsidRDefault="00762FE6" w:rsidP="002B55EF">
      <w:pPr>
        <w:jc w:val="right"/>
        <w:rPr>
          <w:rFonts w:eastAsiaTheme="minorHAnsi"/>
          <w:b/>
          <w:sz w:val="20"/>
          <w:szCs w:val="20"/>
        </w:rPr>
      </w:pPr>
    </w:p>
    <w:bookmarkEnd w:id="9"/>
    <w:p w14:paraId="7CFD740A" w14:textId="77777777" w:rsidR="00802C11" w:rsidRDefault="000D514E" w:rsidP="002B55EF">
      <w:pPr>
        <w:jc w:val="center"/>
        <w:rPr>
          <w:rFonts w:eastAsiaTheme="minorHAnsi"/>
          <w:b/>
          <w:sz w:val="20"/>
          <w:szCs w:val="20"/>
        </w:rPr>
      </w:pPr>
      <w:r w:rsidRPr="000D514E">
        <w:rPr>
          <w:rFonts w:eastAsiaTheme="minorHAnsi"/>
          <w:b/>
          <w:sz w:val="20"/>
          <w:szCs w:val="20"/>
        </w:rPr>
        <w:t>IN THE MATTER OF</w:t>
      </w:r>
      <w:r w:rsidR="00622291">
        <w:rPr>
          <w:rFonts w:eastAsiaTheme="minorHAnsi"/>
          <w:b/>
          <w:sz w:val="20"/>
          <w:szCs w:val="20"/>
        </w:rPr>
        <w:t xml:space="preserve"> </w:t>
      </w:r>
    </w:p>
    <w:p w14:paraId="2259924E" w14:textId="77777777" w:rsidR="000D514E" w:rsidRDefault="003F2742" w:rsidP="002B55EF">
      <w:pPr>
        <w:jc w:val="center"/>
        <w:rPr>
          <w:rFonts w:eastAsiaTheme="minorHAnsi"/>
          <w:b/>
          <w:sz w:val="20"/>
          <w:szCs w:val="20"/>
        </w:rPr>
      </w:pPr>
      <w:r>
        <w:rPr>
          <w:rFonts w:eastAsiaTheme="minorHAnsi"/>
          <w:b/>
          <w:sz w:val="20"/>
          <w:szCs w:val="20"/>
        </w:rPr>
        <w:t>ROLAND NUTTER</w:t>
      </w:r>
    </w:p>
    <w:p w14:paraId="614E78C0" w14:textId="77777777" w:rsidR="003F2742" w:rsidRDefault="003F2742" w:rsidP="002B55EF">
      <w:pPr>
        <w:jc w:val="center"/>
        <w:rPr>
          <w:rFonts w:eastAsiaTheme="minorHAnsi"/>
          <w:b/>
          <w:sz w:val="20"/>
          <w:szCs w:val="20"/>
        </w:rPr>
      </w:pPr>
    </w:p>
    <w:p w14:paraId="1A7B435B" w14:textId="77777777" w:rsidR="003F2742" w:rsidRPr="000D514E" w:rsidRDefault="003F2742" w:rsidP="002B55EF">
      <w:pPr>
        <w:jc w:val="center"/>
        <w:rPr>
          <w:rFonts w:eastAsiaTheme="minorHAnsi"/>
          <w:b/>
          <w:sz w:val="20"/>
          <w:szCs w:val="20"/>
        </w:rPr>
      </w:pPr>
      <w:r>
        <w:rPr>
          <w:rFonts w:eastAsiaTheme="minorHAnsi"/>
          <w:b/>
          <w:sz w:val="20"/>
          <w:szCs w:val="20"/>
        </w:rPr>
        <w:t>DISPOSITION AGREEMENT</w:t>
      </w:r>
    </w:p>
    <w:bookmarkEnd w:id="10"/>
    <w:p w14:paraId="26759E45" w14:textId="77777777" w:rsidR="003F2742" w:rsidRPr="003F2742" w:rsidRDefault="003F2742" w:rsidP="003F2742">
      <w:pPr>
        <w:jc w:val="both"/>
        <w:rPr>
          <w:rFonts w:eastAsiaTheme="minorHAnsi"/>
          <w:b/>
          <w:bCs/>
          <w:sz w:val="20"/>
          <w:szCs w:val="20"/>
          <w:lang w:val="en"/>
        </w:rPr>
      </w:pPr>
      <w:r w:rsidRPr="003F2742">
        <w:rPr>
          <w:rFonts w:eastAsiaTheme="minorHAnsi"/>
          <w:b/>
          <w:bCs/>
          <w:sz w:val="20"/>
          <w:szCs w:val="20"/>
          <w:lang w:val="en"/>
        </w:rPr>
        <w:t xml:space="preserve">Introduction </w:t>
      </w:r>
    </w:p>
    <w:p w14:paraId="300BC761" w14:textId="77777777" w:rsidR="005203A7" w:rsidRDefault="005203A7" w:rsidP="003F2742">
      <w:pPr>
        <w:jc w:val="both"/>
        <w:rPr>
          <w:rFonts w:eastAsiaTheme="minorHAnsi"/>
          <w:sz w:val="20"/>
          <w:szCs w:val="20"/>
          <w:lang w:val="en"/>
        </w:rPr>
      </w:pPr>
    </w:p>
    <w:p w14:paraId="494E86E8" w14:textId="2435690C"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The State Ethics Commission (“Commission”) and Roland Nutter (“Nutter”) enter into this Disposition Agreement pursuant to Section 3 of the Commission’s Enforcement Procedures.  This Agreement constitutes a consented-to final order enforceable in the Superior Court, pursuant to G.L. c. 268B, § 4(j).  </w:t>
      </w:r>
    </w:p>
    <w:p w14:paraId="649A581B" w14:textId="77777777" w:rsidR="003F2742" w:rsidRDefault="003F2742" w:rsidP="003F2742">
      <w:pPr>
        <w:jc w:val="both"/>
        <w:rPr>
          <w:rFonts w:eastAsiaTheme="minorHAnsi"/>
          <w:sz w:val="20"/>
          <w:szCs w:val="20"/>
          <w:lang w:val="en"/>
        </w:rPr>
      </w:pPr>
    </w:p>
    <w:p w14:paraId="1032FE3F"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On January 23, 2019, the Commission initiated, pursuant to G.L. c. 268B, § 4(a), a preliminary inquiry into possible violations of the conflict of interest law, G.L. c. 268A.  On June 20, 2019, the Commission concluded its inquiry and found reasonable cause to believe that Roland Nutter violated G.L. c. 268A, §§ 19 and 23(b)(2)(ii).</w:t>
      </w:r>
    </w:p>
    <w:p w14:paraId="0F5062B9" w14:textId="77777777" w:rsidR="003F2742" w:rsidRDefault="003F2742" w:rsidP="003F2742">
      <w:pPr>
        <w:jc w:val="both"/>
        <w:rPr>
          <w:rFonts w:eastAsiaTheme="minorHAnsi"/>
          <w:sz w:val="20"/>
          <w:szCs w:val="20"/>
          <w:lang w:val="en"/>
        </w:rPr>
      </w:pPr>
    </w:p>
    <w:p w14:paraId="19E810A7"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The Commission and Nutter now agree to the following findings of fact and conclusions of law:</w:t>
      </w:r>
    </w:p>
    <w:p w14:paraId="76D3880B" w14:textId="77777777" w:rsidR="003F2742" w:rsidRDefault="003F2742" w:rsidP="003F2742">
      <w:pPr>
        <w:jc w:val="both"/>
        <w:rPr>
          <w:rFonts w:eastAsiaTheme="minorHAnsi"/>
          <w:b/>
          <w:bCs/>
          <w:sz w:val="20"/>
          <w:szCs w:val="20"/>
          <w:lang w:val="en"/>
        </w:rPr>
      </w:pPr>
    </w:p>
    <w:p w14:paraId="2C1702BC" w14:textId="77777777" w:rsidR="003F2742" w:rsidRPr="003F2742" w:rsidRDefault="003F2742" w:rsidP="003F2742">
      <w:pPr>
        <w:jc w:val="both"/>
        <w:rPr>
          <w:rFonts w:eastAsiaTheme="minorHAnsi"/>
          <w:b/>
          <w:bCs/>
          <w:sz w:val="20"/>
          <w:szCs w:val="20"/>
          <w:lang w:val="en"/>
        </w:rPr>
      </w:pPr>
      <w:r w:rsidRPr="003F2742">
        <w:rPr>
          <w:rFonts w:eastAsiaTheme="minorHAnsi"/>
          <w:b/>
          <w:bCs/>
          <w:sz w:val="20"/>
          <w:szCs w:val="20"/>
          <w:lang w:val="en"/>
        </w:rPr>
        <w:t xml:space="preserve">A. Background </w:t>
      </w:r>
    </w:p>
    <w:p w14:paraId="09D0C024" w14:textId="77777777" w:rsidR="003F2742" w:rsidRDefault="003F2742" w:rsidP="003F2742">
      <w:pPr>
        <w:jc w:val="both"/>
        <w:rPr>
          <w:rFonts w:eastAsiaTheme="minorHAnsi"/>
          <w:sz w:val="20"/>
          <w:szCs w:val="20"/>
          <w:lang w:val="en"/>
        </w:rPr>
      </w:pPr>
    </w:p>
    <w:p w14:paraId="2867D063"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1.  Nutter, a resident of Pepperell, was at all relevant times a member of the Town of Pepperell (“Town”) Board of Selectmen (“Board”).</w:t>
      </w:r>
      <w:r w:rsidR="00540AC5">
        <w:rPr>
          <w:rFonts w:eastAsiaTheme="minorHAnsi"/>
          <w:sz w:val="20"/>
          <w:szCs w:val="20"/>
          <w:lang w:val="en"/>
        </w:rPr>
        <w:t xml:space="preserve"> </w:t>
      </w:r>
      <w:r w:rsidRPr="003F2742">
        <w:rPr>
          <w:rFonts w:eastAsiaTheme="minorHAnsi"/>
          <w:sz w:val="20"/>
          <w:szCs w:val="20"/>
          <w:lang w:val="en"/>
        </w:rPr>
        <w:t xml:space="preserve"> Nutter was appointed Board chair on April 30, 2018. </w:t>
      </w:r>
      <w:r w:rsidR="00540AC5">
        <w:rPr>
          <w:rFonts w:eastAsiaTheme="minorHAnsi"/>
          <w:sz w:val="20"/>
          <w:szCs w:val="20"/>
          <w:lang w:val="en"/>
        </w:rPr>
        <w:t xml:space="preserve"> </w:t>
      </w:r>
      <w:r w:rsidRPr="003F2742">
        <w:rPr>
          <w:rFonts w:eastAsiaTheme="minorHAnsi"/>
          <w:sz w:val="20"/>
          <w:szCs w:val="20"/>
          <w:lang w:val="en"/>
        </w:rPr>
        <w:t xml:space="preserve">Nutter’s term expired in April 2019 and he did not seek reelection.  </w:t>
      </w:r>
    </w:p>
    <w:p w14:paraId="31B23F5B" w14:textId="77777777" w:rsidR="003F2742" w:rsidRDefault="003F2742" w:rsidP="003F2742">
      <w:pPr>
        <w:jc w:val="both"/>
        <w:rPr>
          <w:rFonts w:eastAsiaTheme="minorHAnsi"/>
          <w:sz w:val="20"/>
          <w:szCs w:val="20"/>
          <w:lang w:val="en"/>
        </w:rPr>
      </w:pPr>
    </w:p>
    <w:p w14:paraId="1E355449"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2.  Nutter’s wife is and was at all relevant times the </w:t>
      </w:r>
      <w:r w:rsidR="00DD4CD9">
        <w:rPr>
          <w:rFonts w:eastAsiaTheme="minorHAnsi"/>
          <w:sz w:val="20"/>
          <w:szCs w:val="20"/>
          <w:lang w:val="en"/>
        </w:rPr>
        <w:br/>
      </w:r>
      <w:r w:rsidRPr="003F2742">
        <w:rPr>
          <w:rFonts w:eastAsiaTheme="minorHAnsi"/>
          <w:sz w:val="20"/>
          <w:szCs w:val="20"/>
          <w:lang w:val="en"/>
        </w:rPr>
        <w:t>Town Treasurer/Collector.</w:t>
      </w:r>
      <w:r w:rsidR="00DD4CD9">
        <w:rPr>
          <w:rFonts w:eastAsiaTheme="minorHAnsi"/>
          <w:sz w:val="20"/>
          <w:szCs w:val="20"/>
          <w:lang w:val="en"/>
        </w:rPr>
        <w:t xml:space="preserve"> </w:t>
      </w:r>
      <w:r w:rsidRPr="003F2742">
        <w:rPr>
          <w:rFonts w:eastAsiaTheme="minorHAnsi"/>
          <w:sz w:val="20"/>
          <w:szCs w:val="20"/>
          <w:lang w:val="en"/>
        </w:rPr>
        <w:t xml:space="preserve"> Town Treasurer/Collector is a fulltime paid municipal position. </w:t>
      </w:r>
      <w:r w:rsidR="00540AC5">
        <w:rPr>
          <w:rFonts w:eastAsiaTheme="minorHAnsi"/>
          <w:sz w:val="20"/>
          <w:szCs w:val="20"/>
          <w:lang w:val="en"/>
        </w:rPr>
        <w:t xml:space="preserve"> </w:t>
      </w:r>
      <w:r w:rsidRPr="003F2742">
        <w:rPr>
          <w:rFonts w:eastAsiaTheme="minorHAnsi"/>
          <w:sz w:val="20"/>
          <w:szCs w:val="20"/>
          <w:lang w:val="en"/>
        </w:rPr>
        <w:t>Nutter’s wife has served as Town Treasurer/Collector for approximately eight years.</w:t>
      </w:r>
    </w:p>
    <w:p w14:paraId="7EEF4045" w14:textId="77777777" w:rsidR="003F2742" w:rsidRDefault="003F2742" w:rsidP="003F2742">
      <w:pPr>
        <w:jc w:val="both"/>
        <w:rPr>
          <w:rFonts w:eastAsiaTheme="minorHAnsi"/>
          <w:sz w:val="20"/>
          <w:szCs w:val="20"/>
          <w:lang w:val="en"/>
        </w:rPr>
      </w:pPr>
    </w:p>
    <w:p w14:paraId="3B818968"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3.  On February 2, 2016, Nutter sought advice from the Legal Division of the State Ethics Commission about potential conflicts of interest with his wife’s position if he were elected to the Board.</w:t>
      </w:r>
      <w:r w:rsidR="00DD4CD9">
        <w:rPr>
          <w:rFonts w:eastAsiaTheme="minorHAnsi"/>
          <w:sz w:val="20"/>
          <w:szCs w:val="20"/>
          <w:lang w:val="en"/>
        </w:rPr>
        <w:t xml:space="preserve"> </w:t>
      </w:r>
      <w:r w:rsidRPr="003F2742">
        <w:rPr>
          <w:rFonts w:eastAsiaTheme="minorHAnsi"/>
          <w:sz w:val="20"/>
          <w:szCs w:val="20"/>
          <w:lang w:val="en"/>
        </w:rPr>
        <w:t xml:space="preserve"> The Legal Division advised Nutter not to participate in particular matters in which his wife had a financial interest, such as contract negotiations, performance evaluations, and/or disciplinary matters.</w:t>
      </w:r>
      <w:r w:rsidR="00540AC5">
        <w:rPr>
          <w:rFonts w:eastAsiaTheme="minorHAnsi"/>
          <w:sz w:val="20"/>
          <w:szCs w:val="20"/>
          <w:lang w:val="en"/>
        </w:rPr>
        <w:t xml:space="preserve">  </w:t>
      </w:r>
      <w:r w:rsidRPr="003F2742">
        <w:rPr>
          <w:rFonts w:eastAsiaTheme="minorHAnsi"/>
          <w:sz w:val="20"/>
          <w:szCs w:val="20"/>
          <w:lang w:val="en"/>
        </w:rPr>
        <w:t xml:space="preserve">The Legal Division also advised Nutter to abstain from budget line items and payroll warrants that would affect his wife.  </w:t>
      </w:r>
    </w:p>
    <w:p w14:paraId="73813BD0" w14:textId="77777777" w:rsidR="003F2742" w:rsidRDefault="003F2742" w:rsidP="003F2742">
      <w:pPr>
        <w:jc w:val="both"/>
        <w:rPr>
          <w:rFonts w:eastAsiaTheme="minorHAnsi"/>
          <w:b/>
          <w:bCs/>
          <w:sz w:val="20"/>
          <w:szCs w:val="20"/>
          <w:lang w:val="en"/>
        </w:rPr>
      </w:pPr>
    </w:p>
    <w:p w14:paraId="3FE07D05" w14:textId="77777777" w:rsidR="003F2742" w:rsidRPr="003F2742" w:rsidRDefault="003F2742" w:rsidP="003F2742">
      <w:pPr>
        <w:jc w:val="both"/>
        <w:rPr>
          <w:rFonts w:eastAsiaTheme="minorHAnsi"/>
          <w:b/>
          <w:bCs/>
          <w:sz w:val="20"/>
          <w:szCs w:val="20"/>
          <w:lang w:val="en"/>
        </w:rPr>
      </w:pPr>
      <w:r w:rsidRPr="003F2742">
        <w:rPr>
          <w:rFonts w:eastAsiaTheme="minorHAnsi"/>
          <w:b/>
          <w:bCs/>
          <w:sz w:val="20"/>
          <w:szCs w:val="20"/>
          <w:lang w:val="en"/>
        </w:rPr>
        <w:t xml:space="preserve">B. Discussing his Wife’s Employment Contract </w:t>
      </w:r>
    </w:p>
    <w:p w14:paraId="2228F65F" w14:textId="77777777" w:rsidR="003F2742" w:rsidRDefault="003F2742" w:rsidP="003F2742">
      <w:pPr>
        <w:jc w:val="both"/>
        <w:rPr>
          <w:rFonts w:eastAsiaTheme="minorHAnsi"/>
          <w:b/>
          <w:bCs/>
          <w:sz w:val="20"/>
          <w:szCs w:val="20"/>
          <w:lang w:val="en"/>
        </w:rPr>
      </w:pPr>
    </w:p>
    <w:p w14:paraId="18804DEA" w14:textId="77777777" w:rsidR="003F2742" w:rsidRPr="003F2742" w:rsidRDefault="003F2742" w:rsidP="003F2742">
      <w:pPr>
        <w:jc w:val="both"/>
        <w:rPr>
          <w:rFonts w:eastAsiaTheme="minorHAnsi"/>
          <w:b/>
          <w:bCs/>
          <w:sz w:val="20"/>
          <w:szCs w:val="20"/>
          <w:lang w:val="en"/>
        </w:rPr>
      </w:pPr>
      <w:r w:rsidRPr="003F2742">
        <w:rPr>
          <w:rFonts w:eastAsiaTheme="minorHAnsi"/>
          <w:b/>
          <w:bCs/>
          <w:sz w:val="20"/>
          <w:szCs w:val="20"/>
          <w:lang w:val="en"/>
        </w:rPr>
        <w:t>Findings of Fact</w:t>
      </w:r>
    </w:p>
    <w:p w14:paraId="0D39D4B7" w14:textId="77777777" w:rsidR="003F2742" w:rsidRDefault="003F2742" w:rsidP="003F2742">
      <w:pPr>
        <w:jc w:val="both"/>
        <w:rPr>
          <w:rFonts w:eastAsiaTheme="minorHAnsi"/>
          <w:sz w:val="20"/>
          <w:szCs w:val="20"/>
          <w:lang w:val="en"/>
        </w:rPr>
      </w:pPr>
    </w:p>
    <w:p w14:paraId="7EA227A0"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4.  Nutter’s wife’s employment agreement with the Town was due to expire on June 30, 2018. </w:t>
      </w:r>
      <w:r w:rsidR="00540AC5">
        <w:rPr>
          <w:rFonts w:eastAsiaTheme="minorHAnsi"/>
          <w:sz w:val="20"/>
          <w:szCs w:val="20"/>
          <w:lang w:val="en"/>
        </w:rPr>
        <w:t xml:space="preserve"> </w:t>
      </w:r>
      <w:r w:rsidRPr="003F2742">
        <w:rPr>
          <w:rFonts w:eastAsiaTheme="minorHAnsi"/>
          <w:sz w:val="20"/>
          <w:szCs w:val="20"/>
          <w:lang w:val="en"/>
        </w:rPr>
        <w:t xml:space="preserve">She negotiated her next employment contract, and base compensation of $81,000, with the Town Administrator, and they reached agreement on April 10, 2018. </w:t>
      </w:r>
    </w:p>
    <w:p w14:paraId="637A5B17" w14:textId="77777777" w:rsidR="00AD1A9E" w:rsidRDefault="00AD1A9E" w:rsidP="003F2742">
      <w:pPr>
        <w:jc w:val="both"/>
        <w:rPr>
          <w:rFonts w:eastAsiaTheme="minorHAnsi"/>
          <w:sz w:val="20"/>
          <w:szCs w:val="20"/>
          <w:lang w:val="en"/>
        </w:rPr>
      </w:pPr>
    </w:p>
    <w:p w14:paraId="2FF3EDF5" w14:textId="3C0694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5.  Under the Town Charter, a contract negotiated by a Town employee and the Town Administrator requires </w:t>
      </w:r>
      <w:r w:rsidRPr="003F2742">
        <w:rPr>
          <w:rFonts w:eastAsiaTheme="minorHAnsi"/>
          <w:sz w:val="20"/>
          <w:szCs w:val="20"/>
          <w:lang w:val="en"/>
        </w:rPr>
        <w:lastRenderedPageBreak/>
        <w:t xml:space="preserve">approval by the Board. </w:t>
      </w:r>
      <w:r w:rsidR="00540AC5">
        <w:rPr>
          <w:rFonts w:eastAsiaTheme="minorHAnsi"/>
          <w:sz w:val="20"/>
          <w:szCs w:val="20"/>
          <w:lang w:val="en"/>
        </w:rPr>
        <w:t xml:space="preserve"> </w:t>
      </w:r>
      <w:r w:rsidRPr="003F2742">
        <w:rPr>
          <w:rFonts w:eastAsiaTheme="minorHAnsi"/>
          <w:sz w:val="20"/>
          <w:szCs w:val="20"/>
          <w:lang w:val="en"/>
        </w:rPr>
        <w:t xml:space="preserve">The Board approves a contract when it is signed by at least two of its three members.  </w:t>
      </w:r>
    </w:p>
    <w:p w14:paraId="3BFC9131" w14:textId="77777777" w:rsidR="003F2742" w:rsidRDefault="003F2742" w:rsidP="003F2742">
      <w:pPr>
        <w:jc w:val="both"/>
        <w:rPr>
          <w:rFonts w:eastAsiaTheme="minorHAnsi"/>
          <w:sz w:val="20"/>
          <w:szCs w:val="20"/>
          <w:lang w:val="en"/>
        </w:rPr>
      </w:pPr>
    </w:p>
    <w:p w14:paraId="635ADFB0"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6.  On April 10, 2018, the Board Administrative Assistant notified the Board members that Nutter’s wife’s contract and other town documents were ready to be signed. </w:t>
      </w:r>
      <w:r w:rsidR="00540AC5">
        <w:rPr>
          <w:rFonts w:eastAsiaTheme="minorHAnsi"/>
          <w:sz w:val="20"/>
          <w:szCs w:val="20"/>
          <w:lang w:val="en"/>
        </w:rPr>
        <w:t xml:space="preserve"> </w:t>
      </w:r>
      <w:r w:rsidRPr="003F2742">
        <w:rPr>
          <w:rFonts w:eastAsiaTheme="minorHAnsi"/>
          <w:sz w:val="20"/>
          <w:szCs w:val="20"/>
          <w:lang w:val="en"/>
        </w:rPr>
        <w:t>Nutter did not sign his wife’s contract.</w:t>
      </w:r>
      <w:r w:rsidR="00540AC5">
        <w:rPr>
          <w:rFonts w:eastAsiaTheme="minorHAnsi"/>
          <w:sz w:val="20"/>
          <w:szCs w:val="20"/>
          <w:lang w:val="en"/>
        </w:rPr>
        <w:t xml:space="preserve"> </w:t>
      </w:r>
      <w:r w:rsidRPr="003F2742">
        <w:rPr>
          <w:rFonts w:eastAsiaTheme="minorHAnsi"/>
          <w:sz w:val="20"/>
          <w:szCs w:val="20"/>
          <w:lang w:val="en"/>
        </w:rPr>
        <w:t xml:space="preserve"> The then Board chair signed the contract, and the third Board member declined to sign the contract.</w:t>
      </w:r>
    </w:p>
    <w:p w14:paraId="30444971" w14:textId="77777777" w:rsidR="003F2742" w:rsidRDefault="003F2742" w:rsidP="003F2742">
      <w:pPr>
        <w:jc w:val="both"/>
        <w:rPr>
          <w:rFonts w:eastAsiaTheme="minorHAnsi"/>
          <w:sz w:val="20"/>
          <w:szCs w:val="20"/>
          <w:lang w:val="en"/>
        </w:rPr>
      </w:pPr>
    </w:p>
    <w:p w14:paraId="46C23A1C"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7.  At the April 17, 2018 Board meeting, Nutter discussed his wife’s unsigned contract. </w:t>
      </w:r>
      <w:r w:rsidR="00540AC5">
        <w:rPr>
          <w:rFonts w:eastAsiaTheme="minorHAnsi"/>
          <w:sz w:val="20"/>
          <w:szCs w:val="20"/>
          <w:lang w:val="en"/>
        </w:rPr>
        <w:t xml:space="preserve"> </w:t>
      </w:r>
      <w:r w:rsidRPr="003F2742">
        <w:rPr>
          <w:rFonts w:eastAsiaTheme="minorHAnsi"/>
          <w:sz w:val="20"/>
          <w:szCs w:val="20"/>
          <w:lang w:val="en"/>
        </w:rPr>
        <w:t xml:space="preserve">Speaking as a Selectman, he told his Board colleague who did not sign the contract that she was in “dereliction of her duties.” </w:t>
      </w:r>
      <w:r w:rsidR="00540AC5">
        <w:rPr>
          <w:rFonts w:eastAsiaTheme="minorHAnsi"/>
          <w:sz w:val="20"/>
          <w:szCs w:val="20"/>
          <w:lang w:val="en"/>
        </w:rPr>
        <w:t xml:space="preserve"> </w:t>
      </w:r>
      <w:r w:rsidRPr="003F2742">
        <w:rPr>
          <w:rFonts w:eastAsiaTheme="minorHAnsi"/>
          <w:sz w:val="20"/>
          <w:szCs w:val="20"/>
          <w:lang w:val="en"/>
        </w:rPr>
        <w:t xml:space="preserve">Nutter asserted that the Town Administrator negotiates the contracts and the Board is “just supposed to sign them.” </w:t>
      </w:r>
    </w:p>
    <w:p w14:paraId="243C17A5" w14:textId="77777777" w:rsidR="003F2742" w:rsidRDefault="003F2742" w:rsidP="003F2742">
      <w:pPr>
        <w:jc w:val="both"/>
        <w:rPr>
          <w:rFonts w:eastAsiaTheme="minorHAnsi"/>
          <w:sz w:val="20"/>
          <w:szCs w:val="20"/>
          <w:lang w:val="en"/>
        </w:rPr>
      </w:pPr>
    </w:p>
    <w:p w14:paraId="3063D5C1"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8.  At the April 23, 2018 Board meeting, Nutter again discussed his wife’s unsigned contract. </w:t>
      </w:r>
      <w:r w:rsidR="00540AC5">
        <w:rPr>
          <w:rFonts w:eastAsiaTheme="minorHAnsi"/>
          <w:sz w:val="20"/>
          <w:szCs w:val="20"/>
          <w:lang w:val="en"/>
        </w:rPr>
        <w:t xml:space="preserve"> </w:t>
      </w:r>
      <w:r w:rsidRPr="003F2742">
        <w:rPr>
          <w:rFonts w:eastAsiaTheme="minorHAnsi"/>
          <w:sz w:val="20"/>
          <w:szCs w:val="20"/>
          <w:lang w:val="en"/>
        </w:rPr>
        <w:t>Speaking as a Selectman, he told his Board colleague, “It’s your responsibility to sign these things, and like always, you keep putting things off and don’t want to do your job.</w:t>
      </w:r>
      <w:r w:rsidR="00540AC5">
        <w:rPr>
          <w:rFonts w:eastAsiaTheme="minorHAnsi"/>
          <w:sz w:val="20"/>
          <w:szCs w:val="20"/>
          <w:lang w:val="en"/>
        </w:rPr>
        <w:t xml:space="preserve"> </w:t>
      </w:r>
      <w:r w:rsidRPr="003F2742">
        <w:rPr>
          <w:rFonts w:eastAsiaTheme="minorHAnsi"/>
          <w:sz w:val="20"/>
          <w:szCs w:val="20"/>
          <w:lang w:val="en"/>
        </w:rPr>
        <w:t xml:space="preserve"> It’s unfair to the taxpayers of this town, where you are supposed to represent them, and you are supposed to execute these contracts.”</w:t>
      </w:r>
    </w:p>
    <w:p w14:paraId="010C2B87" w14:textId="77777777" w:rsidR="003F2742" w:rsidRDefault="003F2742" w:rsidP="003F2742">
      <w:pPr>
        <w:jc w:val="both"/>
        <w:rPr>
          <w:rFonts w:eastAsiaTheme="minorHAnsi"/>
          <w:sz w:val="20"/>
          <w:szCs w:val="20"/>
          <w:lang w:val="en"/>
        </w:rPr>
      </w:pPr>
    </w:p>
    <w:p w14:paraId="4AEE886C"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9.  Nutter’s Board colleague did not sign the contract. </w:t>
      </w:r>
    </w:p>
    <w:p w14:paraId="3BF481C9" w14:textId="77777777" w:rsidR="003F2742" w:rsidRDefault="003F2742" w:rsidP="003F2742">
      <w:pPr>
        <w:jc w:val="both"/>
        <w:rPr>
          <w:rFonts w:eastAsiaTheme="minorHAnsi"/>
          <w:sz w:val="20"/>
          <w:szCs w:val="20"/>
          <w:lang w:val="en"/>
        </w:rPr>
      </w:pPr>
    </w:p>
    <w:p w14:paraId="2E23C633"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10.  The Board members did not express any concerns about Nutter’s wife’s ability to competently perform the duties of Treasurer/Collector.</w:t>
      </w:r>
    </w:p>
    <w:p w14:paraId="2D7765A0" w14:textId="77777777" w:rsidR="003F2742" w:rsidRDefault="003F2742" w:rsidP="003F2742">
      <w:pPr>
        <w:jc w:val="both"/>
        <w:rPr>
          <w:rFonts w:eastAsiaTheme="minorHAnsi"/>
          <w:b/>
          <w:bCs/>
          <w:sz w:val="20"/>
          <w:szCs w:val="20"/>
          <w:lang w:val="en"/>
        </w:rPr>
      </w:pPr>
    </w:p>
    <w:p w14:paraId="58826F75" w14:textId="77777777" w:rsidR="003F2742" w:rsidRPr="003F2742" w:rsidRDefault="003F2742" w:rsidP="003F2742">
      <w:pPr>
        <w:jc w:val="both"/>
        <w:rPr>
          <w:rFonts w:eastAsiaTheme="minorHAnsi"/>
          <w:b/>
          <w:bCs/>
          <w:sz w:val="20"/>
          <w:szCs w:val="20"/>
          <w:lang w:val="en"/>
        </w:rPr>
      </w:pPr>
      <w:r w:rsidRPr="003F2742">
        <w:rPr>
          <w:rFonts w:eastAsiaTheme="minorHAnsi"/>
          <w:b/>
          <w:bCs/>
          <w:sz w:val="20"/>
          <w:szCs w:val="20"/>
          <w:lang w:val="en"/>
        </w:rPr>
        <w:t>Conclusions of Law</w:t>
      </w:r>
    </w:p>
    <w:p w14:paraId="1EFACE85" w14:textId="77777777" w:rsidR="003F2742" w:rsidRDefault="003F2742" w:rsidP="003F2742">
      <w:pPr>
        <w:jc w:val="both"/>
        <w:rPr>
          <w:rFonts w:eastAsiaTheme="minorHAnsi"/>
          <w:b/>
          <w:bCs/>
          <w:sz w:val="20"/>
          <w:szCs w:val="20"/>
          <w:lang w:val="en"/>
        </w:rPr>
      </w:pPr>
    </w:p>
    <w:p w14:paraId="16D19731" w14:textId="77777777" w:rsidR="003F2742" w:rsidRPr="003F2742" w:rsidRDefault="003F2742" w:rsidP="003F2742">
      <w:pPr>
        <w:jc w:val="both"/>
        <w:rPr>
          <w:rFonts w:eastAsiaTheme="minorHAnsi"/>
          <w:b/>
          <w:bCs/>
          <w:sz w:val="20"/>
          <w:szCs w:val="20"/>
          <w:lang w:val="en"/>
        </w:rPr>
      </w:pPr>
      <w:r w:rsidRPr="003F2742">
        <w:rPr>
          <w:rFonts w:eastAsiaTheme="minorHAnsi"/>
          <w:b/>
          <w:bCs/>
          <w:sz w:val="20"/>
          <w:szCs w:val="20"/>
          <w:lang w:val="en"/>
        </w:rPr>
        <w:t>Section 19</w:t>
      </w:r>
    </w:p>
    <w:p w14:paraId="01A1E23C" w14:textId="77777777" w:rsidR="003F2742" w:rsidRDefault="003F2742" w:rsidP="003F2742">
      <w:pPr>
        <w:jc w:val="both"/>
        <w:rPr>
          <w:rFonts w:eastAsiaTheme="minorHAnsi"/>
          <w:sz w:val="20"/>
          <w:szCs w:val="20"/>
          <w:lang w:val="en"/>
        </w:rPr>
      </w:pPr>
    </w:p>
    <w:p w14:paraId="3A70CA73" w14:textId="6DA1F793" w:rsidR="003F2742" w:rsidRPr="003F2742" w:rsidRDefault="003F2742" w:rsidP="003F2742">
      <w:pPr>
        <w:jc w:val="both"/>
        <w:rPr>
          <w:rFonts w:eastAsiaTheme="minorHAnsi"/>
          <w:sz w:val="20"/>
          <w:szCs w:val="20"/>
          <w:lang w:val="en"/>
        </w:rPr>
      </w:pPr>
      <w:r w:rsidRPr="003F2742">
        <w:rPr>
          <w:rFonts w:eastAsiaTheme="minorHAnsi"/>
          <w:sz w:val="20"/>
          <w:szCs w:val="20"/>
          <w:lang w:val="en"/>
        </w:rPr>
        <w:t>11.  Except as otherwise permitted, § 19 of G.L. c. 268A prohibits a municipal employee from participating</w:t>
      </w:r>
      <w:r w:rsidR="000C09B8">
        <w:rPr>
          <w:rFonts w:eastAsiaTheme="minorHAnsi"/>
          <w:sz w:val="20"/>
          <w:szCs w:val="20"/>
          <w:vertAlign w:val="superscript"/>
          <w:lang w:val="en"/>
        </w:rPr>
        <w:t>[</w:t>
      </w:r>
      <w:r w:rsidRPr="003F2742">
        <w:rPr>
          <w:rFonts w:eastAsiaTheme="minorHAnsi"/>
          <w:sz w:val="20"/>
          <w:szCs w:val="20"/>
          <w:vertAlign w:val="superscript"/>
          <w:lang w:val="en"/>
        </w:rPr>
        <w:t>1</w:t>
      </w:r>
      <w:r w:rsidR="000C09B8">
        <w:rPr>
          <w:rFonts w:eastAsiaTheme="minorHAnsi"/>
          <w:sz w:val="20"/>
          <w:szCs w:val="20"/>
          <w:vertAlign w:val="superscript"/>
          <w:lang w:val="en"/>
        </w:rPr>
        <w:t>]</w:t>
      </w:r>
      <w:r w:rsidRPr="003F2742">
        <w:rPr>
          <w:rFonts w:eastAsiaTheme="minorHAnsi"/>
          <w:sz w:val="20"/>
          <w:szCs w:val="20"/>
          <w:lang w:val="en"/>
        </w:rPr>
        <w:t> as such an employee in a particular matter</w:t>
      </w:r>
      <w:r w:rsidR="000C09B8">
        <w:rPr>
          <w:rFonts w:eastAsiaTheme="minorHAnsi"/>
          <w:sz w:val="20"/>
          <w:szCs w:val="20"/>
          <w:vertAlign w:val="superscript"/>
          <w:lang w:val="en"/>
        </w:rPr>
        <w:t>[</w:t>
      </w:r>
      <w:r w:rsidRPr="003F2742">
        <w:rPr>
          <w:rFonts w:eastAsiaTheme="minorHAnsi"/>
          <w:sz w:val="20"/>
          <w:szCs w:val="20"/>
          <w:vertAlign w:val="superscript"/>
          <w:lang w:val="en"/>
        </w:rPr>
        <w:t>2</w:t>
      </w:r>
      <w:r w:rsidR="000C09B8">
        <w:rPr>
          <w:rFonts w:eastAsiaTheme="minorHAnsi"/>
          <w:sz w:val="20"/>
          <w:szCs w:val="20"/>
          <w:vertAlign w:val="superscript"/>
          <w:lang w:val="en"/>
        </w:rPr>
        <w:t>]</w:t>
      </w:r>
      <w:r w:rsidRPr="003F2742">
        <w:rPr>
          <w:rFonts w:eastAsiaTheme="minorHAnsi"/>
          <w:sz w:val="20"/>
          <w:szCs w:val="20"/>
          <w:lang w:val="en"/>
        </w:rPr>
        <w:t> in which, to his knowledge, he or an immediate family member</w:t>
      </w:r>
      <w:r w:rsidR="000C09B8">
        <w:rPr>
          <w:rFonts w:eastAsiaTheme="minorHAnsi"/>
          <w:sz w:val="20"/>
          <w:szCs w:val="20"/>
          <w:vertAlign w:val="superscript"/>
          <w:lang w:val="en"/>
        </w:rPr>
        <w:t>[</w:t>
      </w:r>
      <w:r w:rsidRPr="003F2742">
        <w:rPr>
          <w:rFonts w:eastAsiaTheme="minorHAnsi"/>
          <w:sz w:val="20"/>
          <w:szCs w:val="20"/>
          <w:vertAlign w:val="superscript"/>
          <w:lang w:val="en"/>
        </w:rPr>
        <w:t>3</w:t>
      </w:r>
      <w:r w:rsidR="000C09B8">
        <w:rPr>
          <w:rFonts w:eastAsiaTheme="minorHAnsi"/>
          <w:sz w:val="20"/>
          <w:szCs w:val="20"/>
          <w:vertAlign w:val="superscript"/>
          <w:lang w:val="en"/>
        </w:rPr>
        <w:t>]</w:t>
      </w:r>
      <w:r w:rsidRPr="003F2742">
        <w:rPr>
          <w:rFonts w:eastAsiaTheme="minorHAnsi"/>
          <w:sz w:val="20"/>
          <w:szCs w:val="20"/>
          <w:lang w:val="en"/>
        </w:rPr>
        <w:t> has a financial interest</w:t>
      </w:r>
      <w:r w:rsidR="000C09B8">
        <w:rPr>
          <w:rFonts w:eastAsiaTheme="minorHAnsi"/>
          <w:sz w:val="20"/>
          <w:szCs w:val="20"/>
          <w:vertAlign w:val="superscript"/>
          <w:lang w:val="en"/>
        </w:rPr>
        <w:t>[</w:t>
      </w:r>
      <w:r w:rsidRPr="003F2742">
        <w:rPr>
          <w:rFonts w:eastAsiaTheme="minorHAnsi"/>
          <w:sz w:val="20"/>
          <w:szCs w:val="20"/>
          <w:vertAlign w:val="superscript"/>
          <w:lang w:val="en"/>
        </w:rPr>
        <w:t>4</w:t>
      </w:r>
      <w:r w:rsidR="000C09B8">
        <w:rPr>
          <w:rFonts w:eastAsiaTheme="minorHAnsi"/>
          <w:sz w:val="20"/>
          <w:szCs w:val="20"/>
          <w:vertAlign w:val="superscript"/>
          <w:lang w:val="en"/>
        </w:rPr>
        <w:t>]</w:t>
      </w:r>
      <w:r w:rsidRPr="003F2742">
        <w:rPr>
          <w:rFonts w:eastAsiaTheme="minorHAnsi"/>
          <w:sz w:val="20"/>
          <w:szCs w:val="20"/>
          <w:lang w:val="en"/>
        </w:rPr>
        <w:t xml:space="preserve">. </w:t>
      </w:r>
    </w:p>
    <w:p w14:paraId="14136F87" w14:textId="77777777" w:rsidR="003F2742" w:rsidRDefault="003F2742" w:rsidP="003F2742">
      <w:pPr>
        <w:jc w:val="both"/>
        <w:rPr>
          <w:rFonts w:eastAsiaTheme="minorHAnsi"/>
          <w:sz w:val="20"/>
          <w:szCs w:val="20"/>
          <w:lang w:val="en"/>
        </w:rPr>
      </w:pPr>
    </w:p>
    <w:p w14:paraId="48AA5380"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12.   As a member of the Board, Nutter was a municipal employee as that term is defined in G.L. c. 268A, § 1(g).  </w:t>
      </w:r>
    </w:p>
    <w:p w14:paraId="49523DF3" w14:textId="77777777" w:rsidR="003F2742" w:rsidRDefault="003F2742" w:rsidP="003F2742">
      <w:pPr>
        <w:jc w:val="both"/>
        <w:rPr>
          <w:rFonts w:eastAsiaTheme="minorHAnsi"/>
          <w:sz w:val="20"/>
          <w:szCs w:val="20"/>
          <w:lang w:val="en"/>
        </w:rPr>
      </w:pPr>
    </w:p>
    <w:p w14:paraId="731F750E"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13.  Nutter’s wife is a member of his immediate family. </w:t>
      </w:r>
    </w:p>
    <w:p w14:paraId="18DA9BDD" w14:textId="77777777" w:rsidR="003F2742" w:rsidRDefault="003F2742" w:rsidP="003F2742">
      <w:pPr>
        <w:jc w:val="both"/>
        <w:rPr>
          <w:rFonts w:eastAsiaTheme="minorHAnsi"/>
          <w:sz w:val="20"/>
          <w:szCs w:val="20"/>
          <w:lang w:val="en"/>
        </w:rPr>
      </w:pPr>
    </w:p>
    <w:p w14:paraId="159A37D7"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14.  The Board’s decision whether to approve Nutter’s wife’s April 10, 2018 employment contract was a particular matter.</w:t>
      </w:r>
    </w:p>
    <w:p w14:paraId="585D02AE" w14:textId="77777777" w:rsidR="003F2742" w:rsidRDefault="003F2742" w:rsidP="003F2742">
      <w:pPr>
        <w:jc w:val="both"/>
        <w:rPr>
          <w:rFonts w:eastAsiaTheme="minorHAnsi"/>
          <w:sz w:val="20"/>
          <w:szCs w:val="20"/>
          <w:lang w:val="en"/>
        </w:rPr>
      </w:pPr>
    </w:p>
    <w:p w14:paraId="033CA34F"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15.  Nutter’s wife, as a paid municipal employee, had a financial interest in the particular matter of the Board’s approval of her employment contract.  </w:t>
      </w:r>
    </w:p>
    <w:p w14:paraId="01BAA08E"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16.  Nutter participated in this particular matter as a municipal employee by, during the April 17, 2018 and </w:t>
      </w:r>
      <w:r w:rsidRPr="003F2742">
        <w:rPr>
          <w:rFonts w:eastAsiaTheme="minorHAnsi"/>
          <w:sz w:val="20"/>
          <w:szCs w:val="20"/>
          <w:lang w:val="en"/>
        </w:rPr>
        <w:t xml:space="preserve">April 23, 2018 Board meetings, as a Selectman discussing the fact that his Board colleague had not signed his wife’s contract and asserting that it was her duty and responsibility as a Board member to do so. </w:t>
      </w:r>
    </w:p>
    <w:p w14:paraId="6FAE13B7" w14:textId="77777777" w:rsidR="003F2742" w:rsidRDefault="003F2742" w:rsidP="003F2742">
      <w:pPr>
        <w:jc w:val="both"/>
        <w:rPr>
          <w:rFonts w:eastAsiaTheme="minorHAnsi"/>
          <w:sz w:val="20"/>
          <w:szCs w:val="20"/>
          <w:lang w:val="en"/>
        </w:rPr>
      </w:pPr>
    </w:p>
    <w:p w14:paraId="0437532A"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17.  When he participated as a Board member in this particular matter, Nutter knew that his wife had a financial interest in whether her employment contract was approved by the Board. </w:t>
      </w:r>
    </w:p>
    <w:p w14:paraId="597E2A3A" w14:textId="77777777" w:rsidR="003F2742" w:rsidRDefault="003F2742" w:rsidP="003F2742">
      <w:pPr>
        <w:jc w:val="both"/>
        <w:rPr>
          <w:rFonts w:eastAsiaTheme="minorHAnsi"/>
          <w:sz w:val="20"/>
          <w:szCs w:val="20"/>
          <w:lang w:val="en"/>
        </w:rPr>
      </w:pPr>
    </w:p>
    <w:p w14:paraId="5826E735"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18.  Therefore, by participating as a Board member in the Board’s decision whether to approve his wife’s employment contract, Nutter participated as a municipal employee in a particular matter in which he knew his immediate family member had a financial interest. </w:t>
      </w:r>
      <w:r w:rsidR="00540AC5">
        <w:rPr>
          <w:rFonts w:eastAsiaTheme="minorHAnsi"/>
          <w:sz w:val="20"/>
          <w:szCs w:val="20"/>
          <w:lang w:val="en"/>
        </w:rPr>
        <w:t xml:space="preserve"> </w:t>
      </w:r>
      <w:r w:rsidRPr="003F2742">
        <w:rPr>
          <w:rFonts w:eastAsiaTheme="minorHAnsi"/>
          <w:sz w:val="20"/>
          <w:szCs w:val="20"/>
          <w:lang w:val="en"/>
        </w:rPr>
        <w:t xml:space="preserve">In so doing, Nutter violated § 19. </w:t>
      </w:r>
    </w:p>
    <w:p w14:paraId="6780CAEC" w14:textId="77777777" w:rsidR="003F2742" w:rsidRDefault="003F2742" w:rsidP="003F2742">
      <w:pPr>
        <w:jc w:val="both"/>
        <w:rPr>
          <w:rFonts w:eastAsiaTheme="minorHAnsi"/>
          <w:b/>
          <w:bCs/>
          <w:sz w:val="20"/>
          <w:szCs w:val="20"/>
          <w:lang w:val="en"/>
        </w:rPr>
      </w:pPr>
    </w:p>
    <w:p w14:paraId="52F5A470" w14:textId="77777777" w:rsidR="003F2742" w:rsidRPr="003F2742" w:rsidRDefault="003F2742" w:rsidP="003F2742">
      <w:pPr>
        <w:jc w:val="both"/>
        <w:rPr>
          <w:rFonts w:eastAsiaTheme="minorHAnsi"/>
          <w:b/>
          <w:bCs/>
          <w:sz w:val="20"/>
          <w:szCs w:val="20"/>
          <w:lang w:val="en"/>
        </w:rPr>
      </w:pPr>
      <w:r w:rsidRPr="003F2742">
        <w:rPr>
          <w:rFonts w:eastAsiaTheme="minorHAnsi"/>
          <w:b/>
          <w:bCs/>
          <w:sz w:val="20"/>
          <w:szCs w:val="20"/>
          <w:lang w:val="en"/>
        </w:rPr>
        <w:t>Section 23(b)(2)(ii)</w:t>
      </w:r>
    </w:p>
    <w:p w14:paraId="34B23B53" w14:textId="77777777" w:rsidR="003F2742" w:rsidRDefault="003F2742" w:rsidP="003F2742">
      <w:pPr>
        <w:jc w:val="both"/>
        <w:rPr>
          <w:rFonts w:eastAsiaTheme="minorHAnsi"/>
          <w:sz w:val="20"/>
          <w:szCs w:val="20"/>
          <w:lang w:val="en"/>
        </w:rPr>
      </w:pPr>
    </w:p>
    <w:p w14:paraId="349AA270" w14:textId="0E7E67B0" w:rsidR="003F2742" w:rsidRPr="003F2742" w:rsidRDefault="003F2742" w:rsidP="003F2742">
      <w:pPr>
        <w:jc w:val="both"/>
        <w:rPr>
          <w:rFonts w:eastAsiaTheme="minorHAnsi"/>
          <w:sz w:val="20"/>
          <w:szCs w:val="20"/>
          <w:lang w:val="en"/>
        </w:rPr>
      </w:pPr>
      <w:r w:rsidRPr="003F2742">
        <w:rPr>
          <w:rFonts w:eastAsiaTheme="minorHAnsi"/>
          <w:sz w:val="20"/>
          <w:szCs w:val="20"/>
          <w:lang w:val="en"/>
        </w:rPr>
        <w:t>19.  Section 23(b)(2)(ii) of G.L. c. 268A prohibits a municipal employee from knowingly, or with reason to know, using or attempting to use his official position to secure for himself or others unwarranted privileges or exemptions, which are of substantial value</w:t>
      </w:r>
      <w:r w:rsidR="00D16069">
        <w:rPr>
          <w:rFonts w:eastAsiaTheme="minorHAnsi"/>
          <w:sz w:val="20"/>
          <w:szCs w:val="20"/>
          <w:vertAlign w:val="superscript"/>
          <w:lang w:val="en"/>
        </w:rPr>
        <w:t>[</w:t>
      </w:r>
      <w:r w:rsidRPr="003F2742">
        <w:rPr>
          <w:rFonts w:eastAsiaTheme="minorHAnsi"/>
          <w:sz w:val="20"/>
          <w:szCs w:val="20"/>
          <w:vertAlign w:val="superscript"/>
          <w:lang w:val="en"/>
        </w:rPr>
        <w:t>5</w:t>
      </w:r>
      <w:r w:rsidR="00D16069">
        <w:rPr>
          <w:rFonts w:eastAsiaTheme="minorHAnsi"/>
          <w:sz w:val="20"/>
          <w:szCs w:val="20"/>
          <w:vertAlign w:val="superscript"/>
          <w:lang w:val="en"/>
        </w:rPr>
        <w:t>]</w:t>
      </w:r>
      <w:r w:rsidRPr="003F2742">
        <w:rPr>
          <w:rFonts w:eastAsiaTheme="minorHAnsi"/>
          <w:sz w:val="20"/>
          <w:szCs w:val="20"/>
          <w:lang w:val="en"/>
        </w:rPr>
        <w:t xml:space="preserve">,  and which are not properly available to similarly situated individuals. </w:t>
      </w:r>
    </w:p>
    <w:p w14:paraId="2B5680E0" w14:textId="77777777" w:rsidR="003F2742" w:rsidRDefault="003F2742" w:rsidP="003F2742">
      <w:pPr>
        <w:jc w:val="both"/>
        <w:rPr>
          <w:rFonts w:eastAsiaTheme="minorHAnsi"/>
          <w:sz w:val="20"/>
          <w:szCs w:val="20"/>
          <w:lang w:val="en"/>
        </w:rPr>
      </w:pPr>
    </w:p>
    <w:p w14:paraId="309AD137"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20.  Having her April 10, 2018 municipal employment contract approved by the Board would have been a privilege of substantial value for Nutter’s wife, because under the contract she would have been paid a base salary of $81,000 for serving as Town Treasurer/Collector.</w:t>
      </w:r>
    </w:p>
    <w:p w14:paraId="3E58FB87" w14:textId="77777777" w:rsidR="003F2742" w:rsidRDefault="003F2742" w:rsidP="003F2742">
      <w:pPr>
        <w:jc w:val="both"/>
        <w:rPr>
          <w:rFonts w:eastAsiaTheme="minorHAnsi"/>
          <w:sz w:val="20"/>
          <w:szCs w:val="20"/>
          <w:lang w:val="en"/>
        </w:rPr>
      </w:pPr>
    </w:p>
    <w:p w14:paraId="76B64DFF"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21.  The privilege would have been unwarranted had the Board approved the contract due to undue pressure upon or intimidation of a Board member by Nutter. </w:t>
      </w:r>
    </w:p>
    <w:p w14:paraId="4ADB1550" w14:textId="77777777" w:rsidR="003F2742" w:rsidRDefault="003F2742" w:rsidP="003F2742">
      <w:pPr>
        <w:jc w:val="both"/>
        <w:rPr>
          <w:rFonts w:eastAsiaTheme="minorHAnsi"/>
          <w:sz w:val="20"/>
          <w:szCs w:val="20"/>
          <w:lang w:val="en"/>
        </w:rPr>
      </w:pPr>
    </w:p>
    <w:p w14:paraId="51CD8AA2"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22.  By, as a Board member, publicly berating his Board colleague for not signing the contract, Nutter knowingly or with reason to know used his official position to attempt to secure the privilege for his wife through undue pressure and intimidation.  </w:t>
      </w:r>
    </w:p>
    <w:p w14:paraId="554C4A42" w14:textId="77777777" w:rsidR="003F2742" w:rsidRDefault="003F2742" w:rsidP="003F2742">
      <w:pPr>
        <w:jc w:val="both"/>
        <w:rPr>
          <w:rFonts w:eastAsiaTheme="minorHAnsi"/>
          <w:sz w:val="20"/>
          <w:szCs w:val="20"/>
          <w:lang w:val="en"/>
        </w:rPr>
      </w:pPr>
    </w:p>
    <w:p w14:paraId="6AC9A4E9"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23.  The privilege was not properly available to Nutter’s wife or to other similarly situated individuals because no Town employees are lawfully entitled to have their employment contracts approved by the Board as a result of intimidation or undue pressure by a member of the Board. </w:t>
      </w:r>
    </w:p>
    <w:p w14:paraId="54C85DCD" w14:textId="77777777" w:rsidR="003F2742" w:rsidRDefault="003F2742" w:rsidP="003F2742">
      <w:pPr>
        <w:jc w:val="both"/>
        <w:rPr>
          <w:rFonts w:eastAsiaTheme="minorHAnsi"/>
          <w:sz w:val="20"/>
          <w:szCs w:val="20"/>
          <w:lang w:val="en"/>
        </w:rPr>
      </w:pPr>
    </w:p>
    <w:p w14:paraId="25C375B0"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24.  Therefore, by, as a Board member, criticizing his Board colleague for not signing his wife’s employment contract, Nutter, knowingly or with reason to know, attempted to use his official position to secure for his wife a privilege of substantial value that was not properly available to similarly situated individuals. </w:t>
      </w:r>
      <w:r w:rsidR="00540AC5">
        <w:rPr>
          <w:rFonts w:eastAsiaTheme="minorHAnsi"/>
          <w:sz w:val="20"/>
          <w:szCs w:val="20"/>
          <w:lang w:val="en"/>
        </w:rPr>
        <w:t xml:space="preserve"> </w:t>
      </w:r>
      <w:r w:rsidRPr="003F2742">
        <w:rPr>
          <w:rFonts w:eastAsiaTheme="minorHAnsi"/>
          <w:sz w:val="20"/>
          <w:szCs w:val="20"/>
          <w:lang w:val="en"/>
        </w:rPr>
        <w:t xml:space="preserve">In so doing, Nutter violated § 23(b)(2)(ii). </w:t>
      </w:r>
    </w:p>
    <w:p w14:paraId="5686B036" w14:textId="77777777" w:rsidR="003F2742" w:rsidRDefault="003F2742" w:rsidP="003F2742">
      <w:pPr>
        <w:jc w:val="both"/>
        <w:rPr>
          <w:rFonts w:eastAsiaTheme="minorHAnsi"/>
          <w:b/>
          <w:bCs/>
          <w:sz w:val="20"/>
          <w:szCs w:val="20"/>
          <w:lang w:val="en"/>
        </w:rPr>
      </w:pPr>
    </w:p>
    <w:p w14:paraId="0822E834" w14:textId="77777777" w:rsidR="003F2742" w:rsidRPr="003F2742" w:rsidRDefault="003F2742" w:rsidP="003F2742">
      <w:pPr>
        <w:jc w:val="both"/>
        <w:rPr>
          <w:rFonts w:eastAsiaTheme="minorHAnsi"/>
          <w:b/>
          <w:bCs/>
          <w:sz w:val="20"/>
          <w:szCs w:val="20"/>
          <w:lang w:val="en"/>
        </w:rPr>
      </w:pPr>
      <w:r w:rsidRPr="003F2742">
        <w:rPr>
          <w:rFonts w:eastAsiaTheme="minorHAnsi"/>
          <w:b/>
          <w:bCs/>
          <w:sz w:val="20"/>
          <w:szCs w:val="20"/>
          <w:lang w:val="en"/>
        </w:rPr>
        <w:lastRenderedPageBreak/>
        <w:t xml:space="preserve">C. Voting to Approve His Wife’s Appointment </w:t>
      </w:r>
    </w:p>
    <w:p w14:paraId="3E32CB89" w14:textId="77777777" w:rsidR="003F2742" w:rsidRDefault="003F2742" w:rsidP="003F2742">
      <w:pPr>
        <w:jc w:val="both"/>
        <w:rPr>
          <w:rFonts w:eastAsiaTheme="minorHAnsi"/>
          <w:b/>
          <w:bCs/>
          <w:sz w:val="20"/>
          <w:szCs w:val="20"/>
          <w:lang w:val="en"/>
        </w:rPr>
      </w:pPr>
    </w:p>
    <w:p w14:paraId="3DB72CE6" w14:textId="77777777" w:rsidR="003F2742" w:rsidRPr="003F2742" w:rsidRDefault="003F2742" w:rsidP="003F2742">
      <w:pPr>
        <w:jc w:val="both"/>
        <w:rPr>
          <w:rFonts w:eastAsiaTheme="minorHAnsi"/>
          <w:b/>
          <w:bCs/>
          <w:sz w:val="20"/>
          <w:szCs w:val="20"/>
          <w:lang w:val="en"/>
        </w:rPr>
      </w:pPr>
      <w:r w:rsidRPr="003F2742">
        <w:rPr>
          <w:rFonts w:eastAsiaTheme="minorHAnsi"/>
          <w:b/>
          <w:bCs/>
          <w:sz w:val="20"/>
          <w:szCs w:val="20"/>
          <w:lang w:val="en"/>
        </w:rPr>
        <w:t>Findings of Fact</w:t>
      </w:r>
    </w:p>
    <w:p w14:paraId="37423D23" w14:textId="77777777" w:rsidR="003F2742" w:rsidRDefault="003F2742" w:rsidP="003F2742">
      <w:pPr>
        <w:jc w:val="both"/>
        <w:rPr>
          <w:rFonts w:eastAsiaTheme="minorHAnsi"/>
          <w:sz w:val="20"/>
          <w:szCs w:val="20"/>
          <w:lang w:val="en"/>
        </w:rPr>
      </w:pPr>
    </w:p>
    <w:p w14:paraId="0330296E"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25.  On June 25, 2018, the Board had not approved Nutter’s wife’s employment contract. </w:t>
      </w:r>
      <w:r w:rsidR="00540AC5">
        <w:rPr>
          <w:rFonts w:eastAsiaTheme="minorHAnsi"/>
          <w:sz w:val="20"/>
          <w:szCs w:val="20"/>
          <w:lang w:val="en"/>
        </w:rPr>
        <w:t xml:space="preserve"> </w:t>
      </w:r>
      <w:r w:rsidRPr="003F2742">
        <w:rPr>
          <w:rFonts w:eastAsiaTheme="minorHAnsi"/>
          <w:sz w:val="20"/>
          <w:szCs w:val="20"/>
          <w:lang w:val="en"/>
        </w:rPr>
        <w:t xml:space="preserve">Her existing contract was scheduled to expire five days later. </w:t>
      </w:r>
    </w:p>
    <w:p w14:paraId="3456D2FF" w14:textId="77777777" w:rsidR="00AD1A9E" w:rsidRDefault="00AD1A9E" w:rsidP="003F2742">
      <w:pPr>
        <w:jc w:val="both"/>
        <w:rPr>
          <w:rFonts w:eastAsiaTheme="minorHAnsi"/>
          <w:sz w:val="20"/>
          <w:szCs w:val="20"/>
          <w:lang w:val="en"/>
        </w:rPr>
      </w:pPr>
    </w:p>
    <w:p w14:paraId="717EAA92" w14:textId="68057498"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26.  On June 25, 2018, the then Interim Town Administrator submitted a list of proposed one-year and three-year appointed employees to the Board, pursuant to the Town Charter. </w:t>
      </w:r>
      <w:r w:rsidR="00540AC5">
        <w:rPr>
          <w:rFonts w:eastAsiaTheme="minorHAnsi"/>
          <w:sz w:val="20"/>
          <w:szCs w:val="20"/>
          <w:lang w:val="en"/>
        </w:rPr>
        <w:t xml:space="preserve"> </w:t>
      </w:r>
      <w:r w:rsidRPr="003F2742">
        <w:rPr>
          <w:rFonts w:eastAsiaTheme="minorHAnsi"/>
          <w:sz w:val="20"/>
          <w:szCs w:val="20"/>
          <w:lang w:val="en"/>
        </w:rPr>
        <w:t>Nutter’s wife was included on the list as a proposed three-year appointment to the Town Treasurer/Collector position.</w:t>
      </w:r>
    </w:p>
    <w:p w14:paraId="2362A916" w14:textId="77777777" w:rsidR="003F2742" w:rsidRDefault="003F2742" w:rsidP="003F2742">
      <w:pPr>
        <w:jc w:val="both"/>
        <w:rPr>
          <w:rFonts w:eastAsiaTheme="minorHAnsi"/>
          <w:sz w:val="20"/>
          <w:szCs w:val="20"/>
          <w:lang w:val="en"/>
        </w:rPr>
      </w:pPr>
    </w:p>
    <w:p w14:paraId="1AFD892F"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27.  Nutter knew that his wife was included on the list of proposed appointments. </w:t>
      </w:r>
    </w:p>
    <w:p w14:paraId="0B84A1E6" w14:textId="77777777" w:rsidR="003F2742" w:rsidRDefault="003F2742" w:rsidP="003F2742">
      <w:pPr>
        <w:jc w:val="both"/>
        <w:rPr>
          <w:rFonts w:eastAsiaTheme="minorHAnsi"/>
          <w:sz w:val="20"/>
          <w:szCs w:val="20"/>
          <w:lang w:val="en"/>
        </w:rPr>
      </w:pPr>
    </w:p>
    <w:p w14:paraId="7A43B584"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28.  Nutter voted in favor of approving the list of appointments. </w:t>
      </w:r>
      <w:r w:rsidR="00540AC5">
        <w:rPr>
          <w:rFonts w:eastAsiaTheme="minorHAnsi"/>
          <w:sz w:val="20"/>
          <w:szCs w:val="20"/>
          <w:lang w:val="en"/>
        </w:rPr>
        <w:t xml:space="preserve"> </w:t>
      </w:r>
      <w:r w:rsidRPr="003F2742">
        <w:rPr>
          <w:rFonts w:eastAsiaTheme="minorHAnsi"/>
          <w:sz w:val="20"/>
          <w:szCs w:val="20"/>
          <w:lang w:val="en"/>
        </w:rPr>
        <w:t>The Board unanimously approved the list of appointments.</w:t>
      </w:r>
    </w:p>
    <w:p w14:paraId="1297754D" w14:textId="77777777" w:rsidR="003F2742" w:rsidRDefault="003F2742" w:rsidP="003F2742">
      <w:pPr>
        <w:jc w:val="both"/>
        <w:rPr>
          <w:rFonts w:eastAsiaTheme="minorHAnsi"/>
          <w:b/>
          <w:bCs/>
          <w:sz w:val="20"/>
          <w:szCs w:val="20"/>
          <w:lang w:val="en"/>
        </w:rPr>
      </w:pPr>
    </w:p>
    <w:p w14:paraId="577BD7A0" w14:textId="77777777" w:rsidR="003F2742" w:rsidRPr="003F2742" w:rsidRDefault="003F2742" w:rsidP="003F2742">
      <w:pPr>
        <w:jc w:val="both"/>
        <w:rPr>
          <w:rFonts w:eastAsiaTheme="minorHAnsi"/>
          <w:b/>
          <w:bCs/>
          <w:sz w:val="20"/>
          <w:szCs w:val="20"/>
          <w:lang w:val="en"/>
        </w:rPr>
      </w:pPr>
      <w:r w:rsidRPr="003F2742">
        <w:rPr>
          <w:rFonts w:eastAsiaTheme="minorHAnsi"/>
          <w:b/>
          <w:bCs/>
          <w:sz w:val="20"/>
          <w:szCs w:val="20"/>
          <w:lang w:val="en"/>
        </w:rPr>
        <w:t>Conclusions of Law</w:t>
      </w:r>
    </w:p>
    <w:p w14:paraId="450BE7FF" w14:textId="77777777" w:rsidR="003F2742" w:rsidRDefault="003F2742" w:rsidP="003F2742">
      <w:pPr>
        <w:jc w:val="both"/>
        <w:rPr>
          <w:rFonts w:eastAsiaTheme="minorHAnsi"/>
          <w:b/>
          <w:bCs/>
          <w:sz w:val="20"/>
          <w:szCs w:val="20"/>
          <w:lang w:val="en"/>
        </w:rPr>
      </w:pPr>
    </w:p>
    <w:p w14:paraId="74CFF76D" w14:textId="77777777" w:rsidR="003F2742" w:rsidRPr="003F2742" w:rsidRDefault="003F2742" w:rsidP="003F2742">
      <w:pPr>
        <w:jc w:val="both"/>
        <w:rPr>
          <w:rFonts w:eastAsiaTheme="minorHAnsi"/>
          <w:b/>
          <w:bCs/>
          <w:sz w:val="20"/>
          <w:szCs w:val="20"/>
          <w:lang w:val="en"/>
        </w:rPr>
      </w:pPr>
      <w:r w:rsidRPr="003F2742">
        <w:rPr>
          <w:rFonts w:eastAsiaTheme="minorHAnsi"/>
          <w:b/>
          <w:bCs/>
          <w:sz w:val="20"/>
          <w:szCs w:val="20"/>
          <w:lang w:val="en"/>
        </w:rPr>
        <w:t>Section 19</w:t>
      </w:r>
    </w:p>
    <w:p w14:paraId="69540FF9" w14:textId="77777777" w:rsidR="003F2742" w:rsidRDefault="003F2742" w:rsidP="003F2742">
      <w:pPr>
        <w:jc w:val="both"/>
        <w:rPr>
          <w:rFonts w:eastAsiaTheme="minorHAnsi"/>
          <w:sz w:val="20"/>
          <w:szCs w:val="20"/>
          <w:lang w:val="en"/>
        </w:rPr>
      </w:pPr>
    </w:p>
    <w:p w14:paraId="58F5BB91"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29.  The Board’s decision to accept the Town Administrator’s proposed appointments was a particular matter.  </w:t>
      </w:r>
    </w:p>
    <w:p w14:paraId="66298A08" w14:textId="77777777" w:rsidR="003F2742" w:rsidRDefault="003F2742" w:rsidP="003F2742">
      <w:pPr>
        <w:jc w:val="both"/>
        <w:rPr>
          <w:rFonts w:eastAsiaTheme="minorHAnsi"/>
          <w:sz w:val="20"/>
          <w:szCs w:val="20"/>
          <w:lang w:val="en"/>
        </w:rPr>
      </w:pPr>
    </w:p>
    <w:p w14:paraId="62A1455F"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30.  As Town Treasurer/Collector is a compensated position, Nutter’s wife had a financial interest in the Board’s decision to accept the Town Administrator’s proposed appointment of her.</w:t>
      </w:r>
    </w:p>
    <w:p w14:paraId="5FEF4000" w14:textId="77777777" w:rsidR="003F2742" w:rsidRDefault="003F2742" w:rsidP="003F2742">
      <w:pPr>
        <w:jc w:val="both"/>
        <w:rPr>
          <w:rFonts w:eastAsiaTheme="minorHAnsi"/>
          <w:sz w:val="20"/>
          <w:szCs w:val="20"/>
          <w:lang w:val="en"/>
        </w:rPr>
      </w:pPr>
    </w:p>
    <w:p w14:paraId="78772ED1"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31.  Nutter participated in the particular matter as Board chair by voting to approve the appointments. </w:t>
      </w:r>
    </w:p>
    <w:p w14:paraId="0F4BFA92" w14:textId="77777777" w:rsidR="003F2742" w:rsidRDefault="003F2742" w:rsidP="003F2742">
      <w:pPr>
        <w:jc w:val="both"/>
        <w:rPr>
          <w:rFonts w:eastAsiaTheme="minorHAnsi"/>
          <w:sz w:val="20"/>
          <w:szCs w:val="20"/>
          <w:lang w:val="en"/>
        </w:rPr>
      </w:pPr>
    </w:p>
    <w:p w14:paraId="70D86337"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32.  When he participated as Board chair in the particular matter, Nutter knew that his wife’s appointment was included on the list of appointments, and that she was otherwise without a contract on June 30, 2018.  </w:t>
      </w:r>
    </w:p>
    <w:p w14:paraId="38632D51" w14:textId="77777777" w:rsidR="003F2742" w:rsidRDefault="003F2742" w:rsidP="003F2742">
      <w:pPr>
        <w:jc w:val="both"/>
        <w:rPr>
          <w:rFonts w:eastAsiaTheme="minorHAnsi"/>
          <w:sz w:val="20"/>
          <w:szCs w:val="20"/>
          <w:lang w:val="en"/>
        </w:rPr>
      </w:pPr>
    </w:p>
    <w:p w14:paraId="4FCE4B79"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33.  Therefore, by participating as Board chair in the Board’s decision and vote to approve the Town Administrator’s appointments, Nutter participated as a municipal employee in a particular matter in which he knew his immediate family member had a financial interest.</w:t>
      </w:r>
      <w:r w:rsidR="00540AC5">
        <w:rPr>
          <w:rFonts w:eastAsiaTheme="minorHAnsi"/>
          <w:sz w:val="20"/>
          <w:szCs w:val="20"/>
          <w:lang w:val="en"/>
        </w:rPr>
        <w:t xml:space="preserve"> </w:t>
      </w:r>
      <w:r w:rsidRPr="003F2742">
        <w:rPr>
          <w:rFonts w:eastAsiaTheme="minorHAnsi"/>
          <w:sz w:val="20"/>
          <w:szCs w:val="20"/>
          <w:lang w:val="en"/>
        </w:rPr>
        <w:t xml:space="preserve"> In so doing, Nutter violated § 19.  </w:t>
      </w:r>
    </w:p>
    <w:p w14:paraId="38325300" w14:textId="77777777" w:rsidR="003F2742" w:rsidRDefault="003F2742" w:rsidP="003F2742">
      <w:pPr>
        <w:jc w:val="both"/>
        <w:rPr>
          <w:rFonts w:eastAsiaTheme="minorHAnsi"/>
          <w:b/>
          <w:bCs/>
          <w:sz w:val="20"/>
          <w:szCs w:val="20"/>
          <w:lang w:val="en"/>
        </w:rPr>
      </w:pPr>
    </w:p>
    <w:p w14:paraId="7DA6EC01" w14:textId="77777777" w:rsidR="003F2742" w:rsidRPr="003F2742" w:rsidRDefault="003F2742" w:rsidP="003F2742">
      <w:pPr>
        <w:jc w:val="both"/>
        <w:rPr>
          <w:rFonts w:eastAsiaTheme="minorHAnsi"/>
          <w:b/>
          <w:bCs/>
          <w:sz w:val="20"/>
          <w:szCs w:val="20"/>
          <w:lang w:val="en"/>
        </w:rPr>
      </w:pPr>
      <w:r w:rsidRPr="003F2742">
        <w:rPr>
          <w:rFonts w:eastAsiaTheme="minorHAnsi"/>
          <w:b/>
          <w:bCs/>
          <w:sz w:val="20"/>
          <w:szCs w:val="20"/>
          <w:lang w:val="en"/>
        </w:rPr>
        <w:t xml:space="preserve">D. Discussing Grievance that Named Nutter’s Wife </w:t>
      </w:r>
    </w:p>
    <w:p w14:paraId="07B8EDBC" w14:textId="77777777" w:rsidR="003F2742" w:rsidRDefault="003F2742" w:rsidP="003F2742">
      <w:pPr>
        <w:jc w:val="both"/>
        <w:rPr>
          <w:rFonts w:eastAsiaTheme="minorHAnsi"/>
          <w:b/>
          <w:bCs/>
          <w:sz w:val="20"/>
          <w:szCs w:val="20"/>
          <w:lang w:val="en"/>
        </w:rPr>
      </w:pPr>
    </w:p>
    <w:p w14:paraId="5C84F314" w14:textId="77777777" w:rsidR="003F2742" w:rsidRPr="003F2742" w:rsidRDefault="003F2742" w:rsidP="003F2742">
      <w:pPr>
        <w:jc w:val="both"/>
        <w:rPr>
          <w:rFonts w:eastAsiaTheme="minorHAnsi"/>
          <w:b/>
          <w:bCs/>
          <w:sz w:val="20"/>
          <w:szCs w:val="20"/>
          <w:lang w:val="en"/>
        </w:rPr>
      </w:pPr>
      <w:r w:rsidRPr="003F2742">
        <w:rPr>
          <w:rFonts w:eastAsiaTheme="minorHAnsi"/>
          <w:b/>
          <w:bCs/>
          <w:sz w:val="20"/>
          <w:szCs w:val="20"/>
          <w:lang w:val="en"/>
        </w:rPr>
        <w:t>Findings of Fact</w:t>
      </w:r>
    </w:p>
    <w:p w14:paraId="280E3B10" w14:textId="77777777" w:rsidR="00655109" w:rsidRDefault="00655109" w:rsidP="003F2742">
      <w:pPr>
        <w:jc w:val="both"/>
        <w:rPr>
          <w:rFonts w:eastAsiaTheme="minorHAnsi"/>
          <w:sz w:val="20"/>
          <w:szCs w:val="20"/>
          <w:lang w:val="en"/>
        </w:rPr>
      </w:pPr>
    </w:p>
    <w:p w14:paraId="62B89EA5" w14:textId="61E4F815"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34.  On February 12, 2018, a town employee filed a grievance with the Board against the former Town </w:t>
      </w:r>
      <w:r w:rsidRPr="003F2742">
        <w:rPr>
          <w:rFonts w:eastAsiaTheme="minorHAnsi"/>
          <w:sz w:val="20"/>
          <w:szCs w:val="20"/>
          <w:lang w:val="en"/>
        </w:rPr>
        <w:t xml:space="preserve">Administrator. </w:t>
      </w:r>
      <w:r w:rsidR="00540AC5">
        <w:rPr>
          <w:rFonts w:eastAsiaTheme="minorHAnsi"/>
          <w:sz w:val="20"/>
          <w:szCs w:val="20"/>
          <w:lang w:val="en"/>
        </w:rPr>
        <w:t xml:space="preserve"> </w:t>
      </w:r>
      <w:r w:rsidRPr="003F2742">
        <w:rPr>
          <w:rFonts w:eastAsiaTheme="minorHAnsi"/>
          <w:sz w:val="20"/>
          <w:szCs w:val="20"/>
          <w:lang w:val="en"/>
        </w:rPr>
        <w:t xml:space="preserve">Part of the grievance related to an allegation that the former Town Administrator authorized time sheets for some Town employees, including the “Tax Collector/Treasurer,” that claimed they worked forty hours each week when they, in fact, worked fewer than forty hours. </w:t>
      </w:r>
    </w:p>
    <w:p w14:paraId="5FAAF821" w14:textId="77777777" w:rsidR="003F2742" w:rsidRDefault="003F2742" w:rsidP="003F2742">
      <w:pPr>
        <w:jc w:val="both"/>
        <w:rPr>
          <w:rFonts w:eastAsiaTheme="minorHAnsi"/>
          <w:sz w:val="20"/>
          <w:szCs w:val="20"/>
          <w:lang w:val="en"/>
        </w:rPr>
      </w:pPr>
    </w:p>
    <w:p w14:paraId="3CFE022C"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35.  Nutter knew that his wife was named in the grievance as a town employee who allegedly was allowed to file false time sheets.  </w:t>
      </w:r>
    </w:p>
    <w:p w14:paraId="77A6394F" w14:textId="77777777" w:rsidR="00540AC5" w:rsidRDefault="00540AC5" w:rsidP="003F2742">
      <w:pPr>
        <w:jc w:val="both"/>
        <w:rPr>
          <w:rFonts w:eastAsiaTheme="minorHAnsi"/>
          <w:sz w:val="20"/>
          <w:szCs w:val="20"/>
          <w:lang w:val="en"/>
        </w:rPr>
      </w:pPr>
    </w:p>
    <w:p w14:paraId="3EF1780C"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36.  On September 10, 2018, the Board met for approximately one hour in executive session to discuss the grievance. </w:t>
      </w:r>
    </w:p>
    <w:p w14:paraId="50973103" w14:textId="77777777" w:rsidR="003F2742" w:rsidRDefault="003F2742" w:rsidP="003F2742">
      <w:pPr>
        <w:jc w:val="both"/>
        <w:rPr>
          <w:rFonts w:eastAsiaTheme="minorHAnsi"/>
          <w:sz w:val="20"/>
          <w:szCs w:val="20"/>
          <w:lang w:val="en"/>
        </w:rPr>
      </w:pPr>
    </w:p>
    <w:p w14:paraId="534012F6"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37.  Nutter personally and substantially involved himself, as Board chair, in discussing the merits of the allegations despite having been asked to recuse himself by another Board member. </w:t>
      </w:r>
      <w:r w:rsidR="00540AC5">
        <w:rPr>
          <w:rFonts w:eastAsiaTheme="minorHAnsi"/>
          <w:sz w:val="20"/>
          <w:szCs w:val="20"/>
          <w:lang w:val="en"/>
        </w:rPr>
        <w:t xml:space="preserve"> </w:t>
      </w:r>
      <w:r w:rsidRPr="003F2742">
        <w:rPr>
          <w:rFonts w:eastAsiaTheme="minorHAnsi"/>
          <w:sz w:val="20"/>
          <w:szCs w:val="20"/>
          <w:lang w:val="en"/>
        </w:rPr>
        <w:t>The grievance was not resolved during the executive session.</w:t>
      </w:r>
    </w:p>
    <w:p w14:paraId="5C243D29" w14:textId="77777777" w:rsidR="003F2742" w:rsidRDefault="003F2742" w:rsidP="003F2742">
      <w:pPr>
        <w:jc w:val="both"/>
        <w:rPr>
          <w:rFonts w:eastAsiaTheme="minorHAnsi"/>
          <w:sz w:val="20"/>
          <w:szCs w:val="20"/>
          <w:lang w:val="en"/>
        </w:rPr>
      </w:pPr>
    </w:p>
    <w:p w14:paraId="754B26E8"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38.  On December 3, 2018, the Board extensively discussed the grievance during its public meeting. </w:t>
      </w:r>
      <w:r w:rsidR="00540AC5">
        <w:rPr>
          <w:rFonts w:eastAsiaTheme="minorHAnsi"/>
          <w:sz w:val="20"/>
          <w:szCs w:val="20"/>
          <w:lang w:val="en"/>
        </w:rPr>
        <w:t xml:space="preserve"> </w:t>
      </w:r>
      <w:r w:rsidRPr="003F2742">
        <w:rPr>
          <w:rFonts w:eastAsiaTheme="minorHAnsi"/>
          <w:sz w:val="20"/>
          <w:szCs w:val="20"/>
          <w:lang w:val="en"/>
        </w:rPr>
        <w:t xml:space="preserve">Nutter personally and substantially involved himself, as Board chair, in discussing the merits of the allegations. </w:t>
      </w:r>
      <w:r w:rsidR="00540AC5">
        <w:rPr>
          <w:rFonts w:eastAsiaTheme="minorHAnsi"/>
          <w:sz w:val="20"/>
          <w:szCs w:val="20"/>
          <w:lang w:val="en"/>
        </w:rPr>
        <w:t xml:space="preserve"> </w:t>
      </w:r>
      <w:r w:rsidRPr="003F2742">
        <w:rPr>
          <w:rFonts w:eastAsiaTheme="minorHAnsi"/>
          <w:sz w:val="20"/>
          <w:szCs w:val="20"/>
          <w:lang w:val="en"/>
        </w:rPr>
        <w:t>Speaking as Board chair, Nutter stated his opinion that the alleged conduct did not constitute fraud and asserted that the allegations had already been investigated by two outside attorneys.</w:t>
      </w:r>
      <w:r w:rsidR="00540AC5">
        <w:rPr>
          <w:rFonts w:eastAsiaTheme="minorHAnsi"/>
          <w:sz w:val="20"/>
          <w:szCs w:val="20"/>
          <w:lang w:val="en"/>
        </w:rPr>
        <w:t xml:space="preserve"> </w:t>
      </w:r>
      <w:r w:rsidRPr="003F2742">
        <w:rPr>
          <w:rFonts w:eastAsiaTheme="minorHAnsi"/>
          <w:sz w:val="20"/>
          <w:szCs w:val="20"/>
          <w:lang w:val="en"/>
        </w:rPr>
        <w:t xml:space="preserve"> Nutter voted against authorizing an independent investigation into the allegations. </w:t>
      </w:r>
      <w:r w:rsidR="00540AC5">
        <w:rPr>
          <w:rFonts w:eastAsiaTheme="minorHAnsi"/>
          <w:sz w:val="20"/>
          <w:szCs w:val="20"/>
          <w:lang w:val="en"/>
        </w:rPr>
        <w:t xml:space="preserve"> </w:t>
      </w:r>
      <w:r w:rsidRPr="003F2742">
        <w:rPr>
          <w:rFonts w:eastAsiaTheme="minorHAnsi"/>
          <w:sz w:val="20"/>
          <w:szCs w:val="20"/>
          <w:lang w:val="en"/>
        </w:rPr>
        <w:t>The majority of the Board members voted to authorize an independent investigation.</w:t>
      </w:r>
    </w:p>
    <w:p w14:paraId="5F208A64" w14:textId="77777777" w:rsidR="003F2742" w:rsidRDefault="003F2742" w:rsidP="003F2742">
      <w:pPr>
        <w:jc w:val="both"/>
        <w:rPr>
          <w:rFonts w:eastAsiaTheme="minorHAnsi"/>
          <w:b/>
          <w:bCs/>
          <w:sz w:val="20"/>
          <w:szCs w:val="20"/>
          <w:lang w:val="en"/>
        </w:rPr>
      </w:pPr>
    </w:p>
    <w:p w14:paraId="7E69FEC2" w14:textId="77777777" w:rsidR="003F2742" w:rsidRPr="003F2742" w:rsidRDefault="003F2742" w:rsidP="003F2742">
      <w:pPr>
        <w:jc w:val="both"/>
        <w:rPr>
          <w:rFonts w:eastAsiaTheme="minorHAnsi"/>
          <w:b/>
          <w:bCs/>
          <w:sz w:val="20"/>
          <w:szCs w:val="20"/>
          <w:lang w:val="en"/>
        </w:rPr>
      </w:pPr>
      <w:r w:rsidRPr="003F2742">
        <w:rPr>
          <w:rFonts w:eastAsiaTheme="minorHAnsi"/>
          <w:b/>
          <w:bCs/>
          <w:sz w:val="20"/>
          <w:szCs w:val="20"/>
          <w:lang w:val="en"/>
        </w:rPr>
        <w:t>Conclusions of Law</w:t>
      </w:r>
    </w:p>
    <w:p w14:paraId="435F4FEA" w14:textId="77777777" w:rsidR="003F2742" w:rsidRDefault="003F2742" w:rsidP="003F2742">
      <w:pPr>
        <w:jc w:val="both"/>
        <w:rPr>
          <w:rFonts w:eastAsiaTheme="minorHAnsi"/>
          <w:b/>
          <w:bCs/>
          <w:sz w:val="20"/>
          <w:szCs w:val="20"/>
          <w:lang w:val="en"/>
        </w:rPr>
      </w:pPr>
    </w:p>
    <w:p w14:paraId="3A898C2A" w14:textId="77777777" w:rsidR="003F2742" w:rsidRPr="003F2742" w:rsidRDefault="003F2742" w:rsidP="003F2742">
      <w:pPr>
        <w:jc w:val="both"/>
        <w:rPr>
          <w:rFonts w:eastAsiaTheme="minorHAnsi"/>
          <w:b/>
          <w:bCs/>
          <w:sz w:val="20"/>
          <w:szCs w:val="20"/>
          <w:lang w:val="en"/>
        </w:rPr>
      </w:pPr>
      <w:r w:rsidRPr="003F2742">
        <w:rPr>
          <w:rFonts w:eastAsiaTheme="minorHAnsi"/>
          <w:b/>
          <w:bCs/>
          <w:sz w:val="20"/>
          <w:szCs w:val="20"/>
          <w:lang w:val="en"/>
        </w:rPr>
        <w:t>Section 19</w:t>
      </w:r>
    </w:p>
    <w:p w14:paraId="49D2FE06" w14:textId="77777777" w:rsidR="003F2742" w:rsidRDefault="003F2742" w:rsidP="003F2742">
      <w:pPr>
        <w:jc w:val="both"/>
        <w:rPr>
          <w:rFonts w:eastAsiaTheme="minorHAnsi"/>
          <w:sz w:val="20"/>
          <w:szCs w:val="20"/>
          <w:lang w:val="en"/>
        </w:rPr>
      </w:pPr>
    </w:p>
    <w:p w14:paraId="3E68130F"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39.  Nutter’s wife is a member of his immediate family. </w:t>
      </w:r>
    </w:p>
    <w:p w14:paraId="39AFE8FC" w14:textId="77777777" w:rsidR="003F2742" w:rsidRDefault="003F2742" w:rsidP="003F2742">
      <w:pPr>
        <w:jc w:val="both"/>
        <w:rPr>
          <w:rFonts w:eastAsiaTheme="minorHAnsi"/>
          <w:sz w:val="20"/>
          <w:szCs w:val="20"/>
          <w:lang w:val="en"/>
        </w:rPr>
      </w:pPr>
    </w:p>
    <w:p w14:paraId="2C89F0C7"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40.  The Board’s decisions to investigate the grievance, and the decision whether to authorize an independent investigation, were particular matters. </w:t>
      </w:r>
    </w:p>
    <w:p w14:paraId="42E6C4FB" w14:textId="77777777" w:rsidR="003F2742" w:rsidRDefault="003F2742" w:rsidP="003F2742">
      <w:pPr>
        <w:jc w:val="both"/>
        <w:rPr>
          <w:rFonts w:eastAsiaTheme="minorHAnsi"/>
          <w:sz w:val="20"/>
          <w:szCs w:val="20"/>
          <w:lang w:val="en"/>
        </w:rPr>
      </w:pPr>
    </w:p>
    <w:p w14:paraId="2A1F9DFD"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 xml:space="preserve">41.  As a compensated municipal employee who was a subject of the grievance allegations and a potential subject of investigation, Nutter’s wife had a financial interest in these particular matters. </w:t>
      </w:r>
    </w:p>
    <w:p w14:paraId="19FCAD5B" w14:textId="77777777" w:rsidR="003F2742" w:rsidRDefault="003F2742" w:rsidP="003F2742">
      <w:pPr>
        <w:jc w:val="both"/>
        <w:rPr>
          <w:rFonts w:eastAsiaTheme="minorHAnsi"/>
          <w:sz w:val="20"/>
          <w:szCs w:val="20"/>
          <w:lang w:val="en"/>
        </w:rPr>
      </w:pPr>
    </w:p>
    <w:p w14:paraId="0D93499D" w14:textId="429BE678" w:rsidR="003F2742" w:rsidRDefault="003F2742" w:rsidP="003F2742">
      <w:pPr>
        <w:jc w:val="both"/>
        <w:rPr>
          <w:rFonts w:eastAsiaTheme="minorHAnsi"/>
          <w:sz w:val="20"/>
          <w:szCs w:val="20"/>
          <w:lang w:val="en"/>
        </w:rPr>
      </w:pPr>
      <w:r w:rsidRPr="003F2742">
        <w:rPr>
          <w:rFonts w:eastAsiaTheme="minorHAnsi"/>
          <w:sz w:val="20"/>
          <w:szCs w:val="20"/>
          <w:lang w:val="en"/>
        </w:rPr>
        <w:t xml:space="preserve">42.  Nutter participated in these particular matters by, as Board chair, discussing the merits of the allegations at the </w:t>
      </w:r>
      <w:r w:rsidR="005B5091">
        <w:rPr>
          <w:rFonts w:eastAsiaTheme="minorHAnsi"/>
          <w:sz w:val="20"/>
          <w:szCs w:val="20"/>
          <w:lang w:val="en"/>
        </w:rPr>
        <w:br/>
      </w:r>
      <w:r w:rsidRPr="003F2742">
        <w:rPr>
          <w:rFonts w:eastAsiaTheme="minorHAnsi"/>
          <w:sz w:val="20"/>
          <w:szCs w:val="20"/>
          <w:lang w:val="en"/>
        </w:rPr>
        <w:t xml:space="preserve">September 3, 2018 executive session and at the December 3, 2018 Board meeting, and by voting against authorizing an independent investigation into the claims at the December 3, 2018 Board meeting. </w:t>
      </w:r>
    </w:p>
    <w:p w14:paraId="71E551AC" w14:textId="057B29A6" w:rsidR="00331156" w:rsidRDefault="00331156" w:rsidP="003F2742">
      <w:pPr>
        <w:jc w:val="both"/>
        <w:rPr>
          <w:rFonts w:eastAsiaTheme="minorHAnsi"/>
          <w:sz w:val="20"/>
          <w:szCs w:val="20"/>
          <w:lang w:val="en"/>
        </w:rPr>
      </w:pPr>
    </w:p>
    <w:p w14:paraId="346BF664" w14:textId="46ABBA6F" w:rsidR="003F2742" w:rsidRPr="003F2742" w:rsidRDefault="003F2742" w:rsidP="003F2742">
      <w:pPr>
        <w:jc w:val="both"/>
        <w:rPr>
          <w:rFonts w:eastAsiaTheme="minorHAnsi"/>
          <w:sz w:val="20"/>
          <w:szCs w:val="20"/>
          <w:lang w:val="en"/>
        </w:rPr>
      </w:pPr>
      <w:r w:rsidRPr="003F2742">
        <w:rPr>
          <w:rFonts w:eastAsiaTheme="minorHAnsi"/>
          <w:sz w:val="20"/>
          <w:szCs w:val="20"/>
          <w:lang w:val="en"/>
        </w:rPr>
        <w:lastRenderedPageBreak/>
        <w:t xml:space="preserve">43.  When he participated as Board chair in these particular matters, Nutter knew that his wife had a financial interest in an investigation of the allegations.  </w:t>
      </w:r>
    </w:p>
    <w:p w14:paraId="2CD837D7" w14:textId="77777777" w:rsidR="003F2742" w:rsidRDefault="003F2742" w:rsidP="003F2742">
      <w:pPr>
        <w:jc w:val="both"/>
        <w:rPr>
          <w:rFonts w:eastAsiaTheme="minorHAnsi"/>
          <w:sz w:val="20"/>
          <w:szCs w:val="20"/>
          <w:lang w:val="en"/>
        </w:rPr>
      </w:pPr>
    </w:p>
    <w:p w14:paraId="7DE300F4"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44.  Therefore, by participating as Board chair in the Board’s decisions of whether investigate the Town employee’s claims and whether to authorize an independent investigation, Nutter participated as a municipal employee in particular matters in which he knew his immediate family member had a financial interest.</w:t>
      </w:r>
      <w:r w:rsidR="00540AC5">
        <w:rPr>
          <w:rFonts w:eastAsiaTheme="minorHAnsi"/>
          <w:sz w:val="20"/>
          <w:szCs w:val="20"/>
          <w:lang w:val="en"/>
        </w:rPr>
        <w:t xml:space="preserve"> </w:t>
      </w:r>
      <w:r w:rsidRPr="003F2742">
        <w:rPr>
          <w:rFonts w:eastAsiaTheme="minorHAnsi"/>
          <w:sz w:val="20"/>
          <w:szCs w:val="20"/>
          <w:lang w:val="en"/>
        </w:rPr>
        <w:t xml:space="preserve"> In so doing, Nutter violated § 19.  </w:t>
      </w:r>
    </w:p>
    <w:p w14:paraId="08A88648" w14:textId="77777777" w:rsidR="003F2742" w:rsidRDefault="003F2742" w:rsidP="003F2742">
      <w:pPr>
        <w:jc w:val="both"/>
        <w:rPr>
          <w:rFonts w:eastAsiaTheme="minorHAnsi"/>
          <w:b/>
          <w:bCs/>
          <w:sz w:val="20"/>
          <w:szCs w:val="20"/>
          <w:lang w:val="en"/>
        </w:rPr>
      </w:pPr>
    </w:p>
    <w:p w14:paraId="44343287" w14:textId="77777777" w:rsidR="003F2742" w:rsidRPr="003F2742" w:rsidRDefault="003F2742" w:rsidP="003F2742">
      <w:pPr>
        <w:jc w:val="both"/>
        <w:rPr>
          <w:rFonts w:eastAsiaTheme="minorHAnsi"/>
          <w:b/>
          <w:bCs/>
          <w:sz w:val="20"/>
          <w:szCs w:val="20"/>
          <w:lang w:val="en"/>
        </w:rPr>
      </w:pPr>
      <w:r w:rsidRPr="003F2742">
        <w:rPr>
          <w:rFonts w:eastAsiaTheme="minorHAnsi"/>
          <w:b/>
          <w:bCs/>
          <w:sz w:val="20"/>
          <w:szCs w:val="20"/>
          <w:lang w:val="en"/>
        </w:rPr>
        <w:t xml:space="preserve">Resolution </w:t>
      </w:r>
    </w:p>
    <w:p w14:paraId="21832BA1" w14:textId="77777777" w:rsidR="005B5091" w:rsidRDefault="005B5091" w:rsidP="003F2742">
      <w:pPr>
        <w:jc w:val="both"/>
        <w:rPr>
          <w:rFonts w:eastAsiaTheme="minorHAnsi"/>
          <w:sz w:val="20"/>
          <w:szCs w:val="20"/>
          <w:lang w:val="en"/>
        </w:rPr>
      </w:pPr>
    </w:p>
    <w:p w14:paraId="402D7703" w14:textId="77777777" w:rsidR="003F2742" w:rsidRPr="003F2742" w:rsidRDefault="003F2742" w:rsidP="003F2742">
      <w:pPr>
        <w:jc w:val="both"/>
        <w:rPr>
          <w:rFonts w:eastAsiaTheme="minorHAnsi"/>
          <w:sz w:val="20"/>
          <w:szCs w:val="20"/>
          <w:lang w:val="en"/>
        </w:rPr>
      </w:pPr>
      <w:r w:rsidRPr="003F2742">
        <w:rPr>
          <w:rFonts w:eastAsiaTheme="minorHAnsi"/>
          <w:sz w:val="20"/>
          <w:szCs w:val="20"/>
          <w:lang w:val="en"/>
        </w:rPr>
        <w:t>In view of the foregoing violations of G.L. c. 268A by Nutter, the Commission has determined that the public interest would be served by the disposition of this matter without further enforcement proceedings, on the following terms and conditions agreed to by Nutter:</w:t>
      </w:r>
    </w:p>
    <w:p w14:paraId="2B3B786C" w14:textId="77777777" w:rsidR="003F2742" w:rsidRDefault="003F2742" w:rsidP="003F2742">
      <w:pPr>
        <w:jc w:val="both"/>
        <w:rPr>
          <w:rFonts w:eastAsiaTheme="minorHAnsi"/>
          <w:sz w:val="20"/>
          <w:szCs w:val="20"/>
          <w:lang w:val="en"/>
        </w:rPr>
      </w:pPr>
    </w:p>
    <w:p w14:paraId="238781E8" w14:textId="77777777" w:rsidR="003F2742" w:rsidRPr="003F2742" w:rsidRDefault="003F2742" w:rsidP="003F2742">
      <w:pPr>
        <w:ind w:left="360"/>
        <w:jc w:val="both"/>
        <w:rPr>
          <w:rFonts w:eastAsiaTheme="minorHAnsi"/>
          <w:sz w:val="20"/>
          <w:szCs w:val="20"/>
          <w:lang w:val="en"/>
        </w:rPr>
      </w:pPr>
      <w:r w:rsidRPr="003F2742">
        <w:rPr>
          <w:rFonts w:eastAsiaTheme="minorHAnsi"/>
          <w:sz w:val="20"/>
          <w:szCs w:val="20"/>
          <w:lang w:val="en"/>
        </w:rPr>
        <w:t>(1)</w:t>
      </w:r>
      <w:r w:rsidRPr="003F2742">
        <w:rPr>
          <w:rFonts w:eastAsiaTheme="minorHAnsi"/>
          <w:sz w:val="20"/>
          <w:szCs w:val="20"/>
          <w:lang w:val="en"/>
        </w:rPr>
        <w:tab/>
        <w:t>that Nutter pay to the Commonwealth of Massachusetts, with such payment to be delivered to the Commission, the sum of $6,000 as a civil penalty for violating G.L. c. 268A, §§ 19 and 23(b)(2)(ii); and</w:t>
      </w:r>
    </w:p>
    <w:p w14:paraId="208F5D60" w14:textId="77777777" w:rsidR="003F2742" w:rsidRDefault="003F2742" w:rsidP="003F2742">
      <w:pPr>
        <w:ind w:left="360"/>
        <w:jc w:val="both"/>
        <w:rPr>
          <w:rFonts w:eastAsiaTheme="minorHAnsi"/>
          <w:sz w:val="20"/>
          <w:szCs w:val="20"/>
          <w:lang w:val="en"/>
        </w:rPr>
      </w:pPr>
    </w:p>
    <w:p w14:paraId="36FDF947" w14:textId="77777777" w:rsidR="003F2742" w:rsidRDefault="003F2742" w:rsidP="003F2742">
      <w:pPr>
        <w:ind w:left="360"/>
        <w:jc w:val="both"/>
        <w:rPr>
          <w:rFonts w:eastAsiaTheme="minorHAnsi"/>
          <w:sz w:val="20"/>
          <w:szCs w:val="20"/>
          <w:lang w:val="en"/>
        </w:rPr>
      </w:pPr>
      <w:r w:rsidRPr="003F2742">
        <w:rPr>
          <w:rFonts w:eastAsiaTheme="minorHAnsi"/>
          <w:sz w:val="20"/>
          <w:szCs w:val="20"/>
          <w:lang w:val="en"/>
        </w:rPr>
        <w:t>(2)</w:t>
      </w:r>
      <w:r w:rsidRPr="003F2742">
        <w:rPr>
          <w:rFonts w:eastAsiaTheme="minorHAnsi"/>
          <w:sz w:val="20"/>
          <w:szCs w:val="20"/>
          <w:lang w:val="en"/>
        </w:rPr>
        <w:tab/>
        <w:t xml:space="preserve">that Nutter waive all rights to contest, in this or any other administrative or judicial proceeding to which the Commission is or may be a party, the findings of fact, conclusions of law and terms and conditions contained in this Agreement. </w:t>
      </w:r>
    </w:p>
    <w:p w14:paraId="4850E49F" w14:textId="77777777" w:rsidR="003F2742" w:rsidRPr="003F2742" w:rsidRDefault="003F2742" w:rsidP="003F2742">
      <w:pPr>
        <w:ind w:left="360"/>
        <w:jc w:val="both"/>
        <w:rPr>
          <w:rFonts w:eastAsiaTheme="minorHAnsi"/>
          <w:sz w:val="20"/>
          <w:szCs w:val="20"/>
          <w:lang w:val="en"/>
        </w:rPr>
      </w:pPr>
    </w:p>
    <w:p w14:paraId="625F7AB5" w14:textId="77777777" w:rsidR="003F2742" w:rsidRPr="003F2742" w:rsidRDefault="003F2742" w:rsidP="003F2742">
      <w:pPr>
        <w:jc w:val="both"/>
        <w:rPr>
          <w:rFonts w:eastAsiaTheme="minorHAnsi"/>
          <w:sz w:val="20"/>
          <w:szCs w:val="20"/>
          <w:u w:val="single"/>
          <w:lang w:val="en"/>
        </w:rPr>
      </w:pPr>
      <w:r w:rsidRPr="003F2742">
        <w:rPr>
          <w:rFonts w:eastAsiaTheme="minorHAnsi"/>
          <w:sz w:val="20"/>
          <w:szCs w:val="20"/>
          <w:u w:val="single"/>
          <w:lang w:val="en"/>
        </w:rPr>
        <w:t xml:space="preserve"> </w:t>
      </w:r>
      <w:r w:rsidRPr="003F2742">
        <w:rPr>
          <w:rFonts w:eastAsiaTheme="minorHAnsi"/>
          <w:sz w:val="20"/>
          <w:szCs w:val="20"/>
          <w:u w:val="single"/>
          <w:lang w:val="en"/>
        </w:rPr>
        <w:tab/>
      </w:r>
      <w:r w:rsidRPr="003F2742">
        <w:rPr>
          <w:rFonts w:eastAsiaTheme="minorHAnsi"/>
          <w:sz w:val="20"/>
          <w:szCs w:val="20"/>
          <w:u w:val="single"/>
          <w:lang w:val="en"/>
        </w:rPr>
        <w:tab/>
      </w:r>
      <w:r w:rsidRPr="003F2742">
        <w:rPr>
          <w:rFonts w:eastAsiaTheme="minorHAnsi"/>
          <w:sz w:val="20"/>
          <w:szCs w:val="20"/>
          <w:u w:val="single"/>
          <w:lang w:val="en"/>
        </w:rPr>
        <w:tab/>
      </w:r>
      <w:r w:rsidRPr="003F2742">
        <w:rPr>
          <w:rFonts w:eastAsiaTheme="minorHAnsi"/>
          <w:sz w:val="20"/>
          <w:szCs w:val="20"/>
          <w:u w:val="single"/>
          <w:lang w:val="en"/>
        </w:rPr>
        <w:tab/>
      </w:r>
    </w:p>
    <w:p w14:paraId="03F34E85" w14:textId="77777777" w:rsidR="003F2742" w:rsidRDefault="003F2742" w:rsidP="003F2742">
      <w:pPr>
        <w:jc w:val="both"/>
        <w:rPr>
          <w:rFonts w:eastAsiaTheme="minorHAnsi"/>
          <w:sz w:val="20"/>
          <w:szCs w:val="20"/>
          <w:lang w:val="en"/>
        </w:rPr>
      </w:pPr>
    </w:p>
    <w:p w14:paraId="2817F2D9" w14:textId="77777777" w:rsidR="003F2742" w:rsidRPr="003F2742" w:rsidRDefault="003F2742" w:rsidP="003F2742">
      <w:pPr>
        <w:jc w:val="both"/>
        <w:rPr>
          <w:rFonts w:eastAsiaTheme="minorHAnsi"/>
          <w:sz w:val="20"/>
          <w:szCs w:val="20"/>
          <w:lang w:val="en"/>
        </w:rPr>
      </w:pPr>
      <w:r w:rsidRPr="00331156">
        <w:rPr>
          <w:rFonts w:eastAsiaTheme="minorHAnsi"/>
          <w:sz w:val="20"/>
          <w:szCs w:val="20"/>
          <w:vertAlign w:val="superscript"/>
          <w:lang w:val="en"/>
        </w:rPr>
        <w:t>[1]</w:t>
      </w:r>
      <w:r w:rsidRPr="003F2742">
        <w:rPr>
          <w:rFonts w:eastAsiaTheme="minorHAnsi"/>
          <w:sz w:val="20"/>
          <w:szCs w:val="20"/>
          <w:lang w:val="en"/>
        </w:rPr>
        <w:t xml:space="preserve"> “Participate” means to participate in agency action or in a particular matter personally and substantially as a state, county or municipal employee, through approval, disapproval, decision, recommendation, the rendering of advice, investigation or otherwise.  </w:t>
      </w:r>
      <w:r w:rsidRPr="00540AC5">
        <w:rPr>
          <w:rFonts w:eastAsiaTheme="minorHAnsi"/>
          <w:i/>
          <w:iCs/>
          <w:sz w:val="20"/>
          <w:szCs w:val="20"/>
          <w:lang w:val="en"/>
        </w:rPr>
        <w:t>G.L. c. 268A, § 1(j).</w:t>
      </w:r>
    </w:p>
    <w:p w14:paraId="39CC40F4" w14:textId="77777777" w:rsidR="003F2742" w:rsidRDefault="003F2742" w:rsidP="003F2742">
      <w:pPr>
        <w:jc w:val="both"/>
        <w:rPr>
          <w:rFonts w:eastAsiaTheme="minorHAnsi"/>
          <w:sz w:val="20"/>
          <w:szCs w:val="20"/>
          <w:lang w:val="en"/>
        </w:rPr>
      </w:pPr>
    </w:p>
    <w:p w14:paraId="6BE4AD79" w14:textId="77777777" w:rsidR="003F2742" w:rsidRPr="003F2742" w:rsidRDefault="003F2742" w:rsidP="003F2742">
      <w:pPr>
        <w:jc w:val="both"/>
        <w:rPr>
          <w:rFonts w:eastAsiaTheme="minorHAnsi"/>
          <w:sz w:val="20"/>
          <w:szCs w:val="20"/>
          <w:lang w:val="en"/>
        </w:rPr>
      </w:pPr>
      <w:r w:rsidRPr="00331156">
        <w:rPr>
          <w:rFonts w:eastAsiaTheme="minorHAnsi"/>
          <w:sz w:val="20"/>
          <w:szCs w:val="20"/>
          <w:vertAlign w:val="superscript"/>
          <w:lang w:val="en"/>
        </w:rPr>
        <w:t>[2]</w:t>
      </w:r>
      <w:r w:rsidRPr="003F2742">
        <w:rPr>
          <w:rFonts w:eastAsiaTheme="minorHAnsi"/>
          <w:sz w:val="20"/>
          <w:szCs w:val="20"/>
          <w:lang w:val="en"/>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w:t>
      </w:r>
      <w:r w:rsidRPr="00540AC5">
        <w:rPr>
          <w:rFonts w:eastAsiaTheme="minorHAnsi"/>
          <w:i/>
          <w:iCs/>
          <w:sz w:val="20"/>
          <w:szCs w:val="20"/>
          <w:lang w:val="en"/>
        </w:rPr>
        <w:t>G.L. c. 268A, § 1(k)</w:t>
      </w:r>
      <w:r w:rsidRPr="003F2742">
        <w:rPr>
          <w:rFonts w:eastAsiaTheme="minorHAnsi"/>
          <w:sz w:val="20"/>
          <w:szCs w:val="20"/>
          <w:lang w:val="en"/>
        </w:rPr>
        <w:t>.</w:t>
      </w:r>
    </w:p>
    <w:p w14:paraId="3EDFFD2F" w14:textId="77777777" w:rsidR="003F2742" w:rsidRDefault="003F2742" w:rsidP="003F2742">
      <w:pPr>
        <w:jc w:val="both"/>
        <w:rPr>
          <w:rFonts w:eastAsiaTheme="minorHAnsi"/>
          <w:sz w:val="20"/>
          <w:szCs w:val="20"/>
          <w:lang w:val="en"/>
        </w:rPr>
      </w:pPr>
    </w:p>
    <w:p w14:paraId="3200C23A" w14:textId="60308495" w:rsidR="003F2742" w:rsidRPr="003F2742" w:rsidRDefault="003F2742" w:rsidP="003F2742">
      <w:pPr>
        <w:jc w:val="both"/>
        <w:rPr>
          <w:rFonts w:eastAsiaTheme="minorHAnsi"/>
          <w:sz w:val="20"/>
          <w:szCs w:val="20"/>
          <w:lang w:val="en"/>
        </w:rPr>
      </w:pPr>
      <w:r w:rsidRPr="00331156">
        <w:rPr>
          <w:rFonts w:eastAsiaTheme="minorHAnsi"/>
          <w:sz w:val="20"/>
          <w:szCs w:val="20"/>
          <w:vertAlign w:val="superscript"/>
          <w:lang w:val="en"/>
        </w:rPr>
        <w:t>[3]</w:t>
      </w:r>
      <w:r w:rsidRPr="003F2742">
        <w:rPr>
          <w:rFonts w:eastAsiaTheme="minorHAnsi"/>
          <w:sz w:val="20"/>
          <w:szCs w:val="20"/>
          <w:lang w:val="en"/>
        </w:rPr>
        <w:t xml:space="preserve"> “Immediate family” means the employee and his spouse, and their parents, children, brothers and sisters.  </w:t>
      </w:r>
      <w:r w:rsidRPr="00540AC5">
        <w:rPr>
          <w:rFonts w:eastAsiaTheme="minorHAnsi"/>
          <w:i/>
          <w:iCs/>
          <w:sz w:val="20"/>
          <w:szCs w:val="20"/>
          <w:lang w:val="en"/>
        </w:rPr>
        <w:t xml:space="preserve">G.L. </w:t>
      </w:r>
      <w:r w:rsidR="00331156">
        <w:rPr>
          <w:rFonts w:eastAsiaTheme="minorHAnsi"/>
          <w:i/>
          <w:iCs/>
          <w:sz w:val="20"/>
          <w:szCs w:val="20"/>
          <w:lang w:val="en"/>
        </w:rPr>
        <w:br/>
      </w:r>
      <w:r w:rsidRPr="00540AC5">
        <w:rPr>
          <w:rFonts w:eastAsiaTheme="minorHAnsi"/>
          <w:i/>
          <w:iCs/>
          <w:sz w:val="20"/>
          <w:szCs w:val="20"/>
          <w:lang w:val="en"/>
        </w:rPr>
        <w:t>c. 268A, § 1(e).</w:t>
      </w:r>
    </w:p>
    <w:p w14:paraId="6227EFDA" w14:textId="77777777" w:rsidR="005B5091" w:rsidRDefault="005B5091" w:rsidP="003F2742">
      <w:pPr>
        <w:jc w:val="both"/>
        <w:rPr>
          <w:rFonts w:eastAsiaTheme="minorHAnsi"/>
          <w:sz w:val="20"/>
          <w:szCs w:val="20"/>
          <w:lang w:val="en"/>
        </w:rPr>
      </w:pPr>
    </w:p>
    <w:p w14:paraId="312974A8" w14:textId="77777777" w:rsidR="003F2742" w:rsidRPr="003F2742" w:rsidRDefault="003F2742" w:rsidP="003F2742">
      <w:pPr>
        <w:jc w:val="both"/>
        <w:rPr>
          <w:rFonts w:eastAsiaTheme="minorHAnsi"/>
          <w:sz w:val="20"/>
          <w:szCs w:val="20"/>
          <w:lang w:val="en"/>
        </w:rPr>
      </w:pPr>
      <w:r w:rsidRPr="00331156">
        <w:rPr>
          <w:rFonts w:eastAsiaTheme="minorHAnsi"/>
          <w:sz w:val="20"/>
          <w:szCs w:val="20"/>
          <w:vertAlign w:val="superscript"/>
          <w:lang w:val="en"/>
        </w:rPr>
        <w:t>[4]</w:t>
      </w:r>
      <w:r w:rsidRPr="003F2742">
        <w:rPr>
          <w:rFonts w:eastAsiaTheme="minorHAnsi"/>
          <w:sz w:val="20"/>
          <w:szCs w:val="20"/>
          <w:lang w:val="en"/>
        </w:rPr>
        <w:t xml:space="preserve"> “Financial interest” means any economic interest of a particular individual that is not shared with a substantial segment of the population of the municipality.  </w:t>
      </w:r>
      <w:r w:rsidRPr="003F2742">
        <w:rPr>
          <w:rFonts w:eastAsiaTheme="minorHAnsi"/>
          <w:i/>
          <w:iCs/>
          <w:sz w:val="20"/>
          <w:szCs w:val="20"/>
          <w:lang w:val="en"/>
        </w:rPr>
        <w:t>See</w:t>
      </w:r>
      <w:r w:rsidR="00386EB1">
        <w:rPr>
          <w:rFonts w:eastAsiaTheme="minorHAnsi"/>
          <w:i/>
          <w:iCs/>
          <w:sz w:val="20"/>
          <w:szCs w:val="20"/>
          <w:lang w:val="en"/>
        </w:rPr>
        <w:br/>
      </w:r>
      <w:r w:rsidRPr="003F2742">
        <w:rPr>
          <w:rFonts w:eastAsiaTheme="minorHAnsi"/>
          <w:i/>
          <w:iCs/>
          <w:sz w:val="20"/>
          <w:szCs w:val="20"/>
          <w:lang w:val="en"/>
        </w:rPr>
        <w:t>Graham v. McGrail</w:t>
      </w:r>
      <w:r w:rsidRPr="003F2742">
        <w:rPr>
          <w:rFonts w:eastAsiaTheme="minorHAnsi"/>
          <w:sz w:val="20"/>
          <w:szCs w:val="20"/>
          <w:lang w:val="en"/>
        </w:rPr>
        <w:t xml:space="preserve">, 370 Mass. 133 (1976).  This definition has embraced private interests, no matter how small, which are direct, immediate or reasonably foreseeable.  </w:t>
      </w:r>
      <w:r w:rsidRPr="003F2742">
        <w:rPr>
          <w:rFonts w:eastAsiaTheme="minorHAnsi"/>
          <w:i/>
          <w:iCs/>
          <w:sz w:val="20"/>
          <w:szCs w:val="20"/>
          <w:lang w:val="en"/>
        </w:rPr>
        <w:t>See EC-COI-84-98.</w:t>
      </w:r>
      <w:r w:rsidRPr="003F2742">
        <w:rPr>
          <w:rFonts w:eastAsiaTheme="minorHAnsi"/>
          <w:sz w:val="20"/>
          <w:szCs w:val="20"/>
          <w:lang w:val="en"/>
        </w:rPr>
        <w:t xml:space="preserve">  The interest can be affected in either a positive or negative way.  </w:t>
      </w:r>
      <w:r w:rsidRPr="003F2742">
        <w:rPr>
          <w:rFonts w:eastAsiaTheme="minorHAnsi"/>
          <w:i/>
          <w:iCs/>
          <w:sz w:val="20"/>
          <w:szCs w:val="20"/>
          <w:lang w:val="en"/>
        </w:rPr>
        <w:t>EC-COI-84-96.</w:t>
      </w:r>
    </w:p>
    <w:p w14:paraId="1E6D318B" w14:textId="77777777" w:rsidR="003F2742" w:rsidRDefault="003F2742" w:rsidP="003F2742">
      <w:pPr>
        <w:jc w:val="both"/>
        <w:rPr>
          <w:rFonts w:eastAsiaTheme="minorHAnsi"/>
          <w:sz w:val="20"/>
          <w:szCs w:val="20"/>
          <w:lang w:val="en"/>
        </w:rPr>
      </w:pPr>
    </w:p>
    <w:p w14:paraId="5E12532C" w14:textId="77777777" w:rsidR="003F2742" w:rsidRPr="003F2742" w:rsidRDefault="003F2742" w:rsidP="003F2742">
      <w:pPr>
        <w:jc w:val="both"/>
        <w:rPr>
          <w:rFonts w:eastAsiaTheme="minorHAnsi"/>
          <w:sz w:val="20"/>
          <w:szCs w:val="20"/>
          <w:lang w:val="en"/>
        </w:rPr>
      </w:pPr>
      <w:r w:rsidRPr="00331156">
        <w:rPr>
          <w:rFonts w:eastAsiaTheme="minorHAnsi"/>
          <w:sz w:val="20"/>
          <w:szCs w:val="20"/>
          <w:vertAlign w:val="superscript"/>
          <w:lang w:val="en"/>
        </w:rPr>
        <w:t>[5]</w:t>
      </w:r>
      <w:r w:rsidRPr="003F2742">
        <w:rPr>
          <w:rFonts w:eastAsiaTheme="minorHAnsi"/>
          <w:sz w:val="20"/>
          <w:szCs w:val="20"/>
          <w:lang w:val="en"/>
        </w:rPr>
        <w:t xml:space="preserve"> “Substantial value” is $50 or more.</w:t>
      </w:r>
    </w:p>
    <w:p w14:paraId="000DA93D" w14:textId="77777777" w:rsidR="003F2742" w:rsidRDefault="003F2742" w:rsidP="002B55EF">
      <w:pPr>
        <w:jc w:val="both"/>
        <w:rPr>
          <w:rFonts w:eastAsiaTheme="minorHAnsi"/>
          <w:b/>
          <w:bCs/>
          <w:sz w:val="20"/>
          <w:szCs w:val="20"/>
          <w:lang w:val="en"/>
        </w:rPr>
      </w:pPr>
    </w:p>
    <w:p w14:paraId="64FEE799" w14:textId="77777777" w:rsidR="00EE0612" w:rsidRPr="00E97A45" w:rsidRDefault="00EE0612" w:rsidP="002B55EF">
      <w:pPr>
        <w:jc w:val="both"/>
        <w:rPr>
          <w:rFonts w:eastAsiaTheme="minorHAnsi"/>
          <w:sz w:val="20"/>
          <w:szCs w:val="20"/>
          <w:lang w:val="en"/>
        </w:rPr>
      </w:pPr>
      <w:r w:rsidRPr="00EE0612">
        <w:rPr>
          <w:rFonts w:eastAsiaTheme="minorHAnsi"/>
          <w:b/>
          <w:bCs/>
          <w:sz w:val="20"/>
          <w:szCs w:val="20"/>
          <w:lang w:val="en"/>
        </w:rPr>
        <w:t>DATE ISSUED</w:t>
      </w:r>
      <w:r>
        <w:rPr>
          <w:rFonts w:eastAsiaTheme="minorHAnsi"/>
          <w:sz w:val="20"/>
          <w:szCs w:val="20"/>
          <w:lang w:val="en"/>
        </w:rPr>
        <w:t>:  October 2</w:t>
      </w:r>
      <w:r w:rsidR="003F2742">
        <w:rPr>
          <w:rFonts w:eastAsiaTheme="minorHAnsi"/>
          <w:sz w:val="20"/>
          <w:szCs w:val="20"/>
          <w:lang w:val="en"/>
        </w:rPr>
        <w:t>1</w:t>
      </w:r>
      <w:r>
        <w:rPr>
          <w:rFonts w:eastAsiaTheme="minorHAnsi"/>
          <w:sz w:val="20"/>
          <w:szCs w:val="20"/>
          <w:lang w:val="en"/>
        </w:rPr>
        <w:t>, 201</w:t>
      </w:r>
      <w:r w:rsidR="003F2742">
        <w:rPr>
          <w:rFonts w:eastAsiaTheme="minorHAnsi"/>
          <w:sz w:val="20"/>
          <w:szCs w:val="20"/>
          <w:lang w:val="en"/>
        </w:rPr>
        <w:t>9</w:t>
      </w:r>
      <w:r>
        <w:rPr>
          <w:rFonts w:eastAsiaTheme="minorHAnsi"/>
          <w:sz w:val="20"/>
          <w:szCs w:val="20"/>
          <w:lang w:val="en"/>
        </w:rPr>
        <w:t xml:space="preserve">  </w:t>
      </w:r>
    </w:p>
    <w:p w14:paraId="2207B9C4" w14:textId="77777777" w:rsidR="00E84DA6" w:rsidRDefault="00E84DA6" w:rsidP="002B55EF">
      <w:pPr>
        <w:jc w:val="both"/>
        <w:rPr>
          <w:rFonts w:eastAsiaTheme="minorHAnsi"/>
          <w:sz w:val="20"/>
          <w:szCs w:val="20"/>
          <w:lang w:val="en"/>
        </w:rPr>
      </w:pPr>
      <w:bookmarkStart w:id="11" w:name="_Hlk34659315"/>
    </w:p>
    <w:bookmarkEnd w:id="11"/>
    <w:p w14:paraId="1D6E5E3C" w14:textId="77777777" w:rsidR="000D514E" w:rsidRPr="000D514E" w:rsidRDefault="00622291" w:rsidP="002B55EF">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2E21E8F5" w14:textId="77777777" w:rsidR="00622291" w:rsidRDefault="00622291" w:rsidP="002B55EF">
      <w:pPr>
        <w:jc w:val="both"/>
        <w:rPr>
          <w:rFonts w:eastAsiaTheme="minorHAnsi"/>
          <w:b/>
          <w:sz w:val="20"/>
          <w:szCs w:val="20"/>
        </w:rPr>
      </w:pPr>
    </w:p>
    <w:p w14:paraId="65F2CB94" w14:textId="77777777" w:rsidR="00EE0612" w:rsidRPr="000D514E" w:rsidRDefault="00EE0612" w:rsidP="002B55EF">
      <w:pPr>
        <w:jc w:val="center"/>
        <w:rPr>
          <w:rFonts w:eastAsiaTheme="minorHAnsi"/>
          <w:b/>
          <w:sz w:val="20"/>
          <w:szCs w:val="20"/>
        </w:rPr>
      </w:pPr>
      <w:r w:rsidRPr="000D514E">
        <w:rPr>
          <w:rFonts w:eastAsiaTheme="minorHAnsi"/>
          <w:b/>
          <w:sz w:val="20"/>
          <w:szCs w:val="20"/>
        </w:rPr>
        <w:t>COMMONWEALTH OF MASSACHUSETTS</w:t>
      </w:r>
    </w:p>
    <w:p w14:paraId="2E78DF08" w14:textId="77777777" w:rsidR="00EE0612" w:rsidRPr="000D514E" w:rsidRDefault="00EE0612" w:rsidP="002B55EF">
      <w:pPr>
        <w:jc w:val="center"/>
        <w:rPr>
          <w:rFonts w:eastAsiaTheme="minorHAnsi"/>
          <w:b/>
          <w:sz w:val="20"/>
          <w:szCs w:val="20"/>
        </w:rPr>
      </w:pPr>
      <w:r w:rsidRPr="000D514E">
        <w:rPr>
          <w:rFonts w:eastAsiaTheme="minorHAnsi"/>
          <w:b/>
          <w:sz w:val="20"/>
          <w:szCs w:val="20"/>
        </w:rPr>
        <w:t>STATE ETHICS COMMISSION</w:t>
      </w:r>
    </w:p>
    <w:p w14:paraId="6E110FD1" w14:textId="77777777" w:rsidR="00EE0612" w:rsidRPr="000D514E" w:rsidRDefault="00EE0612" w:rsidP="002B55EF">
      <w:pPr>
        <w:jc w:val="both"/>
        <w:rPr>
          <w:rFonts w:eastAsiaTheme="minorHAnsi"/>
          <w:b/>
          <w:sz w:val="20"/>
          <w:szCs w:val="20"/>
        </w:rPr>
      </w:pPr>
    </w:p>
    <w:p w14:paraId="1F98C3EE" w14:textId="77777777" w:rsidR="00EE0612" w:rsidRDefault="00EE0612" w:rsidP="00086296">
      <w:pPr>
        <w:jc w:val="right"/>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r>
      <w:r>
        <w:rPr>
          <w:rFonts w:eastAsiaTheme="minorHAnsi"/>
          <w:b/>
          <w:sz w:val="20"/>
          <w:szCs w:val="20"/>
        </w:rPr>
        <w:t xml:space="preserve">                                     </w:t>
      </w:r>
      <w:r w:rsidRPr="000D514E">
        <w:rPr>
          <w:rFonts w:eastAsiaTheme="minorHAnsi"/>
          <w:b/>
          <w:sz w:val="20"/>
          <w:szCs w:val="20"/>
        </w:rPr>
        <w:t>COMMISSION ADJUDICATORY</w:t>
      </w:r>
    </w:p>
    <w:p w14:paraId="42A156CE" w14:textId="77777777" w:rsidR="00EE0612" w:rsidRDefault="00EE0612" w:rsidP="002B55EF">
      <w:pPr>
        <w:jc w:val="right"/>
        <w:rPr>
          <w:rFonts w:eastAsiaTheme="minorHAnsi"/>
          <w:b/>
          <w:sz w:val="20"/>
          <w:szCs w:val="20"/>
        </w:rPr>
      </w:pPr>
      <w:r w:rsidRPr="000D514E">
        <w:rPr>
          <w:rFonts w:eastAsiaTheme="minorHAnsi"/>
          <w:b/>
          <w:sz w:val="20"/>
          <w:szCs w:val="20"/>
        </w:rPr>
        <w:t>DOCKET NO. 1</w:t>
      </w:r>
      <w:r w:rsidR="003F2742">
        <w:rPr>
          <w:rFonts w:eastAsiaTheme="minorHAnsi"/>
          <w:b/>
          <w:sz w:val="20"/>
          <w:szCs w:val="20"/>
        </w:rPr>
        <w:t>9</w:t>
      </w:r>
      <w:r w:rsidRPr="000D514E">
        <w:rPr>
          <w:rFonts w:eastAsiaTheme="minorHAnsi"/>
          <w:b/>
          <w:sz w:val="20"/>
          <w:szCs w:val="20"/>
        </w:rPr>
        <w:t>-00</w:t>
      </w:r>
      <w:r w:rsidR="003F2742">
        <w:rPr>
          <w:rFonts w:eastAsiaTheme="minorHAnsi"/>
          <w:b/>
          <w:sz w:val="20"/>
          <w:szCs w:val="20"/>
        </w:rPr>
        <w:t>1</w:t>
      </w:r>
      <w:r>
        <w:rPr>
          <w:rFonts w:eastAsiaTheme="minorHAnsi"/>
          <w:b/>
          <w:sz w:val="20"/>
          <w:szCs w:val="20"/>
        </w:rPr>
        <w:t>1</w:t>
      </w:r>
    </w:p>
    <w:p w14:paraId="428BF267" w14:textId="77777777" w:rsidR="00EE0612" w:rsidRPr="000D514E" w:rsidRDefault="00EE0612" w:rsidP="002B55EF">
      <w:pPr>
        <w:jc w:val="both"/>
        <w:rPr>
          <w:rFonts w:eastAsiaTheme="minorHAnsi"/>
          <w:b/>
          <w:sz w:val="20"/>
          <w:szCs w:val="20"/>
        </w:rPr>
      </w:pPr>
    </w:p>
    <w:p w14:paraId="0DDF43E5" w14:textId="77777777" w:rsidR="00EE0612" w:rsidRDefault="00EE0612" w:rsidP="002B55EF">
      <w:pPr>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493C5FF0" w14:textId="77777777" w:rsidR="00EE0612" w:rsidRPr="000D514E" w:rsidRDefault="003F2742" w:rsidP="002B55EF">
      <w:pPr>
        <w:jc w:val="center"/>
        <w:rPr>
          <w:rFonts w:eastAsiaTheme="minorHAnsi"/>
          <w:b/>
          <w:sz w:val="20"/>
          <w:szCs w:val="20"/>
        </w:rPr>
      </w:pPr>
      <w:r>
        <w:rPr>
          <w:rFonts w:eastAsiaTheme="minorHAnsi"/>
          <w:b/>
          <w:sz w:val="20"/>
          <w:szCs w:val="20"/>
        </w:rPr>
        <w:t>KATHERINE TOUAFEK</w:t>
      </w:r>
    </w:p>
    <w:p w14:paraId="2C39596C" w14:textId="77777777" w:rsidR="000D514E" w:rsidRPr="000D514E" w:rsidRDefault="000D514E" w:rsidP="002B55EF">
      <w:pPr>
        <w:jc w:val="both"/>
        <w:rPr>
          <w:rFonts w:eastAsiaTheme="minorHAnsi"/>
          <w:sz w:val="20"/>
          <w:szCs w:val="20"/>
        </w:rPr>
      </w:pPr>
    </w:p>
    <w:p w14:paraId="2F2858E8" w14:textId="77777777" w:rsidR="000D514E" w:rsidRPr="000D514E" w:rsidRDefault="00EE0612" w:rsidP="002B55EF">
      <w:pPr>
        <w:jc w:val="center"/>
        <w:rPr>
          <w:rFonts w:eastAsiaTheme="minorHAnsi"/>
          <w:sz w:val="20"/>
          <w:szCs w:val="20"/>
        </w:rPr>
      </w:pPr>
      <w:r>
        <w:rPr>
          <w:rFonts w:eastAsiaTheme="minorHAnsi"/>
          <w:b/>
          <w:sz w:val="20"/>
          <w:szCs w:val="20"/>
          <w:u w:val="single"/>
        </w:rPr>
        <w:t>DISPOSITION AGREEMENT</w:t>
      </w:r>
    </w:p>
    <w:p w14:paraId="39E77980" w14:textId="77777777" w:rsidR="000D514E" w:rsidRPr="000D514E" w:rsidRDefault="000D514E" w:rsidP="002B55EF">
      <w:pPr>
        <w:jc w:val="both"/>
        <w:rPr>
          <w:rFonts w:eastAsiaTheme="minorHAnsi"/>
          <w:b/>
          <w:sz w:val="20"/>
          <w:szCs w:val="20"/>
          <w:u w:val="single"/>
        </w:rPr>
      </w:pPr>
    </w:p>
    <w:p w14:paraId="002CE657" w14:textId="77777777" w:rsidR="003F2742" w:rsidRPr="003F2742" w:rsidRDefault="003F2742" w:rsidP="003F2742">
      <w:pPr>
        <w:tabs>
          <w:tab w:val="num" w:pos="360"/>
        </w:tabs>
        <w:jc w:val="both"/>
        <w:rPr>
          <w:rFonts w:eastAsiaTheme="minorHAnsi"/>
          <w:b/>
          <w:bCs/>
          <w:sz w:val="20"/>
          <w:szCs w:val="20"/>
          <w:lang w:val="en"/>
        </w:rPr>
      </w:pPr>
      <w:r w:rsidRPr="003F2742">
        <w:rPr>
          <w:rFonts w:eastAsiaTheme="minorHAnsi"/>
          <w:b/>
          <w:bCs/>
          <w:sz w:val="20"/>
          <w:szCs w:val="20"/>
          <w:lang w:val="en"/>
        </w:rPr>
        <w:t xml:space="preserve">Introduction </w:t>
      </w:r>
    </w:p>
    <w:p w14:paraId="558D4BFB" w14:textId="77777777" w:rsidR="003F2742" w:rsidRDefault="003F2742" w:rsidP="003F2742">
      <w:pPr>
        <w:tabs>
          <w:tab w:val="num" w:pos="360"/>
        </w:tabs>
        <w:jc w:val="both"/>
        <w:rPr>
          <w:rFonts w:eastAsiaTheme="minorHAnsi"/>
          <w:sz w:val="20"/>
          <w:szCs w:val="20"/>
          <w:lang w:val="en"/>
        </w:rPr>
      </w:pPr>
    </w:p>
    <w:p w14:paraId="28A8B4C1" w14:textId="77777777" w:rsidR="003F2742" w:rsidRPr="003F2742" w:rsidRDefault="003F2742" w:rsidP="003F2742">
      <w:pPr>
        <w:tabs>
          <w:tab w:val="num" w:pos="360"/>
        </w:tabs>
        <w:jc w:val="both"/>
        <w:rPr>
          <w:rFonts w:eastAsiaTheme="minorHAnsi"/>
          <w:sz w:val="20"/>
          <w:szCs w:val="20"/>
          <w:lang w:val="en"/>
        </w:rPr>
      </w:pPr>
      <w:r w:rsidRPr="003F2742">
        <w:rPr>
          <w:rFonts w:eastAsiaTheme="minorHAnsi"/>
          <w:sz w:val="20"/>
          <w:szCs w:val="20"/>
          <w:lang w:val="en"/>
        </w:rPr>
        <w:t xml:space="preserve">The State Ethics Commission (“Commission”) and Katherine Touafek (“Touafek”) enter into this Disposition Agreement pursuant to Section 3 of the Commission’s Enforcement Procedures. </w:t>
      </w:r>
      <w:r w:rsidR="00540AC5">
        <w:rPr>
          <w:rFonts w:eastAsiaTheme="minorHAnsi"/>
          <w:sz w:val="20"/>
          <w:szCs w:val="20"/>
          <w:lang w:val="en"/>
        </w:rPr>
        <w:t xml:space="preserve"> </w:t>
      </w:r>
      <w:r w:rsidRPr="003F2742">
        <w:rPr>
          <w:rFonts w:eastAsiaTheme="minorHAnsi"/>
          <w:sz w:val="20"/>
          <w:szCs w:val="20"/>
          <w:lang w:val="en"/>
        </w:rPr>
        <w:t xml:space="preserve">This Agreement constitutes a consented-to final order enforceable in the Superior Court, pursuant to G.L. c. 268B, § 4(j).  </w:t>
      </w:r>
    </w:p>
    <w:p w14:paraId="6B2B066F" w14:textId="77777777" w:rsidR="003F2742" w:rsidRDefault="003F2742" w:rsidP="003F2742">
      <w:pPr>
        <w:tabs>
          <w:tab w:val="num" w:pos="360"/>
        </w:tabs>
        <w:jc w:val="both"/>
        <w:rPr>
          <w:rFonts w:eastAsiaTheme="minorHAnsi"/>
          <w:sz w:val="20"/>
          <w:szCs w:val="20"/>
          <w:lang w:val="en"/>
        </w:rPr>
      </w:pPr>
    </w:p>
    <w:p w14:paraId="6CA2C49C" w14:textId="77777777" w:rsidR="003F2742" w:rsidRPr="003F2742" w:rsidRDefault="003F2742" w:rsidP="003F2742">
      <w:pPr>
        <w:tabs>
          <w:tab w:val="num" w:pos="360"/>
        </w:tabs>
        <w:jc w:val="both"/>
        <w:rPr>
          <w:rFonts w:eastAsiaTheme="minorHAnsi"/>
          <w:sz w:val="20"/>
          <w:szCs w:val="20"/>
          <w:lang w:val="en"/>
        </w:rPr>
      </w:pPr>
      <w:r w:rsidRPr="003F2742">
        <w:rPr>
          <w:rFonts w:eastAsiaTheme="minorHAnsi"/>
          <w:sz w:val="20"/>
          <w:szCs w:val="20"/>
          <w:lang w:val="en"/>
        </w:rPr>
        <w:t>On April 19, 2018, the Commission initiated a preliminary inquiry, pursuant to G.L. c. 268B, § 4(a), into possible violations of the conflict of interest law, G.L. c. 268A.</w:t>
      </w:r>
      <w:r w:rsidR="00540AC5">
        <w:rPr>
          <w:rFonts w:eastAsiaTheme="minorHAnsi"/>
          <w:sz w:val="20"/>
          <w:szCs w:val="20"/>
          <w:lang w:val="en"/>
        </w:rPr>
        <w:t xml:space="preserve"> </w:t>
      </w:r>
      <w:r w:rsidRPr="003F2742">
        <w:rPr>
          <w:rFonts w:eastAsiaTheme="minorHAnsi"/>
          <w:sz w:val="20"/>
          <w:szCs w:val="20"/>
          <w:lang w:val="en"/>
        </w:rPr>
        <w:t>  On September 19, 2019, the Commission concluded its inquiry and found reasonable cause to believe that Touafek violated G.L. c. 268A, § 19.</w:t>
      </w:r>
    </w:p>
    <w:p w14:paraId="3B5D9147" w14:textId="77777777" w:rsidR="003F2742" w:rsidRDefault="003F2742" w:rsidP="003F2742">
      <w:pPr>
        <w:tabs>
          <w:tab w:val="num" w:pos="360"/>
        </w:tabs>
        <w:jc w:val="both"/>
        <w:rPr>
          <w:rFonts w:eastAsiaTheme="minorHAnsi"/>
          <w:sz w:val="20"/>
          <w:szCs w:val="20"/>
          <w:lang w:val="en"/>
        </w:rPr>
      </w:pPr>
    </w:p>
    <w:p w14:paraId="0F9B2D55" w14:textId="77777777" w:rsidR="003F2742" w:rsidRPr="003F2742" w:rsidRDefault="003F2742" w:rsidP="003F2742">
      <w:pPr>
        <w:tabs>
          <w:tab w:val="num" w:pos="360"/>
        </w:tabs>
        <w:jc w:val="both"/>
        <w:rPr>
          <w:rFonts w:eastAsiaTheme="minorHAnsi"/>
          <w:sz w:val="20"/>
          <w:szCs w:val="20"/>
          <w:lang w:val="en"/>
        </w:rPr>
      </w:pPr>
      <w:r w:rsidRPr="003F2742">
        <w:rPr>
          <w:rFonts w:eastAsiaTheme="minorHAnsi"/>
          <w:sz w:val="20"/>
          <w:szCs w:val="20"/>
          <w:lang w:val="en"/>
        </w:rPr>
        <w:t>The Commission and Touafek now agree to the following findings of fact and conclusions of law:</w:t>
      </w:r>
    </w:p>
    <w:p w14:paraId="4F26D5DE" w14:textId="77777777" w:rsidR="003F2742" w:rsidRDefault="003F2742" w:rsidP="003F2742">
      <w:pPr>
        <w:tabs>
          <w:tab w:val="num" w:pos="360"/>
        </w:tabs>
        <w:jc w:val="both"/>
        <w:rPr>
          <w:rFonts w:eastAsiaTheme="minorHAnsi"/>
          <w:b/>
          <w:bCs/>
          <w:sz w:val="20"/>
          <w:szCs w:val="20"/>
          <w:lang w:val="en"/>
        </w:rPr>
      </w:pPr>
    </w:p>
    <w:p w14:paraId="1FE78423" w14:textId="77777777" w:rsidR="003F2742" w:rsidRDefault="003F2742" w:rsidP="003F2742">
      <w:pPr>
        <w:tabs>
          <w:tab w:val="num" w:pos="360"/>
        </w:tabs>
        <w:jc w:val="both"/>
        <w:rPr>
          <w:rFonts w:eastAsiaTheme="minorHAnsi"/>
          <w:b/>
          <w:bCs/>
          <w:sz w:val="20"/>
          <w:szCs w:val="20"/>
          <w:lang w:val="en"/>
        </w:rPr>
      </w:pPr>
      <w:r w:rsidRPr="003F2742">
        <w:rPr>
          <w:rFonts w:eastAsiaTheme="minorHAnsi"/>
          <w:b/>
          <w:bCs/>
          <w:sz w:val="20"/>
          <w:szCs w:val="20"/>
          <w:lang w:val="en"/>
        </w:rPr>
        <w:t xml:space="preserve">Findings of Fact </w:t>
      </w:r>
    </w:p>
    <w:p w14:paraId="0FC4E811" w14:textId="77777777" w:rsidR="005B5091" w:rsidRPr="003F2742" w:rsidRDefault="005B5091" w:rsidP="003F2742">
      <w:pPr>
        <w:tabs>
          <w:tab w:val="num" w:pos="360"/>
        </w:tabs>
        <w:jc w:val="both"/>
        <w:rPr>
          <w:rFonts w:eastAsiaTheme="minorHAnsi"/>
          <w:b/>
          <w:bCs/>
          <w:sz w:val="20"/>
          <w:szCs w:val="20"/>
          <w:lang w:val="en"/>
        </w:rPr>
      </w:pPr>
    </w:p>
    <w:p w14:paraId="0DCECD9E" w14:textId="77777777" w:rsidR="003F2742" w:rsidRPr="003F2742" w:rsidRDefault="003F2742" w:rsidP="003F2742">
      <w:pPr>
        <w:tabs>
          <w:tab w:val="num" w:pos="360"/>
        </w:tabs>
        <w:jc w:val="both"/>
        <w:rPr>
          <w:rFonts w:eastAsiaTheme="minorHAnsi"/>
          <w:sz w:val="20"/>
          <w:szCs w:val="20"/>
          <w:lang w:val="en"/>
        </w:rPr>
      </w:pPr>
      <w:r w:rsidRPr="003F2742">
        <w:rPr>
          <w:rFonts w:eastAsiaTheme="minorHAnsi"/>
          <w:sz w:val="20"/>
          <w:szCs w:val="20"/>
          <w:lang w:val="en"/>
        </w:rPr>
        <w:t>1.  Katherine Touafek (“Touafek”), a resident of Providence, RI, was at all relevant times the Director of the School to Careers Partnership for the Blue Hills Regional Technical School District (“BHR”).</w:t>
      </w:r>
      <w:r w:rsidR="00386EB1">
        <w:rPr>
          <w:rFonts w:eastAsiaTheme="minorHAnsi"/>
          <w:sz w:val="20"/>
          <w:szCs w:val="20"/>
          <w:lang w:val="en"/>
        </w:rPr>
        <w:t xml:space="preserve"> </w:t>
      </w:r>
      <w:r w:rsidRPr="003F2742">
        <w:rPr>
          <w:rFonts w:eastAsiaTheme="minorHAnsi"/>
          <w:sz w:val="20"/>
          <w:szCs w:val="20"/>
          <w:lang w:val="en"/>
        </w:rPr>
        <w:t xml:space="preserve"> The BHR includes the towns of Avon, Braintree, Canton, Dedham, Holbrook, Milton, Norwood, Randolph and Westwood, all but two of which are BHR School to Careers Partnership members.</w:t>
      </w:r>
    </w:p>
    <w:p w14:paraId="51B2D7A0" w14:textId="77777777" w:rsidR="003F2742" w:rsidRDefault="003F2742" w:rsidP="003F2742">
      <w:pPr>
        <w:tabs>
          <w:tab w:val="num" w:pos="360"/>
        </w:tabs>
        <w:jc w:val="both"/>
        <w:rPr>
          <w:rFonts w:eastAsiaTheme="minorHAnsi"/>
          <w:sz w:val="20"/>
          <w:szCs w:val="20"/>
          <w:lang w:val="en"/>
        </w:rPr>
      </w:pPr>
    </w:p>
    <w:p w14:paraId="5506FBED" w14:textId="77777777" w:rsidR="003F2742" w:rsidRPr="003F2742" w:rsidRDefault="003F2742" w:rsidP="003F2742">
      <w:pPr>
        <w:tabs>
          <w:tab w:val="num" w:pos="360"/>
        </w:tabs>
        <w:jc w:val="both"/>
        <w:rPr>
          <w:rFonts w:eastAsiaTheme="minorHAnsi"/>
          <w:sz w:val="20"/>
          <w:szCs w:val="20"/>
          <w:lang w:val="en"/>
        </w:rPr>
      </w:pPr>
      <w:r w:rsidRPr="003F2742">
        <w:rPr>
          <w:rFonts w:eastAsiaTheme="minorHAnsi"/>
          <w:sz w:val="20"/>
          <w:szCs w:val="20"/>
          <w:lang w:val="en"/>
        </w:rPr>
        <w:lastRenderedPageBreak/>
        <w:t xml:space="preserve">2.  The goal of the BHR School to Careers Partnership is to facilitate a prepared workforce by connecting public high school students with work-based learning. </w:t>
      </w:r>
    </w:p>
    <w:p w14:paraId="07FB9508" w14:textId="77777777" w:rsidR="003F2742" w:rsidRDefault="003F2742" w:rsidP="003F2742">
      <w:pPr>
        <w:tabs>
          <w:tab w:val="num" w:pos="360"/>
        </w:tabs>
        <w:jc w:val="both"/>
        <w:rPr>
          <w:rFonts w:eastAsiaTheme="minorHAnsi"/>
          <w:sz w:val="20"/>
          <w:szCs w:val="20"/>
          <w:lang w:val="en"/>
        </w:rPr>
      </w:pPr>
    </w:p>
    <w:p w14:paraId="599116E4" w14:textId="77777777" w:rsidR="003F2742" w:rsidRPr="003F2742" w:rsidRDefault="003F2742" w:rsidP="003F2742">
      <w:pPr>
        <w:tabs>
          <w:tab w:val="num" w:pos="360"/>
        </w:tabs>
        <w:jc w:val="both"/>
        <w:rPr>
          <w:rFonts w:eastAsiaTheme="minorHAnsi"/>
          <w:sz w:val="20"/>
          <w:szCs w:val="20"/>
          <w:lang w:val="en"/>
        </w:rPr>
      </w:pPr>
      <w:r w:rsidRPr="003F2742">
        <w:rPr>
          <w:rFonts w:eastAsiaTheme="minorHAnsi"/>
          <w:sz w:val="20"/>
          <w:szCs w:val="20"/>
          <w:lang w:val="en"/>
        </w:rPr>
        <w:t>3.  At all relevant times, Touafek’s duties as Director of the BHR School to Careers Partnership included identifying and securing placement for students in internships, organizing speakers, tours and seminars, and facilitating business connections for students and teachers.</w:t>
      </w:r>
    </w:p>
    <w:p w14:paraId="2E281181" w14:textId="77777777" w:rsidR="003F2742" w:rsidRDefault="003F2742" w:rsidP="003F2742">
      <w:pPr>
        <w:tabs>
          <w:tab w:val="num" w:pos="360"/>
        </w:tabs>
        <w:jc w:val="both"/>
        <w:rPr>
          <w:rFonts w:eastAsiaTheme="minorHAnsi"/>
          <w:sz w:val="20"/>
          <w:szCs w:val="20"/>
          <w:lang w:val="en"/>
        </w:rPr>
      </w:pPr>
    </w:p>
    <w:p w14:paraId="52345230" w14:textId="77777777" w:rsidR="003F2742" w:rsidRPr="003F2742" w:rsidRDefault="003F2742" w:rsidP="003F2742">
      <w:pPr>
        <w:tabs>
          <w:tab w:val="num" w:pos="360"/>
        </w:tabs>
        <w:jc w:val="both"/>
        <w:rPr>
          <w:rFonts w:eastAsiaTheme="minorHAnsi"/>
          <w:sz w:val="20"/>
          <w:szCs w:val="20"/>
          <w:lang w:val="en"/>
        </w:rPr>
      </w:pPr>
      <w:r w:rsidRPr="003F2742">
        <w:rPr>
          <w:rFonts w:eastAsiaTheme="minorHAnsi"/>
          <w:sz w:val="20"/>
          <w:szCs w:val="20"/>
          <w:lang w:val="en"/>
        </w:rPr>
        <w:t xml:space="preserve">4.  At all relevant times, Touafek’s appointing authority as Director of the BHR School to Careers Partnership was the BHR Superintendent. </w:t>
      </w:r>
      <w:r w:rsidR="00386EB1">
        <w:rPr>
          <w:rFonts w:eastAsiaTheme="minorHAnsi"/>
          <w:sz w:val="20"/>
          <w:szCs w:val="20"/>
          <w:lang w:val="en"/>
        </w:rPr>
        <w:t xml:space="preserve"> </w:t>
      </w:r>
      <w:r w:rsidRPr="003F2742">
        <w:rPr>
          <w:rFonts w:eastAsiaTheme="minorHAnsi"/>
          <w:sz w:val="20"/>
          <w:szCs w:val="20"/>
          <w:lang w:val="en"/>
        </w:rPr>
        <w:t xml:space="preserve">Touafek signed annual employment contracts with the Superintendent or his designee.  </w:t>
      </w:r>
    </w:p>
    <w:p w14:paraId="3C41CA7D" w14:textId="77777777" w:rsidR="003F2742" w:rsidRDefault="003F2742" w:rsidP="003F2742">
      <w:pPr>
        <w:tabs>
          <w:tab w:val="num" w:pos="360"/>
        </w:tabs>
        <w:jc w:val="both"/>
        <w:rPr>
          <w:rFonts w:eastAsiaTheme="minorHAnsi"/>
          <w:sz w:val="20"/>
          <w:szCs w:val="20"/>
          <w:lang w:val="en"/>
        </w:rPr>
      </w:pPr>
    </w:p>
    <w:p w14:paraId="4301E916" w14:textId="77777777" w:rsidR="003F2742" w:rsidRPr="003F2742" w:rsidRDefault="003F2742" w:rsidP="003F2742">
      <w:pPr>
        <w:tabs>
          <w:tab w:val="num" w:pos="360"/>
        </w:tabs>
        <w:jc w:val="both"/>
        <w:rPr>
          <w:rFonts w:eastAsiaTheme="minorHAnsi"/>
          <w:sz w:val="20"/>
          <w:szCs w:val="20"/>
          <w:lang w:val="en"/>
        </w:rPr>
      </w:pPr>
      <w:r w:rsidRPr="003F2742">
        <w:rPr>
          <w:rFonts w:eastAsiaTheme="minorHAnsi"/>
          <w:sz w:val="20"/>
          <w:szCs w:val="20"/>
          <w:lang w:val="en"/>
        </w:rPr>
        <w:t xml:space="preserve">5.  On three occasions in 2013 through 2015, Touafek, as the BHR School to Careers Partnership Director, participated in hiring her son to be a paid speaker at School to Careers Partnership symposiums and authorized payments to him totaling $475. </w:t>
      </w:r>
    </w:p>
    <w:p w14:paraId="3B57DC5D" w14:textId="77777777" w:rsidR="003F2742" w:rsidRDefault="003F2742" w:rsidP="003F2742">
      <w:pPr>
        <w:tabs>
          <w:tab w:val="num" w:pos="360"/>
        </w:tabs>
        <w:jc w:val="both"/>
        <w:rPr>
          <w:rFonts w:eastAsiaTheme="minorHAnsi"/>
          <w:sz w:val="20"/>
          <w:szCs w:val="20"/>
          <w:lang w:val="en"/>
        </w:rPr>
      </w:pPr>
    </w:p>
    <w:p w14:paraId="34ADC0CA" w14:textId="77777777" w:rsidR="003F2742" w:rsidRPr="003F2742" w:rsidRDefault="003F2742" w:rsidP="003F2742">
      <w:pPr>
        <w:tabs>
          <w:tab w:val="num" w:pos="360"/>
        </w:tabs>
        <w:jc w:val="both"/>
        <w:rPr>
          <w:rFonts w:eastAsiaTheme="minorHAnsi"/>
          <w:sz w:val="20"/>
          <w:szCs w:val="20"/>
          <w:lang w:val="en"/>
        </w:rPr>
      </w:pPr>
      <w:r w:rsidRPr="003F2742">
        <w:rPr>
          <w:rFonts w:eastAsiaTheme="minorHAnsi"/>
          <w:sz w:val="20"/>
          <w:szCs w:val="20"/>
          <w:lang w:val="en"/>
        </w:rPr>
        <w:t xml:space="preserve">6.  On June 21, 2013, August 14, 2015, September 24, 2015 and November 4, 2015, Touafek, as the School to Careers Partnership Director, participated in hiring her son to provide compensated personal services including branding, designing, redesigning and upgrading the School to Careers Partnership website. </w:t>
      </w:r>
    </w:p>
    <w:p w14:paraId="08C9D988" w14:textId="77777777" w:rsidR="003F2742" w:rsidRDefault="003F2742" w:rsidP="003F2742">
      <w:pPr>
        <w:tabs>
          <w:tab w:val="num" w:pos="360"/>
        </w:tabs>
        <w:jc w:val="both"/>
        <w:rPr>
          <w:rFonts w:eastAsiaTheme="minorHAnsi"/>
          <w:sz w:val="20"/>
          <w:szCs w:val="20"/>
          <w:lang w:val="en"/>
        </w:rPr>
      </w:pPr>
    </w:p>
    <w:p w14:paraId="42AAE935" w14:textId="77777777" w:rsidR="003F2742" w:rsidRPr="003F2742" w:rsidRDefault="003F2742" w:rsidP="003F2742">
      <w:pPr>
        <w:tabs>
          <w:tab w:val="num" w:pos="360"/>
        </w:tabs>
        <w:jc w:val="both"/>
        <w:rPr>
          <w:rFonts w:eastAsiaTheme="minorHAnsi"/>
          <w:sz w:val="20"/>
          <w:szCs w:val="20"/>
          <w:lang w:val="en"/>
        </w:rPr>
      </w:pPr>
      <w:r w:rsidRPr="003F2742">
        <w:rPr>
          <w:rFonts w:eastAsiaTheme="minorHAnsi"/>
          <w:sz w:val="20"/>
          <w:szCs w:val="20"/>
          <w:lang w:val="en"/>
        </w:rPr>
        <w:t xml:space="preserve">7.  Between 2013 and 2015, Touafek’s son was paid a total of approximately $6,800 by the BHR for the School to Careers Partnership website work that Touafek hired him to perform. </w:t>
      </w:r>
    </w:p>
    <w:p w14:paraId="31C175F0" w14:textId="77777777" w:rsidR="003F2742" w:rsidRDefault="003F2742" w:rsidP="003F2742">
      <w:pPr>
        <w:tabs>
          <w:tab w:val="num" w:pos="360"/>
        </w:tabs>
        <w:jc w:val="both"/>
        <w:rPr>
          <w:rFonts w:eastAsiaTheme="minorHAnsi"/>
          <w:b/>
          <w:bCs/>
          <w:sz w:val="20"/>
          <w:szCs w:val="20"/>
          <w:lang w:val="en"/>
        </w:rPr>
      </w:pPr>
    </w:p>
    <w:p w14:paraId="65D6504D" w14:textId="77777777" w:rsidR="003F2742" w:rsidRPr="003F2742" w:rsidRDefault="003F2742" w:rsidP="003F2742">
      <w:pPr>
        <w:tabs>
          <w:tab w:val="num" w:pos="360"/>
        </w:tabs>
        <w:jc w:val="both"/>
        <w:rPr>
          <w:rFonts w:eastAsiaTheme="minorHAnsi"/>
          <w:b/>
          <w:bCs/>
          <w:sz w:val="20"/>
          <w:szCs w:val="20"/>
          <w:lang w:val="en"/>
        </w:rPr>
      </w:pPr>
      <w:r w:rsidRPr="003F2742">
        <w:rPr>
          <w:rFonts w:eastAsiaTheme="minorHAnsi"/>
          <w:b/>
          <w:bCs/>
          <w:sz w:val="20"/>
          <w:szCs w:val="20"/>
          <w:lang w:val="en"/>
        </w:rPr>
        <w:t xml:space="preserve">Conclusions of Law </w:t>
      </w:r>
    </w:p>
    <w:p w14:paraId="69D38B30" w14:textId="77777777" w:rsidR="003F2742" w:rsidRDefault="003F2742" w:rsidP="003F2742">
      <w:pPr>
        <w:tabs>
          <w:tab w:val="num" w:pos="360"/>
        </w:tabs>
        <w:jc w:val="both"/>
        <w:rPr>
          <w:rFonts w:eastAsiaTheme="minorHAnsi"/>
          <w:sz w:val="20"/>
          <w:szCs w:val="20"/>
          <w:lang w:val="en"/>
        </w:rPr>
      </w:pPr>
    </w:p>
    <w:p w14:paraId="738F9BE2" w14:textId="10B16B21" w:rsidR="003F2742" w:rsidRPr="003F2742" w:rsidRDefault="003F2742" w:rsidP="003F2742">
      <w:pPr>
        <w:tabs>
          <w:tab w:val="num" w:pos="360"/>
        </w:tabs>
        <w:jc w:val="both"/>
        <w:rPr>
          <w:rFonts w:eastAsiaTheme="minorHAnsi"/>
          <w:sz w:val="20"/>
          <w:szCs w:val="20"/>
          <w:lang w:val="en"/>
        </w:rPr>
      </w:pPr>
      <w:r w:rsidRPr="003F2742">
        <w:rPr>
          <w:rFonts w:eastAsiaTheme="minorHAnsi"/>
          <w:sz w:val="20"/>
          <w:szCs w:val="20"/>
          <w:lang w:val="en"/>
        </w:rPr>
        <w:t>8.  Except as otherwise permitted</w:t>
      </w:r>
      <w:r w:rsidR="00D16069">
        <w:rPr>
          <w:rFonts w:eastAsiaTheme="minorHAnsi"/>
          <w:sz w:val="20"/>
          <w:szCs w:val="20"/>
          <w:vertAlign w:val="superscript"/>
          <w:lang w:val="en"/>
        </w:rPr>
        <w:t>[</w:t>
      </w:r>
      <w:r w:rsidRPr="003F2742">
        <w:rPr>
          <w:rFonts w:eastAsiaTheme="minorHAnsi"/>
          <w:sz w:val="20"/>
          <w:szCs w:val="20"/>
          <w:vertAlign w:val="superscript"/>
          <w:lang w:val="en"/>
        </w:rPr>
        <w:t>1</w:t>
      </w:r>
      <w:r w:rsidR="00D16069">
        <w:rPr>
          <w:rFonts w:eastAsiaTheme="minorHAnsi"/>
          <w:sz w:val="20"/>
          <w:szCs w:val="20"/>
          <w:vertAlign w:val="superscript"/>
          <w:lang w:val="en"/>
        </w:rPr>
        <w:t>]</w:t>
      </w:r>
      <w:r w:rsidRPr="003F2742">
        <w:rPr>
          <w:rFonts w:eastAsiaTheme="minorHAnsi"/>
          <w:sz w:val="20"/>
          <w:szCs w:val="20"/>
          <w:lang w:val="en"/>
        </w:rPr>
        <w:t>, § 19 of G.L. c. 268A prohibits a municipal employee from participating</w:t>
      </w:r>
      <w:r w:rsidR="00D16069">
        <w:rPr>
          <w:rFonts w:eastAsiaTheme="minorHAnsi"/>
          <w:sz w:val="20"/>
          <w:szCs w:val="20"/>
          <w:vertAlign w:val="superscript"/>
          <w:lang w:val="en"/>
        </w:rPr>
        <w:t>[</w:t>
      </w:r>
      <w:r w:rsidRPr="003F2742">
        <w:rPr>
          <w:rFonts w:eastAsiaTheme="minorHAnsi"/>
          <w:sz w:val="20"/>
          <w:szCs w:val="20"/>
          <w:vertAlign w:val="superscript"/>
          <w:lang w:val="en"/>
        </w:rPr>
        <w:t>2</w:t>
      </w:r>
      <w:r w:rsidR="00D16069">
        <w:rPr>
          <w:rFonts w:eastAsiaTheme="minorHAnsi"/>
          <w:sz w:val="20"/>
          <w:szCs w:val="20"/>
          <w:vertAlign w:val="superscript"/>
          <w:lang w:val="en"/>
        </w:rPr>
        <w:t>]</w:t>
      </w:r>
      <w:r w:rsidRPr="003F2742">
        <w:rPr>
          <w:rFonts w:eastAsiaTheme="minorHAnsi"/>
          <w:sz w:val="20"/>
          <w:szCs w:val="20"/>
          <w:lang w:val="en"/>
        </w:rPr>
        <w:t> as such an employee in a particular matter</w:t>
      </w:r>
      <w:r w:rsidR="00D16069">
        <w:rPr>
          <w:rFonts w:eastAsiaTheme="minorHAnsi"/>
          <w:sz w:val="20"/>
          <w:szCs w:val="20"/>
          <w:vertAlign w:val="superscript"/>
          <w:lang w:val="en"/>
        </w:rPr>
        <w:t>[</w:t>
      </w:r>
      <w:r w:rsidRPr="003F2742">
        <w:rPr>
          <w:rFonts w:eastAsiaTheme="minorHAnsi"/>
          <w:sz w:val="20"/>
          <w:szCs w:val="20"/>
          <w:vertAlign w:val="superscript"/>
          <w:lang w:val="en"/>
        </w:rPr>
        <w:t>3</w:t>
      </w:r>
      <w:r w:rsidR="00D16069">
        <w:rPr>
          <w:rFonts w:eastAsiaTheme="minorHAnsi"/>
          <w:sz w:val="20"/>
          <w:szCs w:val="20"/>
          <w:vertAlign w:val="superscript"/>
          <w:lang w:val="en"/>
        </w:rPr>
        <w:t>]</w:t>
      </w:r>
      <w:r w:rsidRPr="003F2742">
        <w:rPr>
          <w:rFonts w:eastAsiaTheme="minorHAnsi"/>
          <w:sz w:val="20"/>
          <w:szCs w:val="20"/>
          <w:lang w:val="en"/>
        </w:rPr>
        <w:t> in which, to his knowledge, he or an immediate family member</w:t>
      </w:r>
      <w:r w:rsidR="00D16069">
        <w:rPr>
          <w:rFonts w:eastAsiaTheme="minorHAnsi"/>
          <w:sz w:val="20"/>
          <w:szCs w:val="20"/>
          <w:vertAlign w:val="superscript"/>
          <w:lang w:val="en"/>
        </w:rPr>
        <w:t>[</w:t>
      </w:r>
      <w:r w:rsidRPr="003F2742">
        <w:rPr>
          <w:rFonts w:eastAsiaTheme="minorHAnsi"/>
          <w:sz w:val="20"/>
          <w:szCs w:val="20"/>
          <w:vertAlign w:val="superscript"/>
          <w:lang w:val="en"/>
        </w:rPr>
        <w:t>4</w:t>
      </w:r>
      <w:r w:rsidR="00D16069">
        <w:rPr>
          <w:rFonts w:eastAsiaTheme="minorHAnsi"/>
          <w:sz w:val="20"/>
          <w:szCs w:val="20"/>
          <w:vertAlign w:val="superscript"/>
          <w:lang w:val="en"/>
        </w:rPr>
        <w:t>]</w:t>
      </w:r>
      <w:r w:rsidRPr="003F2742">
        <w:rPr>
          <w:rFonts w:eastAsiaTheme="minorHAnsi"/>
          <w:sz w:val="20"/>
          <w:szCs w:val="20"/>
          <w:lang w:val="en"/>
        </w:rPr>
        <w:t> has a financial interest</w:t>
      </w:r>
      <w:r w:rsidR="00D16069">
        <w:rPr>
          <w:rFonts w:eastAsiaTheme="minorHAnsi"/>
          <w:sz w:val="20"/>
          <w:szCs w:val="20"/>
          <w:vertAlign w:val="superscript"/>
          <w:lang w:val="en"/>
        </w:rPr>
        <w:t>[</w:t>
      </w:r>
      <w:r w:rsidRPr="003F2742">
        <w:rPr>
          <w:rFonts w:eastAsiaTheme="minorHAnsi"/>
          <w:sz w:val="20"/>
          <w:szCs w:val="20"/>
          <w:vertAlign w:val="superscript"/>
          <w:lang w:val="en"/>
        </w:rPr>
        <w:t>5</w:t>
      </w:r>
      <w:r w:rsidR="00D16069">
        <w:rPr>
          <w:rFonts w:eastAsiaTheme="minorHAnsi"/>
          <w:sz w:val="20"/>
          <w:szCs w:val="20"/>
          <w:vertAlign w:val="superscript"/>
          <w:lang w:val="en"/>
        </w:rPr>
        <w:t>]</w:t>
      </w:r>
      <w:r w:rsidRPr="003F2742">
        <w:rPr>
          <w:rFonts w:eastAsiaTheme="minorHAnsi"/>
          <w:sz w:val="20"/>
          <w:szCs w:val="20"/>
          <w:lang w:val="en"/>
        </w:rPr>
        <w:t xml:space="preserve">. </w:t>
      </w:r>
    </w:p>
    <w:p w14:paraId="675C1912" w14:textId="77777777" w:rsidR="003F2742" w:rsidRDefault="003F2742" w:rsidP="003F2742">
      <w:pPr>
        <w:tabs>
          <w:tab w:val="num" w:pos="360"/>
        </w:tabs>
        <w:jc w:val="both"/>
        <w:rPr>
          <w:rFonts w:eastAsiaTheme="minorHAnsi"/>
          <w:sz w:val="20"/>
          <w:szCs w:val="20"/>
          <w:lang w:val="en"/>
        </w:rPr>
      </w:pPr>
    </w:p>
    <w:p w14:paraId="533ABE00" w14:textId="47018BEF" w:rsidR="003F2742" w:rsidRPr="003F2742" w:rsidRDefault="003F2742" w:rsidP="003F2742">
      <w:pPr>
        <w:tabs>
          <w:tab w:val="num" w:pos="360"/>
        </w:tabs>
        <w:jc w:val="both"/>
        <w:rPr>
          <w:rFonts w:eastAsiaTheme="minorHAnsi"/>
          <w:sz w:val="20"/>
          <w:szCs w:val="20"/>
          <w:lang w:val="en"/>
        </w:rPr>
      </w:pPr>
      <w:r w:rsidRPr="003F2742">
        <w:rPr>
          <w:rFonts w:eastAsiaTheme="minorHAnsi"/>
          <w:sz w:val="20"/>
          <w:szCs w:val="20"/>
          <w:lang w:val="en"/>
        </w:rPr>
        <w:t>9.  As the BHR School to Careers Partnership Director, Touafek was at all relevant times a municipal employee as defined in G.L. c. 268A, § 1(g)</w:t>
      </w:r>
      <w:r w:rsidR="00D16069">
        <w:rPr>
          <w:rFonts w:eastAsiaTheme="minorHAnsi"/>
          <w:sz w:val="20"/>
          <w:szCs w:val="20"/>
          <w:vertAlign w:val="superscript"/>
          <w:lang w:val="en"/>
        </w:rPr>
        <w:t>[</w:t>
      </w:r>
      <w:r w:rsidRPr="003F2742">
        <w:rPr>
          <w:rFonts w:eastAsiaTheme="minorHAnsi"/>
          <w:sz w:val="20"/>
          <w:szCs w:val="20"/>
          <w:vertAlign w:val="superscript"/>
          <w:lang w:val="en"/>
        </w:rPr>
        <w:t>6</w:t>
      </w:r>
      <w:r w:rsidR="00D16069">
        <w:rPr>
          <w:rFonts w:eastAsiaTheme="minorHAnsi"/>
          <w:sz w:val="20"/>
          <w:szCs w:val="20"/>
          <w:vertAlign w:val="superscript"/>
          <w:lang w:val="en"/>
        </w:rPr>
        <w:t>]</w:t>
      </w:r>
      <w:r w:rsidRPr="003F2742">
        <w:rPr>
          <w:rFonts w:eastAsiaTheme="minorHAnsi"/>
          <w:sz w:val="20"/>
          <w:szCs w:val="20"/>
          <w:lang w:val="en"/>
        </w:rPr>
        <w:t>, given that in that capacity she personally performed services for the BHR, a municipal agency</w:t>
      </w:r>
      <w:r w:rsidR="00D16069">
        <w:rPr>
          <w:rFonts w:eastAsiaTheme="minorHAnsi"/>
          <w:sz w:val="20"/>
          <w:szCs w:val="20"/>
          <w:vertAlign w:val="superscript"/>
          <w:lang w:val="en"/>
        </w:rPr>
        <w:t>[</w:t>
      </w:r>
      <w:r w:rsidRPr="003F2742">
        <w:rPr>
          <w:rFonts w:eastAsiaTheme="minorHAnsi"/>
          <w:sz w:val="20"/>
          <w:szCs w:val="20"/>
          <w:vertAlign w:val="superscript"/>
          <w:lang w:val="en"/>
        </w:rPr>
        <w:t>7</w:t>
      </w:r>
      <w:r w:rsidR="00D16069">
        <w:rPr>
          <w:rFonts w:eastAsiaTheme="minorHAnsi"/>
          <w:sz w:val="20"/>
          <w:szCs w:val="20"/>
          <w:vertAlign w:val="superscript"/>
          <w:lang w:val="en"/>
        </w:rPr>
        <w:t>]</w:t>
      </w:r>
      <w:r w:rsidRPr="003F2742">
        <w:rPr>
          <w:rFonts w:eastAsiaTheme="minorHAnsi"/>
          <w:sz w:val="20"/>
          <w:szCs w:val="20"/>
          <w:lang w:val="en"/>
        </w:rPr>
        <w:t xml:space="preserve">, by contract of hire and/or by appointment.   </w:t>
      </w:r>
    </w:p>
    <w:p w14:paraId="0F97E683" w14:textId="77777777" w:rsidR="003F2742" w:rsidRDefault="003F2742" w:rsidP="003F2742">
      <w:pPr>
        <w:tabs>
          <w:tab w:val="num" w:pos="360"/>
        </w:tabs>
        <w:jc w:val="both"/>
        <w:rPr>
          <w:rFonts w:eastAsiaTheme="minorHAnsi"/>
          <w:sz w:val="20"/>
          <w:szCs w:val="20"/>
          <w:lang w:val="en"/>
        </w:rPr>
      </w:pPr>
    </w:p>
    <w:p w14:paraId="5172E144" w14:textId="77777777" w:rsidR="003F2742" w:rsidRPr="003F2742" w:rsidRDefault="003F2742" w:rsidP="003F2742">
      <w:pPr>
        <w:tabs>
          <w:tab w:val="num" w:pos="360"/>
        </w:tabs>
        <w:jc w:val="both"/>
        <w:rPr>
          <w:rFonts w:eastAsiaTheme="minorHAnsi"/>
          <w:sz w:val="20"/>
          <w:szCs w:val="20"/>
          <w:lang w:val="en"/>
        </w:rPr>
      </w:pPr>
      <w:r w:rsidRPr="003F2742">
        <w:rPr>
          <w:rFonts w:eastAsiaTheme="minorHAnsi"/>
          <w:sz w:val="20"/>
          <w:szCs w:val="20"/>
          <w:lang w:val="en"/>
        </w:rPr>
        <w:t xml:space="preserve">10.  Touafek’s son is a member of her immediate family.  </w:t>
      </w:r>
    </w:p>
    <w:p w14:paraId="3F38D7F4" w14:textId="77777777" w:rsidR="003F2742" w:rsidRDefault="003F2742" w:rsidP="003F2742">
      <w:pPr>
        <w:tabs>
          <w:tab w:val="num" w:pos="360"/>
        </w:tabs>
        <w:jc w:val="both"/>
        <w:rPr>
          <w:rFonts w:eastAsiaTheme="minorHAnsi"/>
          <w:sz w:val="20"/>
          <w:szCs w:val="20"/>
          <w:lang w:val="en"/>
        </w:rPr>
      </w:pPr>
    </w:p>
    <w:p w14:paraId="02C174DA" w14:textId="77777777" w:rsidR="003F2742" w:rsidRPr="003F2742" w:rsidRDefault="003F2742" w:rsidP="003F2742">
      <w:pPr>
        <w:tabs>
          <w:tab w:val="num" w:pos="360"/>
        </w:tabs>
        <w:jc w:val="both"/>
        <w:rPr>
          <w:rFonts w:eastAsiaTheme="minorHAnsi"/>
          <w:sz w:val="20"/>
          <w:szCs w:val="20"/>
          <w:lang w:val="en"/>
        </w:rPr>
      </w:pPr>
      <w:r w:rsidRPr="003F2742">
        <w:rPr>
          <w:rFonts w:eastAsiaTheme="minorHAnsi"/>
          <w:sz w:val="20"/>
          <w:szCs w:val="20"/>
          <w:lang w:val="en"/>
        </w:rPr>
        <w:t>11.  The decisions to hire her son to perform compensated services for the BHR School to Careers Partnership were particular matters in which Touafek participated as Director of the Partnership</w:t>
      </w:r>
      <w:r w:rsidR="00386EB1">
        <w:rPr>
          <w:rFonts w:eastAsiaTheme="minorHAnsi"/>
          <w:sz w:val="20"/>
          <w:szCs w:val="20"/>
          <w:lang w:val="en"/>
        </w:rPr>
        <w:t>.</w:t>
      </w:r>
    </w:p>
    <w:p w14:paraId="52AC6E11" w14:textId="77777777" w:rsidR="003F2742" w:rsidRDefault="003F2742" w:rsidP="003F2742">
      <w:pPr>
        <w:tabs>
          <w:tab w:val="num" w:pos="360"/>
        </w:tabs>
        <w:jc w:val="both"/>
        <w:rPr>
          <w:rFonts w:eastAsiaTheme="minorHAnsi"/>
          <w:sz w:val="20"/>
          <w:szCs w:val="20"/>
          <w:lang w:val="en"/>
        </w:rPr>
      </w:pPr>
    </w:p>
    <w:p w14:paraId="3C0755B9" w14:textId="77777777" w:rsidR="003F2742" w:rsidRPr="003F2742" w:rsidRDefault="003F2742" w:rsidP="003F2742">
      <w:pPr>
        <w:tabs>
          <w:tab w:val="num" w:pos="360"/>
        </w:tabs>
        <w:jc w:val="both"/>
        <w:rPr>
          <w:rFonts w:eastAsiaTheme="minorHAnsi"/>
          <w:sz w:val="20"/>
          <w:szCs w:val="20"/>
          <w:lang w:val="en"/>
        </w:rPr>
      </w:pPr>
      <w:r w:rsidRPr="003F2742">
        <w:rPr>
          <w:rFonts w:eastAsiaTheme="minorHAnsi"/>
          <w:sz w:val="20"/>
          <w:szCs w:val="20"/>
          <w:lang w:val="en"/>
        </w:rPr>
        <w:t>12.  Each time Touafek decided to hire her son to provide compensated services to the BHR School to Careers Partnership, she knew he had a financial interest in her decision.</w:t>
      </w:r>
    </w:p>
    <w:p w14:paraId="007078FF" w14:textId="77777777" w:rsidR="003F2742" w:rsidRDefault="003F2742" w:rsidP="003F2742">
      <w:pPr>
        <w:tabs>
          <w:tab w:val="num" w:pos="360"/>
        </w:tabs>
        <w:jc w:val="both"/>
        <w:rPr>
          <w:rFonts w:eastAsiaTheme="minorHAnsi"/>
          <w:sz w:val="20"/>
          <w:szCs w:val="20"/>
          <w:lang w:val="en"/>
        </w:rPr>
      </w:pPr>
    </w:p>
    <w:p w14:paraId="75DE797E" w14:textId="77777777" w:rsidR="003F2742" w:rsidRPr="003F2742" w:rsidRDefault="003F2742" w:rsidP="003F2742">
      <w:pPr>
        <w:tabs>
          <w:tab w:val="num" w:pos="360"/>
        </w:tabs>
        <w:jc w:val="both"/>
        <w:rPr>
          <w:rFonts w:eastAsiaTheme="minorHAnsi"/>
          <w:sz w:val="20"/>
          <w:szCs w:val="20"/>
          <w:lang w:val="en"/>
        </w:rPr>
      </w:pPr>
      <w:r w:rsidRPr="003F2742">
        <w:rPr>
          <w:rFonts w:eastAsiaTheme="minorHAnsi"/>
          <w:sz w:val="20"/>
          <w:szCs w:val="20"/>
          <w:lang w:val="en"/>
        </w:rPr>
        <w:t>13.  Therefore, by, as the BHR School to Careers Partnership Director, repeatedly participating in the hiring of her son to perform compensated work for the Partnership, Touafek violated § 19.</w:t>
      </w:r>
    </w:p>
    <w:p w14:paraId="72E7D314" w14:textId="77777777" w:rsidR="003F2742" w:rsidRDefault="003F2742" w:rsidP="003F2742">
      <w:pPr>
        <w:tabs>
          <w:tab w:val="num" w:pos="360"/>
        </w:tabs>
        <w:jc w:val="both"/>
        <w:rPr>
          <w:rFonts w:eastAsiaTheme="minorHAnsi"/>
          <w:b/>
          <w:bCs/>
          <w:sz w:val="20"/>
          <w:szCs w:val="20"/>
          <w:lang w:val="en"/>
        </w:rPr>
      </w:pPr>
    </w:p>
    <w:p w14:paraId="429998D5" w14:textId="77777777" w:rsidR="003F2742" w:rsidRPr="003F2742" w:rsidRDefault="003F2742" w:rsidP="003F2742">
      <w:pPr>
        <w:tabs>
          <w:tab w:val="num" w:pos="360"/>
        </w:tabs>
        <w:jc w:val="both"/>
        <w:rPr>
          <w:rFonts w:eastAsiaTheme="minorHAnsi"/>
          <w:b/>
          <w:bCs/>
          <w:sz w:val="20"/>
          <w:szCs w:val="20"/>
          <w:lang w:val="en"/>
        </w:rPr>
      </w:pPr>
      <w:r w:rsidRPr="003F2742">
        <w:rPr>
          <w:rFonts w:eastAsiaTheme="minorHAnsi"/>
          <w:b/>
          <w:bCs/>
          <w:sz w:val="20"/>
          <w:szCs w:val="20"/>
          <w:lang w:val="en"/>
        </w:rPr>
        <w:t xml:space="preserve">Resolution </w:t>
      </w:r>
    </w:p>
    <w:p w14:paraId="6DCB4850" w14:textId="77777777" w:rsidR="00AD1A9E" w:rsidRDefault="00AD1A9E" w:rsidP="003F2742">
      <w:pPr>
        <w:tabs>
          <w:tab w:val="num" w:pos="360"/>
        </w:tabs>
        <w:jc w:val="both"/>
        <w:rPr>
          <w:rFonts w:eastAsiaTheme="minorHAnsi"/>
          <w:sz w:val="20"/>
          <w:szCs w:val="20"/>
          <w:lang w:val="en"/>
        </w:rPr>
      </w:pPr>
    </w:p>
    <w:p w14:paraId="35DA70DD" w14:textId="01E94A12" w:rsidR="003F2742" w:rsidRDefault="003F2742" w:rsidP="003F2742">
      <w:pPr>
        <w:tabs>
          <w:tab w:val="num" w:pos="360"/>
        </w:tabs>
        <w:jc w:val="both"/>
        <w:rPr>
          <w:rFonts w:eastAsiaTheme="minorHAnsi"/>
          <w:sz w:val="20"/>
          <w:szCs w:val="20"/>
          <w:lang w:val="en"/>
        </w:rPr>
      </w:pPr>
      <w:r w:rsidRPr="003F2742">
        <w:rPr>
          <w:rFonts w:eastAsiaTheme="minorHAnsi"/>
          <w:sz w:val="20"/>
          <w:szCs w:val="20"/>
          <w:lang w:val="en"/>
        </w:rPr>
        <w:t>In view of the foregoing violations of G.L. c. 268A by Touafek, the Commission has determined that the public interest would be served by the disposition of this matter without further enforcement proceedings, on the following terms and conditions agreed to by Touafek:</w:t>
      </w:r>
    </w:p>
    <w:p w14:paraId="1828A0EF" w14:textId="77777777" w:rsidR="003F2742" w:rsidRPr="003F2742" w:rsidRDefault="003F2742" w:rsidP="003F2742">
      <w:pPr>
        <w:tabs>
          <w:tab w:val="num" w:pos="360"/>
        </w:tabs>
        <w:jc w:val="both"/>
        <w:rPr>
          <w:rFonts w:eastAsiaTheme="minorHAnsi"/>
          <w:sz w:val="20"/>
          <w:szCs w:val="20"/>
          <w:lang w:val="en"/>
        </w:rPr>
      </w:pPr>
    </w:p>
    <w:p w14:paraId="69B2B1B6" w14:textId="77777777" w:rsidR="003F2742" w:rsidRPr="003F2742" w:rsidRDefault="003F2742" w:rsidP="003F2742">
      <w:pPr>
        <w:numPr>
          <w:ilvl w:val="0"/>
          <w:numId w:val="33"/>
        </w:numPr>
        <w:tabs>
          <w:tab w:val="num" w:pos="360"/>
        </w:tabs>
        <w:jc w:val="both"/>
        <w:rPr>
          <w:rFonts w:eastAsiaTheme="minorHAnsi"/>
          <w:sz w:val="20"/>
          <w:szCs w:val="20"/>
          <w:lang w:val="en"/>
        </w:rPr>
      </w:pPr>
      <w:r w:rsidRPr="003F2742">
        <w:rPr>
          <w:rFonts w:eastAsiaTheme="minorHAnsi"/>
          <w:sz w:val="20"/>
          <w:szCs w:val="20"/>
          <w:lang w:val="en"/>
        </w:rPr>
        <w:t>that Touafek pay to the Commonwealth of Massachusetts, with such payment to be delivered to the Commission, the sum of $4,000 as a civil penalty for violating G.L. c. 268A, § 19; and</w:t>
      </w:r>
      <w:r w:rsidRPr="003F2742">
        <w:rPr>
          <w:rFonts w:eastAsiaTheme="minorHAnsi"/>
          <w:sz w:val="20"/>
          <w:szCs w:val="20"/>
          <w:lang w:val="en"/>
        </w:rPr>
        <w:br/>
        <w:t> </w:t>
      </w:r>
    </w:p>
    <w:p w14:paraId="07587880" w14:textId="77777777" w:rsidR="003F2742" w:rsidRDefault="003F2742" w:rsidP="003F2742">
      <w:pPr>
        <w:numPr>
          <w:ilvl w:val="0"/>
          <w:numId w:val="33"/>
        </w:numPr>
        <w:tabs>
          <w:tab w:val="num" w:pos="360"/>
        </w:tabs>
        <w:jc w:val="both"/>
        <w:rPr>
          <w:rFonts w:eastAsiaTheme="minorHAnsi"/>
          <w:sz w:val="20"/>
          <w:szCs w:val="20"/>
          <w:lang w:val="en"/>
        </w:rPr>
      </w:pPr>
      <w:r w:rsidRPr="003F2742">
        <w:rPr>
          <w:rFonts w:eastAsiaTheme="minorHAnsi"/>
          <w:sz w:val="20"/>
          <w:szCs w:val="20"/>
          <w:lang w:val="en"/>
        </w:rPr>
        <w:t>that Touafek waive all rights to contest, in this or any other administrative or judicial proceeding to which the Commission is or may be a party, the findings of fact, conclusions of law and terms and conditions contained in this Agreement.</w:t>
      </w:r>
    </w:p>
    <w:p w14:paraId="681370C2" w14:textId="77777777" w:rsidR="003F2742" w:rsidRPr="003F2742" w:rsidRDefault="003F2742" w:rsidP="003F2742">
      <w:pPr>
        <w:tabs>
          <w:tab w:val="num" w:pos="720"/>
        </w:tabs>
        <w:ind w:left="720"/>
        <w:jc w:val="both"/>
        <w:rPr>
          <w:rFonts w:eastAsiaTheme="minorHAnsi"/>
          <w:sz w:val="20"/>
          <w:szCs w:val="20"/>
          <w:lang w:val="en"/>
        </w:rPr>
      </w:pPr>
    </w:p>
    <w:p w14:paraId="4CD9AD66" w14:textId="77777777" w:rsidR="003F2742" w:rsidRPr="003F2742" w:rsidRDefault="003F2742" w:rsidP="003F2742">
      <w:pPr>
        <w:tabs>
          <w:tab w:val="num" w:pos="360"/>
        </w:tabs>
        <w:jc w:val="both"/>
        <w:rPr>
          <w:rFonts w:eastAsiaTheme="minorHAnsi"/>
          <w:sz w:val="20"/>
          <w:szCs w:val="20"/>
          <w:u w:val="single"/>
          <w:lang w:val="en"/>
        </w:rPr>
      </w:pPr>
      <w:r w:rsidRPr="003F2742">
        <w:rPr>
          <w:rFonts w:eastAsiaTheme="minorHAnsi"/>
          <w:sz w:val="20"/>
          <w:szCs w:val="20"/>
          <w:u w:val="single"/>
          <w:lang w:val="en"/>
        </w:rPr>
        <w:t xml:space="preserve"> </w:t>
      </w:r>
      <w:r w:rsidRPr="003F2742">
        <w:rPr>
          <w:rFonts w:eastAsiaTheme="minorHAnsi"/>
          <w:sz w:val="20"/>
          <w:szCs w:val="20"/>
          <w:u w:val="single"/>
          <w:lang w:val="en"/>
        </w:rPr>
        <w:tab/>
      </w:r>
      <w:r w:rsidRPr="003F2742">
        <w:rPr>
          <w:rFonts w:eastAsiaTheme="minorHAnsi"/>
          <w:sz w:val="20"/>
          <w:szCs w:val="20"/>
          <w:u w:val="single"/>
          <w:lang w:val="en"/>
        </w:rPr>
        <w:tab/>
      </w:r>
      <w:r w:rsidRPr="003F2742">
        <w:rPr>
          <w:rFonts w:eastAsiaTheme="minorHAnsi"/>
          <w:sz w:val="20"/>
          <w:szCs w:val="20"/>
          <w:u w:val="single"/>
          <w:lang w:val="en"/>
        </w:rPr>
        <w:tab/>
      </w:r>
      <w:r w:rsidRPr="003F2742">
        <w:rPr>
          <w:rFonts w:eastAsiaTheme="minorHAnsi"/>
          <w:sz w:val="20"/>
          <w:szCs w:val="20"/>
          <w:u w:val="single"/>
          <w:lang w:val="en"/>
        </w:rPr>
        <w:tab/>
      </w:r>
    </w:p>
    <w:p w14:paraId="55DE039C" w14:textId="77777777" w:rsidR="003F2742" w:rsidRDefault="003F2742" w:rsidP="003F2742">
      <w:pPr>
        <w:tabs>
          <w:tab w:val="num" w:pos="360"/>
        </w:tabs>
        <w:jc w:val="both"/>
        <w:rPr>
          <w:rFonts w:eastAsiaTheme="minorHAnsi"/>
          <w:sz w:val="20"/>
          <w:szCs w:val="20"/>
          <w:lang w:val="en"/>
        </w:rPr>
      </w:pPr>
    </w:p>
    <w:p w14:paraId="413D648B" w14:textId="77777777" w:rsidR="003F2742" w:rsidRPr="003F2742" w:rsidRDefault="003F2742" w:rsidP="003F2742">
      <w:pPr>
        <w:tabs>
          <w:tab w:val="num" w:pos="360"/>
        </w:tabs>
        <w:jc w:val="both"/>
        <w:rPr>
          <w:rFonts w:eastAsiaTheme="minorHAnsi"/>
          <w:sz w:val="20"/>
          <w:szCs w:val="20"/>
          <w:lang w:val="en"/>
        </w:rPr>
      </w:pPr>
      <w:r w:rsidRPr="00331156">
        <w:rPr>
          <w:rFonts w:eastAsiaTheme="minorHAnsi"/>
          <w:sz w:val="20"/>
          <w:szCs w:val="20"/>
          <w:vertAlign w:val="superscript"/>
          <w:lang w:val="en"/>
        </w:rPr>
        <w:t>[1]</w:t>
      </w:r>
      <w:r w:rsidRPr="003F2742">
        <w:rPr>
          <w:rFonts w:eastAsiaTheme="minorHAnsi"/>
          <w:sz w:val="20"/>
          <w:szCs w:val="20"/>
          <w:lang w:val="en"/>
        </w:rPr>
        <w:t xml:space="preserve"> None of the exemptions applies. </w:t>
      </w:r>
    </w:p>
    <w:p w14:paraId="6B46FF69" w14:textId="77777777" w:rsidR="003F2742" w:rsidRDefault="003F2742" w:rsidP="003F2742">
      <w:pPr>
        <w:tabs>
          <w:tab w:val="num" w:pos="360"/>
        </w:tabs>
        <w:jc w:val="both"/>
        <w:rPr>
          <w:rFonts w:eastAsiaTheme="minorHAnsi"/>
          <w:sz w:val="20"/>
          <w:szCs w:val="20"/>
          <w:lang w:val="en"/>
        </w:rPr>
      </w:pPr>
    </w:p>
    <w:p w14:paraId="1DC153F6" w14:textId="77777777" w:rsidR="003F2742" w:rsidRPr="003F2742" w:rsidRDefault="003F2742" w:rsidP="003F2742">
      <w:pPr>
        <w:tabs>
          <w:tab w:val="num" w:pos="360"/>
        </w:tabs>
        <w:jc w:val="both"/>
        <w:rPr>
          <w:rFonts w:eastAsiaTheme="minorHAnsi"/>
          <w:sz w:val="20"/>
          <w:szCs w:val="20"/>
          <w:lang w:val="en"/>
        </w:rPr>
      </w:pPr>
      <w:r w:rsidRPr="00331156">
        <w:rPr>
          <w:rFonts w:eastAsiaTheme="minorHAnsi"/>
          <w:sz w:val="20"/>
          <w:szCs w:val="20"/>
          <w:vertAlign w:val="superscript"/>
          <w:lang w:val="en"/>
        </w:rPr>
        <w:t>[2]</w:t>
      </w:r>
      <w:r w:rsidRPr="003F2742">
        <w:rPr>
          <w:rFonts w:eastAsiaTheme="minorHAnsi"/>
          <w:sz w:val="20"/>
          <w:szCs w:val="20"/>
          <w:lang w:val="en"/>
        </w:rPr>
        <w:t xml:space="preserve"> “Participate” means to participate in agency action or in a particular matter personally and substantially as a state, county or municipal employee, through approval, disapproval, decision, recommendation, the rendering of advice, investigation or otherwise</w:t>
      </w:r>
      <w:r w:rsidRPr="00386EB1">
        <w:rPr>
          <w:rFonts w:eastAsiaTheme="minorHAnsi"/>
          <w:i/>
          <w:iCs/>
          <w:sz w:val="20"/>
          <w:szCs w:val="20"/>
          <w:lang w:val="en"/>
        </w:rPr>
        <w:t xml:space="preserve">. </w:t>
      </w:r>
      <w:r w:rsidR="00386EB1" w:rsidRPr="00386EB1">
        <w:rPr>
          <w:rFonts w:eastAsiaTheme="minorHAnsi"/>
          <w:i/>
          <w:iCs/>
          <w:sz w:val="20"/>
          <w:szCs w:val="20"/>
          <w:lang w:val="en"/>
        </w:rPr>
        <w:t xml:space="preserve"> </w:t>
      </w:r>
      <w:r w:rsidRPr="00386EB1">
        <w:rPr>
          <w:rFonts w:eastAsiaTheme="minorHAnsi"/>
          <w:i/>
          <w:iCs/>
          <w:sz w:val="20"/>
          <w:szCs w:val="20"/>
          <w:lang w:val="en"/>
        </w:rPr>
        <w:t>G.L. c. 268A, § 1(j).</w:t>
      </w:r>
    </w:p>
    <w:p w14:paraId="1CBEBEBD" w14:textId="77777777" w:rsidR="003F2742" w:rsidRDefault="003F2742" w:rsidP="003F2742">
      <w:pPr>
        <w:tabs>
          <w:tab w:val="num" w:pos="360"/>
        </w:tabs>
        <w:jc w:val="both"/>
        <w:rPr>
          <w:rFonts w:eastAsiaTheme="minorHAnsi"/>
          <w:sz w:val="20"/>
          <w:szCs w:val="20"/>
          <w:lang w:val="en"/>
        </w:rPr>
      </w:pPr>
    </w:p>
    <w:p w14:paraId="5CA81F3E" w14:textId="77777777" w:rsidR="003F2742" w:rsidRPr="003F2742" w:rsidRDefault="003F2742" w:rsidP="003F2742">
      <w:pPr>
        <w:tabs>
          <w:tab w:val="num" w:pos="360"/>
        </w:tabs>
        <w:jc w:val="both"/>
        <w:rPr>
          <w:rFonts w:eastAsiaTheme="minorHAnsi"/>
          <w:sz w:val="20"/>
          <w:szCs w:val="20"/>
          <w:lang w:val="en"/>
        </w:rPr>
      </w:pPr>
      <w:r w:rsidRPr="00331156">
        <w:rPr>
          <w:rFonts w:eastAsiaTheme="minorHAnsi"/>
          <w:sz w:val="20"/>
          <w:szCs w:val="20"/>
          <w:vertAlign w:val="superscript"/>
          <w:lang w:val="en"/>
        </w:rPr>
        <w:t>[3]</w:t>
      </w:r>
      <w:r w:rsidRPr="003F2742">
        <w:rPr>
          <w:rFonts w:eastAsiaTheme="minorHAnsi"/>
          <w:sz w:val="20"/>
          <w:szCs w:val="20"/>
          <w:lang w:val="en"/>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w:t>
      </w:r>
      <w:r w:rsidR="00386EB1">
        <w:rPr>
          <w:rFonts w:eastAsiaTheme="minorHAnsi"/>
          <w:sz w:val="20"/>
          <w:szCs w:val="20"/>
          <w:lang w:val="en"/>
        </w:rPr>
        <w:t xml:space="preserve"> </w:t>
      </w:r>
      <w:r w:rsidRPr="00386EB1">
        <w:rPr>
          <w:rFonts w:eastAsiaTheme="minorHAnsi"/>
          <w:i/>
          <w:iCs/>
          <w:sz w:val="20"/>
          <w:szCs w:val="20"/>
          <w:lang w:val="en"/>
        </w:rPr>
        <w:t>G.L. c. 268A, § 1(k).</w:t>
      </w:r>
    </w:p>
    <w:p w14:paraId="38C36B69" w14:textId="77777777" w:rsidR="003F2742" w:rsidRDefault="003F2742" w:rsidP="003F2742">
      <w:pPr>
        <w:tabs>
          <w:tab w:val="num" w:pos="360"/>
        </w:tabs>
        <w:jc w:val="both"/>
        <w:rPr>
          <w:rFonts w:eastAsiaTheme="minorHAnsi"/>
          <w:sz w:val="20"/>
          <w:szCs w:val="20"/>
          <w:lang w:val="en"/>
        </w:rPr>
      </w:pPr>
    </w:p>
    <w:p w14:paraId="3BFC6579" w14:textId="405B2CC2" w:rsidR="003F2742" w:rsidRPr="003F2742" w:rsidRDefault="003F2742" w:rsidP="003F2742">
      <w:pPr>
        <w:tabs>
          <w:tab w:val="num" w:pos="360"/>
        </w:tabs>
        <w:jc w:val="both"/>
        <w:rPr>
          <w:rFonts w:eastAsiaTheme="minorHAnsi"/>
          <w:sz w:val="20"/>
          <w:szCs w:val="20"/>
          <w:lang w:val="en"/>
        </w:rPr>
      </w:pPr>
      <w:r w:rsidRPr="00331156">
        <w:rPr>
          <w:rFonts w:eastAsiaTheme="minorHAnsi"/>
          <w:sz w:val="20"/>
          <w:szCs w:val="20"/>
          <w:vertAlign w:val="superscript"/>
          <w:lang w:val="en"/>
        </w:rPr>
        <w:t>[4]</w:t>
      </w:r>
      <w:r w:rsidRPr="003F2742">
        <w:rPr>
          <w:rFonts w:eastAsiaTheme="minorHAnsi"/>
          <w:sz w:val="20"/>
          <w:szCs w:val="20"/>
          <w:lang w:val="en"/>
        </w:rPr>
        <w:t xml:space="preserve"> “Immediate family” means the employee and his spouse, and their parents, children, brothers and sisters.  </w:t>
      </w:r>
      <w:r w:rsidRPr="00386EB1">
        <w:rPr>
          <w:rFonts w:eastAsiaTheme="minorHAnsi"/>
          <w:i/>
          <w:iCs/>
          <w:sz w:val="20"/>
          <w:szCs w:val="20"/>
          <w:lang w:val="en"/>
        </w:rPr>
        <w:t xml:space="preserve">G.L. </w:t>
      </w:r>
      <w:r w:rsidR="00331156">
        <w:rPr>
          <w:rFonts w:eastAsiaTheme="minorHAnsi"/>
          <w:i/>
          <w:iCs/>
          <w:sz w:val="20"/>
          <w:szCs w:val="20"/>
          <w:lang w:val="en"/>
        </w:rPr>
        <w:br/>
      </w:r>
      <w:r w:rsidRPr="00386EB1">
        <w:rPr>
          <w:rFonts w:eastAsiaTheme="minorHAnsi"/>
          <w:i/>
          <w:iCs/>
          <w:sz w:val="20"/>
          <w:szCs w:val="20"/>
          <w:lang w:val="en"/>
        </w:rPr>
        <w:t>c. 268A, § 1(e)</w:t>
      </w:r>
      <w:r w:rsidRPr="003F2742">
        <w:rPr>
          <w:rFonts w:eastAsiaTheme="minorHAnsi"/>
          <w:sz w:val="20"/>
          <w:szCs w:val="20"/>
          <w:lang w:val="en"/>
        </w:rPr>
        <w:t>.</w:t>
      </w:r>
    </w:p>
    <w:p w14:paraId="5CCDB3FD" w14:textId="77777777" w:rsidR="003F2742" w:rsidRDefault="003F2742" w:rsidP="003F2742">
      <w:pPr>
        <w:tabs>
          <w:tab w:val="num" w:pos="360"/>
        </w:tabs>
        <w:jc w:val="both"/>
        <w:rPr>
          <w:rFonts w:eastAsiaTheme="minorHAnsi"/>
          <w:sz w:val="20"/>
          <w:szCs w:val="20"/>
          <w:lang w:val="en"/>
        </w:rPr>
      </w:pPr>
    </w:p>
    <w:p w14:paraId="527DAD0B" w14:textId="44FC8AD6" w:rsidR="00550A49" w:rsidRDefault="003F2742" w:rsidP="003F2742">
      <w:pPr>
        <w:tabs>
          <w:tab w:val="num" w:pos="360"/>
        </w:tabs>
        <w:jc w:val="both"/>
        <w:rPr>
          <w:rFonts w:eastAsiaTheme="minorHAnsi"/>
          <w:sz w:val="20"/>
          <w:szCs w:val="20"/>
          <w:lang w:val="en"/>
        </w:rPr>
      </w:pPr>
      <w:r w:rsidRPr="00331156">
        <w:rPr>
          <w:rFonts w:eastAsiaTheme="minorHAnsi"/>
          <w:sz w:val="20"/>
          <w:szCs w:val="20"/>
          <w:vertAlign w:val="superscript"/>
          <w:lang w:val="en"/>
        </w:rPr>
        <w:t>[5]</w:t>
      </w:r>
      <w:r w:rsidRPr="003F2742">
        <w:rPr>
          <w:rFonts w:eastAsiaTheme="minorHAnsi"/>
          <w:sz w:val="20"/>
          <w:szCs w:val="20"/>
          <w:lang w:val="en"/>
        </w:rPr>
        <w:t xml:space="preserve"> “Financial interest” means any economic interest of a particular individual that is not shared with a substantial </w:t>
      </w:r>
    </w:p>
    <w:p w14:paraId="5A7ED35D" w14:textId="514801E6" w:rsidR="003F2742" w:rsidRPr="003F2742" w:rsidRDefault="003F2742" w:rsidP="003F2742">
      <w:pPr>
        <w:tabs>
          <w:tab w:val="num" w:pos="360"/>
        </w:tabs>
        <w:jc w:val="both"/>
        <w:rPr>
          <w:rFonts w:eastAsiaTheme="minorHAnsi"/>
          <w:sz w:val="20"/>
          <w:szCs w:val="20"/>
          <w:lang w:val="en"/>
        </w:rPr>
      </w:pPr>
      <w:r w:rsidRPr="003F2742">
        <w:rPr>
          <w:rFonts w:eastAsiaTheme="minorHAnsi"/>
          <w:sz w:val="20"/>
          <w:szCs w:val="20"/>
          <w:lang w:val="en"/>
        </w:rPr>
        <w:lastRenderedPageBreak/>
        <w:t xml:space="preserve">segment of the population of the municipality. </w:t>
      </w:r>
      <w:r w:rsidR="00386EB1">
        <w:rPr>
          <w:rFonts w:eastAsiaTheme="minorHAnsi"/>
          <w:sz w:val="20"/>
          <w:szCs w:val="20"/>
          <w:lang w:val="en"/>
        </w:rPr>
        <w:t xml:space="preserve"> </w:t>
      </w:r>
      <w:r w:rsidRPr="003F2742">
        <w:rPr>
          <w:rFonts w:eastAsiaTheme="minorHAnsi"/>
          <w:i/>
          <w:iCs/>
          <w:sz w:val="20"/>
          <w:szCs w:val="20"/>
          <w:lang w:val="en"/>
        </w:rPr>
        <w:t>See Graham v. McGrail</w:t>
      </w:r>
      <w:r w:rsidRPr="003F2742">
        <w:rPr>
          <w:rFonts w:eastAsiaTheme="minorHAnsi"/>
          <w:sz w:val="20"/>
          <w:szCs w:val="20"/>
          <w:lang w:val="en"/>
        </w:rPr>
        <w:t xml:space="preserve">, 370 Mass. 133 (1976).  This definition has embraced private interests, no matter how small, which are direct, immediate or reasonably foreseeable. </w:t>
      </w:r>
      <w:r w:rsidRPr="003F2742">
        <w:rPr>
          <w:rFonts w:eastAsiaTheme="minorHAnsi"/>
          <w:i/>
          <w:iCs/>
          <w:sz w:val="20"/>
          <w:szCs w:val="20"/>
          <w:lang w:val="en"/>
        </w:rPr>
        <w:t>See EC-COI-84-98.</w:t>
      </w:r>
      <w:r w:rsidRPr="003F2742">
        <w:rPr>
          <w:rFonts w:eastAsiaTheme="minorHAnsi"/>
          <w:sz w:val="20"/>
          <w:szCs w:val="20"/>
          <w:lang w:val="en"/>
        </w:rPr>
        <w:t xml:space="preserve">  The interest can be affected in either a positive or negative way.</w:t>
      </w:r>
      <w:r w:rsidR="005B5091">
        <w:rPr>
          <w:rFonts w:eastAsiaTheme="minorHAnsi"/>
          <w:sz w:val="20"/>
          <w:szCs w:val="20"/>
          <w:lang w:val="en"/>
        </w:rPr>
        <w:t xml:space="preserve"> </w:t>
      </w:r>
      <w:r w:rsidRPr="003F2742">
        <w:rPr>
          <w:rFonts w:eastAsiaTheme="minorHAnsi"/>
          <w:sz w:val="20"/>
          <w:szCs w:val="20"/>
          <w:lang w:val="en"/>
        </w:rPr>
        <w:t xml:space="preserve"> </w:t>
      </w:r>
      <w:r w:rsidRPr="003F2742">
        <w:rPr>
          <w:rFonts w:eastAsiaTheme="minorHAnsi"/>
          <w:i/>
          <w:iCs/>
          <w:sz w:val="20"/>
          <w:szCs w:val="20"/>
          <w:lang w:val="en"/>
        </w:rPr>
        <w:t>See EC-COI-84-96.</w:t>
      </w:r>
    </w:p>
    <w:p w14:paraId="4E7F8A8C" w14:textId="77777777" w:rsidR="003F2742" w:rsidRDefault="003F2742" w:rsidP="003F2742">
      <w:pPr>
        <w:tabs>
          <w:tab w:val="num" w:pos="360"/>
        </w:tabs>
        <w:jc w:val="both"/>
        <w:rPr>
          <w:rFonts w:eastAsiaTheme="minorHAnsi"/>
          <w:sz w:val="20"/>
          <w:szCs w:val="20"/>
          <w:lang w:val="en"/>
        </w:rPr>
      </w:pPr>
    </w:p>
    <w:p w14:paraId="0DF30F0E" w14:textId="0EA59A23" w:rsidR="003F2742" w:rsidRPr="003F2742" w:rsidRDefault="003F2742" w:rsidP="003F2742">
      <w:pPr>
        <w:tabs>
          <w:tab w:val="num" w:pos="360"/>
        </w:tabs>
        <w:jc w:val="both"/>
        <w:rPr>
          <w:rFonts w:eastAsiaTheme="minorHAnsi"/>
          <w:sz w:val="20"/>
          <w:szCs w:val="20"/>
          <w:lang w:val="en"/>
        </w:rPr>
      </w:pPr>
      <w:r w:rsidRPr="00661ACD">
        <w:rPr>
          <w:rFonts w:eastAsiaTheme="minorHAnsi"/>
          <w:sz w:val="20"/>
          <w:szCs w:val="20"/>
          <w:vertAlign w:val="superscript"/>
          <w:lang w:val="en"/>
        </w:rPr>
        <w:t>[6]</w:t>
      </w:r>
      <w:r w:rsidR="00661ACD">
        <w:rPr>
          <w:rFonts w:eastAsiaTheme="minorHAnsi"/>
          <w:sz w:val="20"/>
          <w:szCs w:val="20"/>
          <w:vertAlign w:val="superscript"/>
          <w:lang w:val="en"/>
        </w:rPr>
        <w:t xml:space="preserve"> </w:t>
      </w:r>
      <w:r w:rsidRPr="003F2742">
        <w:rPr>
          <w:rFonts w:eastAsiaTheme="minorHAnsi"/>
          <w:sz w:val="20"/>
          <w:szCs w:val="20"/>
          <w:lang w:val="en"/>
        </w:rPr>
        <w:t xml:space="preserve">“Municipal employee” includes “a person performing services for or holding an office, position, employment or membership in a municipal agency, whether by election, appointment, contract of hire or engagement, whether serving with or without compensation, on a full, regular, part-time, intermittent, or consultant basis.” </w:t>
      </w:r>
      <w:r w:rsidR="00386EB1">
        <w:rPr>
          <w:rFonts w:eastAsiaTheme="minorHAnsi"/>
          <w:sz w:val="20"/>
          <w:szCs w:val="20"/>
          <w:lang w:val="en"/>
        </w:rPr>
        <w:t xml:space="preserve"> </w:t>
      </w:r>
      <w:r w:rsidRPr="00386EB1">
        <w:rPr>
          <w:rFonts w:eastAsiaTheme="minorHAnsi"/>
          <w:i/>
          <w:iCs/>
          <w:sz w:val="20"/>
          <w:szCs w:val="20"/>
          <w:lang w:val="en"/>
        </w:rPr>
        <w:t>G.L. c. 268A, §1(g)</w:t>
      </w:r>
      <w:r w:rsidRPr="003F2742">
        <w:rPr>
          <w:rFonts w:eastAsiaTheme="minorHAnsi"/>
          <w:sz w:val="20"/>
          <w:szCs w:val="20"/>
          <w:lang w:val="en"/>
        </w:rPr>
        <w:t xml:space="preserve">; </w:t>
      </w:r>
      <w:r w:rsidRPr="003F2742">
        <w:rPr>
          <w:rFonts w:eastAsiaTheme="minorHAnsi"/>
          <w:i/>
          <w:iCs/>
          <w:sz w:val="20"/>
          <w:szCs w:val="20"/>
          <w:lang w:val="en"/>
        </w:rPr>
        <w:t>see Commission Advisory 06-01</w:t>
      </w:r>
      <w:r w:rsidRPr="003F2742">
        <w:rPr>
          <w:rFonts w:eastAsiaTheme="minorHAnsi"/>
          <w:sz w:val="20"/>
          <w:szCs w:val="20"/>
          <w:lang w:val="en"/>
        </w:rPr>
        <w:t>, 2006 SEC 862.</w:t>
      </w:r>
      <w:r w:rsidR="005B5091">
        <w:rPr>
          <w:rFonts w:eastAsiaTheme="minorHAnsi"/>
          <w:sz w:val="20"/>
          <w:szCs w:val="20"/>
          <w:lang w:val="en"/>
        </w:rPr>
        <w:t xml:space="preserve">  </w:t>
      </w:r>
      <w:r w:rsidRPr="003F2742">
        <w:rPr>
          <w:rFonts w:eastAsiaTheme="minorHAnsi"/>
          <w:sz w:val="20"/>
          <w:szCs w:val="20"/>
          <w:lang w:val="en"/>
        </w:rPr>
        <w:t xml:space="preserve">While Touafek stated that she thought she was a private employee of a public-private partnership and that the BHR did not provide her with the conflict of interest law summaries required by G.L. c. 268A, § 27, or require her to complete the online training for municipal employees required by G.L. 268A, § 28, she was nonetheless a municipal employee as defined in the conflict of interest law and subject to the restrictions thereof. </w:t>
      </w:r>
    </w:p>
    <w:p w14:paraId="409538AB" w14:textId="77777777" w:rsidR="003F2742" w:rsidRDefault="003F2742" w:rsidP="003F2742">
      <w:pPr>
        <w:tabs>
          <w:tab w:val="num" w:pos="360"/>
        </w:tabs>
        <w:jc w:val="both"/>
        <w:rPr>
          <w:rFonts w:eastAsiaTheme="minorHAnsi"/>
          <w:sz w:val="20"/>
          <w:szCs w:val="20"/>
          <w:lang w:val="en"/>
        </w:rPr>
      </w:pPr>
    </w:p>
    <w:p w14:paraId="37ABD4E2" w14:textId="77777777" w:rsidR="003F2742" w:rsidRPr="003F2742" w:rsidRDefault="003F2742" w:rsidP="003F2742">
      <w:pPr>
        <w:tabs>
          <w:tab w:val="num" w:pos="360"/>
        </w:tabs>
        <w:jc w:val="both"/>
        <w:rPr>
          <w:rFonts w:eastAsiaTheme="minorHAnsi"/>
          <w:sz w:val="20"/>
          <w:szCs w:val="20"/>
          <w:lang w:val="en"/>
        </w:rPr>
      </w:pPr>
      <w:r w:rsidRPr="00661ACD">
        <w:rPr>
          <w:rFonts w:eastAsiaTheme="minorHAnsi"/>
          <w:sz w:val="20"/>
          <w:szCs w:val="20"/>
          <w:vertAlign w:val="superscript"/>
          <w:lang w:val="en"/>
        </w:rPr>
        <w:t>[7]</w:t>
      </w:r>
      <w:r w:rsidRPr="003F2742">
        <w:rPr>
          <w:rFonts w:eastAsiaTheme="minorHAnsi"/>
          <w:sz w:val="20"/>
          <w:szCs w:val="20"/>
          <w:lang w:val="en"/>
        </w:rPr>
        <w:t xml:space="preserve"> “Municipal agency” includes any instrumentality of city or town government. </w:t>
      </w:r>
      <w:r w:rsidR="00386EB1">
        <w:rPr>
          <w:rFonts w:eastAsiaTheme="minorHAnsi"/>
          <w:sz w:val="20"/>
          <w:szCs w:val="20"/>
          <w:lang w:val="en"/>
        </w:rPr>
        <w:t xml:space="preserve"> </w:t>
      </w:r>
      <w:r w:rsidRPr="003F2742">
        <w:rPr>
          <w:rFonts w:eastAsiaTheme="minorHAnsi"/>
          <w:sz w:val="20"/>
          <w:szCs w:val="20"/>
          <w:lang w:val="en"/>
        </w:rPr>
        <w:t xml:space="preserve">A regional school district is an instrumentality of each of its member municipalities and, thus, a municipal agency. </w:t>
      </w:r>
      <w:r w:rsidR="00386EB1">
        <w:rPr>
          <w:rFonts w:eastAsiaTheme="minorHAnsi"/>
          <w:sz w:val="20"/>
          <w:szCs w:val="20"/>
          <w:lang w:val="en"/>
        </w:rPr>
        <w:t xml:space="preserve"> </w:t>
      </w:r>
      <w:r w:rsidRPr="003F2742">
        <w:rPr>
          <w:rFonts w:eastAsiaTheme="minorHAnsi"/>
          <w:i/>
          <w:iCs/>
          <w:sz w:val="20"/>
          <w:szCs w:val="20"/>
          <w:lang w:val="en"/>
        </w:rPr>
        <w:t>McMann v. State Ethics Commission</w:t>
      </w:r>
      <w:r w:rsidRPr="003F2742">
        <w:rPr>
          <w:rFonts w:eastAsiaTheme="minorHAnsi"/>
          <w:sz w:val="20"/>
          <w:szCs w:val="20"/>
          <w:lang w:val="en"/>
        </w:rPr>
        <w:t>, 32 Mass. App. Ct. 421, 428 (1992).</w:t>
      </w:r>
    </w:p>
    <w:p w14:paraId="5612B6FF" w14:textId="77777777" w:rsidR="00EE0612" w:rsidRDefault="00EE0612" w:rsidP="00D10468">
      <w:pPr>
        <w:tabs>
          <w:tab w:val="num" w:pos="360"/>
        </w:tabs>
        <w:jc w:val="both"/>
        <w:rPr>
          <w:rFonts w:eastAsiaTheme="minorHAnsi"/>
          <w:sz w:val="20"/>
          <w:szCs w:val="20"/>
          <w:lang w:val="en"/>
        </w:rPr>
      </w:pPr>
    </w:p>
    <w:p w14:paraId="3EF2BD50" w14:textId="77777777" w:rsidR="00EE0612" w:rsidRPr="00EE0612" w:rsidRDefault="00EE0612" w:rsidP="00D10468">
      <w:pPr>
        <w:tabs>
          <w:tab w:val="num" w:pos="360"/>
        </w:tabs>
        <w:jc w:val="both"/>
        <w:rPr>
          <w:rFonts w:eastAsiaTheme="minorHAnsi"/>
          <w:sz w:val="20"/>
          <w:szCs w:val="20"/>
          <w:lang w:val="en"/>
        </w:rPr>
      </w:pPr>
      <w:r w:rsidRPr="00EE0612">
        <w:rPr>
          <w:rFonts w:eastAsiaTheme="minorHAnsi"/>
          <w:b/>
          <w:bCs/>
          <w:sz w:val="20"/>
          <w:szCs w:val="20"/>
          <w:lang w:val="en"/>
        </w:rPr>
        <w:t>DATE</w:t>
      </w:r>
      <w:r>
        <w:rPr>
          <w:rFonts w:eastAsiaTheme="minorHAnsi"/>
          <w:sz w:val="20"/>
          <w:szCs w:val="20"/>
          <w:lang w:val="en"/>
        </w:rPr>
        <w:t>:  October 2</w:t>
      </w:r>
      <w:r w:rsidR="003F2742">
        <w:rPr>
          <w:rFonts w:eastAsiaTheme="minorHAnsi"/>
          <w:sz w:val="20"/>
          <w:szCs w:val="20"/>
          <w:lang w:val="en"/>
        </w:rPr>
        <w:t>2</w:t>
      </w:r>
      <w:r>
        <w:rPr>
          <w:rFonts w:eastAsiaTheme="minorHAnsi"/>
          <w:sz w:val="20"/>
          <w:szCs w:val="20"/>
          <w:lang w:val="en"/>
        </w:rPr>
        <w:t>, 201</w:t>
      </w:r>
      <w:r w:rsidR="003F2742">
        <w:rPr>
          <w:rFonts w:eastAsiaTheme="minorHAnsi"/>
          <w:sz w:val="20"/>
          <w:szCs w:val="20"/>
          <w:lang w:val="en"/>
        </w:rPr>
        <w:t>9</w:t>
      </w:r>
    </w:p>
    <w:p w14:paraId="015581EE" w14:textId="77777777" w:rsidR="00802C11" w:rsidRPr="000D514E" w:rsidRDefault="00802C11" w:rsidP="00D10468">
      <w:pPr>
        <w:tabs>
          <w:tab w:val="num" w:pos="360"/>
        </w:tabs>
        <w:jc w:val="both"/>
        <w:rPr>
          <w:rFonts w:eastAsiaTheme="minorHAnsi"/>
          <w:sz w:val="20"/>
          <w:szCs w:val="20"/>
        </w:rPr>
      </w:pPr>
    </w:p>
    <w:p w14:paraId="48662F19" w14:textId="34E2A44D" w:rsidR="000D514E" w:rsidRPr="000D514E" w:rsidRDefault="007C18D3" w:rsidP="00D10468">
      <w:pPr>
        <w:tabs>
          <w:tab w:val="num" w:pos="360"/>
        </w:tabs>
        <w:jc w:val="center"/>
        <w:rPr>
          <w:rFonts w:eastAsiaTheme="minorHAnsi"/>
          <w:b/>
          <w:sz w:val="20"/>
          <w:szCs w:val="20"/>
          <w:u w:val="single"/>
        </w:rPr>
      </w:pPr>
      <w:r>
        <w:rPr>
          <w:rFonts w:eastAsiaTheme="minorHAnsi"/>
          <w:b/>
          <w:sz w:val="20"/>
          <w:szCs w:val="20"/>
          <w:u w:val="single"/>
        </w:rPr>
        <w:tab/>
      </w:r>
      <w:r w:rsidR="00622291">
        <w:rPr>
          <w:rFonts w:eastAsiaTheme="minorHAnsi"/>
          <w:b/>
          <w:sz w:val="20"/>
          <w:szCs w:val="20"/>
          <w:u w:val="single"/>
        </w:rPr>
        <w:tab/>
      </w:r>
      <w:r w:rsidR="00622291">
        <w:rPr>
          <w:rFonts w:eastAsiaTheme="minorHAnsi"/>
          <w:b/>
          <w:sz w:val="20"/>
          <w:szCs w:val="20"/>
          <w:u w:val="single"/>
        </w:rPr>
        <w:tab/>
      </w:r>
      <w:r w:rsidR="00622291">
        <w:rPr>
          <w:rFonts w:eastAsiaTheme="minorHAnsi"/>
          <w:b/>
          <w:sz w:val="20"/>
          <w:szCs w:val="20"/>
          <w:u w:val="single"/>
        </w:rPr>
        <w:tab/>
      </w:r>
      <w:r w:rsidR="00622291">
        <w:rPr>
          <w:rFonts w:eastAsiaTheme="minorHAnsi"/>
          <w:b/>
          <w:sz w:val="20"/>
          <w:szCs w:val="20"/>
          <w:u w:val="single"/>
        </w:rPr>
        <w:tab/>
      </w:r>
      <w:r w:rsidR="00622291">
        <w:rPr>
          <w:rFonts w:eastAsiaTheme="minorHAnsi"/>
          <w:b/>
          <w:sz w:val="20"/>
          <w:szCs w:val="20"/>
          <w:u w:val="single"/>
        </w:rPr>
        <w:tab/>
      </w:r>
    </w:p>
    <w:p w14:paraId="1329AF4C" w14:textId="77777777" w:rsidR="000D514E" w:rsidRPr="000D514E" w:rsidRDefault="000D514E" w:rsidP="00D10468">
      <w:pPr>
        <w:tabs>
          <w:tab w:val="num" w:pos="360"/>
        </w:tabs>
        <w:jc w:val="both"/>
        <w:rPr>
          <w:rFonts w:eastAsiaTheme="minorHAnsi"/>
          <w:b/>
          <w:sz w:val="20"/>
          <w:szCs w:val="20"/>
        </w:rPr>
      </w:pPr>
    </w:p>
    <w:p w14:paraId="4136B40D" w14:textId="77777777" w:rsidR="00C87400" w:rsidRPr="000D514E" w:rsidRDefault="00C87400" w:rsidP="00D10468">
      <w:pPr>
        <w:tabs>
          <w:tab w:val="num" w:pos="360"/>
        </w:tabs>
        <w:jc w:val="center"/>
        <w:rPr>
          <w:rFonts w:eastAsiaTheme="minorHAnsi"/>
          <w:b/>
          <w:sz w:val="20"/>
          <w:szCs w:val="20"/>
        </w:rPr>
      </w:pPr>
      <w:r w:rsidRPr="000D514E">
        <w:rPr>
          <w:rFonts w:eastAsiaTheme="minorHAnsi"/>
          <w:b/>
          <w:sz w:val="20"/>
          <w:szCs w:val="20"/>
        </w:rPr>
        <w:t>COMMONWEALTH OF MASSACHUSETTS</w:t>
      </w:r>
    </w:p>
    <w:p w14:paraId="6AA62E76" w14:textId="77777777" w:rsidR="00C87400" w:rsidRPr="000D514E" w:rsidRDefault="00C87400" w:rsidP="00D10468">
      <w:pPr>
        <w:tabs>
          <w:tab w:val="num" w:pos="360"/>
        </w:tabs>
        <w:jc w:val="center"/>
        <w:rPr>
          <w:rFonts w:eastAsiaTheme="minorHAnsi"/>
          <w:b/>
          <w:sz w:val="20"/>
          <w:szCs w:val="20"/>
        </w:rPr>
      </w:pPr>
      <w:r w:rsidRPr="000D514E">
        <w:rPr>
          <w:rFonts w:eastAsiaTheme="minorHAnsi"/>
          <w:b/>
          <w:sz w:val="20"/>
          <w:szCs w:val="20"/>
        </w:rPr>
        <w:t>STATE ETHICS COMMISSION</w:t>
      </w:r>
    </w:p>
    <w:p w14:paraId="0451599C" w14:textId="77777777" w:rsidR="00C87400" w:rsidRPr="000D514E" w:rsidRDefault="00C87400" w:rsidP="00D10468">
      <w:pPr>
        <w:tabs>
          <w:tab w:val="num" w:pos="360"/>
        </w:tabs>
        <w:jc w:val="both"/>
        <w:rPr>
          <w:rFonts w:eastAsiaTheme="minorHAnsi"/>
          <w:b/>
          <w:sz w:val="20"/>
          <w:szCs w:val="20"/>
        </w:rPr>
      </w:pPr>
    </w:p>
    <w:p w14:paraId="3FE76900" w14:textId="77777777" w:rsidR="00C87400" w:rsidRDefault="00C87400" w:rsidP="00086296">
      <w:pPr>
        <w:tabs>
          <w:tab w:val="num" w:pos="360"/>
        </w:tabs>
        <w:jc w:val="right"/>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r>
      <w:r>
        <w:rPr>
          <w:rFonts w:eastAsiaTheme="minorHAnsi"/>
          <w:b/>
          <w:sz w:val="20"/>
          <w:szCs w:val="20"/>
        </w:rPr>
        <w:t xml:space="preserve">                                     </w:t>
      </w:r>
      <w:r w:rsidRPr="000D514E">
        <w:rPr>
          <w:rFonts w:eastAsiaTheme="minorHAnsi"/>
          <w:b/>
          <w:sz w:val="20"/>
          <w:szCs w:val="20"/>
        </w:rPr>
        <w:t>COMMISSION ADJUDICATORY</w:t>
      </w:r>
    </w:p>
    <w:p w14:paraId="2BB3E8BD" w14:textId="77777777" w:rsidR="00C87400" w:rsidRDefault="00C87400" w:rsidP="00D10468">
      <w:pPr>
        <w:tabs>
          <w:tab w:val="num" w:pos="360"/>
        </w:tabs>
        <w:jc w:val="right"/>
        <w:rPr>
          <w:rFonts w:eastAsiaTheme="minorHAnsi"/>
          <w:b/>
          <w:sz w:val="20"/>
          <w:szCs w:val="20"/>
        </w:rPr>
      </w:pPr>
      <w:r w:rsidRPr="000D514E">
        <w:rPr>
          <w:rFonts w:eastAsiaTheme="minorHAnsi"/>
          <w:b/>
          <w:sz w:val="20"/>
          <w:szCs w:val="20"/>
        </w:rPr>
        <w:t>DOCKET NO. 1</w:t>
      </w:r>
      <w:r w:rsidR="000C463E">
        <w:rPr>
          <w:rFonts w:eastAsiaTheme="minorHAnsi"/>
          <w:b/>
          <w:sz w:val="20"/>
          <w:szCs w:val="20"/>
        </w:rPr>
        <w:t>9</w:t>
      </w:r>
      <w:r w:rsidRPr="000D514E">
        <w:rPr>
          <w:rFonts w:eastAsiaTheme="minorHAnsi"/>
          <w:b/>
          <w:sz w:val="20"/>
          <w:szCs w:val="20"/>
        </w:rPr>
        <w:t>-00</w:t>
      </w:r>
      <w:r>
        <w:rPr>
          <w:rFonts w:eastAsiaTheme="minorHAnsi"/>
          <w:b/>
          <w:sz w:val="20"/>
          <w:szCs w:val="20"/>
        </w:rPr>
        <w:t>1</w:t>
      </w:r>
      <w:r w:rsidR="000C463E">
        <w:rPr>
          <w:rFonts w:eastAsiaTheme="minorHAnsi"/>
          <w:b/>
          <w:sz w:val="20"/>
          <w:szCs w:val="20"/>
        </w:rPr>
        <w:t>2</w:t>
      </w:r>
    </w:p>
    <w:p w14:paraId="2FF455EE" w14:textId="77777777" w:rsidR="00C87400" w:rsidRPr="000D514E" w:rsidRDefault="00C87400" w:rsidP="00D10468">
      <w:pPr>
        <w:tabs>
          <w:tab w:val="num" w:pos="360"/>
        </w:tabs>
        <w:jc w:val="both"/>
        <w:rPr>
          <w:rFonts w:eastAsiaTheme="minorHAnsi"/>
          <w:b/>
          <w:sz w:val="20"/>
          <w:szCs w:val="20"/>
        </w:rPr>
      </w:pPr>
    </w:p>
    <w:p w14:paraId="4B9158F0" w14:textId="77777777" w:rsidR="00C87400" w:rsidRDefault="00C87400" w:rsidP="00D10468">
      <w:pPr>
        <w:tabs>
          <w:tab w:val="num" w:pos="360"/>
        </w:tabs>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220DC1FC" w14:textId="77777777" w:rsidR="00C87400" w:rsidRPr="000D514E" w:rsidRDefault="000C463E" w:rsidP="00D10468">
      <w:pPr>
        <w:tabs>
          <w:tab w:val="num" w:pos="360"/>
        </w:tabs>
        <w:jc w:val="center"/>
        <w:rPr>
          <w:rFonts w:eastAsiaTheme="minorHAnsi"/>
          <w:b/>
          <w:sz w:val="20"/>
          <w:szCs w:val="20"/>
        </w:rPr>
      </w:pPr>
      <w:r>
        <w:rPr>
          <w:rFonts w:eastAsiaTheme="minorHAnsi"/>
          <w:b/>
          <w:sz w:val="20"/>
          <w:szCs w:val="20"/>
        </w:rPr>
        <w:t>FAYETTE MONG</w:t>
      </w:r>
    </w:p>
    <w:p w14:paraId="04D7AF60" w14:textId="77777777" w:rsidR="00C87400" w:rsidRPr="000D514E" w:rsidRDefault="00C87400" w:rsidP="00D10468">
      <w:pPr>
        <w:tabs>
          <w:tab w:val="num" w:pos="360"/>
        </w:tabs>
        <w:jc w:val="both"/>
        <w:rPr>
          <w:rFonts w:eastAsiaTheme="minorHAnsi"/>
          <w:sz w:val="20"/>
          <w:szCs w:val="20"/>
        </w:rPr>
      </w:pPr>
    </w:p>
    <w:p w14:paraId="616FACA5" w14:textId="77777777" w:rsidR="00C87400" w:rsidRPr="000D514E" w:rsidRDefault="00C87400" w:rsidP="00D10468">
      <w:pPr>
        <w:tabs>
          <w:tab w:val="num" w:pos="360"/>
        </w:tabs>
        <w:jc w:val="center"/>
        <w:rPr>
          <w:rFonts w:eastAsiaTheme="minorHAnsi"/>
          <w:sz w:val="20"/>
          <w:szCs w:val="20"/>
        </w:rPr>
      </w:pPr>
      <w:r>
        <w:rPr>
          <w:rFonts w:eastAsiaTheme="minorHAnsi"/>
          <w:b/>
          <w:sz w:val="20"/>
          <w:szCs w:val="20"/>
          <w:u w:val="single"/>
        </w:rPr>
        <w:t>DISPOSITION AGREEMENT</w:t>
      </w:r>
    </w:p>
    <w:p w14:paraId="143F2DAE" w14:textId="77777777" w:rsidR="000D514E" w:rsidRPr="000D514E" w:rsidRDefault="000D514E" w:rsidP="00D10468">
      <w:pPr>
        <w:tabs>
          <w:tab w:val="num" w:pos="360"/>
        </w:tabs>
        <w:jc w:val="both"/>
        <w:rPr>
          <w:rFonts w:eastAsiaTheme="minorHAnsi"/>
          <w:b/>
          <w:sz w:val="20"/>
          <w:szCs w:val="20"/>
          <w:u w:val="single"/>
        </w:rPr>
      </w:pPr>
    </w:p>
    <w:p w14:paraId="56C829BA" w14:textId="77777777" w:rsidR="000C463E" w:rsidRPr="000C463E" w:rsidRDefault="000C463E" w:rsidP="000C463E">
      <w:pPr>
        <w:jc w:val="both"/>
        <w:rPr>
          <w:rFonts w:eastAsiaTheme="minorHAnsi"/>
          <w:b/>
          <w:bCs/>
          <w:sz w:val="20"/>
          <w:szCs w:val="20"/>
          <w:lang w:val="en"/>
        </w:rPr>
      </w:pPr>
      <w:r w:rsidRPr="000C463E">
        <w:rPr>
          <w:rFonts w:eastAsiaTheme="minorHAnsi"/>
          <w:b/>
          <w:bCs/>
          <w:sz w:val="20"/>
          <w:szCs w:val="20"/>
          <w:lang w:val="en"/>
        </w:rPr>
        <w:t xml:space="preserve">Introduction </w:t>
      </w:r>
    </w:p>
    <w:p w14:paraId="57F5A347" w14:textId="77777777" w:rsidR="004B0D92" w:rsidRDefault="004B0D92" w:rsidP="000C463E">
      <w:pPr>
        <w:jc w:val="both"/>
        <w:rPr>
          <w:rFonts w:eastAsiaTheme="minorHAnsi"/>
          <w:sz w:val="20"/>
          <w:szCs w:val="20"/>
          <w:lang w:val="en"/>
        </w:rPr>
      </w:pPr>
    </w:p>
    <w:p w14:paraId="0585CB6A"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 xml:space="preserve">The State Ethics Commission (“Commission”) and Fayette Mong (“Mong”) enter into this Disposition Agreement pursuant to Section 5 of the Commission’s Enforcement Procedures. </w:t>
      </w:r>
      <w:r w:rsidR="00386EB1">
        <w:rPr>
          <w:rFonts w:eastAsiaTheme="minorHAnsi"/>
          <w:sz w:val="20"/>
          <w:szCs w:val="20"/>
          <w:lang w:val="en"/>
        </w:rPr>
        <w:t xml:space="preserve"> </w:t>
      </w:r>
      <w:r w:rsidRPr="000C463E">
        <w:rPr>
          <w:rFonts w:eastAsiaTheme="minorHAnsi"/>
          <w:sz w:val="20"/>
          <w:szCs w:val="20"/>
          <w:lang w:val="en"/>
        </w:rPr>
        <w:t>This Agreement constitutes a consented-to final order enforceable in the Superior Court, pursuant to G.L. c. 268B, § 4(j).</w:t>
      </w:r>
    </w:p>
    <w:p w14:paraId="78D95535" w14:textId="77777777" w:rsidR="004B0D92" w:rsidRDefault="004B0D92" w:rsidP="000C463E">
      <w:pPr>
        <w:jc w:val="both"/>
        <w:rPr>
          <w:rFonts w:eastAsiaTheme="minorHAnsi"/>
          <w:sz w:val="20"/>
          <w:szCs w:val="20"/>
          <w:lang w:val="en"/>
        </w:rPr>
      </w:pPr>
    </w:p>
    <w:p w14:paraId="44A6B8D5"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 xml:space="preserve">On November 27, 2017, the Commission initiated, pursuant to G.L. c. 268B, § 4(a), a preliminary inquiry into possible violations of the conflict of interest law, G.L. </w:t>
      </w:r>
      <w:r w:rsidR="00386EB1">
        <w:rPr>
          <w:rFonts w:eastAsiaTheme="minorHAnsi"/>
          <w:sz w:val="20"/>
          <w:szCs w:val="20"/>
          <w:lang w:val="en"/>
        </w:rPr>
        <w:br/>
      </w:r>
      <w:r w:rsidRPr="000C463E">
        <w:rPr>
          <w:rFonts w:eastAsiaTheme="minorHAnsi"/>
          <w:sz w:val="20"/>
          <w:szCs w:val="20"/>
          <w:lang w:val="en"/>
        </w:rPr>
        <w:t xml:space="preserve">c. 268A, by Mong. </w:t>
      </w:r>
      <w:r w:rsidR="00386EB1">
        <w:rPr>
          <w:rFonts w:eastAsiaTheme="minorHAnsi"/>
          <w:sz w:val="20"/>
          <w:szCs w:val="20"/>
          <w:lang w:val="en"/>
        </w:rPr>
        <w:t xml:space="preserve"> </w:t>
      </w:r>
      <w:r w:rsidRPr="000C463E">
        <w:rPr>
          <w:rFonts w:eastAsiaTheme="minorHAnsi"/>
          <w:sz w:val="20"/>
          <w:szCs w:val="20"/>
          <w:lang w:val="en"/>
        </w:rPr>
        <w:t>On May 16, 2019, the Commission concluded its inquiry and found reasonable cause to believe that Mong violated G.L. c. 268A, § 23(b)(2)(ii).</w:t>
      </w:r>
    </w:p>
    <w:p w14:paraId="4B0D907B" w14:textId="77777777" w:rsidR="004B0D92" w:rsidRDefault="004B0D92" w:rsidP="000C463E">
      <w:pPr>
        <w:jc w:val="both"/>
        <w:rPr>
          <w:rFonts w:eastAsiaTheme="minorHAnsi"/>
          <w:sz w:val="20"/>
          <w:szCs w:val="20"/>
          <w:lang w:val="en"/>
        </w:rPr>
      </w:pPr>
    </w:p>
    <w:p w14:paraId="626C9500"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The Commission and Mong now agree to the following findings of fact and conclusions of law:</w:t>
      </w:r>
    </w:p>
    <w:p w14:paraId="216C1ABA" w14:textId="77777777" w:rsidR="00DE6E55" w:rsidRDefault="00DE6E55" w:rsidP="000C463E">
      <w:pPr>
        <w:jc w:val="both"/>
        <w:rPr>
          <w:rFonts w:eastAsiaTheme="minorHAnsi"/>
          <w:b/>
          <w:bCs/>
          <w:sz w:val="20"/>
          <w:szCs w:val="20"/>
          <w:lang w:val="en"/>
        </w:rPr>
      </w:pPr>
    </w:p>
    <w:p w14:paraId="74BFCB39" w14:textId="58C1E49C" w:rsidR="000C463E" w:rsidRPr="000C463E" w:rsidRDefault="000C463E" w:rsidP="000C463E">
      <w:pPr>
        <w:jc w:val="both"/>
        <w:rPr>
          <w:rFonts w:eastAsiaTheme="minorHAnsi"/>
          <w:b/>
          <w:bCs/>
          <w:sz w:val="20"/>
          <w:szCs w:val="20"/>
          <w:lang w:val="en"/>
        </w:rPr>
      </w:pPr>
      <w:r w:rsidRPr="000C463E">
        <w:rPr>
          <w:rFonts w:eastAsiaTheme="minorHAnsi"/>
          <w:b/>
          <w:bCs/>
          <w:sz w:val="20"/>
          <w:szCs w:val="20"/>
          <w:lang w:val="en"/>
        </w:rPr>
        <w:t xml:space="preserve">Findings of Fact </w:t>
      </w:r>
    </w:p>
    <w:p w14:paraId="7CE42CD5" w14:textId="77777777" w:rsidR="00BA6123" w:rsidRDefault="00BA6123" w:rsidP="000C463E">
      <w:pPr>
        <w:jc w:val="both"/>
        <w:rPr>
          <w:rFonts w:eastAsiaTheme="minorHAnsi"/>
          <w:sz w:val="20"/>
          <w:szCs w:val="20"/>
          <w:lang w:val="en"/>
        </w:rPr>
      </w:pPr>
    </w:p>
    <w:p w14:paraId="5898F392"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1.  Mong was admitted to the Massachusetts Bar in 2008.</w:t>
      </w:r>
    </w:p>
    <w:p w14:paraId="7EC4FC2E" w14:textId="77777777" w:rsidR="00386EB1" w:rsidRDefault="00386EB1" w:rsidP="000C463E">
      <w:pPr>
        <w:jc w:val="both"/>
        <w:rPr>
          <w:rFonts w:eastAsiaTheme="minorHAnsi"/>
          <w:sz w:val="20"/>
          <w:szCs w:val="20"/>
          <w:lang w:val="en"/>
        </w:rPr>
      </w:pPr>
    </w:p>
    <w:p w14:paraId="660B703D"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2.  At all times relevant, Mong was an attorney employed in the Office of Prosecutions of the Division of Professional Licensure (“DPL”).</w:t>
      </w:r>
    </w:p>
    <w:p w14:paraId="5FDDB3FE" w14:textId="77777777" w:rsidR="004B0D92" w:rsidRDefault="004B0D92" w:rsidP="000C463E">
      <w:pPr>
        <w:jc w:val="both"/>
        <w:rPr>
          <w:rFonts w:eastAsiaTheme="minorHAnsi"/>
          <w:sz w:val="20"/>
          <w:szCs w:val="20"/>
          <w:lang w:val="en"/>
        </w:rPr>
      </w:pPr>
    </w:p>
    <w:p w14:paraId="574EFD53"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3.  DPL oversees twenty-eight boards of registration, including the Board of State Examiners of Plumbers and Gas Fitters and the Board of State Examiners of Electricians.</w:t>
      </w:r>
    </w:p>
    <w:p w14:paraId="0C594221" w14:textId="77777777" w:rsidR="004B0D92" w:rsidRDefault="004B0D92" w:rsidP="000C463E">
      <w:pPr>
        <w:jc w:val="both"/>
        <w:rPr>
          <w:rFonts w:eastAsiaTheme="minorHAnsi"/>
          <w:sz w:val="20"/>
          <w:szCs w:val="20"/>
          <w:lang w:val="en"/>
        </w:rPr>
      </w:pPr>
    </w:p>
    <w:p w14:paraId="574AB1D2"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 xml:space="preserve">4.  DPL has an Office of Investigations and an Office of Prosecutions. </w:t>
      </w:r>
      <w:r w:rsidR="00386EB1">
        <w:rPr>
          <w:rFonts w:eastAsiaTheme="minorHAnsi"/>
          <w:sz w:val="20"/>
          <w:szCs w:val="20"/>
          <w:lang w:val="en"/>
        </w:rPr>
        <w:t xml:space="preserve"> </w:t>
      </w:r>
      <w:r w:rsidRPr="000C463E">
        <w:rPr>
          <w:rFonts w:eastAsiaTheme="minorHAnsi"/>
          <w:sz w:val="20"/>
          <w:szCs w:val="20"/>
          <w:lang w:val="en"/>
        </w:rPr>
        <w:t xml:space="preserve">The Office of Investigations investigates complaints regarding licensees of the twenty-eight boards of registration. </w:t>
      </w:r>
      <w:r w:rsidR="00386EB1">
        <w:rPr>
          <w:rFonts w:eastAsiaTheme="minorHAnsi"/>
          <w:sz w:val="20"/>
          <w:szCs w:val="20"/>
          <w:lang w:val="en"/>
        </w:rPr>
        <w:t xml:space="preserve"> </w:t>
      </w:r>
      <w:r w:rsidRPr="000C463E">
        <w:rPr>
          <w:rFonts w:eastAsiaTheme="minorHAnsi"/>
          <w:sz w:val="20"/>
          <w:szCs w:val="20"/>
          <w:lang w:val="en"/>
        </w:rPr>
        <w:t>When warranted, the Office of Prosecutions prosecutes these matters.</w:t>
      </w:r>
    </w:p>
    <w:p w14:paraId="6794AA37" w14:textId="77777777" w:rsidR="004B0D92" w:rsidRDefault="004B0D92" w:rsidP="000C463E">
      <w:pPr>
        <w:jc w:val="both"/>
        <w:rPr>
          <w:rFonts w:eastAsiaTheme="minorHAnsi"/>
          <w:sz w:val="20"/>
          <w:szCs w:val="20"/>
          <w:lang w:val="en"/>
        </w:rPr>
      </w:pPr>
    </w:p>
    <w:p w14:paraId="4D52F385"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5.  Attorneys in DPL’s Office of Prosecutions negotiate agreed-upon disciplinary outcomes and litigate all hearings, including adjudicatory and sanctions hearings, and are ultimately responsible for resolving complaints.</w:t>
      </w:r>
    </w:p>
    <w:p w14:paraId="0255129B" w14:textId="77777777" w:rsidR="004B0D92" w:rsidRDefault="004B0D92" w:rsidP="000C463E">
      <w:pPr>
        <w:jc w:val="both"/>
        <w:rPr>
          <w:rFonts w:eastAsiaTheme="minorHAnsi"/>
          <w:sz w:val="20"/>
          <w:szCs w:val="20"/>
          <w:lang w:val="en"/>
        </w:rPr>
      </w:pPr>
    </w:p>
    <w:p w14:paraId="14B77D42"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 xml:space="preserve">6.  In July 2017, Mong wished to purchase a house in Braintree (“the House”).  At the time, Mong was on maternity leave from her position at the DPL.  </w:t>
      </w:r>
    </w:p>
    <w:p w14:paraId="5E4D0240" w14:textId="77777777" w:rsidR="004B0D92" w:rsidRDefault="004B0D92" w:rsidP="000C463E">
      <w:pPr>
        <w:jc w:val="both"/>
        <w:rPr>
          <w:rFonts w:eastAsiaTheme="minorHAnsi"/>
          <w:sz w:val="20"/>
          <w:szCs w:val="20"/>
          <w:lang w:val="en"/>
        </w:rPr>
      </w:pPr>
    </w:p>
    <w:p w14:paraId="4B5C47B6" w14:textId="3A646CB1" w:rsidR="000C463E" w:rsidRPr="000C463E" w:rsidRDefault="000C463E" w:rsidP="000C463E">
      <w:pPr>
        <w:jc w:val="both"/>
        <w:rPr>
          <w:rFonts w:eastAsiaTheme="minorHAnsi"/>
          <w:sz w:val="20"/>
          <w:szCs w:val="20"/>
          <w:lang w:val="en"/>
        </w:rPr>
      </w:pPr>
      <w:r w:rsidRPr="000C463E">
        <w:rPr>
          <w:rFonts w:eastAsiaTheme="minorHAnsi"/>
          <w:sz w:val="20"/>
          <w:szCs w:val="20"/>
          <w:lang w:val="en"/>
        </w:rPr>
        <w:t xml:space="preserve">7.  On July 12, 2017, Mong made an offer to purchase the House which was accepted on July 13.  The offer was contingent upon, among other things, a satisfactory property inspection and a mutually agreed upon purchase and sale agreement by July 21, 2017.  The offer provided for Mong to have the House inspected on or before July 26, 2017 and gave Mong the option of revoking the agreement on or before July 31, 2017, if the property inspection revealed “serious structural, mechanical or other defects </w:t>
      </w:r>
      <w:r w:rsidR="00BA6123">
        <w:rPr>
          <w:rFonts w:eastAsiaTheme="minorHAnsi"/>
          <w:sz w:val="20"/>
          <w:szCs w:val="20"/>
          <w:lang w:val="en"/>
        </w:rPr>
        <w:br/>
      </w:r>
      <w:r w:rsidRPr="000C463E">
        <w:rPr>
          <w:rFonts w:eastAsiaTheme="minorHAnsi"/>
          <w:sz w:val="20"/>
          <w:szCs w:val="20"/>
          <w:lang w:val="en"/>
        </w:rPr>
        <w:t>and if the repair of such defects would cost [Mong]… more than $1,000.”</w:t>
      </w:r>
    </w:p>
    <w:p w14:paraId="2E37F1A0" w14:textId="77777777" w:rsidR="004B0D92" w:rsidRDefault="004B0D92" w:rsidP="000C463E">
      <w:pPr>
        <w:jc w:val="both"/>
        <w:rPr>
          <w:rFonts w:eastAsiaTheme="minorHAnsi"/>
          <w:sz w:val="20"/>
          <w:szCs w:val="20"/>
          <w:lang w:val="en"/>
        </w:rPr>
      </w:pPr>
    </w:p>
    <w:p w14:paraId="333D5F2B"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 xml:space="preserve">8.  On July 15, 2017, Mong had the House inspected by a private home inspector.  The inspector identified certain electrical and plumbing issues and recommended additional investigation by a licensed electrician and a licensed plumber. </w:t>
      </w:r>
    </w:p>
    <w:p w14:paraId="5478B881" w14:textId="77777777" w:rsidR="004B0D92" w:rsidRDefault="004B0D92" w:rsidP="000C463E">
      <w:pPr>
        <w:jc w:val="both"/>
        <w:rPr>
          <w:rFonts w:eastAsiaTheme="minorHAnsi"/>
          <w:sz w:val="20"/>
          <w:szCs w:val="20"/>
          <w:lang w:val="en"/>
        </w:rPr>
      </w:pPr>
    </w:p>
    <w:p w14:paraId="364B1C6F"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lastRenderedPageBreak/>
        <w:t>9.  The seller agreed to have certain electrical and plumbing issues repaired by July 31, 2017.</w:t>
      </w:r>
    </w:p>
    <w:p w14:paraId="7A8E938E" w14:textId="77777777" w:rsidR="004B0D92" w:rsidRDefault="004B0D92" w:rsidP="000C463E">
      <w:pPr>
        <w:jc w:val="both"/>
        <w:rPr>
          <w:rFonts w:eastAsiaTheme="minorHAnsi"/>
          <w:sz w:val="20"/>
          <w:szCs w:val="20"/>
          <w:lang w:val="en"/>
        </w:rPr>
      </w:pPr>
    </w:p>
    <w:p w14:paraId="4ABFA87E"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10.  The parties extended the time to enter into a purchase and sale agreement beyond July 21, 2017 and continued to negotiate the terms of that agreement.  As of July 30, 2017, Mong was trying to negotiate a purchase and sale agreement that would include several contingencies requiring the seller to make at seller’s expense specific electrical, plumbing, HVAC and other repairs before the conveyance of the property to Mong.</w:t>
      </w:r>
    </w:p>
    <w:p w14:paraId="35AFD7FE" w14:textId="77777777" w:rsidR="004B0D92" w:rsidRDefault="004B0D92" w:rsidP="000C463E">
      <w:pPr>
        <w:jc w:val="both"/>
        <w:rPr>
          <w:rFonts w:eastAsiaTheme="minorHAnsi"/>
          <w:sz w:val="20"/>
          <w:szCs w:val="20"/>
          <w:lang w:val="en"/>
        </w:rPr>
      </w:pPr>
    </w:p>
    <w:p w14:paraId="35FE0C88"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11.  The Town of Braintree (“Town” or “Braintree”) Building Division ("Building Division") is responsible for the enforcement of the Town’s zoning ordinances and local and state codes related to construction on, or the development, redevelopment or use of real estate in Braintree.</w:t>
      </w:r>
    </w:p>
    <w:p w14:paraId="6E338E67" w14:textId="77777777" w:rsidR="004B0D92" w:rsidRDefault="004B0D92" w:rsidP="000C463E">
      <w:pPr>
        <w:jc w:val="both"/>
        <w:rPr>
          <w:rFonts w:eastAsiaTheme="minorHAnsi"/>
          <w:sz w:val="20"/>
          <w:szCs w:val="20"/>
          <w:lang w:val="en"/>
        </w:rPr>
      </w:pPr>
    </w:p>
    <w:p w14:paraId="4AEAECD2"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 xml:space="preserve">12.  In July 2017, Andrew Lyne (“Lyne”) was the Braintree Gas Inspector. </w:t>
      </w:r>
      <w:r w:rsidR="00386EB1">
        <w:rPr>
          <w:rFonts w:eastAsiaTheme="minorHAnsi"/>
          <w:sz w:val="20"/>
          <w:szCs w:val="20"/>
          <w:lang w:val="en"/>
        </w:rPr>
        <w:t xml:space="preserve"> </w:t>
      </w:r>
      <w:r w:rsidRPr="000C463E">
        <w:rPr>
          <w:rFonts w:eastAsiaTheme="minorHAnsi"/>
          <w:sz w:val="20"/>
          <w:szCs w:val="20"/>
          <w:lang w:val="en"/>
        </w:rPr>
        <w:t>At that time, Lyne held an active license with the Board of State Examiners of Plumbers and Gas Fitters.</w:t>
      </w:r>
    </w:p>
    <w:p w14:paraId="318C013E" w14:textId="77777777" w:rsidR="004B0D92" w:rsidRDefault="004B0D92" w:rsidP="000C463E">
      <w:pPr>
        <w:jc w:val="both"/>
        <w:rPr>
          <w:rFonts w:eastAsiaTheme="minorHAnsi"/>
          <w:sz w:val="20"/>
          <w:szCs w:val="20"/>
          <w:lang w:val="en"/>
        </w:rPr>
      </w:pPr>
    </w:p>
    <w:p w14:paraId="63186FE7" w14:textId="77777777" w:rsidR="000C463E" w:rsidRDefault="000C463E" w:rsidP="000C463E">
      <w:pPr>
        <w:jc w:val="both"/>
        <w:rPr>
          <w:rFonts w:eastAsiaTheme="minorHAnsi"/>
          <w:sz w:val="20"/>
          <w:szCs w:val="20"/>
          <w:lang w:val="en"/>
        </w:rPr>
      </w:pPr>
      <w:r w:rsidRPr="000C463E">
        <w:rPr>
          <w:rFonts w:eastAsiaTheme="minorHAnsi"/>
          <w:sz w:val="20"/>
          <w:szCs w:val="20"/>
          <w:lang w:val="en"/>
        </w:rPr>
        <w:t xml:space="preserve">13.  On July 20, 2017, at 8:48 a.m., Mong spoke by telephone with Lyne. </w:t>
      </w:r>
      <w:r w:rsidR="00386EB1">
        <w:rPr>
          <w:rFonts w:eastAsiaTheme="minorHAnsi"/>
          <w:sz w:val="20"/>
          <w:szCs w:val="20"/>
          <w:lang w:val="en"/>
        </w:rPr>
        <w:t xml:space="preserve"> </w:t>
      </w:r>
      <w:r w:rsidRPr="000C463E">
        <w:rPr>
          <w:rFonts w:eastAsiaTheme="minorHAnsi"/>
          <w:sz w:val="20"/>
          <w:szCs w:val="20"/>
          <w:lang w:val="en"/>
        </w:rPr>
        <w:t>During the conversation,</w:t>
      </w:r>
    </w:p>
    <w:p w14:paraId="3B89DC97" w14:textId="77777777" w:rsidR="004B0D92" w:rsidRPr="000C463E" w:rsidRDefault="004B0D92" w:rsidP="000C463E">
      <w:pPr>
        <w:jc w:val="both"/>
        <w:rPr>
          <w:rFonts w:eastAsiaTheme="minorHAnsi"/>
          <w:sz w:val="20"/>
          <w:szCs w:val="20"/>
          <w:lang w:val="en"/>
        </w:rPr>
      </w:pPr>
    </w:p>
    <w:p w14:paraId="32E0675F" w14:textId="77777777" w:rsidR="000C463E" w:rsidRDefault="000C463E" w:rsidP="004B0D92">
      <w:pPr>
        <w:ind w:left="360"/>
        <w:jc w:val="both"/>
        <w:rPr>
          <w:rFonts w:eastAsiaTheme="minorHAnsi"/>
          <w:sz w:val="20"/>
          <w:szCs w:val="20"/>
          <w:lang w:val="en"/>
        </w:rPr>
      </w:pPr>
      <w:r w:rsidRPr="000C463E">
        <w:rPr>
          <w:rFonts w:eastAsiaTheme="minorHAnsi"/>
          <w:sz w:val="20"/>
          <w:szCs w:val="20"/>
          <w:lang w:val="en"/>
        </w:rPr>
        <w:t>a.  Mong identified herself as a prosecutor for DPL;</w:t>
      </w:r>
    </w:p>
    <w:p w14:paraId="65EA6B2C" w14:textId="77777777" w:rsidR="004B0D92" w:rsidRPr="000C463E" w:rsidRDefault="004B0D92" w:rsidP="004B0D92">
      <w:pPr>
        <w:ind w:left="360"/>
        <w:jc w:val="both"/>
        <w:rPr>
          <w:rFonts w:eastAsiaTheme="minorHAnsi"/>
          <w:sz w:val="20"/>
          <w:szCs w:val="20"/>
          <w:lang w:val="en"/>
        </w:rPr>
      </w:pPr>
    </w:p>
    <w:p w14:paraId="6D1E51A5" w14:textId="77777777" w:rsidR="000C463E" w:rsidRDefault="000C463E" w:rsidP="004B0D92">
      <w:pPr>
        <w:ind w:left="360"/>
        <w:jc w:val="both"/>
        <w:rPr>
          <w:rFonts w:eastAsiaTheme="minorHAnsi"/>
          <w:sz w:val="20"/>
          <w:szCs w:val="20"/>
          <w:lang w:val="en"/>
        </w:rPr>
      </w:pPr>
      <w:r w:rsidRPr="000C463E">
        <w:rPr>
          <w:rFonts w:eastAsiaTheme="minorHAnsi"/>
          <w:sz w:val="20"/>
          <w:szCs w:val="20"/>
          <w:lang w:val="en"/>
        </w:rPr>
        <w:t>b.  Mong stated that she was interested in purchasing the House; and</w:t>
      </w:r>
    </w:p>
    <w:p w14:paraId="3F2F1EE7" w14:textId="77777777" w:rsidR="004B0D92" w:rsidRPr="000C463E" w:rsidRDefault="004B0D92" w:rsidP="004B0D92">
      <w:pPr>
        <w:ind w:left="360"/>
        <w:jc w:val="both"/>
        <w:rPr>
          <w:rFonts w:eastAsiaTheme="minorHAnsi"/>
          <w:sz w:val="20"/>
          <w:szCs w:val="20"/>
          <w:lang w:val="en"/>
        </w:rPr>
      </w:pPr>
    </w:p>
    <w:p w14:paraId="0DC1566B" w14:textId="77777777" w:rsidR="000C463E" w:rsidRPr="000C463E" w:rsidRDefault="000C463E" w:rsidP="004B0D92">
      <w:pPr>
        <w:ind w:left="360"/>
        <w:jc w:val="both"/>
        <w:rPr>
          <w:rFonts w:eastAsiaTheme="minorHAnsi"/>
          <w:sz w:val="20"/>
          <w:szCs w:val="20"/>
          <w:lang w:val="en"/>
        </w:rPr>
      </w:pPr>
      <w:r w:rsidRPr="000C463E">
        <w:rPr>
          <w:rFonts w:eastAsiaTheme="minorHAnsi"/>
          <w:sz w:val="20"/>
          <w:szCs w:val="20"/>
          <w:lang w:val="en"/>
        </w:rPr>
        <w:t>c.  Mong told Lyne that she was concerned that the House had undergone gas and/or plumbing work without the appropriate permits.</w:t>
      </w:r>
    </w:p>
    <w:p w14:paraId="4D1CF9D2" w14:textId="77777777" w:rsidR="004B0D92" w:rsidRDefault="004B0D92" w:rsidP="000C463E">
      <w:pPr>
        <w:jc w:val="both"/>
        <w:rPr>
          <w:rFonts w:eastAsiaTheme="minorHAnsi"/>
          <w:sz w:val="20"/>
          <w:szCs w:val="20"/>
          <w:lang w:val="en"/>
        </w:rPr>
      </w:pPr>
    </w:p>
    <w:p w14:paraId="6BA8DAE8"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14.  In July 2017, Gerald Graham (“Graham”) was the Braintree Inspector of Wires.</w:t>
      </w:r>
      <w:r w:rsidR="00386EB1">
        <w:rPr>
          <w:rFonts w:eastAsiaTheme="minorHAnsi"/>
          <w:sz w:val="20"/>
          <w:szCs w:val="20"/>
          <w:lang w:val="en"/>
        </w:rPr>
        <w:t xml:space="preserve"> </w:t>
      </w:r>
      <w:r w:rsidRPr="000C463E">
        <w:rPr>
          <w:rFonts w:eastAsiaTheme="minorHAnsi"/>
          <w:sz w:val="20"/>
          <w:szCs w:val="20"/>
          <w:lang w:val="en"/>
        </w:rPr>
        <w:t xml:space="preserve"> At that time, Graham held an active license with the Board of State Examiners of Electricians.</w:t>
      </w:r>
    </w:p>
    <w:p w14:paraId="47E2EC85" w14:textId="77777777" w:rsidR="004B0D92" w:rsidRDefault="004B0D92" w:rsidP="000C463E">
      <w:pPr>
        <w:jc w:val="both"/>
        <w:rPr>
          <w:rFonts w:eastAsiaTheme="minorHAnsi"/>
          <w:sz w:val="20"/>
          <w:szCs w:val="20"/>
          <w:lang w:val="en"/>
        </w:rPr>
      </w:pPr>
    </w:p>
    <w:p w14:paraId="67987611"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 xml:space="preserve">15.  On July 20, 2017, Mong left a voicemail for Graham regarding the House. </w:t>
      </w:r>
      <w:r w:rsidR="00386EB1">
        <w:rPr>
          <w:rFonts w:eastAsiaTheme="minorHAnsi"/>
          <w:sz w:val="20"/>
          <w:szCs w:val="20"/>
          <w:lang w:val="en"/>
        </w:rPr>
        <w:t xml:space="preserve"> </w:t>
      </w:r>
      <w:r w:rsidRPr="000C463E">
        <w:rPr>
          <w:rFonts w:eastAsiaTheme="minorHAnsi"/>
          <w:sz w:val="20"/>
          <w:szCs w:val="20"/>
          <w:lang w:val="en"/>
        </w:rPr>
        <w:t>In the voicemail, she identified herself as a prosecutor for DPL.</w:t>
      </w:r>
    </w:p>
    <w:p w14:paraId="5EF65C84" w14:textId="77777777" w:rsidR="004B0D92" w:rsidRDefault="004B0D92" w:rsidP="000C463E">
      <w:pPr>
        <w:jc w:val="both"/>
        <w:rPr>
          <w:rFonts w:eastAsiaTheme="minorHAnsi"/>
          <w:sz w:val="20"/>
          <w:szCs w:val="20"/>
          <w:lang w:val="en"/>
        </w:rPr>
      </w:pPr>
    </w:p>
    <w:p w14:paraId="2C4814D6"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 xml:space="preserve">16.  On July 27, 2017, Mong and Lyne spoke by telephone.  They discussed arranging a time for several Building Division inspectors to visit the House.  Lyne told Mong that the inspectors had agreed to inspect the House and he asked Mong to pick a date. </w:t>
      </w:r>
      <w:r w:rsidR="00386EB1">
        <w:rPr>
          <w:rFonts w:eastAsiaTheme="minorHAnsi"/>
          <w:sz w:val="20"/>
          <w:szCs w:val="20"/>
          <w:lang w:val="en"/>
        </w:rPr>
        <w:t xml:space="preserve"> </w:t>
      </w:r>
      <w:r w:rsidRPr="000C463E">
        <w:rPr>
          <w:rFonts w:eastAsiaTheme="minorHAnsi"/>
          <w:sz w:val="20"/>
          <w:szCs w:val="20"/>
          <w:lang w:val="en"/>
        </w:rPr>
        <w:t>Mong chose July 31, 2017.</w:t>
      </w:r>
    </w:p>
    <w:p w14:paraId="64542A42" w14:textId="77777777" w:rsidR="004B0D92" w:rsidRDefault="004B0D92" w:rsidP="000C463E">
      <w:pPr>
        <w:jc w:val="both"/>
        <w:rPr>
          <w:rFonts w:eastAsiaTheme="minorHAnsi"/>
          <w:sz w:val="20"/>
          <w:szCs w:val="20"/>
          <w:lang w:val="en"/>
        </w:rPr>
      </w:pPr>
    </w:p>
    <w:p w14:paraId="0BE621FD"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17.  In July 2017, Russell Forsberg (“Forsberg”) was the Braintree Inspector of Buildings and Code Compliance Officer and held an active license with the Board of State Examiners of Electricians.</w:t>
      </w:r>
    </w:p>
    <w:p w14:paraId="5AA3531D" w14:textId="36B65BF1" w:rsidR="000C463E" w:rsidRPr="000C463E" w:rsidRDefault="000C463E" w:rsidP="000C463E">
      <w:pPr>
        <w:jc w:val="both"/>
        <w:rPr>
          <w:rFonts w:eastAsiaTheme="minorHAnsi"/>
          <w:sz w:val="20"/>
          <w:szCs w:val="20"/>
          <w:lang w:val="en"/>
        </w:rPr>
      </w:pPr>
      <w:r w:rsidRPr="000C463E">
        <w:rPr>
          <w:rFonts w:eastAsiaTheme="minorHAnsi"/>
          <w:sz w:val="20"/>
          <w:szCs w:val="20"/>
          <w:lang w:val="en"/>
        </w:rPr>
        <w:t>18.  On Sunday, July 30, 2017, at 10:54 p.m., Mong sent an email to Lyne, Graham and Forsberg entitled, “[address of the House], Braintree, Ma code compliance.”  The email began, “I’m the prosecutor from the Division of Professional Licensure meeting you at 10 am Monday morning [July 31].”</w:t>
      </w:r>
    </w:p>
    <w:p w14:paraId="46B85F25" w14:textId="77777777" w:rsidR="004B0D92" w:rsidRDefault="004B0D92" w:rsidP="000C463E">
      <w:pPr>
        <w:jc w:val="both"/>
        <w:rPr>
          <w:rFonts w:eastAsiaTheme="minorHAnsi"/>
          <w:sz w:val="20"/>
          <w:szCs w:val="20"/>
          <w:lang w:val="en"/>
        </w:rPr>
      </w:pPr>
    </w:p>
    <w:p w14:paraId="2A26DF97"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19.  In the July 30th email, Mong described many issues with the House and work she believed had been performed without permit or inspection.</w:t>
      </w:r>
    </w:p>
    <w:p w14:paraId="305C72D5" w14:textId="77777777" w:rsidR="004B0D92" w:rsidRDefault="004B0D92" w:rsidP="000C463E">
      <w:pPr>
        <w:jc w:val="both"/>
        <w:rPr>
          <w:rFonts w:eastAsiaTheme="minorHAnsi"/>
          <w:sz w:val="20"/>
          <w:szCs w:val="20"/>
          <w:lang w:val="en"/>
        </w:rPr>
      </w:pPr>
    </w:p>
    <w:p w14:paraId="65AE1A16"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20.  In the July 30th email, Mong stated that her goal in obtaining an official inspection was to have all of the House’s wiring, plumbing, gas, HVAC systems permitted, inspected, and fully up to code prior to the conveyance of the property to her.</w:t>
      </w:r>
    </w:p>
    <w:p w14:paraId="632BAD7C" w14:textId="77777777" w:rsidR="004B0D92" w:rsidRDefault="004B0D92" w:rsidP="000C463E">
      <w:pPr>
        <w:jc w:val="both"/>
        <w:rPr>
          <w:rFonts w:eastAsiaTheme="minorHAnsi"/>
          <w:sz w:val="20"/>
          <w:szCs w:val="20"/>
          <w:lang w:val="en"/>
        </w:rPr>
      </w:pPr>
    </w:p>
    <w:p w14:paraId="1DAB52AE"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21.  The identification of all of the House’s building code deficiencies on July 31, 2017 would have substantially aided Mong in negotiating to have the seller agree in the purchase and sale agreement to make all repairs to the House required to bring it fully up to code at the seller’s expense prior to the conveyance of the property, or to lower the selling price, prior to the expiration of Mong’s option to revoke the agreement.</w:t>
      </w:r>
    </w:p>
    <w:p w14:paraId="508F8E83" w14:textId="77777777" w:rsidR="004B0D92" w:rsidRDefault="004B0D92" w:rsidP="000C463E">
      <w:pPr>
        <w:jc w:val="both"/>
        <w:rPr>
          <w:rFonts w:eastAsiaTheme="minorHAnsi"/>
          <w:sz w:val="20"/>
          <w:szCs w:val="20"/>
          <w:lang w:val="en"/>
        </w:rPr>
      </w:pPr>
    </w:p>
    <w:p w14:paraId="2E5B255C"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22.  On July 31, 2017, Marybeth McGrath, the Town of Braintree Director of Municipal Licenses &amp; Inspection, contacted the owner of the House who told McGrath that she did not give her permission for Town inspectors to enter the House.</w:t>
      </w:r>
    </w:p>
    <w:p w14:paraId="79B5183B" w14:textId="77777777" w:rsidR="004B0D92" w:rsidRDefault="004B0D92" w:rsidP="000C463E">
      <w:pPr>
        <w:jc w:val="both"/>
        <w:rPr>
          <w:rFonts w:eastAsiaTheme="minorHAnsi"/>
          <w:sz w:val="20"/>
          <w:szCs w:val="20"/>
          <w:lang w:val="en"/>
        </w:rPr>
      </w:pPr>
    </w:p>
    <w:p w14:paraId="336F7929"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23.  Given that Building Division requires permission from the current property owner in order to inspect a property, McGrath informed Mong, via email, that without the owner’s permission, the Building Division inspectors would not inspect the House.</w:t>
      </w:r>
    </w:p>
    <w:p w14:paraId="5687D8C2" w14:textId="77777777" w:rsidR="004B0D92" w:rsidRDefault="004B0D92" w:rsidP="000C463E">
      <w:pPr>
        <w:jc w:val="both"/>
        <w:rPr>
          <w:rFonts w:eastAsiaTheme="minorHAnsi"/>
          <w:sz w:val="20"/>
          <w:szCs w:val="20"/>
          <w:lang w:val="en"/>
        </w:rPr>
      </w:pPr>
    </w:p>
    <w:p w14:paraId="34937387"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 xml:space="preserve">24.  After receiving McGrath’s email, Mong called Graham and left a voicemail for him regarding the inspection of the House.  In the voicemail, Mong identified herself as “Fayette Mong, the prosecutor for the DPL,” and expressed alarm that the inspectors were not coming to inspect the House, and asked Graham to call her back and let her know whether he was coming or not. </w:t>
      </w:r>
      <w:r w:rsidR="00F07C3B">
        <w:rPr>
          <w:rFonts w:eastAsiaTheme="minorHAnsi"/>
          <w:sz w:val="20"/>
          <w:szCs w:val="20"/>
          <w:lang w:val="en"/>
        </w:rPr>
        <w:t xml:space="preserve"> </w:t>
      </w:r>
      <w:r w:rsidRPr="000C463E">
        <w:rPr>
          <w:rFonts w:eastAsiaTheme="minorHAnsi"/>
          <w:sz w:val="20"/>
          <w:szCs w:val="20"/>
          <w:lang w:val="en"/>
        </w:rPr>
        <w:t>Graham did not call Mong back.</w:t>
      </w:r>
    </w:p>
    <w:p w14:paraId="374A4142" w14:textId="77777777" w:rsidR="00655109" w:rsidRDefault="00655109" w:rsidP="000C463E">
      <w:pPr>
        <w:jc w:val="both"/>
        <w:rPr>
          <w:rFonts w:eastAsiaTheme="minorHAnsi"/>
          <w:sz w:val="20"/>
          <w:szCs w:val="20"/>
          <w:lang w:val="en"/>
        </w:rPr>
      </w:pPr>
    </w:p>
    <w:p w14:paraId="17C3CED9" w14:textId="27670C29" w:rsidR="000C463E" w:rsidRPr="000C463E" w:rsidRDefault="000C463E" w:rsidP="000C463E">
      <w:pPr>
        <w:jc w:val="both"/>
        <w:rPr>
          <w:rFonts w:eastAsiaTheme="minorHAnsi"/>
          <w:sz w:val="20"/>
          <w:szCs w:val="20"/>
          <w:lang w:val="en"/>
        </w:rPr>
      </w:pPr>
      <w:r w:rsidRPr="000C463E">
        <w:rPr>
          <w:rFonts w:eastAsiaTheme="minorHAnsi"/>
          <w:sz w:val="20"/>
          <w:szCs w:val="20"/>
          <w:lang w:val="en"/>
        </w:rPr>
        <w:t>25.  Mong contacted the owner of the House and asked her to contact the Building Division and provide permission for the Building Division inspectors to enter the House.</w:t>
      </w:r>
    </w:p>
    <w:p w14:paraId="4DE31547" w14:textId="77777777" w:rsidR="004B0D92" w:rsidRDefault="004B0D92" w:rsidP="000C463E">
      <w:pPr>
        <w:jc w:val="both"/>
        <w:rPr>
          <w:rFonts w:eastAsiaTheme="minorHAnsi"/>
          <w:sz w:val="20"/>
          <w:szCs w:val="20"/>
          <w:lang w:val="en"/>
        </w:rPr>
      </w:pPr>
    </w:p>
    <w:p w14:paraId="663093BB" w14:textId="60C1E7EC" w:rsidR="004B0D92" w:rsidRDefault="000C463E" w:rsidP="000C463E">
      <w:pPr>
        <w:jc w:val="both"/>
        <w:rPr>
          <w:rFonts w:eastAsiaTheme="minorHAnsi"/>
          <w:sz w:val="20"/>
          <w:szCs w:val="20"/>
          <w:lang w:val="en"/>
        </w:rPr>
      </w:pPr>
      <w:r w:rsidRPr="000C463E">
        <w:rPr>
          <w:rFonts w:eastAsiaTheme="minorHAnsi"/>
          <w:sz w:val="20"/>
          <w:szCs w:val="20"/>
          <w:lang w:val="en"/>
        </w:rPr>
        <w:t>26.  The owner of the House informed Mong that it would be more appropriate for Mong to bring her private inspector back to the House.  Mong did not do so.</w:t>
      </w:r>
    </w:p>
    <w:p w14:paraId="09EB2D84" w14:textId="77777777" w:rsidR="00550A49" w:rsidRDefault="00550A49" w:rsidP="000C463E">
      <w:pPr>
        <w:jc w:val="both"/>
        <w:rPr>
          <w:rFonts w:eastAsiaTheme="minorHAnsi"/>
          <w:sz w:val="20"/>
          <w:szCs w:val="20"/>
          <w:lang w:val="en"/>
        </w:rPr>
      </w:pPr>
    </w:p>
    <w:p w14:paraId="70A05DFF"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lastRenderedPageBreak/>
        <w:t>27.  On the afternoon of July 31, 2017, Mong’s realtor informed the seller that Mong was not moving forward with the purchase, thus terminating the agreement.</w:t>
      </w:r>
    </w:p>
    <w:p w14:paraId="53430382" w14:textId="77777777" w:rsidR="004B0D92" w:rsidRDefault="004B0D92" w:rsidP="000C463E">
      <w:pPr>
        <w:jc w:val="both"/>
        <w:rPr>
          <w:rFonts w:eastAsiaTheme="minorHAnsi"/>
          <w:b/>
          <w:bCs/>
          <w:sz w:val="20"/>
          <w:szCs w:val="20"/>
          <w:lang w:val="en"/>
        </w:rPr>
      </w:pPr>
    </w:p>
    <w:p w14:paraId="4CEA8671" w14:textId="77777777" w:rsidR="000C463E" w:rsidRPr="000C463E" w:rsidRDefault="000C463E" w:rsidP="000C463E">
      <w:pPr>
        <w:jc w:val="both"/>
        <w:rPr>
          <w:rFonts w:eastAsiaTheme="minorHAnsi"/>
          <w:b/>
          <w:bCs/>
          <w:sz w:val="20"/>
          <w:szCs w:val="20"/>
          <w:lang w:val="en"/>
        </w:rPr>
      </w:pPr>
      <w:r w:rsidRPr="000C463E">
        <w:rPr>
          <w:rFonts w:eastAsiaTheme="minorHAnsi"/>
          <w:b/>
          <w:bCs/>
          <w:sz w:val="20"/>
          <w:szCs w:val="20"/>
          <w:lang w:val="en"/>
        </w:rPr>
        <w:t xml:space="preserve">Conclusions of Law </w:t>
      </w:r>
    </w:p>
    <w:p w14:paraId="5C346C53" w14:textId="77777777" w:rsidR="004B0D92" w:rsidRDefault="004B0D92" w:rsidP="000C463E">
      <w:pPr>
        <w:jc w:val="both"/>
        <w:rPr>
          <w:rFonts w:eastAsiaTheme="minorHAnsi"/>
          <w:sz w:val="20"/>
          <w:szCs w:val="20"/>
          <w:lang w:val="en"/>
        </w:rPr>
      </w:pPr>
    </w:p>
    <w:p w14:paraId="622C8CBC"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28.  Section 23(b)(2)(ii) of G.L. c. 268A prohibits public employee from, knowingly, or with reason to know, using or attempting to use her official position to secure for herself or others unwarranted privileges or exemptions which are of substantial value and which are not properly available to similarly situated individuals.</w:t>
      </w:r>
    </w:p>
    <w:p w14:paraId="621FE74E" w14:textId="77777777" w:rsidR="004B0D92" w:rsidRDefault="004B0D92" w:rsidP="000C463E">
      <w:pPr>
        <w:jc w:val="both"/>
        <w:rPr>
          <w:rFonts w:eastAsiaTheme="minorHAnsi"/>
          <w:sz w:val="20"/>
          <w:szCs w:val="20"/>
          <w:lang w:val="en"/>
        </w:rPr>
      </w:pPr>
    </w:p>
    <w:p w14:paraId="7CF98176"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29.  As a DPL prosecutor, Mong was a state employee as defined in G.L. c. 268A, § 1(q).</w:t>
      </w:r>
    </w:p>
    <w:p w14:paraId="0AE87BD0" w14:textId="77777777" w:rsidR="004B0D92" w:rsidRDefault="004B0D92" w:rsidP="000C463E">
      <w:pPr>
        <w:jc w:val="both"/>
        <w:rPr>
          <w:rFonts w:eastAsiaTheme="minorHAnsi"/>
          <w:sz w:val="20"/>
          <w:szCs w:val="20"/>
          <w:lang w:val="en"/>
        </w:rPr>
      </w:pPr>
    </w:p>
    <w:p w14:paraId="13E29C6D"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30.  Mong, knowingly, or with reason to know, used her official position when she sought to arrange for Town of Braintree inspectors to inspect a house that she wished to privately purchase by repeatedly identifying herself as a prosecutor for DPL in her spoken and written communications with the Building Division.</w:t>
      </w:r>
    </w:p>
    <w:p w14:paraId="7797CE79" w14:textId="77777777" w:rsidR="004B0D92" w:rsidRDefault="004B0D92" w:rsidP="000C463E">
      <w:pPr>
        <w:jc w:val="both"/>
        <w:rPr>
          <w:rFonts w:eastAsiaTheme="minorHAnsi"/>
          <w:sz w:val="20"/>
          <w:szCs w:val="20"/>
          <w:lang w:val="en"/>
        </w:rPr>
      </w:pPr>
    </w:p>
    <w:p w14:paraId="15D8DFBC"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31.  Mong’s use of her DPL position in connection her request for Town inspections of a house she wished to privately purchase was without legal basis or justification and, thus, unwarranted.  The requested inspections were wholly unrelated to Mong’s public duties.  When she made the request, Mong should have been aware that her repeated invocation of her DPL prosecutor position created the risk that the Building Division would be unduly influenced by her official position in its response to her request for the inspections.</w:t>
      </w:r>
    </w:p>
    <w:p w14:paraId="3C0BF8CD" w14:textId="77777777" w:rsidR="004B0D92" w:rsidRDefault="004B0D92" w:rsidP="000C463E">
      <w:pPr>
        <w:jc w:val="both"/>
        <w:rPr>
          <w:rFonts w:eastAsiaTheme="minorHAnsi"/>
          <w:sz w:val="20"/>
          <w:szCs w:val="20"/>
          <w:lang w:val="en"/>
        </w:rPr>
      </w:pPr>
    </w:p>
    <w:p w14:paraId="3254B195"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32.  Had her request to the Building Division for the July 31, 2017 inspections of the House been honored, Mong would have secured inspections performed by licensed professionals, with the authority of the Building Division to enforce code compliance, at a time when the inspections and the identification of code issues very likely would have been highly advantageous to Mong in her negotiation of the purchase and sale agreement with the seller.</w:t>
      </w:r>
    </w:p>
    <w:p w14:paraId="762D6430" w14:textId="77777777" w:rsidR="004B0D92" w:rsidRDefault="004B0D92" w:rsidP="000C463E">
      <w:pPr>
        <w:jc w:val="both"/>
        <w:rPr>
          <w:rFonts w:eastAsiaTheme="minorHAnsi"/>
          <w:sz w:val="20"/>
          <w:szCs w:val="20"/>
          <w:lang w:val="en"/>
        </w:rPr>
      </w:pPr>
    </w:p>
    <w:p w14:paraId="46697515"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33.  No similarly situated prospective homebuyers could properly invoke their public positions in requesting municipal inspections in order to expedite and ensure the</w:t>
      </w:r>
      <w:r w:rsidR="00BA6123">
        <w:rPr>
          <w:rFonts w:eastAsiaTheme="minorHAnsi"/>
          <w:sz w:val="20"/>
          <w:szCs w:val="20"/>
          <w:lang w:val="en"/>
        </w:rPr>
        <w:br/>
      </w:r>
      <w:r w:rsidRPr="000C463E">
        <w:rPr>
          <w:rFonts w:eastAsiaTheme="minorHAnsi"/>
          <w:sz w:val="20"/>
          <w:szCs w:val="20"/>
          <w:lang w:val="en"/>
        </w:rPr>
        <w:t xml:space="preserve"> </w:t>
      </w:r>
      <w:r w:rsidR="00BA6123">
        <w:rPr>
          <w:rFonts w:eastAsiaTheme="minorHAnsi"/>
          <w:sz w:val="20"/>
          <w:szCs w:val="20"/>
          <w:lang w:val="en"/>
        </w:rPr>
        <w:br/>
      </w:r>
      <w:r w:rsidRPr="000C463E">
        <w:rPr>
          <w:rFonts w:eastAsiaTheme="minorHAnsi"/>
          <w:sz w:val="20"/>
          <w:szCs w:val="20"/>
          <w:lang w:val="en"/>
        </w:rPr>
        <w:t>occurrence of the inspections at a time that would benefit their bargaining position in the purchase of a house.</w:t>
      </w:r>
    </w:p>
    <w:p w14:paraId="56BD72FB" w14:textId="77777777" w:rsidR="00BA6123" w:rsidRDefault="00BA6123" w:rsidP="000C463E">
      <w:pPr>
        <w:jc w:val="both"/>
        <w:rPr>
          <w:rFonts w:eastAsiaTheme="minorHAnsi"/>
          <w:sz w:val="20"/>
          <w:szCs w:val="20"/>
          <w:lang w:val="en"/>
        </w:rPr>
      </w:pPr>
    </w:p>
    <w:p w14:paraId="3CF0E48B"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 xml:space="preserve">34.  Official inspections by the Building Division on July 31, 2017 as requested by Mong would have been of substantial value to her.  If code violations had been identified, the owner of the house would have been legally required to remedy them, which would have given Mong significant leverage in her negotiation of the purchase and </w:t>
      </w:r>
      <w:r w:rsidRPr="000C463E">
        <w:rPr>
          <w:rFonts w:eastAsiaTheme="minorHAnsi"/>
          <w:sz w:val="20"/>
          <w:szCs w:val="20"/>
          <w:lang w:val="en"/>
        </w:rPr>
        <w:t xml:space="preserve">sale agreement and very likely would  have greatly aided her in accomplishing her goal of having the House brought fully up to code at the seller’s expense before the conveyance of the property to her,  or, alternatively, could have resulted in the lowering of the purchase price paid by Mong.  Even if the Town inspectors had not found code violations, Mong would have had greater peace of mind when purchasing the House, which would have been of substantial value to her.  In either case, the benefit to Mong would have been worth $50 or more. </w:t>
      </w:r>
    </w:p>
    <w:p w14:paraId="007C8EC7" w14:textId="77777777" w:rsidR="004B0D92" w:rsidRDefault="004B0D92" w:rsidP="000C463E">
      <w:pPr>
        <w:jc w:val="both"/>
        <w:rPr>
          <w:rFonts w:eastAsiaTheme="minorHAnsi"/>
          <w:sz w:val="20"/>
          <w:szCs w:val="20"/>
          <w:lang w:val="en"/>
        </w:rPr>
      </w:pPr>
    </w:p>
    <w:p w14:paraId="457E1972"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35.  Accordingly, Mong’s use of her DPL position to try to ensure that the House was inspected by three municipal inspectors on July 31, 2017 was the use of that position to attempt to secure for herself an unwarranted privilege of substantial value.</w:t>
      </w:r>
    </w:p>
    <w:p w14:paraId="11A30A40" w14:textId="77777777" w:rsidR="004B0D92" w:rsidRDefault="004B0D92" w:rsidP="000C463E">
      <w:pPr>
        <w:jc w:val="both"/>
        <w:rPr>
          <w:rFonts w:eastAsiaTheme="minorHAnsi"/>
          <w:sz w:val="20"/>
          <w:szCs w:val="20"/>
          <w:lang w:val="en"/>
        </w:rPr>
      </w:pPr>
    </w:p>
    <w:p w14:paraId="36CD0467"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 xml:space="preserve">36.  Thus, by invoking her position as a prosecutor at DPL with the Building Department, Mong, knowingly, or with reason to know, used her official position to attempt to secure for herself an unwarranted privilege of substantial value which was not properly available to similarly situated individuals. </w:t>
      </w:r>
      <w:r w:rsidR="00F07C3B">
        <w:rPr>
          <w:rFonts w:eastAsiaTheme="minorHAnsi"/>
          <w:sz w:val="20"/>
          <w:szCs w:val="20"/>
          <w:lang w:val="en"/>
        </w:rPr>
        <w:t xml:space="preserve"> </w:t>
      </w:r>
      <w:r w:rsidRPr="000C463E">
        <w:rPr>
          <w:rFonts w:eastAsiaTheme="minorHAnsi"/>
          <w:sz w:val="20"/>
          <w:szCs w:val="20"/>
          <w:lang w:val="en"/>
        </w:rPr>
        <w:t xml:space="preserve">In so doing, Mong violated G. L. c. 268A, </w:t>
      </w:r>
      <w:r w:rsidR="00F07C3B">
        <w:rPr>
          <w:rFonts w:eastAsiaTheme="minorHAnsi"/>
          <w:sz w:val="20"/>
          <w:szCs w:val="20"/>
          <w:lang w:val="en"/>
        </w:rPr>
        <w:br/>
      </w:r>
      <w:r w:rsidRPr="000C463E">
        <w:rPr>
          <w:rFonts w:eastAsiaTheme="minorHAnsi"/>
          <w:sz w:val="20"/>
          <w:szCs w:val="20"/>
          <w:lang w:val="en"/>
        </w:rPr>
        <w:t>§ 23(b)(2)(ii).</w:t>
      </w:r>
    </w:p>
    <w:p w14:paraId="722EC45F" w14:textId="77777777" w:rsidR="004B0D92" w:rsidRDefault="004B0D92" w:rsidP="000C463E">
      <w:pPr>
        <w:jc w:val="both"/>
        <w:rPr>
          <w:rFonts w:eastAsiaTheme="minorHAnsi"/>
          <w:b/>
          <w:bCs/>
          <w:sz w:val="20"/>
          <w:szCs w:val="20"/>
          <w:lang w:val="en"/>
        </w:rPr>
      </w:pPr>
    </w:p>
    <w:p w14:paraId="0730725E" w14:textId="77777777" w:rsidR="000C463E" w:rsidRPr="000C463E" w:rsidRDefault="000C463E" w:rsidP="000C463E">
      <w:pPr>
        <w:jc w:val="both"/>
        <w:rPr>
          <w:rFonts w:eastAsiaTheme="minorHAnsi"/>
          <w:b/>
          <w:bCs/>
          <w:sz w:val="20"/>
          <w:szCs w:val="20"/>
          <w:lang w:val="en"/>
        </w:rPr>
      </w:pPr>
      <w:r w:rsidRPr="000C463E">
        <w:rPr>
          <w:rFonts w:eastAsiaTheme="minorHAnsi"/>
          <w:b/>
          <w:bCs/>
          <w:sz w:val="20"/>
          <w:szCs w:val="20"/>
          <w:lang w:val="en"/>
        </w:rPr>
        <w:t xml:space="preserve">Resolution </w:t>
      </w:r>
    </w:p>
    <w:p w14:paraId="68A02B61" w14:textId="77777777" w:rsidR="004B0D92" w:rsidRDefault="004B0D92" w:rsidP="000C463E">
      <w:pPr>
        <w:jc w:val="both"/>
        <w:rPr>
          <w:rFonts w:eastAsiaTheme="minorHAnsi"/>
          <w:sz w:val="20"/>
          <w:szCs w:val="20"/>
          <w:lang w:val="en"/>
        </w:rPr>
      </w:pPr>
    </w:p>
    <w:p w14:paraId="63AD2105" w14:textId="77777777" w:rsidR="000C463E" w:rsidRPr="000C463E" w:rsidRDefault="000C463E" w:rsidP="000C463E">
      <w:pPr>
        <w:jc w:val="both"/>
        <w:rPr>
          <w:rFonts w:eastAsiaTheme="minorHAnsi"/>
          <w:sz w:val="20"/>
          <w:szCs w:val="20"/>
          <w:lang w:val="en"/>
        </w:rPr>
      </w:pPr>
      <w:r w:rsidRPr="000C463E">
        <w:rPr>
          <w:rFonts w:eastAsiaTheme="minorHAnsi"/>
          <w:sz w:val="20"/>
          <w:szCs w:val="20"/>
          <w:lang w:val="en"/>
        </w:rPr>
        <w:t>In view of the foregoing violation of G.L. c. 268A by Mong, the Commission has determined that the public interest would be served by the disposition of this matter without further enforcement proceedings, upon the following terms and conditions agreed to by Mong:</w:t>
      </w:r>
    </w:p>
    <w:p w14:paraId="03D8B588" w14:textId="77777777" w:rsidR="004B0D92" w:rsidRDefault="004B0D92" w:rsidP="000C463E">
      <w:pPr>
        <w:jc w:val="both"/>
        <w:rPr>
          <w:rFonts w:eastAsiaTheme="minorHAnsi"/>
          <w:sz w:val="20"/>
          <w:szCs w:val="20"/>
          <w:lang w:val="en"/>
        </w:rPr>
      </w:pPr>
    </w:p>
    <w:p w14:paraId="2BB8C76C" w14:textId="77777777" w:rsidR="000C463E" w:rsidRPr="000C463E" w:rsidRDefault="000C463E" w:rsidP="004B0D92">
      <w:pPr>
        <w:ind w:left="360"/>
        <w:jc w:val="both"/>
        <w:rPr>
          <w:rFonts w:eastAsiaTheme="minorHAnsi"/>
          <w:sz w:val="20"/>
          <w:szCs w:val="20"/>
          <w:lang w:val="en"/>
        </w:rPr>
      </w:pPr>
      <w:r w:rsidRPr="000C463E">
        <w:rPr>
          <w:rFonts w:eastAsiaTheme="minorHAnsi"/>
          <w:sz w:val="20"/>
          <w:szCs w:val="20"/>
          <w:lang w:val="en"/>
        </w:rPr>
        <w:t>(1)  that Mong pay to the Commonwealth of Massachusetts, with such payment to be delivered to the Commission, the sum of $2,500 as a civil penalty for violating G.L. c. 268A, § 23(b)(2)(ii); and</w:t>
      </w:r>
    </w:p>
    <w:p w14:paraId="6AC749BB" w14:textId="77777777" w:rsidR="004B0D92" w:rsidRDefault="004B0D92" w:rsidP="004B0D92">
      <w:pPr>
        <w:ind w:left="360"/>
        <w:jc w:val="both"/>
        <w:rPr>
          <w:rFonts w:eastAsiaTheme="minorHAnsi"/>
          <w:sz w:val="20"/>
          <w:szCs w:val="20"/>
          <w:lang w:val="en"/>
        </w:rPr>
      </w:pPr>
    </w:p>
    <w:p w14:paraId="7A64806B" w14:textId="77777777" w:rsidR="000C463E" w:rsidRDefault="000C463E" w:rsidP="004B0D92">
      <w:pPr>
        <w:ind w:left="360"/>
        <w:jc w:val="both"/>
        <w:rPr>
          <w:rFonts w:eastAsiaTheme="minorHAnsi"/>
          <w:sz w:val="20"/>
          <w:szCs w:val="20"/>
          <w:lang w:val="en"/>
        </w:rPr>
      </w:pPr>
      <w:r w:rsidRPr="000C463E">
        <w:rPr>
          <w:rFonts w:eastAsiaTheme="minorHAnsi"/>
          <w:sz w:val="20"/>
          <w:szCs w:val="20"/>
          <w:lang w:val="en"/>
        </w:rPr>
        <w:t>(2)  that Mong waive all rights to contest, in this or any other administrative or judicial proceeding to which the Commission is or may be a party, the findings of fact, conclusions of law and terms and conditions contained in this Agreement.</w:t>
      </w:r>
    </w:p>
    <w:p w14:paraId="7C9F81E0" w14:textId="77777777" w:rsidR="000C463E" w:rsidRDefault="000C463E" w:rsidP="000C463E">
      <w:pPr>
        <w:jc w:val="both"/>
        <w:rPr>
          <w:rFonts w:eastAsiaTheme="minorHAnsi"/>
          <w:sz w:val="20"/>
          <w:szCs w:val="20"/>
          <w:lang w:val="en"/>
        </w:rPr>
      </w:pPr>
    </w:p>
    <w:p w14:paraId="41125E3C" w14:textId="77777777" w:rsidR="000C463E" w:rsidRDefault="000C463E" w:rsidP="00D10468">
      <w:pPr>
        <w:jc w:val="both"/>
        <w:rPr>
          <w:rFonts w:eastAsiaTheme="minorHAnsi"/>
          <w:sz w:val="20"/>
          <w:szCs w:val="20"/>
          <w:lang w:val="en"/>
        </w:rPr>
      </w:pPr>
      <w:r w:rsidRPr="000C463E">
        <w:rPr>
          <w:rFonts w:eastAsiaTheme="minorHAnsi"/>
          <w:b/>
          <w:bCs/>
          <w:sz w:val="20"/>
          <w:szCs w:val="20"/>
          <w:lang w:val="en"/>
        </w:rPr>
        <w:t>DATE</w:t>
      </w:r>
      <w:r>
        <w:rPr>
          <w:rFonts w:eastAsiaTheme="minorHAnsi"/>
          <w:sz w:val="20"/>
          <w:szCs w:val="20"/>
          <w:lang w:val="en"/>
        </w:rPr>
        <w:t>:  October 23, 2019</w:t>
      </w:r>
    </w:p>
    <w:p w14:paraId="78B5F744" w14:textId="77777777" w:rsidR="00BA6123" w:rsidRDefault="00BA6123" w:rsidP="00D10468">
      <w:pPr>
        <w:jc w:val="both"/>
        <w:rPr>
          <w:rFonts w:eastAsiaTheme="minorHAnsi"/>
          <w:sz w:val="20"/>
          <w:szCs w:val="20"/>
          <w:lang w:val="en"/>
        </w:rPr>
      </w:pPr>
    </w:p>
    <w:p w14:paraId="77DBD2E0" w14:textId="12572993" w:rsidR="000C463E" w:rsidRPr="000D514E" w:rsidRDefault="000C463E" w:rsidP="000C463E">
      <w:pPr>
        <w:tabs>
          <w:tab w:val="num" w:pos="360"/>
        </w:tabs>
        <w:jc w:val="center"/>
        <w:rPr>
          <w:rFonts w:eastAsiaTheme="minorHAnsi"/>
          <w:b/>
          <w:sz w:val="20"/>
          <w:szCs w:val="20"/>
          <w:u w:val="single"/>
        </w:rPr>
      </w:pPr>
      <w:r>
        <w:rPr>
          <w:rFonts w:eastAsiaTheme="minorHAnsi"/>
          <w:b/>
          <w:sz w:val="20"/>
          <w:szCs w:val="20"/>
          <w:u w:val="single"/>
        </w:rPr>
        <w:tab/>
      </w:r>
      <w:r w:rsidR="007C18D3">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4735E039" w14:textId="77777777" w:rsidR="000C463E" w:rsidRPr="000D514E" w:rsidRDefault="000C463E" w:rsidP="000C463E">
      <w:pPr>
        <w:tabs>
          <w:tab w:val="num" w:pos="360"/>
        </w:tabs>
        <w:jc w:val="both"/>
        <w:rPr>
          <w:rFonts w:eastAsiaTheme="minorHAnsi"/>
          <w:b/>
          <w:sz w:val="20"/>
          <w:szCs w:val="20"/>
        </w:rPr>
      </w:pPr>
    </w:p>
    <w:p w14:paraId="78E7C67E" w14:textId="77777777" w:rsidR="000C463E" w:rsidRPr="000D514E" w:rsidRDefault="000C463E" w:rsidP="000C463E">
      <w:pPr>
        <w:tabs>
          <w:tab w:val="num" w:pos="360"/>
        </w:tabs>
        <w:jc w:val="center"/>
        <w:rPr>
          <w:rFonts w:eastAsiaTheme="minorHAnsi"/>
          <w:b/>
          <w:sz w:val="20"/>
          <w:szCs w:val="20"/>
        </w:rPr>
      </w:pPr>
      <w:r w:rsidRPr="000D514E">
        <w:rPr>
          <w:rFonts w:eastAsiaTheme="minorHAnsi"/>
          <w:b/>
          <w:sz w:val="20"/>
          <w:szCs w:val="20"/>
        </w:rPr>
        <w:t>COMMONWEALTH OF MASSACHUSETTS</w:t>
      </w:r>
    </w:p>
    <w:p w14:paraId="6EB6BD2B" w14:textId="77777777" w:rsidR="000C463E" w:rsidRPr="000D514E" w:rsidRDefault="000C463E" w:rsidP="000C463E">
      <w:pPr>
        <w:tabs>
          <w:tab w:val="num" w:pos="360"/>
        </w:tabs>
        <w:jc w:val="center"/>
        <w:rPr>
          <w:rFonts w:eastAsiaTheme="minorHAnsi"/>
          <w:b/>
          <w:sz w:val="20"/>
          <w:szCs w:val="20"/>
        </w:rPr>
      </w:pPr>
      <w:r w:rsidRPr="000D514E">
        <w:rPr>
          <w:rFonts w:eastAsiaTheme="minorHAnsi"/>
          <w:b/>
          <w:sz w:val="20"/>
          <w:szCs w:val="20"/>
        </w:rPr>
        <w:t>STATE ETHICS COMMISSION</w:t>
      </w:r>
    </w:p>
    <w:p w14:paraId="7383FBF3" w14:textId="77777777" w:rsidR="000C463E" w:rsidRPr="000D514E" w:rsidRDefault="000C463E" w:rsidP="000C463E">
      <w:pPr>
        <w:tabs>
          <w:tab w:val="num" w:pos="360"/>
        </w:tabs>
        <w:jc w:val="both"/>
        <w:rPr>
          <w:rFonts w:eastAsiaTheme="minorHAnsi"/>
          <w:b/>
          <w:sz w:val="20"/>
          <w:szCs w:val="20"/>
        </w:rPr>
      </w:pPr>
    </w:p>
    <w:p w14:paraId="296597AF" w14:textId="77777777" w:rsidR="000C463E" w:rsidRDefault="000C463E" w:rsidP="000C463E">
      <w:pPr>
        <w:tabs>
          <w:tab w:val="num" w:pos="360"/>
        </w:tabs>
        <w:jc w:val="right"/>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r>
      <w:r>
        <w:rPr>
          <w:rFonts w:eastAsiaTheme="minorHAnsi"/>
          <w:b/>
          <w:sz w:val="20"/>
          <w:szCs w:val="20"/>
        </w:rPr>
        <w:t xml:space="preserve">                                     </w:t>
      </w:r>
      <w:r w:rsidRPr="000D514E">
        <w:rPr>
          <w:rFonts w:eastAsiaTheme="minorHAnsi"/>
          <w:b/>
          <w:sz w:val="20"/>
          <w:szCs w:val="20"/>
        </w:rPr>
        <w:t>COMMISSION ADJUDICATORY</w:t>
      </w:r>
    </w:p>
    <w:p w14:paraId="3978D889" w14:textId="77777777" w:rsidR="000C463E" w:rsidRDefault="000C463E" w:rsidP="000C463E">
      <w:pPr>
        <w:tabs>
          <w:tab w:val="num" w:pos="360"/>
        </w:tabs>
        <w:jc w:val="right"/>
        <w:rPr>
          <w:rFonts w:eastAsiaTheme="minorHAnsi"/>
          <w:b/>
          <w:sz w:val="20"/>
          <w:szCs w:val="20"/>
        </w:rPr>
      </w:pPr>
      <w:r w:rsidRPr="000D514E">
        <w:rPr>
          <w:rFonts w:eastAsiaTheme="minorHAnsi"/>
          <w:b/>
          <w:sz w:val="20"/>
          <w:szCs w:val="20"/>
        </w:rPr>
        <w:t>DOCKET NO. 1</w:t>
      </w:r>
      <w:r w:rsidR="00EC1B70">
        <w:rPr>
          <w:rFonts w:eastAsiaTheme="minorHAnsi"/>
          <w:b/>
          <w:sz w:val="20"/>
          <w:szCs w:val="20"/>
        </w:rPr>
        <w:t>9</w:t>
      </w:r>
      <w:r w:rsidRPr="000D514E">
        <w:rPr>
          <w:rFonts w:eastAsiaTheme="minorHAnsi"/>
          <w:b/>
          <w:sz w:val="20"/>
          <w:szCs w:val="20"/>
        </w:rPr>
        <w:t>-00</w:t>
      </w:r>
      <w:r>
        <w:rPr>
          <w:rFonts w:eastAsiaTheme="minorHAnsi"/>
          <w:b/>
          <w:sz w:val="20"/>
          <w:szCs w:val="20"/>
        </w:rPr>
        <w:t>1</w:t>
      </w:r>
      <w:r w:rsidR="00EC1B70">
        <w:rPr>
          <w:rFonts w:eastAsiaTheme="minorHAnsi"/>
          <w:b/>
          <w:sz w:val="20"/>
          <w:szCs w:val="20"/>
        </w:rPr>
        <w:t>3</w:t>
      </w:r>
    </w:p>
    <w:p w14:paraId="6C17CFF1" w14:textId="77777777" w:rsidR="000C463E" w:rsidRPr="000D514E" w:rsidRDefault="000C463E" w:rsidP="000C463E">
      <w:pPr>
        <w:tabs>
          <w:tab w:val="num" w:pos="360"/>
        </w:tabs>
        <w:jc w:val="both"/>
        <w:rPr>
          <w:rFonts w:eastAsiaTheme="minorHAnsi"/>
          <w:b/>
          <w:sz w:val="20"/>
          <w:szCs w:val="20"/>
        </w:rPr>
      </w:pPr>
    </w:p>
    <w:p w14:paraId="68913806" w14:textId="77777777" w:rsidR="000C463E" w:rsidRDefault="000C463E" w:rsidP="000C463E">
      <w:pPr>
        <w:tabs>
          <w:tab w:val="num" w:pos="360"/>
        </w:tabs>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261F388A" w14:textId="77777777" w:rsidR="000C463E" w:rsidRPr="000D514E" w:rsidRDefault="00EC1B70" w:rsidP="000C463E">
      <w:pPr>
        <w:tabs>
          <w:tab w:val="num" w:pos="360"/>
        </w:tabs>
        <w:jc w:val="center"/>
        <w:rPr>
          <w:rFonts w:eastAsiaTheme="minorHAnsi"/>
          <w:b/>
          <w:sz w:val="20"/>
          <w:szCs w:val="20"/>
        </w:rPr>
      </w:pPr>
      <w:r>
        <w:rPr>
          <w:rFonts w:eastAsiaTheme="minorHAnsi"/>
          <w:b/>
          <w:sz w:val="20"/>
          <w:szCs w:val="20"/>
        </w:rPr>
        <w:lastRenderedPageBreak/>
        <w:t>KENNETH MICHNA</w:t>
      </w:r>
    </w:p>
    <w:p w14:paraId="16C8D15D" w14:textId="77777777" w:rsidR="000C463E" w:rsidRPr="000D514E" w:rsidRDefault="000C463E" w:rsidP="000C463E">
      <w:pPr>
        <w:tabs>
          <w:tab w:val="num" w:pos="360"/>
        </w:tabs>
        <w:jc w:val="both"/>
        <w:rPr>
          <w:rFonts w:eastAsiaTheme="minorHAnsi"/>
          <w:sz w:val="20"/>
          <w:szCs w:val="20"/>
        </w:rPr>
      </w:pPr>
    </w:p>
    <w:p w14:paraId="31149E59" w14:textId="77777777" w:rsidR="000C463E" w:rsidRPr="00344BD0" w:rsidRDefault="000C463E" w:rsidP="000C463E">
      <w:pPr>
        <w:tabs>
          <w:tab w:val="num" w:pos="360"/>
        </w:tabs>
        <w:jc w:val="center"/>
        <w:rPr>
          <w:rFonts w:eastAsiaTheme="minorHAnsi"/>
          <w:sz w:val="20"/>
          <w:szCs w:val="20"/>
        </w:rPr>
      </w:pPr>
      <w:r w:rsidRPr="00344BD0">
        <w:rPr>
          <w:rFonts w:eastAsiaTheme="minorHAnsi"/>
          <w:b/>
          <w:sz w:val="20"/>
          <w:szCs w:val="20"/>
        </w:rPr>
        <w:t>DISPOSITION AGREEMENT</w:t>
      </w:r>
    </w:p>
    <w:p w14:paraId="7F0B93B2" w14:textId="77777777" w:rsidR="000C463E" w:rsidRPr="000D514E" w:rsidRDefault="000C463E" w:rsidP="000C463E">
      <w:pPr>
        <w:tabs>
          <w:tab w:val="num" w:pos="360"/>
        </w:tabs>
        <w:jc w:val="both"/>
        <w:rPr>
          <w:rFonts w:eastAsiaTheme="minorHAnsi"/>
          <w:b/>
          <w:sz w:val="20"/>
          <w:szCs w:val="20"/>
          <w:u w:val="single"/>
        </w:rPr>
      </w:pPr>
    </w:p>
    <w:p w14:paraId="7A2E0BEC" w14:textId="77777777" w:rsidR="00EC1B70" w:rsidRPr="00EC1B70" w:rsidRDefault="00EC1B70" w:rsidP="00EC1B70">
      <w:pPr>
        <w:jc w:val="both"/>
        <w:rPr>
          <w:rFonts w:eastAsiaTheme="minorHAnsi"/>
          <w:b/>
          <w:bCs/>
          <w:sz w:val="20"/>
          <w:szCs w:val="20"/>
          <w:lang w:val="en"/>
        </w:rPr>
      </w:pPr>
      <w:r w:rsidRPr="00EC1B70">
        <w:rPr>
          <w:rFonts w:eastAsiaTheme="minorHAnsi"/>
          <w:b/>
          <w:bCs/>
          <w:sz w:val="20"/>
          <w:szCs w:val="20"/>
          <w:lang w:val="en"/>
        </w:rPr>
        <w:t xml:space="preserve">Introduction </w:t>
      </w:r>
    </w:p>
    <w:p w14:paraId="538C4B1A" w14:textId="77777777" w:rsidR="00EC1B70" w:rsidRDefault="00EC1B70" w:rsidP="00EC1B70">
      <w:pPr>
        <w:jc w:val="both"/>
        <w:rPr>
          <w:rFonts w:eastAsiaTheme="minorHAnsi"/>
          <w:sz w:val="20"/>
          <w:szCs w:val="20"/>
          <w:lang w:val="en"/>
        </w:rPr>
      </w:pPr>
    </w:p>
    <w:p w14:paraId="482A13B7"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The State Ethics Commission (“Commission”) and Kenneth Michna (“Michna”) enter into this Disposition Agreement pursuant to Section 3 of the Commission’s Enforcement Procedures.  This Agreement constitutes a consented-to final order enforceable in the Superior Court, pursuant to G.L. c. 268B, § 4(j).  </w:t>
      </w:r>
    </w:p>
    <w:p w14:paraId="11432335" w14:textId="77777777" w:rsidR="00F07C3B" w:rsidRDefault="00F07C3B" w:rsidP="00EC1B70">
      <w:pPr>
        <w:jc w:val="both"/>
        <w:rPr>
          <w:rFonts w:eastAsiaTheme="minorHAnsi"/>
          <w:sz w:val="20"/>
          <w:szCs w:val="20"/>
          <w:lang w:val="en"/>
        </w:rPr>
      </w:pPr>
    </w:p>
    <w:p w14:paraId="57AA65EB"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On January 23, 2019, the Commission initiated, pursuant to G.L. c. 268B, § 4(a), a preliminary inquiry into possible violations of the conflict of interest law, G.L. c. 268A.  On July 18, 2019, the Commission concluded its inquiry and found reasonable cause to believe that Michna violated G.L. c. 268A, §§ 17, 19, and 23(b)(2)(ii).</w:t>
      </w:r>
    </w:p>
    <w:p w14:paraId="3F14D504" w14:textId="77777777" w:rsidR="00EC1B70" w:rsidRDefault="00EC1B70" w:rsidP="00EC1B70">
      <w:pPr>
        <w:jc w:val="both"/>
        <w:rPr>
          <w:rFonts w:eastAsiaTheme="minorHAnsi"/>
          <w:sz w:val="20"/>
          <w:szCs w:val="20"/>
          <w:lang w:val="en"/>
        </w:rPr>
      </w:pPr>
    </w:p>
    <w:p w14:paraId="1D3CE2D5"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The Commission and Michna now agree to the following findings of fact and conclusions of law:</w:t>
      </w:r>
    </w:p>
    <w:p w14:paraId="43D6B9D4" w14:textId="77777777" w:rsidR="00EC1B70" w:rsidRDefault="00EC1B70" w:rsidP="00EC1B70">
      <w:pPr>
        <w:jc w:val="both"/>
        <w:rPr>
          <w:rFonts w:eastAsiaTheme="minorHAnsi"/>
          <w:b/>
          <w:bCs/>
          <w:sz w:val="20"/>
          <w:szCs w:val="20"/>
          <w:lang w:val="en"/>
        </w:rPr>
      </w:pPr>
    </w:p>
    <w:p w14:paraId="1FA3D98D" w14:textId="77777777" w:rsidR="00EC1B70" w:rsidRPr="00EC1B70" w:rsidRDefault="00EC1B70" w:rsidP="00EC1B70">
      <w:pPr>
        <w:jc w:val="both"/>
        <w:rPr>
          <w:rFonts w:eastAsiaTheme="minorHAnsi"/>
          <w:b/>
          <w:bCs/>
          <w:sz w:val="20"/>
          <w:szCs w:val="20"/>
          <w:lang w:val="en"/>
        </w:rPr>
      </w:pPr>
      <w:r w:rsidRPr="00EC1B70">
        <w:rPr>
          <w:rFonts w:eastAsiaTheme="minorHAnsi"/>
          <w:b/>
          <w:bCs/>
          <w:sz w:val="20"/>
          <w:szCs w:val="20"/>
          <w:lang w:val="en"/>
        </w:rPr>
        <w:t xml:space="preserve">Findings of Fact </w:t>
      </w:r>
    </w:p>
    <w:p w14:paraId="6BDDC066" w14:textId="77777777" w:rsidR="00EC1B70" w:rsidRDefault="00EC1B70" w:rsidP="00EC1B70">
      <w:pPr>
        <w:jc w:val="both"/>
        <w:rPr>
          <w:rFonts w:eastAsiaTheme="minorHAnsi"/>
          <w:sz w:val="20"/>
          <w:szCs w:val="20"/>
          <w:lang w:val="en"/>
        </w:rPr>
      </w:pPr>
    </w:p>
    <w:p w14:paraId="352B0284"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1.  Michna is and was at all relevant times the Agawam Junior High School (“AJHS”) Band Director. </w:t>
      </w:r>
    </w:p>
    <w:p w14:paraId="4E0C465D" w14:textId="77777777" w:rsidR="00EC1B70" w:rsidRDefault="00EC1B70" w:rsidP="00EC1B70">
      <w:pPr>
        <w:jc w:val="both"/>
        <w:rPr>
          <w:rFonts w:eastAsiaTheme="minorHAnsi"/>
          <w:sz w:val="20"/>
          <w:szCs w:val="20"/>
          <w:lang w:val="en"/>
        </w:rPr>
      </w:pPr>
    </w:p>
    <w:p w14:paraId="47F43168"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2.  The Great East Music Festivals (or “Festivals”) are a series of one-day music festivals for students in Massachusetts and surrounding states. </w:t>
      </w:r>
      <w:r w:rsidR="00F07C3B">
        <w:rPr>
          <w:rFonts w:eastAsiaTheme="minorHAnsi"/>
          <w:sz w:val="20"/>
          <w:szCs w:val="20"/>
          <w:lang w:val="en"/>
        </w:rPr>
        <w:t xml:space="preserve"> </w:t>
      </w:r>
      <w:r w:rsidRPr="00EC1B70">
        <w:rPr>
          <w:rFonts w:eastAsiaTheme="minorHAnsi"/>
          <w:sz w:val="20"/>
          <w:szCs w:val="20"/>
          <w:lang w:val="en"/>
        </w:rPr>
        <w:t>The Festivals are held at several schools (“Host Schools”) during school hours, and occasionally on Saturdays, each spring.</w:t>
      </w:r>
      <w:r w:rsidR="00F07C3B">
        <w:rPr>
          <w:rFonts w:eastAsiaTheme="minorHAnsi"/>
          <w:sz w:val="20"/>
          <w:szCs w:val="20"/>
          <w:lang w:val="en"/>
        </w:rPr>
        <w:t xml:space="preserve"> </w:t>
      </w:r>
      <w:r w:rsidRPr="00EC1B70">
        <w:rPr>
          <w:rFonts w:eastAsiaTheme="minorHAnsi"/>
          <w:sz w:val="20"/>
          <w:szCs w:val="20"/>
          <w:lang w:val="en"/>
        </w:rPr>
        <w:t xml:space="preserve"> Music groups from schools in the area of each Host School perform, then receive an instructional clinic and evaluations from Festivals judges before spending the afternoon at a local theme park. </w:t>
      </w:r>
    </w:p>
    <w:p w14:paraId="7E183187" w14:textId="77777777" w:rsidR="00EC1B70" w:rsidRDefault="00EC1B70" w:rsidP="00EC1B70">
      <w:pPr>
        <w:jc w:val="both"/>
        <w:rPr>
          <w:rFonts w:eastAsiaTheme="minorHAnsi"/>
          <w:sz w:val="20"/>
          <w:szCs w:val="20"/>
          <w:lang w:val="en"/>
        </w:rPr>
      </w:pPr>
    </w:p>
    <w:p w14:paraId="01310494"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3.  During 2016 and 2017, the Festivals were operated by Inspire Arts and Music (“IAM”), a not-for-profit organization. </w:t>
      </w:r>
      <w:r w:rsidR="00F07C3B">
        <w:rPr>
          <w:rFonts w:eastAsiaTheme="minorHAnsi"/>
          <w:sz w:val="20"/>
          <w:szCs w:val="20"/>
          <w:lang w:val="en"/>
        </w:rPr>
        <w:t xml:space="preserve"> </w:t>
      </w:r>
      <w:r w:rsidRPr="00EC1B70">
        <w:rPr>
          <w:rFonts w:eastAsiaTheme="minorHAnsi"/>
          <w:sz w:val="20"/>
          <w:szCs w:val="20"/>
          <w:lang w:val="en"/>
        </w:rPr>
        <w:t>At this time, IAM used both “Great East Music Festivals” and “Great East Festivals” as its “doing business as” name in operating the Festivals.</w:t>
      </w:r>
    </w:p>
    <w:p w14:paraId="5089510B" w14:textId="77777777" w:rsidR="00EC1B70" w:rsidRDefault="00EC1B70" w:rsidP="00EC1B70">
      <w:pPr>
        <w:jc w:val="both"/>
        <w:rPr>
          <w:rFonts w:eastAsiaTheme="minorHAnsi"/>
          <w:sz w:val="20"/>
          <w:szCs w:val="20"/>
          <w:lang w:val="en"/>
        </w:rPr>
      </w:pPr>
    </w:p>
    <w:p w14:paraId="3EF70470"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4.  In exchange for providing their facilities and equipment for the Festivals, IAM pays most Host Schools a flat fee of $400 per day (“Hosting Payment”). </w:t>
      </w:r>
    </w:p>
    <w:p w14:paraId="25722224" w14:textId="77777777" w:rsidR="00EC1B70" w:rsidRDefault="00EC1B70" w:rsidP="00EC1B70">
      <w:pPr>
        <w:jc w:val="both"/>
        <w:rPr>
          <w:rFonts w:eastAsiaTheme="minorHAnsi"/>
          <w:sz w:val="20"/>
          <w:szCs w:val="20"/>
          <w:lang w:val="en"/>
        </w:rPr>
      </w:pPr>
    </w:p>
    <w:p w14:paraId="269496AC"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5.  A designee from the Host School’s music department (usually the Band Director or other staff member who facilitates the festival) serves as a host site coordinator (“Coordinator”) to provide site-specific information alongside an outside coordinator hired by IAM for the Festivals. Coordinators are paid a flat fee of $100 per day (“Coordinator Payment”).    </w:t>
      </w:r>
    </w:p>
    <w:p w14:paraId="2D6504ED" w14:textId="77777777" w:rsidR="00EC1B70" w:rsidRDefault="00EC1B70" w:rsidP="00EC1B70">
      <w:pPr>
        <w:jc w:val="both"/>
        <w:rPr>
          <w:rFonts w:eastAsiaTheme="minorHAnsi"/>
          <w:sz w:val="20"/>
          <w:szCs w:val="20"/>
          <w:lang w:val="en"/>
        </w:rPr>
      </w:pPr>
    </w:p>
    <w:p w14:paraId="177AB3AB"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6.  IAM also hires two judges per festival to evaluate and critique students’ performances. </w:t>
      </w:r>
      <w:r w:rsidR="00F07C3B">
        <w:rPr>
          <w:rFonts w:eastAsiaTheme="minorHAnsi"/>
          <w:sz w:val="20"/>
          <w:szCs w:val="20"/>
          <w:lang w:val="en"/>
        </w:rPr>
        <w:t xml:space="preserve"> </w:t>
      </w:r>
      <w:r w:rsidRPr="00EC1B70">
        <w:rPr>
          <w:rFonts w:eastAsiaTheme="minorHAnsi"/>
          <w:sz w:val="20"/>
          <w:szCs w:val="20"/>
          <w:lang w:val="en"/>
        </w:rPr>
        <w:t xml:space="preserve">Judges are paid a daily rate – either $300 or $350 per day – depending on the number of groups that perform.  </w:t>
      </w:r>
    </w:p>
    <w:p w14:paraId="594B6A1B" w14:textId="77777777" w:rsidR="00EC1B70" w:rsidRDefault="00EC1B70" w:rsidP="00EC1B70">
      <w:pPr>
        <w:jc w:val="both"/>
        <w:rPr>
          <w:rFonts w:eastAsiaTheme="minorHAnsi"/>
          <w:b/>
          <w:bCs/>
          <w:sz w:val="20"/>
          <w:szCs w:val="20"/>
          <w:lang w:val="en"/>
        </w:rPr>
      </w:pPr>
    </w:p>
    <w:p w14:paraId="3D32767C" w14:textId="77777777" w:rsidR="00EC1B70" w:rsidRPr="00EC1B70" w:rsidRDefault="00EC1B70" w:rsidP="00EC1B70">
      <w:pPr>
        <w:jc w:val="both"/>
        <w:rPr>
          <w:rFonts w:eastAsiaTheme="minorHAnsi"/>
          <w:b/>
          <w:bCs/>
          <w:sz w:val="20"/>
          <w:szCs w:val="20"/>
          <w:lang w:val="en"/>
        </w:rPr>
      </w:pPr>
      <w:r w:rsidRPr="00EC1B70">
        <w:rPr>
          <w:rFonts w:eastAsiaTheme="minorHAnsi"/>
          <w:b/>
          <w:bCs/>
          <w:sz w:val="20"/>
          <w:szCs w:val="20"/>
          <w:lang w:val="en"/>
        </w:rPr>
        <w:t>Judging and Coordinator Duties in 2017</w:t>
      </w:r>
    </w:p>
    <w:p w14:paraId="53F8435E" w14:textId="77777777" w:rsidR="00EC1B70" w:rsidRDefault="00EC1B70" w:rsidP="00EC1B70">
      <w:pPr>
        <w:jc w:val="both"/>
        <w:rPr>
          <w:rFonts w:eastAsiaTheme="minorHAnsi"/>
          <w:sz w:val="20"/>
          <w:szCs w:val="20"/>
          <w:lang w:val="en"/>
        </w:rPr>
      </w:pPr>
    </w:p>
    <w:p w14:paraId="763D628F"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7.  Because AJHS is located approximately ten minutes from Six Flags New England, it has served as a Festivals host school for many years. </w:t>
      </w:r>
    </w:p>
    <w:p w14:paraId="2BFAF9FE" w14:textId="77777777" w:rsidR="00EC1B70" w:rsidRDefault="00EC1B70" w:rsidP="00EC1B70">
      <w:pPr>
        <w:jc w:val="both"/>
        <w:rPr>
          <w:rFonts w:eastAsiaTheme="minorHAnsi"/>
          <w:sz w:val="20"/>
          <w:szCs w:val="20"/>
          <w:lang w:val="en"/>
        </w:rPr>
      </w:pPr>
    </w:p>
    <w:p w14:paraId="56554A6E"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8.  When Michna was hired as Band Director in 2014, he was asked to continue the school’s involvement in the Festivals.</w:t>
      </w:r>
      <w:r w:rsidR="00F07C3B">
        <w:rPr>
          <w:rFonts w:eastAsiaTheme="minorHAnsi"/>
          <w:sz w:val="20"/>
          <w:szCs w:val="20"/>
          <w:lang w:val="en"/>
        </w:rPr>
        <w:t xml:space="preserve"> </w:t>
      </w:r>
      <w:r w:rsidRPr="00EC1B70">
        <w:rPr>
          <w:rFonts w:eastAsiaTheme="minorHAnsi"/>
          <w:sz w:val="20"/>
          <w:szCs w:val="20"/>
          <w:lang w:val="en"/>
        </w:rPr>
        <w:t xml:space="preserve"> Michna has, in his capacity as Band Director, facilitated the school’s involvement in the Festivals each year.</w:t>
      </w:r>
      <w:r w:rsidR="00F07C3B">
        <w:rPr>
          <w:rFonts w:eastAsiaTheme="minorHAnsi"/>
          <w:sz w:val="20"/>
          <w:szCs w:val="20"/>
          <w:lang w:val="en"/>
        </w:rPr>
        <w:t xml:space="preserve"> </w:t>
      </w:r>
      <w:r w:rsidRPr="00EC1B70">
        <w:rPr>
          <w:rFonts w:eastAsiaTheme="minorHAnsi"/>
          <w:sz w:val="20"/>
          <w:szCs w:val="20"/>
          <w:lang w:val="en"/>
        </w:rPr>
        <w:t xml:space="preserve"> Michna discussed and obtained approval for festival dates with AJHS administration each year, but otherwise coordinated festival details as Band Director. </w:t>
      </w:r>
    </w:p>
    <w:p w14:paraId="211550E7" w14:textId="77777777" w:rsidR="00EC1B70" w:rsidRDefault="00EC1B70" w:rsidP="00EC1B70">
      <w:pPr>
        <w:jc w:val="both"/>
        <w:rPr>
          <w:rFonts w:eastAsiaTheme="minorHAnsi"/>
          <w:sz w:val="20"/>
          <w:szCs w:val="20"/>
          <w:lang w:val="en"/>
        </w:rPr>
      </w:pPr>
    </w:p>
    <w:p w14:paraId="49CD79D2"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9.  In 2017, Michna was aware IAM paid individuals who served as host site coordinators and/or judges at the Festivals. </w:t>
      </w:r>
    </w:p>
    <w:p w14:paraId="6AC74733" w14:textId="77777777" w:rsidR="00EC1B70" w:rsidRDefault="00EC1B70" w:rsidP="00EC1B70">
      <w:pPr>
        <w:jc w:val="both"/>
        <w:rPr>
          <w:rFonts w:eastAsiaTheme="minorHAnsi"/>
          <w:sz w:val="20"/>
          <w:szCs w:val="20"/>
          <w:lang w:val="en"/>
        </w:rPr>
      </w:pPr>
    </w:p>
    <w:p w14:paraId="7A036E87"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10.  In 2017, Michna coordinated with the Festivals director to schedule AJHS to host the Festivals on five Friday dates. </w:t>
      </w:r>
      <w:r w:rsidR="00F07C3B">
        <w:rPr>
          <w:rFonts w:eastAsiaTheme="minorHAnsi"/>
          <w:sz w:val="20"/>
          <w:szCs w:val="20"/>
          <w:lang w:val="en"/>
        </w:rPr>
        <w:t xml:space="preserve"> </w:t>
      </w:r>
      <w:r w:rsidRPr="00EC1B70">
        <w:rPr>
          <w:rFonts w:eastAsiaTheme="minorHAnsi"/>
          <w:sz w:val="20"/>
          <w:szCs w:val="20"/>
          <w:lang w:val="en"/>
        </w:rPr>
        <w:t xml:space="preserve">Michna signed a contract between AJHS and IAM d/b/a Great East Music Festivals for AJHS to host the Festivals at a rate of $400 per day for five days, totaling $2,000. </w:t>
      </w:r>
      <w:r w:rsidR="00F07C3B">
        <w:rPr>
          <w:rFonts w:eastAsiaTheme="minorHAnsi"/>
          <w:sz w:val="20"/>
          <w:szCs w:val="20"/>
          <w:lang w:val="en"/>
        </w:rPr>
        <w:t xml:space="preserve"> </w:t>
      </w:r>
      <w:r w:rsidRPr="00EC1B70">
        <w:rPr>
          <w:rFonts w:eastAsiaTheme="minorHAnsi"/>
          <w:sz w:val="20"/>
          <w:szCs w:val="20"/>
          <w:lang w:val="en"/>
        </w:rPr>
        <w:t>In the contract, Michna was listed as the school’s “primary contact,” and he signed the contract in his capacity as “representative from host school.”</w:t>
      </w:r>
    </w:p>
    <w:p w14:paraId="70B42CBF" w14:textId="77777777" w:rsidR="00EC1B70" w:rsidRDefault="00EC1B70" w:rsidP="00EC1B70">
      <w:pPr>
        <w:jc w:val="both"/>
        <w:rPr>
          <w:rFonts w:eastAsiaTheme="minorHAnsi"/>
          <w:sz w:val="20"/>
          <w:szCs w:val="20"/>
          <w:lang w:val="en"/>
        </w:rPr>
      </w:pPr>
    </w:p>
    <w:p w14:paraId="4B259765"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11.  As Band Director of the host school, Michna served as a Coordinator on each of the five days that AJHS hosted the Festivals. </w:t>
      </w:r>
    </w:p>
    <w:p w14:paraId="7C2DC8D7" w14:textId="77777777" w:rsidR="00EC1B70" w:rsidRDefault="00EC1B70" w:rsidP="00EC1B70">
      <w:pPr>
        <w:jc w:val="both"/>
        <w:rPr>
          <w:rFonts w:eastAsiaTheme="minorHAnsi"/>
          <w:sz w:val="20"/>
          <w:szCs w:val="20"/>
          <w:lang w:val="en"/>
        </w:rPr>
      </w:pPr>
    </w:p>
    <w:p w14:paraId="037EE76E"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12.  Michna also worked as a judge on four of the five days that AJHS hosted the Festivals.</w:t>
      </w:r>
    </w:p>
    <w:p w14:paraId="36811C3C" w14:textId="77777777" w:rsidR="00EC1B70" w:rsidRDefault="00EC1B70" w:rsidP="00EC1B70">
      <w:pPr>
        <w:jc w:val="both"/>
        <w:rPr>
          <w:rFonts w:eastAsiaTheme="minorHAnsi"/>
          <w:sz w:val="20"/>
          <w:szCs w:val="20"/>
          <w:lang w:val="en"/>
        </w:rPr>
      </w:pPr>
    </w:p>
    <w:p w14:paraId="12250942"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13.  Michna performed his Festivals judge and Coordinator duties during school days for which he was paid his usual Band Director salary.</w:t>
      </w:r>
    </w:p>
    <w:p w14:paraId="31E0EC30" w14:textId="77777777" w:rsidR="00EC1B70" w:rsidRDefault="00EC1B70" w:rsidP="00EC1B70">
      <w:pPr>
        <w:jc w:val="both"/>
        <w:rPr>
          <w:rFonts w:eastAsiaTheme="minorHAnsi"/>
          <w:sz w:val="20"/>
          <w:szCs w:val="20"/>
          <w:lang w:val="en"/>
        </w:rPr>
      </w:pPr>
    </w:p>
    <w:p w14:paraId="1CD1C4A8"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14.  Michna was paid $1,250 by IAM for judging the 2017 Festivals ($300 per day on three days where eight or fewer groups performed and $350 on one day that more than eight groups performed). </w:t>
      </w:r>
    </w:p>
    <w:p w14:paraId="367224FE" w14:textId="77777777" w:rsidR="00EC1B70" w:rsidRDefault="00EC1B70" w:rsidP="00EC1B70">
      <w:pPr>
        <w:jc w:val="both"/>
        <w:rPr>
          <w:rFonts w:eastAsiaTheme="minorHAnsi"/>
          <w:sz w:val="20"/>
          <w:szCs w:val="20"/>
          <w:lang w:val="en"/>
        </w:rPr>
      </w:pPr>
    </w:p>
    <w:p w14:paraId="5401F472"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15.  Michna was also paid $500 by IAM for Coordinator duties ($100 per day that AJHS served as a host site). </w:t>
      </w:r>
    </w:p>
    <w:p w14:paraId="6A0BA0E3" w14:textId="77777777" w:rsidR="00EC1B70" w:rsidRDefault="00EC1B70" w:rsidP="00EC1B70">
      <w:pPr>
        <w:jc w:val="both"/>
        <w:rPr>
          <w:rFonts w:eastAsiaTheme="minorHAnsi"/>
          <w:sz w:val="20"/>
          <w:szCs w:val="20"/>
          <w:lang w:val="en"/>
        </w:rPr>
      </w:pPr>
    </w:p>
    <w:p w14:paraId="5B281EBF"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16.  In total, IAM paid Michna $1,750 for his services in connection with the Festivals hosted at AJHS in 2017. </w:t>
      </w:r>
    </w:p>
    <w:p w14:paraId="2D307003" w14:textId="77777777" w:rsidR="00EC1B70" w:rsidRDefault="00EC1B70" w:rsidP="00EC1B70">
      <w:pPr>
        <w:jc w:val="both"/>
        <w:rPr>
          <w:rFonts w:eastAsiaTheme="minorHAnsi"/>
          <w:b/>
          <w:bCs/>
          <w:sz w:val="20"/>
          <w:szCs w:val="20"/>
          <w:lang w:val="en"/>
        </w:rPr>
      </w:pPr>
    </w:p>
    <w:p w14:paraId="3645E8C6" w14:textId="77777777" w:rsidR="00EC1B70" w:rsidRPr="00EC1B70" w:rsidRDefault="00EC1B70" w:rsidP="00EC1B70">
      <w:pPr>
        <w:jc w:val="both"/>
        <w:rPr>
          <w:rFonts w:eastAsiaTheme="minorHAnsi"/>
          <w:b/>
          <w:bCs/>
          <w:sz w:val="20"/>
          <w:szCs w:val="20"/>
          <w:lang w:val="en"/>
        </w:rPr>
      </w:pPr>
      <w:r w:rsidRPr="00EC1B70">
        <w:rPr>
          <w:rFonts w:eastAsiaTheme="minorHAnsi"/>
          <w:b/>
          <w:bCs/>
          <w:sz w:val="20"/>
          <w:szCs w:val="20"/>
          <w:lang w:val="en"/>
        </w:rPr>
        <w:t>Hosting Payment</w:t>
      </w:r>
    </w:p>
    <w:p w14:paraId="32FFCAEC" w14:textId="77777777" w:rsidR="00EC1B70" w:rsidRDefault="00EC1B70" w:rsidP="00EC1B70">
      <w:pPr>
        <w:jc w:val="both"/>
        <w:rPr>
          <w:rFonts w:eastAsiaTheme="minorHAnsi"/>
          <w:sz w:val="20"/>
          <w:szCs w:val="20"/>
          <w:lang w:val="en"/>
        </w:rPr>
      </w:pPr>
    </w:p>
    <w:p w14:paraId="1A189528"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lastRenderedPageBreak/>
        <w:t>17.  In 2017, IAM issued a $2,000 check payable to the “Agawam Junior High School Music Department” in payment for AJHS hosting the 2017 Festivals.</w:t>
      </w:r>
    </w:p>
    <w:p w14:paraId="3C1ED5B4" w14:textId="77777777" w:rsidR="00EC1B70" w:rsidRDefault="00EC1B70" w:rsidP="00EC1B70">
      <w:pPr>
        <w:jc w:val="both"/>
        <w:rPr>
          <w:rFonts w:eastAsiaTheme="minorHAnsi"/>
          <w:sz w:val="20"/>
          <w:szCs w:val="20"/>
          <w:lang w:val="en"/>
        </w:rPr>
      </w:pPr>
    </w:p>
    <w:p w14:paraId="05F940BF"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18.  In his capacity as Band Director, Michna received the IAM payment and gave it to the AJHS Band Parents’ Association. </w:t>
      </w:r>
      <w:r w:rsidR="00F07C3B">
        <w:rPr>
          <w:rFonts w:eastAsiaTheme="minorHAnsi"/>
          <w:sz w:val="20"/>
          <w:szCs w:val="20"/>
          <w:lang w:val="en"/>
        </w:rPr>
        <w:t xml:space="preserve"> </w:t>
      </w:r>
      <w:r w:rsidRPr="00EC1B70">
        <w:rPr>
          <w:rFonts w:eastAsiaTheme="minorHAnsi"/>
          <w:sz w:val="20"/>
          <w:szCs w:val="20"/>
          <w:lang w:val="en"/>
        </w:rPr>
        <w:t xml:space="preserve">The payment was then deposited into the Band Parents’ Association bank account. </w:t>
      </w:r>
    </w:p>
    <w:p w14:paraId="46359782" w14:textId="77777777" w:rsidR="00EC1B70" w:rsidRDefault="00EC1B70" w:rsidP="00EC1B70">
      <w:pPr>
        <w:jc w:val="both"/>
        <w:rPr>
          <w:rFonts w:eastAsiaTheme="minorHAnsi"/>
          <w:sz w:val="20"/>
          <w:szCs w:val="20"/>
          <w:lang w:val="en"/>
        </w:rPr>
      </w:pPr>
    </w:p>
    <w:p w14:paraId="110231F1"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19.  The AJHS Band Parents’ Association is a private, parent-run booster organization. </w:t>
      </w:r>
      <w:r w:rsidR="00F07C3B">
        <w:rPr>
          <w:rFonts w:eastAsiaTheme="minorHAnsi"/>
          <w:sz w:val="20"/>
          <w:szCs w:val="20"/>
          <w:lang w:val="en"/>
        </w:rPr>
        <w:t xml:space="preserve"> </w:t>
      </w:r>
      <w:r w:rsidRPr="00EC1B70">
        <w:rPr>
          <w:rFonts w:eastAsiaTheme="minorHAnsi"/>
          <w:sz w:val="20"/>
          <w:szCs w:val="20"/>
          <w:lang w:val="en"/>
        </w:rPr>
        <w:t>It operates independently of the school and is not subject to school oversight.</w:t>
      </w:r>
      <w:r w:rsidR="00F07C3B">
        <w:rPr>
          <w:rFonts w:eastAsiaTheme="minorHAnsi"/>
          <w:sz w:val="20"/>
          <w:szCs w:val="20"/>
          <w:lang w:val="en"/>
        </w:rPr>
        <w:t xml:space="preserve"> </w:t>
      </w:r>
      <w:r w:rsidRPr="00EC1B70">
        <w:rPr>
          <w:rFonts w:eastAsiaTheme="minorHAnsi"/>
          <w:sz w:val="20"/>
          <w:szCs w:val="20"/>
          <w:lang w:val="en"/>
        </w:rPr>
        <w:t xml:space="preserve"> Michna did not have any role in the creation or operation of the Band Parents’ Association bank account.</w:t>
      </w:r>
    </w:p>
    <w:p w14:paraId="1C42AA9E" w14:textId="77777777" w:rsidR="00EC1B70" w:rsidRDefault="00EC1B70" w:rsidP="00EC1B70">
      <w:pPr>
        <w:jc w:val="both"/>
        <w:rPr>
          <w:rFonts w:eastAsiaTheme="minorHAnsi"/>
          <w:sz w:val="20"/>
          <w:szCs w:val="20"/>
          <w:lang w:val="en"/>
        </w:rPr>
      </w:pPr>
    </w:p>
    <w:p w14:paraId="44982E7D"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20.  At the time, AJHS did not have an “Agawam Junior High School Music Department” bank account. Michna and at least some of his predecessors gave prior years’ Hosting Payments to the AJHS Band Parents’ Association to be deposited in the Association’s bank account and used to support the band. </w:t>
      </w:r>
    </w:p>
    <w:p w14:paraId="1D3C4901" w14:textId="77777777" w:rsidR="00EC1B70" w:rsidRDefault="00EC1B70" w:rsidP="00EC1B70">
      <w:pPr>
        <w:jc w:val="both"/>
        <w:rPr>
          <w:rFonts w:eastAsiaTheme="minorHAnsi"/>
          <w:sz w:val="20"/>
          <w:szCs w:val="20"/>
          <w:lang w:val="en"/>
        </w:rPr>
      </w:pPr>
    </w:p>
    <w:p w14:paraId="2CC96BCE"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21.  After the completion of the 2017 Festivals, the AJHS Principal revised the school’s procedures for the Festivals.</w:t>
      </w:r>
      <w:r w:rsidR="00F07C3B">
        <w:rPr>
          <w:rFonts w:eastAsiaTheme="minorHAnsi"/>
          <w:sz w:val="20"/>
          <w:szCs w:val="20"/>
          <w:lang w:val="en"/>
        </w:rPr>
        <w:t xml:space="preserve"> </w:t>
      </w:r>
      <w:r w:rsidRPr="00EC1B70">
        <w:rPr>
          <w:rFonts w:eastAsiaTheme="minorHAnsi"/>
          <w:sz w:val="20"/>
          <w:szCs w:val="20"/>
          <w:lang w:val="en"/>
        </w:rPr>
        <w:t xml:space="preserve"> AJHS staff members no longer adjudicate at the Festivals or accept Coordinator Payments. </w:t>
      </w:r>
      <w:r w:rsidR="00F07C3B">
        <w:rPr>
          <w:rFonts w:eastAsiaTheme="minorHAnsi"/>
          <w:sz w:val="20"/>
          <w:szCs w:val="20"/>
          <w:lang w:val="en"/>
        </w:rPr>
        <w:t xml:space="preserve"> </w:t>
      </w:r>
      <w:r w:rsidRPr="00EC1B70">
        <w:rPr>
          <w:rFonts w:eastAsiaTheme="minorHAnsi"/>
          <w:sz w:val="20"/>
          <w:szCs w:val="20"/>
          <w:lang w:val="en"/>
        </w:rPr>
        <w:t xml:space="preserve">Michna, in fact, has not judged at the Festivals since 2017. </w:t>
      </w:r>
      <w:r w:rsidR="00F07C3B">
        <w:rPr>
          <w:rFonts w:eastAsiaTheme="minorHAnsi"/>
          <w:sz w:val="20"/>
          <w:szCs w:val="20"/>
          <w:lang w:val="en"/>
        </w:rPr>
        <w:t xml:space="preserve"> </w:t>
      </w:r>
      <w:r w:rsidRPr="00EC1B70">
        <w:rPr>
          <w:rFonts w:eastAsiaTheme="minorHAnsi"/>
          <w:sz w:val="20"/>
          <w:szCs w:val="20"/>
          <w:lang w:val="en"/>
        </w:rPr>
        <w:t xml:space="preserve">In addition, AJHS created a revolving bank account for the school band through its central office to replace the AJHS Band Parents’ Association account. </w:t>
      </w:r>
    </w:p>
    <w:p w14:paraId="46397967" w14:textId="77777777" w:rsidR="00EC1B70" w:rsidRDefault="00EC1B70" w:rsidP="00EC1B70">
      <w:pPr>
        <w:jc w:val="both"/>
        <w:rPr>
          <w:rFonts w:eastAsiaTheme="minorHAnsi"/>
          <w:b/>
          <w:bCs/>
          <w:sz w:val="20"/>
          <w:szCs w:val="20"/>
          <w:lang w:val="en"/>
        </w:rPr>
      </w:pPr>
    </w:p>
    <w:p w14:paraId="25F34DC5" w14:textId="77777777" w:rsidR="00EC1B70" w:rsidRPr="00EC1B70" w:rsidRDefault="00EC1B70" w:rsidP="00EC1B70">
      <w:pPr>
        <w:jc w:val="both"/>
        <w:rPr>
          <w:rFonts w:eastAsiaTheme="minorHAnsi"/>
          <w:b/>
          <w:bCs/>
          <w:sz w:val="20"/>
          <w:szCs w:val="20"/>
          <w:lang w:val="en"/>
        </w:rPr>
      </w:pPr>
      <w:r w:rsidRPr="00EC1B70">
        <w:rPr>
          <w:rFonts w:eastAsiaTheme="minorHAnsi"/>
          <w:b/>
          <w:bCs/>
          <w:sz w:val="20"/>
          <w:szCs w:val="20"/>
          <w:lang w:val="en"/>
        </w:rPr>
        <w:t xml:space="preserve">Conclusions of Law </w:t>
      </w:r>
    </w:p>
    <w:p w14:paraId="01FB40E2" w14:textId="77777777" w:rsidR="00EC1B70" w:rsidRDefault="00EC1B70" w:rsidP="00EC1B70">
      <w:pPr>
        <w:jc w:val="both"/>
        <w:rPr>
          <w:rFonts w:eastAsiaTheme="minorHAnsi"/>
          <w:b/>
          <w:bCs/>
          <w:sz w:val="20"/>
          <w:szCs w:val="20"/>
          <w:lang w:val="en"/>
        </w:rPr>
      </w:pPr>
    </w:p>
    <w:p w14:paraId="1EF4C810" w14:textId="77777777" w:rsidR="00EC1B70" w:rsidRPr="00EC1B70" w:rsidRDefault="00EC1B70" w:rsidP="00EC1B70">
      <w:pPr>
        <w:jc w:val="both"/>
        <w:rPr>
          <w:rFonts w:eastAsiaTheme="minorHAnsi"/>
          <w:b/>
          <w:bCs/>
          <w:sz w:val="20"/>
          <w:szCs w:val="20"/>
          <w:lang w:val="en"/>
        </w:rPr>
      </w:pPr>
      <w:r w:rsidRPr="00EC1B70">
        <w:rPr>
          <w:rFonts w:eastAsiaTheme="minorHAnsi"/>
          <w:b/>
          <w:bCs/>
          <w:sz w:val="20"/>
          <w:szCs w:val="20"/>
          <w:lang w:val="en"/>
        </w:rPr>
        <w:t>Section 17(a)</w:t>
      </w:r>
    </w:p>
    <w:p w14:paraId="2FABDCDE" w14:textId="77777777" w:rsidR="00EC1B70" w:rsidRDefault="00EC1B70" w:rsidP="00EC1B70">
      <w:pPr>
        <w:jc w:val="both"/>
        <w:rPr>
          <w:rFonts w:eastAsiaTheme="minorHAnsi"/>
          <w:sz w:val="20"/>
          <w:szCs w:val="20"/>
          <w:lang w:val="en"/>
        </w:rPr>
      </w:pPr>
    </w:p>
    <w:p w14:paraId="6F44ECF7" w14:textId="02FD2FE3" w:rsidR="00EC1B70" w:rsidRPr="00EC1B70" w:rsidRDefault="00EC1B70" w:rsidP="00EC1B70">
      <w:pPr>
        <w:jc w:val="both"/>
        <w:rPr>
          <w:rFonts w:eastAsiaTheme="minorHAnsi"/>
          <w:sz w:val="20"/>
          <w:szCs w:val="20"/>
          <w:lang w:val="en"/>
        </w:rPr>
      </w:pPr>
      <w:r w:rsidRPr="00EC1B70">
        <w:rPr>
          <w:rFonts w:eastAsiaTheme="minorHAnsi"/>
          <w:sz w:val="20"/>
          <w:szCs w:val="20"/>
          <w:lang w:val="en"/>
        </w:rPr>
        <w:t>22.  Section 17(a) of G.L. c. 268A prohibits a municipal employee from, otherwise than as provided by law for the proper discharge of official duties, directly or indirectly receiving compensation from anyone other than the municipality in relation to a particular matter</w:t>
      </w:r>
      <w:r w:rsidR="00966375">
        <w:rPr>
          <w:rFonts w:eastAsiaTheme="minorHAnsi"/>
          <w:sz w:val="20"/>
          <w:szCs w:val="20"/>
          <w:vertAlign w:val="superscript"/>
          <w:lang w:val="en"/>
        </w:rPr>
        <w:t>[</w:t>
      </w:r>
      <w:r w:rsidRPr="00EC1B70">
        <w:rPr>
          <w:rFonts w:eastAsiaTheme="minorHAnsi"/>
          <w:sz w:val="20"/>
          <w:szCs w:val="20"/>
          <w:vertAlign w:val="superscript"/>
          <w:lang w:val="en"/>
        </w:rPr>
        <w:t>1</w:t>
      </w:r>
      <w:r w:rsidR="00966375">
        <w:rPr>
          <w:rFonts w:eastAsiaTheme="minorHAnsi"/>
          <w:sz w:val="20"/>
          <w:szCs w:val="20"/>
          <w:vertAlign w:val="superscript"/>
          <w:lang w:val="en"/>
        </w:rPr>
        <w:t>]</w:t>
      </w:r>
      <w:r w:rsidRPr="00EC1B70">
        <w:rPr>
          <w:rFonts w:eastAsiaTheme="minorHAnsi"/>
          <w:sz w:val="20"/>
          <w:szCs w:val="20"/>
          <w:lang w:val="en"/>
        </w:rPr>
        <w:t xml:space="preserve">  in which the municipality is a party or has a direct and substantial interest. </w:t>
      </w:r>
    </w:p>
    <w:p w14:paraId="4243A209" w14:textId="77777777" w:rsidR="00EC1B70" w:rsidRDefault="00EC1B70" w:rsidP="00EC1B70">
      <w:pPr>
        <w:jc w:val="both"/>
        <w:rPr>
          <w:rFonts w:eastAsiaTheme="minorHAnsi"/>
          <w:sz w:val="20"/>
          <w:szCs w:val="20"/>
          <w:lang w:val="en"/>
        </w:rPr>
      </w:pPr>
    </w:p>
    <w:p w14:paraId="37AC1919"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23.  As AJHS Band Director, Michna is a municipal employee as that term is defined in G.L. c. 268A, § 1(g).</w:t>
      </w:r>
    </w:p>
    <w:p w14:paraId="604BA826" w14:textId="77777777" w:rsidR="00EC1B70" w:rsidRDefault="00EC1B70" w:rsidP="00EC1B70">
      <w:pPr>
        <w:jc w:val="both"/>
        <w:rPr>
          <w:rFonts w:eastAsiaTheme="minorHAnsi"/>
          <w:sz w:val="20"/>
          <w:szCs w:val="20"/>
          <w:lang w:val="en"/>
        </w:rPr>
      </w:pPr>
    </w:p>
    <w:p w14:paraId="517EB25D"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24.  The contract with IAM under which AJHS agreed to host and hosted the 2017 Festivals was a particular matter in which the Town of Agawam, through AJHS, was a party and had a direct and substantial interest.</w:t>
      </w:r>
    </w:p>
    <w:p w14:paraId="048D7D98" w14:textId="77777777" w:rsidR="00EC1B70" w:rsidRDefault="00EC1B70" w:rsidP="00EC1B70">
      <w:pPr>
        <w:jc w:val="both"/>
        <w:rPr>
          <w:rFonts w:eastAsiaTheme="minorHAnsi"/>
          <w:sz w:val="20"/>
          <w:szCs w:val="20"/>
          <w:lang w:val="en"/>
        </w:rPr>
      </w:pPr>
    </w:p>
    <w:p w14:paraId="4317E199"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25.  In 2017, Michna acted as a Coordinator in relation to AJHS’s contractually agreed hosting of the Festivals.</w:t>
      </w:r>
    </w:p>
    <w:p w14:paraId="063678F6" w14:textId="77777777" w:rsidR="00EC1B70" w:rsidRDefault="00EC1B70" w:rsidP="00EC1B70">
      <w:pPr>
        <w:jc w:val="both"/>
        <w:rPr>
          <w:rFonts w:eastAsiaTheme="minorHAnsi"/>
          <w:sz w:val="20"/>
          <w:szCs w:val="20"/>
          <w:lang w:val="en"/>
        </w:rPr>
      </w:pPr>
    </w:p>
    <w:p w14:paraId="72CB28B1" w14:textId="77777777" w:rsidR="00EC1B70" w:rsidRDefault="00EC1B70" w:rsidP="00EC1B70">
      <w:pPr>
        <w:jc w:val="both"/>
        <w:rPr>
          <w:rFonts w:eastAsiaTheme="minorHAnsi"/>
          <w:sz w:val="20"/>
          <w:szCs w:val="20"/>
          <w:lang w:val="en"/>
        </w:rPr>
      </w:pPr>
      <w:r w:rsidRPr="00EC1B70">
        <w:rPr>
          <w:rFonts w:eastAsiaTheme="minorHAnsi"/>
          <w:sz w:val="20"/>
          <w:szCs w:val="20"/>
          <w:lang w:val="en"/>
        </w:rPr>
        <w:t>26.  In 2017, Michna also served as a judge for four Festivals dates.</w:t>
      </w:r>
    </w:p>
    <w:p w14:paraId="491A42B0"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27.  In 2017, Michna was paid a total of $1,750 by IAM to perform these Coordinator and judging duties at the Festivals hosted by AJHS.  </w:t>
      </w:r>
    </w:p>
    <w:p w14:paraId="0F7D277E" w14:textId="77777777" w:rsidR="00EC1B70" w:rsidRDefault="00EC1B70" w:rsidP="00EC1B70">
      <w:pPr>
        <w:jc w:val="both"/>
        <w:rPr>
          <w:rFonts w:eastAsiaTheme="minorHAnsi"/>
          <w:sz w:val="20"/>
          <w:szCs w:val="20"/>
          <w:lang w:val="en"/>
        </w:rPr>
      </w:pPr>
    </w:p>
    <w:p w14:paraId="4F60C02C"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28.  Michna’s receipt of this private compensation was not as provided by law for the proper discharge of his official duties as Band Director. </w:t>
      </w:r>
    </w:p>
    <w:p w14:paraId="4DB9490D" w14:textId="77777777" w:rsidR="00EC1B70" w:rsidRDefault="00EC1B70" w:rsidP="00EC1B70">
      <w:pPr>
        <w:jc w:val="both"/>
        <w:rPr>
          <w:rFonts w:eastAsiaTheme="minorHAnsi"/>
          <w:sz w:val="20"/>
          <w:szCs w:val="20"/>
          <w:lang w:val="en"/>
        </w:rPr>
      </w:pPr>
    </w:p>
    <w:p w14:paraId="5834553B" w14:textId="156AB84E"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29.  By receiving compensation from IAM for his judge and Coordinator duties at the 2017 Festivals, Michna received compensation from someone other than the Town of Agawam in relation to a particular matter in which the Town of Agawam was a party and had a direct and substantial interest.  In so doing, Michna violated G.L. </w:t>
      </w:r>
      <w:r w:rsidR="008E6221">
        <w:rPr>
          <w:rFonts w:eastAsiaTheme="minorHAnsi"/>
          <w:sz w:val="20"/>
          <w:szCs w:val="20"/>
          <w:lang w:val="en"/>
        </w:rPr>
        <w:br/>
      </w:r>
      <w:r w:rsidRPr="00EC1B70">
        <w:rPr>
          <w:rFonts w:eastAsiaTheme="minorHAnsi"/>
          <w:sz w:val="20"/>
          <w:szCs w:val="20"/>
          <w:lang w:val="en"/>
        </w:rPr>
        <w:t>c. 268A, § 17(a).</w:t>
      </w:r>
    </w:p>
    <w:p w14:paraId="6AB6ACA5" w14:textId="77777777" w:rsidR="00EC1B70" w:rsidRDefault="00EC1B70" w:rsidP="00EC1B70">
      <w:pPr>
        <w:jc w:val="both"/>
        <w:rPr>
          <w:rFonts w:eastAsiaTheme="minorHAnsi"/>
          <w:b/>
          <w:bCs/>
          <w:sz w:val="20"/>
          <w:szCs w:val="20"/>
          <w:lang w:val="en"/>
        </w:rPr>
      </w:pPr>
    </w:p>
    <w:p w14:paraId="7D0A2B93" w14:textId="77777777" w:rsidR="00EC1B70" w:rsidRPr="00EC1B70" w:rsidRDefault="00EC1B70" w:rsidP="00EC1B70">
      <w:pPr>
        <w:jc w:val="both"/>
        <w:rPr>
          <w:rFonts w:eastAsiaTheme="minorHAnsi"/>
          <w:b/>
          <w:bCs/>
          <w:sz w:val="20"/>
          <w:szCs w:val="20"/>
          <w:lang w:val="en"/>
        </w:rPr>
      </w:pPr>
      <w:r w:rsidRPr="00EC1B70">
        <w:rPr>
          <w:rFonts w:eastAsiaTheme="minorHAnsi"/>
          <w:b/>
          <w:bCs/>
          <w:sz w:val="20"/>
          <w:szCs w:val="20"/>
          <w:lang w:val="en"/>
        </w:rPr>
        <w:t>Section 19</w:t>
      </w:r>
    </w:p>
    <w:p w14:paraId="0A36AD5A" w14:textId="77777777" w:rsidR="00EC1B70" w:rsidRDefault="00EC1B70" w:rsidP="00EC1B70">
      <w:pPr>
        <w:jc w:val="both"/>
        <w:rPr>
          <w:rFonts w:eastAsiaTheme="minorHAnsi"/>
          <w:sz w:val="20"/>
          <w:szCs w:val="20"/>
          <w:lang w:val="en"/>
        </w:rPr>
      </w:pPr>
    </w:p>
    <w:p w14:paraId="6EA50E6A" w14:textId="3FADD2C7" w:rsidR="00EC1B70" w:rsidRPr="00EC1B70" w:rsidRDefault="00EC1B70" w:rsidP="00EC1B70">
      <w:pPr>
        <w:jc w:val="both"/>
        <w:rPr>
          <w:rFonts w:eastAsiaTheme="minorHAnsi"/>
          <w:sz w:val="20"/>
          <w:szCs w:val="20"/>
          <w:lang w:val="en"/>
        </w:rPr>
      </w:pPr>
      <w:r w:rsidRPr="00EC1B70">
        <w:rPr>
          <w:rFonts w:eastAsiaTheme="minorHAnsi"/>
          <w:sz w:val="20"/>
          <w:szCs w:val="20"/>
          <w:lang w:val="en"/>
        </w:rPr>
        <w:t>30.  Except as otherwise permitted, § 19 of G.L. c. 268A prohibits a municipal employee from participating</w:t>
      </w:r>
      <w:r w:rsidR="00966375">
        <w:rPr>
          <w:rFonts w:eastAsiaTheme="minorHAnsi"/>
          <w:sz w:val="20"/>
          <w:szCs w:val="20"/>
          <w:vertAlign w:val="superscript"/>
          <w:lang w:val="en"/>
        </w:rPr>
        <w:t>[</w:t>
      </w:r>
      <w:r w:rsidRPr="00EC1B70">
        <w:rPr>
          <w:rFonts w:eastAsiaTheme="minorHAnsi"/>
          <w:sz w:val="20"/>
          <w:szCs w:val="20"/>
          <w:vertAlign w:val="superscript"/>
          <w:lang w:val="en"/>
        </w:rPr>
        <w:t>2</w:t>
      </w:r>
      <w:r w:rsidR="00966375">
        <w:rPr>
          <w:rFonts w:eastAsiaTheme="minorHAnsi"/>
          <w:sz w:val="20"/>
          <w:szCs w:val="20"/>
          <w:vertAlign w:val="superscript"/>
          <w:lang w:val="en"/>
        </w:rPr>
        <w:t>]</w:t>
      </w:r>
      <w:r w:rsidRPr="00EC1B70">
        <w:rPr>
          <w:rFonts w:eastAsiaTheme="minorHAnsi"/>
          <w:sz w:val="20"/>
          <w:szCs w:val="20"/>
          <w:lang w:val="en"/>
        </w:rPr>
        <w:t xml:space="preserve"> as such an employee in a particular matter in which, to his knowledge, he has a financial interest</w:t>
      </w:r>
      <w:r w:rsidR="00966375">
        <w:rPr>
          <w:rFonts w:eastAsiaTheme="minorHAnsi"/>
          <w:sz w:val="20"/>
          <w:szCs w:val="20"/>
          <w:vertAlign w:val="superscript"/>
          <w:lang w:val="en"/>
        </w:rPr>
        <w:t>[</w:t>
      </w:r>
      <w:r w:rsidRPr="00EC1B70">
        <w:rPr>
          <w:rFonts w:eastAsiaTheme="minorHAnsi"/>
          <w:sz w:val="20"/>
          <w:szCs w:val="20"/>
          <w:vertAlign w:val="superscript"/>
          <w:lang w:val="en"/>
        </w:rPr>
        <w:t>3</w:t>
      </w:r>
      <w:r w:rsidR="00966375">
        <w:rPr>
          <w:rFonts w:eastAsiaTheme="minorHAnsi"/>
          <w:sz w:val="20"/>
          <w:szCs w:val="20"/>
          <w:vertAlign w:val="superscript"/>
          <w:lang w:val="en"/>
        </w:rPr>
        <w:t>]</w:t>
      </w:r>
      <w:r w:rsidRPr="00EC1B70">
        <w:rPr>
          <w:rFonts w:eastAsiaTheme="minorHAnsi"/>
          <w:sz w:val="20"/>
          <w:szCs w:val="20"/>
          <w:lang w:val="en"/>
        </w:rPr>
        <w:t xml:space="preserve">. </w:t>
      </w:r>
    </w:p>
    <w:p w14:paraId="4D26E59A" w14:textId="77777777" w:rsidR="00EC1B70" w:rsidRDefault="00EC1B70" w:rsidP="00EC1B70">
      <w:pPr>
        <w:jc w:val="both"/>
        <w:rPr>
          <w:rFonts w:eastAsiaTheme="minorHAnsi"/>
          <w:sz w:val="20"/>
          <w:szCs w:val="20"/>
          <w:lang w:val="en"/>
        </w:rPr>
      </w:pPr>
    </w:p>
    <w:p w14:paraId="684330C4"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31.  The decision to have AJHS host the 2017 Festivals and AJHS’s contract with IAM to host the 2017 Festivals were particular matters.  </w:t>
      </w:r>
    </w:p>
    <w:p w14:paraId="74B2B7A6" w14:textId="77777777" w:rsidR="00EC1B70" w:rsidRDefault="00EC1B70" w:rsidP="00EC1B70">
      <w:pPr>
        <w:jc w:val="both"/>
        <w:rPr>
          <w:rFonts w:eastAsiaTheme="minorHAnsi"/>
          <w:sz w:val="20"/>
          <w:szCs w:val="20"/>
          <w:lang w:val="en"/>
        </w:rPr>
      </w:pPr>
    </w:p>
    <w:p w14:paraId="073C6374"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32.  Michna participated in these particular matters by, as Band Director, participating in the decision to have AJHS host five Festival dates in 2017 and signing a contract with IAM for AJHS to host the Festivals.   </w:t>
      </w:r>
    </w:p>
    <w:p w14:paraId="32C00E44" w14:textId="77777777" w:rsidR="00EC1B70" w:rsidRDefault="00EC1B70" w:rsidP="00EC1B70">
      <w:pPr>
        <w:jc w:val="both"/>
        <w:rPr>
          <w:rFonts w:eastAsiaTheme="minorHAnsi"/>
          <w:sz w:val="20"/>
          <w:szCs w:val="20"/>
          <w:lang w:val="en"/>
        </w:rPr>
      </w:pPr>
    </w:p>
    <w:p w14:paraId="0CF0183B"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33.  When he participated as Band Director in these particular matters, Michna knew he would be compensated as a Coordinator and likely also as a judge at the Festivals at AJHS. </w:t>
      </w:r>
    </w:p>
    <w:p w14:paraId="71DE3485" w14:textId="77777777" w:rsidR="00EC1B70" w:rsidRDefault="00EC1B70" w:rsidP="00EC1B70">
      <w:pPr>
        <w:jc w:val="both"/>
        <w:rPr>
          <w:rFonts w:eastAsiaTheme="minorHAnsi"/>
          <w:sz w:val="20"/>
          <w:szCs w:val="20"/>
          <w:lang w:val="en"/>
        </w:rPr>
      </w:pPr>
    </w:p>
    <w:p w14:paraId="7491CF25"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34.  Therefore, by participating as AJHS Band Director in AJHS’s decision and contracting to host five days of the 2017 Festivals, Michna participated as a municipal employee in particular matters in which he knew he had a financial interest.  In so doing, Michna violated G.L. </w:t>
      </w:r>
      <w:r w:rsidR="00F07C3B">
        <w:rPr>
          <w:rFonts w:eastAsiaTheme="minorHAnsi"/>
          <w:sz w:val="20"/>
          <w:szCs w:val="20"/>
          <w:lang w:val="en"/>
        </w:rPr>
        <w:br/>
      </w:r>
      <w:r w:rsidRPr="00EC1B70">
        <w:rPr>
          <w:rFonts w:eastAsiaTheme="minorHAnsi"/>
          <w:sz w:val="20"/>
          <w:szCs w:val="20"/>
          <w:lang w:val="en"/>
        </w:rPr>
        <w:t xml:space="preserve">c. 268A, § 19. </w:t>
      </w:r>
    </w:p>
    <w:p w14:paraId="18C4AFF6" w14:textId="77777777" w:rsidR="00EC1B70" w:rsidRDefault="00EC1B70" w:rsidP="00EC1B70">
      <w:pPr>
        <w:jc w:val="both"/>
        <w:rPr>
          <w:rFonts w:eastAsiaTheme="minorHAnsi"/>
          <w:b/>
          <w:bCs/>
          <w:sz w:val="20"/>
          <w:szCs w:val="20"/>
          <w:lang w:val="en"/>
        </w:rPr>
      </w:pPr>
    </w:p>
    <w:p w14:paraId="4C9F2B09" w14:textId="77777777" w:rsidR="00EC1B70" w:rsidRPr="00EC1B70" w:rsidRDefault="00EC1B70" w:rsidP="00EC1B70">
      <w:pPr>
        <w:jc w:val="both"/>
        <w:rPr>
          <w:rFonts w:eastAsiaTheme="minorHAnsi"/>
          <w:b/>
          <w:bCs/>
          <w:sz w:val="20"/>
          <w:szCs w:val="20"/>
          <w:lang w:val="en"/>
        </w:rPr>
      </w:pPr>
      <w:r w:rsidRPr="00EC1B70">
        <w:rPr>
          <w:rFonts w:eastAsiaTheme="minorHAnsi"/>
          <w:b/>
          <w:bCs/>
          <w:sz w:val="20"/>
          <w:szCs w:val="20"/>
          <w:lang w:val="en"/>
        </w:rPr>
        <w:t>Section 23(b)(2)(ii)</w:t>
      </w:r>
    </w:p>
    <w:p w14:paraId="1142DABA" w14:textId="77777777" w:rsidR="00EC1B70" w:rsidRDefault="00EC1B70" w:rsidP="00EC1B70">
      <w:pPr>
        <w:jc w:val="both"/>
        <w:rPr>
          <w:rFonts w:eastAsiaTheme="minorHAnsi"/>
          <w:sz w:val="20"/>
          <w:szCs w:val="20"/>
          <w:lang w:val="en"/>
        </w:rPr>
      </w:pPr>
    </w:p>
    <w:p w14:paraId="4CCDDEF9"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35.  Section 23(b)(2)(ii) of G.L. c. 268A prohibits a municipal employee from knowingly, or with reason to know, using or attempting to use his official position to secure for himself or others unwarranted privileges or exemptions, which are of substantial value, and which are not properly available to similarly situated individuals. </w:t>
      </w:r>
    </w:p>
    <w:p w14:paraId="10EFC24A" w14:textId="77777777" w:rsidR="00EC1B70" w:rsidRDefault="00EC1B70" w:rsidP="00EC1B70">
      <w:pPr>
        <w:jc w:val="both"/>
        <w:rPr>
          <w:rFonts w:eastAsiaTheme="minorHAnsi"/>
          <w:sz w:val="20"/>
          <w:szCs w:val="20"/>
          <w:lang w:val="en"/>
        </w:rPr>
      </w:pPr>
    </w:p>
    <w:p w14:paraId="58FD3D77" w14:textId="2AA2129D" w:rsidR="00EC1B70" w:rsidRDefault="00EC1B70" w:rsidP="00EC1B70">
      <w:pPr>
        <w:jc w:val="both"/>
        <w:rPr>
          <w:rFonts w:eastAsiaTheme="minorHAnsi"/>
          <w:sz w:val="20"/>
          <w:szCs w:val="20"/>
          <w:lang w:val="en"/>
        </w:rPr>
      </w:pPr>
      <w:r w:rsidRPr="00EC1B70">
        <w:rPr>
          <w:rFonts w:eastAsiaTheme="minorHAnsi"/>
          <w:sz w:val="20"/>
          <w:szCs w:val="20"/>
          <w:lang w:val="en"/>
        </w:rPr>
        <w:t xml:space="preserve">36.  Michna’s AJHS Band Director work hours are a public resource. </w:t>
      </w:r>
      <w:r w:rsidR="00F07C3B">
        <w:rPr>
          <w:rFonts w:eastAsiaTheme="minorHAnsi"/>
          <w:sz w:val="20"/>
          <w:szCs w:val="20"/>
          <w:lang w:val="en"/>
        </w:rPr>
        <w:t xml:space="preserve"> </w:t>
      </w:r>
      <w:r w:rsidRPr="00EC1B70">
        <w:rPr>
          <w:rFonts w:eastAsiaTheme="minorHAnsi"/>
          <w:sz w:val="20"/>
          <w:szCs w:val="20"/>
          <w:lang w:val="en"/>
        </w:rPr>
        <w:t xml:space="preserve">Michna’s use of this public resource to perform </w:t>
      </w:r>
      <w:r w:rsidRPr="00EC1B70">
        <w:rPr>
          <w:rFonts w:eastAsiaTheme="minorHAnsi"/>
          <w:sz w:val="20"/>
          <w:szCs w:val="20"/>
          <w:lang w:val="en"/>
        </w:rPr>
        <w:lastRenderedPageBreak/>
        <w:t xml:space="preserve">privately compensated work at the 2017 Festivals was a privilege. </w:t>
      </w:r>
    </w:p>
    <w:p w14:paraId="062BDAFF" w14:textId="77777777" w:rsidR="00EC1B70" w:rsidRDefault="00EC1B70" w:rsidP="00EC1B70">
      <w:pPr>
        <w:jc w:val="both"/>
        <w:rPr>
          <w:rFonts w:eastAsiaTheme="minorHAnsi"/>
          <w:sz w:val="20"/>
          <w:szCs w:val="20"/>
          <w:lang w:val="en"/>
        </w:rPr>
      </w:pPr>
    </w:p>
    <w:p w14:paraId="5B7D172A"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37.  The privilege was of substantial value because Michna received his Band Director salary for his AJHS work hours and IAM paid Michna $1,750 in 2017 for the work he performed during school hours.  </w:t>
      </w:r>
    </w:p>
    <w:p w14:paraId="68EE9EBE" w14:textId="77777777" w:rsidR="00EC1B70" w:rsidRDefault="00EC1B70" w:rsidP="00EC1B70">
      <w:pPr>
        <w:jc w:val="both"/>
        <w:rPr>
          <w:rFonts w:eastAsiaTheme="minorHAnsi"/>
          <w:sz w:val="20"/>
          <w:szCs w:val="20"/>
          <w:lang w:val="en"/>
        </w:rPr>
      </w:pPr>
    </w:p>
    <w:p w14:paraId="254CBBDD"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38.  The privilege was unwarranted because Michna’s use of his paid public employee work hours to do privately paid work was not authorized by law or regulation. </w:t>
      </w:r>
    </w:p>
    <w:p w14:paraId="0BCFC2CA" w14:textId="77777777" w:rsidR="00F07C3B" w:rsidRDefault="00F07C3B" w:rsidP="00EC1B70">
      <w:pPr>
        <w:jc w:val="both"/>
        <w:rPr>
          <w:rFonts w:eastAsiaTheme="minorHAnsi"/>
          <w:sz w:val="20"/>
          <w:szCs w:val="20"/>
          <w:lang w:val="en"/>
        </w:rPr>
      </w:pPr>
    </w:p>
    <w:p w14:paraId="3C706705"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39.  The privilege was not properly available to Michna as a paid AJHS employee or to other similarly situated individuals. </w:t>
      </w:r>
    </w:p>
    <w:p w14:paraId="3F2D0807" w14:textId="77777777" w:rsidR="00EC1B70" w:rsidRDefault="00EC1B70" w:rsidP="00EC1B70">
      <w:pPr>
        <w:jc w:val="both"/>
        <w:rPr>
          <w:rFonts w:eastAsiaTheme="minorHAnsi"/>
          <w:sz w:val="20"/>
          <w:szCs w:val="20"/>
          <w:lang w:val="en"/>
        </w:rPr>
      </w:pPr>
    </w:p>
    <w:p w14:paraId="3D99CCE2"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40.  Therefore, by using his AJHS Band Director work hours to do privately paid work at the 2017 Festivals, Michna knowingly or with reason to know used his official position to secure for himself an unwarranted privilege of substantial value that was not properly available to similarly situated individuals.  In so doing, Michna violated G.L. c. 268A, § 23(b)(2)(ii). </w:t>
      </w:r>
    </w:p>
    <w:p w14:paraId="5055D9DC" w14:textId="77777777" w:rsidR="00EC1B70" w:rsidRDefault="00EC1B70" w:rsidP="00EC1B70">
      <w:pPr>
        <w:jc w:val="both"/>
        <w:rPr>
          <w:rFonts w:eastAsiaTheme="minorHAnsi"/>
          <w:sz w:val="20"/>
          <w:szCs w:val="20"/>
          <w:lang w:val="en"/>
        </w:rPr>
      </w:pPr>
    </w:p>
    <w:p w14:paraId="0893AC02"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41.  In addition, the 2017 $2,000 hosting payment check from IAM payable to the “AJHS Music Department” was of substantial value.</w:t>
      </w:r>
    </w:p>
    <w:p w14:paraId="243A8F76" w14:textId="77777777" w:rsidR="00EC1B70" w:rsidRDefault="00EC1B70" w:rsidP="00EC1B70">
      <w:pPr>
        <w:jc w:val="both"/>
        <w:rPr>
          <w:rFonts w:eastAsiaTheme="minorHAnsi"/>
          <w:sz w:val="20"/>
          <w:szCs w:val="20"/>
          <w:lang w:val="en"/>
        </w:rPr>
      </w:pPr>
    </w:p>
    <w:p w14:paraId="759E6753"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42.  Michna, in his capacity as Band Director, received from IAM the $2,000 payment and gave it to the AJHS Band Parents’ Association. </w:t>
      </w:r>
    </w:p>
    <w:p w14:paraId="58EEC39A" w14:textId="77777777" w:rsidR="00EC1B70" w:rsidRDefault="00EC1B70" w:rsidP="00EC1B70">
      <w:pPr>
        <w:jc w:val="both"/>
        <w:rPr>
          <w:rFonts w:eastAsiaTheme="minorHAnsi"/>
          <w:sz w:val="20"/>
          <w:szCs w:val="20"/>
          <w:lang w:val="en"/>
        </w:rPr>
      </w:pPr>
    </w:p>
    <w:p w14:paraId="5AD2CCE0"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43.  The AJHS Band Parents’ Association receipt of the $2,000 IAM payment was a privilege of substantial value.  The AJHS Band Parents Association’s receipt and deposit of the IAM payment check was unwarranted because the check was made payable to the AJHS Music Department and no law or regulation authorized the Association, a private organization, to receive and deposit into its own account a check made out to a school department.  </w:t>
      </w:r>
    </w:p>
    <w:p w14:paraId="640A96B9" w14:textId="77777777" w:rsidR="00EC1B70" w:rsidRDefault="00EC1B70" w:rsidP="00EC1B70">
      <w:pPr>
        <w:jc w:val="both"/>
        <w:rPr>
          <w:rFonts w:eastAsiaTheme="minorHAnsi"/>
          <w:sz w:val="20"/>
          <w:szCs w:val="20"/>
          <w:lang w:val="en"/>
        </w:rPr>
      </w:pPr>
    </w:p>
    <w:p w14:paraId="05451FE3"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44.  This unwarranted privilege was not properly available to the Association or similarly situated individuals. </w:t>
      </w:r>
    </w:p>
    <w:p w14:paraId="47E4F16D" w14:textId="77777777" w:rsidR="00EC1B70" w:rsidRDefault="00EC1B70" w:rsidP="00EC1B70">
      <w:pPr>
        <w:jc w:val="both"/>
        <w:rPr>
          <w:rFonts w:eastAsiaTheme="minorHAnsi"/>
          <w:sz w:val="20"/>
          <w:szCs w:val="20"/>
          <w:lang w:val="en"/>
        </w:rPr>
      </w:pPr>
    </w:p>
    <w:p w14:paraId="350EB1A6"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 xml:space="preserve">45.  Therefore, by, as Band Director, giving the Hosting Payment to the AJHS Band Parents’ Association, Michna knowingly or with reason to know used his official position to secure for the Association an unwarranted privilege of substantial value that was not properly available to the Association or similarly situated individuals.  In so doing, Michna violated of G.L. c. 268A, § 23(b)(2)(ii). </w:t>
      </w:r>
    </w:p>
    <w:p w14:paraId="0FC1F8FC" w14:textId="77777777" w:rsidR="00EC1B70" w:rsidRDefault="00EC1B70" w:rsidP="00EC1B70">
      <w:pPr>
        <w:jc w:val="both"/>
        <w:rPr>
          <w:rFonts w:eastAsiaTheme="minorHAnsi"/>
          <w:b/>
          <w:bCs/>
          <w:sz w:val="20"/>
          <w:szCs w:val="20"/>
          <w:lang w:val="en"/>
        </w:rPr>
      </w:pPr>
    </w:p>
    <w:p w14:paraId="1F79A08F" w14:textId="77777777" w:rsidR="00EC1B70" w:rsidRPr="00EC1B70" w:rsidRDefault="00EC1B70" w:rsidP="00EC1B70">
      <w:pPr>
        <w:jc w:val="both"/>
        <w:rPr>
          <w:rFonts w:eastAsiaTheme="minorHAnsi"/>
          <w:b/>
          <w:bCs/>
          <w:sz w:val="20"/>
          <w:szCs w:val="20"/>
          <w:lang w:val="en"/>
        </w:rPr>
      </w:pPr>
      <w:r w:rsidRPr="00EC1B70">
        <w:rPr>
          <w:rFonts w:eastAsiaTheme="minorHAnsi"/>
          <w:b/>
          <w:bCs/>
          <w:sz w:val="20"/>
          <w:szCs w:val="20"/>
          <w:lang w:val="en"/>
        </w:rPr>
        <w:t xml:space="preserve">Resolution </w:t>
      </w:r>
    </w:p>
    <w:p w14:paraId="18114C98" w14:textId="77777777" w:rsidR="00EC1B70" w:rsidRDefault="00EC1B70" w:rsidP="00EC1B70">
      <w:pPr>
        <w:jc w:val="both"/>
        <w:rPr>
          <w:rFonts w:eastAsiaTheme="minorHAnsi"/>
          <w:sz w:val="20"/>
          <w:szCs w:val="20"/>
          <w:lang w:val="en"/>
        </w:rPr>
      </w:pPr>
    </w:p>
    <w:p w14:paraId="6AB410FF" w14:textId="77777777" w:rsidR="00EC1B70" w:rsidRPr="00EC1B70" w:rsidRDefault="00EC1B70" w:rsidP="00EC1B70">
      <w:pPr>
        <w:jc w:val="both"/>
        <w:rPr>
          <w:rFonts w:eastAsiaTheme="minorHAnsi"/>
          <w:sz w:val="20"/>
          <w:szCs w:val="20"/>
          <w:lang w:val="en"/>
        </w:rPr>
      </w:pPr>
      <w:r w:rsidRPr="00EC1B70">
        <w:rPr>
          <w:rFonts w:eastAsiaTheme="minorHAnsi"/>
          <w:sz w:val="20"/>
          <w:szCs w:val="20"/>
          <w:lang w:val="en"/>
        </w:rPr>
        <w:t>In view of the foregoing violations of G.L. c. 268A by Michna, the Commission has determined that the public interest would be served by the disposition of this matter without further enforcement proceedings, on the basis of the following terms and conditions agreed to by Michna:</w:t>
      </w:r>
    </w:p>
    <w:p w14:paraId="18FD062B" w14:textId="77777777" w:rsidR="00EC1B70" w:rsidRDefault="00EC1B70" w:rsidP="00EC1B70">
      <w:pPr>
        <w:jc w:val="both"/>
        <w:rPr>
          <w:rFonts w:eastAsiaTheme="minorHAnsi"/>
          <w:sz w:val="20"/>
          <w:szCs w:val="20"/>
          <w:lang w:val="en"/>
        </w:rPr>
      </w:pPr>
    </w:p>
    <w:p w14:paraId="3DE258F1" w14:textId="77777777" w:rsidR="00EC1B70" w:rsidRPr="00EC1B70" w:rsidRDefault="00EC1B70" w:rsidP="00EC1B70">
      <w:pPr>
        <w:ind w:left="360"/>
        <w:jc w:val="both"/>
        <w:rPr>
          <w:rFonts w:eastAsiaTheme="minorHAnsi"/>
          <w:sz w:val="20"/>
          <w:szCs w:val="20"/>
          <w:lang w:val="en"/>
        </w:rPr>
      </w:pPr>
      <w:r w:rsidRPr="00EC1B70">
        <w:rPr>
          <w:rFonts w:eastAsiaTheme="minorHAnsi"/>
          <w:sz w:val="20"/>
          <w:szCs w:val="20"/>
          <w:lang w:val="en"/>
        </w:rPr>
        <w:t>(1)  that Michna pay to the Commonwealth of Massachusetts, with such payment to be delivered to the Commission, the sum of $2,500 as a civil penalty for violating G.L. c. 268A, §§ 17, 19, and 23(b)(2)(ii); and</w:t>
      </w:r>
    </w:p>
    <w:p w14:paraId="2F7AEDAB" w14:textId="77777777" w:rsidR="00EC1B70" w:rsidRDefault="00EC1B70" w:rsidP="00EC1B70">
      <w:pPr>
        <w:ind w:left="360"/>
        <w:jc w:val="both"/>
        <w:rPr>
          <w:rFonts w:eastAsiaTheme="minorHAnsi"/>
          <w:sz w:val="20"/>
          <w:szCs w:val="20"/>
          <w:lang w:val="en"/>
        </w:rPr>
      </w:pPr>
      <w:r w:rsidRPr="00EC1B70">
        <w:rPr>
          <w:rFonts w:eastAsiaTheme="minorHAnsi"/>
          <w:sz w:val="20"/>
          <w:szCs w:val="20"/>
          <w:lang w:val="en"/>
        </w:rPr>
        <w:t> </w:t>
      </w:r>
    </w:p>
    <w:p w14:paraId="19FC83FA" w14:textId="77777777" w:rsidR="00EC1B70" w:rsidRDefault="00EC1B70" w:rsidP="00EC1B70">
      <w:pPr>
        <w:ind w:left="360"/>
        <w:jc w:val="both"/>
        <w:rPr>
          <w:rFonts w:eastAsiaTheme="minorHAnsi"/>
          <w:sz w:val="20"/>
          <w:szCs w:val="20"/>
          <w:lang w:val="en"/>
        </w:rPr>
      </w:pPr>
      <w:r w:rsidRPr="00EC1B70">
        <w:rPr>
          <w:rFonts w:eastAsiaTheme="minorHAnsi"/>
          <w:sz w:val="20"/>
          <w:szCs w:val="20"/>
          <w:lang w:val="en"/>
        </w:rPr>
        <w:t>(2)  that Michna waive all rights to contest, in this or any other administrative or judicial proceeding to which the Commission is or may be a party, the findings of fact, conclusions of law and terms and conditions contained in this Agreement.</w:t>
      </w:r>
    </w:p>
    <w:p w14:paraId="075FD2E8" w14:textId="77777777" w:rsidR="00EC1B70" w:rsidRPr="00EC1B70" w:rsidRDefault="00EC1B70" w:rsidP="00EC1B70">
      <w:pPr>
        <w:ind w:left="360"/>
        <w:jc w:val="both"/>
        <w:rPr>
          <w:rFonts w:eastAsiaTheme="minorHAnsi"/>
          <w:sz w:val="20"/>
          <w:szCs w:val="20"/>
          <w:lang w:val="en"/>
        </w:rPr>
      </w:pPr>
    </w:p>
    <w:p w14:paraId="022AD3E5" w14:textId="675B5CA8" w:rsidR="00EC1B70" w:rsidRPr="00EC1B70" w:rsidRDefault="00EC1B70" w:rsidP="00EC1B70">
      <w:pPr>
        <w:jc w:val="both"/>
        <w:rPr>
          <w:rFonts w:eastAsiaTheme="minorHAnsi"/>
          <w:sz w:val="20"/>
          <w:szCs w:val="20"/>
          <w:u w:val="single"/>
          <w:lang w:val="en"/>
        </w:rPr>
      </w:pPr>
      <w:r w:rsidRPr="00EC1B70">
        <w:rPr>
          <w:rFonts w:eastAsiaTheme="minorHAnsi"/>
          <w:sz w:val="20"/>
          <w:szCs w:val="20"/>
          <w:u w:val="single"/>
          <w:lang w:val="en"/>
        </w:rPr>
        <w:t xml:space="preserve"> </w:t>
      </w:r>
      <w:r w:rsidRPr="00EC1B70">
        <w:rPr>
          <w:rFonts w:eastAsiaTheme="minorHAnsi"/>
          <w:sz w:val="20"/>
          <w:szCs w:val="20"/>
          <w:u w:val="single"/>
          <w:lang w:val="en"/>
        </w:rPr>
        <w:tab/>
      </w:r>
      <w:r w:rsidRPr="00EC1B70">
        <w:rPr>
          <w:rFonts w:eastAsiaTheme="minorHAnsi"/>
          <w:sz w:val="20"/>
          <w:szCs w:val="20"/>
          <w:u w:val="single"/>
          <w:lang w:val="en"/>
        </w:rPr>
        <w:tab/>
      </w:r>
      <w:r w:rsidRPr="00EC1B70">
        <w:rPr>
          <w:rFonts w:eastAsiaTheme="minorHAnsi"/>
          <w:sz w:val="20"/>
          <w:szCs w:val="20"/>
          <w:u w:val="single"/>
          <w:lang w:val="en"/>
        </w:rPr>
        <w:tab/>
      </w:r>
    </w:p>
    <w:p w14:paraId="400FA1DA" w14:textId="77777777" w:rsidR="00EC1B70" w:rsidRDefault="00EC1B70" w:rsidP="00EC1B70">
      <w:pPr>
        <w:jc w:val="both"/>
        <w:rPr>
          <w:rFonts w:eastAsiaTheme="minorHAnsi"/>
          <w:sz w:val="20"/>
          <w:szCs w:val="20"/>
          <w:lang w:val="en"/>
        </w:rPr>
      </w:pPr>
    </w:p>
    <w:p w14:paraId="32C101BD" w14:textId="77777777" w:rsidR="00EC1B70" w:rsidRPr="00EC1B70" w:rsidRDefault="00EC1B70" w:rsidP="00EC1B70">
      <w:pPr>
        <w:jc w:val="both"/>
        <w:rPr>
          <w:rFonts w:eastAsiaTheme="minorHAnsi"/>
          <w:sz w:val="20"/>
          <w:szCs w:val="20"/>
          <w:lang w:val="en"/>
        </w:rPr>
      </w:pPr>
      <w:r w:rsidRPr="008E6221">
        <w:rPr>
          <w:rFonts w:eastAsiaTheme="minorHAnsi"/>
          <w:sz w:val="20"/>
          <w:szCs w:val="20"/>
          <w:vertAlign w:val="superscript"/>
          <w:lang w:val="en"/>
        </w:rPr>
        <w:t>[1]</w:t>
      </w:r>
      <w:r w:rsidRPr="00EC1B70">
        <w:rPr>
          <w:rFonts w:eastAsiaTheme="minorHAnsi"/>
          <w:sz w:val="20"/>
          <w:szCs w:val="20"/>
          <w:vertAlign w:val="superscript"/>
          <w:lang w:val="en"/>
        </w:rPr>
        <w:t xml:space="preserve"> </w:t>
      </w:r>
      <w:r w:rsidRPr="00EC1B70">
        <w:rPr>
          <w:rFonts w:eastAsiaTheme="minorHAnsi"/>
          <w:sz w:val="20"/>
          <w:szCs w:val="20"/>
          <w:lang w:val="en"/>
        </w:rPr>
        <w:t xml:space="preserve">“Particular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w:t>
      </w:r>
      <w:r w:rsidRPr="00484E10">
        <w:rPr>
          <w:rFonts w:eastAsiaTheme="minorHAnsi"/>
          <w:i/>
          <w:iCs/>
          <w:sz w:val="20"/>
          <w:szCs w:val="20"/>
          <w:lang w:val="en"/>
        </w:rPr>
        <w:t>G.L. c. 268A, § 1(k)</w:t>
      </w:r>
      <w:r w:rsidRPr="00EC1B70">
        <w:rPr>
          <w:rFonts w:eastAsiaTheme="minorHAnsi"/>
          <w:sz w:val="20"/>
          <w:szCs w:val="20"/>
          <w:lang w:val="en"/>
        </w:rPr>
        <w:t>.</w:t>
      </w:r>
    </w:p>
    <w:p w14:paraId="316C7C76" w14:textId="77777777" w:rsidR="00EC1B70" w:rsidRDefault="00EC1B70" w:rsidP="00EC1B70">
      <w:pPr>
        <w:jc w:val="both"/>
        <w:rPr>
          <w:rFonts w:eastAsiaTheme="minorHAnsi"/>
          <w:sz w:val="20"/>
          <w:szCs w:val="20"/>
          <w:lang w:val="en"/>
        </w:rPr>
      </w:pPr>
    </w:p>
    <w:p w14:paraId="29EF9BAD" w14:textId="77777777" w:rsidR="00EC1B70" w:rsidRPr="00EC1B70" w:rsidRDefault="00EC1B70" w:rsidP="00EC1B70">
      <w:pPr>
        <w:jc w:val="both"/>
        <w:rPr>
          <w:rFonts w:eastAsiaTheme="minorHAnsi"/>
          <w:sz w:val="20"/>
          <w:szCs w:val="20"/>
          <w:lang w:val="en"/>
        </w:rPr>
      </w:pPr>
      <w:r w:rsidRPr="008E6221">
        <w:rPr>
          <w:rFonts w:eastAsiaTheme="minorHAnsi"/>
          <w:sz w:val="20"/>
          <w:szCs w:val="20"/>
          <w:vertAlign w:val="superscript"/>
          <w:lang w:val="en"/>
        </w:rPr>
        <w:t>[2]</w:t>
      </w:r>
      <w:r w:rsidRPr="00EC1B70">
        <w:rPr>
          <w:rFonts w:eastAsiaTheme="minorHAnsi"/>
          <w:sz w:val="20"/>
          <w:szCs w:val="20"/>
          <w:lang w:val="en"/>
        </w:rPr>
        <w:t xml:space="preserve"> “Participate” means to participate in agency action or in a particular matter personally and substantially as a state, county or municipal employee, through approval, disapproval, decision, recommendation, the rendering of advice, investigation or otherwise.  </w:t>
      </w:r>
      <w:r w:rsidRPr="00484E10">
        <w:rPr>
          <w:rFonts w:eastAsiaTheme="minorHAnsi"/>
          <w:i/>
          <w:iCs/>
          <w:sz w:val="20"/>
          <w:szCs w:val="20"/>
          <w:lang w:val="en"/>
        </w:rPr>
        <w:t>G.L. c. 268A, § 1(j)</w:t>
      </w:r>
      <w:r w:rsidRPr="00EC1B70">
        <w:rPr>
          <w:rFonts w:eastAsiaTheme="minorHAnsi"/>
          <w:sz w:val="20"/>
          <w:szCs w:val="20"/>
          <w:lang w:val="en"/>
        </w:rPr>
        <w:t>.</w:t>
      </w:r>
    </w:p>
    <w:p w14:paraId="68340965" w14:textId="77777777" w:rsidR="00EC1B70" w:rsidRDefault="00EC1B70" w:rsidP="00EC1B70">
      <w:pPr>
        <w:jc w:val="both"/>
        <w:rPr>
          <w:rFonts w:eastAsiaTheme="minorHAnsi"/>
          <w:sz w:val="20"/>
          <w:szCs w:val="20"/>
          <w:lang w:val="en"/>
        </w:rPr>
      </w:pPr>
    </w:p>
    <w:p w14:paraId="2F5967D2" w14:textId="391D5C55" w:rsidR="00EC1B70" w:rsidRDefault="00EC1B70" w:rsidP="00EC1B70">
      <w:pPr>
        <w:jc w:val="both"/>
        <w:rPr>
          <w:rFonts w:eastAsiaTheme="minorHAnsi"/>
          <w:i/>
          <w:iCs/>
          <w:sz w:val="20"/>
          <w:szCs w:val="20"/>
          <w:lang w:val="en"/>
        </w:rPr>
      </w:pPr>
      <w:r w:rsidRPr="008E6221">
        <w:rPr>
          <w:rFonts w:eastAsiaTheme="minorHAnsi"/>
          <w:sz w:val="20"/>
          <w:szCs w:val="20"/>
          <w:vertAlign w:val="superscript"/>
          <w:lang w:val="en"/>
        </w:rPr>
        <w:t>[3]</w:t>
      </w:r>
      <w:r w:rsidRPr="00EC1B70">
        <w:rPr>
          <w:rFonts w:eastAsiaTheme="minorHAnsi"/>
          <w:sz w:val="20"/>
          <w:szCs w:val="20"/>
          <w:lang w:val="en"/>
        </w:rPr>
        <w:t xml:space="preserve"> “Financial interest” means any economic interest of a particular individual that is not shared with a substantial segment of the population of the municipality.  </w:t>
      </w:r>
      <w:r w:rsidRPr="00EC1B70">
        <w:rPr>
          <w:rFonts w:eastAsiaTheme="minorHAnsi"/>
          <w:i/>
          <w:iCs/>
          <w:sz w:val="20"/>
          <w:szCs w:val="20"/>
          <w:lang w:val="en"/>
        </w:rPr>
        <w:t>See Graham v. McGrail</w:t>
      </w:r>
      <w:r w:rsidRPr="00EC1B70">
        <w:rPr>
          <w:rFonts w:eastAsiaTheme="minorHAnsi"/>
          <w:sz w:val="20"/>
          <w:szCs w:val="20"/>
          <w:lang w:val="en"/>
        </w:rPr>
        <w:t>, 370 Mass. 133 (1976).  This definition has embraced private interests, no matter how small, which are direct, immediate or reasonably</w:t>
      </w:r>
      <w:r w:rsidR="00220844">
        <w:rPr>
          <w:rFonts w:eastAsiaTheme="minorHAnsi"/>
          <w:sz w:val="20"/>
          <w:szCs w:val="20"/>
          <w:lang w:val="en"/>
        </w:rPr>
        <w:br/>
      </w:r>
      <w:r w:rsidRPr="00EC1B70">
        <w:rPr>
          <w:rFonts w:eastAsiaTheme="minorHAnsi"/>
          <w:sz w:val="20"/>
          <w:szCs w:val="20"/>
          <w:lang w:val="en"/>
        </w:rPr>
        <w:t xml:space="preserve">foreseeable.  </w:t>
      </w:r>
      <w:r w:rsidRPr="00EC1B70">
        <w:rPr>
          <w:rFonts w:eastAsiaTheme="minorHAnsi"/>
          <w:i/>
          <w:iCs/>
          <w:sz w:val="20"/>
          <w:szCs w:val="20"/>
          <w:lang w:val="en"/>
        </w:rPr>
        <w:t>See EC-COI-84-98.</w:t>
      </w:r>
      <w:r w:rsidRPr="00EC1B70">
        <w:rPr>
          <w:rFonts w:eastAsiaTheme="minorHAnsi"/>
          <w:sz w:val="20"/>
          <w:szCs w:val="20"/>
          <w:lang w:val="en"/>
        </w:rPr>
        <w:t xml:space="preserve">  The interest can be affected in either a positive or negative way.  </w:t>
      </w:r>
      <w:r w:rsidRPr="00EC1B70">
        <w:rPr>
          <w:rFonts w:eastAsiaTheme="minorHAnsi"/>
          <w:i/>
          <w:iCs/>
          <w:sz w:val="20"/>
          <w:szCs w:val="20"/>
          <w:lang w:val="en"/>
        </w:rPr>
        <w:t>EC-COI-84-96.</w:t>
      </w:r>
    </w:p>
    <w:p w14:paraId="13F0ADFF" w14:textId="77777777" w:rsidR="00EC1B70" w:rsidRPr="00EC1B70" w:rsidRDefault="00EC1B70" w:rsidP="00EC1B70">
      <w:pPr>
        <w:jc w:val="both"/>
        <w:rPr>
          <w:rFonts w:eastAsiaTheme="minorHAnsi"/>
          <w:sz w:val="20"/>
          <w:szCs w:val="20"/>
          <w:lang w:val="en"/>
        </w:rPr>
      </w:pPr>
    </w:p>
    <w:p w14:paraId="7689DADE" w14:textId="77777777" w:rsidR="000C463E" w:rsidRDefault="00EC1B70" w:rsidP="00D10468">
      <w:pPr>
        <w:jc w:val="both"/>
        <w:rPr>
          <w:rFonts w:eastAsiaTheme="minorHAnsi"/>
          <w:sz w:val="20"/>
          <w:szCs w:val="20"/>
          <w:lang w:val="en"/>
        </w:rPr>
      </w:pPr>
      <w:r w:rsidRPr="00EC1B70">
        <w:rPr>
          <w:rFonts w:eastAsiaTheme="minorHAnsi"/>
          <w:b/>
          <w:bCs/>
          <w:sz w:val="20"/>
          <w:szCs w:val="20"/>
          <w:lang w:val="en"/>
        </w:rPr>
        <w:t>DATE</w:t>
      </w:r>
      <w:r>
        <w:rPr>
          <w:rFonts w:eastAsiaTheme="minorHAnsi"/>
          <w:sz w:val="20"/>
          <w:szCs w:val="20"/>
          <w:lang w:val="en"/>
        </w:rPr>
        <w:t>:  October 23, 2019</w:t>
      </w:r>
    </w:p>
    <w:p w14:paraId="219E6C4A" w14:textId="77777777" w:rsidR="000C463E" w:rsidRDefault="000C463E" w:rsidP="00D10468">
      <w:pPr>
        <w:jc w:val="both"/>
        <w:rPr>
          <w:rFonts w:eastAsiaTheme="minorHAnsi"/>
          <w:sz w:val="20"/>
          <w:szCs w:val="20"/>
          <w:lang w:val="en"/>
        </w:rPr>
      </w:pPr>
    </w:p>
    <w:p w14:paraId="55AD0D40" w14:textId="36FE79C4" w:rsidR="000C463E" w:rsidRPr="000D514E" w:rsidRDefault="000C463E" w:rsidP="000C463E">
      <w:pPr>
        <w:tabs>
          <w:tab w:val="num" w:pos="360"/>
        </w:tabs>
        <w:jc w:val="center"/>
        <w:rPr>
          <w:rFonts w:eastAsiaTheme="minorHAnsi"/>
          <w:b/>
          <w:sz w:val="20"/>
          <w:szCs w:val="20"/>
          <w:u w:val="single"/>
        </w:rPr>
      </w:pPr>
      <w:r>
        <w:rPr>
          <w:rFonts w:eastAsiaTheme="minorHAnsi"/>
          <w:b/>
          <w:sz w:val="20"/>
          <w:szCs w:val="20"/>
          <w:u w:val="single"/>
        </w:rPr>
        <w:tab/>
      </w:r>
      <w:r w:rsidR="00AD1A9E">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6AE23D32" w14:textId="77777777" w:rsidR="000C463E" w:rsidRPr="000D514E" w:rsidRDefault="000C463E" w:rsidP="000C463E">
      <w:pPr>
        <w:tabs>
          <w:tab w:val="num" w:pos="360"/>
        </w:tabs>
        <w:jc w:val="both"/>
        <w:rPr>
          <w:rFonts w:eastAsiaTheme="minorHAnsi"/>
          <w:b/>
          <w:sz w:val="20"/>
          <w:szCs w:val="20"/>
        </w:rPr>
      </w:pPr>
    </w:p>
    <w:p w14:paraId="0452850E" w14:textId="77777777" w:rsidR="000C463E" w:rsidRPr="000D514E" w:rsidRDefault="000C463E" w:rsidP="000C463E">
      <w:pPr>
        <w:tabs>
          <w:tab w:val="num" w:pos="360"/>
        </w:tabs>
        <w:jc w:val="center"/>
        <w:rPr>
          <w:rFonts w:eastAsiaTheme="minorHAnsi"/>
          <w:b/>
          <w:sz w:val="20"/>
          <w:szCs w:val="20"/>
        </w:rPr>
      </w:pPr>
      <w:r w:rsidRPr="000D514E">
        <w:rPr>
          <w:rFonts w:eastAsiaTheme="minorHAnsi"/>
          <w:b/>
          <w:sz w:val="20"/>
          <w:szCs w:val="20"/>
        </w:rPr>
        <w:t>COMMONWEALTH OF MASSACHUSETTS</w:t>
      </w:r>
    </w:p>
    <w:p w14:paraId="7FCF8194" w14:textId="34917D73" w:rsidR="00550A49" w:rsidRPr="000D514E" w:rsidRDefault="000C463E" w:rsidP="00220844">
      <w:pPr>
        <w:tabs>
          <w:tab w:val="num" w:pos="360"/>
        </w:tabs>
        <w:jc w:val="center"/>
        <w:rPr>
          <w:rFonts w:eastAsiaTheme="minorHAnsi"/>
          <w:b/>
          <w:sz w:val="20"/>
          <w:szCs w:val="20"/>
        </w:rPr>
      </w:pPr>
      <w:r w:rsidRPr="000D514E">
        <w:rPr>
          <w:rFonts w:eastAsiaTheme="minorHAnsi"/>
          <w:b/>
          <w:sz w:val="20"/>
          <w:szCs w:val="20"/>
        </w:rPr>
        <w:t>STATE ETHICS COMMISSION</w:t>
      </w:r>
    </w:p>
    <w:p w14:paraId="2B75C9A1" w14:textId="77777777" w:rsidR="000C463E" w:rsidRPr="000D514E" w:rsidRDefault="000C463E" w:rsidP="000C463E">
      <w:pPr>
        <w:tabs>
          <w:tab w:val="num" w:pos="360"/>
        </w:tabs>
        <w:jc w:val="both"/>
        <w:rPr>
          <w:rFonts w:eastAsiaTheme="minorHAnsi"/>
          <w:b/>
          <w:sz w:val="20"/>
          <w:szCs w:val="20"/>
        </w:rPr>
      </w:pPr>
    </w:p>
    <w:p w14:paraId="60C4DD75" w14:textId="77777777" w:rsidR="000C463E" w:rsidRDefault="000C463E" w:rsidP="000C463E">
      <w:pPr>
        <w:tabs>
          <w:tab w:val="num" w:pos="360"/>
        </w:tabs>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7B70C5A4" w14:textId="77777777" w:rsidR="000C463E" w:rsidRPr="000D514E" w:rsidRDefault="00DD7A04" w:rsidP="000C463E">
      <w:pPr>
        <w:tabs>
          <w:tab w:val="num" w:pos="360"/>
        </w:tabs>
        <w:jc w:val="center"/>
        <w:rPr>
          <w:rFonts w:eastAsiaTheme="minorHAnsi"/>
          <w:b/>
          <w:sz w:val="20"/>
          <w:szCs w:val="20"/>
        </w:rPr>
      </w:pPr>
      <w:r>
        <w:rPr>
          <w:rFonts w:eastAsiaTheme="minorHAnsi"/>
          <w:b/>
          <w:sz w:val="20"/>
          <w:szCs w:val="20"/>
        </w:rPr>
        <w:t>WILLIAM FRANCIS GALVIN</w:t>
      </w:r>
    </w:p>
    <w:p w14:paraId="305B1340" w14:textId="77777777" w:rsidR="000C463E" w:rsidRPr="000D514E" w:rsidRDefault="000C463E" w:rsidP="000C463E">
      <w:pPr>
        <w:tabs>
          <w:tab w:val="num" w:pos="360"/>
        </w:tabs>
        <w:jc w:val="both"/>
        <w:rPr>
          <w:rFonts w:eastAsiaTheme="minorHAnsi"/>
          <w:sz w:val="20"/>
          <w:szCs w:val="20"/>
        </w:rPr>
      </w:pPr>
    </w:p>
    <w:p w14:paraId="30FE3CAB" w14:textId="5B921AC9" w:rsidR="000C463E" w:rsidRDefault="00DD7A04" w:rsidP="000C463E">
      <w:pPr>
        <w:tabs>
          <w:tab w:val="num" w:pos="360"/>
        </w:tabs>
        <w:jc w:val="center"/>
        <w:rPr>
          <w:rFonts w:eastAsiaTheme="minorHAnsi"/>
          <w:b/>
          <w:sz w:val="20"/>
          <w:szCs w:val="20"/>
        </w:rPr>
      </w:pPr>
      <w:r w:rsidRPr="00DD7A04">
        <w:rPr>
          <w:rFonts w:eastAsiaTheme="minorHAnsi"/>
          <w:b/>
          <w:sz w:val="20"/>
          <w:szCs w:val="20"/>
        </w:rPr>
        <w:lastRenderedPageBreak/>
        <w:t>PUBLIC EDUCATION LETTER</w:t>
      </w:r>
    </w:p>
    <w:p w14:paraId="0F1A6EE8" w14:textId="77777777" w:rsidR="00AD1A9E" w:rsidRPr="00DD7A04" w:rsidRDefault="00AD1A9E" w:rsidP="000C463E">
      <w:pPr>
        <w:tabs>
          <w:tab w:val="num" w:pos="360"/>
        </w:tabs>
        <w:jc w:val="center"/>
        <w:rPr>
          <w:rFonts w:eastAsiaTheme="minorHAnsi"/>
          <w:sz w:val="20"/>
          <w:szCs w:val="20"/>
        </w:rPr>
      </w:pPr>
    </w:p>
    <w:p w14:paraId="180E4DF4" w14:textId="77777777" w:rsidR="00C26747" w:rsidRPr="00C26747" w:rsidRDefault="00C26747" w:rsidP="00C26747">
      <w:pPr>
        <w:jc w:val="both"/>
        <w:rPr>
          <w:rFonts w:eastAsiaTheme="minorHAnsi"/>
          <w:sz w:val="20"/>
          <w:szCs w:val="20"/>
          <w:lang w:val="en"/>
        </w:rPr>
      </w:pPr>
      <w:r w:rsidRPr="00C26747">
        <w:rPr>
          <w:rFonts w:eastAsiaTheme="minorHAnsi"/>
          <w:sz w:val="20"/>
          <w:szCs w:val="20"/>
          <w:lang w:val="en"/>
        </w:rPr>
        <w:t>November 22, 2019</w:t>
      </w:r>
    </w:p>
    <w:p w14:paraId="77D141D5" w14:textId="77777777" w:rsidR="00DD7A04" w:rsidRDefault="00DD7A04" w:rsidP="00C26747">
      <w:pPr>
        <w:jc w:val="both"/>
        <w:rPr>
          <w:rFonts w:eastAsiaTheme="minorHAnsi"/>
          <w:sz w:val="20"/>
          <w:szCs w:val="20"/>
          <w:lang w:val="en"/>
        </w:rPr>
      </w:pPr>
    </w:p>
    <w:p w14:paraId="31D7916D" w14:textId="77777777" w:rsidR="00C26747" w:rsidRPr="00C26747" w:rsidRDefault="00C26747" w:rsidP="00C26747">
      <w:pPr>
        <w:jc w:val="both"/>
        <w:rPr>
          <w:rFonts w:eastAsiaTheme="minorHAnsi"/>
          <w:sz w:val="20"/>
          <w:szCs w:val="20"/>
          <w:lang w:val="en"/>
        </w:rPr>
      </w:pPr>
      <w:r w:rsidRPr="00C26747">
        <w:rPr>
          <w:rFonts w:eastAsiaTheme="minorHAnsi"/>
          <w:sz w:val="20"/>
          <w:szCs w:val="20"/>
          <w:lang w:val="en"/>
        </w:rPr>
        <w:t>Dear Secretary Galvin:</w:t>
      </w:r>
    </w:p>
    <w:p w14:paraId="35F2BE9E" w14:textId="77777777" w:rsidR="00DD7A04" w:rsidRDefault="00DD7A04" w:rsidP="00C26747">
      <w:pPr>
        <w:jc w:val="both"/>
        <w:rPr>
          <w:rFonts w:eastAsiaTheme="minorHAnsi"/>
          <w:sz w:val="20"/>
          <w:szCs w:val="20"/>
          <w:lang w:val="en"/>
        </w:rPr>
      </w:pPr>
    </w:p>
    <w:p w14:paraId="3C8779D5" w14:textId="77777777" w:rsidR="00C26747" w:rsidRPr="00C26747" w:rsidRDefault="00C26747" w:rsidP="00C26747">
      <w:pPr>
        <w:jc w:val="both"/>
        <w:rPr>
          <w:rFonts w:eastAsiaTheme="minorHAnsi"/>
          <w:sz w:val="20"/>
          <w:szCs w:val="20"/>
          <w:lang w:val="en"/>
        </w:rPr>
      </w:pPr>
      <w:r w:rsidRPr="00C26747">
        <w:rPr>
          <w:rFonts w:eastAsiaTheme="minorHAnsi"/>
          <w:sz w:val="20"/>
          <w:szCs w:val="20"/>
          <w:lang w:val="en"/>
        </w:rPr>
        <w:t>As you know, the State Ethics Commission conducted a preliminary inquiry into whether you violated the conflict of interest law by using your position as Secretary of the Commonwealth (“Secretary”) to engage in political activity in support of your reelection to that office in 2018.</w:t>
      </w:r>
      <w:r w:rsidR="00220844">
        <w:rPr>
          <w:rFonts w:eastAsiaTheme="minorHAnsi"/>
          <w:sz w:val="20"/>
          <w:szCs w:val="20"/>
          <w:lang w:val="en"/>
        </w:rPr>
        <w:t xml:space="preserve">  </w:t>
      </w:r>
      <w:r w:rsidRPr="00C26747">
        <w:rPr>
          <w:rFonts w:eastAsiaTheme="minorHAnsi"/>
          <w:sz w:val="20"/>
          <w:szCs w:val="20"/>
          <w:lang w:val="en"/>
        </w:rPr>
        <w:t>You cooperated fully with the inquiry.</w:t>
      </w:r>
      <w:r w:rsidR="00484E10">
        <w:rPr>
          <w:rFonts w:eastAsiaTheme="minorHAnsi"/>
          <w:sz w:val="20"/>
          <w:szCs w:val="20"/>
          <w:lang w:val="en"/>
        </w:rPr>
        <w:t xml:space="preserve"> </w:t>
      </w:r>
      <w:r w:rsidRPr="00C26747">
        <w:rPr>
          <w:rFonts w:eastAsiaTheme="minorHAnsi"/>
          <w:sz w:val="20"/>
          <w:szCs w:val="20"/>
          <w:lang w:val="en"/>
        </w:rPr>
        <w:t xml:space="preserve"> On May 16, 2019, the Commission voted to find reasonable cause to believe that your actions, as described below, violated </w:t>
      </w:r>
      <w:r w:rsidR="00484E10">
        <w:rPr>
          <w:rFonts w:eastAsiaTheme="minorHAnsi"/>
          <w:sz w:val="20"/>
          <w:szCs w:val="20"/>
          <w:lang w:val="en"/>
        </w:rPr>
        <w:t>s</w:t>
      </w:r>
      <w:r w:rsidRPr="00C26747">
        <w:rPr>
          <w:rFonts w:eastAsiaTheme="minorHAnsi"/>
          <w:sz w:val="20"/>
          <w:szCs w:val="20"/>
          <w:lang w:val="en"/>
        </w:rPr>
        <w:t xml:space="preserve">ection 23(b)(2)(ii) of the conflict of interest law, General Laws chapter 268A, and authorized adjudicatory proceedings. </w:t>
      </w:r>
    </w:p>
    <w:p w14:paraId="3459B054" w14:textId="77777777" w:rsidR="00484E10" w:rsidRDefault="00484E10" w:rsidP="00C26747">
      <w:pPr>
        <w:jc w:val="both"/>
        <w:rPr>
          <w:rFonts w:eastAsiaTheme="minorHAnsi"/>
          <w:sz w:val="20"/>
          <w:szCs w:val="20"/>
          <w:lang w:val="en"/>
        </w:rPr>
      </w:pPr>
    </w:p>
    <w:p w14:paraId="6FCE5916" w14:textId="77777777" w:rsidR="00C26747" w:rsidRPr="00C26747" w:rsidRDefault="00C26747" w:rsidP="00C26747">
      <w:pPr>
        <w:jc w:val="both"/>
        <w:rPr>
          <w:rFonts w:eastAsiaTheme="minorHAnsi"/>
          <w:sz w:val="20"/>
          <w:szCs w:val="20"/>
          <w:lang w:val="en"/>
        </w:rPr>
      </w:pPr>
      <w:r w:rsidRPr="00C26747">
        <w:rPr>
          <w:rFonts w:eastAsiaTheme="minorHAnsi"/>
          <w:sz w:val="20"/>
          <w:szCs w:val="20"/>
          <w:lang w:val="en"/>
        </w:rPr>
        <w:t xml:space="preserve">The Commission has determined that, in lieu of adjudicatory proceedings, the public interest would be better served by publicly discussing the facts revealed by the preliminary inquiry and explaining the application of the law to those facts in this Public Education Letter. </w:t>
      </w:r>
      <w:r w:rsidR="00484E10">
        <w:rPr>
          <w:rFonts w:eastAsiaTheme="minorHAnsi"/>
          <w:sz w:val="20"/>
          <w:szCs w:val="20"/>
          <w:lang w:val="en"/>
        </w:rPr>
        <w:t xml:space="preserve"> </w:t>
      </w:r>
      <w:r w:rsidRPr="00C26747">
        <w:rPr>
          <w:rFonts w:eastAsiaTheme="minorHAnsi"/>
          <w:sz w:val="20"/>
          <w:szCs w:val="20"/>
          <w:lang w:val="en"/>
        </w:rPr>
        <w:t xml:space="preserve">The Commission chose this resolution because the application of the conflict of interest law to the type of actions described in this letter and to similar actions of other election officials is not explained in the Commission’s Public Employee Political Activity advisory and has not been the subject of a Commission decision or formal opinion.  The Commission expects that, by resolving this matter through this Public Education Letter, you, and other public employees in similar circumstances, will have a clearer understanding of the conflict of interest law and how to comply with it in connection with future elections.  </w:t>
      </w:r>
    </w:p>
    <w:p w14:paraId="5A3C8146" w14:textId="77777777" w:rsidR="00484E10" w:rsidRDefault="00484E10" w:rsidP="00C26747">
      <w:pPr>
        <w:jc w:val="both"/>
        <w:rPr>
          <w:rFonts w:eastAsiaTheme="minorHAnsi"/>
          <w:sz w:val="20"/>
          <w:szCs w:val="20"/>
          <w:lang w:val="en"/>
        </w:rPr>
      </w:pPr>
    </w:p>
    <w:p w14:paraId="5E384401" w14:textId="77777777" w:rsidR="00C26747" w:rsidRPr="00C26747" w:rsidRDefault="00C26747" w:rsidP="00C26747">
      <w:pPr>
        <w:jc w:val="both"/>
        <w:rPr>
          <w:rFonts w:eastAsiaTheme="minorHAnsi"/>
          <w:sz w:val="20"/>
          <w:szCs w:val="20"/>
          <w:lang w:val="en"/>
        </w:rPr>
      </w:pPr>
      <w:r w:rsidRPr="00C26747">
        <w:rPr>
          <w:rFonts w:eastAsiaTheme="minorHAnsi"/>
          <w:sz w:val="20"/>
          <w:szCs w:val="20"/>
          <w:lang w:val="en"/>
        </w:rPr>
        <w:t xml:space="preserve">The Commission and you have agreed that this matter will be resolved publicly with this educational letter and that there will be no formal proceedings against you. </w:t>
      </w:r>
      <w:r w:rsidR="00484E10">
        <w:rPr>
          <w:rFonts w:eastAsiaTheme="minorHAnsi"/>
          <w:sz w:val="20"/>
          <w:szCs w:val="20"/>
          <w:lang w:val="en"/>
        </w:rPr>
        <w:t xml:space="preserve"> </w:t>
      </w:r>
      <w:r w:rsidRPr="00C26747">
        <w:rPr>
          <w:rFonts w:eastAsiaTheme="minorHAnsi"/>
          <w:sz w:val="20"/>
          <w:szCs w:val="20"/>
          <w:lang w:val="en"/>
        </w:rPr>
        <w:t xml:space="preserve">You have chosen not to exercise your right to a hearing before the Commission. </w:t>
      </w:r>
      <w:r w:rsidR="00484E10">
        <w:rPr>
          <w:rFonts w:eastAsiaTheme="minorHAnsi"/>
          <w:sz w:val="20"/>
          <w:szCs w:val="20"/>
          <w:lang w:val="en"/>
        </w:rPr>
        <w:t xml:space="preserve"> </w:t>
      </w:r>
      <w:r w:rsidRPr="00C26747">
        <w:rPr>
          <w:rFonts w:eastAsiaTheme="minorHAnsi"/>
          <w:sz w:val="20"/>
          <w:szCs w:val="20"/>
          <w:lang w:val="en"/>
        </w:rPr>
        <w:t xml:space="preserve">By agreeing to this public letter as a final resolution of this matter, you do not necessarily admit to the facts or the legal conclusions discussed below. </w:t>
      </w:r>
    </w:p>
    <w:p w14:paraId="5C3EC164" w14:textId="77777777" w:rsidR="00F5101F" w:rsidRDefault="00F5101F" w:rsidP="00C26747">
      <w:pPr>
        <w:jc w:val="both"/>
        <w:rPr>
          <w:rFonts w:eastAsiaTheme="minorHAnsi"/>
          <w:b/>
          <w:bCs/>
          <w:sz w:val="20"/>
          <w:szCs w:val="20"/>
          <w:lang w:val="en"/>
        </w:rPr>
      </w:pPr>
    </w:p>
    <w:p w14:paraId="2F95B195" w14:textId="4C866E35" w:rsidR="00C26747" w:rsidRPr="00C26747" w:rsidRDefault="00C26747" w:rsidP="00C26747">
      <w:pPr>
        <w:jc w:val="both"/>
        <w:rPr>
          <w:rFonts w:eastAsiaTheme="minorHAnsi"/>
          <w:b/>
          <w:bCs/>
          <w:sz w:val="20"/>
          <w:szCs w:val="20"/>
          <w:lang w:val="en"/>
        </w:rPr>
      </w:pPr>
      <w:r w:rsidRPr="00C26747">
        <w:rPr>
          <w:rFonts w:eastAsiaTheme="minorHAnsi"/>
          <w:b/>
          <w:bCs/>
          <w:sz w:val="20"/>
          <w:szCs w:val="20"/>
          <w:lang w:val="en"/>
        </w:rPr>
        <w:t>I. The Facts</w:t>
      </w:r>
    </w:p>
    <w:p w14:paraId="1CCA6517" w14:textId="77777777" w:rsidR="00DD7A04" w:rsidRDefault="00DD7A04" w:rsidP="00C26747">
      <w:pPr>
        <w:jc w:val="both"/>
        <w:rPr>
          <w:rFonts w:eastAsiaTheme="minorHAnsi"/>
          <w:sz w:val="20"/>
          <w:szCs w:val="20"/>
          <w:lang w:val="en"/>
        </w:rPr>
      </w:pPr>
    </w:p>
    <w:p w14:paraId="1B94F388" w14:textId="77777777" w:rsidR="00C26747" w:rsidRPr="00C26747" w:rsidRDefault="00C26747" w:rsidP="00C26747">
      <w:pPr>
        <w:jc w:val="both"/>
        <w:rPr>
          <w:rFonts w:eastAsiaTheme="minorHAnsi"/>
          <w:sz w:val="20"/>
          <w:szCs w:val="20"/>
          <w:lang w:val="en"/>
        </w:rPr>
      </w:pPr>
      <w:r w:rsidRPr="00C26747">
        <w:rPr>
          <w:rFonts w:eastAsiaTheme="minorHAnsi"/>
          <w:sz w:val="20"/>
          <w:szCs w:val="20"/>
          <w:lang w:val="en"/>
        </w:rPr>
        <w:t xml:space="preserve">You have served as Secretary since January 1995. </w:t>
      </w:r>
      <w:r w:rsidR="00220844">
        <w:rPr>
          <w:rFonts w:eastAsiaTheme="minorHAnsi"/>
          <w:sz w:val="20"/>
          <w:szCs w:val="20"/>
          <w:lang w:val="en"/>
        </w:rPr>
        <w:t xml:space="preserve"> </w:t>
      </w:r>
      <w:r w:rsidRPr="00C26747">
        <w:rPr>
          <w:rFonts w:eastAsiaTheme="minorHAnsi"/>
          <w:sz w:val="20"/>
          <w:szCs w:val="20"/>
          <w:lang w:val="en"/>
        </w:rPr>
        <w:t>The Secretary is elected statewide, serves a four-year term of office, and is the state’s chief election officer under the constitution and laws of the Commonwealth.</w:t>
      </w:r>
      <w:r w:rsidR="00484E10">
        <w:rPr>
          <w:rFonts w:eastAsiaTheme="minorHAnsi"/>
          <w:sz w:val="20"/>
          <w:szCs w:val="20"/>
          <w:lang w:val="en"/>
        </w:rPr>
        <w:t xml:space="preserve"> </w:t>
      </w:r>
      <w:r w:rsidRPr="00C26747">
        <w:rPr>
          <w:rFonts w:eastAsiaTheme="minorHAnsi"/>
          <w:sz w:val="20"/>
          <w:szCs w:val="20"/>
          <w:lang w:val="en"/>
        </w:rPr>
        <w:t xml:space="preserve"> Among other duties and responsibilities, the Secretary is charged with the supervision and administration of elections in conjunction with local election officials and has the authority to ensure, including by order, that local election officials comply with the law. </w:t>
      </w:r>
      <w:r w:rsidR="00484E10">
        <w:rPr>
          <w:rFonts w:eastAsiaTheme="minorHAnsi"/>
          <w:sz w:val="20"/>
          <w:szCs w:val="20"/>
          <w:lang w:val="en"/>
        </w:rPr>
        <w:t xml:space="preserve"> </w:t>
      </w:r>
      <w:r w:rsidRPr="00C26747">
        <w:rPr>
          <w:rFonts w:eastAsiaTheme="minorHAnsi"/>
          <w:sz w:val="20"/>
          <w:szCs w:val="20"/>
          <w:lang w:val="en"/>
        </w:rPr>
        <w:t>The Secretary is also the chief securities regulator for Massachusetts.  In 2018, you were a candidate for election as Secretary.</w:t>
      </w:r>
    </w:p>
    <w:p w14:paraId="3C4F6985" w14:textId="77777777" w:rsidR="00DD7A04" w:rsidRDefault="00DD7A04" w:rsidP="00C26747">
      <w:pPr>
        <w:jc w:val="both"/>
        <w:rPr>
          <w:rFonts w:eastAsiaTheme="minorHAnsi"/>
          <w:b/>
          <w:bCs/>
          <w:sz w:val="20"/>
          <w:szCs w:val="20"/>
          <w:lang w:val="en"/>
        </w:rPr>
      </w:pPr>
    </w:p>
    <w:p w14:paraId="4D8FE73C" w14:textId="77777777" w:rsidR="00C26747" w:rsidRPr="00C26747" w:rsidRDefault="00C26747" w:rsidP="00C26747">
      <w:pPr>
        <w:jc w:val="both"/>
        <w:rPr>
          <w:rFonts w:eastAsiaTheme="minorHAnsi"/>
          <w:b/>
          <w:bCs/>
          <w:sz w:val="20"/>
          <w:szCs w:val="20"/>
          <w:lang w:val="en"/>
        </w:rPr>
      </w:pPr>
      <w:r w:rsidRPr="00C26747">
        <w:rPr>
          <w:rFonts w:eastAsiaTheme="minorHAnsi"/>
          <w:b/>
          <w:bCs/>
          <w:sz w:val="20"/>
          <w:szCs w:val="20"/>
          <w:lang w:val="en"/>
        </w:rPr>
        <w:t>Information for Voters Booklet</w:t>
      </w:r>
    </w:p>
    <w:p w14:paraId="24A6D36C" w14:textId="77777777" w:rsidR="00DD7A04" w:rsidRDefault="00DD7A04" w:rsidP="00C26747">
      <w:pPr>
        <w:jc w:val="both"/>
        <w:rPr>
          <w:rFonts w:eastAsiaTheme="minorHAnsi"/>
          <w:sz w:val="20"/>
          <w:szCs w:val="20"/>
          <w:lang w:val="en"/>
        </w:rPr>
      </w:pPr>
    </w:p>
    <w:p w14:paraId="2F099BEB" w14:textId="77777777" w:rsidR="00C26747" w:rsidRPr="00C26747" w:rsidRDefault="00C26747" w:rsidP="00C26747">
      <w:pPr>
        <w:jc w:val="both"/>
        <w:rPr>
          <w:rFonts w:eastAsiaTheme="minorHAnsi"/>
          <w:sz w:val="20"/>
          <w:szCs w:val="20"/>
          <w:lang w:val="en"/>
        </w:rPr>
      </w:pPr>
      <w:r w:rsidRPr="00C26747">
        <w:rPr>
          <w:rFonts w:eastAsiaTheme="minorHAnsi"/>
          <w:sz w:val="20"/>
          <w:szCs w:val="20"/>
          <w:lang w:val="en"/>
        </w:rPr>
        <w:t xml:space="preserve">Under the Massachusetts constitution and state law, the Secretary’s office is required to print and distribute an “Information for Voters” booklet prior to each general state election providing specified information on all statewide ballot questions. </w:t>
      </w:r>
      <w:r w:rsidR="00484E10">
        <w:rPr>
          <w:rFonts w:eastAsiaTheme="minorHAnsi"/>
          <w:sz w:val="20"/>
          <w:szCs w:val="20"/>
          <w:lang w:val="en"/>
        </w:rPr>
        <w:t xml:space="preserve"> </w:t>
      </w:r>
      <w:r w:rsidRPr="00C26747">
        <w:rPr>
          <w:rFonts w:eastAsiaTheme="minorHAnsi"/>
          <w:sz w:val="20"/>
          <w:szCs w:val="20"/>
          <w:lang w:val="en"/>
        </w:rPr>
        <w:t xml:space="preserve">In order to reach all voters in the Commonwealth, the booklet is mailed to all residential addresses and post office boxes in the state and to other Massachusetts addresses, including public libraries, municipal clerks’ offices, dormitories and nursing homes, and is required to be available at all polling places. </w:t>
      </w:r>
    </w:p>
    <w:p w14:paraId="1EAF5D5D" w14:textId="77777777" w:rsidR="00484E10" w:rsidRDefault="00484E10" w:rsidP="00C26747">
      <w:pPr>
        <w:jc w:val="both"/>
        <w:rPr>
          <w:rFonts w:eastAsiaTheme="minorHAnsi"/>
          <w:sz w:val="20"/>
          <w:szCs w:val="20"/>
          <w:lang w:val="en"/>
        </w:rPr>
      </w:pPr>
    </w:p>
    <w:p w14:paraId="489D8E34" w14:textId="77777777" w:rsidR="00C26747" w:rsidRPr="00C26747" w:rsidRDefault="00C26747" w:rsidP="00C26747">
      <w:pPr>
        <w:jc w:val="both"/>
        <w:rPr>
          <w:rFonts w:eastAsiaTheme="minorHAnsi"/>
          <w:sz w:val="20"/>
          <w:szCs w:val="20"/>
          <w:lang w:val="en"/>
        </w:rPr>
      </w:pPr>
      <w:r w:rsidRPr="00C26747">
        <w:rPr>
          <w:rFonts w:eastAsiaTheme="minorHAnsi"/>
          <w:sz w:val="20"/>
          <w:szCs w:val="20"/>
          <w:lang w:val="en"/>
        </w:rPr>
        <w:t xml:space="preserve">To publish the Information for Voters booklet in a timely fashion, the Secretary’s office must issue a Request for Responses for the printing and delivery of the booklet before the exact number of ballot questions is known. </w:t>
      </w:r>
      <w:r w:rsidR="00484E10">
        <w:rPr>
          <w:rFonts w:eastAsiaTheme="minorHAnsi"/>
          <w:sz w:val="20"/>
          <w:szCs w:val="20"/>
          <w:lang w:val="en"/>
        </w:rPr>
        <w:t xml:space="preserve"> </w:t>
      </w:r>
      <w:r w:rsidRPr="00C26747">
        <w:rPr>
          <w:rFonts w:eastAsiaTheme="minorHAnsi"/>
          <w:sz w:val="20"/>
          <w:szCs w:val="20"/>
          <w:lang w:val="en"/>
        </w:rPr>
        <w:t>This process commonly results in the booklet containing more pages than required to fulfil the Secretary’s legal duties.</w:t>
      </w:r>
      <w:r w:rsidR="00484E10">
        <w:rPr>
          <w:rFonts w:eastAsiaTheme="minorHAnsi"/>
          <w:sz w:val="20"/>
          <w:szCs w:val="20"/>
          <w:lang w:val="en"/>
        </w:rPr>
        <w:t xml:space="preserve"> </w:t>
      </w:r>
      <w:r w:rsidRPr="00C26747">
        <w:rPr>
          <w:rFonts w:eastAsiaTheme="minorHAnsi"/>
          <w:sz w:val="20"/>
          <w:szCs w:val="20"/>
          <w:lang w:val="en"/>
        </w:rPr>
        <w:t xml:space="preserve"> To fill pages which would otherwise be left blank, the Secretary’s office customarily includes in the booklet additional information relating to available governmental services. </w:t>
      </w:r>
      <w:r w:rsidR="00484E10">
        <w:rPr>
          <w:rFonts w:eastAsiaTheme="minorHAnsi"/>
          <w:sz w:val="20"/>
          <w:szCs w:val="20"/>
          <w:lang w:val="en"/>
        </w:rPr>
        <w:t xml:space="preserve"> </w:t>
      </w:r>
      <w:r w:rsidRPr="00C26747">
        <w:rPr>
          <w:rFonts w:eastAsiaTheme="minorHAnsi"/>
          <w:sz w:val="20"/>
          <w:szCs w:val="20"/>
          <w:lang w:val="en"/>
        </w:rPr>
        <w:t xml:space="preserve">The 2018 edition of the booklet, like prior editions, contained information in addition to the required ballot-question related information. </w:t>
      </w:r>
      <w:r w:rsidR="00484E10">
        <w:rPr>
          <w:rFonts w:eastAsiaTheme="minorHAnsi"/>
          <w:sz w:val="20"/>
          <w:szCs w:val="20"/>
          <w:lang w:val="en"/>
        </w:rPr>
        <w:t xml:space="preserve"> </w:t>
      </w:r>
      <w:r w:rsidRPr="00C26747">
        <w:rPr>
          <w:rFonts w:eastAsiaTheme="minorHAnsi"/>
          <w:sz w:val="20"/>
          <w:szCs w:val="20"/>
          <w:lang w:val="en"/>
        </w:rPr>
        <w:t>Indeed, the 2018 edition included exactly the same additional information as the 2016 edition, including the information that is the subject of this letter.  In 2016, you were not candidate for election.</w:t>
      </w:r>
    </w:p>
    <w:p w14:paraId="5F653D6D" w14:textId="77777777" w:rsidR="00DD7A04" w:rsidRDefault="00DD7A04" w:rsidP="00C26747">
      <w:pPr>
        <w:jc w:val="both"/>
        <w:rPr>
          <w:rFonts w:eastAsiaTheme="minorHAnsi"/>
          <w:sz w:val="20"/>
          <w:szCs w:val="20"/>
          <w:lang w:val="en"/>
        </w:rPr>
      </w:pPr>
    </w:p>
    <w:p w14:paraId="49F264F3" w14:textId="77777777" w:rsidR="00C26747" w:rsidRPr="00C26747" w:rsidRDefault="00C26747" w:rsidP="00C26747">
      <w:pPr>
        <w:jc w:val="both"/>
        <w:rPr>
          <w:rFonts w:eastAsiaTheme="minorHAnsi"/>
          <w:sz w:val="20"/>
          <w:szCs w:val="20"/>
          <w:lang w:val="en"/>
        </w:rPr>
      </w:pPr>
      <w:r w:rsidRPr="00C26747">
        <w:rPr>
          <w:rFonts w:eastAsiaTheme="minorHAnsi"/>
          <w:sz w:val="20"/>
          <w:szCs w:val="20"/>
          <w:lang w:val="en"/>
        </w:rPr>
        <w:t xml:space="preserve">In the 24-page 2018 edition of the Information for Voters booklet, the top two thirds of page 21 is dedicated to descriptions of seven situations in which the Securities Division of the Secretary’s office helped victims of investment fraud, under the heading “If you have been the victim of investment fraud, Secretary Galvin’s office might be able to help.” </w:t>
      </w:r>
      <w:r w:rsidR="00484E10">
        <w:rPr>
          <w:rFonts w:eastAsiaTheme="minorHAnsi"/>
          <w:sz w:val="20"/>
          <w:szCs w:val="20"/>
          <w:lang w:val="en"/>
        </w:rPr>
        <w:t xml:space="preserve"> </w:t>
      </w:r>
      <w:r w:rsidRPr="00C26747">
        <w:rPr>
          <w:rFonts w:eastAsiaTheme="minorHAnsi"/>
          <w:sz w:val="20"/>
          <w:szCs w:val="20"/>
          <w:lang w:val="en"/>
        </w:rPr>
        <w:t xml:space="preserve">Each description refers to assistance by “Secretary Galvin’s office,” rather than by “the Secretary of the Commonwealth” or “the Secretary’s office” or “the Securities Division.” </w:t>
      </w:r>
      <w:r w:rsidR="00484E10">
        <w:rPr>
          <w:rFonts w:eastAsiaTheme="minorHAnsi"/>
          <w:sz w:val="20"/>
          <w:szCs w:val="20"/>
          <w:lang w:val="en"/>
        </w:rPr>
        <w:t xml:space="preserve"> </w:t>
      </w:r>
      <w:r w:rsidRPr="00C26747">
        <w:rPr>
          <w:rFonts w:eastAsiaTheme="minorHAnsi"/>
          <w:sz w:val="20"/>
          <w:szCs w:val="20"/>
          <w:lang w:val="en"/>
        </w:rPr>
        <w:t>The phrase “Secretary Galvin’s Office” appears twelve times on page 21.</w:t>
      </w:r>
      <w:r w:rsidR="00484E10">
        <w:rPr>
          <w:rFonts w:eastAsiaTheme="minorHAnsi"/>
          <w:sz w:val="20"/>
          <w:szCs w:val="20"/>
          <w:lang w:val="en"/>
        </w:rPr>
        <w:t xml:space="preserve"> </w:t>
      </w:r>
      <w:r w:rsidRPr="00C26747">
        <w:rPr>
          <w:rFonts w:eastAsiaTheme="minorHAnsi"/>
          <w:sz w:val="20"/>
          <w:szCs w:val="20"/>
          <w:lang w:val="en"/>
        </w:rPr>
        <w:t xml:space="preserve"> Page 20, by contrast, lists the “Services of the Secretary of the Commonwealth,” and does not use your name to describe ways the Secretary’s office can help Massachusetts residents. The remaining third of page 21 references services for domestic violence victims provided by the Secretary and does not use your name.  </w:t>
      </w:r>
    </w:p>
    <w:p w14:paraId="73179CC2" w14:textId="77777777" w:rsidR="00DD7A04" w:rsidRDefault="00DD7A04" w:rsidP="00C26747">
      <w:pPr>
        <w:jc w:val="both"/>
        <w:rPr>
          <w:rFonts w:eastAsiaTheme="minorHAnsi"/>
          <w:sz w:val="20"/>
          <w:szCs w:val="20"/>
          <w:lang w:val="en"/>
        </w:rPr>
      </w:pPr>
    </w:p>
    <w:p w14:paraId="7C184F18" w14:textId="77777777" w:rsidR="00550A49" w:rsidRDefault="00C26747" w:rsidP="00C26747">
      <w:pPr>
        <w:jc w:val="both"/>
        <w:rPr>
          <w:rFonts w:eastAsiaTheme="minorHAnsi"/>
          <w:sz w:val="20"/>
          <w:szCs w:val="20"/>
          <w:lang w:val="en"/>
        </w:rPr>
      </w:pPr>
      <w:r w:rsidRPr="00C26747">
        <w:rPr>
          <w:rFonts w:eastAsiaTheme="minorHAnsi"/>
          <w:sz w:val="20"/>
          <w:szCs w:val="20"/>
          <w:lang w:val="en"/>
        </w:rPr>
        <w:t xml:space="preserve">You told us that no one from your election campaign staff had any involvement in determining the content of the Information for Voters booklet. </w:t>
      </w:r>
      <w:r w:rsidR="00484E10">
        <w:rPr>
          <w:rFonts w:eastAsiaTheme="minorHAnsi"/>
          <w:sz w:val="20"/>
          <w:szCs w:val="20"/>
          <w:lang w:val="en"/>
        </w:rPr>
        <w:t xml:space="preserve"> </w:t>
      </w:r>
      <w:r w:rsidRPr="00C26747">
        <w:rPr>
          <w:rFonts w:eastAsiaTheme="minorHAnsi"/>
          <w:sz w:val="20"/>
          <w:szCs w:val="20"/>
          <w:lang w:val="en"/>
        </w:rPr>
        <w:t xml:space="preserve">You also told us that you did not see the final 2018 booklet before its publication and </w:t>
      </w:r>
    </w:p>
    <w:p w14:paraId="6BE5C08D" w14:textId="56AB1382" w:rsidR="00C26747" w:rsidRPr="00C26747" w:rsidRDefault="00C26747" w:rsidP="00C26747">
      <w:pPr>
        <w:jc w:val="both"/>
        <w:rPr>
          <w:rFonts w:eastAsiaTheme="minorHAnsi"/>
          <w:sz w:val="20"/>
          <w:szCs w:val="20"/>
          <w:lang w:val="en"/>
        </w:rPr>
      </w:pPr>
      <w:r w:rsidRPr="00C26747">
        <w:rPr>
          <w:rFonts w:eastAsiaTheme="minorHAnsi"/>
          <w:sz w:val="20"/>
          <w:szCs w:val="20"/>
          <w:lang w:val="en"/>
        </w:rPr>
        <w:t xml:space="preserve">did not know of the content of page 21, although you did know the booklet would contain “filler pages” and had reason to know that those pages would contain information from a prior booklet. </w:t>
      </w:r>
      <w:r w:rsidR="00484E10">
        <w:rPr>
          <w:rFonts w:eastAsiaTheme="minorHAnsi"/>
          <w:sz w:val="20"/>
          <w:szCs w:val="20"/>
          <w:lang w:val="en"/>
        </w:rPr>
        <w:t xml:space="preserve"> </w:t>
      </w:r>
      <w:r w:rsidRPr="00C26747">
        <w:rPr>
          <w:rFonts w:eastAsiaTheme="minorHAnsi"/>
          <w:sz w:val="20"/>
          <w:szCs w:val="20"/>
          <w:lang w:val="en"/>
        </w:rPr>
        <w:t xml:space="preserve">You further told us that you had seen </w:t>
      </w:r>
      <w:r w:rsidRPr="00C26747">
        <w:rPr>
          <w:rFonts w:eastAsiaTheme="minorHAnsi"/>
          <w:sz w:val="20"/>
          <w:szCs w:val="20"/>
          <w:lang w:val="en"/>
        </w:rPr>
        <w:lastRenderedPageBreak/>
        <w:t>the 2016 edition of the booklet and were aware it had content regarding the Securities Division, but you did not recall the specific language used in 2016.</w:t>
      </w:r>
    </w:p>
    <w:p w14:paraId="6818C7A6" w14:textId="77777777" w:rsidR="00DD7A04" w:rsidRDefault="00DD7A04" w:rsidP="00C26747">
      <w:pPr>
        <w:jc w:val="both"/>
        <w:rPr>
          <w:rFonts w:eastAsiaTheme="minorHAnsi"/>
          <w:b/>
          <w:bCs/>
          <w:sz w:val="20"/>
          <w:szCs w:val="20"/>
          <w:lang w:val="en"/>
        </w:rPr>
      </w:pPr>
    </w:p>
    <w:p w14:paraId="19B010D6" w14:textId="77777777" w:rsidR="00C26747" w:rsidRPr="00C26747" w:rsidRDefault="00C26747" w:rsidP="00C26747">
      <w:pPr>
        <w:jc w:val="both"/>
        <w:rPr>
          <w:rFonts w:eastAsiaTheme="minorHAnsi"/>
          <w:b/>
          <w:bCs/>
          <w:sz w:val="20"/>
          <w:szCs w:val="20"/>
          <w:lang w:val="en"/>
        </w:rPr>
      </w:pPr>
      <w:r w:rsidRPr="00C26747">
        <w:rPr>
          <w:rFonts w:eastAsiaTheme="minorHAnsi"/>
          <w:b/>
          <w:bCs/>
          <w:sz w:val="20"/>
          <w:szCs w:val="20"/>
          <w:lang w:val="en"/>
        </w:rPr>
        <w:t>Early Voting Signs</w:t>
      </w:r>
    </w:p>
    <w:p w14:paraId="128299F1" w14:textId="77777777" w:rsidR="00DD7A04" w:rsidRDefault="00DD7A04" w:rsidP="00C26747">
      <w:pPr>
        <w:jc w:val="both"/>
        <w:rPr>
          <w:rFonts w:eastAsiaTheme="minorHAnsi"/>
          <w:sz w:val="20"/>
          <w:szCs w:val="20"/>
          <w:lang w:val="en"/>
        </w:rPr>
      </w:pPr>
    </w:p>
    <w:p w14:paraId="37586EDE" w14:textId="77777777" w:rsidR="00C26747" w:rsidRPr="00C26747" w:rsidRDefault="00C26747" w:rsidP="00C26747">
      <w:pPr>
        <w:jc w:val="both"/>
        <w:rPr>
          <w:rFonts w:eastAsiaTheme="minorHAnsi"/>
          <w:sz w:val="20"/>
          <w:szCs w:val="20"/>
          <w:lang w:val="en"/>
        </w:rPr>
      </w:pPr>
      <w:r w:rsidRPr="00C26747">
        <w:rPr>
          <w:rFonts w:eastAsiaTheme="minorHAnsi"/>
          <w:sz w:val="20"/>
          <w:szCs w:val="20"/>
          <w:lang w:val="en"/>
        </w:rPr>
        <w:t xml:space="preserve">Massachusetts first implemented Early Voting for the 2016 general election.  The Secretary’s office is charged with the implementation, facilitation, and operation of Early Voting. </w:t>
      </w:r>
      <w:r w:rsidR="00220844">
        <w:rPr>
          <w:rFonts w:eastAsiaTheme="minorHAnsi"/>
          <w:sz w:val="20"/>
          <w:szCs w:val="20"/>
          <w:lang w:val="en"/>
        </w:rPr>
        <w:t xml:space="preserve"> </w:t>
      </w:r>
      <w:r w:rsidRPr="00C26747">
        <w:rPr>
          <w:rFonts w:eastAsiaTheme="minorHAnsi"/>
          <w:sz w:val="20"/>
          <w:szCs w:val="20"/>
          <w:lang w:val="en"/>
        </w:rPr>
        <w:t xml:space="preserve">The law requires the Secretary to prepare and print informational materials to assist local election officials with Early Voting.  </w:t>
      </w:r>
    </w:p>
    <w:p w14:paraId="7B7535B3" w14:textId="77777777" w:rsidR="00AD1A9E" w:rsidRDefault="00AD1A9E" w:rsidP="00C26747">
      <w:pPr>
        <w:jc w:val="both"/>
        <w:rPr>
          <w:rFonts w:eastAsiaTheme="minorHAnsi"/>
          <w:sz w:val="20"/>
          <w:szCs w:val="20"/>
          <w:lang w:val="en"/>
        </w:rPr>
      </w:pPr>
    </w:p>
    <w:p w14:paraId="243DA278" w14:textId="041D849D" w:rsidR="00C26747" w:rsidRPr="00C26747" w:rsidRDefault="00C26747" w:rsidP="00C26747">
      <w:pPr>
        <w:jc w:val="both"/>
        <w:rPr>
          <w:rFonts w:eastAsiaTheme="minorHAnsi"/>
          <w:sz w:val="20"/>
          <w:szCs w:val="20"/>
          <w:lang w:val="en"/>
        </w:rPr>
      </w:pPr>
      <w:r w:rsidRPr="00C26747">
        <w:rPr>
          <w:rFonts w:eastAsiaTheme="minorHAnsi"/>
          <w:sz w:val="20"/>
          <w:szCs w:val="20"/>
          <w:lang w:val="en"/>
        </w:rPr>
        <w:t>The law requires municipalities to have at least one Early Voting location.</w:t>
      </w:r>
      <w:r w:rsidR="00484E10">
        <w:rPr>
          <w:rFonts w:eastAsiaTheme="minorHAnsi"/>
          <w:sz w:val="20"/>
          <w:szCs w:val="20"/>
          <w:lang w:val="en"/>
        </w:rPr>
        <w:t xml:space="preserve"> </w:t>
      </w:r>
      <w:r w:rsidRPr="00C26747">
        <w:rPr>
          <w:rFonts w:eastAsiaTheme="minorHAnsi"/>
          <w:sz w:val="20"/>
          <w:szCs w:val="20"/>
          <w:lang w:val="en"/>
        </w:rPr>
        <w:t xml:space="preserve"> As Early Voting locations are generally not the same as established polling places, in the early fall of 2016, the Secretary’s office, in response to inquiries from local election officials concerning Early Voting signage, produced signs to be distributed to municipalities to identify Early Voting locations.</w:t>
      </w:r>
      <w:r w:rsidR="00484E10">
        <w:rPr>
          <w:rFonts w:eastAsiaTheme="minorHAnsi"/>
          <w:sz w:val="20"/>
          <w:szCs w:val="20"/>
          <w:lang w:val="en"/>
        </w:rPr>
        <w:t xml:space="preserve"> </w:t>
      </w:r>
      <w:r w:rsidRPr="00C26747">
        <w:rPr>
          <w:rFonts w:eastAsiaTheme="minorHAnsi"/>
          <w:sz w:val="20"/>
          <w:szCs w:val="20"/>
          <w:lang w:val="en"/>
        </w:rPr>
        <w:t xml:space="preserve"> These signs, stating “Early Voting Here” in large print on the top half, included on the bottom fifth your full name directly above “Secretary of the Commonwealth” and next to the state seal. </w:t>
      </w:r>
      <w:r w:rsidR="00484E10">
        <w:rPr>
          <w:rFonts w:eastAsiaTheme="minorHAnsi"/>
          <w:sz w:val="20"/>
          <w:szCs w:val="20"/>
          <w:lang w:val="en"/>
        </w:rPr>
        <w:t xml:space="preserve"> </w:t>
      </w:r>
      <w:r w:rsidRPr="00C26747">
        <w:rPr>
          <w:rFonts w:eastAsiaTheme="minorHAnsi"/>
          <w:sz w:val="20"/>
          <w:szCs w:val="20"/>
          <w:lang w:val="en"/>
        </w:rPr>
        <w:t>While your name and title were printed in a font that was smaller than that used for “Early Voting Here,” they were nonetheless a prominent feature of the sign.</w:t>
      </w:r>
      <w:r w:rsidR="00484E10">
        <w:rPr>
          <w:rFonts w:eastAsiaTheme="minorHAnsi"/>
          <w:sz w:val="20"/>
          <w:szCs w:val="20"/>
          <w:lang w:val="en"/>
        </w:rPr>
        <w:t xml:space="preserve"> </w:t>
      </w:r>
      <w:r w:rsidRPr="00C26747">
        <w:rPr>
          <w:rFonts w:eastAsiaTheme="minorHAnsi"/>
          <w:sz w:val="20"/>
          <w:szCs w:val="20"/>
          <w:lang w:val="en"/>
        </w:rPr>
        <w:t xml:space="preserve"> The graphics of the Early Voting sign are the same as used for other material distributed by your office, including Register to Vote signs. </w:t>
      </w:r>
      <w:r w:rsidR="00484E10">
        <w:rPr>
          <w:rFonts w:eastAsiaTheme="minorHAnsi"/>
          <w:sz w:val="20"/>
          <w:szCs w:val="20"/>
          <w:lang w:val="en"/>
        </w:rPr>
        <w:t xml:space="preserve"> </w:t>
      </w:r>
      <w:r w:rsidRPr="00C26747">
        <w:rPr>
          <w:rFonts w:eastAsiaTheme="minorHAnsi"/>
          <w:sz w:val="20"/>
          <w:szCs w:val="20"/>
          <w:lang w:val="en"/>
        </w:rPr>
        <w:t>The 2016 Early Voting sign design was used without change again in 2018.</w:t>
      </w:r>
      <w:r w:rsidR="00484E10">
        <w:rPr>
          <w:rFonts w:eastAsiaTheme="minorHAnsi"/>
          <w:sz w:val="20"/>
          <w:szCs w:val="20"/>
          <w:lang w:val="en"/>
        </w:rPr>
        <w:t xml:space="preserve"> </w:t>
      </w:r>
      <w:r w:rsidRPr="00C26747">
        <w:rPr>
          <w:rFonts w:eastAsiaTheme="minorHAnsi"/>
          <w:sz w:val="20"/>
          <w:szCs w:val="20"/>
          <w:lang w:val="en"/>
        </w:rPr>
        <w:t xml:space="preserve"> For the 2018 election, approximately 1,000 of the Early Voting signs were printed and distributed to local election officials throughout the Commonwealth.</w:t>
      </w:r>
      <w:r w:rsidR="00484E10">
        <w:rPr>
          <w:rFonts w:eastAsiaTheme="minorHAnsi"/>
          <w:sz w:val="20"/>
          <w:szCs w:val="20"/>
          <w:lang w:val="en"/>
        </w:rPr>
        <w:t xml:space="preserve"> </w:t>
      </w:r>
      <w:r w:rsidRPr="00C26747">
        <w:rPr>
          <w:rFonts w:eastAsiaTheme="minorHAnsi"/>
          <w:sz w:val="20"/>
          <w:szCs w:val="20"/>
          <w:lang w:val="en"/>
        </w:rPr>
        <w:t xml:space="preserve"> You told us that you did not require local election officials to use the signs or mandate that they be displayed in any specific way.</w:t>
      </w:r>
      <w:r w:rsidR="00484E10">
        <w:rPr>
          <w:rFonts w:eastAsiaTheme="minorHAnsi"/>
          <w:sz w:val="20"/>
          <w:szCs w:val="20"/>
          <w:lang w:val="en"/>
        </w:rPr>
        <w:t xml:space="preserve"> </w:t>
      </w:r>
      <w:r w:rsidRPr="00C26747">
        <w:rPr>
          <w:rFonts w:eastAsiaTheme="minorHAnsi"/>
          <w:sz w:val="20"/>
          <w:szCs w:val="20"/>
          <w:lang w:val="en"/>
        </w:rPr>
        <w:t xml:space="preserve"> You also told us that you did not personally review the signs before they were printed and distributed in 2018, and that no one from your election campaign staff had any involvement in the signs. </w:t>
      </w:r>
    </w:p>
    <w:p w14:paraId="6B8EA9A9" w14:textId="77777777" w:rsidR="00DD7A04" w:rsidRDefault="00DD7A04" w:rsidP="00C26747">
      <w:pPr>
        <w:jc w:val="both"/>
        <w:rPr>
          <w:rFonts w:eastAsiaTheme="minorHAnsi"/>
          <w:b/>
          <w:bCs/>
          <w:sz w:val="20"/>
          <w:szCs w:val="20"/>
          <w:lang w:val="en"/>
        </w:rPr>
      </w:pPr>
    </w:p>
    <w:p w14:paraId="5B0FB0F4" w14:textId="77777777" w:rsidR="00C26747" w:rsidRPr="00C26747" w:rsidRDefault="00C26747" w:rsidP="00C26747">
      <w:pPr>
        <w:jc w:val="both"/>
        <w:rPr>
          <w:rFonts w:eastAsiaTheme="minorHAnsi"/>
          <w:b/>
          <w:bCs/>
          <w:sz w:val="20"/>
          <w:szCs w:val="20"/>
          <w:lang w:val="en"/>
        </w:rPr>
      </w:pPr>
      <w:r w:rsidRPr="00C26747">
        <w:rPr>
          <w:rFonts w:eastAsiaTheme="minorHAnsi"/>
          <w:b/>
          <w:bCs/>
          <w:sz w:val="20"/>
          <w:szCs w:val="20"/>
          <w:lang w:val="en"/>
        </w:rPr>
        <w:t>II. The Conflict of Interest Law</w:t>
      </w:r>
    </w:p>
    <w:p w14:paraId="04046486" w14:textId="77777777" w:rsidR="00DD7A04" w:rsidRDefault="00DD7A04" w:rsidP="00C26747">
      <w:pPr>
        <w:jc w:val="both"/>
        <w:rPr>
          <w:rFonts w:eastAsiaTheme="minorHAnsi"/>
          <w:b/>
          <w:bCs/>
          <w:sz w:val="20"/>
          <w:szCs w:val="20"/>
          <w:lang w:val="en"/>
        </w:rPr>
      </w:pPr>
    </w:p>
    <w:p w14:paraId="37912107" w14:textId="77777777" w:rsidR="00C26747" w:rsidRPr="00C26747" w:rsidRDefault="00C26747" w:rsidP="00C26747">
      <w:pPr>
        <w:jc w:val="both"/>
        <w:rPr>
          <w:rFonts w:eastAsiaTheme="minorHAnsi"/>
          <w:b/>
          <w:bCs/>
          <w:sz w:val="20"/>
          <w:szCs w:val="20"/>
          <w:lang w:val="en"/>
        </w:rPr>
      </w:pPr>
      <w:r w:rsidRPr="00C26747">
        <w:rPr>
          <w:rFonts w:eastAsiaTheme="minorHAnsi"/>
          <w:b/>
          <w:bCs/>
          <w:sz w:val="20"/>
          <w:szCs w:val="20"/>
          <w:lang w:val="en"/>
        </w:rPr>
        <w:t>Section 23(b)(2)(ii)</w:t>
      </w:r>
    </w:p>
    <w:p w14:paraId="55ACD3CC" w14:textId="77777777" w:rsidR="00DD7A04" w:rsidRDefault="00DD7A04" w:rsidP="00C26747">
      <w:pPr>
        <w:jc w:val="both"/>
        <w:rPr>
          <w:rFonts w:eastAsiaTheme="minorHAnsi"/>
          <w:sz w:val="20"/>
          <w:szCs w:val="20"/>
          <w:lang w:val="en"/>
        </w:rPr>
      </w:pPr>
    </w:p>
    <w:p w14:paraId="6246132C" w14:textId="77777777" w:rsidR="00C26747" w:rsidRPr="00C26747" w:rsidRDefault="00C26747" w:rsidP="00C26747">
      <w:pPr>
        <w:jc w:val="both"/>
        <w:rPr>
          <w:rFonts w:eastAsiaTheme="minorHAnsi"/>
          <w:sz w:val="20"/>
          <w:szCs w:val="20"/>
          <w:lang w:val="en"/>
        </w:rPr>
      </w:pPr>
      <w:r w:rsidRPr="00C26747">
        <w:rPr>
          <w:rFonts w:eastAsiaTheme="minorHAnsi"/>
          <w:sz w:val="20"/>
          <w:szCs w:val="20"/>
          <w:lang w:val="en"/>
        </w:rPr>
        <w:t xml:space="preserve">As Secretary, you are an elected state official and a state employee subject to the restrictions of the conflict of interest law, G.L. c. 268A. </w:t>
      </w:r>
      <w:r w:rsidR="00484E10">
        <w:rPr>
          <w:rFonts w:eastAsiaTheme="minorHAnsi"/>
          <w:sz w:val="20"/>
          <w:szCs w:val="20"/>
          <w:lang w:val="en"/>
        </w:rPr>
        <w:t xml:space="preserve"> </w:t>
      </w:r>
      <w:r w:rsidRPr="00C26747">
        <w:rPr>
          <w:rFonts w:eastAsiaTheme="minorHAnsi"/>
          <w:sz w:val="20"/>
          <w:szCs w:val="20"/>
          <w:lang w:val="en"/>
        </w:rPr>
        <w:t>Section 23(b)(2)(ii) of the law prohibits a public employee from, knowingly or with reason to know, using or attempting to use his official position to secure for himself or others unwarranted privileges or exemptions of substantial value that are not properly available to similarly situated individuals.</w:t>
      </w:r>
      <w:r w:rsidR="00484E10">
        <w:rPr>
          <w:rFonts w:eastAsiaTheme="minorHAnsi"/>
          <w:sz w:val="20"/>
          <w:szCs w:val="20"/>
          <w:lang w:val="en"/>
        </w:rPr>
        <w:t xml:space="preserve"> </w:t>
      </w:r>
      <w:r w:rsidRPr="00C26747">
        <w:rPr>
          <w:rFonts w:eastAsiaTheme="minorHAnsi"/>
          <w:sz w:val="20"/>
          <w:szCs w:val="20"/>
          <w:lang w:val="en"/>
        </w:rPr>
        <w:t xml:space="preserve"> The Commission has construed §23(b)(2)(ii) to prohibit public employees from using resources of their public offices to conduct election-related political activity.</w:t>
      </w:r>
      <w:r w:rsidR="00220844">
        <w:rPr>
          <w:rFonts w:eastAsiaTheme="minorHAnsi"/>
          <w:sz w:val="20"/>
          <w:szCs w:val="20"/>
          <w:lang w:val="en"/>
        </w:rPr>
        <w:t xml:space="preserve">  </w:t>
      </w:r>
      <w:r w:rsidRPr="00C26747">
        <w:rPr>
          <w:rFonts w:eastAsiaTheme="minorHAnsi"/>
          <w:sz w:val="20"/>
          <w:szCs w:val="20"/>
          <w:lang w:val="en"/>
        </w:rPr>
        <w:t xml:space="preserve">In the absence of a law or regulation permitting it, such use </w:t>
      </w:r>
      <w:r w:rsidRPr="00C26747">
        <w:rPr>
          <w:rFonts w:eastAsiaTheme="minorHAnsi"/>
          <w:sz w:val="20"/>
          <w:szCs w:val="20"/>
          <w:lang w:val="en"/>
        </w:rPr>
        <w:t>of public resources is an unwarranted privilege that is not properly available to similarly situated individuals, such as other candidates for office, and, when the resources are of substantial value, it violates §23(b)(2)(ii).</w:t>
      </w:r>
    </w:p>
    <w:p w14:paraId="355A6590" w14:textId="77777777" w:rsidR="00DD7A04" w:rsidRDefault="00DD7A04" w:rsidP="00C26747">
      <w:pPr>
        <w:jc w:val="both"/>
        <w:rPr>
          <w:rFonts w:eastAsiaTheme="minorHAnsi"/>
          <w:b/>
          <w:bCs/>
          <w:sz w:val="20"/>
          <w:szCs w:val="20"/>
          <w:lang w:val="en"/>
        </w:rPr>
      </w:pPr>
    </w:p>
    <w:p w14:paraId="67F71256" w14:textId="77777777" w:rsidR="00C26747" w:rsidRPr="00C26747" w:rsidRDefault="00C26747" w:rsidP="00C26747">
      <w:pPr>
        <w:jc w:val="both"/>
        <w:rPr>
          <w:rFonts w:eastAsiaTheme="minorHAnsi"/>
          <w:b/>
          <w:bCs/>
          <w:sz w:val="20"/>
          <w:szCs w:val="20"/>
          <w:lang w:val="en"/>
        </w:rPr>
      </w:pPr>
      <w:r w:rsidRPr="00C26747">
        <w:rPr>
          <w:rFonts w:eastAsiaTheme="minorHAnsi"/>
          <w:b/>
          <w:bCs/>
          <w:sz w:val="20"/>
          <w:szCs w:val="20"/>
          <w:lang w:val="en"/>
        </w:rPr>
        <w:t>Application of the Conflict of Interest Law to the Facts</w:t>
      </w:r>
    </w:p>
    <w:p w14:paraId="0C8762F5" w14:textId="77777777" w:rsidR="00DD7A04" w:rsidRDefault="00DD7A04" w:rsidP="00C26747">
      <w:pPr>
        <w:jc w:val="both"/>
        <w:rPr>
          <w:rFonts w:eastAsiaTheme="minorHAnsi"/>
          <w:b/>
          <w:bCs/>
          <w:sz w:val="20"/>
          <w:szCs w:val="20"/>
          <w:lang w:val="en"/>
        </w:rPr>
      </w:pPr>
    </w:p>
    <w:p w14:paraId="40EC1231" w14:textId="77777777" w:rsidR="00C26747" w:rsidRPr="00C26747" w:rsidRDefault="00C26747" w:rsidP="00C26747">
      <w:pPr>
        <w:jc w:val="both"/>
        <w:rPr>
          <w:rFonts w:eastAsiaTheme="minorHAnsi"/>
          <w:b/>
          <w:bCs/>
          <w:sz w:val="20"/>
          <w:szCs w:val="20"/>
          <w:lang w:val="en"/>
        </w:rPr>
      </w:pPr>
      <w:r w:rsidRPr="00C26747">
        <w:rPr>
          <w:rFonts w:eastAsiaTheme="minorHAnsi"/>
          <w:b/>
          <w:bCs/>
          <w:sz w:val="20"/>
          <w:szCs w:val="20"/>
          <w:lang w:val="en"/>
        </w:rPr>
        <w:t xml:space="preserve">Information for Voters Booklet </w:t>
      </w:r>
    </w:p>
    <w:p w14:paraId="3B82BCB0" w14:textId="77777777" w:rsidR="00DD7A04" w:rsidRDefault="00DD7A04" w:rsidP="00C26747">
      <w:pPr>
        <w:jc w:val="both"/>
        <w:rPr>
          <w:rFonts w:eastAsiaTheme="minorHAnsi"/>
          <w:sz w:val="20"/>
          <w:szCs w:val="20"/>
          <w:lang w:val="en"/>
        </w:rPr>
      </w:pPr>
    </w:p>
    <w:p w14:paraId="218D9271" w14:textId="77777777" w:rsidR="00C26747" w:rsidRPr="00C26747" w:rsidRDefault="00C26747" w:rsidP="00C26747">
      <w:pPr>
        <w:jc w:val="both"/>
        <w:rPr>
          <w:rFonts w:eastAsiaTheme="minorHAnsi"/>
          <w:sz w:val="20"/>
          <w:szCs w:val="20"/>
          <w:lang w:val="en"/>
        </w:rPr>
      </w:pPr>
      <w:r w:rsidRPr="00C26747">
        <w:rPr>
          <w:rFonts w:eastAsiaTheme="minorHAnsi"/>
          <w:sz w:val="20"/>
          <w:szCs w:val="20"/>
          <w:lang w:val="en"/>
        </w:rPr>
        <w:t xml:space="preserve">As Secretary, you are required to publish the Information for Voters booklet. </w:t>
      </w:r>
      <w:r w:rsidR="00F755C8">
        <w:rPr>
          <w:rFonts w:eastAsiaTheme="minorHAnsi"/>
          <w:sz w:val="20"/>
          <w:szCs w:val="20"/>
          <w:lang w:val="en"/>
        </w:rPr>
        <w:t xml:space="preserve"> </w:t>
      </w:r>
      <w:r w:rsidRPr="00C26747">
        <w:rPr>
          <w:rFonts w:eastAsiaTheme="minorHAnsi"/>
          <w:sz w:val="20"/>
          <w:szCs w:val="20"/>
          <w:lang w:val="en"/>
        </w:rPr>
        <w:t>It is not a conflict of interest law issue to include on otherwise blank pages of the booklet bona fide neutrally stated public service information.</w:t>
      </w:r>
      <w:r w:rsidR="00F755C8">
        <w:rPr>
          <w:rFonts w:eastAsiaTheme="minorHAnsi"/>
          <w:sz w:val="20"/>
          <w:szCs w:val="20"/>
          <w:lang w:val="en"/>
        </w:rPr>
        <w:t xml:space="preserve"> </w:t>
      </w:r>
      <w:r w:rsidRPr="00C26747">
        <w:rPr>
          <w:rFonts w:eastAsiaTheme="minorHAnsi"/>
          <w:sz w:val="20"/>
          <w:szCs w:val="20"/>
          <w:lang w:val="en"/>
        </w:rPr>
        <w:t xml:space="preserve"> Because it serves the public interest to include such information, its inclusion is justified and not unwarranted. </w:t>
      </w:r>
      <w:r w:rsidR="00F755C8">
        <w:rPr>
          <w:rFonts w:eastAsiaTheme="minorHAnsi"/>
          <w:sz w:val="20"/>
          <w:szCs w:val="20"/>
          <w:lang w:val="en"/>
        </w:rPr>
        <w:t xml:space="preserve"> </w:t>
      </w:r>
      <w:r w:rsidRPr="00C26747">
        <w:rPr>
          <w:rFonts w:eastAsiaTheme="minorHAnsi"/>
          <w:sz w:val="20"/>
          <w:szCs w:val="20"/>
          <w:lang w:val="en"/>
        </w:rPr>
        <w:t xml:space="preserve">The above-described material on page 20 of the 2018 booklet and on the bottom third of page 21 of the 2018 booklet meet this description and their inclusion was not inconsistent with the conflict of interest law. </w:t>
      </w:r>
      <w:r w:rsidR="00F755C8">
        <w:rPr>
          <w:rFonts w:eastAsiaTheme="minorHAnsi"/>
          <w:sz w:val="20"/>
          <w:szCs w:val="20"/>
          <w:lang w:val="en"/>
        </w:rPr>
        <w:t xml:space="preserve"> </w:t>
      </w:r>
      <w:r w:rsidRPr="00C26747">
        <w:rPr>
          <w:rFonts w:eastAsiaTheme="minorHAnsi"/>
          <w:sz w:val="20"/>
          <w:szCs w:val="20"/>
          <w:lang w:val="en"/>
        </w:rPr>
        <w:t xml:space="preserve">The same is true of the registration and voting information on pages 16 through 19 of the 2018 booklet.  By contrast, the inclusion in the booklet of material not required by law and providing a political advantage to a candidate on the ballot would not be in the public interest, not justified and not warranted. </w:t>
      </w:r>
    </w:p>
    <w:p w14:paraId="4F37BF1C" w14:textId="77777777" w:rsidR="00F755C8" w:rsidRDefault="00F755C8" w:rsidP="00C26747">
      <w:pPr>
        <w:jc w:val="both"/>
        <w:rPr>
          <w:rFonts w:eastAsiaTheme="minorHAnsi"/>
          <w:sz w:val="20"/>
          <w:szCs w:val="20"/>
          <w:lang w:val="en"/>
        </w:rPr>
      </w:pPr>
    </w:p>
    <w:p w14:paraId="28AB68A5" w14:textId="77777777" w:rsidR="00C26747" w:rsidRPr="00C26747" w:rsidRDefault="00C26747" w:rsidP="00C26747">
      <w:pPr>
        <w:jc w:val="both"/>
        <w:rPr>
          <w:rFonts w:eastAsiaTheme="minorHAnsi"/>
          <w:sz w:val="20"/>
          <w:szCs w:val="20"/>
          <w:lang w:val="en"/>
        </w:rPr>
      </w:pPr>
      <w:r w:rsidRPr="00C26747">
        <w:rPr>
          <w:rFonts w:eastAsiaTheme="minorHAnsi"/>
          <w:sz w:val="20"/>
          <w:szCs w:val="20"/>
          <w:lang w:val="en"/>
        </w:rPr>
        <w:t xml:space="preserve">As described above, the material on the top two-thirds of page 21 of the 2018 booklet repeatedly uses your name in describing investment fraud help provided by the Securities Division of the Secretary’s office. </w:t>
      </w:r>
      <w:r w:rsidR="00F755C8">
        <w:rPr>
          <w:rFonts w:eastAsiaTheme="minorHAnsi"/>
          <w:sz w:val="20"/>
          <w:szCs w:val="20"/>
          <w:lang w:val="en"/>
        </w:rPr>
        <w:t xml:space="preserve"> </w:t>
      </w:r>
      <w:r w:rsidRPr="00C26747">
        <w:rPr>
          <w:rFonts w:eastAsiaTheme="minorHAnsi"/>
          <w:sz w:val="20"/>
          <w:szCs w:val="20"/>
          <w:lang w:val="en"/>
        </w:rPr>
        <w:t xml:space="preserve">The use of your name in the phrase “Secretary Galvin’s office,” was not required by law and was not necessary to inform potential victims of investment fraud of what the Securities Division can do for them. </w:t>
      </w:r>
    </w:p>
    <w:p w14:paraId="52DA42C1" w14:textId="77777777" w:rsidR="00DD7A04" w:rsidRDefault="00DD7A04" w:rsidP="00C26747">
      <w:pPr>
        <w:jc w:val="both"/>
        <w:rPr>
          <w:rFonts w:eastAsiaTheme="minorHAnsi"/>
          <w:sz w:val="20"/>
          <w:szCs w:val="20"/>
          <w:lang w:val="en"/>
        </w:rPr>
      </w:pPr>
    </w:p>
    <w:p w14:paraId="1A3FC487" w14:textId="4B9F4900" w:rsidR="00C26747" w:rsidRPr="00C26747" w:rsidRDefault="00C26747" w:rsidP="00C26747">
      <w:pPr>
        <w:jc w:val="both"/>
        <w:rPr>
          <w:rFonts w:eastAsiaTheme="minorHAnsi"/>
          <w:sz w:val="20"/>
          <w:szCs w:val="20"/>
          <w:lang w:val="en"/>
        </w:rPr>
      </w:pPr>
      <w:r w:rsidRPr="00C26747">
        <w:rPr>
          <w:rFonts w:eastAsiaTheme="minorHAnsi"/>
          <w:sz w:val="20"/>
          <w:szCs w:val="20"/>
          <w:lang w:val="en"/>
        </w:rPr>
        <w:t xml:space="preserve">The repeated use of the phrase “Secretary Galvin’s office” in the Information for Voters booklet provided you with a political benefit as it highlighted and in effect personally credited you with specific achievements of the Securities Division during your service in the position to which you were seeking reelection. </w:t>
      </w:r>
      <w:r w:rsidR="00F755C8">
        <w:rPr>
          <w:rFonts w:eastAsiaTheme="minorHAnsi"/>
          <w:sz w:val="20"/>
          <w:szCs w:val="20"/>
          <w:lang w:val="en"/>
        </w:rPr>
        <w:t xml:space="preserve"> </w:t>
      </w:r>
      <w:r w:rsidRPr="00C26747">
        <w:rPr>
          <w:rFonts w:eastAsiaTheme="minorHAnsi"/>
          <w:sz w:val="20"/>
          <w:szCs w:val="20"/>
          <w:lang w:val="en"/>
        </w:rPr>
        <w:t xml:space="preserve">It was free positive publicity for you during your reelection campaign. </w:t>
      </w:r>
      <w:r w:rsidR="00F755C8">
        <w:rPr>
          <w:rFonts w:eastAsiaTheme="minorHAnsi"/>
          <w:sz w:val="20"/>
          <w:szCs w:val="20"/>
          <w:lang w:val="en"/>
        </w:rPr>
        <w:t xml:space="preserve"> </w:t>
      </w:r>
      <w:r w:rsidRPr="00C26747">
        <w:rPr>
          <w:rFonts w:eastAsiaTheme="minorHAnsi"/>
          <w:sz w:val="20"/>
          <w:szCs w:val="20"/>
          <w:lang w:val="en"/>
        </w:rPr>
        <w:t xml:space="preserve">This free publicity </w:t>
      </w:r>
      <w:r w:rsidR="00220844">
        <w:rPr>
          <w:rFonts w:eastAsiaTheme="minorHAnsi"/>
          <w:sz w:val="20"/>
          <w:szCs w:val="20"/>
          <w:lang w:val="en"/>
        </w:rPr>
        <w:br/>
      </w:r>
      <w:r w:rsidRPr="00C26747">
        <w:rPr>
          <w:rFonts w:eastAsiaTheme="minorHAnsi"/>
          <w:sz w:val="20"/>
          <w:szCs w:val="20"/>
          <w:lang w:val="en"/>
        </w:rPr>
        <w:t xml:space="preserve">in an official state publication issued in connection with the general state election and distributed to all voters in the Commonwealth was a substantially valuable unwarranted privilege that was not properly available to you or any other candidate for elected office. </w:t>
      </w:r>
    </w:p>
    <w:p w14:paraId="1B631D6D" w14:textId="77777777" w:rsidR="00DD7A04" w:rsidRDefault="00DD7A04" w:rsidP="00C26747">
      <w:pPr>
        <w:jc w:val="both"/>
        <w:rPr>
          <w:rFonts w:eastAsiaTheme="minorHAnsi"/>
          <w:b/>
          <w:bCs/>
          <w:sz w:val="20"/>
          <w:szCs w:val="20"/>
          <w:lang w:val="en"/>
        </w:rPr>
      </w:pPr>
    </w:p>
    <w:p w14:paraId="446CA2C8" w14:textId="77777777" w:rsidR="00C26747" w:rsidRPr="00C26747" w:rsidRDefault="00C26747" w:rsidP="00C26747">
      <w:pPr>
        <w:jc w:val="both"/>
        <w:rPr>
          <w:rFonts w:eastAsiaTheme="minorHAnsi"/>
          <w:b/>
          <w:bCs/>
          <w:sz w:val="20"/>
          <w:szCs w:val="20"/>
          <w:lang w:val="en"/>
        </w:rPr>
      </w:pPr>
      <w:r w:rsidRPr="00C26747">
        <w:rPr>
          <w:rFonts w:eastAsiaTheme="minorHAnsi"/>
          <w:b/>
          <w:bCs/>
          <w:sz w:val="20"/>
          <w:szCs w:val="20"/>
          <w:lang w:val="en"/>
        </w:rPr>
        <w:t xml:space="preserve">Early Voting Signs </w:t>
      </w:r>
    </w:p>
    <w:p w14:paraId="16ADB7BD" w14:textId="77777777" w:rsidR="00DD7A04" w:rsidRDefault="00DD7A04" w:rsidP="00C26747">
      <w:pPr>
        <w:jc w:val="both"/>
        <w:rPr>
          <w:rFonts w:eastAsiaTheme="minorHAnsi"/>
          <w:sz w:val="20"/>
          <w:szCs w:val="20"/>
          <w:lang w:val="en"/>
        </w:rPr>
      </w:pPr>
    </w:p>
    <w:p w14:paraId="216E8269" w14:textId="77777777" w:rsidR="00C26747" w:rsidRPr="00C26747" w:rsidRDefault="00C26747" w:rsidP="00C26747">
      <w:pPr>
        <w:jc w:val="both"/>
        <w:rPr>
          <w:rFonts w:eastAsiaTheme="minorHAnsi"/>
          <w:sz w:val="20"/>
          <w:szCs w:val="20"/>
          <w:lang w:val="en"/>
        </w:rPr>
      </w:pPr>
      <w:r w:rsidRPr="00C26747">
        <w:rPr>
          <w:rFonts w:eastAsiaTheme="minorHAnsi"/>
          <w:sz w:val="20"/>
          <w:szCs w:val="20"/>
          <w:lang w:val="en"/>
        </w:rPr>
        <w:t>Even if your office staff used the graphics which included your name on the Early Voting signs with no intent other than to ensure that they appeared authentic or official, the prominence of your name on the signs gave them the appearance and likely the effect of campaign signs for your election as Secretary.</w:t>
      </w:r>
      <w:r w:rsidR="00F755C8">
        <w:rPr>
          <w:rFonts w:eastAsiaTheme="minorHAnsi"/>
          <w:sz w:val="20"/>
          <w:szCs w:val="20"/>
          <w:lang w:val="en"/>
        </w:rPr>
        <w:t xml:space="preserve"> </w:t>
      </w:r>
      <w:r w:rsidRPr="00C26747">
        <w:rPr>
          <w:rFonts w:eastAsiaTheme="minorHAnsi"/>
          <w:sz w:val="20"/>
          <w:szCs w:val="20"/>
          <w:lang w:val="en"/>
        </w:rPr>
        <w:t xml:space="preserve"> Candidates often expend considerable sums of money for signs bearing their names </w:t>
      </w:r>
      <w:r w:rsidRPr="00C26747">
        <w:rPr>
          <w:rFonts w:eastAsiaTheme="minorHAnsi"/>
          <w:sz w:val="20"/>
          <w:szCs w:val="20"/>
          <w:lang w:val="en"/>
        </w:rPr>
        <w:lastRenderedPageBreak/>
        <w:t>and the office they are seeking and distribute them in visible locations to encourage name recognition by voters.</w:t>
      </w:r>
      <w:r w:rsidR="00103AB9">
        <w:rPr>
          <w:rFonts w:eastAsiaTheme="minorHAnsi"/>
          <w:sz w:val="20"/>
          <w:szCs w:val="20"/>
          <w:lang w:val="en"/>
        </w:rPr>
        <w:t xml:space="preserve">  </w:t>
      </w:r>
      <w:r w:rsidRPr="00C26747">
        <w:rPr>
          <w:rFonts w:eastAsiaTheme="minorHAnsi"/>
          <w:sz w:val="20"/>
          <w:szCs w:val="20"/>
          <w:lang w:val="en"/>
        </w:rPr>
        <w:t xml:space="preserve">The prominence of your name on the Early Voting signs resulted in voters likely seeing your name immediately before entering the voting location. </w:t>
      </w:r>
      <w:r w:rsidR="00F755C8">
        <w:rPr>
          <w:rFonts w:eastAsiaTheme="minorHAnsi"/>
          <w:sz w:val="20"/>
          <w:szCs w:val="20"/>
          <w:lang w:val="en"/>
        </w:rPr>
        <w:t xml:space="preserve"> </w:t>
      </w:r>
      <w:r w:rsidRPr="00C26747">
        <w:rPr>
          <w:rFonts w:eastAsiaTheme="minorHAnsi"/>
          <w:sz w:val="20"/>
          <w:szCs w:val="20"/>
          <w:lang w:val="en"/>
        </w:rPr>
        <w:t xml:space="preserve">As the Early Voting signs would have looked equally official if they had simply said “Secretary of the Commonwealth’s Office” and/or included the state seal without your name, the inclusion of your name on the signs was not necessary. </w:t>
      </w:r>
      <w:r w:rsidR="00F755C8">
        <w:rPr>
          <w:rFonts w:eastAsiaTheme="minorHAnsi"/>
          <w:sz w:val="20"/>
          <w:szCs w:val="20"/>
          <w:lang w:val="en"/>
        </w:rPr>
        <w:t xml:space="preserve"> </w:t>
      </w:r>
      <w:r w:rsidRPr="00C26747">
        <w:rPr>
          <w:rFonts w:eastAsiaTheme="minorHAnsi"/>
          <w:sz w:val="20"/>
          <w:szCs w:val="20"/>
          <w:lang w:val="en"/>
        </w:rPr>
        <w:t xml:space="preserve">Accordingly, the prominence of your name on Early Voting signs was a substantially valuable unwarranted privilege that was not properly available to you. </w:t>
      </w:r>
    </w:p>
    <w:p w14:paraId="278DCB31" w14:textId="77777777" w:rsidR="00DD7A04" w:rsidRDefault="00DD7A04" w:rsidP="00C26747">
      <w:pPr>
        <w:jc w:val="both"/>
        <w:rPr>
          <w:rFonts w:eastAsiaTheme="minorHAnsi"/>
          <w:b/>
          <w:bCs/>
          <w:sz w:val="20"/>
          <w:szCs w:val="20"/>
          <w:lang w:val="en"/>
        </w:rPr>
      </w:pPr>
    </w:p>
    <w:p w14:paraId="05B8D080" w14:textId="77777777" w:rsidR="00C26747" w:rsidRPr="00C26747" w:rsidRDefault="00C26747" w:rsidP="00C26747">
      <w:pPr>
        <w:jc w:val="both"/>
        <w:rPr>
          <w:rFonts w:eastAsiaTheme="minorHAnsi"/>
          <w:b/>
          <w:bCs/>
          <w:sz w:val="20"/>
          <w:szCs w:val="20"/>
          <w:lang w:val="en"/>
        </w:rPr>
      </w:pPr>
      <w:r w:rsidRPr="00C26747">
        <w:rPr>
          <w:rFonts w:eastAsiaTheme="minorHAnsi"/>
          <w:b/>
          <w:bCs/>
          <w:sz w:val="20"/>
          <w:szCs w:val="20"/>
          <w:lang w:val="en"/>
        </w:rPr>
        <w:t>Reason to Know of Use of Official Position</w:t>
      </w:r>
    </w:p>
    <w:p w14:paraId="1E236CBC" w14:textId="77777777" w:rsidR="00F755C8" w:rsidRDefault="00F755C8" w:rsidP="00C26747">
      <w:pPr>
        <w:jc w:val="both"/>
        <w:rPr>
          <w:rFonts w:eastAsiaTheme="minorHAnsi"/>
          <w:sz w:val="20"/>
          <w:szCs w:val="20"/>
          <w:lang w:val="en"/>
        </w:rPr>
      </w:pPr>
      <w:r>
        <w:rPr>
          <w:rFonts w:eastAsiaTheme="minorHAnsi"/>
          <w:sz w:val="20"/>
          <w:szCs w:val="20"/>
          <w:lang w:val="en"/>
        </w:rPr>
        <w:t xml:space="preserve"> </w:t>
      </w:r>
    </w:p>
    <w:p w14:paraId="500F1E8B" w14:textId="77777777" w:rsidR="00C26747" w:rsidRPr="00C26747" w:rsidRDefault="00C26747" w:rsidP="00C26747">
      <w:pPr>
        <w:jc w:val="both"/>
        <w:rPr>
          <w:rFonts w:eastAsiaTheme="minorHAnsi"/>
          <w:sz w:val="20"/>
          <w:szCs w:val="20"/>
          <w:lang w:val="en"/>
        </w:rPr>
      </w:pPr>
      <w:r w:rsidRPr="00C26747">
        <w:rPr>
          <w:rFonts w:eastAsiaTheme="minorHAnsi"/>
          <w:sz w:val="20"/>
          <w:szCs w:val="20"/>
          <w:lang w:val="en"/>
        </w:rPr>
        <w:t xml:space="preserve">As the Commonwealth’s chief election officer, you are ultimately responsible for the administration of elections, including the development and printing of the Information for Voters booklet and Early Voting signage. </w:t>
      </w:r>
      <w:r w:rsidR="00F755C8">
        <w:rPr>
          <w:rFonts w:eastAsiaTheme="minorHAnsi"/>
          <w:sz w:val="20"/>
          <w:szCs w:val="20"/>
          <w:lang w:val="en"/>
        </w:rPr>
        <w:t xml:space="preserve"> </w:t>
      </w:r>
      <w:r w:rsidRPr="00C26747">
        <w:rPr>
          <w:rFonts w:eastAsiaTheme="minorHAnsi"/>
          <w:sz w:val="20"/>
          <w:szCs w:val="20"/>
          <w:lang w:val="en"/>
        </w:rPr>
        <w:t xml:space="preserve">Before they were published and distributed in 2018, you had reason to know that the booklet repeatedly referred to “Secretary Galvin’s office” and the signs prominently featured your name given that you were aware they were being produced by the Secretary’s office with the same information and in the same form as had been used in 2016.  Consequently, when as Secretary you allowed the publication and distribution of the 2018 Information for Voters booklet and Early Voting signs, you had reason to know that those materials would promote you as Secretary and provide you with substantially valuable unwarranted benefits. </w:t>
      </w:r>
    </w:p>
    <w:p w14:paraId="6F13A7D0" w14:textId="77777777" w:rsidR="00DD7A04" w:rsidRDefault="00DD7A04" w:rsidP="00C26747">
      <w:pPr>
        <w:jc w:val="both"/>
        <w:rPr>
          <w:rFonts w:eastAsiaTheme="minorHAnsi"/>
          <w:b/>
          <w:bCs/>
          <w:sz w:val="20"/>
          <w:szCs w:val="20"/>
          <w:lang w:val="en"/>
        </w:rPr>
      </w:pPr>
    </w:p>
    <w:p w14:paraId="6019D74A" w14:textId="77777777" w:rsidR="00C26747" w:rsidRPr="00C26747" w:rsidRDefault="00C26747" w:rsidP="00C26747">
      <w:pPr>
        <w:jc w:val="both"/>
        <w:rPr>
          <w:rFonts w:eastAsiaTheme="minorHAnsi"/>
          <w:b/>
          <w:bCs/>
          <w:sz w:val="20"/>
          <w:szCs w:val="20"/>
          <w:lang w:val="en"/>
        </w:rPr>
      </w:pPr>
      <w:r w:rsidRPr="00C26747">
        <w:rPr>
          <w:rFonts w:eastAsiaTheme="minorHAnsi"/>
          <w:b/>
          <w:bCs/>
          <w:sz w:val="20"/>
          <w:szCs w:val="20"/>
          <w:lang w:val="en"/>
        </w:rPr>
        <w:t>Legal Conclusion</w:t>
      </w:r>
    </w:p>
    <w:p w14:paraId="5A650E1E" w14:textId="77777777" w:rsidR="00DD7A04" w:rsidRDefault="00DD7A04" w:rsidP="00C26747">
      <w:pPr>
        <w:jc w:val="both"/>
        <w:rPr>
          <w:rFonts w:eastAsiaTheme="minorHAnsi"/>
          <w:sz w:val="20"/>
          <w:szCs w:val="20"/>
          <w:lang w:val="en"/>
        </w:rPr>
      </w:pPr>
    </w:p>
    <w:p w14:paraId="71DB85BD" w14:textId="77777777" w:rsidR="00C26747" w:rsidRPr="00C26747" w:rsidRDefault="00C26747" w:rsidP="00C26747">
      <w:pPr>
        <w:jc w:val="both"/>
        <w:rPr>
          <w:rFonts w:eastAsiaTheme="minorHAnsi"/>
          <w:sz w:val="20"/>
          <w:szCs w:val="20"/>
          <w:lang w:val="en"/>
        </w:rPr>
      </w:pPr>
      <w:r w:rsidRPr="00C26747">
        <w:rPr>
          <w:rFonts w:eastAsiaTheme="minorHAnsi"/>
          <w:sz w:val="20"/>
          <w:szCs w:val="20"/>
          <w:lang w:val="en"/>
        </w:rPr>
        <w:t xml:space="preserve">When as Secretary you published the 2018 Information for Voters booklet with language that in effect promoted your candidacy for re-election, and allowed the distribution of Early Voting signs on which your name and office were prominently printed, you had reason to know that you were using your official position to secure for yourself substantially valuable unwarranted privileges that were not were not properly available to you or any candidate for elected office. </w:t>
      </w:r>
      <w:r w:rsidR="00F755C8">
        <w:rPr>
          <w:rFonts w:eastAsiaTheme="minorHAnsi"/>
          <w:sz w:val="20"/>
          <w:szCs w:val="20"/>
          <w:lang w:val="en"/>
        </w:rPr>
        <w:t xml:space="preserve"> </w:t>
      </w:r>
      <w:r w:rsidRPr="00C26747">
        <w:rPr>
          <w:rFonts w:eastAsiaTheme="minorHAnsi"/>
          <w:sz w:val="20"/>
          <w:szCs w:val="20"/>
          <w:lang w:val="en"/>
        </w:rPr>
        <w:t xml:space="preserve">Accordingly, the Commission voted to find reasonable cause to believe that you violated §23(b)(2)(ii) of G.L. c. 268A. </w:t>
      </w:r>
    </w:p>
    <w:p w14:paraId="0DA692A2" w14:textId="77777777" w:rsidR="00DD7A04" w:rsidRDefault="00DD7A04" w:rsidP="00C26747">
      <w:pPr>
        <w:jc w:val="both"/>
        <w:rPr>
          <w:rFonts w:eastAsiaTheme="minorHAnsi"/>
          <w:b/>
          <w:bCs/>
          <w:sz w:val="20"/>
          <w:szCs w:val="20"/>
          <w:lang w:val="en"/>
        </w:rPr>
      </w:pPr>
    </w:p>
    <w:p w14:paraId="4A5404C7" w14:textId="77777777" w:rsidR="00C26747" w:rsidRPr="00C26747" w:rsidRDefault="00C26747" w:rsidP="00C26747">
      <w:pPr>
        <w:jc w:val="both"/>
        <w:rPr>
          <w:rFonts w:eastAsiaTheme="minorHAnsi"/>
          <w:b/>
          <w:bCs/>
          <w:sz w:val="20"/>
          <w:szCs w:val="20"/>
          <w:lang w:val="en"/>
        </w:rPr>
      </w:pPr>
      <w:r w:rsidRPr="00C26747">
        <w:rPr>
          <w:rFonts w:eastAsiaTheme="minorHAnsi"/>
          <w:b/>
          <w:bCs/>
          <w:sz w:val="20"/>
          <w:szCs w:val="20"/>
          <w:lang w:val="en"/>
        </w:rPr>
        <w:t>Further Guidance</w:t>
      </w:r>
    </w:p>
    <w:p w14:paraId="14481B6A" w14:textId="77777777" w:rsidR="00DD7A04" w:rsidRDefault="00DD7A04" w:rsidP="00C26747">
      <w:pPr>
        <w:jc w:val="both"/>
        <w:rPr>
          <w:rFonts w:eastAsiaTheme="minorHAnsi"/>
          <w:sz w:val="20"/>
          <w:szCs w:val="20"/>
          <w:lang w:val="en"/>
        </w:rPr>
      </w:pPr>
    </w:p>
    <w:p w14:paraId="2D50722C" w14:textId="77777777" w:rsidR="00C26747" w:rsidRPr="00C26747" w:rsidRDefault="00C26747" w:rsidP="00C26747">
      <w:pPr>
        <w:jc w:val="both"/>
        <w:rPr>
          <w:rFonts w:eastAsiaTheme="minorHAnsi"/>
          <w:sz w:val="20"/>
          <w:szCs w:val="20"/>
          <w:lang w:val="en"/>
        </w:rPr>
      </w:pPr>
      <w:r w:rsidRPr="00C26747">
        <w:rPr>
          <w:rFonts w:eastAsiaTheme="minorHAnsi"/>
          <w:sz w:val="20"/>
          <w:szCs w:val="20"/>
          <w:lang w:val="en"/>
        </w:rPr>
        <w:t>The Commission recognizes that it can be difficult to draw a line between legitimate public information and self-serving political activity when an elected public official uses his or her name or title purportedly to inform the public about the work or services of a public agency.</w:t>
      </w:r>
      <w:r w:rsidR="00F755C8">
        <w:rPr>
          <w:rFonts w:eastAsiaTheme="minorHAnsi"/>
          <w:sz w:val="20"/>
          <w:szCs w:val="20"/>
          <w:lang w:val="en"/>
        </w:rPr>
        <w:t xml:space="preserve"> </w:t>
      </w:r>
      <w:r w:rsidRPr="00C26747">
        <w:rPr>
          <w:rFonts w:eastAsiaTheme="minorHAnsi"/>
          <w:sz w:val="20"/>
          <w:szCs w:val="20"/>
          <w:lang w:val="en"/>
        </w:rPr>
        <w:t xml:space="preserve"> The Commission concludes, however, that when the communication is made by an election official in connection with an election under that official’s authority, §23(b)(2)(ii) requires that it contain only truly neutral </w:t>
      </w:r>
      <w:r w:rsidRPr="00C26747">
        <w:rPr>
          <w:rFonts w:eastAsiaTheme="minorHAnsi"/>
          <w:sz w:val="20"/>
          <w:szCs w:val="20"/>
          <w:lang w:val="en"/>
        </w:rPr>
        <w:t xml:space="preserve">information and not in any way promote the election official or any other candidate for office. </w:t>
      </w:r>
    </w:p>
    <w:p w14:paraId="0238D276" w14:textId="77777777" w:rsidR="00DD7A04" w:rsidRDefault="00DD7A04" w:rsidP="00C26747">
      <w:pPr>
        <w:jc w:val="both"/>
        <w:rPr>
          <w:rFonts w:eastAsiaTheme="minorHAnsi"/>
          <w:sz w:val="20"/>
          <w:szCs w:val="20"/>
          <w:lang w:val="en"/>
        </w:rPr>
      </w:pPr>
    </w:p>
    <w:p w14:paraId="58EEAF7D" w14:textId="77777777" w:rsidR="00C26747" w:rsidRPr="00C26747" w:rsidRDefault="00C26747" w:rsidP="00C26747">
      <w:pPr>
        <w:jc w:val="both"/>
        <w:rPr>
          <w:rFonts w:eastAsiaTheme="minorHAnsi"/>
          <w:sz w:val="20"/>
          <w:szCs w:val="20"/>
          <w:lang w:val="en"/>
        </w:rPr>
      </w:pPr>
      <w:r w:rsidRPr="00C26747">
        <w:rPr>
          <w:rFonts w:eastAsiaTheme="minorHAnsi"/>
          <w:sz w:val="20"/>
          <w:szCs w:val="20"/>
          <w:lang w:val="en"/>
        </w:rPr>
        <w:t xml:space="preserve">The Commission is not suggesting that the conflict of interest law requires you to entirely discontinue the use of your name on election-related materials when you are a candidate on the ballot. </w:t>
      </w:r>
      <w:r w:rsidR="00F755C8">
        <w:rPr>
          <w:rFonts w:eastAsiaTheme="minorHAnsi"/>
          <w:sz w:val="20"/>
          <w:szCs w:val="20"/>
          <w:lang w:val="en"/>
        </w:rPr>
        <w:t xml:space="preserve"> </w:t>
      </w:r>
      <w:r w:rsidRPr="00C26747">
        <w:rPr>
          <w:rFonts w:eastAsiaTheme="minorHAnsi"/>
          <w:sz w:val="20"/>
          <w:szCs w:val="20"/>
          <w:lang w:val="en"/>
        </w:rPr>
        <w:t xml:space="preserve">The Commission is aware that the law requires the Secretary to certify the ballot using his or her name. </w:t>
      </w:r>
      <w:r w:rsidR="00F755C8">
        <w:rPr>
          <w:rFonts w:eastAsiaTheme="minorHAnsi"/>
          <w:sz w:val="20"/>
          <w:szCs w:val="20"/>
          <w:lang w:val="en"/>
        </w:rPr>
        <w:t xml:space="preserve"> </w:t>
      </w:r>
      <w:r w:rsidRPr="00C26747">
        <w:rPr>
          <w:rFonts w:eastAsiaTheme="minorHAnsi"/>
          <w:sz w:val="20"/>
          <w:szCs w:val="20"/>
          <w:lang w:val="en"/>
        </w:rPr>
        <w:t xml:space="preserve">In addition, there are circumstances where the use of your name on election-related materials, while not required by law, serves a legitimate public purpose even if it may result in some incidental private benefit to you. </w:t>
      </w:r>
      <w:r w:rsidR="00F755C8">
        <w:rPr>
          <w:rFonts w:eastAsiaTheme="minorHAnsi"/>
          <w:sz w:val="20"/>
          <w:szCs w:val="20"/>
          <w:lang w:val="en"/>
        </w:rPr>
        <w:t xml:space="preserve"> </w:t>
      </w:r>
      <w:r w:rsidRPr="00C26747">
        <w:rPr>
          <w:rFonts w:eastAsiaTheme="minorHAnsi"/>
          <w:sz w:val="20"/>
          <w:szCs w:val="20"/>
          <w:lang w:val="en"/>
        </w:rPr>
        <w:t>For example, the “Dear Voter” letter signed by you as Secretary (on the second page of the Information for Voters booklet) was not unwarranted given that you provided important factual information to the public about registration, voting and the purpose of the booklet in your role as Secretary.</w:t>
      </w:r>
      <w:r w:rsidR="00F755C8">
        <w:rPr>
          <w:rFonts w:eastAsiaTheme="minorHAnsi"/>
          <w:sz w:val="20"/>
          <w:szCs w:val="20"/>
          <w:lang w:val="en"/>
        </w:rPr>
        <w:t xml:space="preserve"> </w:t>
      </w:r>
      <w:r w:rsidRPr="00C26747">
        <w:rPr>
          <w:rFonts w:eastAsiaTheme="minorHAnsi"/>
          <w:sz w:val="20"/>
          <w:szCs w:val="20"/>
          <w:lang w:val="en"/>
        </w:rPr>
        <w:t xml:space="preserve"> Similarly, in general, the inclusion of your name and title on the bottom of the front page of the Information for Voters booklet was not unwarranted given that it served to identify you as the booklet’s publisher.  In determining whether the use of your name in election-related materials when you are a candidate on the ballot is warranted under the circumstances, the key question is whether the public purpose of the materials can be accomplished without the use of your name and, thus, without any private benefit to you.</w:t>
      </w:r>
      <w:r w:rsidR="00F755C8">
        <w:rPr>
          <w:rFonts w:eastAsiaTheme="minorHAnsi"/>
          <w:sz w:val="20"/>
          <w:szCs w:val="20"/>
          <w:lang w:val="en"/>
        </w:rPr>
        <w:t xml:space="preserve"> </w:t>
      </w:r>
      <w:r w:rsidRPr="00C26747">
        <w:rPr>
          <w:rFonts w:eastAsiaTheme="minorHAnsi"/>
          <w:sz w:val="20"/>
          <w:szCs w:val="20"/>
          <w:lang w:val="en"/>
        </w:rPr>
        <w:t xml:space="preserve"> In this case, omitting, or at least substantially reducing the prominence of your name on the Early Voting signs and omitting the repeated use of your name on page 21 of the booklet would not have lessened the public utility of the sign or booklet, but would have avoided a significant private benefit to you as a candidate. </w:t>
      </w:r>
      <w:r w:rsidR="00F755C8">
        <w:rPr>
          <w:rFonts w:eastAsiaTheme="minorHAnsi"/>
          <w:sz w:val="20"/>
          <w:szCs w:val="20"/>
          <w:lang w:val="en"/>
        </w:rPr>
        <w:t xml:space="preserve"> </w:t>
      </w:r>
      <w:r w:rsidRPr="00C26747">
        <w:rPr>
          <w:rFonts w:eastAsiaTheme="minorHAnsi"/>
          <w:sz w:val="20"/>
          <w:szCs w:val="20"/>
          <w:lang w:val="en"/>
        </w:rPr>
        <w:t xml:space="preserve">Accordingly, the use of your name as described above on the Early Voting sign and on page 21 of the booklet was not warranted. </w:t>
      </w:r>
    </w:p>
    <w:p w14:paraId="57CF3836" w14:textId="77777777" w:rsidR="00DD7A04" w:rsidRDefault="00DD7A04" w:rsidP="00C26747">
      <w:pPr>
        <w:jc w:val="both"/>
        <w:rPr>
          <w:rFonts w:eastAsiaTheme="minorHAnsi"/>
          <w:b/>
          <w:bCs/>
          <w:sz w:val="20"/>
          <w:szCs w:val="20"/>
          <w:lang w:val="en"/>
        </w:rPr>
      </w:pPr>
    </w:p>
    <w:p w14:paraId="43AC4C61" w14:textId="77777777" w:rsidR="00C26747" w:rsidRPr="00C26747" w:rsidRDefault="00C26747" w:rsidP="00C26747">
      <w:pPr>
        <w:jc w:val="both"/>
        <w:rPr>
          <w:rFonts w:eastAsiaTheme="minorHAnsi"/>
          <w:b/>
          <w:bCs/>
          <w:sz w:val="20"/>
          <w:szCs w:val="20"/>
          <w:lang w:val="en"/>
        </w:rPr>
      </w:pPr>
      <w:r w:rsidRPr="00C26747">
        <w:rPr>
          <w:rFonts w:eastAsiaTheme="minorHAnsi"/>
          <w:b/>
          <w:bCs/>
          <w:sz w:val="20"/>
          <w:szCs w:val="20"/>
          <w:lang w:val="en"/>
        </w:rPr>
        <w:t>III. Disposition</w:t>
      </w:r>
    </w:p>
    <w:p w14:paraId="43FAFA22" w14:textId="77777777" w:rsidR="00DD7A04" w:rsidRDefault="00DD7A04" w:rsidP="00C26747">
      <w:pPr>
        <w:jc w:val="both"/>
        <w:rPr>
          <w:rFonts w:eastAsiaTheme="minorHAnsi"/>
          <w:sz w:val="20"/>
          <w:szCs w:val="20"/>
          <w:lang w:val="en"/>
        </w:rPr>
      </w:pPr>
    </w:p>
    <w:p w14:paraId="0E5ABC7A" w14:textId="77777777" w:rsidR="00C26747" w:rsidRPr="00C26747" w:rsidRDefault="00C26747" w:rsidP="00C26747">
      <w:pPr>
        <w:jc w:val="both"/>
        <w:rPr>
          <w:rFonts w:eastAsiaTheme="minorHAnsi"/>
          <w:sz w:val="20"/>
          <w:szCs w:val="20"/>
          <w:lang w:val="en"/>
        </w:rPr>
      </w:pPr>
      <w:r w:rsidRPr="00C26747">
        <w:rPr>
          <w:rFonts w:eastAsiaTheme="minorHAnsi"/>
          <w:sz w:val="20"/>
          <w:szCs w:val="20"/>
          <w:lang w:val="en"/>
        </w:rPr>
        <w:t>Based upon its review of this matter, in which you fully cooperated, the Commission has determined that the public interest would be best served by the issuance of this Public Education Letter and that your receipt of this letter should be sufficient to ensure your understanding of and future compliance with the conflict of interest law.</w:t>
      </w:r>
    </w:p>
    <w:p w14:paraId="49FD4ACB" w14:textId="77777777" w:rsidR="00DD7A04" w:rsidRDefault="00DD7A04" w:rsidP="00C26747">
      <w:pPr>
        <w:jc w:val="both"/>
        <w:rPr>
          <w:rFonts w:eastAsiaTheme="minorHAnsi"/>
          <w:sz w:val="20"/>
          <w:szCs w:val="20"/>
          <w:lang w:val="en"/>
        </w:rPr>
      </w:pPr>
    </w:p>
    <w:p w14:paraId="152B299C" w14:textId="77777777" w:rsidR="00C26747" w:rsidRPr="00C26747" w:rsidRDefault="00C26747" w:rsidP="00C26747">
      <w:pPr>
        <w:jc w:val="both"/>
        <w:rPr>
          <w:rFonts w:eastAsiaTheme="minorHAnsi"/>
          <w:sz w:val="20"/>
          <w:szCs w:val="20"/>
          <w:lang w:val="en"/>
        </w:rPr>
      </w:pPr>
      <w:r w:rsidRPr="00C26747">
        <w:rPr>
          <w:rFonts w:eastAsiaTheme="minorHAnsi"/>
          <w:sz w:val="20"/>
          <w:szCs w:val="20"/>
          <w:lang w:val="en"/>
        </w:rPr>
        <w:t>This matter is now closed.</w:t>
      </w:r>
    </w:p>
    <w:p w14:paraId="33E813AC" w14:textId="77777777" w:rsidR="00DD7A04" w:rsidRDefault="00DD7A04" w:rsidP="00C26747">
      <w:pPr>
        <w:jc w:val="both"/>
        <w:rPr>
          <w:rFonts w:eastAsiaTheme="minorHAnsi"/>
          <w:sz w:val="20"/>
          <w:szCs w:val="20"/>
          <w:lang w:val="en"/>
        </w:rPr>
      </w:pPr>
    </w:p>
    <w:p w14:paraId="69478AB1" w14:textId="77777777" w:rsidR="00C26747" w:rsidRPr="00C26747" w:rsidRDefault="00C26747" w:rsidP="00C26747">
      <w:pPr>
        <w:jc w:val="both"/>
        <w:rPr>
          <w:rFonts w:eastAsiaTheme="minorHAnsi"/>
          <w:sz w:val="20"/>
          <w:szCs w:val="20"/>
          <w:lang w:val="en"/>
        </w:rPr>
      </w:pPr>
      <w:r w:rsidRPr="00C26747">
        <w:rPr>
          <w:rFonts w:eastAsiaTheme="minorHAnsi"/>
          <w:sz w:val="20"/>
          <w:szCs w:val="20"/>
          <w:lang w:val="en"/>
        </w:rPr>
        <w:t>Very truly yours,</w:t>
      </w:r>
    </w:p>
    <w:p w14:paraId="78A0A700" w14:textId="77777777" w:rsidR="00DD7A04" w:rsidRDefault="00DD7A04" w:rsidP="00C26747">
      <w:pPr>
        <w:jc w:val="both"/>
        <w:rPr>
          <w:rFonts w:eastAsiaTheme="minorHAnsi"/>
          <w:sz w:val="20"/>
          <w:szCs w:val="20"/>
          <w:lang w:val="en"/>
        </w:rPr>
      </w:pPr>
    </w:p>
    <w:p w14:paraId="4633B11F" w14:textId="77777777" w:rsidR="00C26747" w:rsidRPr="00C26747" w:rsidRDefault="00C26747" w:rsidP="00C26747">
      <w:pPr>
        <w:jc w:val="both"/>
        <w:rPr>
          <w:rFonts w:eastAsiaTheme="minorHAnsi"/>
          <w:sz w:val="20"/>
          <w:szCs w:val="20"/>
          <w:lang w:val="en"/>
        </w:rPr>
      </w:pPr>
      <w:r w:rsidRPr="00C26747">
        <w:rPr>
          <w:rFonts w:eastAsiaTheme="minorHAnsi"/>
          <w:sz w:val="20"/>
          <w:szCs w:val="20"/>
          <w:lang w:val="en"/>
        </w:rPr>
        <w:t>David A. Wilson</w:t>
      </w:r>
    </w:p>
    <w:p w14:paraId="7FE5C769" w14:textId="07AC4711" w:rsidR="00F755C8" w:rsidRDefault="00C26747" w:rsidP="00D10468">
      <w:pPr>
        <w:jc w:val="both"/>
        <w:rPr>
          <w:rFonts w:eastAsiaTheme="minorHAnsi"/>
          <w:sz w:val="20"/>
          <w:szCs w:val="20"/>
          <w:lang w:val="en"/>
        </w:rPr>
        <w:sectPr w:rsidR="00F755C8" w:rsidSect="00E71A30">
          <w:footerReference w:type="even" r:id="rId22"/>
          <w:endnotePr>
            <w:numFmt w:val="decimal"/>
          </w:endnotePr>
          <w:type w:val="evenPage"/>
          <w:pgSz w:w="12240" w:h="15840"/>
          <w:pgMar w:top="1440" w:right="1080" w:bottom="1440" w:left="1080" w:header="720" w:footer="720" w:gutter="0"/>
          <w:pgNumType w:start="2641"/>
          <w:cols w:num="2" w:space="720"/>
          <w:docGrid w:linePitch="360"/>
        </w:sectPr>
      </w:pPr>
      <w:r w:rsidRPr="00C26747">
        <w:rPr>
          <w:rFonts w:eastAsiaTheme="minorHAnsi"/>
          <w:sz w:val="20"/>
          <w:szCs w:val="20"/>
          <w:lang w:val="en"/>
        </w:rPr>
        <w:t>Executive Director</w:t>
      </w:r>
    </w:p>
    <w:p w14:paraId="22C95B2F" w14:textId="77777777" w:rsidR="00DF0DCF" w:rsidRDefault="00DF0DCF" w:rsidP="00FF43D0">
      <w:pPr>
        <w:jc w:val="both"/>
        <w:rPr>
          <w:rFonts w:eastAsiaTheme="minorHAnsi"/>
          <w:sz w:val="20"/>
          <w:szCs w:val="20"/>
        </w:rPr>
        <w:sectPr w:rsidR="00DF0DCF" w:rsidSect="007B7692">
          <w:footerReference w:type="even" r:id="rId23"/>
          <w:footerReference w:type="default" r:id="rId24"/>
          <w:endnotePr>
            <w:numFmt w:val="decimal"/>
          </w:endnotePr>
          <w:pgSz w:w="12240" w:h="15840"/>
          <w:pgMar w:top="1440" w:right="1440" w:bottom="1440" w:left="1440" w:header="720" w:footer="720" w:gutter="0"/>
          <w:cols w:num="2" w:space="720"/>
          <w:docGrid w:linePitch="360"/>
        </w:sectPr>
      </w:pPr>
    </w:p>
    <w:p w14:paraId="6BB4D20F" w14:textId="77777777" w:rsidR="00DF0DCF" w:rsidRDefault="00DF0DCF" w:rsidP="00FF43D0">
      <w:pPr>
        <w:jc w:val="both"/>
        <w:rPr>
          <w:rFonts w:eastAsiaTheme="minorHAnsi"/>
          <w:sz w:val="20"/>
          <w:szCs w:val="20"/>
        </w:rPr>
        <w:sectPr w:rsidR="00DF0DCF" w:rsidSect="007B7692">
          <w:footerReference w:type="default" r:id="rId25"/>
          <w:endnotePr>
            <w:numFmt w:val="decimal"/>
          </w:endnotePr>
          <w:pgSz w:w="12240" w:h="15840"/>
          <w:pgMar w:top="1440" w:right="1440" w:bottom="1440" w:left="1440" w:header="720" w:footer="720" w:gutter="0"/>
          <w:cols w:num="2" w:space="720"/>
          <w:docGrid w:linePitch="360"/>
        </w:sectPr>
      </w:pPr>
    </w:p>
    <w:p w14:paraId="18DB9414" w14:textId="75F5A481" w:rsidR="00FF43D0" w:rsidRPr="000A360B" w:rsidRDefault="00FF43D0" w:rsidP="00FF43D0">
      <w:pPr>
        <w:jc w:val="both"/>
        <w:rPr>
          <w:rFonts w:eastAsiaTheme="minorHAnsi"/>
          <w:sz w:val="20"/>
          <w:szCs w:val="20"/>
        </w:rPr>
      </w:pPr>
    </w:p>
    <w:p w14:paraId="3ACC9217" w14:textId="77777777" w:rsidR="00FF43D0" w:rsidRPr="000A360B" w:rsidRDefault="00FF43D0" w:rsidP="00FF43D0">
      <w:pPr>
        <w:jc w:val="both"/>
        <w:rPr>
          <w:rFonts w:eastAsiaTheme="minorHAnsi"/>
          <w:sz w:val="20"/>
          <w:szCs w:val="20"/>
        </w:rPr>
      </w:pPr>
    </w:p>
    <w:p w14:paraId="550D597E" w14:textId="3418B8A1" w:rsidR="00FF43D0" w:rsidRPr="000A360B" w:rsidRDefault="00FF43D0" w:rsidP="00FF43D0">
      <w:pPr>
        <w:jc w:val="both"/>
        <w:rPr>
          <w:rFonts w:eastAsiaTheme="minorHAnsi"/>
          <w:sz w:val="20"/>
          <w:szCs w:val="20"/>
        </w:rPr>
      </w:pPr>
      <w:r w:rsidRPr="000A360B">
        <w:rPr>
          <w:rFonts w:eastAsiaTheme="minorHAnsi"/>
          <w:noProof/>
          <w:sz w:val="20"/>
          <w:szCs w:val="20"/>
        </w:rPr>
        <mc:AlternateContent>
          <mc:Choice Requires="wps">
            <w:drawing>
              <wp:anchor distT="0" distB="0" distL="114300" distR="114300" simplePos="0" relativeHeight="251667456" behindDoc="0" locked="0" layoutInCell="1" allowOverlap="1" wp14:anchorId="5BA0BE55" wp14:editId="2947CA3E">
                <wp:simplePos x="0" y="0"/>
                <wp:positionH relativeFrom="column">
                  <wp:posOffset>285750</wp:posOffset>
                </wp:positionH>
                <wp:positionV relativeFrom="paragraph">
                  <wp:posOffset>-285750</wp:posOffset>
                </wp:positionV>
                <wp:extent cx="5895975" cy="838200"/>
                <wp:effectExtent l="0" t="0" r="952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838200"/>
                        </a:xfrm>
                        <a:prstGeom prst="rect">
                          <a:avLst/>
                        </a:prstGeom>
                        <a:solidFill>
                          <a:srgbClr val="0000FF"/>
                        </a:solidFill>
                        <a:ln w="9525">
                          <a:noFill/>
                          <a:miter lim="800000"/>
                          <a:headEnd/>
                          <a:tailEnd/>
                        </a:ln>
                      </wps:spPr>
                      <wps:txbx>
                        <w:txbxContent>
                          <w:p w14:paraId="701C2AB4" w14:textId="77777777" w:rsidR="00DF0DCF" w:rsidRPr="007F418F" w:rsidRDefault="00DF0DCF" w:rsidP="00FF43D0">
                            <w:pPr>
                              <w:jc w:val="center"/>
                              <w:rPr>
                                <w:rFonts w:ascii="Tahoma" w:hAnsi="Tahoma" w:cs="Tahoma"/>
                                <w:b/>
                                <w:color w:val="FFFFFF" w:themeColor="background1"/>
                                <w:sz w:val="20"/>
                                <w:szCs w:val="20"/>
                              </w:rPr>
                            </w:pPr>
                          </w:p>
                          <w:p w14:paraId="039F3B4C" w14:textId="77777777" w:rsidR="00DF0DCF" w:rsidRPr="007F418F" w:rsidRDefault="00DF0DCF" w:rsidP="00FF43D0">
                            <w:pPr>
                              <w:jc w:val="center"/>
                              <w:rPr>
                                <w:rFonts w:ascii="Tahoma" w:hAnsi="Tahoma" w:cs="Tahoma"/>
                                <w:b/>
                                <w:color w:val="FFFFFF" w:themeColor="background1"/>
                                <w:sz w:val="20"/>
                                <w:szCs w:val="20"/>
                              </w:rPr>
                            </w:pPr>
                            <w:r w:rsidRPr="007F418F">
                              <w:rPr>
                                <w:rFonts w:ascii="Tahoma" w:hAnsi="Tahoma" w:cs="Tahoma"/>
                                <w:b/>
                                <w:color w:val="FFFFFF" w:themeColor="background1"/>
                                <w:sz w:val="20"/>
                                <w:szCs w:val="20"/>
                              </w:rPr>
                              <w:br/>
                              <w:t>ADVICE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EDUCATION</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DISCLOSURE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ENFORCEMENT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0BE55" id="_x0000_t202" coordsize="21600,21600" o:spt="202" path="m,l,21600r21600,l21600,xe">
                <v:stroke joinstyle="miter"/>
                <v:path gradientshapeok="t" o:connecttype="rect"/>
              </v:shapetype>
              <v:shape id="Text Box 2" o:spid="_x0000_s1026" type="#_x0000_t202" style="position:absolute;left:0;text-align:left;margin-left:22.5pt;margin-top:-22.5pt;width:464.2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" fillcolor="blue" stroked="f">
                <v:textbox>
                  <w:txbxContent>
                    <w:p w14:paraId="701C2AB4" w14:textId="77777777" w:rsidR="00DF0DCF" w:rsidRPr="007F418F" w:rsidRDefault="00DF0DCF" w:rsidP="00FF43D0">
                      <w:pPr>
                        <w:jc w:val="center"/>
                        <w:rPr>
                          <w:rFonts w:ascii="Tahoma" w:hAnsi="Tahoma" w:cs="Tahoma"/>
                          <w:b/>
                          <w:color w:val="FFFFFF" w:themeColor="background1"/>
                          <w:sz w:val="20"/>
                          <w:szCs w:val="20"/>
                        </w:rPr>
                      </w:pPr>
                    </w:p>
                    <w:p w14:paraId="039F3B4C" w14:textId="77777777" w:rsidR="00DF0DCF" w:rsidRPr="007F418F" w:rsidRDefault="00DF0DCF" w:rsidP="00FF43D0">
                      <w:pPr>
                        <w:jc w:val="center"/>
                        <w:rPr>
                          <w:rFonts w:ascii="Tahoma" w:hAnsi="Tahoma" w:cs="Tahoma"/>
                          <w:b/>
                          <w:color w:val="FFFFFF" w:themeColor="background1"/>
                          <w:sz w:val="20"/>
                          <w:szCs w:val="20"/>
                        </w:rPr>
                      </w:pPr>
                      <w:r w:rsidRPr="007F418F">
                        <w:rPr>
                          <w:rFonts w:ascii="Tahoma" w:hAnsi="Tahoma" w:cs="Tahoma"/>
                          <w:b/>
                          <w:color w:val="FFFFFF" w:themeColor="background1"/>
                          <w:sz w:val="20"/>
                          <w:szCs w:val="20"/>
                        </w:rPr>
                        <w:br/>
                        <w:t>ADVICE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EDUCATION</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DISCLOSURE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ENFORCEMENT</w:t>
                      </w:r>
                    </w:p>
                  </w:txbxContent>
                </v:textbox>
              </v:shape>
            </w:pict>
          </mc:Fallback>
        </mc:AlternateContent>
      </w:r>
    </w:p>
    <w:p w14:paraId="7C2F0824" w14:textId="77777777" w:rsidR="00FF43D0" w:rsidRPr="000A360B" w:rsidRDefault="00FF43D0" w:rsidP="00FF43D0">
      <w:pPr>
        <w:spacing w:after="200" w:line="276" w:lineRule="auto"/>
        <w:rPr>
          <w:rFonts w:eastAsiaTheme="minorHAnsi" w:cstheme="minorBidi"/>
          <w:sz w:val="22"/>
          <w:szCs w:val="22"/>
        </w:rPr>
      </w:pPr>
    </w:p>
    <w:p w14:paraId="33585752" w14:textId="1DF52A01" w:rsidR="007B7692" w:rsidRDefault="002C2EA4" w:rsidP="005B7114">
      <w:pPr>
        <w:rPr>
          <w:b/>
          <w:sz w:val="20"/>
          <w:szCs w:val="20"/>
        </w:rPr>
      </w:pPr>
      <w:r w:rsidRPr="000A360B">
        <w:rPr>
          <w:rFonts w:eastAsiaTheme="minorHAnsi"/>
          <w:noProof/>
          <w:sz w:val="20"/>
          <w:szCs w:val="20"/>
        </w:rPr>
        <mc:AlternateContent>
          <mc:Choice Requires="wps">
            <w:drawing>
              <wp:anchor distT="0" distB="0" distL="114300" distR="114300" simplePos="0" relativeHeight="251669504" behindDoc="0" locked="0" layoutInCell="1" allowOverlap="1" wp14:anchorId="23634047" wp14:editId="34B739AE">
                <wp:simplePos x="0" y="0"/>
                <wp:positionH relativeFrom="column">
                  <wp:posOffset>285750</wp:posOffset>
                </wp:positionH>
                <wp:positionV relativeFrom="paragraph">
                  <wp:posOffset>6362066</wp:posOffset>
                </wp:positionV>
                <wp:extent cx="5895975" cy="1155700"/>
                <wp:effectExtent l="0" t="0" r="9525"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155700"/>
                        </a:xfrm>
                        <a:prstGeom prst="rect">
                          <a:avLst/>
                        </a:prstGeom>
                        <a:solidFill>
                          <a:srgbClr val="0000FF"/>
                        </a:solidFill>
                        <a:ln w="9525">
                          <a:noFill/>
                          <a:miter lim="800000"/>
                          <a:headEnd/>
                          <a:tailEnd/>
                        </a:ln>
                      </wps:spPr>
                      <wps:txbx>
                        <w:txbxContent>
                          <w:p w14:paraId="6E354EA5" w14:textId="77777777" w:rsidR="00DF0DCF" w:rsidRPr="00830DCA" w:rsidRDefault="00DF0DCF" w:rsidP="00FF43D0">
                            <w:pPr>
                              <w:jc w:val="center"/>
                              <w:rPr>
                                <w:rFonts w:ascii="Tahoma" w:hAnsi="Tahoma" w:cs="Tahoma"/>
                                <w:b/>
                                <w:color w:val="FFFFFF" w:themeColor="background1"/>
                                <w:sz w:val="22"/>
                                <w:szCs w:val="22"/>
                              </w:rPr>
                            </w:pPr>
                          </w:p>
                          <w:p w14:paraId="55ADD0C3" w14:textId="39EABAED" w:rsidR="00DF0DCF" w:rsidRDefault="00DF0DCF" w:rsidP="00FF43D0">
                            <w:pPr>
                              <w:jc w:val="center"/>
                              <w:rPr>
                                <w:rFonts w:ascii="Tahoma" w:hAnsi="Tahoma" w:cs="Tahoma"/>
                                <w:b/>
                                <w:color w:val="FFFFFF" w:themeColor="background1"/>
                                <w:sz w:val="22"/>
                                <w:szCs w:val="22"/>
                              </w:rPr>
                            </w:pPr>
                            <w:r>
                              <w:rPr>
                                <w:rFonts w:ascii="Tahoma" w:hAnsi="Tahoma" w:cs="Tahoma"/>
                                <w:b/>
                                <w:color w:val="FFFFFF" w:themeColor="background1"/>
                                <w:sz w:val="22"/>
                                <w:szCs w:val="22"/>
                              </w:rPr>
                              <w:t xml:space="preserve">COMMONWEALTH OF </w:t>
                            </w:r>
                            <w:r w:rsidRPr="00830DCA">
                              <w:rPr>
                                <w:rFonts w:ascii="Tahoma" w:hAnsi="Tahoma" w:cs="Tahoma"/>
                                <w:b/>
                                <w:color w:val="FFFFFF" w:themeColor="background1"/>
                                <w:sz w:val="22"/>
                                <w:szCs w:val="22"/>
                              </w:rPr>
                              <w:t xml:space="preserve">MASSACHUSETTS </w:t>
                            </w:r>
                          </w:p>
                          <w:p w14:paraId="0E171099" w14:textId="637D36D7" w:rsidR="00DF0DCF" w:rsidRPr="00830DCA" w:rsidRDefault="00DF0DCF" w:rsidP="00FF43D0">
                            <w:pPr>
                              <w:jc w:val="center"/>
                              <w:rPr>
                                <w:rFonts w:ascii="Tahoma" w:hAnsi="Tahoma" w:cs="Tahoma"/>
                                <w:b/>
                                <w:color w:val="FFFFFF" w:themeColor="background1"/>
                              </w:rPr>
                            </w:pPr>
                            <w:r w:rsidRPr="00830DCA">
                              <w:rPr>
                                <w:rFonts w:ascii="Tahoma" w:hAnsi="Tahoma" w:cs="Tahoma"/>
                                <w:b/>
                                <w:color w:val="FFFFFF" w:themeColor="background1"/>
                                <w:sz w:val="22"/>
                                <w:szCs w:val="22"/>
                              </w:rPr>
                              <w:t>STATE ETHICS COMMISSION</w:t>
                            </w:r>
                            <w:r w:rsidRPr="00830DCA">
                              <w:rPr>
                                <w:rFonts w:ascii="Tahoma" w:hAnsi="Tahoma" w:cs="Tahoma"/>
                                <w:b/>
                                <w:color w:val="FFFFFF" w:themeColor="background1"/>
                              </w:rPr>
                              <w:br/>
                            </w:r>
                            <w:r w:rsidRPr="00830DCA">
                              <w:rPr>
                                <w:rFonts w:ascii="Tahoma" w:hAnsi="Tahoma" w:cs="Tahoma"/>
                                <w:b/>
                                <w:color w:val="FFFFFF" w:themeColor="background1"/>
                                <w:sz w:val="22"/>
                                <w:szCs w:val="22"/>
                              </w:rPr>
                              <w:t>One Ashburton Place, Room 619</w:t>
                            </w:r>
                            <w:r w:rsidRPr="00830DCA">
                              <w:rPr>
                                <w:rFonts w:ascii="Tahoma" w:hAnsi="Tahoma" w:cs="Tahoma"/>
                                <w:b/>
                                <w:color w:val="FFFFFF" w:themeColor="background1"/>
                              </w:rPr>
                              <w:br/>
                            </w:r>
                            <w:r w:rsidRPr="00830DCA">
                              <w:rPr>
                                <w:rFonts w:ascii="Tahoma" w:hAnsi="Tahoma" w:cs="Tahoma"/>
                                <w:b/>
                                <w:color w:val="FFFFFF" w:themeColor="background1"/>
                                <w:sz w:val="22"/>
                                <w:szCs w:val="22"/>
                              </w:rPr>
                              <w:t>Boston, MA 02108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34047" id="_x0000_s1027" type="#_x0000_t202" style="position:absolute;margin-left:22.5pt;margin-top:500.95pt;width:464.25pt;height: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" fillcolor="blue" stroked="f">
                <v:textbox>
                  <w:txbxContent>
                    <w:p w14:paraId="6E354EA5" w14:textId="77777777" w:rsidR="00DF0DCF" w:rsidRPr="00830DCA" w:rsidRDefault="00DF0DCF" w:rsidP="00FF43D0">
                      <w:pPr>
                        <w:jc w:val="center"/>
                        <w:rPr>
                          <w:rFonts w:ascii="Tahoma" w:hAnsi="Tahoma" w:cs="Tahoma"/>
                          <w:b/>
                          <w:color w:val="FFFFFF" w:themeColor="background1"/>
                          <w:sz w:val="22"/>
                          <w:szCs w:val="22"/>
                        </w:rPr>
                      </w:pPr>
                    </w:p>
                    <w:p w14:paraId="55ADD0C3" w14:textId="39EABAED" w:rsidR="00DF0DCF" w:rsidRDefault="00DF0DCF" w:rsidP="00FF43D0">
                      <w:pPr>
                        <w:jc w:val="center"/>
                        <w:rPr>
                          <w:rFonts w:ascii="Tahoma" w:hAnsi="Tahoma" w:cs="Tahoma"/>
                          <w:b/>
                          <w:color w:val="FFFFFF" w:themeColor="background1"/>
                          <w:sz w:val="22"/>
                          <w:szCs w:val="22"/>
                        </w:rPr>
                      </w:pPr>
                      <w:r>
                        <w:rPr>
                          <w:rFonts w:ascii="Tahoma" w:hAnsi="Tahoma" w:cs="Tahoma"/>
                          <w:b/>
                          <w:color w:val="FFFFFF" w:themeColor="background1"/>
                          <w:sz w:val="22"/>
                          <w:szCs w:val="22"/>
                        </w:rPr>
                        <w:t xml:space="preserve">COMMONWEALTH OF </w:t>
                      </w:r>
                      <w:r w:rsidRPr="00830DCA">
                        <w:rPr>
                          <w:rFonts w:ascii="Tahoma" w:hAnsi="Tahoma" w:cs="Tahoma"/>
                          <w:b/>
                          <w:color w:val="FFFFFF" w:themeColor="background1"/>
                          <w:sz w:val="22"/>
                          <w:szCs w:val="22"/>
                        </w:rPr>
                        <w:t xml:space="preserve">MASSACHUSETTS </w:t>
                      </w:r>
                    </w:p>
                    <w:p w14:paraId="0E171099" w14:textId="637D36D7" w:rsidR="00DF0DCF" w:rsidRPr="00830DCA" w:rsidRDefault="00DF0DCF" w:rsidP="00FF43D0">
                      <w:pPr>
                        <w:jc w:val="center"/>
                        <w:rPr>
                          <w:rFonts w:ascii="Tahoma" w:hAnsi="Tahoma" w:cs="Tahoma"/>
                          <w:b/>
                          <w:color w:val="FFFFFF" w:themeColor="background1"/>
                        </w:rPr>
                      </w:pPr>
                      <w:r w:rsidRPr="00830DCA">
                        <w:rPr>
                          <w:rFonts w:ascii="Tahoma" w:hAnsi="Tahoma" w:cs="Tahoma"/>
                          <w:b/>
                          <w:color w:val="FFFFFF" w:themeColor="background1"/>
                          <w:sz w:val="22"/>
                          <w:szCs w:val="22"/>
                        </w:rPr>
                        <w:t>STATE ETHICS COMMISSION</w:t>
                      </w:r>
                      <w:r w:rsidRPr="00830DCA">
                        <w:rPr>
                          <w:rFonts w:ascii="Tahoma" w:hAnsi="Tahoma" w:cs="Tahoma"/>
                          <w:b/>
                          <w:color w:val="FFFFFF" w:themeColor="background1"/>
                        </w:rPr>
                        <w:br/>
                      </w:r>
                      <w:r w:rsidRPr="00830DCA">
                        <w:rPr>
                          <w:rFonts w:ascii="Tahoma" w:hAnsi="Tahoma" w:cs="Tahoma"/>
                          <w:b/>
                          <w:color w:val="FFFFFF" w:themeColor="background1"/>
                          <w:sz w:val="22"/>
                          <w:szCs w:val="22"/>
                        </w:rPr>
                        <w:t>One Ashburton Place, Room 619</w:t>
                      </w:r>
                      <w:r w:rsidRPr="00830DCA">
                        <w:rPr>
                          <w:rFonts w:ascii="Tahoma" w:hAnsi="Tahoma" w:cs="Tahoma"/>
                          <w:b/>
                          <w:color w:val="FFFFFF" w:themeColor="background1"/>
                        </w:rPr>
                        <w:br/>
                      </w:r>
                      <w:r w:rsidRPr="00830DCA">
                        <w:rPr>
                          <w:rFonts w:ascii="Tahoma" w:hAnsi="Tahoma" w:cs="Tahoma"/>
                          <w:b/>
                          <w:color w:val="FFFFFF" w:themeColor="background1"/>
                          <w:sz w:val="22"/>
                          <w:szCs w:val="22"/>
                        </w:rPr>
                        <w:t>Boston, MA 02108</w:t>
                      </w:r>
                    </w:p>
                  </w:txbxContent>
                </v:textbox>
              </v:shape>
            </w:pict>
          </mc:Fallback>
        </mc:AlternateContent>
      </w:r>
      <w:r w:rsidRPr="000A360B">
        <w:rPr>
          <w:rFonts w:eastAsiaTheme="minorHAnsi"/>
          <w:noProof/>
          <w:sz w:val="20"/>
          <w:szCs w:val="20"/>
        </w:rPr>
        <mc:AlternateContent>
          <mc:Choice Requires="wps">
            <w:drawing>
              <wp:anchor distT="0" distB="0" distL="114300" distR="114300" simplePos="0" relativeHeight="251668480" behindDoc="0" locked="0" layoutInCell="1" allowOverlap="1" wp14:anchorId="4151002A" wp14:editId="174A433D">
                <wp:simplePos x="0" y="0"/>
                <wp:positionH relativeFrom="column">
                  <wp:posOffset>313690</wp:posOffset>
                </wp:positionH>
                <wp:positionV relativeFrom="paragraph">
                  <wp:posOffset>810895</wp:posOffset>
                </wp:positionV>
                <wp:extent cx="5895975" cy="4638675"/>
                <wp:effectExtent l="0" t="0" r="9525"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638675"/>
                        </a:xfrm>
                        <a:prstGeom prst="rect">
                          <a:avLst/>
                        </a:prstGeom>
                        <a:solidFill>
                          <a:srgbClr val="0000FF"/>
                        </a:solidFill>
                        <a:ln w="9525">
                          <a:noFill/>
                          <a:miter lim="800000"/>
                          <a:headEnd/>
                          <a:tailEnd/>
                        </a:ln>
                      </wps:spPr>
                      <wps:txbx>
                        <w:txbxContent>
                          <w:p w14:paraId="03446681" w14:textId="77777777" w:rsidR="00DF0DCF" w:rsidRPr="00862F37" w:rsidRDefault="00DF0DCF" w:rsidP="00FF43D0">
                            <w:pPr>
                              <w:rPr>
                                <w:color w:val="FFFFFF" w:themeColor="background1"/>
                                <w14:textOutline w14:w="9525" w14:cap="rnd" w14:cmpd="sng" w14:algn="ctr">
                                  <w14:noFill/>
                                  <w14:prstDash w14:val="solid"/>
                                  <w14:bevel/>
                                </w14:textOutline>
                              </w:rPr>
                            </w:pPr>
                          </w:p>
                          <w:p w14:paraId="721D1058" w14:textId="77777777" w:rsidR="00DF0DCF" w:rsidRPr="00862F37" w:rsidRDefault="00DF0DCF" w:rsidP="00FF43D0">
                            <w:pPr>
                              <w:rPr>
                                <w:color w:val="FFFFFF" w:themeColor="background1"/>
                                <w14:textOutline w14:w="9525" w14:cap="rnd" w14:cmpd="sng" w14:algn="ctr">
                                  <w14:noFill/>
                                  <w14:prstDash w14:val="solid"/>
                                  <w14:bevel/>
                                </w14:textOutline>
                              </w:rPr>
                            </w:pPr>
                          </w:p>
                          <w:p w14:paraId="6008E3A0" w14:textId="7073FCBB" w:rsidR="00DF0DCF" w:rsidRPr="00862F37" w:rsidRDefault="00DF0DCF" w:rsidP="00FF43D0">
                            <w:pPr>
                              <w:jc w:val="center"/>
                              <w:rPr>
                                <w:color w:val="FFFFFF" w:themeColor="background1"/>
                                <w14:textOutline w14:w="9525" w14:cap="rnd" w14:cmpd="sng" w14:algn="ctr">
                                  <w14:noFill/>
                                  <w14:prstDash w14:val="solid"/>
                                  <w14:bevel/>
                                </w14:textOutline>
                              </w:rPr>
                            </w:pPr>
                            <w:r>
                              <w:rPr>
                                <w:noProof/>
                              </w:rPr>
                              <w:drawing>
                                <wp:inline distT="0" distB="0" distL="0" distR="0" wp14:anchorId="587465A9" wp14:editId="2CB38028">
                                  <wp:extent cx="1892300" cy="1892300"/>
                                  <wp:effectExtent l="0" t="95250" r="0" b="31750"/>
                                  <wp:docPr id="4" name="Picture 4"/>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6" cstate="print">
                                            <a:lum bright="70000" contrast="-70000"/>
                                            <a:extLst>
                                              <a:ext uri="{BEBA8EAE-BF5A-486C-A8C5-ECC9F3942E4B}">
                                                <a14:imgProps xmlns:a14="http://schemas.microsoft.com/office/drawing/2010/main">
                                                  <a14:imgLayer r:embed="rId27">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892300" cy="1892300"/>
                                          </a:xfrm>
                                          <a:prstGeom prst="rect">
                                            <a:avLst/>
                                          </a:prstGeom>
                                          <a:noFill/>
                                          <a:ln>
                                            <a:noFill/>
                                          </a:ln>
                                          <a:effectLst>
                                            <a:outerShdw blurRad="50800" dist="38100" dir="18900000" algn="bl" rotWithShape="0">
                                              <a:prstClr val="black">
                                                <a:alpha val="40000"/>
                                              </a:prstClr>
                                            </a:outerShdw>
                                          </a:effectLst>
                                        </pic:spPr>
                                      </pic:pic>
                                    </a:graphicData>
                                  </a:graphic>
                                </wp:inline>
                              </w:drawing>
                            </w:r>
                          </w:p>
                          <w:p w14:paraId="50115202" w14:textId="77777777" w:rsidR="00DF0DCF" w:rsidRPr="00862F37" w:rsidRDefault="00DF0DCF" w:rsidP="00FF43D0">
                            <w:pPr>
                              <w:jc w:val="center"/>
                              <w:rPr>
                                <w:rFonts w:ascii="Tahoma" w:hAnsi="Tahoma" w:cs="Tahoma"/>
                                <w:b/>
                                <w:color w:val="FFFFFF" w:themeColor="background1"/>
                                <w:u w:val="single"/>
                                <w14:textOutline w14:w="9525" w14:cap="rnd" w14:cmpd="sng" w14:algn="ctr">
                                  <w14:noFill/>
                                  <w14:prstDash w14:val="solid"/>
                                  <w14:bevel/>
                                </w14:textOutline>
                              </w:rPr>
                            </w:pPr>
                          </w:p>
                          <w:p w14:paraId="4383EB3F" w14:textId="77777777" w:rsidR="00DF0DCF" w:rsidRPr="00862F37" w:rsidRDefault="00DF0DCF" w:rsidP="00FF43D0">
                            <w:pPr>
                              <w:jc w:val="center"/>
                              <w:rPr>
                                <w:rFonts w:ascii="Tahoma" w:hAnsi="Tahoma" w:cs="Tahoma"/>
                                <w:b/>
                                <w:color w:val="FFFFFF" w:themeColor="background1"/>
                                <w:u w:val="single"/>
                                <w14:textOutline w14:w="9525" w14:cap="rnd" w14:cmpd="sng" w14:algn="ctr">
                                  <w14:noFill/>
                                  <w14:prstDash w14:val="solid"/>
                                  <w14:bevel/>
                                </w14:textOutline>
                              </w:rPr>
                            </w:pPr>
                            <w:r w:rsidRPr="00862F37">
                              <w:rPr>
                                <w:rFonts w:ascii="Tahoma" w:hAnsi="Tahoma" w:cs="Tahoma"/>
                                <w:b/>
                                <w:color w:val="FFFFFF" w:themeColor="background1"/>
                                <w:u w:val="single"/>
                                <w14:textOutline w14:w="9525" w14:cap="rnd" w14:cmpd="sng" w14:algn="ctr">
                                  <w14:noFill/>
                                  <w14:prstDash w14:val="solid"/>
                                  <w14:bevel/>
                                </w14:textOutline>
                              </w:rPr>
                              <w:t>COMMISSION MEMBERS</w:t>
                            </w:r>
                          </w:p>
                          <w:p w14:paraId="36E4A588" w14:textId="77777777" w:rsidR="00DF0DCF" w:rsidRPr="00862F37" w:rsidRDefault="00DF0DCF" w:rsidP="00FF43D0">
                            <w:pPr>
                              <w:jc w:val="center"/>
                              <w:rPr>
                                <w:rFonts w:ascii="Tahoma" w:hAnsi="Tahoma" w:cs="Tahoma"/>
                                <w:b/>
                                <w:color w:val="FFFFFF" w:themeColor="background1"/>
                                <w14:textOutline w14:w="9525" w14:cap="rnd" w14:cmpd="sng" w14:algn="ctr">
                                  <w14:noFill/>
                                  <w14:prstDash w14:val="solid"/>
                                  <w14:bevel/>
                                </w14:textOutline>
                              </w:rPr>
                            </w:pPr>
                          </w:p>
                          <w:p w14:paraId="7CAF1D7B" w14:textId="77777777" w:rsidR="00DF0DCF" w:rsidRPr="00862F37" w:rsidRDefault="00DF0DCF"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Maria J. Krokidas</w:t>
                            </w:r>
                            <w:r w:rsidRPr="00862F37">
                              <w:rPr>
                                <w:rFonts w:ascii="Tahoma" w:hAnsi="Tahoma" w:cs="Tahoma"/>
                                <w:b/>
                                <w:color w:val="FFFFFF" w:themeColor="background1"/>
                                <w14:textOutline w14:w="9525" w14:cap="rnd" w14:cmpd="sng" w14:algn="ctr">
                                  <w14:noFill/>
                                  <w14:prstDash w14:val="solid"/>
                                  <w14:bevel/>
                                </w14:textOutline>
                              </w:rPr>
                              <w:t>, Chair</w:t>
                            </w:r>
                            <w:r w:rsidRPr="00862F37">
                              <w:rPr>
                                <w:rFonts w:ascii="Tahoma" w:hAnsi="Tahoma" w:cs="Tahoma"/>
                                <w:b/>
                                <w:color w:val="FFFFFF" w:themeColor="background1"/>
                                <w14:textOutline w14:w="9525" w14:cap="rnd" w14:cmpd="sng" w14:algn="ctr">
                                  <w14:noFill/>
                                  <w14:prstDash w14:val="solid"/>
                                  <w14:bevel/>
                                </w14:textOutline>
                              </w:rPr>
                              <w:br/>
                              <w:t>Hon. David A. Mills (ret.)</w:t>
                            </w:r>
                            <w:r>
                              <w:rPr>
                                <w:rFonts w:ascii="Tahoma" w:hAnsi="Tahoma" w:cs="Tahoma"/>
                                <w:b/>
                                <w:color w:val="FFFFFF" w:themeColor="background1"/>
                                <w14:textOutline w14:w="9525" w14:cap="rnd" w14:cmpd="sng" w14:algn="ctr">
                                  <w14:noFill/>
                                  <w14:prstDash w14:val="solid"/>
                                  <w14:bevel/>
                                </w14:textOutline>
                              </w:rPr>
                              <w:t>, Vice Chair*</w:t>
                            </w:r>
                          </w:p>
                          <w:p w14:paraId="650AF809" w14:textId="77777777" w:rsidR="00DF0DCF" w:rsidRDefault="00DF0DCF"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Thomas J. Sartory</w:t>
                            </w:r>
                          </w:p>
                          <w:p w14:paraId="70DA50F3" w14:textId="77777777" w:rsidR="00DF0DCF" w:rsidRDefault="00DF0DCF"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Hon. R. Marc Kantrowitz (ret.)</w:t>
                            </w:r>
                          </w:p>
                          <w:p w14:paraId="026078C3" w14:textId="77777777" w:rsidR="00DF0DCF" w:rsidRDefault="00DF0DCF"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Josefina Martinez</w:t>
                            </w:r>
                          </w:p>
                          <w:p w14:paraId="4A057554" w14:textId="77777777" w:rsidR="00DF0DCF" w:rsidRDefault="00DF0DCF"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Hon. Wilbur P. Edwards, Jr. (ret.)**</w:t>
                            </w:r>
                          </w:p>
                          <w:p w14:paraId="4E7302F7" w14:textId="77777777" w:rsidR="00DF0DCF" w:rsidRDefault="00DF0DCF" w:rsidP="00416881">
                            <w:pPr>
                              <w:jc w:val="center"/>
                              <w:rPr>
                                <w:rFonts w:ascii="Tahoma" w:hAnsi="Tahoma" w:cs="Tahoma"/>
                                <w:b/>
                                <w:color w:val="FFFFFF" w:themeColor="background1"/>
                                <w14:textOutline w14:w="9525" w14:cap="rnd" w14:cmpd="sng" w14:algn="ctr">
                                  <w14:noFill/>
                                  <w14:prstDash w14:val="solid"/>
                                  <w14:bevel/>
                                </w14:textOutline>
                              </w:rPr>
                            </w:pPr>
                          </w:p>
                          <w:p w14:paraId="2D459A58" w14:textId="77777777" w:rsidR="00DF0DCF" w:rsidRPr="00CA60CB" w:rsidRDefault="00DF0DCF" w:rsidP="00CA60CB">
                            <w:pPr>
                              <w:ind w:left="360"/>
                              <w:rPr>
                                <w:color w:val="FFFFFF" w:themeColor="background1"/>
                                <w:sz w:val="18"/>
                                <w:szCs w:val="18"/>
                                <w14:textOutline w14:w="9525" w14:cap="rnd" w14:cmpd="sng" w14:algn="ctr">
                                  <w14:noFill/>
                                  <w14:prstDash w14:val="solid"/>
                                  <w14:bevel/>
                                </w14:textOutline>
                              </w:rPr>
                            </w:pPr>
                            <w:r>
                              <w:rPr>
                                <w:color w:val="FFFFFF" w:themeColor="background1"/>
                                <w:sz w:val="18"/>
                                <w:szCs w:val="18"/>
                                <w14:textOutline w14:w="9525" w14:cap="rnd" w14:cmpd="sng" w14:algn="ctr">
                                  <w14:noFill/>
                                  <w14:prstDash w14:val="solid"/>
                                  <w14:bevel/>
                                </w14:textOutline>
                              </w:rPr>
                              <w:t>*</w:t>
                            </w:r>
                            <w:r w:rsidRPr="00CA60CB">
                              <w:rPr>
                                <w:color w:val="FFFFFF" w:themeColor="background1"/>
                                <w:sz w:val="18"/>
                                <w:szCs w:val="18"/>
                                <w14:textOutline w14:w="9525" w14:cap="rnd" w14:cmpd="sng" w14:algn="ctr">
                                  <w14:noFill/>
                                  <w14:prstDash w14:val="solid"/>
                                  <w14:bevel/>
                                </w14:textOutline>
                              </w:rPr>
                              <w:t>term ended 201</w:t>
                            </w:r>
                            <w:r>
                              <w:rPr>
                                <w:color w:val="FFFFFF" w:themeColor="background1"/>
                                <w:sz w:val="18"/>
                                <w:szCs w:val="18"/>
                                <w14:textOutline w14:w="9525" w14:cap="rnd" w14:cmpd="sng" w14:algn="ctr">
                                  <w14:noFill/>
                                  <w14:prstDash w14:val="solid"/>
                                  <w14:bevel/>
                                </w14:textOutline>
                              </w:rPr>
                              <w:t>9</w:t>
                            </w:r>
                          </w:p>
                          <w:p w14:paraId="623EE8ED" w14:textId="77777777" w:rsidR="00DF0DCF" w:rsidRPr="00CA60CB" w:rsidRDefault="00DF0DCF" w:rsidP="00CA60CB">
                            <w:pPr>
                              <w:ind w:left="360"/>
                              <w:rPr>
                                <w:color w:val="FFFFFF" w:themeColor="background1"/>
                                <w:sz w:val="18"/>
                                <w:szCs w:val="18"/>
                                <w14:textOutline w14:w="9525" w14:cap="rnd" w14:cmpd="sng" w14:algn="ctr">
                                  <w14:noFill/>
                                  <w14:prstDash w14:val="solid"/>
                                  <w14:bevel/>
                                </w14:textOutline>
                              </w:rPr>
                            </w:pPr>
                            <w:r w:rsidRPr="00CA60CB">
                              <w:rPr>
                                <w:color w:val="FFFFFF" w:themeColor="background1"/>
                                <w:sz w:val="18"/>
                                <w:szCs w:val="18"/>
                                <w14:textOutline w14:w="9525" w14:cap="rnd" w14:cmpd="sng" w14:algn="ctr">
                                  <w14:noFill/>
                                  <w14:prstDash w14:val="solid"/>
                                  <w14:bevel/>
                                </w14:textOutline>
                              </w:rPr>
                              <w:t>*</w:t>
                            </w:r>
                            <w:r>
                              <w:rPr>
                                <w:color w:val="FFFFFF" w:themeColor="background1"/>
                                <w:sz w:val="18"/>
                                <w:szCs w:val="18"/>
                                <w14:textOutline w14:w="9525" w14:cap="rnd" w14:cmpd="sng" w14:algn="ctr">
                                  <w14:noFill/>
                                  <w14:prstDash w14:val="solid"/>
                                  <w14:bevel/>
                                </w14:textOutline>
                              </w:rPr>
                              <w:t>* t</w:t>
                            </w:r>
                            <w:r w:rsidRPr="00CA60CB">
                              <w:rPr>
                                <w:color w:val="FFFFFF" w:themeColor="background1"/>
                                <w:sz w:val="18"/>
                                <w:szCs w:val="18"/>
                                <w14:textOutline w14:w="9525" w14:cap="rnd" w14:cmpd="sng" w14:algn="ctr">
                                  <w14:noFill/>
                                  <w14:prstDash w14:val="solid"/>
                                  <w14:bevel/>
                                </w14:textOutline>
                              </w:rPr>
                              <w:t>erm began 201</w:t>
                            </w:r>
                            <w:r>
                              <w:rPr>
                                <w:color w:val="FFFFFF" w:themeColor="background1"/>
                                <w:sz w:val="18"/>
                                <w:szCs w:val="18"/>
                                <w14:textOutline w14:w="9525" w14:cap="rnd" w14:cmpd="sng" w14:algn="ctr">
                                  <w14:noFill/>
                                  <w14:prstDash w14:val="solid"/>
                                  <w14:bevel/>
                                </w14:textOutline>
                              </w:rPr>
                              <w:t>9</w:t>
                            </w:r>
                          </w:p>
                          <w:p w14:paraId="227AA677" w14:textId="77777777" w:rsidR="00DF0DCF" w:rsidRPr="00862F37" w:rsidRDefault="00DF0DCF" w:rsidP="00FF43D0">
                            <w:pPr>
                              <w:rPr>
                                <w:color w:val="FFFFFF" w:themeColor="background1"/>
                                <w14:textOutline w14:w="9525" w14:cap="rnd" w14:cmpd="sng" w14:algn="ctr">
                                  <w14:noFill/>
                                  <w14:prstDash w14:val="solid"/>
                                  <w14:bevel/>
                                </w14:textOutline>
                              </w:rPr>
                            </w:pPr>
                          </w:p>
                          <w:p w14:paraId="5650D8F4" w14:textId="77777777" w:rsidR="00DF0DCF" w:rsidRPr="00862F37" w:rsidRDefault="00DF0DCF" w:rsidP="00FF43D0">
                            <w:pPr>
                              <w:rPr>
                                <w:color w:val="FFFFFF" w:themeColor="background1"/>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1002A" id="_x0000_s1028" type="#_x0000_t202" style="position:absolute;margin-left:24.7pt;margin-top:63.85pt;width:464.25pt;height:3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" fillcolor="blue" stroked="f">
                <v:textbox>
                  <w:txbxContent>
                    <w:p w14:paraId="03446681" w14:textId="77777777" w:rsidR="00DF0DCF" w:rsidRPr="00862F37" w:rsidRDefault="00DF0DCF" w:rsidP="00FF43D0">
                      <w:pPr>
                        <w:rPr>
                          <w:color w:val="FFFFFF" w:themeColor="background1"/>
                          <w14:textOutline w14:w="9525" w14:cap="rnd" w14:cmpd="sng" w14:algn="ctr">
                            <w14:noFill/>
                            <w14:prstDash w14:val="solid"/>
                            <w14:bevel/>
                          </w14:textOutline>
                        </w:rPr>
                      </w:pPr>
                    </w:p>
                    <w:p w14:paraId="721D1058" w14:textId="77777777" w:rsidR="00DF0DCF" w:rsidRPr="00862F37" w:rsidRDefault="00DF0DCF" w:rsidP="00FF43D0">
                      <w:pPr>
                        <w:rPr>
                          <w:color w:val="FFFFFF" w:themeColor="background1"/>
                          <w14:textOutline w14:w="9525" w14:cap="rnd" w14:cmpd="sng" w14:algn="ctr">
                            <w14:noFill/>
                            <w14:prstDash w14:val="solid"/>
                            <w14:bevel/>
                          </w14:textOutline>
                        </w:rPr>
                      </w:pPr>
                    </w:p>
                    <w:p w14:paraId="6008E3A0" w14:textId="7073FCBB" w:rsidR="00DF0DCF" w:rsidRPr="00862F37" w:rsidRDefault="00DF0DCF" w:rsidP="00FF43D0">
                      <w:pPr>
                        <w:jc w:val="center"/>
                        <w:rPr>
                          <w:color w:val="FFFFFF" w:themeColor="background1"/>
                          <w14:textOutline w14:w="9525" w14:cap="rnd" w14:cmpd="sng" w14:algn="ctr">
                            <w14:noFill/>
                            <w14:prstDash w14:val="solid"/>
                            <w14:bevel/>
                          </w14:textOutline>
                        </w:rPr>
                      </w:pPr>
                      <w:r>
                        <w:rPr>
                          <w:noProof/>
                        </w:rPr>
                        <w:drawing>
                          <wp:inline distT="0" distB="0" distL="0" distR="0" wp14:anchorId="587465A9" wp14:editId="2CB38028">
                            <wp:extent cx="1892300" cy="1892300"/>
                            <wp:effectExtent l="0" t="95250" r="0" b="31750"/>
                            <wp:docPr id="4" name="Picture 4"/>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8" cstate="print">
                                      <a:lum bright="70000" contrast="-70000"/>
                                      <a:extLst>
                                        <a:ext uri="{BEBA8EAE-BF5A-486C-A8C5-ECC9F3942E4B}">
                                          <a14:imgProps xmlns:a14="http://schemas.microsoft.com/office/drawing/2010/main">
                                            <a14:imgLayer r:embed="rId29">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892300" cy="1892300"/>
                                    </a:xfrm>
                                    <a:prstGeom prst="rect">
                                      <a:avLst/>
                                    </a:prstGeom>
                                    <a:noFill/>
                                    <a:ln>
                                      <a:noFill/>
                                    </a:ln>
                                    <a:effectLst>
                                      <a:outerShdw blurRad="50800" dist="38100" dir="18900000" algn="bl" rotWithShape="0">
                                        <a:prstClr val="black">
                                          <a:alpha val="40000"/>
                                        </a:prstClr>
                                      </a:outerShdw>
                                    </a:effectLst>
                                  </pic:spPr>
                                </pic:pic>
                              </a:graphicData>
                            </a:graphic>
                          </wp:inline>
                        </w:drawing>
                      </w:r>
                    </w:p>
                    <w:p w14:paraId="50115202" w14:textId="77777777" w:rsidR="00DF0DCF" w:rsidRPr="00862F37" w:rsidRDefault="00DF0DCF" w:rsidP="00FF43D0">
                      <w:pPr>
                        <w:jc w:val="center"/>
                        <w:rPr>
                          <w:rFonts w:ascii="Tahoma" w:hAnsi="Tahoma" w:cs="Tahoma"/>
                          <w:b/>
                          <w:color w:val="FFFFFF" w:themeColor="background1"/>
                          <w:u w:val="single"/>
                          <w14:textOutline w14:w="9525" w14:cap="rnd" w14:cmpd="sng" w14:algn="ctr">
                            <w14:noFill/>
                            <w14:prstDash w14:val="solid"/>
                            <w14:bevel/>
                          </w14:textOutline>
                        </w:rPr>
                      </w:pPr>
                    </w:p>
                    <w:p w14:paraId="4383EB3F" w14:textId="77777777" w:rsidR="00DF0DCF" w:rsidRPr="00862F37" w:rsidRDefault="00DF0DCF" w:rsidP="00FF43D0">
                      <w:pPr>
                        <w:jc w:val="center"/>
                        <w:rPr>
                          <w:rFonts w:ascii="Tahoma" w:hAnsi="Tahoma" w:cs="Tahoma"/>
                          <w:b/>
                          <w:color w:val="FFFFFF" w:themeColor="background1"/>
                          <w:u w:val="single"/>
                          <w14:textOutline w14:w="9525" w14:cap="rnd" w14:cmpd="sng" w14:algn="ctr">
                            <w14:noFill/>
                            <w14:prstDash w14:val="solid"/>
                            <w14:bevel/>
                          </w14:textOutline>
                        </w:rPr>
                      </w:pPr>
                      <w:r w:rsidRPr="00862F37">
                        <w:rPr>
                          <w:rFonts w:ascii="Tahoma" w:hAnsi="Tahoma" w:cs="Tahoma"/>
                          <w:b/>
                          <w:color w:val="FFFFFF" w:themeColor="background1"/>
                          <w:u w:val="single"/>
                          <w14:textOutline w14:w="9525" w14:cap="rnd" w14:cmpd="sng" w14:algn="ctr">
                            <w14:noFill/>
                            <w14:prstDash w14:val="solid"/>
                            <w14:bevel/>
                          </w14:textOutline>
                        </w:rPr>
                        <w:t>COMMISSION MEMBERS</w:t>
                      </w:r>
                    </w:p>
                    <w:p w14:paraId="36E4A588" w14:textId="77777777" w:rsidR="00DF0DCF" w:rsidRPr="00862F37" w:rsidRDefault="00DF0DCF" w:rsidP="00FF43D0">
                      <w:pPr>
                        <w:jc w:val="center"/>
                        <w:rPr>
                          <w:rFonts w:ascii="Tahoma" w:hAnsi="Tahoma" w:cs="Tahoma"/>
                          <w:b/>
                          <w:color w:val="FFFFFF" w:themeColor="background1"/>
                          <w14:textOutline w14:w="9525" w14:cap="rnd" w14:cmpd="sng" w14:algn="ctr">
                            <w14:noFill/>
                            <w14:prstDash w14:val="solid"/>
                            <w14:bevel/>
                          </w14:textOutline>
                        </w:rPr>
                      </w:pPr>
                    </w:p>
                    <w:p w14:paraId="7CAF1D7B" w14:textId="77777777" w:rsidR="00DF0DCF" w:rsidRPr="00862F37" w:rsidRDefault="00DF0DCF"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Maria J. Krokidas</w:t>
                      </w:r>
                      <w:r w:rsidRPr="00862F37">
                        <w:rPr>
                          <w:rFonts w:ascii="Tahoma" w:hAnsi="Tahoma" w:cs="Tahoma"/>
                          <w:b/>
                          <w:color w:val="FFFFFF" w:themeColor="background1"/>
                          <w14:textOutline w14:w="9525" w14:cap="rnd" w14:cmpd="sng" w14:algn="ctr">
                            <w14:noFill/>
                            <w14:prstDash w14:val="solid"/>
                            <w14:bevel/>
                          </w14:textOutline>
                        </w:rPr>
                        <w:t>, Chair</w:t>
                      </w:r>
                      <w:r w:rsidRPr="00862F37">
                        <w:rPr>
                          <w:rFonts w:ascii="Tahoma" w:hAnsi="Tahoma" w:cs="Tahoma"/>
                          <w:b/>
                          <w:color w:val="FFFFFF" w:themeColor="background1"/>
                          <w14:textOutline w14:w="9525" w14:cap="rnd" w14:cmpd="sng" w14:algn="ctr">
                            <w14:noFill/>
                            <w14:prstDash w14:val="solid"/>
                            <w14:bevel/>
                          </w14:textOutline>
                        </w:rPr>
                        <w:br/>
                        <w:t>Hon. David A. Mills (ret.)</w:t>
                      </w:r>
                      <w:r>
                        <w:rPr>
                          <w:rFonts w:ascii="Tahoma" w:hAnsi="Tahoma" w:cs="Tahoma"/>
                          <w:b/>
                          <w:color w:val="FFFFFF" w:themeColor="background1"/>
                          <w14:textOutline w14:w="9525" w14:cap="rnd" w14:cmpd="sng" w14:algn="ctr">
                            <w14:noFill/>
                            <w14:prstDash w14:val="solid"/>
                            <w14:bevel/>
                          </w14:textOutline>
                        </w:rPr>
                        <w:t>, Vice Chair*</w:t>
                      </w:r>
                    </w:p>
                    <w:p w14:paraId="650AF809" w14:textId="77777777" w:rsidR="00DF0DCF" w:rsidRDefault="00DF0DCF"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Thomas J. Sartory</w:t>
                      </w:r>
                    </w:p>
                    <w:p w14:paraId="70DA50F3" w14:textId="77777777" w:rsidR="00DF0DCF" w:rsidRDefault="00DF0DCF"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Hon. R. Marc Kantrowitz (ret.)</w:t>
                      </w:r>
                    </w:p>
                    <w:p w14:paraId="026078C3" w14:textId="77777777" w:rsidR="00DF0DCF" w:rsidRDefault="00DF0DCF"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Josefina Martinez</w:t>
                      </w:r>
                    </w:p>
                    <w:p w14:paraId="4A057554" w14:textId="77777777" w:rsidR="00DF0DCF" w:rsidRDefault="00DF0DCF"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Hon. Wilbur P. Edwards, Jr. (ret.)**</w:t>
                      </w:r>
                    </w:p>
                    <w:p w14:paraId="4E7302F7" w14:textId="77777777" w:rsidR="00DF0DCF" w:rsidRDefault="00DF0DCF" w:rsidP="00416881">
                      <w:pPr>
                        <w:jc w:val="center"/>
                        <w:rPr>
                          <w:rFonts w:ascii="Tahoma" w:hAnsi="Tahoma" w:cs="Tahoma"/>
                          <w:b/>
                          <w:color w:val="FFFFFF" w:themeColor="background1"/>
                          <w14:textOutline w14:w="9525" w14:cap="rnd" w14:cmpd="sng" w14:algn="ctr">
                            <w14:noFill/>
                            <w14:prstDash w14:val="solid"/>
                            <w14:bevel/>
                          </w14:textOutline>
                        </w:rPr>
                      </w:pPr>
                    </w:p>
                    <w:p w14:paraId="2D459A58" w14:textId="77777777" w:rsidR="00DF0DCF" w:rsidRPr="00CA60CB" w:rsidRDefault="00DF0DCF" w:rsidP="00CA60CB">
                      <w:pPr>
                        <w:ind w:left="360"/>
                        <w:rPr>
                          <w:color w:val="FFFFFF" w:themeColor="background1"/>
                          <w:sz w:val="18"/>
                          <w:szCs w:val="18"/>
                          <w14:textOutline w14:w="9525" w14:cap="rnd" w14:cmpd="sng" w14:algn="ctr">
                            <w14:noFill/>
                            <w14:prstDash w14:val="solid"/>
                            <w14:bevel/>
                          </w14:textOutline>
                        </w:rPr>
                      </w:pPr>
                      <w:r>
                        <w:rPr>
                          <w:color w:val="FFFFFF" w:themeColor="background1"/>
                          <w:sz w:val="18"/>
                          <w:szCs w:val="18"/>
                          <w14:textOutline w14:w="9525" w14:cap="rnd" w14:cmpd="sng" w14:algn="ctr">
                            <w14:noFill/>
                            <w14:prstDash w14:val="solid"/>
                            <w14:bevel/>
                          </w14:textOutline>
                        </w:rPr>
                        <w:t>*</w:t>
                      </w:r>
                      <w:r w:rsidRPr="00CA60CB">
                        <w:rPr>
                          <w:color w:val="FFFFFF" w:themeColor="background1"/>
                          <w:sz w:val="18"/>
                          <w:szCs w:val="18"/>
                          <w14:textOutline w14:w="9525" w14:cap="rnd" w14:cmpd="sng" w14:algn="ctr">
                            <w14:noFill/>
                            <w14:prstDash w14:val="solid"/>
                            <w14:bevel/>
                          </w14:textOutline>
                        </w:rPr>
                        <w:t>term ended 201</w:t>
                      </w:r>
                      <w:r>
                        <w:rPr>
                          <w:color w:val="FFFFFF" w:themeColor="background1"/>
                          <w:sz w:val="18"/>
                          <w:szCs w:val="18"/>
                          <w14:textOutline w14:w="9525" w14:cap="rnd" w14:cmpd="sng" w14:algn="ctr">
                            <w14:noFill/>
                            <w14:prstDash w14:val="solid"/>
                            <w14:bevel/>
                          </w14:textOutline>
                        </w:rPr>
                        <w:t>9</w:t>
                      </w:r>
                    </w:p>
                    <w:p w14:paraId="623EE8ED" w14:textId="77777777" w:rsidR="00DF0DCF" w:rsidRPr="00CA60CB" w:rsidRDefault="00DF0DCF" w:rsidP="00CA60CB">
                      <w:pPr>
                        <w:ind w:left="360"/>
                        <w:rPr>
                          <w:color w:val="FFFFFF" w:themeColor="background1"/>
                          <w:sz w:val="18"/>
                          <w:szCs w:val="18"/>
                          <w14:textOutline w14:w="9525" w14:cap="rnd" w14:cmpd="sng" w14:algn="ctr">
                            <w14:noFill/>
                            <w14:prstDash w14:val="solid"/>
                            <w14:bevel/>
                          </w14:textOutline>
                        </w:rPr>
                      </w:pPr>
                      <w:r w:rsidRPr="00CA60CB">
                        <w:rPr>
                          <w:color w:val="FFFFFF" w:themeColor="background1"/>
                          <w:sz w:val="18"/>
                          <w:szCs w:val="18"/>
                          <w14:textOutline w14:w="9525" w14:cap="rnd" w14:cmpd="sng" w14:algn="ctr">
                            <w14:noFill/>
                            <w14:prstDash w14:val="solid"/>
                            <w14:bevel/>
                          </w14:textOutline>
                        </w:rPr>
                        <w:t>*</w:t>
                      </w:r>
                      <w:r>
                        <w:rPr>
                          <w:color w:val="FFFFFF" w:themeColor="background1"/>
                          <w:sz w:val="18"/>
                          <w:szCs w:val="18"/>
                          <w14:textOutline w14:w="9525" w14:cap="rnd" w14:cmpd="sng" w14:algn="ctr">
                            <w14:noFill/>
                            <w14:prstDash w14:val="solid"/>
                            <w14:bevel/>
                          </w14:textOutline>
                        </w:rPr>
                        <w:t>* t</w:t>
                      </w:r>
                      <w:r w:rsidRPr="00CA60CB">
                        <w:rPr>
                          <w:color w:val="FFFFFF" w:themeColor="background1"/>
                          <w:sz w:val="18"/>
                          <w:szCs w:val="18"/>
                          <w14:textOutline w14:w="9525" w14:cap="rnd" w14:cmpd="sng" w14:algn="ctr">
                            <w14:noFill/>
                            <w14:prstDash w14:val="solid"/>
                            <w14:bevel/>
                          </w14:textOutline>
                        </w:rPr>
                        <w:t>erm began 201</w:t>
                      </w:r>
                      <w:r>
                        <w:rPr>
                          <w:color w:val="FFFFFF" w:themeColor="background1"/>
                          <w:sz w:val="18"/>
                          <w:szCs w:val="18"/>
                          <w14:textOutline w14:w="9525" w14:cap="rnd" w14:cmpd="sng" w14:algn="ctr">
                            <w14:noFill/>
                            <w14:prstDash w14:val="solid"/>
                            <w14:bevel/>
                          </w14:textOutline>
                        </w:rPr>
                        <w:t>9</w:t>
                      </w:r>
                    </w:p>
                    <w:p w14:paraId="227AA677" w14:textId="77777777" w:rsidR="00DF0DCF" w:rsidRPr="00862F37" w:rsidRDefault="00DF0DCF" w:rsidP="00FF43D0">
                      <w:pPr>
                        <w:rPr>
                          <w:color w:val="FFFFFF" w:themeColor="background1"/>
                          <w14:textOutline w14:w="9525" w14:cap="rnd" w14:cmpd="sng" w14:algn="ctr">
                            <w14:noFill/>
                            <w14:prstDash w14:val="solid"/>
                            <w14:bevel/>
                          </w14:textOutline>
                        </w:rPr>
                      </w:pPr>
                    </w:p>
                    <w:p w14:paraId="5650D8F4" w14:textId="77777777" w:rsidR="00DF0DCF" w:rsidRPr="00862F37" w:rsidRDefault="00DF0DCF" w:rsidP="00FF43D0">
                      <w:pPr>
                        <w:rPr>
                          <w:color w:val="FFFFFF" w:themeColor="background1"/>
                          <w14:textOutline w14:w="9525" w14:cap="rnd" w14:cmpd="sng" w14:algn="ctr">
                            <w14:noFill/>
                            <w14:prstDash w14:val="solid"/>
                            <w14:bevel/>
                          </w14:textOutline>
                        </w:rPr>
                      </w:pPr>
                    </w:p>
                  </w:txbxContent>
                </v:textbox>
              </v:shape>
            </w:pict>
          </mc:Fallback>
        </mc:AlternateContent>
      </w:r>
    </w:p>
    <w:sectPr w:rsidR="007B7692" w:rsidSect="007B7692">
      <w:endnotePr>
        <w:numFmt w:val="decimal"/>
      </w:endnotePr>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1B723" w14:textId="77777777" w:rsidR="00DF0DCF" w:rsidRDefault="00DF0DCF" w:rsidP="007B7692">
      <w:r>
        <w:separator/>
      </w:r>
    </w:p>
  </w:endnote>
  <w:endnote w:type="continuationSeparator" w:id="0">
    <w:p w14:paraId="26B570A1" w14:textId="77777777" w:rsidR="00DF0DCF" w:rsidRDefault="00DF0DCF" w:rsidP="007B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91760" w14:textId="77777777" w:rsidR="00DF0DCF" w:rsidRDefault="00DF0DCF">
    <w:pPr>
      <w:pStyle w:val="Footer"/>
    </w:pPr>
  </w:p>
  <w:p w14:paraId="3582BE9A" w14:textId="77777777" w:rsidR="00DF0DCF" w:rsidRDefault="00DF0DC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1454935"/>
      <w:docPartObj>
        <w:docPartGallery w:val="Page Numbers (Bottom of Page)"/>
        <w:docPartUnique/>
      </w:docPartObj>
    </w:sdtPr>
    <w:sdtEndPr>
      <w:rPr>
        <w:rFonts w:ascii="Times New Roman" w:hAnsi="Times New Roman" w:cs="Times New Roman"/>
        <w:noProof/>
      </w:rPr>
    </w:sdtEndPr>
    <w:sdtContent>
      <w:p w14:paraId="4D0641E8" w14:textId="77777777" w:rsidR="00DF0DCF" w:rsidRPr="00D57A87" w:rsidRDefault="00DF0DCF">
        <w:pPr>
          <w:pStyle w:val="Footer"/>
          <w:jc w:val="right"/>
          <w:rPr>
            <w:rFonts w:ascii="Times New Roman" w:hAnsi="Times New Roman" w:cs="Times New Roman"/>
          </w:rPr>
        </w:pPr>
        <w:r w:rsidRPr="00D57A87">
          <w:rPr>
            <w:rFonts w:ascii="Times New Roman" w:hAnsi="Times New Roman" w:cs="Times New Roman"/>
          </w:rPr>
          <w:fldChar w:fldCharType="begin"/>
        </w:r>
        <w:r w:rsidRPr="00D57A87">
          <w:rPr>
            <w:rFonts w:ascii="Times New Roman" w:hAnsi="Times New Roman" w:cs="Times New Roman"/>
          </w:rPr>
          <w:instrText xml:space="preserve"> PAGE   \* MERGEFORMAT </w:instrText>
        </w:r>
        <w:r w:rsidRPr="00D57A87">
          <w:rPr>
            <w:rFonts w:ascii="Times New Roman" w:hAnsi="Times New Roman" w:cs="Times New Roman"/>
          </w:rPr>
          <w:fldChar w:fldCharType="separate"/>
        </w:r>
        <w:r>
          <w:rPr>
            <w:rFonts w:ascii="Times New Roman" w:hAnsi="Times New Roman" w:cs="Times New Roman"/>
            <w:noProof/>
          </w:rPr>
          <w:t>vii</w:t>
        </w:r>
        <w:r w:rsidRPr="00D57A87">
          <w:rPr>
            <w:rFonts w:ascii="Times New Roman" w:hAnsi="Times New Roman" w:cs="Times New Roman"/>
            <w:noProof/>
          </w:rPr>
          <w:fldChar w:fldCharType="end"/>
        </w:r>
      </w:p>
    </w:sdtContent>
  </w:sdt>
  <w:p w14:paraId="041B4251" w14:textId="77777777" w:rsidR="00DF0DCF" w:rsidRDefault="00DF0DC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490B8" w14:textId="77777777" w:rsidR="00DF0DCF" w:rsidRPr="00D57A87" w:rsidRDefault="00DF0DCF">
    <w:pPr>
      <w:pStyle w:val="Footer"/>
      <w:rPr>
        <w:rFonts w:ascii="Times New Roman" w:hAnsi="Times New Roman" w:cs="Times New Roman"/>
      </w:rPr>
    </w:pPr>
    <w:r w:rsidRPr="00D57A87">
      <w:rPr>
        <w:rFonts w:ascii="Times New Roman" w:hAnsi="Times New Roman" w:cs="Times New Roman"/>
      </w:rPr>
      <w:fldChar w:fldCharType="begin"/>
    </w:r>
    <w:r w:rsidRPr="00D57A87">
      <w:rPr>
        <w:rFonts w:ascii="Times New Roman" w:hAnsi="Times New Roman" w:cs="Times New Roman"/>
      </w:rPr>
      <w:instrText xml:space="preserve"> PAGE   \* MERGEFORMAT </w:instrText>
    </w:r>
    <w:r w:rsidRPr="00D57A87">
      <w:rPr>
        <w:rFonts w:ascii="Times New Roman" w:hAnsi="Times New Roman" w:cs="Times New Roman"/>
      </w:rPr>
      <w:fldChar w:fldCharType="separate"/>
    </w:r>
    <w:r>
      <w:rPr>
        <w:rFonts w:ascii="Times New Roman" w:hAnsi="Times New Roman" w:cs="Times New Roman"/>
        <w:noProof/>
      </w:rPr>
      <w:t>vi</w:t>
    </w:r>
    <w:r w:rsidRPr="00D57A87">
      <w:rPr>
        <w:rFonts w:ascii="Times New Roman" w:hAnsi="Times New Roman" w:cs="Times New Roman"/>
        <w:noProof/>
      </w:rPr>
      <w:fldChar w:fldCharType="end"/>
    </w:r>
  </w:p>
  <w:p w14:paraId="1C10AEAC" w14:textId="77777777" w:rsidR="00DF0DCF" w:rsidRDefault="00DF0DC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254773"/>
      <w:docPartObj>
        <w:docPartGallery w:val="Page Numbers (Bottom of Page)"/>
        <w:docPartUnique/>
      </w:docPartObj>
    </w:sdtPr>
    <w:sdtEndPr>
      <w:rPr>
        <w:rFonts w:ascii="Times New Roman" w:hAnsi="Times New Roman" w:cs="Times New Roman"/>
        <w:noProof/>
      </w:rPr>
    </w:sdtEndPr>
    <w:sdtContent>
      <w:p w14:paraId="5E678BB8" w14:textId="77777777" w:rsidR="00DF0DCF" w:rsidRPr="006F1025" w:rsidRDefault="00DF0DCF">
        <w:pPr>
          <w:pStyle w:val="Footer"/>
          <w:rPr>
            <w:rFonts w:ascii="Times New Roman" w:hAnsi="Times New Roman" w:cs="Times New Roman"/>
          </w:rPr>
        </w:pPr>
        <w:r w:rsidRPr="006F1025">
          <w:rPr>
            <w:rFonts w:ascii="Times New Roman" w:hAnsi="Times New Roman" w:cs="Times New Roman"/>
          </w:rPr>
          <w:fldChar w:fldCharType="begin"/>
        </w:r>
        <w:r w:rsidRPr="006F1025">
          <w:rPr>
            <w:rFonts w:ascii="Times New Roman" w:hAnsi="Times New Roman" w:cs="Times New Roman"/>
          </w:rPr>
          <w:instrText xml:space="preserve"> PAGE   \* MERGEFORMAT </w:instrText>
        </w:r>
        <w:r w:rsidRPr="006F1025">
          <w:rPr>
            <w:rFonts w:ascii="Times New Roman" w:hAnsi="Times New Roman" w:cs="Times New Roman"/>
          </w:rPr>
          <w:fldChar w:fldCharType="separate"/>
        </w:r>
        <w:r w:rsidRPr="006F1025">
          <w:rPr>
            <w:rFonts w:ascii="Times New Roman" w:hAnsi="Times New Roman" w:cs="Times New Roman"/>
            <w:noProof/>
          </w:rPr>
          <w:t>2</w:t>
        </w:r>
        <w:r w:rsidRPr="006F1025">
          <w:rPr>
            <w:rFonts w:ascii="Times New Roman" w:hAnsi="Times New Roman" w:cs="Times New Roman"/>
            <w:noProof/>
          </w:rPr>
          <w:fldChar w:fldCharType="end"/>
        </w:r>
      </w:p>
    </w:sdtContent>
  </w:sdt>
  <w:p w14:paraId="45680D1A" w14:textId="77777777" w:rsidR="00DF0DCF" w:rsidRPr="001A51D8" w:rsidRDefault="00DF0DCF" w:rsidP="001A51D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9396442"/>
      <w:docPartObj>
        <w:docPartGallery w:val="Page Numbers (Bottom of Page)"/>
        <w:docPartUnique/>
      </w:docPartObj>
    </w:sdtPr>
    <w:sdtEndPr>
      <w:rPr>
        <w:rFonts w:ascii="Times New Roman" w:hAnsi="Times New Roman" w:cs="Times New Roman"/>
        <w:noProof/>
        <w:sz w:val="20"/>
        <w:szCs w:val="20"/>
      </w:rPr>
    </w:sdtEndPr>
    <w:sdtContent>
      <w:p w14:paraId="6EAA4782" w14:textId="77777777" w:rsidR="00DF0DCF" w:rsidRPr="001A51D8" w:rsidRDefault="00DF0DCF">
        <w:pPr>
          <w:pStyle w:val="Footer"/>
          <w:jc w:val="right"/>
          <w:rPr>
            <w:rFonts w:ascii="Times New Roman" w:hAnsi="Times New Roman" w:cs="Times New Roman"/>
            <w:sz w:val="20"/>
            <w:szCs w:val="20"/>
          </w:rPr>
        </w:pPr>
        <w:r w:rsidRPr="006F1025">
          <w:rPr>
            <w:rFonts w:ascii="Times New Roman" w:hAnsi="Times New Roman" w:cs="Times New Roman"/>
          </w:rPr>
          <w:fldChar w:fldCharType="begin"/>
        </w:r>
        <w:r w:rsidRPr="006F1025">
          <w:rPr>
            <w:rFonts w:ascii="Times New Roman" w:hAnsi="Times New Roman" w:cs="Times New Roman"/>
          </w:rPr>
          <w:instrText xml:space="preserve"> PAGE   \* MERGEFORMAT </w:instrText>
        </w:r>
        <w:r w:rsidRPr="006F1025">
          <w:rPr>
            <w:rFonts w:ascii="Times New Roman" w:hAnsi="Times New Roman" w:cs="Times New Roman"/>
          </w:rPr>
          <w:fldChar w:fldCharType="separate"/>
        </w:r>
        <w:r w:rsidRPr="006F1025">
          <w:rPr>
            <w:rFonts w:ascii="Times New Roman" w:hAnsi="Times New Roman" w:cs="Times New Roman"/>
            <w:noProof/>
          </w:rPr>
          <w:t>2</w:t>
        </w:r>
        <w:r w:rsidRPr="006F1025">
          <w:rPr>
            <w:rFonts w:ascii="Times New Roman" w:hAnsi="Times New Roman" w:cs="Times New Roman"/>
            <w:noProof/>
          </w:rPr>
          <w:fldChar w:fldCharType="end"/>
        </w:r>
      </w:p>
    </w:sdtContent>
  </w:sdt>
  <w:p w14:paraId="15864874" w14:textId="77777777" w:rsidR="00DF0DCF" w:rsidRDefault="00DF0DC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CEF28" w14:textId="77777777" w:rsidR="00DF0DCF" w:rsidRDefault="00DF0DCF">
    <w:pPr>
      <w:pStyle w:val="Footer"/>
    </w:pPr>
  </w:p>
  <w:p w14:paraId="7A6FBD46" w14:textId="29E302AD" w:rsidR="00DF0DCF" w:rsidRPr="00650554" w:rsidRDefault="00DF0DCF">
    <w:pPr>
      <w:rPr>
        <w:sz w:val="22"/>
        <w:szCs w:val="22"/>
      </w:rPr>
    </w:pPr>
    <w:r w:rsidRPr="00650554">
      <w:rPr>
        <w:sz w:val="22"/>
        <w:szCs w:val="22"/>
      </w:rPr>
      <w:fldChar w:fldCharType="begin"/>
    </w:r>
    <w:r w:rsidRPr="00650554">
      <w:rPr>
        <w:sz w:val="22"/>
        <w:szCs w:val="22"/>
      </w:rPr>
      <w:instrText xml:space="preserve"> PAGE   \* MERGEFORMAT </w:instrText>
    </w:r>
    <w:r w:rsidRPr="00650554">
      <w:rPr>
        <w:sz w:val="22"/>
        <w:szCs w:val="22"/>
      </w:rPr>
      <w:fldChar w:fldCharType="separate"/>
    </w:r>
    <w:r w:rsidRPr="00650554">
      <w:rPr>
        <w:noProof/>
        <w:sz w:val="22"/>
        <w:szCs w:val="22"/>
      </w:rPr>
      <w:t>1</w:t>
    </w:r>
    <w:r w:rsidRPr="00650554">
      <w:rPr>
        <w:noProof/>
        <w:sz w:val="22"/>
        <w:szCs w:val="2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E26CB" w14:textId="77777777" w:rsidR="00DF0DCF" w:rsidRDefault="00DF0DCF">
    <w:pPr>
      <w:pStyle w:val="Footer"/>
    </w:pPr>
  </w:p>
  <w:p w14:paraId="075330D0" w14:textId="77777777" w:rsidR="00DF0DCF" w:rsidRPr="0075044E" w:rsidRDefault="00DF0DCF">
    <w:pPr>
      <w:pStyle w:val="Footer"/>
      <w:rPr>
        <w:rFonts w:ascii="Times New Roman" w:hAnsi="Times New Roman" w:cs="Times New Roman"/>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856471"/>
      <w:docPartObj>
        <w:docPartGallery w:val="Page Numbers (Bottom of Page)"/>
        <w:docPartUnique/>
      </w:docPartObj>
    </w:sdtPr>
    <w:sdtEndPr>
      <w:rPr>
        <w:noProof/>
      </w:rPr>
    </w:sdtEndPr>
    <w:sdtContent>
      <w:p w14:paraId="3F761E81" w14:textId="77777777" w:rsidR="00DF0DCF" w:rsidRDefault="00DF0DCF">
        <w:pPr>
          <w:pStyle w:val="Footer"/>
          <w:jc w:val="right"/>
        </w:pPr>
        <w:r w:rsidRPr="00F755C8">
          <w:rPr>
            <w:rFonts w:ascii="Times New Roman" w:hAnsi="Times New Roman" w:cs="Times New Roman"/>
          </w:rPr>
          <w:fldChar w:fldCharType="begin"/>
        </w:r>
        <w:r w:rsidRPr="00F755C8">
          <w:rPr>
            <w:rFonts w:ascii="Times New Roman" w:hAnsi="Times New Roman" w:cs="Times New Roman"/>
          </w:rPr>
          <w:instrText xml:space="preserve"> PAGE   \* MERGEFORMAT </w:instrText>
        </w:r>
        <w:r w:rsidRPr="00F755C8">
          <w:rPr>
            <w:rFonts w:ascii="Times New Roman" w:hAnsi="Times New Roman" w:cs="Times New Roman"/>
          </w:rPr>
          <w:fldChar w:fldCharType="separate"/>
        </w:r>
        <w:r w:rsidRPr="00F755C8">
          <w:rPr>
            <w:rFonts w:ascii="Times New Roman" w:hAnsi="Times New Roman" w:cs="Times New Roman"/>
            <w:noProof/>
          </w:rPr>
          <w:t>2</w:t>
        </w:r>
        <w:r w:rsidRPr="00F755C8">
          <w:rPr>
            <w:rFonts w:ascii="Times New Roman" w:hAnsi="Times New Roman" w:cs="Times New Roman"/>
            <w:noProof/>
          </w:rPr>
          <w:fldChar w:fldCharType="end"/>
        </w:r>
      </w:p>
    </w:sdtContent>
  </w:sdt>
  <w:p w14:paraId="317D0BC9" w14:textId="77777777" w:rsidR="00DF0DCF" w:rsidRDefault="00DF0DC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F4DA" w14:textId="569A3BD1" w:rsidR="00DF0DCF" w:rsidRDefault="00DF0DCF">
    <w:pPr>
      <w:pStyle w:val="Footer"/>
      <w:jc w:val="right"/>
    </w:pPr>
  </w:p>
  <w:p w14:paraId="7212F9C1" w14:textId="77777777" w:rsidR="00DF0DCF" w:rsidRDefault="00DF0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F338E" w14:textId="77777777" w:rsidR="00DF0DCF" w:rsidRDefault="00DF0DCF">
    <w:pPr>
      <w:pStyle w:val="Footer"/>
    </w:pPr>
  </w:p>
  <w:p w14:paraId="14599758" w14:textId="77777777" w:rsidR="00DF0DCF" w:rsidRDefault="00DF0D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EF463" w14:textId="77777777" w:rsidR="00DF0DCF" w:rsidRPr="00672CB4" w:rsidRDefault="00DF0DCF" w:rsidP="00672C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ADA8E" w14:textId="77777777" w:rsidR="00DF0DCF" w:rsidRDefault="00DF0DCF">
    <w:pPr>
      <w:pStyle w:val="Footer"/>
    </w:pPr>
  </w:p>
  <w:p w14:paraId="380F573F" w14:textId="77777777" w:rsidR="00DF0DCF" w:rsidRDefault="00DF0D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002543"/>
      <w:docPartObj>
        <w:docPartGallery w:val="Page Numbers (Bottom of Page)"/>
        <w:docPartUnique/>
      </w:docPartObj>
    </w:sdtPr>
    <w:sdtEndPr>
      <w:rPr>
        <w:noProof/>
      </w:rPr>
    </w:sdtEndPr>
    <w:sdtContent>
      <w:p w14:paraId="01CE9EE2" w14:textId="77777777" w:rsidR="00DF0DCF" w:rsidRDefault="00DF0DCF">
        <w:pPr>
          <w:pStyle w:val="Footer"/>
        </w:pPr>
        <w:r w:rsidRPr="00D40F0B">
          <w:rPr>
            <w:rFonts w:ascii="Times New Roman" w:hAnsi="Times New Roman" w:cs="Times New Roman"/>
          </w:rPr>
          <w:fldChar w:fldCharType="begin"/>
        </w:r>
        <w:r w:rsidRPr="00D40F0B">
          <w:rPr>
            <w:rFonts w:ascii="Times New Roman" w:hAnsi="Times New Roman" w:cs="Times New Roman"/>
          </w:rPr>
          <w:instrText xml:space="preserve"> PAGE   \* MERGEFORMAT </w:instrText>
        </w:r>
        <w:r w:rsidRPr="00D40F0B">
          <w:rPr>
            <w:rFonts w:ascii="Times New Roman" w:hAnsi="Times New Roman" w:cs="Times New Roman"/>
          </w:rPr>
          <w:fldChar w:fldCharType="separate"/>
        </w:r>
        <w:r w:rsidRPr="00D40F0B">
          <w:rPr>
            <w:rFonts w:ascii="Times New Roman" w:hAnsi="Times New Roman" w:cs="Times New Roman"/>
            <w:noProof/>
          </w:rPr>
          <w:t>2</w:t>
        </w:r>
        <w:r w:rsidRPr="00D40F0B">
          <w:rPr>
            <w:rFonts w:ascii="Times New Roman" w:hAnsi="Times New Roman" w:cs="Times New Roman"/>
            <w:noProof/>
          </w:rPr>
          <w:fldChar w:fldCharType="end"/>
        </w:r>
      </w:p>
    </w:sdtContent>
  </w:sdt>
  <w:p w14:paraId="6EB1FF11" w14:textId="77777777" w:rsidR="00DF0DCF" w:rsidRPr="00672CB4" w:rsidRDefault="00DF0DCF" w:rsidP="00672CB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096316"/>
      <w:docPartObj>
        <w:docPartGallery w:val="Page Numbers (Bottom of Page)"/>
        <w:docPartUnique/>
      </w:docPartObj>
    </w:sdtPr>
    <w:sdtEndPr>
      <w:rPr>
        <w:noProof/>
      </w:rPr>
    </w:sdtEndPr>
    <w:sdtContent>
      <w:p w14:paraId="5245A838" w14:textId="77777777" w:rsidR="00DF0DCF" w:rsidRDefault="00DF0DCF">
        <w:pPr>
          <w:pStyle w:val="Footer"/>
          <w:jc w:val="right"/>
        </w:pPr>
        <w:r w:rsidRPr="004B0BDD">
          <w:rPr>
            <w:rFonts w:ascii="Times New Roman" w:hAnsi="Times New Roman" w:cs="Times New Roman"/>
          </w:rPr>
          <w:fldChar w:fldCharType="begin"/>
        </w:r>
        <w:r w:rsidRPr="004B0BDD">
          <w:rPr>
            <w:rFonts w:ascii="Times New Roman" w:hAnsi="Times New Roman" w:cs="Times New Roman"/>
          </w:rPr>
          <w:instrText xml:space="preserve"> PAGE   \* MERGEFORMAT </w:instrText>
        </w:r>
        <w:r w:rsidRPr="004B0BDD">
          <w:rPr>
            <w:rFonts w:ascii="Times New Roman" w:hAnsi="Times New Roman" w:cs="Times New Roman"/>
          </w:rPr>
          <w:fldChar w:fldCharType="separate"/>
        </w:r>
        <w:r w:rsidRPr="004B0BDD">
          <w:rPr>
            <w:rFonts w:ascii="Times New Roman" w:hAnsi="Times New Roman" w:cs="Times New Roman"/>
            <w:noProof/>
          </w:rPr>
          <w:t>2</w:t>
        </w:r>
        <w:r w:rsidRPr="004B0BDD">
          <w:rPr>
            <w:rFonts w:ascii="Times New Roman" w:hAnsi="Times New Roman" w:cs="Times New Roman"/>
            <w:noProof/>
          </w:rPr>
          <w:fldChar w:fldCharType="end"/>
        </w:r>
      </w:p>
    </w:sdtContent>
  </w:sdt>
  <w:p w14:paraId="55535DEF" w14:textId="77777777" w:rsidR="00DF0DCF" w:rsidRDefault="00DF0DC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97A1E" w14:textId="77777777" w:rsidR="00DF0DCF" w:rsidRDefault="00DF0DCF">
    <w:pPr>
      <w:pStyle w:val="Footer"/>
    </w:pPr>
  </w:p>
  <w:p w14:paraId="31DEA2F2" w14:textId="77777777" w:rsidR="00DF0DCF" w:rsidRPr="00672CB4" w:rsidRDefault="00DF0DCF" w:rsidP="00672CB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946396"/>
      <w:docPartObj>
        <w:docPartGallery w:val="Page Numbers (Bottom of Page)"/>
        <w:docPartUnique/>
      </w:docPartObj>
    </w:sdtPr>
    <w:sdtEndPr>
      <w:rPr>
        <w:noProof/>
      </w:rPr>
    </w:sdtEndPr>
    <w:sdtContent>
      <w:p w14:paraId="291E1FA4" w14:textId="77777777" w:rsidR="00DF0DCF" w:rsidRDefault="00DF0DCF">
        <w:pPr>
          <w:pStyle w:val="Footer"/>
          <w:jc w:val="right"/>
        </w:pPr>
        <w:r w:rsidRPr="00460826">
          <w:rPr>
            <w:rFonts w:ascii="Times New Roman" w:hAnsi="Times New Roman" w:cs="Times New Roman"/>
          </w:rPr>
          <w:fldChar w:fldCharType="begin"/>
        </w:r>
        <w:r w:rsidRPr="00460826">
          <w:rPr>
            <w:rFonts w:ascii="Times New Roman" w:hAnsi="Times New Roman" w:cs="Times New Roman"/>
          </w:rPr>
          <w:instrText xml:space="preserve"> PAGE   \* MERGEFORMAT </w:instrText>
        </w:r>
        <w:r w:rsidRPr="00460826">
          <w:rPr>
            <w:rFonts w:ascii="Times New Roman" w:hAnsi="Times New Roman" w:cs="Times New Roman"/>
          </w:rPr>
          <w:fldChar w:fldCharType="separate"/>
        </w:r>
        <w:r>
          <w:rPr>
            <w:rFonts w:ascii="Times New Roman" w:hAnsi="Times New Roman" w:cs="Times New Roman"/>
            <w:noProof/>
          </w:rPr>
          <w:t>937</w:t>
        </w:r>
        <w:r w:rsidRPr="00460826">
          <w:rPr>
            <w:rFonts w:ascii="Times New Roman" w:hAnsi="Times New Roman" w:cs="Times New Roman"/>
            <w:noProof/>
          </w:rPr>
          <w:fldChar w:fldCharType="end"/>
        </w:r>
      </w:p>
    </w:sdtContent>
  </w:sdt>
  <w:p w14:paraId="03B0A435" w14:textId="77777777" w:rsidR="00DF0DCF" w:rsidRPr="001F7E5F" w:rsidRDefault="00DF0DCF" w:rsidP="001F7E5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DA3B5" w14:textId="77777777" w:rsidR="00DF0DCF" w:rsidRDefault="00DF0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92682" w14:textId="77777777" w:rsidR="00DF0DCF" w:rsidRDefault="00DF0DCF" w:rsidP="007B7692">
      <w:r>
        <w:separator/>
      </w:r>
    </w:p>
  </w:footnote>
  <w:footnote w:type="continuationSeparator" w:id="0">
    <w:p w14:paraId="4A22B985" w14:textId="77777777" w:rsidR="00DF0DCF" w:rsidRDefault="00DF0DCF" w:rsidP="007B7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A09C2E6C"/>
    <w:lvl w:ilvl="0">
      <w:start w:val="1"/>
      <w:numFmt w:val="decimal"/>
      <w:pStyle w:val="1"/>
      <w:lvlText w:val="%1.  "/>
      <w:lvlJc w:val="left"/>
      <w:pPr>
        <w:tabs>
          <w:tab w:val="num" w:pos="-630"/>
        </w:tabs>
        <w:ind w:left="-630" w:firstLine="720"/>
      </w:pPr>
      <w:rPr>
        <w:rFonts w:hint="default"/>
        <w:sz w:val="20"/>
        <w:szCs w:val="20"/>
      </w:rPr>
    </w:lvl>
  </w:abstractNum>
  <w:abstractNum w:abstractNumId="1" w15:restartNumberingAfterBreak="0">
    <w:nsid w:val="042C307A"/>
    <w:multiLevelType w:val="multilevel"/>
    <w:tmpl w:val="F050D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71F88"/>
    <w:multiLevelType w:val="multilevel"/>
    <w:tmpl w:val="A41AF914"/>
    <w:lvl w:ilvl="0">
      <w:start w:val="2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20A3DFA"/>
    <w:multiLevelType w:val="multilevel"/>
    <w:tmpl w:val="C22A4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90617B"/>
    <w:multiLevelType w:val="multilevel"/>
    <w:tmpl w:val="DEF29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CD730A"/>
    <w:multiLevelType w:val="hybridMultilevel"/>
    <w:tmpl w:val="9B047A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0550F0"/>
    <w:multiLevelType w:val="multilevel"/>
    <w:tmpl w:val="9DA2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E94DFA"/>
    <w:multiLevelType w:val="multilevel"/>
    <w:tmpl w:val="81587D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E778C8"/>
    <w:multiLevelType w:val="hybridMultilevel"/>
    <w:tmpl w:val="CB5E4D12"/>
    <w:lvl w:ilvl="0" w:tplc="34B6B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80E8B"/>
    <w:multiLevelType w:val="multilevel"/>
    <w:tmpl w:val="49001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E93963"/>
    <w:multiLevelType w:val="multilevel"/>
    <w:tmpl w:val="A5762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E81E10"/>
    <w:multiLevelType w:val="multilevel"/>
    <w:tmpl w:val="1E78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2971A4"/>
    <w:multiLevelType w:val="multilevel"/>
    <w:tmpl w:val="D1D0B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262CE6"/>
    <w:multiLevelType w:val="multilevel"/>
    <w:tmpl w:val="51580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0079B8"/>
    <w:multiLevelType w:val="hybridMultilevel"/>
    <w:tmpl w:val="5D283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D1915"/>
    <w:multiLevelType w:val="hybridMultilevel"/>
    <w:tmpl w:val="148488C8"/>
    <w:lvl w:ilvl="0" w:tplc="E1C25F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0A174F"/>
    <w:multiLevelType w:val="hybridMultilevel"/>
    <w:tmpl w:val="21702610"/>
    <w:lvl w:ilvl="0" w:tplc="9A148A9C">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87744A"/>
    <w:multiLevelType w:val="multilevel"/>
    <w:tmpl w:val="0AC443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0A0CF7"/>
    <w:multiLevelType w:val="multilevel"/>
    <w:tmpl w:val="23F8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887E16"/>
    <w:multiLevelType w:val="multilevel"/>
    <w:tmpl w:val="BFB06E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385F35"/>
    <w:multiLevelType w:val="hybridMultilevel"/>
    <w:tmpl w:val="6E3EA632"/>
    <w:lvl w:ilvl="0" w:tplc="B22817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242D1F"/>
    <w:multiLevelType w:val="multilevel"/>
    <w:tmpl w:val="755CD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945473"/>
    <w:multiLevelType w:val="hybridMultilevel"/>
    <w:tmpl w:val="B314B34A"/>
    <w:lvl w:ilvl="0" w:tplc="CD000876">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CE21A3"/>
    <w:multiLevelType w:val="multilevel"/>
    <w:tmpl w:val="328ED7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877208"/>
    <w:multiLevelType w:val="multilevel"/>
    <w:tmpl w:val="F6DC0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A05883"/>
    <w:multiLevelType w:val="hybridMultilevel"/>
    <w:tmpl w:val="E162FB90"/>
    <w:lvl w:ilvl="0" w:tplc="8A3CC9B8">
      <w:start w:val="1"/>
      <w:numFmt w:val="upperRoman"/>
      <w:lvlText w:val="%1."/>
      <w:lvlJc w:val="left"/>
      <w:pPr>
        <w:ind w:left="2046" w:hanging="724"/>
      </w:pPr>
      <w:rPr>
        <w:rFonts w:hint="default"/>
        <w:w w:val="93"/>
      </w:rPr>
    </w:lvl>
    <w:lvl w:ilvl="1" w:tplc="52DAE440">
      <w:numFmt w:val="bullet"/>
      <w:lvlText w:val="•"/>
      <w:lvlJc w:val="left"/>
      <w:pPr>
        <w:ind w:left="2882" w:hanging="724"/>
      </w:pPr>
      <w:rPr>
        <w:rFonts w:hint="default"/>
      </w:rPr>
    </w:lvl>
    <w:lvl w:ilvl="2" w:tplc="06F2D3DC">
      <w:numFmt w:val="bullet"/>
      <w:lvlText w:val="•"/>
      <w:lvlJc w:val="left"/>
      <w:pPr>
        <w:ind w:left="3724" w:hanging="724"/>
      </w:pPr>
      <w:rPr>
        <w:rFonts w:hint="default"/>
      </w:rPr>
    </w:lvl>
    <w:lvl w:ilvl="3" w:tplc="2DE4F972">
      <w:numFmt w:val="bullet"/>
      <w:lvlText w:val="•"/>
      <w:lvlJc w:val="left"/>
      <w:pPr>
        <w:ind w:left="4566" w:hanging="724"/>
      </w:pPr>
      <w:rPr>
        <w:rFonts w:hint="default"/>
      </w:rPr>
    </w:lvl>
    <w:lvl w:ilvl="4" w:tplc="15D863B4">
      <w:numFmt w:val="bullet"/>
      <w:lvlText w:val="•"/>
      <w:lvlJc w:val="left"/>
      <w:pPr>
        <w:ind w:left="5408" w:hanging="724"/>
      </w:pPr>
      <w:rPr>
        <w:rFonts w:hint="default"/>
      </w:rPr>
    </w:lvl>
    <w:lvl w:ilvl="5" w:tplc="7D1E50C4">
      <w:numFmt w:val="bullet"/>
      <w:lvlText w:val="•"/>
      <w:lvlJc w:val="left"/>
      <w:pPr>
        <w:ind w:left="6250" w:hanging="724"/>
      </w:pPr>
      <w:rPr>
        <w:rFonts w:hint="default"/>
      </w:rPr>
    </w:lvl>
    <w:lvl w:ilvl="6" w:tplc="05F27E82">
      <w:numFmt w:val="bullet"/>
      <w:lvlText w:val="•"/>
      <w:lvlJc w:val="left"/>
      <w:pPr>
        <w:ind w:left="7092" w:hanging="724"/>
      </w:pPr>
      <w:rPr>
        <w:rFonts w:hint="default"/>
      </w:rPr>
    </w:lvl>
    <w:lvl w:ilvl="7" w:tplc="D88E3A02">
      <w:numFmt w:val="bullet"/>
      <w:lvlText w:val="•"/>
      <w:lvlJc w:val="left"/>
      <w:pPr>
        <w:ind w:left="7934" w:hanging="724"/>
      </w:pPr>
      <w:rPr>
        <w:rFonts w:hint="default"/>
      </w:rPr>
    </w:lvl>
    <w:lvl w:ilvl="8" w:tplc="AA3C5036">
      <w:numFmt w:val="bullet"/>
      <w:lvlText w:val="•"/>
      <w:lvlJc w:val="left"/>
      <w:pPr>
        <w:ind w:left="8776" w:hanging="724"/>
      </w:pPr>
      <w:rPr>
        <w:rFonts w:hint="default"/>
      </w:rPr>
    </w:lvl>
  </w:abstractNum>
  <w:abstractNum w:abstractNumId="26" w15:restartNumberingAfterBreak="0">
    <w:nsid w:val="59EB501F"/>
    <w:multiLevelType w:val="multilevel"/>
    <w:tmpl w:val="EBDCF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884FFD"/>
    <w:multiLevelType w:val="hybridMultilevel"/>
    <w:tmpl w:val="115A2A58"/>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B0E5EEF"/>
    <w:multiLevelType w:val="multilevel"/>
    <w:tmpl w:val="A680F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B30B5E"/>
    <w:multiLevelType w:val="hybridMultilevel"/>
    <w:tmpl w:val="31C49224"/>
    <w:lvl w:ilvl="0" w:tplc="6D4EB84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6C1F3E1A"/>
    <w:multiLevelType w:val="multilevel"/>
    <w:tmpl w:val="6ECC1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C069BB"/>
    <w:multiLevelType w:val="hybridMultilevel"/>
    <w:tmpl w:val="E586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635CCB"/>
    <w:multiLevelType w:val="hybridMultilevel"/>
    <w:tmpl w:val="2304B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4B05F67"/>
    <w:multiLevelType w:val="multilevel"/>
    <w:tmpl w:val="77462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7605A4"/>
    <w:multiLevelType w:val="hybridMultilevel"/>
    <w:tmpl w:val="B82CE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FC0827"/>
    <w:multiLevelType w:val="hybridMultilevel"/>
    <w:tmpl w:val="105C165A"/>
    <w:lvl w:ilvl="0" w:tplc="0BE0CE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D04A12"/>
    <w:multiLevelType w:val="multilevel"/>
    <w:tmpl w:val="9EB8A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1"/>
  </w:num>
  <w:num w:numId="3">
    <w:abstractNumId w:val="22"/>
  </w:num>
  <w:num w:numId="4">
    <w:abstractNumId w:val="16"/>
  </w:num>
  <w:num w:numId="5">
    <w:abstractNumId w:val="29"/>
  </w:num>
  <w:num w:numId="6">
    <w:abstractNumId w:val="14"/>
  </w:num>
  <w:num w:numId="7">
    <w:abstractNumId w:val="8"/>
  </w:num>
  <w:num w:numId="8">
    <w:abstractNumId w:val="20"/>
  </w:num>
  <w:num w:numId="9">
    <w:abstractNumId w:val="25"/>
  </w:num>
  <w:num w:numId="10">
    <w:abstractNumId w:val="15"/>
  </w:num>
  <w:num w:numId="11">
    <w:abstractNumId w:val="4"/>
  </w:num>
  <w:num w:numId="12">
    <w:abstractNumId w:val="9"/>
  </w:num>
  <w:num w:numId="13">
    <w:abstractNumId w:val="7"/>
  </w:num>
  <w:num w:numId="14">
    <w:abstractNumId w:val="28"/>
  </w:num>
  <w:num w:numId="15">
    <w:abstractNumId w:val="12"/>
  </w:num>
  <w:num w:numId="16">
    <w:abstractNumId w:val="6"/>
  </w:num>
  <w:num w:numId="17">
    <w:abstractNumId w:val="17"/>
  </w:num>
  <w:num w:numId="18">
    <w:abstractNumId w:val="19"/>
  </w:num>
  <w:num w:numId="19">
    <w:abstractNumId w:val="11"/>
  </w:num>
  <w:num w:numId="20">
    <w:abstractNumId w:val="2"/>
  </w:num>
  <w:num w:numId="21">
    <w:abstractNumId w:val="3"/>
  </w:num>
  <w:num w:numId="22">
    <w:abstractNumId w:val="10"/>
  </w:num>
  <w:num w:numId="23">
    <w:abstractNumId w:val="26"/>
  </w:num>
  <w:num w:numId="24">
    <w:abstractNumId w:val="13"/>
  </w:num>
  <w:num w:numId="25">
    <w:abstractNumId w:val="24"/>
  </w:num>
  <w:num w:numId="26">
    <w:abstractNumId w:val="21"/>
  </w:num>
  <w:num w:numId="27">
    <w:abstractNumId w:val="36"/>
  </w:num>
  <w:num w:numId="28">
    <w:abstractNumId w:val="34"/>
  </w:num>
  <w:num w:numId="29">
    <w:abstractNumId w:val="1"/>
  </w:num>
  <w:num w:numId="30">
    <w:abstractNumId w:val="30"/>
  </w:num>
  <w:num w:numId="31">
    <w:abstractNumId w:val="23"/>
  </w:num>
  <w:num w:numId="32">
    <w:abstractNumId w:val="18"/>
  </w:num>
  <w:num w:numId="33">
    <w:abstractNumId w:val="33"/>
  </w:num>
  <w:num w:numId="34">
    <w:abstractNumId w:val="35"/>
  </w:num>
  <w:num w:numId="35">
    <w:abstractNumId w:val="32"/>
  </w:num>
  <w:num w:numId="36">
    <w:abstractNumId w:val="5"/>
  </w:num>
  <w:num w:numId="37">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43"/>
    <w:rsid w:val="00003859"/>
    <w:rsid w:val="0001633A"/>
    <w:rsid w:val="00016FFC"/>
    <w:rsid w:val="00017EAB"/>
    <w:rsid w:val="000209ED"/>
    <w:rsid w:val="000266D1"/>
    <w:rsid w:val="00031B8B"/>
    <w:rsid w:val="00035B47"/>
    <w:rsid w:val="00042A6D"/>
    <w:rsid w:val="000451C8"/>
    <w:rsid w:val="00046074"/>
    <w:rsid w:val="00046A1D"/>
    <w:rsid w:val="00051380"/>
    <w:rsid w:val="000551AF"/>
    <w:rsid w:val="00055960"/>
    <w:rsid w:val="0005783B"/>
    <w:rsid w:val="00057BCC"/>
    <w:rsid w:val="00060394"/>
    <w:rsid w:val="000640B1"/>
    <w:rsid w:val="00064675"/>
    <w:rsid w:val="00065EA2"/>
    <w:rsid w:val="00071644"/>
    <w:rsid w:val="00073A5B"/>
    <w:rsid w:val="00076FE1"/>
    <w:rsid w:val="000825D8"/>
    <w:rsid w:val="00083111"/>
    <w:rsid w:val="00084261"/>
    <w:rsid w:val="00086296"/>
    <w:rsid w:val="0008793A"/>
    <w:rsid w:val="000941EF"/>
    <w:rsid w:val="000958CD"/>
    <w:rsid w:val="000972E5"/>
    <w:rsid w:val="000A046C"/>
    <w:rsid w:val="000A0E1A"/>
    <w:rsid w:val="000A360B"/>
    <w:rsid w:val="000A5FF3"/>
    <w:rsid w:val="000A7542"/>
    <w:rsid w:val="000B2CE5"/>
    <w:rsid w:val="000B49B2"/>
    <w:rsid w:val="000B5374"/>
    <w:rsid w:val="000B615C"/>
    <w:rsid w:val="000B6526"/>
    <w:rsid w:val="000B7DEA"/>
    <w:rsid w:val="000C09B8"/>
    <w:rsid w:val="000C463E"/>
    <w:rsid w:val="000D0FA4"/>
    <w:rsid w:val="000D1448"/>
    <w:rsid w:val="000D514E"/>
    <w:rsid w:val="000E0043"/>
    <w:rsid w:val="000E0F8D"/>
    <w:rsid w:val="000E676C"/>
    <w:rsid w:val="000F02DE"/>
    <w:rsid w:val="000F1B19"/>
    <w:rsid w:val="000F2B04"/>
    <w:rsid w:val="000F4766"/>
    <w:rsid w:val="00103AB9"/>
    <w:rsid w:val="00110007"/>
    <w:rsid w:val="00113FF9"/>
    <w:rsid w:val="00114E9A"/>
    <w:rsid w:val="001207BF"/>
    <w:rsid w:val="00123CBA"/>
    <w:rsid w:val="00123EF0"/>
    <w:rsid w:val="001301F2"/>
    <w:rsid w:val="00135470"/>
    <w:rsid w:val="00135853"/>
    <w:rsid w:val="00136C39"/>
    <w:rsid w:val="00141478"/>
    <w:rsid w:val="001415E0"/>
    <w:rsid w:val="001441FF"/>
    <w:rsid w:val="00145943"/>
    <w:rsid w:val="00150C51"/>
    <w:rsid w:val="0015616A"/>
    <w:rsid w:val="001563A8"/>
    <w:rsid w:val="0015756E"/>
    <w:rsid w:val="00157803"/>
    <w:rsid w:val="001604C5"/>
    <w:rsid w:val="001668BA"/>
    <w:rsid w:val="00167C4C"/>
    <w:rsid w:val="00185B2B"/>
    <w:rsid w:val="00185CF6"/>
    <w:rsid w:val="00194D74"/>
    <w:rsid w:val="0019660B"/>
    <w:rsid w:val="001A51D8"/>
    <w:rsid w:val="001C20A5"/>
    <w:rsid w:val="001C246F"/>
    <w:rsid w:val="001C6739"/>
    <w:rsid w:val="001D51B3"/>
    <w:rsid w:val="001D55C1"/>
    <w:rsid w:val="001D75B1"/>
    <w:rsid w:val="001F1BF6"/>
    <w:rsid w:val="001F6D34"/>
    <w:rsid w:val="001F7E5F"/>
    <w:rsid w:val="00206903"/>
    <w:rsid w:val="00211783"/>
    <w:rsid w:val="00220844"/>
    <w:rsid w:val="0022087E"/>
    <w:rsid w:val="00220F87"/>
    <w:rsid w:val="0022232D"/>
    <w:rsid w:val="00227F5D"/>
    <w:rsid w:val="002309C1"/>
    <w:rsid w:val="00237452"/>
    <w:rsid w:val="00243AD2"/>
    <w:rsid w:val="00251AD1"/>
    <w:rsid w:val="00254C2D"/>
    <w:rsid w:val="00254F55"/>
    <w:rsid w:val="00257FAF"/>
    <w:rsid w:val="00264AAA"/>
    <w:rsid w:val="002652AE"/>
    <w:rsid w:val="00265FCE"/>
    <w:rsid w:val="002675C8"/>
    <w:rsid w:val="002724FF"/>
    <w:rsid w:val="00272B4D"/>
    <w:rsid w:val="002738D4"/>
    <w:rsid w:val="00281893"/>
    <w:rsid w:val="002827A2"/>
    <w:rsid w:val="002839B2"/>
    <w:rsid w:val="00284D6D"/>
    <w:rsid w:val="00284EAD"/>
    <w:rsid w:val="00285116"/>
    <w:rsid w:val="002866CE"/>
    <w:rsid w:val="00290ED2"/>
    <w:rsid w:val="0029187C"/>
    <w:rsid w:val="002A12C2"/>
    <w:rsid w:val="002B3EC0"/>
    <w:rsid w:val="002B55EF"/>
    <w:rsid w:val="002B74E5"/>
    <w:rsid w:val="002B7670"/>
    <w:rsid w:val="002C054B"/>
    <w:rsid w:val="002C11E5"/>
    <w:rsid w:val="002C2EA4"/>
    <w:rsid w:val="002C555D"/>
    <w:rsid w:val="002C632A"/>
    <w:rsid w:val="002D3D8B"/>
    <w:rsid w:val="002D5ACF"/>
    <w:rsid w:val="002D6B86"/>
    <w:rsid w:val="002E1C78"/>
    <w:rsid w:val="002E5372"/>
    <w:rsid w:val="002E7324"/>
    <w:rsid w:val="002F103B"/>
    <w:rsid w:val="00301727"/>
    <w:rsid w:val="00322D95"/>
    <w:rsid w:val="00327CF7"/>
    <w:rsid w:val="0033097D"/>
    <w:rsid w:val="00331156"/>
    <w:rsid w:val="0033133E"/>
    <w:rsid w:val="00332305"/>
    <w:rsid w:val="00337651"/>
    <w:rsid w:val="00344BD0"/>
    <w:rsid w:val="00347185"/>
    <w:rsid w:val="003509BC"/>
    <w:rsid w:val="003514BD"/>
    <w:rsid w:val="00354768"/>
    <w:rsid w:val="00354E51"/>
    <w:rsid w:val="003564EF"/>
    <w:rsid w:val="00356AA4"/>
    <w:rsid w:val="00360C0B"/>
    <w:rsid w:val="0036363A"/>
    <w:rsid w:val="0036664F"/>
    <w:rsid w:val="00370746"/>
    <w:rsid w:val="00370A24"/>
    <w:rsid w:val="00372170"/>
    <w:rsid w:val="003744BE"/>
    <w:rsid w:val="00375C10"/>
    <w:rsid w:val="00376253"/>
    <w:rsid w:val="0037778E"/>
    <w:rsid w:val="00380371"/>
    <w:rsid w:val="00386EB1"/>
    <w:rsid w:val="00391877"/>
    <w:rsid w:val="00394D86"/>
    <w:rsid w:val="00396ECE"/>
    <w:rsid w:val="003A1E16"/>
    <w:rsid w:val="003A2ABF"/>
    <w:rsid w:val="003A30B0"/>
    <w:rsid w:val="003A35C7"/>
    <w:rsid w:val="003A5133"/>
    <w:rsid w:val="003A7849"/>
    <w:rsid w:val="003B33ED"/>
    <w:rsid w:val="003B6B75"/>
    <w:rsid w:val="003C28E6"/>
    <w:rsid w:val="003C48FB"/>
    <w:rsid w:val="003D1116"/>
    <w:rsid w:val="003D3AE7"/>
    <w:rsid w:val="003E0570"/>
    <w:rsid w:val="003E1D55"/>
    <w:rsid w:val="003F1D07"/>
    <w:rsid w:val="003F2742"/>
    <w:rsid w:val="003F3452"/>
    <w:rsid w:val="00400FE5"/>
    <w:rsid w:val="0040272B"/>
    <w:rsid w:val="00402786"/>
    <w:rsid w:val="004118FE"/>
    <w:rsid w:val="0041214D"/>
    <w:rsid w:val="00415028"/>
    <w:rsid w:val="00416881"/>
    <w:rsid w:val="004225D0"/>
    <w:rsid w:val="00432432"/>
    <w:rsid w:val="0043710A"/>
    <w:rsid w:val="00444FE9"/>
    <w:rsid w:val="0044661F"/>
    <w:rsid w:val="00450B93"/>
    <w:rsid w:val="0045336D"/>
    <w:rsid w:val="00460826"/>
    <w:rsid w:val="00464B7B"/>
    <w:rsid w:val="0046522C"/>
    <w:rsid w:val="00466FB6"/>
    <w:rsid w:val="004712CC"/>
    <w:rsid w:val="004744BC"/>
    <w:rsid w:val="00477F42"/>
    <w:rsid w:val="00481D34"/>
    <w:rsid w:val="00482CC2"/>
    <w:rsid w:val="00483126"/>
    <w:rsid w:val="00484E10"/>
    <w:rsid w:val="00485511"/>
    <w:rsid w:val="00487E21"/>
    <w:rsid w:val="004963F8"/>
    <w:rsid w:val="004A0076"/>
    <w:rsid w:val="004A2C48"/>
    <w:rsid w:val="004A6A3C"/>
    <w:rsid w:val="004A6D64"/>
    <w:rsid w:val="004A76F9"/>
    <w:rsid w:val="004A7DFD"/>
    <w:rsid w:val="004B0136"/>
    <w:rsid w:val="004B0BDD"/>
    <w:rsid w:val="004B0D92"/>
    <w:rsid w:val="004B5357"/>
    <w:rsid w:val="004C1FCD"/>
    <w:rsid w:val="004C4645"/>
    <w:rsid w:val="004C55F9"/>
    <w:rsid w:val="004D227C"/>
    <w:rsid w:val="004D41CD"/>
    <w:rsid w:val="004E18F1"/>
    <w:rsid w:val="004E4A86"/>
    <w:rsid w:val="004E4ECA"/>
    <w:rsid w:val="004E53C1"/>
    <w:rsid w:val="004E62FE"/>
    <w:rsid w:val="004F28F1"/>
    <w:rsid w:val="004F4C55"/>
    <w:rsid w:val="00500D2D"/>
    <w:rsid w:val="00501765"/>
    <w:rsid w:val="00503BD3"/>
    <w:rsid w:val="005060CD"/>
    <w:rsid w:val="00512455"/>
    <w:rsid w:val="005203A7"/>
    <w:rsid w:val="00520466"/>
    <w:rsid w:val="00525E74"/>
    <w:rsid w:val="0052653F"/>
    <w:rsid w:val="00526E73"/>
    <w:rsid w:val="005313A5"/>
    <w:rsid w:val="005321A0"/>
    <w:rsid w:val="00532A34"/>
    <w:rsid w:val="005335DA"/>
    <w:rsid w:val="00533A51"/>
    <w:rsid w:val="0053608E"/>
    <w:rsid w:val="00540AC5"/>
    <w:rsid w:val="00540DA1"/>
    <w:rsid w:val="005413C2"/>
    <w:rsid w:val="00541C8C"/>
    <w:rsid w:val="00541E68"/>
    <w:rsid w:val="0054314B"/>
    <w:rsid w:val="00545312"/>
    <w:rsid w:val="00545862"/>
    <w:rsid w:val="00550A49"/>
    <w:rsid w:val="00552938"/>
    <w:rsid w:val="005546A8"/>
    <w:rsid w:val="005553B2"/>
    <w:rsid w:val="0058344D"/>
    <w:rsid w:val="00585BE5"/>
    <w:rsid w:val="005864F1"/>
    <w:rsid w:val="00592060"/>
    <w:rsid w:val="00592F32"/>
    <w:rsid w:val="005A06D1"/>
    <w:rsid w:val="005A54BE"/>
    <w:rsid w:val="005A64F2"/>
    <w:rsid w:val="005B19E1"/>
    <w:rsid w:val="005B20D5"/>
    <w:rsid w:val="005B290E"/>
    <w:rsid w:val="005B302C"/>
    <w:rsid w:val="005B5091"/>
    <w:rsid w:val="005B7114"/>
    <w:rsid w:val="005C0416"/>
    <w:rsid w:val="005C3087"/>
    <w:rsid w:val="005C473E"/>
    <w:rsid w:val="005D5B13"/>
    <w:rsid w:val="005D6519"/>
    <w:rsid w:val="005F109C"/>
    <w:rsid w:val="005F6E45"/>
    <w:rsid w:val="005F6F6A"/>
    <w:rsid w:val="00604266"/>
    <w:rsid w:val="00606134"/>
    <w:rsid w:val="00606BD1"/>
    <w:rsid w:val="00606CD6"/>
    <w:rsid w:val="006115F9"/>
    <w:rsid w:val="00612733"/>
    <w:rsid w:val="00614071"/>
    <w:rsid w:val="00621966"/>
    <w:rsid w:val="00622291"/>
    <w:rsid w:val="006267E4"/>
    <w:rsid w:val="0063010C"/>
    <w:rsid w:val="00637DB8"/>
    <w:rsid w:val="00642333"/>
    <w:rsid w:val="00642655"/>
    <w:rsid w:val="0064605C"/>
    <w:rsid w:val="00647BBD"/>
    <w:rsid w:val="00650554"/>
    <w:rsid w:val="0065079E"/>
    <w:rsid w:val="00655109"/>
    <w:rsid w:val="006552BA"/>
    <w:rsid w:val="00661931"/>
    <w:rsid w:val="00661ACD"/>
    <w:rsid w:val="00666159"/>
    <w:rsid w:val="0066653A"/>
    <w:rsid w:val="00666C59"/>
    <w:rsid w:val="00670E56"/>
    <w:rsid w:val="00672CB4"/>
    <w:rsid w:val="006801F9"/>
    <w:rsid w:val="00682A59"/>
    <w:rsid w:val="00683D78"/>
    <w:rsid w:val="0068462B"/>
    <w:rsid w:val="00686FEB"/>
    <w:rsid w:val="006900D4"/>
    <w:rsid w:val="00690C8C"/>
    <w:rsid w:val="00692AD7"/>
    <w:rsid w:val="00697E40"/>
    <w:rsid w:val="006A4ED4"/>
    <w:rsid w:val="006B083D"/>
    <w:rsid w:val="006C425B"/>
    <w:rsid w:val="006C55E4"/>
    <w:rsid w:val="006D60E0"/>
    <w:rsid w:val="006D7DA0"/>
    <w:rsid w:val="006E0E1C"/>
    <w:rsid w:val="006E4049"/>
    <w:rsid w:val="006E74E6"/>
    <w:rsid w:val="006F020B"/>
    <w:rsid w:val="006F1025"/>
    <w:rsid w:val="006F2A25"/>
    <w:rsid w:val="00705046"/>
    <w:rsid w:val="007106B3"/>
    <w:rsid w:val="00713F6F"/>
    <w:rsid w:val="0071606C"/>
    <w:rsid w:val="0072163B"/>
    <w:rsid w:val="00722B27"/>
    <w:rsid w:val="00723658"/>
    <w:rsid w:val="00724474"/>
    <w:rsid w:val="00740BE8"/>
    <w:rsid w:val="00743083"/>
    <w:rsid w:val="007475EB"/>
    <w:rsid w:val="00747E06"/>
    <w:rsid w:val="0075044E"/>
    <w:rsid w:val="00751527"/>
    <w:rsid w:val="007525CE"/>
    <w:rsid w:val="00754747"/>
    <w:rsid w:val="00754A44"/>
    <w:rsid w:val="00757D2A"/>
    <w:rsid w:val="00762FE6"/>
    <w:rsid w:val="00764C37"/>
    <w:rsid w:val="00765800"/>
    <w:rsid w:val="0077053A"/>
    <w:rsid w:val="00772002"/>
    <w:rsid w:val="00775AB1"/>
    <w:rsid w:val="00775C61"/>
    <w:rsid w:val="00781458"/>
    <w:rsid w:val="00783970"/>
    <w:rsid w:val="00784B52"/>
    <w:rsid w:val="00787475"/>
    <w:rsid w:val="007904F1"/>
    <w:rsid w:val="00791024"/>
    <w:rsid w:val="00792568"/>
    <w:rsid w:val="00793CF1"/>
    <w:rsid w:val="007A222F"/>
    <w:rsid w:val="007B7692"/>
    <w:rsid w:val="007C18D3"/>
    <w:rsid w:val="007C251C"/>
    <w:rsid w:val="007C7294"/>
    <w:rsid w:val="007D1400"/>
    <w:rsid w:val="007D18A0"/>
    <w:rsid w:val="007D1A6A"/>
    <w:rsid w:val="007D3BFC"/>
    <w:rsid w:val="007D3F28"/>
    <w:rsid w:val="007D60CD"/>
    <w:rsid w:val="007E3E66"/>
    <w:rsid w:val="007E6BF7"/>
    <w:rsid w:val="007F418F"/>
    <w:rsid w:val="007F74B7"/>
    <w:rsid w:val="0080089B"/>
    <w:rsid w:val="00802C11"/>
    <w:rsid w:val="00804CEA"/>
    <w:rsid w:val="00811BCF"/>
    <w:rsid w:val="008121AB"/>
    <w:rsid w:val="00813355"/>
    <w:rsid w:val="008166A3"/>
    <w:rsid w:val="0081681A"/>
    <w:rsid w:val="00824C8E"/>
    <w:rsid w:val="00824F5E"/>
    <w:rsid w:val="00830DCA"/>
    <w:rsid w:val="00831667"/>
    <w:rsid w:val="00840F96"/>
    <w:rsid w:val="008427C0"/>
    <w:rsid w:val="0084341E"/>
    <w:rsid w:val="00847872"/>
    <w:rsid w:val="00850C9F"/>
    <w:rsid w:val="0086063E"/>
    <w:rsid w:val="00862F37"/>
    <w:rsid w:val="00865ADB"/>
    <w:rsid w:val="008676BF"/>
    <w:rsid w:val="00872FAA"/>
    <w:rsid w:val="00875D33"/>
    <w:rsid w:val="0088050E"/>
    <w:rsid w:val="00881177"/>
    <w:rsid w:val="0088659F"/>
    <w:rsid w:val="00895F21"/>
    <w:rsid w:val="0089753A"/>
    <w:rsid w:val="00897EDF"/>
    <w:rsid w:val="008A2AB0"/>
    <w:rsid w:val="008A3B29"/>
    <w:rsid w:val="008B7196"/>
    <w:rsid w:val="008C0BEB"/>
    <w:rsid w:val="008C3F61"/>
    <w:rsid w:val="008D0574"/>
    <w:rsid w:val="008D493C"/>
    <w:rsid w:val="008E0951"/>
    <w:rsid w:val="008E6221"/>
    <w:rsid w:val="008F0B51"/>
    <w:rsid w:val="008F35E7"/>
    <w:rsid w:val="008F40C3"/>
    <w:rsid w:val="008F5452"/>
    <w:rsid w:val="009056D3"/>
    <w:rsid w:val="00906216"/>
    <w:rsid w:val="00913BAE"/>
    <w:rsid w:val="009238AB"/>
    <w:rsid w:val="00923A85"/>
    <w:rsid w:val="00941B14"/>
    <w:rsid w:val="00943312"/>
    <w:rsid w:val="00947BE7"/>
    <w:rsid w:val="00950A48"/>
    <w:rsid w:val="009524F2"/>
    <w:rsid w:val="00953DA6"/>
    <w:rsid w:val="00955453"/>
    <w:rsid w:val="00956658"/>
    <w:rsid w:val="009633E9"/>
    <w:rsid w:val="00963C20"/>
    <w:rsid w:val="0096424C"/>
    <w:rsid w:val="00966375"/>
    <w:rsid w:val="00974B34"/>
    <w:rsid w:val="00974D0D"/>
    <w:rsid w:val="009867A2"/>
    <w:rsid w:val="00986C43"/>
    <w:rsid w:val="00991AAE"/>
    <w:rsid w:val="00995758"/>
    <w:rsid w:val="00996432"/>
    <w:rsid w:val="00997133"/>
    <w:rsid w:val="00997D02"/>
    <w:rsid w:val="009A244B"/>
    <w:rsid w:val="009A7003"/>
    <w:rsid w:val="009B287E"/>
    <w:rsid w:val="009B3EE9"/>
    <w:rsid w:val="009B416B"/>
    <w:rsid w:val="009C32E5"/>
    <w:rsid w:val="009C786B"/>
    <w:rsid w:val="009D2646"/>
    <w:rsid w:val="009D4FB9"/>
    <w:rsid w:val="009F16D6"/>
    <w:rsid w:val="009F542B"/>
    <w:rsid w:val="00A0424D"/>
    <w:rsid w:val="00A060C5"/>
    <w:rsid w:val="00A15143"/>
    <w:rsid w:val="00A174D0"/>
    <w:rsid w:val="00A23C84"/>
    <w:rsid w:val="00A262B1"/>
    <w:rsid w:val="00A27FE6"/>
    <w:rsid w:val="00A402D1"/>
    <w:rsid w:val="00A4161D"/>
    <w:rsid w:val="00A42C4C"/>
    <w:rsid w:val="00A43370"/>
    <w:rsid w:val="00A501AE"/>
    <w:rsid w:val="00A506E7"/>
    <w:rsid w:val="00A5113F"/>
    <w:rsid w:val="00A52810"/>
    <w:rsid w:val="00A53C1D"/>
    <w:rsid w:val="00A621D9"/>
    <w:rsid w:val="00A62262"/>
    <w:rsid w:val="00A626A5"/>
    <w:rsid w:val="00A67E64"/>
    <w:rsid w:val="00A81FA9"/>
    <w:rsid w:val="00A87D28"/>
    <w:rsid w:val="00A91F3D"/>
    <w:rsid w:val="00A922D2"/>
    <w:rsid w:val="00A93039"/>
    <w:rsid w:val="00A9611C"/>
    <w:rsid w:val="00AB2223"/>
    <w:rsid w:val="00AB7A04"/>
    <w:rsid w:val="00AD1A9E"/>
    <w:rsid w:val="00AD68FD"/>
    <w:rsid w:val="00AD705B"/>
    <w:rsid w:val="00AE1DF2"/>
    <w:rsid w:val="00AE3B85"/>
    <w:rsid w:val="00AE5B8B"/>
    <w:rsid w:val="00AF23A9"/>
    <w:rsid w:val="00AF3A92"/>
    <w:rsid w:val="00AF42A5"/>
    <w:rsid w:val="00B01986"/>
    <w:rsid w:val="00B060AD"/>
    <w:rsid w:val="00B14016"/>
    <w:rsid w:val="00B152A8"/>
    <w:rsid w:val="00B2047B"/>
    <w:rsid w:val="00B24F73"/>
    <w:rsid w:val="00B25115"/>
    <w:rsid w:val="00B30765"/>
    <w:rsid w:val="00B47966"/>
    <w:rsid w:val="00B50377"/>
    <w:rsid w:val="00B50E54"/>
    <w:rsid w:val="00B51006"/>
    <w:rsid w:val="00B51175"/>
    <w:rsid w:val="00B51241"/>
    <w:rsid w:val="00B5418C"/>
    <w:rsid w:val="00B55450"/>
    <w:rsid w:val="00B57C94"/>
    <w:rsid w:val="00B65C7D"/>
    <w:rsid w:val="00B74900"/>
    <w:rsid w:val="00B74B9F"/>
    <w:rsid w:val="00B7603A"/>
    <w:rsid w:val="00B864D1"/>
    <w:rsid w:val="00B87A06"/>
    <w:rsid w:val="00B9128A"/>
    <w:rsid w:val="00B96349"/>
    <w:rsid w:val="00B96839"/>
    <w:rsid w:val="00BA0CE6"/>
    <w:rsid w:val="00BA375D"/>
    <w:rsid w:val="00BA6123"/>
    <w:rsid w:val="00BA68FB"/>
    <w:rsid w:val="00BB258C"/>
    <w:rsid w:val="00BB31C8"/>
    <w:rsid w:val="00BB3ABB"/>
    <w:rsid w:val="00BB68D5"/>
    <w:rsid w:val="00BC227B"/>
    <w:rsid w:val="00BC4D12"/>
    <w:rsid w:val="00BC5BC8"/>
    <w:rsid w:val="00BD103D"/>
    <w:rsid w:val="00BD1FB0"/>
    <w:rsid w:val="00BD3C76"/>
    <w:rsid w:val="00BE24E8"/>
    <w:rsid w:val="00BE753B"/>
    <w:rsid w:val="00BF179E"/>
    <w:rsid w:val="00BF43AC"/>
    <w:rsid w:val="00BF59B2"/>
    <w:rsid w:val="00BF6C38"/>
    <w:rsid w:val="00C05D57"/>
    <w:rsid w:val="00C0665A"/>
    <w:rsid w:val="00C11AF0"/>
    <w:rsid w:val="00C15E0B"/>
    <w:rsid w:val="00C24CA6"/>
    <w:rsid w:val="00C26747"/>
    <w:rsid w:val="00C27EC8"/>
    <w:rsid w:val="00C302F4"/>
    <w:rsid w:val="00C34A86"/>
    <w:rsid w:val="00C35D79"/>
    <w:rsid w:val="00C41A01"/>
    <w:rsid w:val="00C41B16"/>
    <w:rsid w:val="00C420ED"/>
    <w:rsid w:val="00C501D3"/>
    <w:rsid w:val="00C56374"/>
    <w:rsid w:val="00C57688"/>
    <w:rsid w:val="00C57ED6"/>
    <w:rsid w:val="00C616A4"/>
    <w:rsid w:val="00C66BD3"/>
    <w:rsid w:val="00C7163F"/>
    <w:rsid w:val="00C8588E"/>
    <w:rsid w:val="00C86F65"/>
    <w:rsid w:val="00C87400"/>
    <w:rsid w:val="00C9246A"/>
    <w:rsid w:val="00C970EA"/>
    <w:rsid w:val="00CA60CB"/>
    <w:rsid w:val="00CA6E34"/>
    <w:rsid w:val="00CA76F8"/>
    <w:rsid w:val="00CB0967"/>
    <w:rsid w:val="00CB11F6"/>
    <w:rsid w:val="00CB32A8"/>
    <w:rsid w:val="00CB542F"/>
    <w:rsid w:val="00CD08FF"/>
    <w:rsid w:val="00CD0B92"/>
    <w:rsid w:val="00CD31FE"/>
    <w:rsid w:val="00CD36F9"/>
    <w:rsid w:val="00CE2EC2"/>
    <w:rsid w:val="00CE79BC"/>
    <w:rsid w:val="00CF1AB7"/>
    <w:rsid w:val="00CF4FC6"/>
    <w:rsid w:val="00CF5611"/>
    <w:rsid w:val="00D0089B"/>
    <w:rsid w:val="00D04E61"/>
    <w:rsid w:val="00D0634B"/>
    <w:rsid w:val="00D075E6"/>
    <w:rsid w:val="00D10468"/>
    <w:rsid w:val="00D11A4C"/>
    <w:rsid w:val="00D1269D"/>
    <w:rsid w:val="00D16069"/>
    <w:rsid w:val="00D16324"/>
    <w:rsid w:val="00D163D5"/>
    <w:rsid w:val="00D3149B"/>
    <w:rsid w:val="00D3169B"/>
    <w:rsid w:val="00D3716B"/>
    <w:rsid w:val="00D40AF3"/>
    <w:rsid w:val="00D40F0B"/>
    <w:rsid w:val="00D410FF"/>
    <w:rsid w:val="00D41134"/>
    <w:rsid w:val="00D42524"/>
    <w:rsid w:val="00D44295"/>
    <w:rsid w:val="00D530F0"/>
    <w:rsid w:val="00D57201"/>
    <w:rsid w:val="00D57A87"/>
    <w:rsid w:val="00D71C3B"/>
    <w:rsid w:val="00D725D6"/>
    <w:rsid w:val="00D735C3"/>
    <w:rsid w:val="00D816C8"/>
    <w:rsid w:val="00D839EA"/>
    <w:rsid w:val="00D860DB"/>
    <w:rsid w:val="00D91843"/>
    <w:rsid w:val="00D93CC7"/>
    <w:rsid w:val="00DA1134"/>
    <w:rsid w:val="00DA404F"/>
    <w:rsid w:val="00DA4F95"/>
    <w:rsid w:val="00DB6747"/>
    <w:rsid w:val="00DB6A13"/>
    <w:rsid w:val="00DC1AF6"/>
    <w:rsid w:val="00DC1FF6"/>
    <w:rsid w:val="00DC60B1"/>
    <w:rsid w:val="00DD2D82"/>
    <w:rsid w:val="00DD3206"/>
    <w:rsid w:val="00DD4CD9"/>
    <w:rsid w:val="00DD653C"/>
    <w:rsid w:val="00DD7A04"/>
    <w:rsid w:val="00DE0382"/>
    <w:rsid w:val="00DE6E55"/>
    <w:rsid w:val="00DE75E2"/>
    <w:rsid w:val="00DF0DCF"/>
    <w:rsid w:val="00DF5DF1"/>
    <w:rsid w:val="00DF6AEB"/>
    <w:rsid w:val="00E03CC8"/>
    <w:rsid w:val="00E04879"/>
    <w:rsid w:val="00E126B9"/>
    <w:rsid w:val="00E15FC4"/>
    <w:rsid w:val="00E172C3"/>
    <w:rsid w:val="00E213B2"/>
    <w:rsid w:val="00E2498C"/>
    <w:rsid w:val="00E24A0F"/>
    <w:rsid w:val="00E34B8A"/>
    <w:rsid w:val="00E4325E"/>
    <w:rsid w:val="00E44B8F"/>
    <w:rsid w:val="00E5007A"/>
    <w:rsid w:val="00E51D85"/>
    <w:rsid w:val="00E521A0"/>
    <w:rsid w:val="00E536AC"/>
    <w:rsid w:val="00E56C24"/>
    <w:rsid w:val="00E62D29"/>
    <w:rsid w:val="00E71A30"/>
    <w:rsid w:val="00E75249"/>
    <w:rsid w:val="00E755E9"/>
    <w:rsid w:val="00E76B67"/>
    <w:rsid w:val="00E804F1"/>
    <w:rsid w:val="00E80B14"/>
    <w:rsid w:val="00E810AE"/>
    <w:rsid w:val="00E83AA4"/>
    <w:rsid w:val="00E83CE1"/>
    <w:rsid w:val="00E84DA6"/>
    <w:rsid w:val="00E865B3"/>
    <w:rsid w:val="00E92D7A"/>
    <w:rsid w:val="00E94910"/>
    <w:rsid w:val="00E95490"/>
    <w:rsid w:val="00E9756B"/>
    <w:rsid w:val="00E97A45"/>
    <w:rsid w:val="00EA3B22"/>
    <w:rsid w:val="00EB08FD"/>
    <w:rsid w:val="00EC1B70"/>
    <w:rsid w:val="00EC528E"/>
    <w:rsid w:val="00EC57F9"/>
    <w:rsid w:val="00EC6231"/>
    <w:rsid w:val="00ED018C"/>
    <w:rsid w:val="00ED3093"/>
    <w:rsid w:val="00ED3815"/>
    <w:rsid w:val="00EE0612"/>
    <w:rsid w:val="00EE5878"/>
    <w:rsid w:val="00EE7309"/>
    <w:rsid w:val="00EF1CC8"/>
    <w:rsid w:val="00EF5EB4"/>
    <w:rsid w:val="00EF6289"/>
    <w:rsid w:val="00F02537"/>
    <w:rsid w:val="00F03C46"/>
    <w:rsid w:val="00F04985"/>
    <w:rsid w:val="00F05ACF"/>
    <w:rsid w:val="00F06FED"/>
    <w:rsid w:val="00F07C3B"/>
    <w:rsid w:val="00F07E15"/>
    <w:rsid w:val="00F134DD"/>
    <w:rsid w:val="00F14BEC"/>
    <w:rsid w:val="00F16A5D"/>
    <w:rsid w:val="00F20A95"/>
    <w:rsid w:val="00F24BD9"/>
    <w:rsid w:val="00F315BE"/>
    <w:rsid w:val="00F32710"/>
    <w:rsid w:val="00F36918"/>
    <w:rsid w:val="00F37024"/>
    <w:rsid w:val="00F40894"/>
    <w:rsid w:val="00F41669"/>
    <w:rsid w:val="00F423BC"/>
    <w:rsid w:val="00F42B4F"/>
    <w:rsid w:val="00F449AA"/>
    <w:rsid w:val="00F46479"/>
    <w:rsid w:val="00F47B0A"/>
    <w:rsid w:val="00F50D6B"/>
    <w:rsid w:val="00F5101F"/>
    <w:rsid w:val="00F523CF"/>
    <w:rsid w:val="00F55AB2"/>
    <w:rsid w:val="00F577B9"/>
    <w:rsid w:val="00F72AEF"/>
    <w:rsid w:val="00F755C8"/>
    <w:rsid w:val="00F75613"/>
    <w:rsid w:val="00F8109F"/>
    <w:rsid w:val="00F84CC6"/>
    <w:rsid w:val="00F900FD"/>
    <w:rsid w:val="00F901DD"/>
    <w:rsid w:val="00F90FBE"/>
    <w:rsid w:val="00F9195A"/>
    <w:rsid w:val="00F92815"/>
    <w:rsid w:val="00FA0359"/>
    <w:rsid w:val="00FA1755"/>
    <w:rsid w:val="00FA48F2"/>
    <w:rsid w:val="00FB4C01"/>
    <w:rsid w:val="00FC7BD4"/>
    <w:rsid w:val="00FD24C4"/>
    <w:rsid w:val="00FE3C81"/>
    <w:rsid w:val="00FE4F2F"/>
    <w:rsid w:val="00FE675F"/>
    <w:rsid w:val="00FF1488"/>
    <w:rsid w:val="00FF3986"/>
    <w:rsid w:val="00FF4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4D6FB1"/>
  <w15:docId w15:val="{FDF99EC2-6C2C-4AFA-9AA1-C5D29891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E9"/>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13B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BB258C"/>
    <w:pPr>
      <w:keepNext/>
      <w:jc w:val="center"/>
      <w:outlineLvl w:val="1"/>
    </w:pPr>
    <w:rPr>
      <w:szCs w:val="20"/>
    </w:rPr>
  </w:style>
  <w:style w:type="paragraph" w:styleId="Heading3">
    <w:name w:val="heading 3"/>
    <w:basedOn w:val="Normal"/>
    <w:next w:val="Normal"/>
    <w:link w:val="Heading3Char"/>
    <w:uiPriority w:val="9"/>
    <w:semiHidden/>
    <w:unhideWhenUsed/>
    <w:qFormat/>
    <w:rsid w:val="000D514E"/>
    <w:pPr>
      <w:keepNext/>
      <w:keepLines/>
      <w:spacing w:before="40" w:line="276"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0D514E"/>
    <w:pPr>
      <w:keepNext/>
      <w:ind w:right="1440"/>
      <w:outlineLvl w:val="3"/>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91843"/>
    <w:rPr>
      <w:color w:val="0000FF"/>
      <w:u w:val="single"/>
    </w:rPr>
  </w:style>
  <w:style w:type="paragraph" w:styleId="EndnoteText">
    <w:name w:val="endnote text"/>
    <w:basedOn w:val="Normal"/>
    <w:link w:val="EndnoteTextChar"/>
    <w:uiPriority w:val="99"/>
    <w:semiHidden/>
    <w:rsid w:val="007B7692"/>
    <w:rPr>
      <w:sz w:val="20"/>
      <w:szCs w:val="20"/>
    </w:rPr>
  </w:style>
  <w:style w:type="character" w:customStyle="1" w:styleId="EndnoteTextChar">
    <w:name w:val="Endnote Text Char"/>
    <w:basedOn w:val="DefaultParagraphFont"/>
    <w:link w:val="EndnoteText"/>
    <w:uiPriority w:val="99"/>
    <w:semiHidden/>
    <w:rsid w:val="007B769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7B7692"/>
    <w:rPr>
      <w:vertAlign w:val="superscript"/>
    </w:rPr>
  </w:style>
  <w:style w:type="paragraph" w:styleId="BalloonText">
    <w:name w:val="Balloon Text"/>
    <w:basedOn w:val="Normal"/>
    <w:link w:val="BalloonTextChar"/>
    <w:uiPriority w:val="99"/>
    <w:semiHidden/>
    <w:unhideWhenUsed/>
    <w:rsid w:val="000A360B"/>
    <w:rPr>
      <w:rFonts w:ascii="Tahoma" w:hAnsi="Tahoma" w:cs="Tahoma"/>
      <w:sz w:val="16"/>
      <w:szCs w:val="16"/>
    </w:rPr>
  </w:style>
  <w:style w:type="character" w:customStyle="1" w:styleId="BalloonTextChar">
    <w:name w:val="Balloon Text Char"/>
    <w:basedOn w:val="DefaultParagraphFont"/>
    <w:link w:val="BalloonText"/>
    <w:uiPriority w:val="99"/>
    <w:semiHidden/>
    <w:rsid w:val="000A360B"/>
    <w:rPr>
      <w:rFonts w:ascii="Tahoma" w:eastAsia="Times New Roman" w:hAnsi="Tahoma" w:cs="Tahoma"/>
      <w:sz w:val="16"/>
      <w:szCs w:val="16"/>
    </w:rPr>
  </w:style>
  <w:style w:type="numbering" w:customStyle="1" w:styleId="NoList1">
    <w:name w:val="No List1"/>
    <w:next w:val="NoList"/>
    <w:uiPriority w:val="99"/>
    <w:semiHidden/>
    <w:unhideWhenUsed/>
    <w:rsid w:val="00CE2EC2"/>
  </w:style>
  <w:style w:type="paragraph" w:styleId="Header">
    <w:name w:val="header"/>
    <w:basedOn w:val="Normal"/>
    <w:link w:val="Head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E2EC2"/>
  </w:style>
  <w:style w:type="character" w:styleId="PageNumber">
    <w:name w:val="page number"/>
    <w:basedOn w:val="DefaultParagraphFont"/>
    <w:rsid w:val="00CE2EC2"/>
  </w:style>
  <w:style w:type="paragraph" w:styleId="FootnoteText">
    <w:name w:val="footnote text"/>
    <w:basedOn w:val="Normal"/>
    <w:link w:val="FootnoteTextChar"/>
    <w:unhideWhenUsed/>
    <w:rsid w:val="00CE2EC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CE2EC2"/>
    <w:rPr>
      <w:sz w:val="20"/>
      <w:szCs w:val="20"/>
    </w:rPr>
  </w:style>
  <w:style w:type="character" w:styleId="FootnoteReference">
    <w:name w:val="footnote reference"/>
    <w:basedOn w:val="DefaultParagraphFont"/>
    <w:unhideWhenUsed/>
    <w:rsid w:val="00CE2EC2"/>
    <w:rPr>
      <w:vertAlign w:val="superscript"/>
    </w:rPr>
  </w:style>
  <w:style w:type="paragraph" w:styleId="ListParagraph">
    <w:name w:val="List Paragraph"/>
    <w:basedOn w:val="Normal"/>
    <w:uiPriority w:val="1"/>
    <w:qFormat/>
    <w:rsid w:val="00CE2EC2"/>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E2EC2"/>
  </w:style>
  <w:style w:type="paragraph" w:customStyle="1" w:styleId="1">
    <w:name w:val="1"/>
    <w:aliases w:val="2,3"/>
    <w:basedOn w:val="Normal"/>
    <w:rsid w:val="00CE2EC2"/>
    <w:pPr>
      <w:widowControl w:val="0"/>
      <w:numPr>
        <w:numId w:val="1"/>
      </w:numPr>
    </w:pPr>
    <w:rPr>
      <w:rFonts w:ascii="CG Times" w:hAnsi="CG Times"/>
      <w:snapToGrid w:val="0"/>
      <w:szCs w:val="20"/>
    </w:rPr>
  </w:style>
  <w:style w:type="character" w:customStyle="1" w:styleId="st">
    <w:name w:val="st"/>
    <w:basedOn w:val="DefaultParagraphFont"/>
    <w:rsid w:val="00CE2EC2"/>
  </w:style>
  <w:style w:type="numbering" w:customStyle="1" w:styleId="NoList2">
    <w:name w:val="No List2"/>
    <w:next w:val="NoList"/>
    <w:uiPriority w:val="99"/>
    <w:semiHidden/>
    <w:unhideWhenUsed/>
    <w:rsid w:val="004C55F9"/>
  </w:style>
  <w:style w:type="numbering" w:customStyle="1" w:styleId="NoList3">
    <w:name w:val="No List3"/>
    <w:next w:val="NoList"/>
    <w:uiPriority w:val="99"/>
    <w:semiHidden/>
    <w:unhideWhenUsed/>
    <w:rsid w:val="00E95490"/>
  </w:style>
  <w:style w:type="numbering" w:customStyle="1" w:styleId="NoList4">
    <w:name w:val="No List4"/>
    <w:next w:val="NoList"/>
    <w:uiPriority w:val="99"/>
    <w:semiHidden/>
    <w:unhideWhenUsed/>
    <w:rsid w:val="00391877"/>
  </w:style>
  <w:style w:type="numbering" w:customStyle="1" w:styleId="NoList11">
    <w:name w:val="No List11"/>
    <w:next w:val="NoList"/>
    <w:uiPriority w:val="99"/>
    <w:semiHidden/>
    <w:unhideWhenUsed/>
    <w:rsid w:val="00391877"/>
  </w:style>
  <w:style w:type="numbering" w:customStyle="1" w:styleId="NoList111">
    <w:name w:val="No List111"/>
    <w:next w:val="NoList"/>
    <w:uiPriority w:val="99"/>
    <w:semiHidden/>
    <w:unhideWhenUsed/>
    <w:rsid w:val="00391877"/>
  </w:style>
  <w:style w:type="numbering" w:customStyle="1" w:styleId="NoList21">
    <w:name w:val="No List21"/>
    <w:next w:val="NoList"/>
    <w:uiPriority w:val="99"/>
    <w:semiHidden/>
    <w:unhideWhenUsed/>
    <w:rsid w:val="00391877"/>
  </w:style>
  <w:style w:type="character" w:customStyle="1" w:styleId="Heading2Char">
    <w:name w:val="Heading 2 Char"/>
    <w:basedOn w:val="DefaultParagraphFont"/>
    <w:link w:val="Heading2"/>
    <w:semiHidden/>
    <w:rsid w:val="00BB258C"/>
    <w:rPr>
      <w:rFonts w:ascii="Times New Roman" w:eastAsia="Times New Roman" w:hAnsi="Times New Roman" w:cs="Times New Roman"/>
      <w:sz w:val="24"/>
      <w:szCs w:val="20"/>
    </w:rPr>
  </w:style>
  <w:style w:type="numbering" w:customStyle="1" w:styleId="NoList5">
    <w:name w:val="No List5"/>
    <w:next w:val="NoList"/>
    <w:uiPriority w:val="99"/>
    <w:semiHidden/>
    <w:unhideWhenUsed/>
    <w:rsid w:val="00BB258C"/>
  </w:style>
  <w:style w:type="character" w:styleId="CommentReference">
    <w:name w:val="annotation reference"/>
    <w:basedOn w:val="DefaultParagraphFont"/>
    <w:rsid w:val="00BB258C"/>
    <w:rPr>
      <w:sz w:val="16"/>
      <w:szCs w:val="16"/>
    </w:rPr>
  </w:style>
  <w:style w:type="paragraph" w:styleId="CommentText">
    <w:name w:val="annotation text"/>
    <w:basedOn w:val="Normal"/>
    <w:link w:val="CommentTextChar"/>
    <w:rsid w:val="00BB258C"/>
    <w:pPr>
      <w:widowControl w:val="0"/>
    </w:pPr>
    <w:rPr>
      <w:rFonts w:ascii="CG Times" w:hAnsi="CG Times"/>
      <w:snapToGrid w:val="0"/>
      <w:sz w:val="20"/>
      <w:szCs w:val="20"/>
    </w:rPr>
  </w:style>
  <w:style w:type="character" w:customStyle="1" w:styleId="CommentTextChar">
    <w:name w:val="Comment Text Char"/>
    <w:basedOn w:val="DefaultParagraphFont"/>
    <w:link w:val="CommentText"/>
    <w:rsid w:val="00BB258C"/>
    <w:rPr>
      <w:rFonts w:ascii="CG Times" w:eastAsia="Times New Roman" w:hAnsi="CG Times" w:cs="Times New Roman"/>
      <w:snapToGrid w:val="0"/>
      <w:sz w:val="20"/>
      <w:szCs w:val="20"/>
    </w:rPr>
  </w:style>
  <w:style w:type="paragraph" w:styleId="CommentSubject">
    <w:name w:val="annotation subject"/>
    <w:basedOn w:val="CommentText"/>
    <w:next w:val="CommentText"/>
    <w:link w:val="CommentSubjectChar"/>
    <w:rsid w:val="00BB258C"/>
    <w:rPr>
      <w:b/>
      <w:bCs/>
    </w:rPr>
  </w:style>
  <w:style w:type="character" w:customStyle="1" w:styleId="CommentSubjectChar">
    <w:name w:val="Comment Subject Char"/>
    <w:basedOn w:val="CommentTextChar"/>
    <w:link w:val="CommentSubject"/>
    <w:rsid w:val="00BB258C"/>
    <w:rPr>
      <w:rFonts w:ascii="CG Times" w:eastAsia="Times New Roman" w:hAnsi="CG Times" w:cs="Times New Roman"/>
      <w:b/>
      <w:bCs/>
      <w:snapToGrid w:val="0"/>
      <w:sz w:val="20"/>
      <w:szCs w:val="20"/>
    </w:rPr>
  </w:style>
  <w:style w:type="paragraph" w:styleId="Revision">
    <w:name w:val="Revision"/>
    <w:hidden/>
    <w:uiPriority w:val="99"/>
    <w:semiHidden/>
    <w:rsid w:val="00BB258C"/>
    <w:rPr>
      <w:rFonts w:ascii="CG Times" w:eastAsia="Times New Roman" w:hAnsi="CG Times" w:cs="Times New Roman"/>
      <w:snapToGrid w:val="0"/>
      <w:sz w:val="24"/>
      <w:szCs w:val="20"/>
    </w:rPr>
  </w:style>
  <w:style w:type="paragraph" w:styleId="BodyText">
    <w:name w:val="Body Text"/>
    <w:basedOn w:val="Normal"/>
    <w:link w:val="BodyTextChar"/>
    <w:uiPriority w:val="1"/>
    <w:qFormat/>
    <w:rsid w:val="00BB258C"/>
    <w:pPr>
      <w:widowControl w:val="0"/>
      <w:spacing w:after="120"/>
    </w:pPr>
    <w:rPr>
      <w:rFonts w:ascii="CG Times" w:hAnsi="CG Times"/>
      <w:snapToGrid w:val="0"/>
      <w:szCs w:val="20"/>
    </w:rPr>
  </w:style>
  <w:style w:type="character" w:customStyle="1" w:styleId="BodyTextChar">
    <w:name w:val="Body Text Char"/>
    <w:basedOn w:val="DefaultParagraphFont"/>
    <w:link w:val="BodyText"/>
    <w:uiPriority w:val="1"/>
    <w:rsid w:val="00BB258C"/>
    <w:rPr>
      <w:rFonts w:ascii="CG Times" w:eastAsia="Times New Roman" w:hAnsi="CG Times" w:cs="Times New Roman"/>
      <w:snapToGrid w:val="0"/>
      <w:sz w:val="24"/>
      <w:szCs w:val="20"/>
    </w:rPr>
  </w:style>
  <w:style w:type="paragraph" w:styleId="NormalWeb">
    <w:name w:val="Normal (Web)"/>
    <w:basedOn w:val="Normal"/>
    <w:uiPriority w:val="99"/>
    <w:rsid w:val="00BB258C"/>
    <w:pPr>
      <w:spacing w:before="100" w:beforeAutospacing="1" w:after="100" w:afterAutospacing="1"/>
    </w:pPr>
  </w:style>
  <w:style w:type="character" w:styleId="Emphasis">
    <w:name w:val="Emphasis"/>
    <w:uiPriority w:val="20"/>
    <w:qFormat/>
    <w:rsid w:val="00BB258C"/>
    <w:rPr>
      <w:i/>
      <w:iCs/>
    </w:rPr>
  </w:style>
  <w:style w:type="paragraph" w:styleId="MacroText">
    <w:name w:val="macro"/>
    <w:link w:val="MacroTextChar"/>
    <w:rsid w:val="00BB258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B258C"/>
    <w:rPr>
      <w:rFonts w:ascii="Courier New" w:eastAsia="Times New Roman" w:hAnsi="Courier New" w:cs="Courier New"/>
      <w:sz w:val="20"/>
      <w:szCs w:val="20"/>
    </w:rPr>
  </w:style>
  <w:style w:type="paragraph" w:styleId="Title">
    <w:name w:val="Title"/>
    <w:basedOn w:val="Normal"/>
    <w:link w:val="TitleChar"/>
    <w:qFormat/>
    <w:rsid w:val="00BB258C"/>
    <w:pPr>
      <w:jc w:val="center"/>
    </w:pPr>
    <w:rPr>
      <w:szCs w:val="20"/>
    </w:rPr>
  </w:style>
  <w:style w:type="character" w:customStyle="1" w:styleId="TitleChar">
    <w:name w:val="Title Char"/>
    <w:basedOn w:val="DefaultParagraphFont"/>
    <w:link w:val="Title"/>
    <w:rsid w:val="00BB258C"/>
    <w:rPr>
      <w:rFonts w:ascii="Times New Roman" w:eastAsia="Times New Roman" w:hAnsi="Times New Roman" w:cs="Times New Roman"/>
      <w:sz w:val="24"/>
      <w:szCs w:val="20"/>
    </w:rPr>
  </w:style>
  <w:style w:type="numbering" w:customStyle="1" w:styleId="NoList6">
    <w:name w:val="No List6"/>
    <w:next w:val="NoList"/>
    <w:uiPriority w:val="99"/>
    <w:semiHidden/>
    <w:unhideWhenUsed/>
    <w:rsid w:val="00585BE5"/>
  </w:style>
  <w:style w:type="paragraph" w:styleId="EnvelopeAddress">
    <w:name w:val="envelope address"/>
    <w:basedOn w:val="Normal"/>
    <w:uiPriority w:val="99"/>
    <w:semiHidden/>
    <w:unhideWhenUsed/>
    <w:rsid w:val="00585BE5"/>
    <w:pPr>
      <w:framePr w:w="7920" w:h="1980" w:hRule="exact" w:hSpace="180" w:wrap="auto" w:hAnchor="page" w:xAlign="center" w:yAlign="bottom"/>
      <w:ind w:left="2880"/>
    </w:pPr>
    <w:rPr>
      <w:rFonts w:ascii="Arial" w:eastAsiaTheme="majorEastAsia" w:hAnsi="Arial" w:cstheme="majorBidi"/>
      <w:sz w:val="22"/>
    </w:rPr>
  </w:style>
  <w:style w:type="numbering" w:customStyle="1" w:styleId="NoList7">
    <w:name w:val="No List7"/>
    <w:next w:val="NoList"/>
    <w:uiPriority w:val="99"/>
    <w:semiHidden/>
    <w:unhideWhenUsed/>
    <w:rsid w:val="00764C37"/>
  </w:style>
  <w:style w:type="paragraph" w:styleId="Caption">
    <w:name w:val="caption"/>
    <w:basedOn w:val="Normal"/>
    <w:next w:val="Normal"/>
    <w:uiPriority w:val="35"/>
    <w:semiHidden/>
    <w:unhideWhenUsed/>
    <w:qFormat/>
    <w:rsid w:val="00E34B8A"/>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913BAE"/>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5A06D1"/>
    <w:rPr>
      <w:color w:val="808080"/>
      <w:shd w:val="clear" w:color="auto" w:fill="E6E6E6"/>
    </w:rPr>
  </w:style>
  <w:style w:type="character" w:customStyle="1" w:styleId="Heading3Char">
    <w:name w:val="Heading 3 Char"/>
    <w:basedOn w:val="DefaultParagraphFont"/>
    <w:link w:val="Heading3"/>
    <w:uiPriority w:val="9"/>
    <w:semiHidden/>
    <w:rsid w:val="000D514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0D514E"/>
    <w:rPr>
      <w:rFonts w:ascii="Times New Roman" w:eastAsia="Times New Roman" w:hAnsi="Times New Roman" w:cs="Times New Roman"/>
      <w:i/>
      <w:sz w:val="24"/>
      <w:szCs w:val="20"/>
    </w:rPr>
  </w:style>
  <w:style w:type="paragraph" w:styleId="PlainText">
    <w:name w:val="Plain Text"/>
    <w:basedOn w:val="Normal"/>
    <w:link w:val="PlainTextChar"/>
    <w:rsid w:val="000D514E"/>
    <w:rPr>
      <w:rFonts w:ascii="Courier New" w:hAnsi="Courier New" w:cs="Courier New"/>
      <w:sz w:val="20"/>
      <w:szCs w:val="20"/>
    </w:rPr>
  </w:style>
  <w:style w:type="character" w:customStyle="1" w:styleId="PlainTextChar">
    <w:name w:val="Plain Text Char"/>
    <w:basedOn w:val="DefaultParagraphFont"/>
    <w:link w:val="PlainText"/>
    <w:rsid w:val="000D514E"/>
    <w:rPr>
      <w:rFonts w:ascii="Courier New" w:eastAsia="Times New Roman" w:hAnsi="Courier New" w:cs="Courier New"/>
      <w:sz w:val="20"/>
      <w:szCs w:val="20"/>
    </w:rPr>
  </w:style>
  <w:style w:type="character" w:styleId="PlaceholderText">
    <w:name w:val="Placeholder Text"/>
    <w:basedOn w:val="DefaultParagraphFont"/>
    <w:uiPriority w:val="99"/>
    <w:semiHidden/>
    <w:rsid w:val="000D514E"/>
    <w:rPr>
      <w:color w:val="808080"/>
    </w:rPr>
  </w:style>
  <w:style w:type="character" w:styleId="Strong">
    <w:name w:val="Strong"/>
    <w:uiPriority w:val="22"/>
    <w:qFormat/>
    <w:rsid w:val="000D514E"/>
    <w:rPr>
      <w:b/>
      <w:bCs/>
    </w:rPr>
  </w:style>
  <w:style w:type="character" w:customStyle="1" w:styleId="apple-converted-space">
    <w:name w:val="apple-converted-space"/>
    <w:basedOn w:val="DefaultParagraphFont"/>
    <w:rsid w:val="000D514E"/>
  </w:style>
  <w:style w:type="character" w:customStyle="1" w:styleId="DocID">
    <w:name w:val="DocID"/>
    <w:basedOn w:val="DefaultParagraphFont"/>
    <w:rsid w:val="000D5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3130">
      <w:bodyDiv w:val="1"/>
      <w:marLeft w:val="0"/>
      <w:marRight w:val="0"/>
      <w:marTop w:val="0"/>
      <w:marBottom w:val="0"/>
      <w:divBdr>
        <w:top w:val="none" w:sz="0" w:space="0" w:color="auto"/>
        <w:left w:val="none" w:sz="0" w:space="0" w:color="auto"/>
        <w:bottom w:val="none" w:sz="0" w:space="0" w:color="auto"/>
        <w:right w:val="none" w:sz="0" w:space="0" w:color="auto"/>
      </w:divBdr>
      <w:divsChild>
        <w:div w:id="1136723712">
          <w:marLeft w:val="0"/>
          <w:marRight w:val="0"/>
          <w:marTop w:val="0"/>
          <w:marBottom w:val="0"/>
          <w:divBdr>
            <w:top w:val="none" w:sz="0" w:space="0" w:color="auto"/>
            <w:left w:val="none" w:sz="0" w:space="0" w:color="auto"/>
            <w:bottom w:val="none" w:sz="0" w:space="0" w:color="auto"/>
            <w:right w:val="none" w:sz="0" w:space="0" w:color="auto"/>
          </w:divBdr>
          <w:divsChild>
            <w:div w:id="671876081">
              <w:marLeft w:val="0"/>
              <w:marRight w:val="0"/>
              <w:marTop w:val="0"/>
              <w:marBottom w:val="0"/>
              <w:divBdr>
                <w:top w:val="none" w:sz="0" w:space="0" w:color="auto"/>
                <w:left w:val="none" w:sz="0" w:space="0" w:color="auto"/>
                <w:bottom w:val="none" w:sz="0" w:space="0" w:color="auto"/>
                <w:right w:val="none" w:sz="0" w:space="0" w:color="auto"/>
              </w:divBdr>
              <w:divsChild>
                <w:div w:id="1183129460">
                  <w:marLeft w:val="0"/>
                  <w:marRight w:val="0"/>
                  <w:marTop w:val="0"/>
                  <w:marBottom w:val="675"/>
                  <w:divBdr>
                    <w:top w:val="none" w:sz="0" w:space="0" w:color="auto"/>
                    <w:left w:val="none" w:sz="0" w:space="0" w:color="auto"/>
                    <w:bottom w:val="none" w:sz="0" w:space="0" w:color="auto"/>
                    <w:right w:val="none" w:sz="0" w:space="0" w:color="auto"/>
                  </w:divBdr>
                  <w:divsChild>
                    <w:div w:id="989092852">
                      <w:marLeft w:val="0"/>
                      <w:marRight w:val="0"/>
                      <w:marTop w:val="0"/>
                      <w:marBottom w:val="0"/>
                      <w:divBdr>
                        <w:top w:val="none" w:sz="0" w:space="0" w:color="auto"/>
                        <w:left w:val="none" w:sz="0" w:space="0" w:color="auto"/>
                        <w:bottom w:val="none" w:sz="0" w:space="0" w:color="auto"/>
                        <w:right w:val="none" w:sz="0" w:space="0" w:color="auto"/>
                      </w:divBdr>
                      <w:divsChild>
                        <w:div w:id="806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07534">
      <w:bodyDiv w:val="1"/>
      <w:marLeft w:val="0"/>
      <w:marRight w:val="0"/>
      <w:marTop w:val="0"/>
      <w:marBottom w:val="0"/>
      <w:divBdr>
        <w:top w:val="none" w:sz="0" w:space="0" w:color="auto"/>
        <w:left w:val="none" w:sz="0" w:space="0" w:color="auto"/>
        <w:bottom w:val="none" w:sz="0" w:space="0" w:color="auto"/>
        <w:right w:val="none" w:sz="0" w:space="0" w:color="auto"/>
      </w:divBdr>
      <w:divsChild>
        <w:div w:id="2076781541">
          <w:marLeft w:val="0"/>
          <w:marRight w:val="0"/>
          <w:marTop w:val="0"/>
          <w:marBottom w:val="0"/>
          <w:divBdr>
            <w:top w:val="none" w:sz="0" w:space="0" w:color="auto"/>
            <w:left w:val="none" w:sz="0" w:space="0" w:color="auto"/>
            <w:bottom w:val="none" w:sz="0" w:space="0" w:color="auto"/>
            <w:right w:val="none" w:sz="0" w:space="0" w:color="auto"/>
          </w:divBdr>
          <w:divsChild>
            <w:div w:id="310453520">
              <w:marLeft w:val="0"/>
              <w:marRight w:val="0"/>
              <w:marTop w:val="0"/>
              <w:marBottom w:val="0"/>
              <w:divBdr>
                <w:top w:val="none" w:sz="0" w:space="0" w:color="auto"/>
                <w:left w:val="none" w:sz="0" w:space="0" w:color="auto"/>
                <w:bottom w:val="none" w:sz="0" w:space="0" w:color="auto"/>
                <w:right w:val="none" w:sz="0" w:space="0" w:color="auto"/>
              </w:divBdr>
              <w:divsChild>
                <w:div w:id="494076074">
                  <w:marLeft w:val="0"/>
                  <w:marRight w:val="0"/>
                  <w:marTop w:val="0"/>
                  <w:marBottom w:val="675"/>
                  <w:divBdr>
                    <w:top w:val="none" w:sz="0" w:space="0" w:color="auto"/>
                    <w:left w:val="none" w:sz="0" w:space="0" w:color="auto"/>
                    <w:bottom w:val="none" w:sz="0" w:space="0" w:color="auto"/>
                    <w:right w:val="none" w:sz="0" w:space="0" w:color="auto"/>
                  </w:divBdr>
                  <w:divsChild>
                    <w:div w:id="1967468144">
                      <w:marLeft w:val="0"/>
                      <w:marRight w:val="0"/>
                      <w:marTop w:val="0"/>
                      <w:marBottom w:val="0"/>
                      <w:divBdr>
                        <w:top w:val="none" w:sz="0" w:space="0" w:color="auto"/>
                        <w:left w:val="none" w:sz="0" w:space="0" w:color="auto"/>
                        <w:bottom w:val="none" w:sz="0" w:space="0" w:color="auto"/>
                        <w:right w:val="none" w:sz="0" w:space="0" w:color="auto"/>
                      </w:divBdr>
                      <w:divsChild>
                        <w:div w:id="1464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orgs/state-ethics" TargetMode="Externa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microsoft.com/office/2007/relationships/hdphoto" Target="media/hdphoto10.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image" Target="media/image10.png"/><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microsoft.com/office/2007/relationships/hdphoto" Target="media/hdphoto1.wdp"/><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A7780-5F2E-4317-94BE-5104074B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33882</Words>
  <Characters>193131</Characters>
  <Application>Microsoft Office Word</Application>
  <DocSecurity>0</DocSecurity>
  <Lines>1609</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Marisa Donelan</dc:creator>
  <cp:lastModifiedBy>Giannotti, David (ETH)</cp:lastModifiedBy>
  <cp:revision>2</cp:revision>
  <cp:lastPrinted>2020-11-18T19:02:00Z</cp:lastPrinted>
  <dcterms:created xsi:type="dcterms:W3CDTF">2020-11-18T19:11:00Z</dcterms:created>
  <dcterms:modified xsi:type="dcterms:W3CDTF">2020-11-18T19:11:00Z</dcterms:modified>
</cp:coreProperties>
</file>