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10F44A" w14:textId="77777777" w:rsidR="00082234" w:rsidRDefault="003378FA">
      <w:r>
        <w:rPr>
          <w:noProof/>
        </w:rPr>
        <mc:AlternateContent>
          <mc:Choice Requires="wpg">
            <w:drawing>
              <wp:anchor distT="0" distB="0" distL="114300" distR="114300" simplePos="0" relativeHeight="251658240" behindDoc="0" locked="0" layoutInCell="1" hidden="0" allowOverlap="1" wp14:anchorId="66546A36" wp14:editId="4F7B9A45">
                <wp:simplePos x="0" y="0"/>
                <wp:positionH relativeFrom="column">
                  <wp:posOffset>-393699</wp:posOffset>
                </wp:positionH>
                <wp:positionV relativeFrom="paragraph">
                  <wp:posOffset>3429000</wp:posOffset>
                </wp:positionV>
                <wp:extent cx="2943860" cy="3348355"/>
                <wp:effectExtent l="0" t="0" r="0" b="0"/>
                <wp:wrapNone/>
                <wp:docPr id="713" name="Rectangle 713"/>
                <wp:cNvGraphicFramePr/>
                <a:graphic xmlns:a="http://schemas.openxmlformats.org/drawingml/2006/main">
                  <a:graphicData uri="http://schemas.microsoft.com/office/word/2010/wordprocessingShape">
                    <wps:wsp>
                      <wps:cNvSpPr/>
                      <wps:spPr>
                        <a:xfrm>
                          <a:off x="3878833" y="2110585"/>
                          <a:ext cx="2934335" cy="3338830"/>
                        </a:xfrm>
                        <a:prstGeom prst="rect">
                          <a:avLst/>
                        </a:prstGeom>
                        <a:solidFill>
                          <a:schemeClr val="lt1"/>
                        </a:solidFill>
                        <a:ln>
                          <a:noFill/>
                        </a:ln>
                      </wps:spPr>
                      <wps:txbx>
                        <w:txbxContent>
                          <w:p w14:paraId="678E4ABE" w14:textId="77777777" w:rsidR="00082234" w:rsidRDefault="003378FA">
                            <w:pPr>
                              <w:spacing w:before="0" w:after="0" w:line="240" w:lineRule="auto"/>
                              <w:textDirection w:val="btLr"/>
                            </w:pPr>
                            <w:r>
                              <w:rPr>
                                <w:color w:val="000000"/>
                                <w:sz w:val="24"/>
                              </w:rPr>
                              <w:t>A report from the Massachusetts Commission on Unaccompanied Homeless Youth on homelessness, housing instability, and access to services among youth and young adults under the age of 25 in the Commonwealth.</w:t>
                            </w:r>
                          </w:p>
                          <w:p w14:paraId="58D63FE0" w14:textId="77777777" w:rsidR="00082234" w:rsidRDefault="00082234">
                            <w:pPr>
                              <w:spacing w:before="0" w:after="0" w:line="240" w:lineRule="auto"/>
                              <w:textDirection w:val="btLr"/>
                            </w:pPr>
                          </w:p>
                          <w:p w14:paraId="2E5D60F3" w14:textId="77777777" w:rsidR="00082234" w:rsidRDefault="003378FA">
                            <w:pPr>
                              <w:spacing w:before="0" w:after="0" w:line="240" w:lineRule="auto"/>
                              <w:textDirection w:val="btLr"/>
                            </w:pPr>
                            <w:r>
                              <w:rPr>
                                <w:color w:val="000000"/>
                              </w:rPr>
                              <w:t>Laurie Ross, PhD</w:t>
                            </w:r>
                          </w:p>
                          <w:p w14:paraId="4F5D0552" w14:textId="77777777" w:rsidR="00082234" w:rsidRDefault="003378FA">
                            <w:pPr>
                              <w:spacing w:before="0" w:after="0" w:line="240" w:lineRule="auto"/>
                              <w:textDirection w:val="btLr"/>
                            </w:pPr>
                            <w:r>
                              <w:rPr>
                                <w:color w:val="000000"/>
                              </w:rPr>
                              <w:t>MA YOUth Count Consultant</w:t>
                            </w:r>
                          </w:p>
                          <w:p w14:paraId="3EA1F9B9" w14:textId="77777777" w:rsidR="00082234" w:rsidRDefault="003378FA">
                            <w:pPr>
                              <w:spacing w:before="0" w:after="0" w:line="240" w:lineRule="auto"/>
                              <w:textDirection w:val="btLr"/>
                            </w:pPr>
                            <w:r>
                              <w:rPr>
                                <w:color w:val="000000"/>
                              </w:rPr>
                              <w:t>Clark University</w:t>
                            </w:r>
                          </w:p>
                          <w:p w14:paraId="66F60D5D" w14:textId="77777777" w:rsidR="00082234" w:rsidRDefault="00082234">
                            <w:pPr>
                              <w:spacing w:before="0" w:after="0" w:line="240" w:lineRule="auto"/>
                              <w:textDirection w:val="btLr"/>
                            </w:pPr>
                          </w:p>
                          <w:p w14:paraId="086B9CDA" w14:textId="77777777" w:rsidR="00082234" w:rsidRDefault="003378FA">
                            <w:pPr>
                              <w:spacing w:before="0" w:after="0" w:line="240" w:lineRule="auto"/>
                              <w:textDirection w:val="btLr"/>
                            </w:pPr>
                            <w:r>
                              <w:rPr>
                                <w:color w:val="000000"/>
                              </w:rPr>
                              <w:t>Phoebe Ricker, MA</w:t>
                            </w:r>
                          </w:p>
                          <w:p w14:paraId="236D1889" w14:textId="77777777" w:rsidR="00082234" w:rsidRDefault="003378FA">
                            <w:pPr>
                              <w:spacing w:before="0" w:after="0" w:line="240" w:lineRule="auto"/>
                              <w:textDirection w:val="btLr"/>
                            </w:pPr>
                            <w:r>
                              <w:rPr>
                                <w:color w:val="000000"/>
                              </w:rPr>
                              <w:t>Statewide Youth Ambassador</w:t>
                            </w:r>
                          </w:p>
                          <w:p w14:paraId="2B53023C" w14:textId="77777777" w:rsidR="00082234" w:rsidRDefault="003378FA">
                            <w:pPr>
                              <w:spacing w:before="0" w:after="0" w:line="240" w:lineRule="auto"/>
                              <w:textDirection w:val="btLr"/>
                            </w:pPr>
                            <w:r>
                              <w:rPr>
                                <w:color w:val="000000"/>
                              </w:rPr>
                              <w:t>Massachusetts Commission on Unaccompanied Homeless Youth</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-393699</wp:posOffset>
                </wp:positionH>
                <wp:positionV relativeFrom="paragraph">
                  <wp:posOffset>3429000</wp:posOffset>
                </wp:positionV>
                <wp:extent cx="2943860" cy="3348355"/>
                <wp:effectExtent b="0" l="0" r="0" t="0"/>
                <wp:wrapNone/>
                <wp:docPr id="713"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2943860" cy="3348355"/>
                        </a:xfrm>
                        <a:prstGeom prst="rect"/>
                        <a:ln/>
                      </pic:spPr>
                    </pic:pic>
                  </a:graphicData>
                </a:graphic>
              </wp:anchor>
            </w:drawing>
          </mc:Fallback>
        </mc:AlternateContent>
      </w:r>
    </w:p>
    <w:tbl>
      <w:tblPr>
        <w:tblStyle w:val="a"/>
        <w:tblW w:w="9792" w:type="dxa"/>
        <w:tblLayout w:type="fixed"/>
        <w:tblLook w:val="0400" w:firstRow="0" w:lastRow="0" w:firstColumn="0" w:lastColumn="0" w:noHBand="0" w:noVBand="1"/>
      </w:tblPr>
      <w:tblGrid>
        <w:gridCol w:w="4155"/>
        <w:gridCol w:w="1093"/>
        <w:gridCol w:w="4544"/>
      </w:tblGrid>
      <w:tr w:rsidR="00082234" w14:paraId="21B63C0A" w14:textId="77777777">
        <w:tc>
          <w:tcPr>
            <w:tcW w:w="5248" w:type="dxa"/>
            <w:gridSpan w:val="2"/>
            <w:tcBorders>
              <w:bottom w:val="single" w:sz="18" w:space="0" w:color="808080"/>
              <w:right w:val="single" w:sz="18" w:space="0" w:color="808080"/>
            </w:tcBorders>
            <w:vAlign w:val="center"/>
          </w:tcPr>
          <w:p w14:paraId="4978A31C" w14:textId="77777777" w:rsidR="00082234" w:rsidRDefault="003378FA">
            <w:pPr>
              <w:pBdr>
                <w:top w:val="nil"/>
                <w:left w:val="nil"/>
                <w:bottom w:val="nil"/>
                <w:right w:val="nil"/>
                <w:between w:val="nil"/>
              </w:pBdr>
              <w:spacing w:before="0" w:after="0" w:line="240" w:lineRule="auto"/>
              <w:rPr>
                <w:rFonts w:ascii="Cambria" w:eastAsia="Cambria" w:hAnsi="Cambria" w:cs="Cambria"/>
                <w:color w:val="000000"/>
                <w:sz w:val="76"/>
                <w:szCs w:val="76"/>
              </w:rPr>
            </w:pPr>
            <w:r>
              <w:rPr>
                <w:rFonts w:ascii="Tahoma" w:eastAsia="Tahoma" w:hAnsi="Tahoma" w:cs="Tahoma"/>
                <w:color w:val="000000"/>
                <w:sz w:val="72"/>
                <w:szCs w:val="72"/>
              </w:rPr>
              <w:t>Massachusetts Youth Count</w:t>
            </w:r>
          </w:p>
        </w:tc>
        <w:tc>
          <w:tcPr>
            <w:tcW w:w="4544" w:type="dxa"/>
            <w:tcBorders>
              <w:left w:val="single" w:sz="18" w:space="0" w:color="808080"/>
              <w:bottom w:val="single" w:sz="18" w:space="0" w:color="808080"/>
            </w:tcBorders>
            <w:vAlign w:val="center"/>
          </w:tcPr>
          <w:p w14:paraId="34163620" w14:textId="77777777" w:rsidR="00082234" w:rsidRDefault="003378FA">
            <w:pPr>
              <w:pBdr>
                <w:top w:val="nil"/>
                <w:left w:val="nil"/>
                <w:bottom w:val="nil"/>
                <w:right w:val="nil"/>
                <w:between w:val="nil"/>
              </w:pBdr>
              <w:spacing w:before="0" w:after="0" w:line="240" w:lineRule="auto"/>
              <w:rPr>
                <w:rFonts w:ascii="Cambria" w:eastAsia="Cambria" w:hAnsi="Cambria" w:cs="Cambria"/>
                <w:color w:val="FFFFFF"/>
                <w:sz w:val="36"/>
                <w:szCs w:val="36"/>
              </w:rPr>
            </w:pPr>
            <w:r>
              <w:rPr>
                <w:rFonts w:ascii="Cambria" w:eastAsia="Cambria" w:hAnsi="Cambria" w:cs="Cambria"/>
                <w:color w:val="FFFFFF"/>
                <w:sz w:val="36"/>
                <w:szCs w:val="36"/>
              </w:rPr>
              <w:t>January 1</w:t>
            </w:r>
          </w:p>
          <w:p w14:paraId="53273201" w14:textId="77777777" w:rsidR="00082234" w:rsidRDefault="003378FA">
            <w:pPr>
              <w:pBdr>
                <w:top w:val="nil"/>
                <w:left w:val="nil"/>
                <w:bottom w:val="nil"/>
                <w:right w:val="nil"/>
                <w:between w:val="nil"/>
              </w:pBdr>
              <w:spacing w:before="0" w:after="0" w:line="240" w:lineRule="auto"/>
              <w:rPr>
                <w:color w:val="4F81BD"/>
                <w:sz w:val="200"/>
                <w:szCs w:val="200"/>
              </w:rPr>
            </w:pPr>
            <w:r>
              <w:rPr>
                <w:color w:val="4F81BD"/>
                <w:sz w:val="180"/>
                <w:szCs w:val="180"/>
              </w:rPr>
              <w:t>2021</w:t>
            </w:r>
          </w:p>
        </w:tc>
      </w:tr>
      <w:tr w:rsidR="00082234" w14:paraId="19833EE0" w14:textId="77777777">
        <w:tc>
          <w:tcPr>
            <w:tcW w:w="4155" w:type="dxa"/>
            <w:tcBorders>
              <w:top w:val="single" w:sz="18" w:space="0" w:color="808080"/>
            </w:tcBorders>
            <w:vAlign w:val="center"/>
          </w:tcPr>
          <w:p w14:paraId="6729FFC8" w14:textId="77777777" w:rsidR="00082234" w:rsidRDefault="00082234">
            <w:pPr>
              <w:pBdr>
                <w:top w:val="nil"/>
                <w:left w:val="nil"/>
                <w:bottom w:val="nil"/>
                <w:right w:val="nil"/>
                <w:between w:val="nil"/>
              </w:pBdr>
              <w:spacing w:before="0" w:after="0" w:line="240" w:lineRule="auto"/>
              <w:rPr>
                <w:color w:val="000000"/>
              </w:rPr>
            </w:pPr>
          </w:p>
        </w:tc>
        <w:tc>
          <w:tcPr>
            <w:tcW w:w="5637" w:type="dxa"/>
            <w:gridSpan w:val="2"/>
            <w:tcBorders>
              <w:top w:val="single" w:sz="18" w:space="0" w:color="808080"/>
            </w:tcBorders>
            <w:vAlign w:val="center"/>
          </w:tcPr>
          <w:p w14:paraId="514685AE" w14:textId="77777777" w:rsidR="00082234" w:rsidRDefault="003378FA">
            <w:pPr>
              <w:pBdr>
                <w:top w:val="nil"/>
                <w:left w:val="nil"/>
                <w:bottom w:val="nil"/>
                <w:right w:val="nil"/>
                <w:between w:val="nil"/>
              </w:pBdr>
              <w:spacing w:before="0" w:after="0" w:line="240" w:lineRule="auto"/>
              <w:rPr>
                <w:rFonts w:ascii="Cambria" w:eastAsia="Cambria" w:hAnsi="Cambria" w:cs="Cambria"/>
                <w:color w:val="000000"/>
                <w:sz w:val="36"/>
                <w:szCs w:val="36"/>
              </w:rPr>
            </w:pPr>
            <w:r>
              <w:rPr>
                <w:noProof/>
                <w:color w:val="000000"/>
              </w:rPr>
              <w:drawing>
                <wp:inline distT="0" distB="0" distL="0" distR="0" wp14:anchorId="53DA1E2F" wp14:editId="71C4D819">
                  <wp:extent cx="3506877" cy="4860265"/>
                  <wp:effectExtent l="0" t="0" r="0" b="0"/>
                  <wp:docPr id="727" name="image10.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Graphical user interface&#10;&#10;Description automatically generated"/>
                          <pic:cNvPicPr preferRelativeResize="0"/>
                        </pic:nvPicPr>
                        <pic:blipFill>
                          <a:blip r:embed="rId9"/>
                          <a:srcRect r="4" b="22390"/>
                          <a:stretch>
                            <a:fillRect/>
                          </a:stretch>
                        </pic:blipFill>
                        <pic:spPr>
                          <a:xfrm>
                            <a:off x="0" y="0"/>
                            <a:ext cx="3506877" cy="4860265"/>
                          </a:xfrm>
                          <a:prstGeom prst="rect">
                            <a:avLst/>
                          </a:prstGeom>
                          <a:ln/>
                        </pic:spPr>
                      </pic:pic>
                    </a:graphicData>
                  </a:graphic>
                </wp:inline>
              </w:drawing>
            </w:r>
          </w:p>
        </w:tc>
      </w:tr>
    </w:tbl>
    <w:p w14:paraId="5B0FE8F8" w14:textId="77777777" w:rsidR="00082234" w:rsidRDefault="003378FA">
      <w:pPr>
        <w:rPr>
          <w:b/>
          <w:smallCaps/>
          <w:color w:val="FFFFFF"/>
          <w:sz w:val="22"/>
          <w:szCs w:val="22"/>
        </w:rPr>
      </w:pPr>
      <w:r>
        <w:br w:type="page"/>
      </w:r>
      <w:r>
        <w:rPr>
          <w:noProof/>
        </w:rPr>
        <mc:AlternateContent>
          <mc:Choice Requires="wpg">
            <w:drawing>
              <wp:anchor distT="0" distB="0" distL="114300" distR="114300" simplePos="0" relativeHeight="251659264" behindDoc="0" locked="0" layoutInCell="1" hidden="0" allowOverlap="1" wp14:anchorId="27A32DEC" wp14:editId="3A256D82">
                <wp:simplePos x="0" y="0"/>
                <wp:positionH relativeFrom="column">
                  <wp:posOffset>-126999</wp:posOffset>
                </wp:positionH>
                <wp:positionV relativeFrom="paragraph">
                  <wp:posOffset>7213600</wp:posOffset>
                </wp:positionV>
                <wp:extent cx="6176645" cy="881380"/>
                <wp:effectExtent l="0" t="0" r="0" b="0"/>
                <wp:wrapNone/>
                <wp:docPr id="717" name="Rectangle 717"/>
                <wp:cNvGraphicFramePr/>
                <a:graphic xmlns:a="http://schemas.openxmlformats.org/drawingml/2006/main">
                  <a:graphicData uri="http://schemas.microsoft.com/office/word/2010/wordprocessingShape">
                    <wps:wsp>
                      <wps:cNvSpPr/>
                      <wps:spPr>
                        <a:xfrm>
                          <a:off x="2262440" y="3344073"/>
                          <a:ext cx="6167120" cy="871855"/>
                        </a:xfrm>
                        <a:prstGeom prst="rect">
                          <a:avLst/>
                        </a:prstGeom>
                        <a:solidFill>
                          <a:schemeClr val="lt1"/>
                        </a:solidFill>
                        <a:ln>
                          <a:noFill/>
                        </a:ln>
                      </wps:spPr>
                      <wps:txbx>
                        <w:txbxContent>
                          <w:p w14:paraId="758EC678" w14:textId="77777777" w:rsidR="00082234" w:rsidRDefault="003378FA">
                            <w:pPr>
                              <w:spacing w:line="275" w:lineRule="auto"/>
                              <w:jc w:val="center"/>
                              <w:textDirection w:val="btLr"/>
                            </w:pPr>
                            <w:r>
                              <w:rPr>
                                <w:b/>
                                <w:color w:val="000000"/>
                                <w:sz w:val="28"/>
                              </w:rPr>
                              <w:t>Special focus on the impacts of COVID-19 on young people experiencing homelessness and housing instability</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-126999</wp:posOffset>
                </wp:positionH>
                <wp:positionV relativeFrom="paragraph">
                  <wp:posOffset>7213600</wp:posOffset>
                </wp:positionV>
                <wp:extent cx="6176645" cy="881380"/>
                <wp:effectExtent b="0" l="0" r="0" t="0"/>
                <wp:wrapNone/>
                <wp:docPr id="717" name="image14.png"/>
                <a:graphic>
                  <a:graphicData uri="http://schemas.openxmlformats.org/drawingml/2006/picture">
                    <pic:pic>
                      <pic:nvPicPr>
                        <pic:cNvPr id="0" name="image14.png"/>
                        <pic:cNvPicPr preferRelativeResize="0"/>
                      </pic:nvPicPr>
                      <pic:blipFill>
                        <a:blip r:embed="rId10"/>
                        <a:srcRect/>
                        <a:stretch>
                          <a:fillRect/>
                        </a:stretch>
                      </pic:blipFill>
                      <pic:spPr>
                        <a:xfrm>
                          <a:off x="0" y="0"/>
                          <a:ext cx="6176645" cy="881380"/>
                        </a:xfrm>
                        <a:prstGeom prst="rect"/>
                        <a:ln/>
                      </pic:spPr>
                    </pic:pic>
                  </a:graphicData>
                </a:graphic>
              </wp:anchor>
            </w:drawing>
          </mc:Fallback>
        </mc:AlternateContent>
      </w:r>
    </w:p>
    <w:p w14:paraId="0C696AE2" w14:textId="77777777" w:rsidR="00082234" w:rsidRDefault="003378FA">
      <w:pPr>
        <w:pBdr>
          <w:top w:val="single" w:sz="24" w:space="0" w:color="4F81BD"/>
          <w:left w:val="single" w:sz="24" w:space="0" w:color="4F81BD"/>
          <w:bottom w:val="single" w:sz="24" w:space="0" w:color="4F81BD"/>
          <w:right w:val="single" w:sz="24" w:space="0" w:color="4F81BD"/>
          <w:between w:val="nil"/>
        </w:pBdr>
        <w:shd w:val="clear" w:color="auto" w:fill="4F81BD"/>
        <w:spacing w:after="0"/>
        <w:rPr>
          <w:b/>
          <w:smallCaps/>
          <w:color w:val="FFFFFF"/>
          <w:sz w:val="22"/>
          <w:szCs w:val="22"/>
        </w:rPr>
      </w:pPr>
      <w:r>
        <w:rPr>
          <w:b/>
          <w:smallCaps/>
          <w:color w:val="FFFFFF"/>
          <w:sz w:val="22"/>
          <w:szCs w:val="22"/>
        </w:rPr>
        <w:t>Contents</w:t>
      </w:r>
      <w:r>
        <w:rPr>
          <w:b/>
          <w:smallCaps/>
          <w:color w:val="FFFFFF"/>
          <w:sz w:val="22"/>
          <w:szCs w:val="22"/>
          <w:vertAlign w:val="superscript"/>
        </w:rPr>
        <w:footnoteReference w:id="1"/>
      </w:r>
    </w:p>
    <w:sdt>
      <w:sdtPr>
        <w:id w:val="1607308555"/>
        <w:docPartObj>
          <w:docPartGallery w:val="Table of Contents"/>
          <w:docPartUnique/>
        </w:docPartObj>
      </w:sdtPr>
      <w:sdtEndPr/>
      <w:sdtContent>
        <w:p w14:paraId="43360C16" w14:textId="77777777" w:rsidR="00082234" w:rsidRDefault="003378FA">
          <w:pPr>
            <w:pBdr>
              <w:top w:val="nil"/>
              <w:left w:val="nil"/>
              <w:bottom w:val="nil"/>
              <w:right w:val="nil"/>
              <w:between w:val="nil"/>
            </w:pBdr>
            <w:tabs>
              <w:tab w:val="right" w:pos="9350"/>
            </w:tabs>
            <w:spacing w:before="120" w:after="120" w:line="240" w:lineRule="auto"/>
            <w:rPr>
              <w:color w:val="000000"/>
              <w:sz w:val="22"/>
              <w:szCs w:val="22"/>
            </w:rPr>
          </w:pPr>
          <w:r>
            <w:fldChar w:fldCharType="begin"/>
          </w:r>
          <w:r>
            <w:instrText xml:space="preserve"> TOC \h \u \z </w:instrText>
          </w:r>
          <w:r>
            <w:fldChar w:fldCharType="separate"/>
          </w:r>
          <w:hyperlink w:anchor="_heading=h.gjdgxs">
            <w:r>
              <w:rPr>
                <w:color w:val="000000"/>
              </w:rPr>
              <w:t>1.0 The 2021 Massachusetts Youth Count Overview</w:t>
            </w:r>
            <w:r>
              <w:rPr>
                <w:color w:val="000000"/>
              </w:rPr>
              <w:tab/>
              <w:t>2</w:t>
            </w:r>
          </w:hyperlink>
        </w:p>
        <w:p w14:paraId="0B7A7360" w14:textId="77777777" w:rsidR="00082234" w:rsidRDefault="003378FA">
          <w:pPr>
            <w:pBdr>
              <w:top w:val="nil"/>
              <w:left w:val="nil"/>
              <w:bottom w:val="nil"/>
              <w:right w:val="nil"/>
              <w:between w:val="nil"/>
            </w:pBdr>
            <w:tabs>
              <w:tab w:val="right" w:pos="9350"/>
            </w:tabs>
            <w:spacing w:before="120" w:after="120" w:line="240" w:lineRule="auto"/>
            <w:rPr>
              <w:color w:val="000000"/>
              <w:sz w:val="22"/>
              <w:szCs w:val="22"/>
            </w:rPr>
          </w:pPr>
          <w:hyperlink w:anchor="_heading=h.30j0zll">
            <w:r>
              <w:rPr>
                <w:color w:val="000000"/>
              </w:rPr>
              <w:t>2.0  The 2021 Youth Count Results and Analysis</w:t>
            </w:r>
            <w:r>
              <w:rPr>
                <w:color w:val="000000"/>
              </w:rPr>
              <w:tab/>
              <w:t>4</w:t>
            </w:r>
          </w:hyperlink>
        </w:p>
        <w:p w14:paraId="73A8D302" w14:textId="77777777" w:rsidR="00082234" w:rsidRDefault="003378FA">
          <w:pPr>
            <w:pBdr>
              <w:top w:val="nil"/>
              <w:left w:val="nil"/>
              <w:bottom w:val="nil"/>
              <w:right w:val="nil"/>
              <w:between w:val="nil"/>
            </w:pBdr>
            <w:tabs>
              <w:tab w:val="left" w:pos="880"/>
              <w:tab w:val="right" w:pos="9350"/>
            </w:tabs>
            <w:spacing w:before="0" w:after="0" w:line="240" w:lineRule="auto"/>
            <w:ind w:left="202"/>
            <w:rPr>
              <w:color w:val="000000"/>
              <w:sz w:val="22"/>
              <w:szCs w:val="22"/>
            </w:rPr>
          </w:pPr>
          <w:hyperlink w:anchor="_heading=h.3znysh7">
            <w:r>
              <w:rPr>
                <w:color w:val="000000"/>
              </w:rPr>
              <w:t>2.1 Housing Status and Reasons for Homelessness</w:t>
            </w:r>
            <w:r>
              <w:rPr>
                <w:color w:val="000000"/>
              </w:rPr>
              <w:tab/>
              <w:t>5</w:t>
            </w:r>
          </w:hyperlink>
        </w:p>
        <w:p w14:paraId="2EB3E937" w14:textId="77777777" w:rsidR="00082234" w:rsidRDefault="003378FA">
          <w:pPr>
            <w:pBdr>
              <w:top w:val="nil"/>
              <w:left w:val="nil"/>
              <w:bottom w:val="nil"/>
              <w:right w:val="nil"/>
              <w:between w:val="nil"/>
            </w:pBdr>
            <w:tabs>
              <w:tab w:val="right" w:pos="9350"/>
            </w:tabs>
            <w:spacing w:before="0" w:after="0"/>
            <w:ind w:left="403"/>
            <w:rPr>
              <w:color w:val="000000"/>
              <w:sz w:val="22"/>
              <w:szCs w:val="22"/>
            </w:rPr>
          </w:pPr>
          <w:hyperlink w:anchor="_heading=h.tyjcwt">
            <w:r>
              <w:rPr>
                <w:color w:val="000000"/>
              </w:rPr>
              <w:t>Where slept the night before taking the survey</w:t>
            </w:r>
            <w:r>
              <w:rPr>
                <w:color w:val="000000"/>
              </w:rPr>
              <w:tab/>
              <w:t>5</w:t>
            </w:r>
          </w:hyperlink>
        </w:p>
        <w:p w14:paraId="4706B5A0" w14:textId="77777777" w:rsidR="00082234" w:rsidRDefault="003378FA">
          <w:pPr>
            <w:pBdr>
              <w:top w:val="nil"/>
              <w:left w:val="nil"/>
              <w:bottom w:val="nil"/>
              <w:right w:val="nil"/>
              <w:between w:val="nil"/>
            </w:pBdr>
            <w:tabs>
              <w:tab w:val="right" w:pos="9350"/>
            </w:tabs>
            <w:spacing w:before="0" w:after="0"/>
            <w:ind w:left="403"/>
            <w:rPr>
              <w:color w:val="000000"/>
              <w:sz w:val="22"/>
              <w:szCs w:val="22"/>
            </w:rPr>
          </w:pPr>
          <w:hyperlink w:anchor="_heading=h.3dy6vkm">
            <w:r>
              <w:rPr>
                <w:color w:val="000000"/>
              </w:rPr>
              <w:t>Why respondents were no longer with parent or guardian</w:t>
            </w:r>
            <w:r>
              <w:rPr>
                <w:color w:val="000000"/>
              </w:rPr>
              <w:tab/>
              <w:t>8</w:t>
            </w:r>
          </w:hyperlink>
        </w:p>
        <w:p w14:paraId="6772A260" w14:textId="77777777" w:rsidR="00082234" w:rsidRDefault="003378FA">
          <w:pPr>
            <w:pBdr>
              <w:top w:val="nil"/>
              <w:left w:val="nil"/>
              <w:bottom w:val="nil"/>
              <w:right w:val="nil"/>
              <w:between w:val="nil"/>
            </w:pBdr>
            <w:tabs>
              <w:tab w:val="right" w:pos="9350"/>
            </w:tabs>
            <w:spacing w:before="0" w:after="0"/>
            <w:ind w:left="403"/>
            <w:rPr>
              <w:color w:val="000000"/>
              <w:sz w:val="22"/>
              <w:szCs w:val="22"/>
            </w:rPr>
          </w:pPr>
          <w:hyperlink w:anchor="_heading=h.1t3h5sf">
            <w:r>
              <w:rPr>
                <w:color w:val="000000"/>
              </w:rPr>
              <w:t>Subpopulations’ vulnerabilities to homelessness</w:t>
            </w:r>
            <w:r>
              <w:rPr>
                <w:color w:val="000000"/>
              </w:rPr>
              <w:tab/>
              <w:t>12</w:t>
            </w:r>
          </w:hyperlink>
        </w:p>
        <w:p w14:paraId="33CC2241" w14:textId="77777777" w:rsidR="00082234" w:rsidRDefault="003378FA">
          <w:pPr>
            <w:pBdr>
              <w:top w:val="nil"/>
              <w:left w:val="nil"/>
              <w:bottom w:val="nil"/>
              <w:right w:val="nil"/>
              <w:between w:val="nil"/>
            </w:pBdr>
            <w:tabs>
              <w:tab w:val="left" w:pos="880"/>
              <w:tab w:val="right" w:pos="9350"/>
            </w:tabs>
            <w:spacing w:before="0" w:after="0" w:line="240" w:lineRule="auto"/>
            <w:ind w:left="202"/>
            <w:rPr>
              <w:color w:val="000000"/>
              <w:sz w:val="22"/>
              <w:szCs w:val="22"/>
            </w:rPr>
          </w:pPr>
          <w:hyperlink w:anchor="_heading=h.4d34og8">
            <w:r>
              <w:rPr>
                <w:color w:val="000000"/>
              </w:rPr>
              <w:t>2.2 Education, Employment, and other Income sources</w:t>
            </w:r>
            <w:r>
              <w:rPr>
                <w:color w:val="000000"/>
              </w:rPr>
              <w:tab/>
              <w:t>14</w:t>
            </w:r>
          </w:hyperlink>
        </w:p>
        <w:p w14:paraId="394AE83D" w14:textId="77777777" w:rsidR="00082234" w:rsidRDefault="003378FA">
          <w:pPr>
            <w:pBdr>
              <w:top w:val="nil"/>
              <w:left w:val="nil"/>
              <w:bottom w:val="nil"/>
              <w:right w:val="nil"/>
              <w:between w:val="nil"/>
            </w:pBdr>
            <w:tabs>
              <w:tab w:val="right" w:pos="9350"/>
            </w:tabs>
            <w:spacing w:before="0" w:after="0"/>
            <w:ind w:left="403"/>
            <w:rPr>
              <w:color w:val="000000"/>
              <w:sz w:val="22"/>
              <w:szCs w:val="22"/>
            </w:rPr>
          </w:pPr>
          <w:hyperlink w:anchor="_heading=h.17dp8vu">
            <w:r>
              <w:rPr>
                <w:color w:val="000000"/>
              </w:rPr>
              <w:t>Education</w:t>
            </w:r>
            <w:r>
              <w:rPr>
                <w:color w:val="000000"/>
              </w:rPr>
              <w:tab/>
              <w:t>14</w:t>
            </w:r>
          </w:hyperlink>
        </w:p>
        <w:p w14:paraId="09BC30B9" w14:textId="77777777" w:rsidR="00082234" w:rsidRDefault="003378FA">
          <w:pPr>
            <w:pBdr>
              <w:top w:val="nil"/>
              <w:left w:val="nil"/>
              <w:bottom w:val="nil"/>
              <w:right w:val="nil"/>
              <w:between w:val="nil"/>
            </w:pBdr>
            <w:tabs>
              <w:tab w:val="right" w:pos="9350"/>
            </w:tabs>
            <w:spacing w:before="0" w:after="0"/>
            <w:ind w:left="403"/>
            <w:rPr>
              <w:color w:val="000000"/>
              <w:sz w:val="22"/>
              <w:szCs w:val="22"/>
            </w:rPr>
          </w:pPr>
          <w:hyperlink w:anchor="_heading=h.3rdcrjn">
            <w:r>
              <w:rPr>
                <w:color w:val="000000"/>
              </w:rPr>
              <w:t>Income Sources</w:t>
            </w:r>
            <w:r>
              <w:rPr>
                <w:color w:val="000000"/>
              </w:rPr>
              <w:tab/>
              <w:t>15</w:t>
            </w:r>
          </w:hyperlink>
        </w:p>
        <w:p w14:paraId="13A5E467" w14:textId="77777777" w:rsidR="00082234" w:rsidRDefault="003378FA">
          <w:pPr>
            <w:pBdr>
              <w:top w:val="nil"/>
              <w:left w:val="nil"/>
              <w:bottom w:val="nil"/>
              <w:right w:val="nil"/>
              <w:between w:val="nil"/>
            </w:pBdr>
            <w:tabs>
              <w:tab w:val="left" w:pos="880"/>
              <w:tab w:val="right" w:pos="9350"/>
            </w:tabs>
            <w:spacing w:before="0" w:after="0" w:line="240" w:lineRule="auto"/>
            <w:ind w:left="202"/>
            <w:rPr>
              <w:color w:val="000000"/>
              <w:sz w:val="22"/>
              <w:szCs w:val="22"/>
            </w:rPr>
          </w:pPr>
          <w:hyperlink w:anchor="_heading=h.26in1rg">
            <w:r>
              <w:rPr>
                <w:color w:val="000000"/>
              </w:rPr>
              <w:t>2.3 Service Utilization</w:t>
            </w:r>
            <w:r>
              <w:rPr>
                <w:color w:val="000000"/>
              </w:rPr>
              <w:tab/>
              <w:t>20</w:t>
            </w:r>
          </w:hyperlink>
        </w:p>
        <w:p w14:paraId="5E3809ED" w14:textId="77777777" w:rsidR="00082234" w:rsidRDefault="003378FA">
          <w:pPr>
            <w:pBdr>
              <w:top w:val="nil"/>
              <w:left w:val="nil"/>
              <w:bottom w:val="nil"/>
              <w:right w:val="nil"/>
              <w:between w:val="nil"/>
            </w:pBdr>
            <w:tabs>
              <w:tab w:val="right" w:pos="9350"/>
            </w:tabs>
            <w:spacing w:before="0" w:after="0"/>
            <w:ind w:left="403"/>
            <w:rPr>
              <w:color w:val="000000"/>
              <w:sz w:val="22"/>
              <w:szCs w:val="22"/>
            </w:rPr>
          </w:pPr>
          <w:hyperlink w:anchor="_heading=h.lnxbz9">
            <w:r>
              <w:rPr>
                <w:color w:val="000000"/>
              </w:rPr>
              <w:t>Barriers to Accessing Help</w:t>
            </w:r>
            <w:r>
              <w:rPr>
                <w:color w:val="000000"/>
              </w:rPr>
              <w:tab/>
              <w:t>24</w:t>
            </w:r>
          </w:hyperlink>
        </w:p>
        <w:p w14:paraId="26E1A004" w14:textId="77777777" w:rsidR="00082234" w:rsidRDefault="003378FA">
          <w:pPr>
            <w:pBdr>
              <w:top w:val="nil"/>
              <w:left w:val="nil"/>
              <w:bottom w:val="nil"/>
              <w:right w:val="nil"/>
              <w:between w:val="nil"/>
            </w:pBdr>
            <w:tabs>
              <w:tab w:val="right" w:pos="9350"/>
            </w:tabs>
            <w:spacing w:before="120" w:after="120" w:line="240" w:lineRule="auto"/>
            <w:rPr>
              <w:color w:val="000000"/>
              <w:sz w:val="22"/>
              <w:szCs w:val="22"/>
            </w:rPr>
          </w:pPr>
          <w:hyperlink w:anchor="_heading=h.35nkun2">
            <w:r>
              <w:rPr>
                <w:color w:val="000000"/>
              </w:rPr>
              <w:t>3.0 COVID-19 Impacts</w:t>
            </w:r>
            <w:r>
              <w:rPr>
                <w:color w:val="000000"/>
              </w:rPr>
              <w:tab/>
              <w:t>28</w:t>
            </w:r>
          </w:hyperlink>
        </w:p>
        <w:p w14:paraId="38C487E7" w14:textId="77777777" w:rsidR="00082234" w:rsidRDefault="003378FA">
          <w:pPr>
            <w:pBdr>
              <w:top w:val="nil"/>
              <w:left w:val="nil"/>
              <w:bottom w:val="nil"/>
              <w:right w:val="nil"/>
              <w:between w:val="nil"/>
            </w:pBdr>
            <w:tabs>
              <w:tab w:val="right" w:pos="9350"/>
            </w:tabs>
            <w:spacing w:before="0" w:after="0"/>
            <w:ind w:left="403"/>
            <w:rPr>
              <w:color w:val="000000"/>
              <w:sz w:val="22"/>
              <w:szCs w:val="22"/>
            </w:rPr>
          </w:pPr>
          <w:hyperlink w:anchor="_heading=h.1ksv4uv">
            <w:r>
              <w:rPr>
                <w:color w:val="000000"/>
              </w:rPr>
              <w:t>COVID-19 Impacts on Ability to Pay for Everyday Experiences and Access to Amenities</w:t>
            </w:r>
            <w:r>
              <w:rPr>
                <w:color w:val="000000"/>
              </w:rPr>
              <w:tab/>
              <w:t>28</w:t>
            </w:r>
          </w:hyperlink>
        </w:p>
        <w:p w14:paraId="669E8993" w14:textId="77777777" w:rsidR="00082234" w:rsidRDefault="003378FA">
          <w:pPr>
            <w:pBdr>
              <w:top w:val="nil"/>
              <w:left w:val="nil"/>
              <w:bottom w:val="nil"/>
              <w:right w:val="nil"/>
              <w:between w:val="nil"/>
            </w:pBdr>
            <w:tabs>
              <w:tab w:val="right" w:pos="9350"/>
            </w:tabs>
            <w:spacing w:before="0" w:after="0"/>
            <w:ind w:left="403"/>
            <w:rPr>
              <w:color w:val="000000"/>
              <w:sz w:val="22"/>
              <w:szCs w:val="22"/>
            </w:rPr>
          </w:pPr>
          <w:hyperlink w:anchor="_heading=h.44sinio">
            <w:r>
              <w:rPr>
                <w:color w:val="000000"/>
              </w:rPr>
              <w:t>COVID-19 Effects on Employment</w:t>
            </w:r>
            <w:r>
              <w:rPr>
                <w:color w:val="000000"/>
              </w:rPr>
              <w:tab/>
              <w:t>31</w:t>
            </w:r>
          </w:hyperlink>
        </w:p>
        <w:p w14:paraId="6B10B261" w14:textId="77777777" w:rsidR="00082234" w:rsidRDefault="003378FA">
          <w:pPr>
            <w:pBdr>
              <w:top w:val="nil"/>
              <w:left w:val="nil"/>
              <w:bottom w:val="nil"/>
              <w:right w:val="nil"/>
              <w:between w:val="nil"/>
            </w:pBdr>
            <w:tabs>
              <w:tab w:val="right" w:pos="9350"/>
            </w:tabs>
            <w:spacing w:before="120" w:after="120" w:line="240" w:lineRule="auto"/>
            <w:rPr>
              <w:color w:val="000000"/>
              <w:sz w:val="22"/>
              <w:szCs w:val="22"/>
            </w:rPr>
          </w:pPr>
          <w:hyperlink w:anchor="_heading=h.2jxsxqh">
            <w:r>
              <w:rPr>
                <w:color w:val="000000"/>
              </w:rPr>
              <w:t>4.0 Demographics</w:t>
            </w:r>
            <w:r>
              <w:rPr>
                <w:color w:val="000000"/>
              </w:rPr>
              <w:tab/>
              <w:t>33</w:t>
            </w:r>
          </w:hyperlink>
        </w:p>
        <w:p w14:paraId="7A98153E" w14:textId="77777777" w:rsidR="00082234" w:rsidRDefault="003378FA">
          <w:pPr>
            <w:pBdr>
              <w:top w:val="nil"/>
              <w:left w:val="nil"/>
              <w:bottom w:val="nil"/>
              <w:right w:val="nil"/>
              <w:between w:val="nil"/>
            </w:pBdr>
            <w:tabs>
              <w:tab w:val="right" w:pos="9350"/>
            </w:tabs>
            <w:spacing w:before="0" w:after="0"/>
            <w:ind w:left="403"/>
            <w:rPr>
              <w:color w:val="000000"/>
              <w:sz w:val="22"/>
              <w:szCs w:val="22"/>
            </w:rPr>
          </w:pPr>
          <w:hyperlink w:anchor="_heading=h.z337ya">
            <w:r>
              <w:rPr>
                <w:color w:val="000000"/>
              </w:rPr>
              <w:t>Age</w:t>
            </w:r>
            <w:r>
              <w:rPr>
                <w:color w:val="000000"/>
              </w:rPr>
              <w:tab/>
              <w:t>33</w:t>
            </w:r>
          </w:hyperlink>
        </w:p>
        <w:p w14:paraId="3773DBD8" w14:textId="77777777" w:rsidR="00082234" w:rsidRDefault="003378FA">
          <w:pPr>
            <w:pBdr>
              <w:top w:val="nil"/>
              <w:left w:val="nil"/>
              <w:bottom w:val="nil"/>
              <w:right w:val="nil"/>
              <w:between w:val="nil"/>
            </w:pBdr>
            <w:tabs>
              <w:tab w:val="right" w:pos="9350"/>
            </w:tabs>
            <w:spacing w:before="0" w:after="0"/>
            <w:ind w:left="403"/>
            <w:rPr>
              <w:color w:val="000000"/>
              <w:sz w:val="22"/>
              <w:szCs w:val="22"/>
            </w:rPr>
          </w:pPr>
          <w:hyperlink w:anchor="_heading=h.3j2qqm3">
            <w:r>
              <w:rPr>
                <w:color w:val="000000"/>
              </w:rPr>
              <w:t>Race/Ethnicity</w:t>
            </w:r>
            <w:r>
              <w:rPr>
                <w:color w:val="000000"/>
              </w:rPr>
              <w:tab/>
              <w:t>33</w:t>
            </w:r>
          </w:hyperlink>
        </w:p>
        <w:p w14:paraId="72C5ABBB" w14:textId="77777777" w:rsidR="00082234" w:rsidRDefault="003378FA">
          <w:pPr>
            <w:pBdr>
              <w:top w:val="nil"/>
              <w:left w:val="nil"/>
              <w:bottom w:val="nil"/>
              <w:right w:val="nil"/>
              <w:between w:val="nil"/>
            </w:pBdr>
            <w:tabs>
              <w:tab w:val="right" w:pos="9350"/>
            </w:tabs>
            <w:spacing w:before="0" w:after="0"/>
            <w:ind w:left="403"/>
            <w:rPr>
              <w:color w:val="000000"/>
              <w:sz w:val="22"/>
              <w:szCs w:val="22"/>
            </w:rPr>
          </w:pPr>
          <w:hyperlink w:anchor="_heading=h.4i7ojhp">
            <w:r>
              <w:rPr>
                <w:color w:val="000000"/>
              </w:rPr>
              <w:t>Gender</w:t>
            </w:r>
            <w:r>
              <w:rPr>
                <w:color w:val="000000"/>
              </w:rPr>
              <w:tab/>
              <w:t>33</w:t>
            </w:r>
          </w:hyperlink>
        </w:p>
        <w:p w14:paraId="245A22F7" w14:textId="77777777" w:rsidR="00082234" w:rsidRDefault="003378FA">
          <w:pPr>
            <w:pBdr>
              <w:top w:val="nil"/>
              <w:left w:val="nil"/>
              <w:bottom w:val="nil"/>
              <w:right w:val="nil"/>
              <w:between w:val="nil"/>
            </w:pBdr>
            <w:tabs>
              <w:tab w:val="right" w:pos="9350"/>
            </w:tabs>
            <w:spacing w:before="0" w:after="0"/>
            <w:ind w:left="403"/>
            <w:rPr>
              <w:color w:val="000000"/>
              <w:sz w:val="22"/>
              <w:szCs w:val="22"/>
            </w:rPr>
          </w:pPr>
          <w:hyperlink w:anchor="_heading=h.2xcytpi">
            <w:r>
              <w:rPr>
                <w:color w:val="000000"/>
              </w:rPr>
              <w:t>Sexual Orientation</w:t>
            </w:r>
            <w:r>
              <w:rPr>
                <w:color w:val="000000"/>
              </w:rPr>
              <w:tab/>
              <w:t>33</w:t>
            </w:r>
          </w:hyperlink>
        </w:p>
        <w:p w14:paraId="30FC254A" w14:textId="77777777" w:rsidR="00082234" w:rsidRDefault="003378FA">
          <w:pPr>
            <w:pBdr>
              <w:top w:val="nil"/>
              <w:left w:val="nil"/>
              <w:bottom w:val="nil"/>
              <w:right w:val="nil"/>
              <w:between w:val="nil"/>
            </w:pBdr>
            <w:tabs>
              <w:tab w:val="right" w:pos="9350"/>
            </w:tabs>
            <w:spacing w:before="0" w:after="0"/>
            <w:ind w:left="403"/>
            <w:rPr>
              <w:color w:val="000000"/>
              <w:sz w:val="22"/>
              <w:szCs w:val="22"/>
            </w:rPr>
          </w:pPr>
          <w:hyperlink w:anchor="_heading=h.1ci93xb">
            <w:r>
              <w:rPr>
                <w:color w:val="000000"/>
              </w:rPr>
              <w:t>Place of Birth</w:t>
            </w:r>
            <w:r>
              <w:rPr>
                <w:color w:val="000000"/>
              </w:rPr>
              <w:tab/>
              <w:t>33</w:t>
            </w:r>
          </w:hyperlink>
        </w:p>
        <w:p w14:paraId="542F4D44" w14:textId="77777777" w:rsidR="00082234" w:rsidRDefault="003378FA">
          <w:pPr>
            <w:pBdr>
              <w:top w:val="nil"/>
              <w:left w:val="nil"/>
              <w:bottom w:val="nil"/>
              <w:right w:val="nil"/>
              <w:between w:val="nil"/>
            </w:pBdr>
            <w:tabs>
              <w:tab w:val="right" w:pos="9350"/>
            </w:tabs>
            <w:spacing w:before="120" w:after="120" w:line="240" w:lineRule="auto"/>
            <w:rPr>
              <w:color w:val="000000"/>
              <w:sz w:val="22"/>
              <w:szCs w:val="22"/>
            </w:rPr>
          </w:pPr>
          <w:hyperlink w:anchor="_heading=h.3whwml4">
            <w:r>
              <w:rPr>
                <w:color w:val="000000"/>
              </w:rPr>
              <w:t>5.0 Conclusion</w:t>
            </w:r>
            <w:r>
              <w:rPr>
                <w:color w:val="000000"/>
              </w:rPr>
              <w:tab/>
              <w:t>34</w:t>
            </w:r>
          </w:hyperlink>
        </w:p>
        <w:p w14:paraId="35B40B30" w14:textId="77777777" w:rsidR="00082234" w:rsidRDefault="003378FA">
          <w:pPr>
            <w:pBdr>
              <w:top w:val="nil"/>
              <w:left w:val="nil"/>
              <w:bottom w:val="nil"/>
              <w:right w:val="nil"/>
              <w:between w:val="nil"/>
            </w:pBdr>
            <w:tabs>
              <w:tab w:val="right" w:pos="9350"/>
            </w:tabs>
            <w:spacing w:before="120" w:after="120" w:line="240" w:lineRule="auto"/>
            <w:rPr>
              <w:color w:val="000000"/>
              <w:sz w:val="22"/>
              <w:szCs w:val="22"/>
            </w:rPr>
          </w:pPr>
          <w:hyperlink w:anchor="_heading=h.2bn6wsx">
            <w:r>
              <w:rPr>
                <w:color w:val="000000"/>
              </w:rPr>
              <w:t>6.0 Attachments</w:t>
            </w:r>
            <w:r>
              <w:rPr>
                <w:color w:val="000000"/>
              </w:rPr>
              <w:tab/>
              <w:t>36</w:t>
            </w:r>
          </w:hyperlink>
        </w:p>
        <w:p w14:paraId="571DEFFA" w14:textId="77777777" w:rsidR="00082234" w:rsidRDefault="003378FA">
          <w:pPr>
            <w:pBdr>
              <w:top w:val="nil"/>
              <w:left w:val="nil"/>
              <w:bottom w:val="nil"/>
              <w:right w:val="nil"/>
              <w:between w:val="nil"/>
            </w:pBdr>
            <w:tabs>
              <w:tab w:val="left" w:pos="880"/>
              <w:tab w:val="right" w:pos="9350"/>
            </w:tabs>
            <w:spacing w:before="0" w:after="0" w:line="240" w:lineRule="auto"/>
            <w:ind w:left="202"/>
            <w:rPr>
              <w:color w:val="000000"/>
              <w:sz w:val="22"/>
              <w:szCs w:val="22"/>
            </w:rPr>
          </w:pPr>
          <w:hyperlink w:anchor="_heading=h.qsh70q">
            <w:r>
              <w:rPr>
                <w:color w:val="000000"/>
                <w:highlight w:val="white"/>
              </w:rPr>
              <w:t>Attachment One: Methodology</w:t>
            </w:r>
          </w:hyperlink>
          <w:hyperlink w:anchor="_heading=h.qsh70q">
            <w:r>
              <w:rPr>
                <w:color w:val="000000"/>
              </w:rPr>
              <w:tab/>
              <w:t>37</w:t>
            </w:r>
          </w:hyperlink>
        </w:p>
        <w:p w14:paraId="328C24DC" w14:textId="77777777" w:rsidR="00082234" w:rsidRDefault="003378FA">
          <w:pPr>
            <w:pBdr>
              <w:top w:val="nil"/>
              <w:left w:val="nil"/>
              <w:bottom w:val="nil"/>
              <w:right w:val="nil"/>
              <w:between w:val="nil"/>
            </w:pBdr>
            <w:tabs>
              <w:tab w:val="left" w:pos="880"/>
              <w:tab w:val="right" w:pos="9350"/>
            </w:tabs>
            <w:spacing w:before="0" w:after="0" w:line="240" w:lineRule="auto"/>
            <w:ind w:left="202"/>
            <w:rPr>
              <w:color w:val="000000"/>
              <w:sz w:val="22"/>
              <w:szCs w:val="22"/>
            </w:rPr>
          </w:pPr>
          <w:hyperlink w:anchor="_heading=h.147n2zr">
            <w:r>
              <w:rPr>
                <w:color w:val="000000"/>
              </w:rPr>
              <w:t>Attachment Two: Final 2021 Uniform Survey Tool</w:t>
            </w:r>
            <w:r>
              <w:rPr>
                <w:color w:val="000000"/>
              </w:rPr>
              <w:tab/>
              <w:t>40</w:t>
            </w:r>
          </w:hyperlink>
        </w:p>
        <w:p w14:paraId="456ED9FF" w14:textId="77777777" w:rsidR="00082234" w:rsidRDefault="003378FA">
          <w:pPr>
            <w:pBdr>
              <w:top w:val="nil"/>
              <w:left w:val="nil"/>
              <w:bottom w:val="nil"/>
              <w:right w:val="nil"/>
              <w:between w:val="nil"/>
            </w:pBdr>
            <w:tabs>
              <w:tab w:val="left" w:pos="880"/>
              <w:tab w:val="right" w:pos="9350"/>
            </w:tabs>
            <w:spacing w:before="0" w:after="0" w:line="240" w:lineRule="auto"/>
            <w:ind w:left="202"/>
            <w:rPr>
              <w:color w:val="000000"/>
              <w:sz w:val="22"/>
              <w:szCs w:val="22"/>
            </w:rPr>
          </w:pPr>
          <w:hyperlink w:anchor="_heading=h.3o7alnk">
            <w:r>
              <w:rPr>
                <w:color w:val="000000"/>
              </w:rPr>
              <w:t>Attachment three: Open-ended Responses on 2021 Youth Count Survey</w:t>
            </w:r>
            <w:r>
              <w:rPr>
                <w:color w:val="000000"/>
              </w:rPr>
              <w:tab/>
              <w:t>46</w:t>
            </w:r>
          </w:hyperlink>
        </w:p>
        <w:p w14:paraId="48ADEFD1" w14:textId="77777777" w:rsidR="00082234" w:rsidRDefault="003378FA">
          <w:pPr>
            <w:pBdr>
              <w:top w:val="nil"/>
              <w:left w:val="nil"/>
              <w:bottom w:val="nil"/>
              <w:right w:val="nil"/>
              <w:between w:val="nil"/>
            </w:pBdr>
            <w:tabs>
              <w:tab w:val="left" w:pos="880"/>
              <w:tab w:val="right" w:pos="9350"/>
            </w:tabs>
            <w:spacing w:before="0" w:after="0" w:line="240" w:lineRule="auto"/>
            <w:ind w:left="202"/>
            <w:rPr>
              <w:color w:val="000000"/>
              <w:sz w:val="22"/>
              <w:szCs w:val="22"/>
            </w:rPr>
          </w:pPr>
          <w:hyperlink w:anchor="_heading=h.23ckvvd">
            <w:r>
              <w:rPr>
                <w:color w:val="000000"/>
              </w:rPr>
              <w:t>Attachment Four:  State Level Data Table</w:t>
            </w:r>
            <w:r>
              <w:rPr>
                <w:color w:val="000000"/>
              </w:rPr>
              <w:tab/>
              <w:t>49</w:t>
            </w:r>
          </w:hyperlink>
        </w:p>
        <w:p w14:paraId="53D5F925" w14:textId="77777777" w:rsidR="00082234" w:rsidRDefault="003378FA">
          <w:pPr>
            <w:pBdr>
              <w:top w:val="nil"/>
              <w:left w:val="nil"/>
              <w:bottom w:val="nil"/>
              <w:right w:val="nil"/>
              <w:between w:val="nil"/>
            </w:pBdr>
            <w:tabs>
              <w:tab w:val="left" w:pos="880"/>
              <w:tab w:val="right" w:pos="9350"/>
            </w:tabs>
            <w:spacing w:before="0" w:after="0" w:line="240" w:lineRule="auto"/>
            <w:ind w:left="202"/>
            <w:rPr>
              <w:color w:val="000000"/>
              <w:sz w:val="22"/>
              <w:szCs w:val="22"/>
            </w:rPr>
          </w:pPr>
          <w:hyperlink w:anchor="_heading=h.ihv636">
            <w:r>
              <w:rPr>
                <w:color w:val="000000"/>
              </w:rPr>
              <w:t>Attachment five: Members of the Commission  on Unaccompanied Youth</w:t>
            </w:r>
          </w:hyperlink>
          <w:hyperlink w:anchor="_heading=h.ihv636">
            <w:r>
              <w:rPr>
                <w:color w:val="000000"/>
              </w:rPr>
              <w:tab/>
              <w:t>50</w:t>
            </w:r>
          </w:hyperlink>
        </w:p>
        <w:p w14:paraId="52C3E093" w14:textId="77777777" w:rsidR="00082234" w:rsidRDefault="003378FA">
          <w:pPr>
            <w:pBdr>
              <w:top w:val="nil"/>
              <w:left w:val="nil"/>
              <w:bottom w:val="nil"/>
              <w:right w:val="nil"/>
              <w:between w:val="nil"/>
            </w:pBdr>
            <w:tabs>
              <w:tab w:val="left" w:pos="880"/>
              <w:tab w:val="right" w:pos="9350"/>
            </w:tabs>
            <w:spacing w:before="0" w:after="0" w:line="240" w:lineRule="auto"/>
            <w:ind w:left="202"/>
            <w:rPr>
              <w:color w:val="000000"/>
              <w:sz w:val="22"/>
              <w:szCs w:val="22"/>
            </w:rPr>
          </w:pPr>
          <w:hyperlink w:anchor="_heading=h.32hioqz">
            <w:r>
              <w:rPr>
                <w:color w:val="000000"/>
              </w:rPr>
              <w:t>Attachment Six: Where surveys were and were not collected</w:t>
            </w:r>
            <w:r>
              <w:rPr>
                <w:color w:val="000000"/>
              </w:rPr>
              <w:tab/>
              <w:t>51</w:t>
            </w:r>
          </w:hyperlink>
          <w:r>
            <w:fldChar w:fldCharType="end"/>
          </w:r>
        </w:p>
      </w:sdtContent>
    </w:sdt>
    <w:p w14:paraId="3F8B42F7" w14:textId="77777777" w:rsidR="00082234" w:rsidRDefault="003378FA">
      <w:pPr>
        <w:pStyle w:val="Heading1"/>
      </w:pPr>
      <w:bookmarkStart w:id="0" w:name="_heading=h.gjdgxs" w:colFirst="0" w:colLast="0"/>
      <w:bookmarkEnd w:id="0"/>
      <w:r>
        <w:t>1.0 The 2021 Massachusetts Youth Count Overview</w:t>
      </w:r>
    </w:p>
    <w:p w14:paraId="5C94D638" w14:textId="77777777" w:rsidR="00082234" w:rsidRDefault="00082234">
      <w:pPr>
        <w:spacing w:before="0" w:after="0"/>
        <w:jc w:val="both"/>
        <w:rPr>
          <w:sz w:val="6"/>
          <w:szCs w:val="6"/>
        </w:rPr>
      </w:pPr>
    </w:p>
    <w:p w14:paraId="54EB100A" w14:textId="77777777" w:rsidR="00082234" w:rsidRDefault="003378FA">
      <w:pPr>
        <w:spacing w:after="0"/>
        <w:jc w:val="both"/>
        <w:rPr>
          <w:sz w:val="22"/>
          <w:szCs w:val="22"/>
        </w:rPr>
      </w:pPr>
      <w:r>
        <w:rPr>
          <w:sz w:val="22"/>
          <w:szCs w:val="22"/>
        </w:rPr>
        <w:t xml:space="preserve">The Massachusetts YOUth Count is an annual survey used to learn about the scope and needs of youth and young adults under the age of 25 who are unstably housed or experiencing homelessness. </w:t>
      </w:r>
      <w:r>
        <w:rPr>
          <w:sz w:val="22"/>
          <w:szCs w:val="22"/>
          <w:vertAlign w:val="superscript"/>
        </w:rPr>
        <w:footnoteReference w:id="2"/>
      </w:r>
      <w:r>
        <w:rPr>
          <w:sz w:val="22"/>
          <w:szCs w:val="22"/>
        </w:rPr>
        <w:t xml:space="preserve"> The Massachusetts Commission on Unaccompanied Homeless Youth (Commission) provides oversight for the Count and is responsible for annual reports on its progress to the Governor’s Office, the Legislature, and the Office of the Child Advocate.</w:t>
      </w:r>
    </w:p>
    <w:p w14:paraId="58D32679" w14:textId="77777777" w:rsidR="00082234" w:rsidRDefault="003378FA">
      <w:pPr>
        <w:spacing w:after="0"/>
        <w:jc w:val="both"/>
        <w:rPr>
          <w:sz w:val="22"/>
          <w:szCs w:val="22"/>
        </w:rPr>
      </w:pPr>
      <w:r>
        <w:rPr>
          <w:noProof/>
        </w:rPr>
        <mc:AlternateContent>
          <mc:Choice Requires="wpg">
            <w:drawing>
              <wp:anchor distT="91440" distB="91440" distL="114300" distR="114300" simplePos="0" relativeHeight="251660288" behindDoc="0" locked="0" layoutInCell="1" hidden="0" allowOverlap="1" wp14:anchorId="48E6E599" wp14:editId="5D030276">
                <wp:simplePos x="0" y="0"/>
                <wp:positionH relativeFrom="margin">
                  <wp:posOffset>3038475</wp:posOffset>
                </wp:positionH>
                <wp:positionV relativeFrom="margin">
                  <wp:posOffset>1971675</wp:posOffset>
                </wp:positionV>
                <wp:extent cx="2849880" cy="2114550"/>
                <wp:effectExtent l="0" t="0" r="0" b="0"/>
                <wp:wrapSquare wrapText="bothSides" distT="91440" distB="91440" distL="114300" distR="114300"/>
                <wp:docPr id="725" name="Rectangle 725"/>
                <wp:cNvGraphicFramePr/>
                <a:graphic xmlns:a="http://schemas.openxmlformats.org/drawingml/2006/main">
                  <a:graphicData uri="http://schemas.microsoft.com/office/word/2010/wordprocessingShape">
                    <wps:wsp>
                      <wps:cNvSpPr/>
                      <wps:spPr>
                        <a:xfrm flipH="1">
                          <a:off x="3930585" y="2732250"/>
                          <a:ext cx="2830830" cy="2095500"/>
                        </a:xfrm>
                        <a:prstGeom prst="rect">
                          <a:avLst/>
                        </a:prstGeom>
                        <a:solidFill>
                          <a:schemeClr val="lt1"/>
                        </a:solidFill>
                        <a:ln w="19050" cap="flat" cmpd="sng">
                          <a:solidFill>
                            <a:srgbClr val="7F7F7F"/>
                          </a:solidFill>
                          <a:prstDash val="solid"/>
                          <a:miter lim="800000"/>
                          <a:headEnd type="none" w="sm" len="sm"/>
                          <a:tailEnd type="none" w="sm" len="sm"/>
                        </a:ln>
                        <a:effectLst>
                          <a:outerShdw blurRad="50800" dist="38100" dir="2700000" sx="100500" sy="100500" algn="tl" rotWithShape="0">
                            <a:srgbClr val="000000">
                              <a:alpha val="40000"/>
                            </a:srgbClr>
                          </a:outerShdw>
                        </a:effectLst>
                      </wps:spPr>
                      <wps:txbx>
                        <w:txbxContent>
                          <w:p w14:paraId="7BF37FED" w14:textId="77777777" w:rsidR="00082234" w:rsidRDefault="003378FA">
                            <w:pPr>
                              <w:spacing w:after="0" w:line="240" w:lineRule="auto"/>
                              <w:textDirection w:val="btLr"/>
                            </w:pPr>
                            <w:r>
                              <w:rPr>
                                <w:b/>
                                <w:color w:val="000000"/>
                                <w:sz w:val="24"/>
                              </w:rPr>
                              <w:t xml:space="preserve">The Commission defines an unaccompanied homeless youth or young adult (UHY) as a person who: </w:t>
                            </w:r>
                          </w:p>
                          <w:p w14:paraId="477FAF9E" w14:textId="77777777" w:rsidR="00082234" w:rsidRDefault="003378FA">
                            <w:pPr>
                              <w:spacing w:before="0" w:after="0" w:line="240" w:lineRule="auto"/>
                              <w:ind w:left="200"/>
                              <w:textDirection w:val="btLr"/>
                            </w:pPr>
                            <w:r>
                              <w:rPr>
                                <w:rFonts w:ascii="Arial" w:eastAsia="Arial" w:hAnsi="Arial" w:cs="Arial"/>
                                <w:b/>
                                <w:color w:val="000000"/>
                                <w:sz w:val="24"/>
                              </w:rPr>
                              <w:t xml:space="preserve">Is 24 years of age or younger; and </w:t>
                            </w:r>
                          </w:p>
                          <w:p w14:paraId="088123D5" w14:textId="77777777" w:rsidR="00082234" w:rsidRDefault="003378FA">
                            <w:pPr>
                              <w:spacing w:before="0" w:after="0" w:line="240" w:lineRule="auto"/>
                              <w:ind w:left="200"/>
                              <w:textDirection w:val="btLr"/>
                            </w:pPr>
                            <w:r>
                              <w:rPr>
                                <w:rFonts w:ascii="Arial" w:eastAsia="Arial" w:hAnsi="Arial" w:cs="Arial"/>
                                <w:b/>
                                <w:color w:val="000000"/>
                                <w:sz w:val="24"/>
                              </w:rPr>
                              <w:t xml:space="preserve">Is not in the physical custody or care of a parent or legal guardian; and </w:t>
                            </w:r>
                          </w:p>
                          <w:p w14:paraId="5D485747" w14:textId="77777777" w:rsidR="00082234" w:rsidRDefault="003378FA">
                            <w:pPr>
                              <w:spacing w:before="0" w:after="0" w:line="240" w:lineRule="auto"/>
                              <w:ind w:left="200"/>
                              <w:textDirection w:val="btLr"/>
                            </w:pPr>
                            <w:r>
                              <w:rPr>
                                <w:rFonts w:ascii="Arial" w:eastAsia="Arial" w:hAnsi="Arial" w:cs="Arial"/>
                                <w:b/>
                                <w:color w:val="000000"/>
                                <w:sz w:val="24"/>
                              </w:rPr>
                              <w:t>Lacks a fixed, regular, and adequate nighttime residence.</w:t>
                            </w:r>
                          </w:p>
                        </w:txbxContent>
                      </wps:txbx>
                      <wps:bodyPr spcFirstLastPara="1" wrap="square" lIns="91425" tIns="0" rIns="91425" bIns="18287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91440" distT="91440" distL="114300" distR="114300" hidden="0" layoutInCell="1" locked="0" relativeHeight="0" simplePos="0">
                <wp:simplePos x="0" y="0"/>
                <wp:positionH relativeFrom="margin">
                  <wp:posOffset>3038475</wp:posOffset>
                </wp:positionH>
                <wp:positionV relativeFrom="margin">
                  <wp:posOffset>1971675</wp:posOffset>
                </wp:positionV>
                <wp:extent cx="2849880" cy="2114550"/>
                <wp:effectExtent b="0" l="0" r="0" t="0"/>
                <wp:wrapSquare wrapText="bothSides" distB="91440" distT="91440" distL="114300" distR="114300"/>
                <wp:docPr id="725" name="image23.png"/>
                <a:graphic>
                  <a:graphicData uri="http://schemas.openxmlformats.org/drawingml/2006/picture">
                    <pic:pic>
                      <pic:nvPicPr>
                        <pic:cNvPr id="0" name="image23.png"/>
                        <pic:cNvPicPr preferRelativeResize="0"/>
                      </pic:nvPicPr>
                      <pic:blipFill>
                        <a:blip r:embed="rId11"/>
                        <a:srcRect/>
                        <a:stretch>
                          <a:fillRect/>
                        </a:stretch>
                      </pic:blipFill>
                      <pic:spPr>
                        <a:xfrm>
                          <a:off x="0" y="0"/>
                          <a:ext cx="2849880" cy="2114550"/>
                        </a:xfrm>
                        <a:prstGeom prst="rect"/>
                        <a:ln/>
                      </pic:spPr>
                    </pic:pic>
                  </a:graphicData>
                </a:graphic>
              </wp:anchor>
            </w:drawing>
          </mc:Fallback>
        </mc:AlternateContent>
      </w:r>
      <w:r>
        <w:rPr>
          <w:sz w:val="22"/>
          <w:szCs w:val="22"/>
        </w:rPr>
        <w:t>COVID-19 prevented a 2020 YOUth Count. Not wanting another year to go by without a Count, the Commission’s Identification and Connection Working Group, in conjunction with the network of the ten Executive Office of Health and Human Services (EOHHS) homeless youth regions, engaged in intensive planning to ensure a COVID-19 safe 2021 YOUth Count. Held from April 12 through May 24, 2021, the survey was administered almost exclusively online. The Identification and Connection Working Group secured funding to ce</w:t>
      </w:r>
      <w:r>
        <w:rPr>
          <w:sz w:val="22"/>
          <w:szCs w:val="22"/>
        </w:rPr>
        <w:t xml:space="preserve">ntralize the provision of incentives to young people who filled out the survey online ($10.00 compensation to complete the survey). To ensure there would be enough incentives, eligibility to take the survey was narrowed to young people with current or past experience with homelessness. Half-way through the Count, however, based on the relatively low number of responses, the decision was made to revert to prior eligibility criteria being any young person under the age of 25. Even though the focus was on the </w:t>
      </w:r>
      <w:r>
        <w:rPr>
          <w:sz w:val="22"/>
          <w:szCs w:val="22"/>
        </w:rPr>
        <w:t>online process, regions also relied on networks of service providers, Youth Ambassadors,</w:t>
      </w:r>
      <w:r>
        <w:rPr>
          <w:sz w:val="22"/>
          <w:szCs w:val="22"/>
          <w:highlight w:val="white"/>
          <w:vertAlign w:val="superscript"/>
        </w:rPr>
        <w:footnoteReference w:id="3"/>
      </w:r>
      <w:r>
        <w:rPr>
          <w:sz w:val="22"/>
          <w:szCs w:val="22"/>
        </w:rPr>
        <w:t xml:space="preserve"> and trained street outreach workers to survey youth in programs and in places where young people were known to congregate.</w:t>
      </w:r>
      <w:r>
        <w:rPr>
          <w:sz w:val="22"/>
          <w:szCs w:val="22"/>
          <w:vertAlign w:val="superscript"/>
        </w:rPr>
        <w:footnoteReference w:id="4"/>
      </w:r>
      <w:r>
        <w:rPr>
          <w:sz w:val="22"/>
          <w:szCs w:val="22"/>
        </w:rPr>
        <w:t xml:space="preserve"> In addition to the set of questions that have been asked over the past seven years of the Count, the 2021 YOUth Count included questions about challenges young people faced due to COVID-19. </w:t>
      </w:r>
    </w:p>
    <w:p w14:paraId="3777DDCE" w14:textId="77777777" w:rsidR="00082234" w:rsidRDefault="00082234">
      <w:pPr>
        <w:spacing w:before="0" w:after="0"/>
        <w:jc w:val="both"/>
        <w:rPr>
          <w:sz w:val="22"/>
          <w:szCs w:val="22"/>
        </w:rPr>
      </w:pPr>
    </w:p>
    <w:p w14:paraId="0C84E641" w14:textId="77777777" w:rsidR="00082234" w:rsidRDefault="003378FA">
      <w:pPr>
        <w:spacing w:before="0"/>
        <w:ind w:right="-180"/>
        <w:jc w:val="both"/>
        <w:rPr>
          <w:sz w:val="22"/>
          <w:szCs w:val="22"/>
        </w:rPr>
      </w:pPr>
      <w:r>
        <w:rPr>
          <w:sz w:val="22"/>
          <w:szCs w:val="22"/>
        </w:rPr>
        <w:t>In 2021, a total of 471 surveys were collected. Of these surveys, 265 met the Commission’s definition of an unaccompanied young person experiencing homelessness (UHY). The high percentage of surveys collected that met the Commission definition (56%) is likely a function of the eligibility criteria used for half of the Count and not solely due to trends in youth homelessness. Given the extraordinary conditions under which these surveys were collected, we recommend exercising caution when including this year’</w:t>
      </w:r>
      <w:r>
        <w:rPr>
          <w:sz w:val="22"/>
          <w:szCs w:val="22"/>
        </w:rPr>
        <w:t>s findings in analyses of trends from prior years.</w:t>
      </w:r>
    </w:p>
    <w:p w14:paraId="61820ADA" w14:textId="77777777" w:rsidR="00082234" w:rsidRDefault="003378FA">
      <w:pPr>
        <w:pBdr>
          <w:top w:val="nil"/>
          <w:left w:val="nil"/>
          <w:bottom w:val="nil"/>
          <w:right w:val="nil"/>
          <w:between w:val="nil"/>
        </w:pBdr>
        <w:spacing w:before="0" w:after="0"/>
        <w:jc w:val="both"/>
        <w:rPr>
          <w:color w:val="000000"/>
          <w:sz w:val="22"/>
          <w:szCs w:val="22"/>
        </w:rPr>
      </w:pPr>
      <w:r>
        <w:rPr>
          <w:color w:val="000000"/>
          <w:sz w:val="22"/>
          <w:szCs w:val="22"/>
        </w:rPr>
        <w:t>This report provides an important opportunity to see how some of the Commonwealth’s most vulnerable youth and young adults managed through the pandemic. In the 2021 Count, there were higher percentages of young people who identified as LGBTQ+, who had foster care involvement, who left home before age 18, who were doubled up, and who had ever exchanged sex to meet their needs (ESN) who were experiencing homelessness than in prior years. There was a much lower number of young people who were parenting or preg</w:t>
      </w:r>
      <w:r>
        <w:rPr>
          <w:color w:val="000000"/>
          <w:sz w:val="22"/>
          <w:szCs w:val="22"/>
        </w:rPr>
        <w:t xml:space="preserve">nant. In the 2021 Count, we see evidence that housing instability disrupts educational attainment. Respondents with no diploma and not currently enrolled in school reported leaving home for good on average at 17.1 years old, nearly a year earlier than all UHY respondents. Parental substance use and the respondents’ pregnancy were reasons reported at higher rates for this group of young people than UHY as a whole. </w:t>
      </w:r>
    </w:p>
    <w:p w14:paraId="54E732B9" w14:textId="77777777" w:rsidR="00082234" w:rsidRDefault="00082234">
      <w:pPr>
        <w:pBdr>
          <w:top w:val="nil"/>
          <w:left w:val="nil"/>
          <w:bottom w:val="nil"/>
          <w:right w:val="nil"/>
          <w:between w:val="nil"/>
        </w:pBdr>
        <w:spacing w:before="0" w:after="0"/>
        <w:jc w:val="both"/>
        <w:rPr>
          <w:color w:val="000000"/>
          <w:sz w:val="22"/>
          <w:szCs w:val="22"/>
        </w:rPr>
      </w:pPr>
    </w:p>
    <w:p w14:paraId="4491C1C4" w14:textId="77777777" w:rsidR="00082234" w:rsidRDefault="003378FA">
      <w:pPr>
        <w:pBdr>
          <w:top w:val="nil"/>
          <w:left w:val="nil"/>
          <w:bottom w:val="nil"/>
          <w:right w:val="nil"/>
          <w:between w:val="nil"/>
        </w:pBdr>
        <w:spacing w:before="0" w:after="0"/>
        <w:jc w:val="both"/>
        <w:rPr>
          <w:color w:val="000000"/>
          <w:sz w:val="22"/>
          <w:szCs w:val="22"/>
        </w:rPr>
      </w:pPr>
      <w:r>
        <w:rPr>
          <w:color w:val="000000"/>
          <w:sz w:val="22"/>
          <w:szCs w:val="22"/>
        </w:rPr>
        <w:t xml:space="preserve">In terms of COVID-19 impacts, young people reported struggling the most with not having money for food and not having a place to stay. Of the 157 respondents who reported that they had been working prior to COVID-19, 62% had lost their job due to the pandemic. Another 15% reported that their hours had been reduced. Young people who were not in school and did not have a high school diploma were the least likely to have been working prior to the pandemic (15.5%) and most likely to have lost their jobs (79%). </w:t>
      </w:r>
      <w:r>
        <w:rPr>
          <w:color w:val="000000"/>
          <w:sz w:val="22"/>
          <w:szCs w:val="22"/>
        </w:rPr>
        <w:t>Forty-four percent of young people who were doubled up and 30% who were unsheltered reported losing a job due to COVID-19.</w:t>
      </w:r>
    </w:p>
    <w:p w14:paraId="26C35EE3" w14:textId="77777777" w:rsidR="00082234" w:rsidRDefault="00082234">
      <w:pPr>
        <w:pBdr>
          <w:top w:val="nil"/>
          <w:left w:val="nil"/>
          <w:bottom w:val="nil"/>
          <w:right w:val="nil"/>
          <w:between w:val="nil"/>
        </w:pBdr>
        <w:spacing w:before="0" w:after="0"/>
        <w:jc w:val="both"/>
        <w:rPr>
          <w:color w:val="000000"/>
          <w:sz w:val="22"/>
          <w:szCs w:val="22"/>
        </w:rPr>
      </w:pPr>
    </w:p>
    <w:p w14:paraId="301BE669" w14:textId="77777777" w:rsidR="00082234" w:rsidRDefault="003378FA">
      <w:pPr>
        <w:pBdr>
          <w:top w:val="nil"/>
          <w:left w:val="nil"/>
          <w:bottom w:val="nil"/>
          <w:right w:val="nil"/>
          <w:between w:val="nil"/>
        </w:pBdr>
        <w:spacing w:before="0" w:after="0"/>
        <w:jc w:val="both"/>
        <w:rPr>
          <w:color w:val="000000"/>
          <w:sz w:val="22"/>
          <w:szCs w:val="22"/>
        </w:rPr>
      </w:pPr>
      <w:r>
        <w:rPr>
          <w:color w:val="000000"/>
          <w:sz w:val="22"/>
          <w:szCs w:val="22"/>
        </w:rPr>
        <w:t>Based on the characteristics of young people who were in the precarious situation of being doubled-up or unsheltered, an important theme that emerged from the Count is the importance of making housing resources and support services much more visible and accessible to young people. Significant areas of unmet need appear to be access to substance use and recovery resources, as well as greater support for young people who have lost a parent or caregiver to death. These were paths to homelessness experienced at</w:t>
      </w:r>
      <w:r>
        <w:rPr>
          <w:color w:val="000000"/>
          <w:sz w:val="22"/>
          <w:szCs w:val="22"/>
        </w:rPr>
        <w:t xml:space="preserve"> higher rates by young people with vulnerabilities such as justice system involvement, those who exchange sex to meet their needs (ESN), and those who were unsheltered.</w:t>
      </w:r>
    </w:p>
    <w:p w14:paraId="3963099C" w14:textId="77777777" w:rsidR="00082234" w:rsidRDefault="00082234">
      <w:pPr>
        <w:spacing w:before="0" w:after="0"/>
        <w:jc w:val="both"/>
        <w:rPr>
          <w:sz w:val="22"/>
          <w:szCs w:val="22"/>
        </w:rPr>
      </w:pPr>
    </w:p>
    <w:p w14:paraId="277479BE" w14:textId="77777777" w:rsidR="00082234" w:rsidRDefault="003378FA">
      <w:pPr>
        <w:spacing w:before="0" w:after="0"/>
        <w:jc w:val="both"/>
        <w:rPr>
          <w:sz w:val="22"/>
          <w:szCs w:val="22"/>
        </w:rPr>
      </w:pPr>
      <w:r>
        <w:rPr>
          <w:sz w:val="22"/>
          <w:szCs w:val="22"/>
        </w:rPr>
        <w:t>In the face of a global pandemic, it is more important than ever that the right resources are in place to support young people when and where they need them. The “YOU” in “youth” is emphasized because we want to make it clear that the YOUth Count is not just about the data. It is an opportunity to connect with vulnerable youth to share resources with them and hear their voices.</w:t>
      </w:r>
    </w:p>
    <w:p w14:paraId="3A6F4038" w14:textId="77777777" w:rsidR="00082234" w:rsidRDefault="003378FA">
      <w:pPr>
        <w:spacing w:before="0" w:after="0"/>
        <w:jc w:val="both"/>
        <w:rPr>
          <w:sz w:val="22"/>
          <w:szCs w:val="22"/>
        </w:rPr>
      </w:pPr>
      <w:r>
        <w:rPr>
          <w:noProof/>
          <w:sz w:val="22"/>
          <w:szCs w:val="22"/>
        </w:rPr>
        <mc:AlternateContent>
          <mc:Choice Requires="wpg">
            <w:drawing>
              <wp:anchor distT="91440" distB="91440" distL="114300" distR="114300" simplePos="0" relativeHeight="251661312" behindDoc="0" locked="0" layoutInCell="1" hidden="0" allowOverlap="1" wp14:anchorId="57824793" wp14:editId="3C00C305">
                <wp:simplePos x="0" y="0"/>
                <wp:positionH relativeFrom="margin">
                  <wp:posOffset>495300</wp:posOffset>
                </wp:positionH>
                <wp:positionV relativeFrom="margin">
                  <wp:posOffset>6648450</wp:posOffset>
                </wp:positionV>
                <wp:extent cx="5029200" cy="1352550"/>
                <wp:effectExtent l="0" t="0" r="0" b="0"/>
                <wp:wrapSquare wrapText="bothSides" distT="91440" distB="91440" distL="114300" distR="114300"/>
                <wp:docPr id="714" name="Rectangle 714"/>
                <wp:cNvGraphicFramePr/>
                <a:graphic xmlns:a="http://schemas.openxmlformats.org/drawingml/2006/main">
                  <a:graphicData uri="http://schemas.microsoft.com/office/word/2010/wordprocessingShape">
                    <wps:wsp>
                      <wps:cNvSpPr/>
                      <wps:spPr>
                        <a:xfrm flipH="1">
                          <a:off x="2840925" y="3113250"/>
                          <a:ext cx="5010150" cy="1333500"/>
                        </a:xfrm>
                        <a:prstGeom prst="rect">
                          <a:avLst/>
                        </a:prstGeom>
                        <a:solidFill>
                          <a:schemeClr val="lt1"/>
                        </a:solidFill>
                        <a:ln w="19050" cap="flat" cmpd="sng">
                          <a:solidFill>
                            <a:srgbClr val="7F7F7F"/>
                          </a:solidFill>
                          <a:prstDash val="solid"/>
                          <a:miter lim="800000"/>
                          <a:headEnd type="none" w="sm" len="sm"/>
                          <a:tailEnd type="none" w="sm" len="sm"/>
                        </a:ln>
                        <a:effectLst>
                          <a:outerShdw blurRad="50800" dist="38100" dir="2700000" sx="100500" sy="100500" algn="tl" rotWithShape="0">
                            <a:srgbClr val="000000">
                              <a:alpha val="40000"/>
                            </a:srgbClr>
                          </a:outerShdw>
                        </a:effectLst>
                      </wps:spPr>
                      <wps:txbx>
                        <w:txbxContent>
                          <w:p w14:paraId="7FA180BE" w14:textId="77777777" w:rsidR="00082234" w:rsidRDefault="003378FA">
                            <w:pPr>
                              <w:spacing w:before="0" w:after="0" w:line="240" w:lineRule="auto"/>
                              <w:textDirection w:val="btLr"/>
                            </w:pPr>
                            <w:r>
                              <w:rPr>
                                <w:b/>
                                <w:i/>
                                <w:color w:val="000000"/>
                                <w:sz w:val="24"/>
                              </w:rPr>
                              <w:t>“If the Youth shelter I stay at wasn't closing [for the season] that would be nice not only for me but for other young people that don't have a safe and or comfortable place to sleep, as there are other shelters but filled with people much older people that are registered sex offenders, drug abusers, and have criminal records.”</w:t>
                            </w:r>
                          </w:p>
                          <w:p w14:paraId="71D4F4BA" w14:textId="77777777" w:rsidR="00082234" w:rsidRDefault="003378FA">
                            <w:pPr>
                              <w:spacing w:before="0" w:after="0" w:line="240" w:lineRule="auto"/>
                              <w:jc w:val="right"/>
                              <w:textDirection w:val="btLr"/>
                            </w:pPr>
                            <w:r>
                              <w:rPr>
                                <w:b/>
                                <w:i/>
                                <w:color w:val="000000"/>
                                <w:sz w:val="24"/>
                              </w:rPr>
                              <w:t>--18-year-old female from Lynn</w:t>
                            </w:r>
                          </w:p>
                          <w:p w14:paraId="11BD7F94" w14:textId="77777777" w:rsidR="00082234" w:rsidRDefault="00082234">
                            <w:pPr>
                              <w:spacing w:line="275"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91440" distT="91440" distL="114300" distR="114300" hidden="0" layoutInCell="1" locked="0" relativeHeight="0" simplePos="0">
                <wp:simplePos x="0" y="0"/>
                <wp:positionH relativeFrom="margin">
                  <wp:posOffset>495300</wp:posOffset>
                </wp:positionH>
                <wp:positionV relativeFrom="margin">
                  <wp:posOffset>6648450</wp:posOffset>
                </wp:positionV>
                <wp:extent cx="5029200" cy="1352550"/>
                <wp:effectExtent b="0" l="0" r="0" t="0"/>
                <wp:wrapSquare wrapText="bothSides" distB="91440" distT="91440" distL="114300" distR="114300"/>
                <wp:docPr id="714"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5029200" cy="1352550"/>
                        </a:xfrm>
                        <a:prstGeom prst="rect"/>
                        <a:ln/>
                      </pic:spPr>
                    </pic:pic>
                  </a:graphicData>
                </a:graphic>
              </wp:anchor>
            </w:drawing>
          </mc:Fallback>
        </mc:AlternateContent>
      </w:r>
    </w:p>
    <w:p w14:paraId="58FF8826" w14:textId="77777777" w:rsidR="00082234" w:rsidRDefault="003378FA">
      <w:pPr>
        <w:rPr>
          <w:sz w:val="22"/>
          <w:szCs w:val="22"/>
        </w:rPr>
      </w:pPr>
      <w:r>
        <w:br w:type="page"/>
      </w:r>
    </w:p>
    <w:p w14:paraId="5E16F18B" w14:textId="77777777" w:rsidR="00082234" w:rsidRDefault="003378FA">
      <w:pPr>
        <w:pStyle w:val="Heading1"/>
      </w:pPr>
      <w:bookmarkStart w:id="1" w:name="_heading=h.30j0zll" w:colFirst="0" w:colLast="0"/>
      <w:bookmarkEnd w:id="1"/>
      <w:r>
        <w:t>2.0  The 2021 Youth Count Results and Analysis</w:t>
      </w:r>
    </w:p>
    <w:p w14:paraId="313D563C" w14:textId="77777777" w:rsidR="00082234" w:rsidRDefault="00082234">
      <w:pPr>
        <w:spacing w:before="120" w:after="120" w:line="240" w:lineRule="auto"/>
        <w:rPr>
          <w:sz w:val="2"/>
          <w:szCs w:val="2"/>
        </w:rPr>
      </w:pPr>
    </w:p>
    <w:tbl>
      <w:tblPr>
        <w:tblStyle w:val="a0"/>
        <w:tblW w:w="4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3"/>
        <w:gridCol w:w="1245"/>
      </w:tblGrid>
      <w:tr w:rsidR="00082234" w14:paraId="32A10D13" w14:textId="77777777" w:rsidTr="00082234">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393" w:type="dxa"/>
          </w:tcPr>
          <w:p w14:paraId="1922157D" w14:textId="77777777" w:rsidR="00082234" w:rsidRDefault="003378FA">
            <w:pPr>
              <w:spacing w:before="40" w:after="40"/>
              <w:rPr>
                <w:sz w:val="24"/>
                <w:szCs w:val="24"/>
              </w:rPr>
            </w:pPr>
            <w:bookmarkStart w:id="2" w:name="_heading=h.1fob9te" w:colFirst="0" w:colLast="0"/>
            <w:bookmarkEnd w:id="2"/>
            <w:r>
              <w:rPr>
                <w:sz w:val="24"/>
                <w:szCs w:val="24"/>
              </w:rPr>
              <w:t>Table One: YOUth Count Overview</w:t>
            </w:r>
          </w:p>
        </w:tc>
        <w:tc>
          <w:tcPr>
            <w:tcW w:w="1245" w:type="dxa"/>
          </w:tcPr>
          <w:p w14:paraId="4B9F2025" w14:textId="77777777" w:rsidR="00082234" w:rsidRDefault="003378FA">
            <w:pPr>
              <w:spacing w:before="40" w:after="40"/>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2021 State</w:t>
            </w:r>
          </w:p>
        </w:tc>
      </w:tr>
      <w:tr w:rsidR="00082234" w14:paraId="30CB2B18"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3" w:type="dxa"/>
          </w:tcPr>
          <w:p w14:paraId="677F5F60" w14:textId="77777777" w:rsidR="00082234" w:rsidRDefault="003378FA">
            <w:pPr>
              <w:spacing w:before="40" w:after="40"/>
              <w:rPr>
                <w:sz w:val="24"/>
                <w:szCs w:val="24"/>
              </w:rPr>
            </w:pPr>
            <w:r>
              <w:rPr>
                <w:sz w:val="24"/>
                <w:szCs w:val="24"/>
              </w:rPr>
              <w:t>Total # surveys</w:t>
            </w:r>
          </w:p>
        </w:tc>
        <w:tc>
          <w:tcPr>
            <w:tcW w:w="1245" w:type="dxa"/>
          </w:tcPr>
          <w:p w14:paraId="1C7ADF09" w14:textId="77777777" w:rsidR="00082234" w:rsidRDefault="003378FA">
            <w:pPr>
              <w:spacing w:before="40" w:after="40"/>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471</w:t>
            </w:r>
          </w:p>
        </w:tc>
      </w:tr>
      <w:tr w:rsidR="00082234" w14:paraId="10AD1C7E" w14:textId="77777777" w:rsidTr="00082234">
        <w:tc>
          <w:tcPr>
            <w:cnfStyle w:val="001000000000" w:firstRow="0" w:lastRow="0" w:firstColumn="1" w:lastColumn="0" w:oddVBand="0" w:evenVBand="0" w:oddHBand="0" w:evenHBand="0" w:firstRowFirstColumn="0" w:firstRowLastColumn="0" w:lastRowFirstColumn="0" w:lastRowLastColumn="0"/>
            <w:tcW w:w="3393" w:type="dxa"/>
          </w:tcPr>
          <w:p w14:paraId="7D4114DA" w14:textId="77777777" w:rsidR="00082234" w:rsidRDefault="003378FA">
            <w:pPr>
              <w:spacing w:before="40" w:after="40"/>
              <w:rPr>
                <w:sz w:val="24"/>
                <w:szCs w:val="24"/>
              </w:rPr>
            </w:pPr>
            <w:r>
              <w:rPr>
                <w:sz w:val="24"/>
                <w:szCs w:val="24"/>
              </w:rPr>
              <w:t>Total # Commission definition</w:t>
            </w:r>
          </w:p>
        </w:tc>
        <w:tc>
          <w:tcPr>
            <w:tcW w:w="1245" w:type="dxa"/>
          </w:tcPr>
          <w:p w14:paraId="44C9E6EE" w14:textId="77777777" w:rsidR="00082234" w:rsidRDefault="003378FA">
            <w:pPr>
              <w:spacing w:before="40" w:after="40"/>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265</w:t>
            </w:r>
          </w:p>
        </w:tc>
      </w:tr>
      <w:tr w:rsidR="00082234" w14:paraId="51DC5AAE"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3" w:type="dxa"/>
          </w:tcPr>
          <w:p w14:paraId="5C2AD40E" w14:textId="77777777" w:rsidR="00082234" w:rsidRDefault="003378FA">
            <w:pPr>
              <w:spacing w:before="40" w:after="40"/>
              <w:rPr>
                <w:sz w:val="24"/>
                <w:szCs w:val="24"/>
              </w:rPr>
            </w:pPr>
            <w:r>
              <w:rPr>
                <w:sz w:val="24"/>
                <w:szCs w:val="24"/>
              </w:rPr>
              <w:t># under 18</w:t>
            </w:r>
          </w:p>
        </w:tc>
        <w:tc>
          <w:tcPr>
            <w:tcW w:w="1245" w:type="dxa"/>
          </w:tcPr>
          <w:p w14:paraId="72160575" w14:textId="77777777" w:rsidR="00082234" w:rsidRDefault="003378FA">
            <w:pPr>
              <w:spacing w:before="40" w:after="40"/>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10</w:t>
            </w:r>
          </w:p>
        </w:tc>
      </w:tr>
      <w:tr w:rsidR="00082234" w14:paraId="2C9F76C6" w14:textId="77777777" w:rsidTr="00082234">
        <w:tc>
          <w:tcPr>
            <w:cnfStyle w:val="001000000000" w:firstRow="0" w:lastRow="0" w:firstColumn="1" w:lastColumn="0" w:oddVBand="0" w:evenVBand="0" w:oddHBand="0" w:evenHBand="0" w:firstRowFirstColumn="0" w:firstRowLastColumn="0" w:lastRowFirstColumn="0" w:lastRowLastColumn="0"/>
            <w:tcW w:w="3393" w:type="dxa"/>
          </w:tcPr>
          <w:p w14:paraId="0D8FA4BF" w14:textId="77777777" w:rsidR="00082234" w:rsidRDefault="003378FA">
            <w:pPr>
              <w:spacing w:before="40" w:after="40"/>
              <w:rPr>
                <w:sz w:val="24"/>
                <w:szCs w:val="24"/>
              </w:rPr>
            </w:pPr>
            <w:r>
              <w:rPr>
                <w:sz w:val="24"/>
                <w:szCs w:val="24"/>
              </w:rPr>
              <w:t># BIPOC</w:t>
            </w:r>
          </w:p>
        </w:tc>
        <w:tc>
          <w:tcPr>
            <w:tcW w:w="1245" w:type="dxa"/>
          </w:tcPr>
          <w:p w14:paraId="5AAFFD90" w14:textId="77777777" w:rsidR="00082234" w:rsidRDefault="003378FA">
            <w:pPr>
              <w:spacing w:before="40" w:after="40"/>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169</w:t>
            </w:r>
          </w:p>
        </w:tc>
      </w:tr>
      <w:tr w:rsidR="00082234" w14:paraId="4A519D01"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3" w:type="dxa"/>
          </w:tcPr>
          <w:p w14:paraId="7C9C4E43" w14:textId="77777777" w:rsidR="00082234" w:rsidRDefault="003378FA">
            <w:pPr>
              <w:spacing w:before="40" w:after="40"/>
              <w:rPr>
                <w:sz w:val="24"/>
                <w:szCs w:val="24"/>
              </w:rPr>
            </w:pPr>
            <w:r>
              <w:rPr>
                <w:sz w:val="24"/>
                <w:szCs w:val="24"/>
              </w:rPr>
              <w:t># LGBTQ</w:t>
            </w:r>
          </w:p>
        </w:tc>
        <w:tc>
          <w:tcPr>
            <w:tcW w:w="1245" w:type="dxa"/>
          </w:tcPr>
          <w:p w14:paraId="1373535C" w14:textId="77777777" w:rsidR="00082234" w:rsidRDefault="003378FA">
            <w:pPr>
              <w:spacing w:before="40" w:after="40"/>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96</w:t>
            </w:r>
          </w:p>
        </w:tc>
      </w:tr>
      <w:tr w:rsidR="00082234" w14:paraId="40F64C70" w14:textId="77777777" w:rsidTr="00082234">
        <w:tc>
          <w:tcPr>
            <w:cnfStyle w:val="001000000000" w:firstRow="0" w:lastRow="0" w:firstColumn="1" w:lastColumn="0" w:oddVBand="0" w:evenVBand="0" w:oddHBand="0" w:evenHBand="0" w:firstRowFirstColumn="0" w:firstRowLastColumn="0" w:lastRowFirstColumn="0" w:lastRowLastColumn="0"/>
            <w:tcW w:w="3393" w:type="dxa"/>
          </w:tcPr>
          <w:p w14:paraId="38010C20" w14:textId="77777777" w:rsidR="00082234" w:rsidRDefault="003378FA">
            <w:pPr>
              <w:spacing w:before="40" w:after="40"/>
              <w:rPr>
                <w:sz w:val="24"/>
                <w:szCs w:val="24"/>
              </w:rPr>
            </w:pPr>
            <w:r>
              <w:rPr>
                <w:sz w:val="24"/>
                <w:szCs w:val="24"/>
              </w:rPr>
              <w:t xml:space="preserve"># foster care </w:t>
            </w:r>
          </w:p>
        </w:tc>
        <w:tc>
          <w:tcPr>
            <w:tcW w:w="1245" w:type="dxa"/>
          </w:tcPr>
          <w:p w14:paraId="1B3AFC85" w14:textId="77777777" w:rsidR="00082234" w:rsidRDefault="003378FA">
            <w:pPr>
              <w:spacing w:before="40" w:after="40"/>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96</w:t>
            </w:r>
          </w:p>
        </w:tc>
      </w:tr>
      <w:tr w:rsidR="00082234" w14:paraId="75FFDB7E"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3" w:type="dxa"/>
          </w:tcPr>
          <w:p w14:paraId="43DF4186" w14:textId="77777777" w:rsidR="00082234" w:rsidRDefault="003378FA">
            <w:pPr>
              <w:spacing w:before="40" w:after="40"/>
              <w:rPr>
                <w:sz w:val="24"/>
                <w:szCs w:val="24"/>
              </w:rPr>
            </w:pPr>
            <w:r>
              <w:rPr>
                <w:sz w:val="24"/>
                <w:szCs w:val="24"/>
              </w:rPr>
              <w:t># juvenile/criminal justice</w:t>
            </w:r>
            <w:r>
              <w:rPr>
                <w:sz w:val="24"/>
                <w:szCs w:val="24"/>
                <w:vertAlign w:val="superscript"/>
              </w:rPr>
              <w:footnoteReference w:id="5"/>
            </w:r>
            <w:r>
              <w:rPr>
                <w:sz w:val="24"/>
                <w:szCs w:val="24"/>
              </w:rPr>
              <w:t xml:space="preserve"> </w:t>
            </w:r>
          </w:p>
        </w:tc>
        <w:tc>
          <w:tcPr>
            <w:tcW w:w="1245" w:type="dxa"/>
          </w:tcPr>
          <w:p w14:paraId="66E18D8A" w14:textId="77777777" w:rsidR="00082234" w:rsidRDefault="003378FA">
            <w:pPr>
              <w:spacing w:before="40" w:after="40"/>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83</w:t>
            </w:r>
          </w:p>
        </w:tc>
      </w:tr>
      <w:tr w:rsidR="00082234" w14:paraId="3BB07051" w14:textId="77777777" w:rsidTr="00082234">
        <w:tc>
          <w:tcPr>
            <w:cnfStyle w:val="001000000000" w:firstRow="0" w:lastRow="0" w:firstColumn="1" w:lastColumn="0" w:oddVBand="0" w:evenVBand="0" w:oddHBand="0" w:evenHBand="0" w:firstRowFirstColumn="0" w:firstRowLastColumn="0" w:lastRowFirstColumn="0" w:lastRowLastColumn="0"/>
            <w:tcW w:w="3393" w:type="dxa"/>
          </w:tcPr>
          <w:p w14:paraId="73947458" w14:textId="77777777" w:rsidR="00082234" w:rsidRDefault="003378FA">
            <w:pPr>
              <w:spacing w:before="40" w:after="40"/>
              <w:rPr>
                <w:sz w:val="24"/>
                <w:szCs w:val="24"/>
              </w:rPr>
            </w:pPr>
            <w:r>
              <w:rPr>
                <w:sz w:val="24"/>
                <w:szCs w:val="24"/>
              </w:rPr>
              <w:t xml:space="preserve"># parenting with custody/pregnant </w:t>
            </w:r>
          </w:p>
        </w:tc>
        <w:tc>
          <w:tcPr>
            <w:tcW w:w="1245" w:type="dxa"/>
          </w:tcPr>
          <w:p w14:paraId="214052AD" w14:textId="77777777" w:rsidR="00082234" w:rsidRDefault="003378FA">
            <w:pPr>
              <w:spacing w:before="40" w:after="40"/>
              <w:jc w:val="center"/>
              <w:cnfStyle w:val="000000000000" w:firstRow="0" w:lastRow="0" w:firstColumn="0" w:lastColumn="0" w:oddVBand="0" w:evenVBand="0" w:oddHBand="0" w:evenHBand="0" w:firstRowFirstColumn="0" w:firstRowLastColumn="0" w:lastRowFirstColumn="0" w:lastRowLastColumn="0"/>
              <w:rPr>
                <w:b/>
                <w:sz w:val="24"/>
                <w:szCs w:val="24"/>
              </w:rPr>
            </w:pPr>
            <w:r>
              <w:rPr>
                <w:b/>
                <w:sz w:val="24"/>
                <w:szCs w:val="24"/>
              </w:rPr>
              <w:t>37</w:t>
            </w:r>
          </w:p>
        </w:tc>
      </w:tr>
      <w:tr w:rsidR="00082234" w14:paraId="61F23784"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3" w:type="dxa"/>
          </w:tcPr>
          <w:p w14:paraId="7AD1B97A" w14:textId="77777777" w:rsidR="00082234" w:rsidRDefault="003378FA">
            <w:pPr>
              <w:spacing w:before="40" w:after="40"/>
              <w:rPr>
                <w:sz w:val="24"/>
                <w:szCs w:val="24"/>
              </w:rPr>
            </w:pPr>
            <w:r>
              <w:rPr>
                <w:sz w:val="24"/>
                <w:szCs w:val="24"/>
              </w:rPr>
              <w:t># not in school/no diploma</w:t>
            </w:r>
          </w:p>
        </w:tc>
        <w:tc>
          <w:tcPr>
            <w:tcW w:w="1245" w:type="dxa"/>
          </w:tcPr>
          <w:p w14:paraId="5AC5664B" w14:textId="77777777" w:rsidR="00082234" w:rsidRDefault="003378FA">
            <w:pPr>
              <w:spacing w:before="40" w:after="40"/>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41</w:t>
            </w:r>
          </w:p>
        </w:tc>
      </w:tr>
    </w:tbl>
    <w:p w14:paraId="2448AEDA" w14:textId="77777777" w:rsidR="00082234" w:rsidRDefault="003378FA">
      <w:pPr>
        <w:spacing w:before="0" w:after="0"/>
        <w:jc w:val="both"/>
        <w:rPr>
          <w:sz w:val="22"/>
          <w:szCs w:val="22"/>
        </w:rPr>
      </w:pPr>
      <w:r>
        <w:rPr>
          <w:sz w:val="22"/>
          <w:szCs w:val="22"/>
        </w:rPr>
        <w:t xml:space="preserve">In 2021, a total of 265 survey respondents met the Commission’s definition out of the 471 surveys collected. Table One presents the total number of included surveys and the total number meeting the Commission’s definition. All numbers below “Total # Commission definition” are in relation to the 265 who met the Commission definition, </w:t>
      </w:r>
      <w:r>
        <w:rPr>
          <w:color w:val="000000"/>
          <w:sz w:val="22"/>
          <w:szCs w:val="22"/>
        </w:rPr>
        <w:t>also referred to throughout the report as “UHY” or Unaccompanied Homeless Youth</w:t>
      </w:r>
      <w:r>
        <w:rPr>
          <w:sz w:val="22"/>
          <w:szCs w:val="22"/>
        </w:rPr>
        <w:t>.</w:t>
      </w:r>
    </w:p>
    <w:p w14:paraId="1368AA41" w14:textId="77777777" w:rsidR="00082234" w:rsidRDefault="00082234">
      <w:pPr>
        <w:spacing w:before="0" w:after="0"/>
        <w:jc w:val="both"/>
        <w:rPr>
          <w:sz w:val="14"/>
          <w:szCs w:val="14"/>
        </w:rPr>
      </w:pPr>
    </w:p>
    <w:p w14:paraId="315836E9" w14:textId="77777777" w:rsidR="00082234" w:rsidRDefault="00082234">
      <w:pPr>
        <w:spacing w:before="0" w:after="0"/>
        <w:jc w:val="both"/>
        <w:rPr>
          <w:sz w:val="14"/>
          <w:szCs w:val="14"/>
        </w:rPr>
      </w:pPr>
    </w:p>
    <w:p w14:paraId="203F646F" w14:textId="77777777" w:rsidR="00082234" w:rsidRDefault="003378FA">
      <w:pPr>
        <w:spacing w:before="0" w:after="0"/>
        <w:jc w:val="both"/>
        <w:rPr>
          <w:sz w:val="22"/>
          <w:szCs w:val="22"/>
        </w:rPr>
      </w:pPr>
      <w:r>
        <w:rPr>
          <w:sz w:val="22"/>
          <w:szCs w:val="22"/>
        </w:rPr>
        <w:t xml:space="preserve">In addition to UHY, 41 respondents were experiencing homelessness and living with a parent or guardian. Of the housed youth, 89 of them reported experiencing homelessness at some point in the past. Five housed, unaccompanied respondents reported not having a safe place to stay for the next 14 days. These additional data points suggest a higher degree of homelessness and housing vulnerability than revealed by the numbers of youth and young adults meeting the Commission’s definition at the time of the Count. </w:t>
      </w:r>
      <w:r>
        <w:rPr>
          <w:sz w:val="22"/>
          <w:szCs w:val="22"/>
        </w:rPr>
        <w:t>In total, 400 respondents (84.9%) reported a current experience of homelessness, had experienced it in the past, or were currently facing housing instability. Ninety-two youth (92) or 34.7% had left home permanently before the age of 18; and the average age that these respondents left home permanently as minors was 15.9 years old. Table Two provides an overview of how the 2021 respondents compare with prior years. Again, we provide this information for context, but given the conditions surrounding this year</w:t>
      </w:r>
      <w:r>
        <w:rPr>
          <w:sz w:val="22"/>
          <w:szCs w:val="22"/>
        </w:rPr>
        <w:t xml:space="preserve">’s Count, not to suggest trends in youth homelessness. </w:t>
      </w:r>
      <w:r>
        <w:rPr>
          <w:noProof/>
        </w:rPr>
        <mc:AlternateContent>
          <mc:Choice Requires="wpg">
            <w:drawing>
              <wp:anchor distT="0" distB="0" distL="91440" distR="91440" simplePos="0" relativeHeight="251662336" behindDoc="0" locked="0" layoutInCell="1" hidden="0" allowOverlap="1" wp14:anchorId="044670E2" wp14:editId="1D654E51">
                <wp:simplePos x="0" y="0"/>
                <wp:positionH relativeFrom="column">
                  <wp:posOffset>91440</wp:posOffset>
                </wp:positionH>
                <wp:positionV relativeFrom="paragraph">
                  <wp:posOffset>190500</wp:posOffset>
                </wp:positionV>
                <wp:extent cx="5803900" cy="2286000"/>
                <wp:effectExtent l="0" t="0" r="0" b="0"/>
                <wp:wrapSquare wrapText="bothSides" distT="0" distB="0" distL="91440" distR="91440"/>
                <wp:docPr id="711" name="Rectangle 711"/>
                <wp:cNvGraphicFramePr/>
                <a:graphic xmlns:a="http://schemas.openxmlformats.org/drawingml/2006/main">
                  <a:graphicData uri="http://schemas.microsoft.com/office/word/2010/wordprocessingShape">
                    <wps:wsp>
                      <wps:cNvSpPr/>
                      <wps:spPr>
                        <a:xfrm>
                          <a:off x="2448813" y="2641763"/>
                          <a:ext cx="5794375" cy="2276475"/>
                        </a:xfrm>
                        <a:prstGeom prst="rect">
                          <a:avLst/>
                        </a:prstGeom>
                        <a:noFill/>
                        <a:ln>
                          <a:noFill/>
                        </a:ln>
                      </wps:spPr>
                      <wps:txbx>
                        <w:txbxContent>
                          <w:p w14:paraId="3D3FE754" w14:textId="77777777" w:rsidR="00082234" w:rsidRDefault="003378FA">
                            <w:pPr>
                              <w:spacing w:before="0" w:after="0" w:line="240" w:lineRule="auto"/>
                              <w:textDirection w:val="btLr"/>
                            </w:pPr>
                            <w:r>
                              <w:rPr>
                                <w:rFonts w:ascii="Arial" w:eastAsia="Arial" w:hAnsi="Arial" w:cs="Arial"/>
                                <w:b/>
                                <w:i/>
                                <w:color w:val="000000"/>
                                <w:sz w:val="24"/>
                              </w:rPr>
                              <w:t>“Having more affordable housing. I am trying to look for a home but they all ask for documents I can't necessarily provide and it is giving me a really hard time to finally be able to call a place home. To add on, rent prices are so expensive and knowing I have 2 dogs makes it even worse. I don't have any family but my boyfriend and my 2 dogs mean everything to me. And no one wishes to open the doors to me and my small family I have created. It feels like I will never have a stable home when this is the cas</w:t>
                            </w:r>
                            <w:r>
                              <w:rPr>
                                <w:rFonts w:ascii="Arial" w:eastAsia="Arial" w:hAnsi="Arial" w:cs="Arial"/>
                                <w:b/>
                                <w:i/>
                                <w:color w:val="000000"/>
                                <w:sz w:val="24"/>
                              </w:rPr>
                              <w:t>e and everywhere they allow dogs it is like $200 more for my dogs.”</w:t>
                            </w:r>
                          </w:p>
                          <w:p w14:paraId="579A5D01" w14:textId="77777777" w:rsidR="00082234" w:rsidRDefault="003378FA">
                            <w:pPr>
                              <w:spacing w:before="0" w:after="0" w:line="240" w:lineRule="auto"/>
                              <w:jc w:val="right"/>
                              <w:textDirection w:val="btLr"/>
                            </w:pPr>
                            <w:r>
                              <w:rPr>
                                <w:rFonts w:ascii="Arial" w:eastAsia="Arial" w:hAnsi="Arial" w:cs="Arial"/>
                                <w:b/>
                                <w:i/>
                                <w:color w:val="000000"/>
                                <w:sz w:val="24"/>
                              </w:rPr>
                              <w:t>—22-year-old from Lynn</w:t>
                            </w:r>
                          </w:p>
                        </w:txbxContent>
                      </wps:txbx>
                      <wps:bodyPr spcFirstLastPara="1" wrap="square" lIns="0" tIns="91425" rIns="0" bIns="91425"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91440" distR="91440" hidden="0" layoutInCell="1" locked="0" relativeHeight="0" simplePos="0">
                <wp:simplePos x="0" y="0"/>
                <wp:positionH relativeFrom="column">
                  <wp:posOffset>91440</wp:posOffset>
                </wp:positionH>
                <wp:positionV relativeFrom="paragraph">
                  <wp:posOffset>190500</wp:posOffset>
                </wp:positionV>
                <wp:extent cx="5803900" cy="2286000"/>
                <wp:effectExtent b="0" l="0" r="0" t="0"/>
                <wp:wrapSquare wrapText="bothSides" distB="0" distT="0" distL="91440" distR="91440"/>
                <wp:docPr id="711" name="image7.png"/>
                <a:graphic>
                  <a:graphicData uri="http://schemas.openxmlformats.org/drawingml/2006/picture">
                    <pic:pic>
                      <pic:nvPicPr>
                        <pic:cNvPr id="0" name="image7.png"/>
                        <pic:cNvPicPr preferRelativeResize="0"/>
                      </pic:nvPicPr>
                      <pic:blipFill>
                        <a:blip r:embed="rId13"/>
                        <a:srcRect/>
                        <a:stretch>
                          <a:fillRect/>
                        </a:stretch>
                      </pic:blipFill>
                      <pic:spPr>
                        <a:xfrm>
                          <a:off x="0" y="0"/>
                          <a:ext cx="5803900" cy="2286000"/>
                        </a:xfrm>
                        <a:prstGeom prst="rect"/>
                        <a:ln/>
                      </pic:spPr>
                    </pic:pic>
                  </a:graphicData>
                </a:graphic>
              </wp:anchor>
            </w:drawing>
          </mc:Fallback>
        </mc:AlternateContent>
      </w:r>
    </w:p>
    <w:p w14:paraId="3AFCBD5B" w14:textId="77777777" w:rsidR="00082234" w:rsidRDefault="00082234">
      <w:pPr>
        <w:spacing w:after="0"/>
        <w:jc w:val="both"/>
      </w:pPr>
    </w:p>
    <w:tbl>
      <w:tblPr>
        <w:tblStyle w:val="a1"/>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68"/>
        <w:gridCol w:w="1530"/>
        <w:gridCol w:w="1350"/>
        <w:gridCol w:w="1350"/>
        <w:gridCol w:w="1278"/>
      </w:tblGrid>
      <w:tr w:rsidR="00082234" w14:paraId="481F1594" w14:textId="77777777" w:rsidTr="0008223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68" w:type="dxa"/>
          </w:tcPr>
          <w:p w14:paraId="0CF92D65" w14:textId="77777777" w:rsidR="00082234" w:rsidRDefault="003378FA">
            <w:pPr>
              <w:rPr>
                <w:sz w:val="24"/>
                <w:szCs w:val="24"/>
              </w:rPr>
            </w:pPr>
            <w:r>
              <w:rPr>
                <w:sz w:val="24"/>
                <w:szCs w:val="24"/>
              </w:rPr>
              <w:t>Table Two: Annual Results of YOUth Count</w:t>
            </w:r>
          </w:p>
        </w:tc>
        <w:tc>
          <w:tcPr>
            <w:tcW w:w="1530" w:type="dxa"/>
          </w:tcPr>
          <w:p w14:paraId="4E4F2D4B"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2021</w:t>
            </w:r>
          </w:p>
        </w:tc>
        <w:tc>
          <w:tcPr>
            <w:tcW w:w="1350" w:type="dxa"/>
          </w:tcPr>
          <w:p w14:paraId="4E897987"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 xml:space="preserve">2019 </w:t>
            </w:r>
          </w:p>
        </w:tc>
        <w:tc>
          <w:tcPr>
            <w:tcW w:w="1350" w:type="dxa"/>
          </w:tcPr>
          <w:p w14:paraId="0B07FD5F"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 xml:space="preserve">2018 </w:t>
            </w:r>
          </w:p>
        </w:tc>
        <w:tc>
          <w:tcPr>
            <w:tcW w:w="1278" w:type="dxa"/>
          </w:tcPr>
          <w:p w14:paraId="4C8FEA5F"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4"/>
                <w:szCs w:val="24"/>
              </w:rPr>
            </w:pPr>
            <w:r>
              <w:rPr>
                <w:sz w:val="24"/>
                <w:szCs w:val="24"/>
              </w:rPr>
              <w:t xml:space="preserve">2017 </w:t>
            </w:r>
          </w:p>
        </w:tc>
      </w:tr>
      <w:tr w:rsidR="00082234" w14:paraId="0F67C353" w14:textId="77777777" w:rsidTr="0008223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68" w:type="dxa"/>
          </w:tcPr>
          <w:p w14:paraId="6B8BAB26" w14:textId="77777777" w:rsidR="00082234" w:rsidRDefault="003378FA">
            <w:pPr>
              <w:rPr>
                <w:sz w:val="22"/>
                <w:szCs w:val="22"/>
              </w:rPr>
            </w:pPr>
            <w:r>
              <w:rPr>
                <w:sz w:val="22"/>
                <w:szCs w:val="22"/>
              </w:rPr>
              <w:t>Total # Surveys</w:t>
            </w:r>
          </w:p>
        </w:tc>
        <w:tc>
          <w:tcPr>
            <w:tcW w:w="1530" w:type="dxa"/>
          </w:tcPr>
          <w:p w14:paraId="6831CF9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471</w:t>
            </w:r>
          </w:p>
        </w:tc>
        <w:tc>
          <w:tcPr>
            <w:tcW w:w="1350" w:type="dxa"/>
          </w:tcPr>
          <w:p w14:paraId="59F56DDB"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1957</w:t>
            </w:r>
          </w:p>
        </w:tc>
        <w:tc>
          <w:tcPr>
            <w:tcW w:w="1350" w:type="dxa"/>
          </w:tcPr>
          <w:p w14:paraId="3784458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2150</w:t>
            </w:r>
          </w:p>
        </w:tc>
        <w:tc>
          <w:tcPr>
            <w:tcW w:w="1278" w:type="dxa"/>
          </w:tcPr>
          <w:p w14:paraId="686BECC9"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2711</w:t>
            </w:r>
          </w:p>
        </w:tc>
      </w:tr>
      <w:tr w:rsidR="00082234" w14:paraId="364D7751" w14:textId="77777777" w:rsidTr="00082234">
        <w:trPr>
          <w:trHeight w:val="288"/>
        </w:trPr>
        <w:tc>
          <w:tcPr>
            <w:cnfStyle w:val="001000000000" w:firstRow="0" w:lastRow="0" w:firstColumn="1" w:lastColumn="0" w:oddVBand="0" w:evenVBand="0" w:oddHBand="0" w:evenHBand="0" w:firstRowFirstColumn="0" w:firstRowLastColumn="0" w:lastRowFirstColumn="0" w:lastRowLastColumn="0"/>
            <w:tcW w:w="4068" w:type="dxa"/>
          </w:tcPr>
          <w:p w14:paraId="1ABCF4A3" w14:textId="77777777" w:rsidR="00082234" w:rsidRDefault="003378FA">
            <w:pPr>
              <w:rPr>
                <w:sz w:val="22"/>
                <w:szCs w:val="22"/>
              </w:rPr>
            </w:pPr>
            <w:r>
              <w:rPr>
                <w:sz w:val="22"/>
                <w:szCs w:val="22"/>
              </w:rPr>
              <w:t>Total % (#) UHY/ Commission Definition</w:t>
            </w:r>
          </w:p>
        </w:tc>
        <w:tc>
          <w:tcPr>
            <w:tcW w:w="1530" w:type="dxa"/>
          </w:tcPr>
          <w:p w14:paraId="5E01CE8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56% </w:t>
            </w:r>
          </w:p>
          <w:p w14:paraId="065C1B0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(265)</w:t>
            </w:r>
          </w:p>
        </w:tc>
        <w:tc>
          <w:tcPr>
            <w:tcW w:w="1350" w:type="dxa"/>
          </w:tcPr>
          <w:p w14:paraId="1685D88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27.0% </w:t>
            </w:r>
          </w:p>
          <w:p w14:paraId="27D0659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(529)</w:t>
            </w:r>
          </w:p>
        </w:tc>
        <w:tc>
          <w:tcPr>
            <w:tcW w:w="1350" w:type="dxa"/>
          </w:tcPr>
          <w:p w14:paraId="00D74F8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34.3% </w:t>
            </w:r>
          </w:p>
          <w:p w14:paraId="5F13459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(738)</w:t>
            </w:r>
          </w:p>
        </w:tc>
        <w:tc>
          <w:tcPr>
            <w:tcW w:w="1278" w:type="dxa"/>
          </w:tcPr>
          <w:p w14:paraId="016261C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18.5% (501)</w:t>
            </w:r>
          </w:p>
        </w:tc>
      </w:tr>
      <w:tr w:rsidR="00082234" w14:paraId="2387D946" w14:textId="77777777" w:rsidTr="0008223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68" w:type="dxa"/>
          </w:tcPr>
          <w:p w14:paraId="54E73378" w14:textId="77777777" w:rsidR="00082234" w:rsidRDefault="003378FA">
            <w:pPr>
              <w:rPr>
                <w:sz w:val="22"/>
                <w:szCs w:val="22"/>
              </w:rPr>
            </w:pPr>
            <w:r>
              <w:rPr>
                <w:sz w:val="22"/>
                <w:szCs w:val="22"/>
              </w:rPr>
              <w:t>Under 18</w:t>
            </w:r>
          </w:p>
        </w:tc>
        <w:tc>
          <w:tcPr>
            <w:tcW w:w="1530" w:type="dxa"/>
          </w:tcPr>
          <w:p w14:paraId="44AE6E1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3.7% (10)</w:t>
            </w:r>
          </w:p>
        </w:tc>
        <w:tc>
          <w:tcPr>
            <w:tcW w:w="1350" w:type="dxa"/>
          </w:tcPr>
          <w:p w14:paraId="72C34179"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5.9% </w:t>
            </w:r>
          </w:p>
        </w:tc>
        <w:tc>
          <w:tcPr>
            <w:tcW w:w="1350" w:type="dxa"/>
          </w:tcPr>
          <w:p w14:paraId="47B3B139"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5.0%</w:t>
            </w:r>
          </w:p>
        </w:tc>
        <w:tc>
          <w:tcPr>
            <w:tcW w:w="1278" w:type="dxa"/>
          </w:tcPr>
          <w:p w14:paraId="53A2B1B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5.6%</w:t>
            </w:r>
          </w:p>
        </w:tc>
      </w:tr>
      <w:tr w:rsidR="00082234" w14:paraId="353E2C2B" w14:textId="77777777" w:rsidTr="00082234">
        <w:trPr>
          <w:trHeight w:val="288"/>
        </w:trPr>
        <w:tc>
          <w:tcPr>
            <w:cnfStyle w:val="001000000000" w:firstRow="0" w:lastRow="0" w:firstColumn="1" w:lastColumn="0" w:oddVBand="0" w:evenVBand="0" w:oddHBand="0" w:evenHBand="0" w:firstRowFirstColumn="0" w:firstRowLastColumn="0" w:lastRowFirstColumn="0" w:lastRowLastColumn="0"/>
            <w:tcW w:w="4068" w:type="dxa"/>
          </w:tcPr>
          <w:p w14:paraId="2DA72394" w14:textId="77777777" w:rsidR="00082234" w:rsidRDefault="003378FA">
            <w:pPr>
              <w:rPr>
                <w:sz w:val="22"/>
                <w:szCs w:val="22"/>
              </w:rPr>
            </w:pPr>
            <w:r>
              <w:rPr>
                <w:sz w:val="22"/>
                <w:szCs w:val="22"/>
              </w:rPr>
              <w:t>LGBTQ+</w:t>
            </w:r>
          </w:p>
        </w:tc>
        <w:tc>
          <w:tcPr>
            <w:tcW w:w="1530" w:type="dxa"/>
          </w:tcPr>
          <w:p w14:paraId="000CB3B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36.2% (96)</w:t>
            </w:r>
          </w:p>
        </w:tc>
        <w:tc>
          <w:tcPr>
            <w:tcW w:w="1350" w:type="dxa"/>
          </w:tcPr>
          <w:p w14:paraId="025844B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24.7% </w:t>
            </w:r>
          </w:p>
        </w:tc>
        <w:tc>
          <w:tcPr>
            <w:tcW w:w="1350" w:type="dxa"/>
          </w:tcPr>
          <w:p w14:paraId="0F51A96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23.5%</w:t>
            </w:r>
          </w:p>
        </w:tc>
        <w:tc>
          <w:tcPr>
            <w:tcW w:w="1278" w:type="dxa"/>
          </w:tcPr>
          <w:p w14:paraId="4ADDACE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22.7%</w:t>
            </w:r>
          </w:p>
        </w:tc>
      </w:tr>
      <w:tr w:rsidR="00082234" w14:paraId="3D8C7A08" w14:textId="77777777" w:rsidTr="0008223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68" w:type="dxa"/>
          </w:tcPr>
          <w:p w14:paraId="2D313B9F" w14:textId="77777777" w:rsidR="00082234" w:rsidRDefault="003378FA">
            <w:pPr>
              <w:rPr>
                <w:sz w:val="22"/>
                <w:szCs w:val="22"/>
              </w:rPr>
            </w:pPr>
            <w:r>
              <w:rPr>
                <w:sz w:val="22"/>
                <w:szCs w:val="22"/>
              </w:rPr>
              <w:t>BIPOC</w:t>
            </w:r>
          </w:p>
        </w:tc>
        <w:tc>
          <w:tcPr>
            <w:tcW w:w="1530" w:type="dxa"/>
          </w:tcPr>
          <w:p w14:paraId="54C91FF9"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63.7% (169)</w:t>
            </w:r>
          </w:p>
        </w:tc>
        <w:tc>
          <w:tcPr>
            <w:tcW w:w="1350" w:type="dxa"/>
          </w:tcPr>
          <w:p w14:paraId="42DC6BC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69.5% </w:t>
            </w:r>
          </w:p>
        </w:tc>
        <w:tc>
          <w:tcPr>
            <w:tcW w:w="1350" w:type="dxa"/>
          </w:tcPr>
          <w:p w14:paraId="1D2050D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71.0%</w:t>
            </w:r>
          </w:p>
        </w:tc>
        <w:tc>
          <w:tcPr>
            <w:tcW w:w="1278" w:type="dxa"/>
          </w:tcPr>
          <w:p w14:paraId="7BCB33BB"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68.4%</w:t>
            </w:r>
          </w:p>
        </w:tc>
      </w:tr>
      <w:tr w:rsidR="00082234" w14:paraId="7EBCD946" w14:textId="77777777" w:rsidTr="00082234">
        <w:trPr>
          <w:trHeight w:val="288"/>
        </w:trPr>
        <w:tc>
          <w:tcPr>
            <w:cnfStyle w:val="001000000000" w:firstRow="0" w:lastRow="0" w:firstColumn="1" w:lastColumn="0" w:oddVBand="0" w:evenVBand="0" w:oddHBand="0" w:evenHBand="0" w:firstRowFirstColumn="0" w:firstRowLastColumn="0" w:lastRowFirstColumn="0" w:lastRowLastColumn="0"/>
            <w:tcW w:w="4068" w:type="dxa"/>
          </w:tcPr>
          <w:p w14:paraId="51324A5D" w14:textId="77777777" w:rsidR="00082234" w:rsidRDefault="003378FA">
            <w:pPr>
              <w:rPr>
                <w:sz w:val="22"/>
                <w:szCs w:val="22"/>
              </w:rPr>
            </w:pPr>
            <w:r>
              <w:rPr>
                <w:sz w:val="22"/>
                <w:szCs w:val="22"/>
              </w:rPr>
              <w:t xml:space="preserve">Foster care </w:t>
            </w:r>
          </w:p>
        </w:tc>
        <w:tc>
          <w:tcPr>
            <w:tcW w:w="1530" w:type="dxa"/>
          </w:tcPr>
          <w:p w14:paraId="115BBA3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36.2% (96)</w:t>
            </w:r>
          </w:p>
        </w:tc>
        <w:tc>
          <w:tcPr>
            <w:tcW w:w="1350" w:type="dxa"/>
          </w:tcPr>
          <w:p w14:paraId="0704719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31.2% </w:t>
            </w:r>
          </w:p>
        </w:tc>
        <w:tc>
          <w:tcPr>
            <w:tcW w:w="1350" w:type="dxa"/>
          </w:tcPr>
          <w:p w14:paraId="5086162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26.4%</w:t>
            </w:r>
          </w:p>
        </w:tc>
        <w:tc>
          <w:tcPr>
            <w:tcW w:w="1278" w:type="dxa"/>
          </w:tcPr>
          <w:p w14:paraId="430DAD4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29.9%</w:t>
            </w:r>
          </w:p>
        </w:tc>
      </w:tr>
      <w:tr w:rsidR="00082234" w14:paraId="28E33308" w14:textId="77777777" w:rsidTr="0008223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68" w:type="dxa"/>
          </w:tcPr>
          <w:p w14:paraId="2DE84EE3" w14:textId="77777777" w:rsidR="00082234" w:rsidRDefault="003378FA">
            <w:pPr>
              <w:rPr>
                <w:sz w:val="22"/>
                <w:szCs w:val="22"/>
              </w:rPr>
            </w:pPr>
            <w:r>
              <w:rPr>
                <w:sz w:val="22"/>
                <w:szCs w:val="22"/>
              </w:rPr>
              <w:t xml:space="preserve">Juvenile/ Criminal justice </w:t>
            </w:r>
          </w:p>
        </w:tc>
        <w:tc>
          <w:tcPr>
            <w:tcW w:w="1530" w:type="dxa"/>
          </w:tcPr>
          <w:p w14:paraId="4427291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31.3% (83)</w:t>
            </w:r>
          </w:p>
        </w:tc>
        <w:tc>
          <w:tcPr>
            <w:tcW w:w="1350" w:type="dxa"/>
          </w:tcPr>
          <w:p w14:paraId="2D5F396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25.1% </w:t>
            </w:r>
          </w:p>
        </w:tc>
        <w:tc>
          <w:tcPr>
            <w:tcW w:w="1350" w:type="dxa"/>
          </w:tcPr>
          <w:p w14:paraId="392A288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33.6%</w:t>
            </w:r>
          </w:p>
        </w:tc>
        <w:tc>
          <w:tcPr>
            <w:tcW w:w="1278" w:type="dxa"/>
          </w:tcPr>
          <w:p w14:paraId="216132B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26.4%</w:t>
            </w:r>
          </w:p>
        </w:tc>
      </w:tr>
      <w:tr w:rsidR="00082234" w14:paraId="5F97A1E8" w14:textId="77777777" w:rsidTr="00082234">
        <w:trPr>
          <w:trHeight w:val="288"/>
        </w:trPr>
        <w:tc>
          <w:tcPr>
            <w:cnfStyle w:val="001000000000" w:firstRow="0" w:lastRow="0" w:firstColumn="1" w:lastColumn="0" w:oddVBand="0" w:evenVBand="0" w:oddHBand="0" w:evenHBand="0" w:firstRowFirstColumn="0" w:firstRowLastColumn="0" w:lastRowFirstColumn="0" w:lastRowLastColumn="0"/>
            <w:tcW w:w="4068" w:type="dxa"/>
          </w:tcPr>
          <w:p w14:paraId="2F297540" w14:textId="77777777" w:rsidR="00082234" w:rsidRDefault="003378FA">
            <w:pPr>
              <w:rPr>
                <w:sz w:val="22"/>
                <w:szCs w:val="22"/>
              </w:rPr>
            </w:pPr>
            <w:r>
              <w:rPr>
                <w:sz w:val="22"/>
                <w:szCs w:val="22"/>
              </w:rPr>
              <w:t xml:space="preserve">Parenting with custody/ Pregnant </w:t>
            </w:r>
          </w:p>
        </w:tc>
        <w:tc>
          <w:tcPr>
            <w:tcW w:w="1530" w:type="dxa"/>
          </w:tcPr>
          <w:p w14:paraId="6483ECB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13.9% (37)</w:t>
            </w:r>
          </w:p>
        </w:tc>
        <w:tc>
          <w:tcPr>
            <w:tcW w:w="1350" w:type="dxa"/>
          </w:tcPr>
          <w:p w14:paraId="341C375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24.0% </w:t>
            </w:r>
          </w:p>
        </w:tc>
        <w:tc>
          <w:tcPr>
            <w:tcW w:w="1350" w:type="dxa"/>
          </w:tcPr>
          <w:p w14:paraId="3983D3C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26.2%</w:t>
            </w:r>
          </w:p>
        </w:tc>
        <w:tc>
          <w:tcPr>
            <w:tcW w:w="1278" w:type="dxa"/>
          </w:tcPr>
          <w:p w14:paraId="11615F7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17%</w:t>
            </w:r>
          </w:p>
        </w:tc>
      </w:tr>
      <w:tr w:rsidR="00082234" w14:paraId="7DC742B2" w14:textId="77777777" w:rsidTr="0008223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68" w:type="dxa"/>
          </w:tcPr>
          <w:p w14:paraId="572B2708" w14:textId="77777777" w:rsidR="00082234" w:rsidRDefault="003378FA">
            <w:pPr>
              <w:rPr>
                <w:sz w:val="22"/>
                <w:szCs w:val="22"/>
              </w:rPr>
            </w:pPr>
            <w:r>
              <w:rPr>
                <w:sz w:val="22"/>
                <w:szCs w:val="22"/>
              </w:rPr>
              <w:t>Not in school &amp; no diploma</w:t>
            </w:r>
          </w:p>
        </w:tc>
        <w:tc>
          <w:tcPr>
            <w:tcW w:w="1530" w:type="dxa"/>
          </w:tcPr>
          <w:p w14:paraId="2D85515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15.5% (41)</w:t>
            </w:r>
          </w:p>
        </w:tc>
        <w:tc>
          <w:tcPr>
            <w:tcW w:w="1350" w:type="dxa"/>
          </w:tcPr>
          <w:p w14:paraId="6E8F7FD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19.0% </w:t>
            </w:r>
          </w:p>
        </w:tc>
        <w:tc>
          <w:tcPr>
            <w:tcW w:w="1350" w:type="dxa"/>
          </w:tcPr>
          <w:p w14:paraId="1227CB7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22.4%</w:t>
            </w:r>
          </w:p>
        </w:tc>
        <w:tc>
          <w:tcPr>
            <w:tcW w:w="1278" w:type="dxa"/>
          </w:tcPr>
          <w:p w14:paraId="1BB4AFC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23.8%</w:t>
            </w:r>
          </w:p>
        </w:tc>
      </w:tr>
      <w:tr w:rsidR="00082234" w14:paraId="4EE5C170" w14:textId="77777777" w:rsidTr="00082234">
        <w:trPr>
          <w:trHeight w:val="288"/>
        </w:trPr>
        <w:tc>
          <w:tcPr>
            <w:cnfStyle w:val="001000000000" w:firstRow="0" w:lastRow="0" w:firstColumn="1" w:lastColumn="0" w:oddVBand="0" w:evenVBand="0" w:oddHBand="0" w:evenHBand="0" w:firstRowFirstColumn="0" w:firstRowLastColumn="0" w:lastRowFirstColumn="0" w:lastRowLastColumn="0"/>
            <w:tcW w:w="4068" w:type="dxa"/>
          </w:tcPr>
          <w:p w14:paraId="6056A0B8" w14:textId="77777777" w:rsidR="00082234" w:rsidRDefault="003378FA">
            <w:pPr>
              <w:rPr>
                <w:sz w:val="22"/>
                <w:szCs w:val="22"/>
              </w:rPr>
            </w:pPr>
            <w:r>
              <w:rPr>
                <w:sz w:val="22"/>
                <w:szCs w:val="22"/>
              </w:rPr>
              <w:t>Left home before 18</w:t>
            </w:r>
          </w:p>
        </w:tc>
        <w:tc>
          <w:tcPr>
            <w:tcW w:w="1530" w:type="dxa"/>
          </w:tcPr>
          <w:p w14:paraId="7660AEF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34.7% (92)</w:t>
            </w:r>
          </w:p>
        </w:tc>
        <w:tc>
          <w:tcPr>
            <w:tcW w:w="1350" w:type="dxa"/>
          </w:tcPr>
          <w:p w14:paraId="76266C0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30.2%</w:t>
            </w:r>
          </w:p>
        </w:tc>
        <w:tc>
          <w:tcPr>
            <w:tcW w:w="1350" w:type="dxa"/>
          </w:tcPr>
          <w:p w14:paraId="3B0AA73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30.4%</w:t>
            </w:r>
          </w:p>
        </w:tc>
        <w:tc>
          <w:tcPr>
            <w:tcW w:w="1278" w:type="dxa"/>
          </w:tcPr>
          <w:p w14:paraId="22BD2FF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N/A</w:t>
            </w:r>
          </w:p>
        </w:tc>
      </w:tr>
      <w:tr w:rsidR="00082234" w14:paraId="0BE26F3E" w14:textId="77777777" w:rsidTr="0008223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68" w:type="dxa"/>
          </w:tcPr>
          <w:p w14:paraId="5F3AD40E" w14:textId="77777777" w:rsidR="00082234" w:rsidRDefault="003378FA">
            <w:pPr>
              <w:rPr>
                <w:sz w:val="22"/>
                <w:szCs w:val="22"/>
              </w:rPr>
            </w:pPr>
            <w:r>
              <w:rPr>
                <w:sz w:val="22"/>
                <w:szCs w:val="22"/>
              </w:rPr>
              <w:t>Sheltered (shelter, transitional housing or hotel)</w:t>
            </w:r>
          </w:p>
        </w:tc>
        <w:tc>
          <w:tcPr>
            <w:tcW w:w="1530" w:type="dxa"/>
          </w:tcPr>
          <w:p w14:paraId="6EE60C4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55.5% (147)</w:t>
            </w:r>
          </w:p>
        </w:tc>
        <w:tc>
          <w:tcPr>
            <w:tcW w:w="1350" w:type="dxa"/>
          </w:tcPr>
          <w:p w14:paraId="0A71EEE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56.7%</w:t>
            </w:r>
          </w:p>
        </w:tc>
        <w:tc>
          <w:tcPr>
            <w:tcW w:w="1350" w:type="dxa"/>
          </w:tcPr>
          <w:p w14:paraId="4FE748D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55%</w:t>
            </w:r>
          </w:p>
        </w:tc>
        <w:tc>
          <w:tcPr>
            <w:tcW w:w="1278" w:type="dxa"/>
          </w:tcPr>
          <w:p w14:paraId="76E35FE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56%</w:t>
            </w:r>
          </w:p>
        </w:tc>
      </w:tr>
      <w:tr w:rsidR="00082234" w14:paraId="2EFDC880" w14:textId="77777777" w:rsidTr="00082234">
        <w:trPr>
          <w:trHeight w:val="288"/>
        </w:trPr>
        <w:tc>
          <w:tcPr>
            <w:cnfStyle w:val="001000000000" w:firstRow="0" w:lastRow="0" w:firstColumn="1" w:lastColumn="0" w:oddVBand="0" w:evenVBand="0" w:oddHBand="0" w:evenHBand="0" w:firstRowFirstColumn="0" w:firstRowLastColumn="0" w:lastRowFirstColumn="0" w:lastRowLastColumn="0"/>
            <w:tcW w:w="4068" w:type="dxa"/>
          </w:tcPr>
          <w:p w14:paraId="08D26708" w14:textId="77777777" w:rsidR="00082234" w:rsidRDefault="003378FA">
            <w:pPr>
              <w:rPr>
                <w:sz w:val="22"/>
                <w:szCs w:val="22"/>
              </w:rPr>
            </w:pPr>
            <w:r>
              <w:rPr>
                <w:sz w:val="22"/>
                <w:szCs w:val="22"/>
              </w:rPr>
              <w:t>Doubled-up (friend, relative, partner)</w:t>
            </w:r>
          </w:p>
        </w:tc>
        <w:tc>
          <w:tcPr>
            <w:tcW w:w="1530" w:type="dxa"/>
          </w:tcPr>
          <w:p w14:paraId="0AC758A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35.8% (95)</w:t>
            </w:r>
          </w:p>
        </w:tc>
        <w:tc>
          <w:tcPr>
            <w:tcW w:w="1350" w:type="dxa"/>
          </w:tcPr>
          <w:p w14:paraId="1CA0C1B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31%</w:t>
            </w:r>
          </w:p>
        </w:tc>
        <w:tc>
          <w:tcPr>
            <w:tcW w:w="1350" w:type="dxa"/>
          </w:tcPr>
          <w:p w14:paraId="5E34EC3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27%</w:t>
            </w:r>
          </w:p>
        </w:tc>
        <w:tc>
          <w:tcPr>
            <w:tcW w:w="1278" w:type="dxa"/>
          </w:tcPr>
          <w:p w14:paraId="2F56C62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29%</w:t>
            </w:r>
          </w:p>
        </w:tc>
      </w:tr>
      <w:tr w:rsidR="00082234" w14:paraId="35486BA1" w14:textId="77777777" w:rsidTr="0008223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68" w:type="dxa"/>
          </w:tcPr>
          <w:p w14:paraId="59019EA8" w14:textId="77777777" w:rsidR="00082234" w:rsidRDefault="003378FA">
            <w:pPr>
              <w:rPr>
                <w:sz w:val="22"/>
                <w:szCs w:val="22"/>
              </w:rPr>
            </w:pPr>
            <w:r>
              <w:rPr>
                <w:sz w:val="22"/>
                <w:szCs w:val="22"/>
              </w:rPr>
              <w:t>Unsheltered (outside, car or vehicle)</w:t>
            </w:r>
          </w:p>
        </w:tc>
        <w:tc>
          <w:tcPr>
            <w:tcW w:w="1530" w:type="dxa"/>
          </w:tcPr>
          <w:p w14:paraId="2E3069C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8.6% (23)</w:t>
            </w:r>
          </w:p>
        </w:tc>
        <w:tc>
          <w:tcPr>
            <w:tcW w:w="1350" w:type="dxa"/>
          </w:tcPr>
          <w:p w14:paraId="12579DF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12.3%</w:t>
            </w:r>
          </w:p>
        </w:tc>
        <w:tc>
          <w:tcPr>
            <w:tcW w:w="1350" w:type="dxa"/>
          </w:tcPr>
          <w:p w14:paraId="4654B57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18%</w:t>
            </w:r>
          </w:p>
        </w:tc>
        <w:tc>
          <w:tcPr>
            <w:tcW w:w="1278" w:type="dxa"/>
          </w:tcPr>
          <w:p w14:paraId="3AC1BBA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15%</w:t>
            </w:r>
          </w:p>
        </w:tc>
      </w:tr>
      <w:tr w:rsidR="00082234" w14:paraId="0C065E0E" w14:textId="77777777" w:rsidTr="00082234">
        <w:trPr>
          <w:trHeight w:val="288"/>
        </w:trPr>
        <w:tc>
          <w:tcPr>
            <w:cnfStyle w:val="001000000000" w:firstRow="0" w:lastRow="0" w:firstColumn="1" w:lastColumn="0" w:oddVBand="0" w:evenVBand="0" w:oddHBand="0" w:evenHBand="0" w:firstRowFirstColumn="0" w:firstRowLastColumn="0" w:lastRowFirstColumn="0" w:lastRowLastColumn="0"/>
            <w:tcW w:w="4068" w:type="dxa"/>
          </w:tcPr>
          <w:p w14:paraId="3655CC4A" w14:textId="77777777" w:rsidR="00082234" w:rsidRDefault="003378FA">
            <w:pPr>
              <w:rPr>
                <w:sz w:val="22"/>
                <w:szCs w:val="22"/>
              </w:rPr>
            </w:pPr>
            <w:r>
              <w:rPr>
                <w:sz w:val="22"/>
                <w:szCs w:val="22"/>
              </w:rPr>
              <w:t>Ever Exchanged Sex for Needs (ESN)</w:t>
            </w:r>
            <w:r>
              <w:rPr>
                <w:sz w:val="22"/>
                <w:szCs w:val="22"/>
                <w:vertAlign w:val="superscript"/>
              </w:rPr>
              <w:footnoteReference w:id="6"/>
            </w:r>
          </w:p>
        </w:tc>
        <w:tc>
          <w:tcPr>
            <w:tcW w:w="1530" w:type="dxa"/>
          </w:tcPr>
          <w:p w14:paraId="148B13B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16.9% (45)</w:t>
            </w:r>
          </w:p>
        </w:tc>
        <w:tc>
          <w:tcPr>
            <w:tcW w:w="1350" w:type="dxa"/>
          </w:tcPr>
          <w:p w14:paraId="367F3AD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11.9%</w:t>
            </w:r>
          </w:p>
        </w:tc>
        <w:tc>
          <w:tcPr>
            <w:tcW w:w="1350" w:type="dxa"/>
          </w:tcPr>
          <w:p w14:paraId="4A0196F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14.4%</w:t>
            </w:r>
          </w:p>
        </w:tc>
        <w:tc>
          <w:tcPr>
            <w:tcW w:w="1278" w:type="dxa"/>
          </w:tcPr>
          <w:p w14:paraId="3A09261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13.5%</w:t>
            </w:r>
          </w:p>
        </w:tc>
      </w:tr>
    </w:tbl>
    <w:p w14:paraId="6B52E692" w14:textId="77777777" w:rsidR="00082234" w:rsidRDefault="00082234"/>
    <w:p w14:paraId="666464AD" w14:textId="77777777" w:rsidR="00082234" w:rsidRDefault="003378FA">
      <w:pPr>
        <w:pStyle w:val="Heading2"/>
      </w:pPr>
      <w:bookmarkStart w:id="3" w:name="_heading=h.3znysh7" w:colFirst="0" w:colLast="0"/>
      <w:bookmarkEnd w:id="3"/>
      <w:r>
        <w:t>2.1 Housing Status and Reasons for Homelessness</w:t>
      </w:r>
    </w:p>
    <w:p w14:paraId="34772195" w14:textId="77777777" w:rsidR="00082234" w:rsidRDefault="00082234">
      <w:pPr>
        <w:spacing w:before="0" w:after="160" w:line="259" w:lineRule="auto"/>
        <w:ind w:left="360"/>
        <w:jc w:val="right"/>
        <w:rPr>
          <w:rFonts w:ascii="Cambria" w:eastAsia="Cambria" w:hAnsi="Cambria" w:cs="Cambria"/>
          <w:b/>
          <w:color w:val="000000"/>
          <w:sz w:val="4"/>
          <w:szCs w:val="4"/>
        </w:rPr>
      </w:pPr>
      <w:bookmarkStart w:id="4" w:name="_heading=h.2et92p0" w:colFirst="0" w:colLast="0"/>
      <w:bookmarkEnd w:id="4"/>
    </w:p>
    <w:p w14:paraId="595017B6" w14:textId="77777777" w:rsidR="00082234" w:rsidRDefault="003378FA">
      <w:pPr>
        <w:pStyle w:val="Heading3"/>
      </w:pPr>
      <w:bookmarkStart w:id="5" w:name="_heading=h.tyjcwt" w:colFirst="0" w:colLast="0"/>
      <w:bookmarkEnd w:id="5"/>
      <w:r>
        <w:t>Where slept the night before taking the survey</w:t>
      </w:r>
    </w:p>
    <w:p w14:paraId="70AA7F00" w14:textId="77777777" w:rsidR="00082234" w:rsidRDefault="003378FA">
      <w:pPr>
        <w:spacing w:before="60"/>
        <w:jc w:val="both"/>
        <w:rPr>
          <w:sz w:val="22"/>
          <w:szCs w:val="22"/>
        </w:rPr>
      </w:pPr>
      <w:r>
        <w:rPr>
          <w:sz w:val="22"/>
          <w:szCs w:val="22"/>
        </w:rPr>
        <w:t>In 2021, 147 out of the 265 (55.4%) UHY respondents had stayed at a shelter, transitional housing, or a hotel/motel on the night before the Count. As in the two prior years, the next most common response was staying with family, a partner, or a friend, with 95 or 35.8% of UHY respondents. Throughout the report we refer to this group as couch surfing or doubled-up. Thirty of the respondents who were couch surfing or doubled-up either knew that they did not have a safe place to stay for the next 14 days or we</w:t>
      </w:r>
      <w:r>
        <w:rPr>
          <w:sz w:val="22"/>
          <w:szCs w:val="22"/>
        </w:rPr>
        <w:t xml:space="preserve">re unsure whether they did. Twenty-three or 8.6% of the respondents reported being unsheltered, meaning they stayed outside or in another place not meant for human habitation. Chart One provides a six year picture of the percentages of where respondents stayed the night before the survey in terms of being sheltered, couch surfing/doubled up or unsheltered. </w:t>
      </w:r>
    </w:p>
    <w:p w14:paraId="57D713B1" w14:textId="77777777" w:rsidR="00082234" w:rsidRDefault="00082234">
      <w:pPr>
        <w:spacing w:after="0"/>
        <w:jc w:val="both"/>
        <w:rPr>
          <w:sz w:val="22"/>
          <w:szCs w:val="22"/>
        </w:rPr>
      </w:pPr>
    </w:p>
    <w:p w14:paraId="711B4E55" w14:textId="77777777" w:rsidR="00082234" w:rsidRDefault="003378FA">
      <w:pPr>
        <w:spacing w:after="0"/>
        <w:jc w:val="both"/>
        <w:rPr>
          <w:sz w:val="22"/>
          <w:szCs w:val="22"/>
        </w:rPr>
      </w:pPr>
      <w:r>
        <w:rPr>
          <w:sz w:val="22"/>
          <w:szCs w:val="22"/>
        </w:rPr>
        <w:t xml:space="preserve">Chart Two provides more detailed information on where the respondents from 2021 slept the night before taking the survey as compared to 2019. </w:t>
      </w:r>
      <w:r>
        <w:rPr>
          <w:noProof/>
        </w:rPr>
        <w:drawing>
          <wp:anchor distT="0" distB="0" distL="114300" distR="114300" simplePos="0" relativeHeight="251663360" behindDoc="0" locked="0" layoutInCell="1" hidden="0" allowOverlap="1" wp14:anchorId="527A4674" wp14:editId="37ED9F7E">
            <wp:simplePos x="0" y="0"/>
            <wp:positionH relativeFrom="column">
              <wp:posOffset>-13334</wp:posOffset>
            </wp:positionH>
            <wp:positionV relativeFrom="paragraph">
              <wp:posOffset>3512184</wp:posOffset>
            </wp:positionV>
            <wp:extent cx="5985510" cy="4741545"/>
            <wp:effectExtent l="0" t="0" r="0" b="0"/>
            <wp:wrapTopAndBottom distT="0" distB="0"/>
            <wp:docPr id="700" name="Chart 7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noProof/>
        </w:rPr>
        <w:drawing>
          <wp:anchor distT="0" distB="0" distL="114300" distR="114300" simplePos="0" relativeHeight="251664384" behindDoc="0" locked="0" layoutInCell="1" hidden="0" allowOverlap="1" wp14:anchorId="320C65F6" wp14:editId="20B06942">
            <wp:simplePos x="0" y="0"/>
            <wp:positionH relativeFrom="column">
              <wp:posOffset>-19049</wp:posOffset>
            </wp:positionH>
            <wp:positionV relativeFrom="paragraph">
              <wp:posOffset>-266699</wp:posOffset>
            </wp:positionV>
            <wp:extent cx="5886450" cy="3076575"/>
            <wp:effectExtent l="0" t="0" r="0" b="0"/>
            <wp:wrapSquare wrapText="bothSides" distT="0" distB="0" distL="114300" distR="114300"/>
            <wp:docPr id="699" name="Chart 6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3F98F556" w14:textId="77777777" w:rsidR="00082234" w:rsidRDefault="003378FA">
      <w:pPr>
        <w:spacing w:after="0"/>
        <w:jc w:val="both"/>
        <w:rPr>
          <w:sz w:val="22"/>
          <w:szCs w:val="22"/>
        </w:rPr>
      </w:pPr>
      <w:r>
        <w:rPr>
          <w:sz w:val="22"/>
          <w:szCs w:val="22"/>
        </w:rPr>
        <w:t>There are three potential COVID-19 related impacts that can be seen in Chart Two. One, no young people reported staying in a 24-hour establishment or a train, bus station or airport. A possible explanation for this is that the State of Emergency restrictions that were in place during the Count period could have limited youth access to these spaces. The second COVID-19 related trend we saw were the increases in young people staying with a relative or partner and the decrease in the number staying with friend</w:t>
      </w:r>
      <w:r>
        <w:rPr>
          <w:sz w:val="22"/>
          <w:szCs w:val="22"/>
        </w:rPr>
        <w:t xml:space="preserve">s. Again, COVID-19 stay-in-place guidelines may have prevented young people from being able to stay with friends. The third trend was the decrease in respondents staying in a shelter coupled with the increase in respondents staying in a hotel, which could be in response to the increased access to motels and the need to de-densify shelters during the State of Emergency. </w:t>
      </w:r>
    </w:p>
    <w:p w14:paraId="6A08B1CA" w14:textId="77777777" w:rsidR="00082234" w:rsidRDefault="003378FA">
      <w:pPr>
        <w:spacing w:after="0"/>
        <w:jc w:val="both"/>
        <w:rPr>
          <w:sz w:val="22"/>
          <w:szCs w:val="22"/>
        </w:rPr>
      </w:pPr>
      <w:r>
        <w:rPr>
          <w:sz w:val="22"/>
          <w:szCs w:val="22"/>
        </w:rPr>
        <w:t>Pregnant and parenting UHY were most likely to be sheltered (62.0%). Of the ten youth under 18, three were in shelter and seven were couch surfing/doubled up. Those most likely to be unsheltered were respondents with justice system involvement (14%). In 2021, the percentage of LGBTQ youth staying in shelter significantly increased. See Table Three for more details on where each subpopulation slept the night before the survey.</w:t>
      </w:r>
    </w:p>
    <w:p w14:paraId="6A999282" w14:textId="77777777" w:rsidR="00082234" w:rsidRDefault="00082234">
      <w:pPr>
        <w:spacing w:after="0"/>
        <w:jc w:val="both"/>
        <w:rPr>
          <w:sz w:val="4"/>
          <w:szCs w:val="4"/>
        </w:rPr>
      </w:pPr>
    </w:p>
    <w:tbl>
      <w:tblPr>
        <w:tblStyle w:val="a2"/>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78"/>
        <w:gridCol w:w="720"/>
        <w:gridCol w:w="990"/>
        <w:gridCol w:w="1170"/>
        <w:gridCol w:w="900"/>
        <w:gridCol w:w="900"/>
        <w:gridCol w:w="900"/>
        <w:gridCol w:w="810"/>
        <w:gridCol w:w="900"/>
      </w:tblGrid>
      <w:tr w:rsidR="00082234" w14:paraId="4744F8C2" w14:textId="77777777" w:rsidTr="0008223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468" w:type="dxa"/>
            <w:gridSpan w:val="9"/>
          </w:tcPr>
          <w:p w14:paraId="2096764C" w14:textId="77777777" w:rsidR="00082234" w:rsidRDefault="003378FA">
            <w:pPr>
              <w:jc w:val="center"/>
              <w:rPr>
                <w:sz w:val="22"/>
                <w:szCs w:val="22"/>
              </w:rPr>
            </w:pPr>
            <w:r>
              <w:rPr>
                <w:sz w:val="22"/>
                <w:szCs w:val="22"/>
              </w:rPr>
              <w:t>Table Three: Where Subpopulations Slept the Night Before the Survey</w:t>
            </w:r>
          </w:p>
        </w:tc>
      </w:tr>
      <w:tr w:rsidR="00082234" w14:paraId="0AE4B8BF" w14:textId="77777777" w:rsidTr="0008223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78" w:type="dxa"/>
            <w:shd w:val="clear" w:color="auto" w:fill="C6D9F1"/>
          </w:tcPr>
          <w:p w14:paraId="3C07F854" w14:textId="77777777" w:rsidR="00082234" w:rsidRDefault="00082234">
            <w:pPr>
              <w:rPr>
                <w:sz w:val="22"/>
                <w:szCs w:val="22"/>
              </w:rPr>
            </w:pPr>
          </w:p>
        </w:tc>
        <w:tc>
          <w:tcPr>
            <w:tcW w:w="720" w:type="dxa"/>
            <w:shd w:val="clear" w:color="auto" w:fill="C6D9F1"/>
          </w:tcPr>
          <w:p w14:paraId="18CE7DCB"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UHY</w:t>
            </w:r>
          </w:p>
        </w:tc>
        <w:tc>
          <w:tcPr>
            <w:tcW w:w="990" w:type="dxa"/>
            <w:shd w:val="clear" w:color="auto" w:fill="C6D9F1"/>
          </w:tcPr>
          <w:p w14:paraId="44BC8EF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Average Age </w:t>
            </w:r>
          </w:p>
        </w:tc>
        <w:tc>
          <w:tcPr>
            <w:tcW w:w="1170" w:type="dxa"/>
            <w:shd w:val="clear" w:color="auto" w:fill="C6D9F1"/>
          </w:tcPr>
          <w:p w14:paraId="10C578B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Pregnant/ Parenting</w:t>
            </w:r>
          </w:p>
        </w:tc>
        <w:tc>
          <w:tcPr>
            <w:tcW w:w="900" w:type="dxa"/>
            <w:shd w:val="clear" w:color="auto" w:fill="C6D9F1"/>
          </w:tcPr>
          <w:p w14:paraId="02B5D0CB"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Foster system</w:t>
            </w:r>
          </w:p>
        </w:tc>
        <w:tc>
          <w:tcPr>
            <w:tcW w:w="900" w:type="dxa"/>
            <w:shd w:val="clear" w:color="auto" w:fill="C6D9F1"/>
          </w:tcPr>
          <w:p w14:paraId="14179EF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Justice system</w:t>
            </w:r>
          </w:p>
        </w:tc>
        <w:tc>
          <w:tcPr>
            <w:tcW w:w="900" w:type="dxa"/>
            <w:shd w:val="clear" w:color="auto" w:fill="C6D9F1"/>
          </w:tcPr>
          <w:p w14:paraId="693A2B7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LGBTQ</w:t>
            </w:r>
          </w:p>
        </w:tc>
        <w:tc>
          <w:tcPr>
            <w:tcW w:w="810" w:type="dxa"/>
            <w:shd w:val="clear" w:color="auto" w:fill="C6D9F1"/>
          </w:tcPr>
          <w:p w14:paraId="77A18A5B"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Under 18</w:t>
            </w:r>
          </w:p>
        </w:tc>
        <w:tc>
          <w:tcPr>
            <w:tcW w:w="900" w:type="dxa"/>
            <w:shd w:val="clear" w:color="auto" w:fill="C6D9F1"/>
          </w:tcPr>
          <w:p w14:paraId="0B45AC0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BIPOC</w:t>
            </w:r>
          </w:p>
        </w:tc>
      </w:tr>
      <w:tr w:rsidR="00082234" w14:paraId="5B308547" w14:textId="77777777" w:rsidTr="00082234">
        <w:trPr>
          <w:trHeight w:val="463"/>
        </w:trPr>
        <w:tc>
          <w:tcPr>
            <w:cnfStyle w:val="001000000000" w:firstRow="0" w:lastRow="0" w:firstColumn="1" w:lastColumn="0" w:oddVBand="0" w:evenVBand="0" w:oddHBand="0" w:evenHBand="0" w:firstRowFirstColumn="0" w:firstRowLastColumn="0" w:lastRowFirstColumn="0" w:lastRowLastColumn="0"/>
            <w:tcW w:w="2178" w:type="dxa"/>
          </w:tcPr>
          <w:p w14:paraId="03904012" w14:textId="77777777" w:rsidR="00082234" w:rsidRDefault="003378FA">
            <w:pPr>
              <w:rPr>
                <w:sz w:val="22"/>
                <w:szCs w:val="22"/>
              </w:rPr>
            </w:pPr>
            <w:r>
              <w:rPr>
                <w:sz w:val="22"/>
                <w:szCs w:val="22"/>
              </w:rPr>
              <w:t>Sheltered (147)</w:t>
            </w:r>
          </w:p>
        </w:tc>
        <w:tc>
          <w:tcPr>
            <w:tcW w:w="720" w:type="dxa"/>
          </w:tcPr>
          <w:p w14:paraId="4FF6AD5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55% </w:t>
            </w:r>
          </w:p>
        </w:tc>
        <w:tc>
          <w:tcPr>
            <w:tcW w:w="990" w:type="dxa"/>
          </w:tcPr>
          <w:p w14:paraId="45656C7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20.7</w:t>
            </w:r>
          </w:p>
        </w:tc>
        <w:tc>
          <w:tcPr>
            <w:tcW w:w="1170" w:type="dxa"/>
          </w:tcPr>
          <w:p w14:paraId="5EFE634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62.0%</w:t>
            </w:r>
          </w:p>
        </w:tc>
        <w:tc>
          <w:tcPr>
            <w:tcW w:w="900" w:type="dxa"/>
          </w:tcPr>
          <w:p w14:paraId="60344D8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53%</w:t>
            </w:r>
          </w:p>
        </w:tc>
        <w:tc>
          <w:tcPr>
            <w:tcW w:w="900" w:type="dxa"/>
          </w:tcPr>
          <w:p w14:paraId="518FE62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45%</w:t>
            </w:r>
          </w:p>
        </w:tc>
        <w:tc>
          <w:tcPr>
            <w:tcW w:w="900" w:type="dxa"/>
          </w:tcPr>
          <w:p w14:paraId="187C338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57.0%</w:t>
            </w:r>
          </w:p>
        </w:tc>
        <w:tc>
          <w:tcPr>
            <w:tcW w:w="810" w:type="dxa"/>
          </w:tcPr>
          <w:p w14:paraId="6FD20DC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30.0%</w:t>
            </w:r>
          </w:p>
        </w:tc>
        <w:tc>
          <w:tcPr>
            <w:tcW w:w="900" w:type="dxa"/>
          </w:tcPr>
          <w:p w14:paraId="68673A3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60.9%</w:t>
            </w:r>
          </w:p>
        </w:tc>
      </w:tr>
      <w:tr w:rsidR="00082234" w14:paraId="130492B2" w14:textId="77777777" w:rsidTr="00082234">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178" w:type="dxa"/>
          </w:tcPr>
          <w:p w14:paraId="6F75CAF5" w14:textId="77777777" w:rsidR="00082234" w:rsidRDefault="003378FA">
            <w:pPr>
              <w:rPr>
                <w:sz w:val="22"/>
                <w:szCs w:val="22"/>
              </w:rPr>
            </w:pPr>
            <w:r>
              <w:rPr>
                <w:sz w:val="22"/>
                <w:szCs w:val="22"/>
              </w:rPr>
              <w:t>Couch surfing/ doubled-up (96)</w:t>
            </w:r>
          </w:p>
        </w:tc>
        <w:tc>
          <w:tcPr>
            <w:tcW w:w="720" w:type="dxa"/>
          </w:tcPr>
          <w:p w14:paraId="14F814D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36%</w:t>
            </w:r>
          </w:p>
          <w:p w14:paraId="0C451F81" w14:textId="77777777" w:rsidR="00082234" w:rsidRDefault="00082234">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990" w:type="dxa"/>
          </w:tcPr>
          <w:p w14:paraId="52D65AB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20.0</w:t>
            </w:r>
          </w:p>
        </w:tc>
        <w:tc>
          <w:tcPr>
            <w:tcW w:w="1170" w:type="dxa"/>
          </w:tcPr>
          <w:p w14:paraId="04625FC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35%</w:t>
            </w:r>
          </w:p>
        </w:tc>
        <w:tc>
          <w:tcPr>
            <w:tcW w:w="900" w:type="dxa"/>
          </w:tcPr>
          <w:p w14:paraId="4D00BAC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35%</w:t>
            </w:r>
          </w:p>
        </w:tc>
        <w:tc>
          <w:tcPr>
            <w:tcW w:w="900" w:type="dxa"/>
          </w:tcPr>
          <w:p w14:paraId="3009E5D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39.0%</w:t>
            </w:r>
          </w:p>
        </w:tc>
        <w:tc>
          <w:tcPr>
            <w:tcW w:w="900" w:type="dxa"/>
          </w:tcPr>
          <w:p w14:paraId="06C4486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30.0%</w:t>
            </w:r>
          </w:p>
        </w:tc>
        <w:tc>
          <w:tcPr>
            <w:tcW w:w="810" w:type="dxa"/>
          </w:tcPr>
          <w:p w14:paraId="33192C5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70.0%</w:t>
            </w:r>
          </w:p>
        </w:tc>
        <w:tc>
          <w:tcPr>
            <w:tcW w:w="900" w:type="dxa"/>
          </w:tcPr>
          <w:p w14:paraId="67C7F36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31.3%</w:t>
            </w:r>
          </w:p>
          <w:p w14:paraId="7CD1ADC6" w14:textId="77777777" w:rsidR="00082234" w:rsidRDefault="00082234">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082234" w14:paraId="73A183C8" w14:textId="77777777" w:rsidTr="00082234">
        <w:trPr>
          <w:trHeight w:val="418"/>
        </w:trPr>
        <w:tc>
          <w:tcPr>
            <w:cnfStyle w:val="001000000000" w:firstRow="0" w:lastRow="0" w:firstColumn="1" w:lastColumn="0" w:oddVBand="0" w:evenVBand="0" w:oddHBand="0" w:evenHBand="0" w:firstRowFirstColumn="0" w:firstRowLastColumn="0" w:lastRowFirstColumn="0" w:lastRowLastColumn="0"/>
            <w:tcW w:w="2178" w:type="dxa"/>
          </w:tcPr>
          <w:p w14:paraId="317C839E" w14:textId="77777777" w:rsidR="00082234" w:rsidRDefault="003378FA">
            <w:pPr>
              <w:rPr>
                <w:sz w:val="22"/>
                <w:szCs w:val="22"/>
              </w:rPr>
            </w:pPr>
            <w:r>
              <w:rPr>
                <w:sz w:val="22"/>
                <w:szCs w:val="22"/>
              </w:rPr>
              <w:t>Unsheltered (23)</w:t>
            </w:r>
          </w:p>
        </w:tc>
        <w:tc>
          <w:tcPr>
            <w:tcW w:w="720" w:type="dxa"/>
          </w:tcPr>
          <w:p w14:paraId="10D20CC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w:t>
            </w:r>
          </w:p>
        </w:tc>
        <w:tc>
          <w:tcPr>
            <w:tcW w:w="990" w:type="dxa"/>
          </w:tcPr>
          <w:p w14:paraId="654119F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21.5</w:t>
            </w:r>
          </w:p>
        </w:tc>
        <w:tc>
          <w:tcPr>
            <w:tcW w:w="1170" w:type="dxa"/>
          </w:tcPr>
          <w:p w14:paraId="0D8DF33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c>
          <w:tcPr>
            <w:tcW w:w="900" w:type="dxa"/>
          </w:tcPr>
          <w:p w14:paraId="19B97B8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w:t>
            </w:r>
          </w:p>
        </w:tc>
        <w:tc>
          <w:tcPr>
            <w:tcW w:w="900" w:type="dxa"/>
          </w:tcPr>
          <w:p w14:paraId="7BC5848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14.0%</w:t>
            </w:r>
          </w:p>
        </w:tc>
        <w:tc>
          <w:tcPr>
            <w:tcW w:w="900" w:type="dxa"/>
          </w:tcPr>
          <w:p w14:paraId="6379DA4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9.0%</w:t>
            </w:r>
          </w:p>
        </w:tc>
        <w:tc>
          <w:tcPr>
            <w:tcW w:w="810" w:type="dxa"/>
          </w:tcPr>
          <w:p w14:paraId="54B7A84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c>
          <w:tcPr>
            <w:tcW w:w="900" w:type="dxa"/>
          </w:tcPr>
          <w:p w14:paraId="24BFF83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5.3%</w:t>
            </w:r>
          </w:p>
        </w:tc>
      </w:tr>
      <w:tr w:rsidR="00082234" w14:paraId="681C3B5B" w14:textId="77777777" w:rsidTr="00082234">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2178" w:type="dxa"/>
          </w:tcPr>
          <w:p w14:paraId="164985E5" w14:textId="77777777" w:rsidR="00082234" w:rsidRDefault="003378FA">
            <w:pPr>
              <w:rPr>
                <w:sz w:val="22"/>
                <w:szCs w:val="22"/>
              </w:rPr>
            </w:pPr>
            <w:r>
              <w:rPr>
                <w:sz w:val="22"/>
                <w:szCs w:val="22"/>
              </w:rPr>
              <w:t>All UHY respondents (265)</w:t>
            </w:r>
          </w:p>
        </w:tc>
        <w:tc>
          <w:tcPr>
            <w:tcW w:w="720" w:type="dxa"/>
          </w:tcPr>
          <w:p w14:paraId="1DA26DF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NA</w:t>
            </w:r>
          </w:p>
        </w:tc>
        <w:tc>
          <w:tcPr>
            <w:tcW w:w="990" w:type="dxa"/>
          </w:tcPr>
          <w:p w14:paraId="7B60A8E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20.5</w:t>
            </w:r>
          </w:p>
        </w:tc>
        <w:tc>
          <w:tcPr>
            <w:tcW w:w="1170" w:type="dxa"/>
          </w:tcPr>
          <w:p w14:paraId="463C13B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highlight w:val="yellow"/>
              </w:rPr>
            </w:pPr>
            <w:r>
              <w:rPr>
                <w:sz w:val="22"/>
                <w:szCs w:val="22"/>
              </w:rPr>
              <w:t>37</w:t>
            </w:r>
          </w:p>
        </w:tc>
        <w:tc>
          <w:tcPr>
            <w:tcW w:w="900" w:type="dxa"/>
          </w:tcPr>
          <w:p w14:paraId="09CD01B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96</w:t>
            </w:r>
          </w:p>
        </w:tc>
        <w:tc>
          <w:tcPr>
            <w:tcW w:w="900" w:type="dxa"/>
          </w:tcPr>
          <w:p w14:paraId="18C77FBB"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83</w:t>
            </w:r>
          </w:p>
        </w:tc>
        <w:tc>
          <w:tcPr>
            <w:tcW w:w="900" w:type="dxa"/>
          </w:tcPr>
          <w:p w14:paraId="387BEFE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96</w:t>
            </w:r>
          </w:p>
        </w:tc>
        <w:tc>
          <w:tcPr>
            <w:tcW w:w="810" w:type="dxa"/>
          </w:tcPr>
          <w:p w14:paraId="05AED83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highlight w:val="yellow"/>
              </w:rPr>
            </w:pPr>
            <w:r>
              <w:rPr>
                <w:sz w:val="22"/>
                <w:szCs w:val="22"/>
              </w:rPr>
              <w:t>10</w:t>
            </w:r>
          </w:p>
        </w:tc>
        <w:tc>
          <w:tcPr>
            <w:tcW w:w="900" w:type="dxa"/>
          </w:tcPr>
          <w:p w14:paraId="1FA8ABE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169</w:t>
            </w:r>
          </w:p>
          <w:p w14:paraId="24D7065F" w14:textId="77777777" w:rsidR="00082234" w:rsidRDefault="00082234">
            <w:pPr>
              <w:jc w:val="center"/>
              <w:cnfStyle w:val="000000100000" w:firstRow="0" w:lastRow="0" w:firstColumn="0" w:lastColumn="0" w:oddVBand="0" w:evenVBand="0" w:oddHBand="1" w:evenHBand="0" w:firstRowFirstColumn="0" w:firstRowLastColumn="0" w:lastRowFirstColumn="0" w:lastRowLastColumn="0"/>
              <w:rPr>
                <w:sz w:val="22"/>
                <w:szCs w:val="22"/>
                <w:highlight w:val="yellow"/>
              </w:rPr>
            </w:pPr>
          </w:p>
        </w:tc>
      </w:tr>
    </w:tbl>
    <w:p w14:paraId="1E1E11E3" w14:textId="77777777" w:rsidR="00082234" w:rsidRDefault="00082234">
      <w:pPr>
        <w:pBdr>
          <w:top w:val="nil"/>
          <w:left w:val="nil"/>
          <w:bottom w:val="nil"/>
          <w:right w:val="nil"/>
          <w:between w:val="nil"/>
        </w:pBdr>
        <w:spacing w:before="0" w:after="0"/>
        <w:jc w:val="both"/>
        <w:rPr>
          <w:color w:val="000000"/>
          <w:sz w:val="22"/>
          <w:szCs w:val="22"/>
        </w:rPr>
      </w:pPr>
    </w:p>
    <w:p w14:paraId="02A106AA" w14:textId="77777777" w:rsidR="00082234" w:rsidRDefault="003378FA">
      <w:pPr>
        <w:pBdr>
          <w:top w:val="nil"/>
          <w:left w:val="nil"/>
          <w:bottom w:val="nil"/>
          <w:right w:val="nil"/>
          <w:between w:val="nil"/>
        </w:pBdr>
        <w:spacing w:before="0" w:after="0"/>
        <w:jc w:val="both"/>
        <w:rPr>
          <w:color w:val="000000"/>
          <w:sz w:val="22"/>
          <w:szCs w:val="22"/>
        </w:rPr>
      </w:pPr>
      <w:r>
        <w:rPr>
          <w:color w:val="000000"/>
          <w:sz w:val="22"/>
          <w:szCs w:val="22"/>
        </w:rPr>
        <w:t xml:space="preserve">Table Four presents findings from the seven regions with at least 10 respondents. This Table shows the regional variations in housing and homelessness patterns. </w:t>
      </w:r>
    </w:p>
    <w:tbl>
      <w:tblPr>
        <w:tblStyle w:val="a3"/>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758"/>
        <w:gridCol w:w="1008"/>
        <w:gridCol w:w="1008"/>
        <w:gridCol w:w="1008"/>
        <w:gridCol w:w="1008"/>
        <w:gridCol w:w="1008"/>
        <w:gridCol w:w="1672"/>
      </w:tblGrid>
      <w:tr w:rsidR="00082234" w14:paraId="0BC35DE7" w14:textId="77777777" w:rsidTr="0008223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468" w:type="dxa"/>
            <w:gridSpan w:val="8"/>
          </w:tcPr>
          <w:p w14:paraId="76894906" w14:textId="77777777" w:rsidR="00082234" w:rsidRDefault="003378FA">
            <w:pPr>
              <w:jc w:val="center"/>
              <w:rPr>
                <w:sz w:val="22"/>
                <w:szCs w:val="22"/>
              </w:rPr>
            </w:pPr>
            <w:r>
              <w:rPr>
                <w:sz w:val="22"/>
                <w:szCs w:val="22"/>
              </w:rPr>
              <w:t>Table Four: Regional Variations in Homelessness Patterns</w:t>
            </w:r>
          </w:p>
        </w:tc>
      </w:tr>
      <w:tr w:rsidR="00082234" w14:paraId="431D455E"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98" w:type="dxa"/>
            <w:shd w:val="clear" w:color="auto" w:fill="C6D9F1"/>
          </w:tcPr>
          <w:p w14:paraId="60F60E8E" w14:textId="77777777" w:rsidR="00082234" w:rsidRDefault="00082234">
            <w:pPr>
              <w:rPr>
                <w:sz w:val="22"/>
                <w:szCs w:val="22"/>
              </w:rPr>
            </w:pPr>
          </w:p>
        </w:tc>
        <w:tc>
          <w:tcPr>
            <w:tcW w:w="1766" w:type="dxa"/>
            <w:gridSpan w:val="2"/>
            <w:shd w:val="clear" w:color="auto" w:fill="C6D9F1"/>
          </w:tcPr>
          <w:p w14:paraId="5A993AC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Sheltered</w:t>
            </w:r>
          </w:p>
        </w:tc>
        <w:tc>
          <w:tcPr>
            <w:tcW w:w="2016" w:type="dxa"/>
            <w:gridSpan w:val="2"/>
            <w:shd w:val="clear" w:color="auto" w:fill="C6D9F1"/>
          </w:tcPr>
          <w:p w14:paraId="43717C7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Doubled-up</w:t>
            </w:r>
          </w:p>
        </w:tc>
        <w:tc>
          <w:tcPr>
            <w:tcW w:w="2016" w:type="dxa"/>
            <w:gridSpan w:val="2"/>
            <w:shd w:val="clear" w:color="auto" w:fill="C6D9F1"/>
          </w:tcPr>
          <w:p w14:paraId="73C0278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Unsheltered </w:t>
            </w:r>
          </w:p>
        </w:tc>
        <w:tc>
          <w:tcPr>
            <w:tcW w:w="1672" w:type="dxa"/>
            <w:shd w:val="clear" w:color="auto" w:fill="C6D9F1"/>
          </w:tcPr>
          <w:p w14:paraId="2DB991DB"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Regional Total</w:t>
            </w:r>
          </w:p>
        </w:tc>
      </w:tr>
      <w:tr w:rsidR="00082234" w14:paraId="24A9554D"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1998" w:type="dxa"/>
          </w:tcPr>
          <w:p w14:paraId="54FAF393" w14:textId="77777777" w:rsidR="00082234" w:rsidRDefault="00082234">
            <w:pPr>
              <w:jc w:val="right"/>
              <w:rPr>
                <w:sz w:val="22"/>
                <w:szCs w:val="22"/>
              </w:rPr>
            </w:pPr>
          </w:p>
        </w:tc>
        <w:tc>
          <w:tcPr>
            <w:tcW w:w="758" w:type="dxa"/>
            <w:shd w:val="clear" w:color="auto" w:fill="D9D9D9"/>
          </w:tcPr>
          <w:p w14:paraId="3A5F32B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008" w:type="dxa"/>
            <w:shd w:val="clear" w:color="auto" w:fill="D9D9D9"/>
          </w:tcPr>
          <w:p w14:paraId="712A121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008" w:type="dxa"/>
          </w:tcPr>
          <w:p w14:paraId="7604D43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008" w:type="dxa"/>
          </w:tcPr>
          <w:p w14:paraId="324F514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008" w:type="dxa"/>
            <w:shd w:val="clear" w:color="auto" w:fill="D9D9D9"/>
          </w:tcPr>
          <w:p w14:paraId="27EDC2E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008" w:type="dxa"/>
            <w:shd w:val="clear" w:color="auto" w:fill="D9D9D9"/>
          </w:tcPr>
          <w:p w14:paraId="675B9F1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c>
          <w:tcPr>
            <w:tcW w:w="1672" w:type="dxa"/>
          </w:tcPr>
          <w:p w14:paraId="40F2260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p>
        </w:tc>
      </w:tr>
      <w:tr w:rsidR="00082234" w14:paraId="733F013B"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98" w:type="dxa"/>
          </w:tcPr>
          <w:p w14:paraId="0F3A2964" w14:textId="77777777" w:rsidR="00082234" w:rsidRDefault="003378FA">
            <w:pPr>
              <w:jc w:val="right"/>
              <w:rPr>
                <w:sz w:val="22"/>
                <w:szCs w:val="22"/>
              </w:rPr>
            </w:pPr>
            <w:r>
              <w:rPr>
                <w:sz w:val="22"/>
                <w:szCs w:val="22"/>
              </w:rPr>
              <w:t>Three County</w:t>
            </w:r>
          </w:p>
        </w:tc>
        <w:tc>
          <w:tcPr>
            <w:tcW w:w="758" w:type="dxa"/>
            <w:shd w:val="clear" w:color="auto" w:fill="D9D9D9"/>
          </w:tcPr>
          <w:p w14:paraId="4552A09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13</w:t>
            </w:r>
          </w:p>
        </w:tc>
        <w:tc>
          <w:tcPr>
            <w:tcW w:w="1008" w:type="dxa"/>
            <w:shd w:val="clear" w:color="auto" w:fill="D9D9D9"/>
          </w:tcPr>
          <w:p w14:paraId="0DE6C03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48.2%</w:t>
            </w:r>
          </w:p>
        </w:tc>
        <w:tc>
          <w:tcPr>
            <w:tcW w:w="1008" w:type="dxa"/>
          </w:tcPr>
          <w:p w14:paraId="6868697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w:t>
            </w:r>
          </w:p>
        </w:tc>
        <w:tc>
          <w:tcPr>
            <w:tcW w:w="1008" w:type="dxa"/>
          </w:tcPr>
          <w:p w14:paraId="08A2437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37.4%</w:t>
            </w:r>
          </w:p>
        </w:tc>
        <w:tc>
          <w:tcPr>
            <w:tcW w:w="1008" w:type="dxa"/>
            <w:shd w:val="clear" w:color="auto" w:fill="D9D9D9"/>
          </w:tcPr>
          <w:p w14:paraId="5402C1C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w:t>
            </w:r>
          </w:p>
        </w:tc>
        <w:tc>
          <w:tcPr>
            <w:tcW w:w="1008" w:type="dxa"/>
            <w:shd w:val="clear" w:color="auto" w:fill="D9D9D9"/>
          </w:tcPr>
          <w:p w14:paraId="08D2080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14.8%</w:t>
            </w:r>
          </w:p>
        </w:tc>
        <w:tc>
          <w:tcPr>
            <w:tcW w:w="1672" w:type="dxa"/>
          </w:tcPr>
          <w:p w14:paraId="7C8AC89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27</w:t>
            </w:r>
          </w:p>
        </w:tc>
      </w:tr>
      <w:tr w:rsidR="00082234" w14:paraId="5982CEBA"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1998" w:type="dxa"/>
          </w:tcPr>
          <w:p w14:paraId="531F1850" w14:textId="77777777" w:rsidR="00082234" w:rsidRDefault="003378FA">
            <w:pPr>
              <w:jc w:val="right"/>
              <w:rPr>
                <w:sz w:val="22"/>
                <w:szCs w:val="22"/>
              </w:rPr>
            </w:pPr>
            <w:r>
              <w:rPr>
                <w:sz w:val="22"/>
                <w:szCs w:val="22"/>
              </w:rPr>
              <w:t xml:space="preserve">  Worcester </w:t>
            </w:r>
          </w:p>
        </w:tc>
        <w:tc>
          <w:tcPr>
            <w:tcW w:w="758" w:type="dxa"/>
            <w:shd w:val="clear" w:color="auto" w:fill="D9D9D9"/>
          </w:tcPr>
          <w:p w14:paraId="6AF493D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28</w:t>
            </w:r>
          </w:p>
        </w:tc>
        <w:tc>
          <w:tcPr>
            <w:tcW w:w="1008" w:type="dxa"/>
            <w:shd w:val="clear" w:color="auto" w:fill="D9D9D9"/>
          </w:tcPr>
          <w:p w14:paraId="43D8BD0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54.9%</w:t>
            </w:r>
          </w:p>
        </w:tc>
        <w:tc>
          <w:tcPr>
            <w:tcW w:w="1008" w:type="dxa"/>
          </w:tcPr>
          <w:p w14:paraId="6CD9980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16</w:t>
            </w:r>
          </w:p>
        </w:tc>
        <w:tc>
          <w:tcPr>
            <w:tcW w:w="1008" w:type="dxa"/>
          </w:tcPr>
          <w:p w14:paraId="72AA2B7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31.4%</w:t>
            </w:r>
          </w:p>
        </w:tc>
        <w:tc>
          <w:tcPr>
            <w:tcW w:w="1008" w:type="dxa"/>
            <w:shd w:val="clear" w:color="auto" w:fill="D9D9D9"/>
          </w:tcPr>
          <w:p w14:paraId="055370C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w:t>
            </w:r>
          </w:p>
        </w:tc>
        <w:tc>
          <w:tcPr>
            <w:tcW w:w="1008" w:type="dxa"/>
            <w:shd w:val="clear" w:color="auto" w:fill="D9D9D9"/>
          </w:tcPr>
          <w:p w14:paraId="6D1AE48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13.7%</w:t>
            </w:r>
          </w:p>
        </w:tc>
        <w:tc>
          <w:tcPr>
            <w:tcW w:w="1672" w:type="dxa"/>
          </w:tcPr>
          <w:p w14:paraId="3BBCEAA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51</w:t>
            </w:r>
          </w:p>
        </w:tc>
      </w:tr>
      <w:tr w:rsidR="00082234" w14:paraId="2DEF40A5"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98" w:type="dxa"/>
          </w:tcPr>
          <w:p w14:paraId="0A41890B" w14:textId="77777777" w:rsidR="00082234" w:rsidRDefault="003378FA">
            <w:pPr>
              <w:jc w:val="right"/>
              <w:rPr>
                <w:sz w:val="22"/>
                <w:szCs w:val="22"/>
              </w:rPr>
            </w:pPr>
            <w:r>
              <w:rPr>
                <w:sz w:val="22"/>
                <w:szCs w:val="22"/>
              </w:rPr>
              <w:t xml:space="preserve"> Bristol </w:t>
            </w:r>
          </w:p>
        </w:tc>
        <w:tc>
          <w:tcPr>
            <w:tcW w:w="758" w:type="dxa"/>
            <w:shd w:val="clear" w:color="auto" w:fill="D9D9D9"/>
          </w:tcPr>
          <w:p w14:paraId="0F332BD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w:t>
            </w:r>
          </w:p>
        </w:tc>
        <w:tc>
          <w:tcPr>
            <w:tcW w:w="1008" w:type="dxa"/>
            <w:shd w:val="clear" w:color="auto" w:fill="D9D9D9"/>
          </w:tcPr>
          <w:p w14:paraId="3924829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25.0%</w:t>
            </w:r>
          </w:p>
        </w:tc>
        <w:tc>
          <w:tcPr>
            <w:tcW w:w="1008" w:type="dxa"/>
          </w:tcPr>
          <w:p w14:paraId="48B36F6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14</w:t>
            </w:r>
          </w:p>
        </w:tc>
        <w:tc>
          <w:tcPr>
            <w:tcW w:w="1008" w:type="dxa"/>
          </w:tcPr>
          <w:p w14:paraId="26C6200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70.0%</w:t>
            </w:r>
          </w:p>
        </w:tc>
        <w:tc>
          <w:tcPr>
            <w:tcW w:w="1008" w:type="dxa"/>
            <w:shd w:val="clear" w:color="auto" w:fill="D9D9D9"/>
          </w:tcPr>
          <w:p w14:paraId="19C89E2B"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w:t>
            </w:r>
          </w:p>
        </w:tc>
        <w:tc>
          <w:tcPr>
            <w:tcW w:w="1008" w:type="dxa"/>
            <w:shd w:val="clear" w:color="auto" w:fill="D9D9D9"/>
          </w:tcPr>
          <w:p w14:paraId="40688C5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5.0%</w:t>
            </w:r>
          </w:p>
        </w:tc>
        <w:tc>
          <w:tcPr>
            <w:tcW w:w="1672" w:type="dxa"/>
          </w:tcPr>
          <w:p w14:paraId="05DDED8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20</w:t>
            </w:r>
          </w:p>
        </w:tc>
      </w:tr>
      <w:tr w:rsidR="00082234" w14:paraId="0BE4CD6B"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1998" w:type="dxa"/>
          </w:tcPr>
          <w:p w14:paraId="4E8FCE89" w14:textId="77777777" w:rsidR="00082234" w:rsidRDefault="003378FA">
            <w:pPr>
              <w:jc w:val="right"/>
              <w:rPr>
                <w:sz w:val="22"/>
                <w:szCs w:val="22"/>
              </w:rPr>
            </w:pPr>
            <w:r>
              <w:rPr>
                <w:sz w:val="22"/>
                <w:szCs w:val="22"/>
              </w:rPr>
              <w:t xml:space="preserve"> Plymouth &amp; East Norfolk </w:t>
            </w:r>
          </w:p>
        </w:tc>
        <w:tc>
          <w:tcPr>
            <w:tcW w:w="758" w:type="dxa"/>
            <w:shd w:val="clear" w:color="auto" w:fill="D9D9D9"/>
          </w:tcPr>
          <w:p w14:paraId="7DF33A6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23</w:t>
            </w:r>
          </w:p>
        </w:tc>
        <w:tc>
          <w:tcPr>
            <w:tcW w:w="1008" w:type="dxa"/>
            <w:shd w:val="clear" w:color="auto" w:fill="D9D9D9"/>
          </w:tcPr>
          <w:p w14:paraId="7713888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51.1%</w:t>
            </w:r>
          </w:p>
        </w:tc>
        <w:tc>
          <w:tcPr>
            <w:tcW w:w="1008" w:type="dxa"/>
          </w:tcPr>
          <w:p w14:paraId="436AB06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21</w:t>
            </w:r>
          </w:p>
        </w:tc>
        <w:tc>
          <w:tcPr>
            <w:tcW w:w="1008" w:type="dxa"/>
          </w:tcPr>
          <w:p w14:paraId="6EFDA91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46.7%</w:t>
            </w:r>
          </w:p>
        </w:tc>
        <w:tc>
          <w:tcPr>
            <w:tcW w:w="1008" w:type="dxa"/>
            <w:shd w:val="clear" w:color="auto" w:fill="D9D9D9"/>
          </w:tcPr>
          <w:p w14:paraId="144CE37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c>
          <w:tcPr>
            <w:tcW w:w="1008" w:type="dxa"/>
            <w:shd w:val="clear" w:color="auto" w:fill="D9D9D9"/>
          </w:tcPr>
          <w:p w14:paraId="64BF663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2.2%</w:t>
            </w:r>
          </w:p>
        </w:tc>
        <w:tc>
          <w:tcPr>
            <w:tcW w:w="1672" w:type="dxa"/>
          </w:tcPr>
          <w:p w14:paraId="1DC0E38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45</w:t>
            </w:r>
          </w:p>
        </w:tc>
      </w:tr>
      <w:tr w:rsidR="00082234" w14:paraId="10C7100D"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98" w:type="dxa"/>
          </w:tcPr>
          <w:p w14:paraId="63A93785" w14:textId="77777777" w:rsidR="00082234" w:rsidRDefault="003378FA">
            <w:pPr>
              <w:jc w:val="right"/>
              <w:rPr>
                <w:sz w:val="22"/>
                <w:szCs w:val="22"/>
              </w:rPr>
            </w:pPr>
            <w:r>
              <w:rPr>
                <w:sz w:val="22"/>
                <w:szCs w:val="22"/>
              </w:rPr>
              <w:t xml:space="preserve">Essex </w:t>
            </w:r>
          </w:p>
        </w:tc>
        <w:tc>
          <w:tcPr>
            <w:tcW w:w="758" w:type="dxa"/>
            <w:shd w:val="clear" w:color="auto" w:fill="D9D9D9"/>
          </w:tcPr>
          <w:p w14:paraId="6DC3C54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11</w:t>
            </w:r>
          </w:p>
        </w:tc>
        <w:tc>
          <w:tcPr>
            <w:tcW w:w="1008" w:type="dxa"/>
            <w:shd w:val="clear" w:color="auto" w:fill="D9D9D9"/>
          </w:tcPr>
          <w:p w14:paraId="0A73239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45.8%</w:t>
            </w:r>
          </w:p>
        </w:tc>
        <w:tc>
          <w:tcPr>
            <w:tcW w:w="1008" w:type="dxa"/>
          </w:tcPr>
          <w:p w14:paraId="7E28E45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w:t>
            </w:r>
          </w:p>
        </w:tc>
        <w:tc>
          <w:tcPr>
            <w:tcW w:w="1008" w:type="dxa"/>
          </w:tcPr>
          <w:p w14:paraId="01CDD0C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41.6%</w:t>
            </w:r>
          </w:p>
        </w:tc>
        <w:tc>
          <w:tcPr>
            <w:tcW w:w="1008" w:type="dxa"/>
            <w:shd w:val="clear" w:color="auto" w:fill="D9D9D9"/>
          </w:tcPr>
          <w:p w14:paraId="4FD01C9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w:t>
            </w:r>
          </w:p>
        </w:tc>
        <w:tc>
          <w:tcPr>
            <w:tcW w:w="1008" w:type="dxa"/>
            <w:shd w:val="clear" w:color="auto" w:fill="D9D9D9"/>
          </w:tcPr>
          <w:p w14:paraId="7DE6B29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12.5%</w:t>
            </w:r>
          </w:p>
        </w:tc>
        <w:tc>
          <w:tcPr>
            <w:tcW w:w="1672" w:type="dxa"/>
          </w:tcPr>
          <w:p w14:paraId="165D350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24</w:t>
            </w:r>
          </w:p>
        </w:tc>
      </w:tr>
      <w:tr w:rsidR="00082234" w14:paraId="13201333"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1998" w:type="dxa"/>
          </w:tcPr>
          <w:p w14:paraId="3FBF8E67" w14:textId="77777777" w:rsidR="00082234" w:rsidRDefault="003378FA">
            <w:pPr>
              <w:jc w:val="right"/>
              <w:rPr>
                <w:sz w:val="22"/>
                <w:szCs w:val="22"/>
              </w:rPr>
            </w:pPr>
            <w:r>
              <w:rPr>
                <w:sz w:val="22"/>
                <w:szCs w:val="22"/>
              </w:rPr>
              <w:t xml:space="preserve">North Middlesex </w:t>
            </w:r>
          </w:p>
        </w:tc>
        <w:tc>
          <w:tcPr>
            <w:tcW w:w="758" w:type="dxa"/>
            <w:shd w:val="clear" w:color="auto" w:fill="D9D9D9"/>
          </w:tcPr>
          <w:p w14:paraId="32C6CA6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19</w:t>
            </w:r>
          </w:p>
        </w:tc>
        <w:tc>
          <w:tcPr>
            <w:tcW w:w="1008" w:type="dxa"/>
            <w:shd w:val="clear" w:color="auto" w:fill="D9D9D9"/>
          </w:tcPr>
          <w:p w14:paraId="0F509C9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79.3%</w:t>
            </w:r>
          </w:p>
        </w:tc>
        <w:tc>
          <w:tcPr>
            <w:tcW w:w="1008" w:type="dxa"/>
          </w:tcPr>
          <w:p w14:paraId="2294941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w:t>
            </w:r>
          </w:p>
        </w:tc>
        <w:tc>
          <w:tcPr>
            <w:tcW w:w="1008" w:type="dxa"/>
          </w:tcPr>
          <w:p w14:paraId="39020F8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20.8%</w:t>
            </w:r>
          </w:p>
        </w:tc>
        <w:tc>
          <w:tcPr>
            <w:tcW w:w="1008" w:type="dxa"/>
            <w:shd w:val="clear" w:color="auto" w:fill="D9D9D9"/>
          </w:tcPr>
          <w:p w14:paraId="1F1A4101" w14:textId="77777777" w:rsidR="00082234" w:rsidRDefault="0008223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008" w:type="dxa"/>
            <w:shd w:val="clear" w:color="auto" w:fill="D9D9D9"/>
          </w:tcPr>
          <w:p w14:paraId="4D3C751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0.0%</w:t>
            </w:r>
          </w:p>
        </w:tc>
        <w:tc>
          <w:tcPr>
            <w:tcW w:w="1672" w:type="dxa"/>
          </w:tcPr>
          <w:p w14:paraId="2365CAC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24</w:t>
            </w:r>
          </w:p>
        </w:tc>
      </w:tr>
      <w:tr w:rsidR="00082234" w14:paraId="52327720"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98" w:type="dxa"/>
          </w:tcPr>
          <w:p w14:paraId="508D5123" w14:textId="77777777" w:rsidR="00082234" w:rsidRDefault="003378FA">
            <w:pPr>
              <w:jc w:val="right"/>
              <w:rPr>
                <w:sz w:val="22"/>
                <w:szCs w:val="22"/>
              </w:rPr>
            </w:pPr>
            <w:r>
              <w:rPr>
                <w:sz w:val="22"/>
                <w:szCs w:val="22"/>
              </w:rPr>
              <w:t>Metro Boston</w:t>
            </w:r>
          </w:p>
        </w:tc>
        <w:tc>
          <w:tcPr>
            <w:tcW w:w="758" w:type="dxa"/>
            <w:shd w:val="clear" w:color="auto" w:fill="D9D9D9"/>
          </w:tcPr>
          <w:p w14:paraId="586E7BB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39</w:t>
            </w:r>
          </w:p>
        </w:tc>
        <w:tc>
          <w:tcPr>
            <w:tcW w:w="1008" w:type="dxa"/>
            <w:shd w:val="clear" w:color="auto" w:fill="D9D9D9"/>
          </w:tcPr>
          <w:p w14:paraId="218DDB3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72.2%</w:t>
            </w:r>
          </w:p>
        </w:tc>
        <w:tc>
          <w:tcPr>
            <w:tcW w:w="1008" w:type="dxa"/>
          </w:tcPr>
          <w:p w14:paraId="5A1F0FB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11</w:t>
            </w:r>
          </w:p>
        </w:tc>
        <w:tc>
          <w:tcPr>
            <w:tcW w:w="1008" w:type="dxa"/>
          </w:tcPr>
          <w:p w14:paraId="74A9BCC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20.4%</w:t>
            </w:r>
          </w:p>
        </w:tc>
        <w:tc>
          <w:tcPr>
            <w:tcW w:w="1008" w:type="dxa"/>
            <w:shd w:val="clear" w:color="auto" w:fill="D9D9D9"/>
          </w:tcPr>
          <w:p w14:paraId="2EBD444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w:t>
            </w:r>
          </w:p>
        </w:tc>
        <w:tc>
          <w:tcPr>
            <w:tcW w:w="1008" w:type="dxa"/>
            <w:shd w:val="clear" w:color="auto" w:fill="D9D9D9"/>
          </w:tcPr>
          <w:p w14:paraId="2DF1A4B9"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7.4%</w:t>
            </w:r>
          </w:p>
        </w:tc>
        <w:tc>
          <w:tcPr>
            <w:tcW w:w="1672" w:type="dxa"/>
          </w:tcPr>
          <w:p w14:paraId="2A491EE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54</w:t>
            </w:r>
          </w:p>
        </w:tc>
      </w:tr>
      <w:tr w:rsidR="00082234" w14:paraId="3558DD86"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1998" w:type="dxa"/>
          </w:tcPr>
          <w:p w14:paraId="7510FB36" w14:textId="77777777" w:rsidR="00082234" w:rsidRDefault="003378FA">
            <w:pPr>
              <w:rPr>
                <w:sz w:val="22"/>
                <w:szCs w:val="22"/>
              </w:rPr>
            </w:pPr>
            <w:r>
              <w:rPr>
                <w:sz w:val="22"/>
                <w:szCs w:val="22"/>
              </w:rPr>
              <w:t>Total for  10 regions</w:t>
            </w:r>
          </w:p>
        </w:tc>
        <w:tc>
          <w:tcPr>
            <w:tcW w:w="758" w:type="dxa"/>
            <w:shd w:val="clear" w:color="auto" w:fill="D9D9D9"/>
          </w:tcPr>
          <w:p w14:paraId="278238B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147</w:t>
            </w:r>
          </w:p>
        </w:tc>
        <w:tc>
          <w:tcPr>
            <w:tcW w:w="1008" w:type="dxa"/>
            <w:shd w:val="clear" w:color="auto" w:fill="D9D9D9"/>
          </w:tcPr>
          <w:p w14:paraId="49C7505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55.5%</w:t>
            </w:r>
          </w:p>
        </w:tc>
        <w:tc>
          <w:tcPr>
            <w:tcW w:w="1008" w:type="dxa"/>
          </w:tcPr>
          <w:p w14:paraId="7E624E2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95</w:t>
            </w:r>
          </w:p>
        </w:tc>
        <w:tc>
          <w:tcPr>
            <w:tcW w:w="1008" w:type="dxa"/>
          </w:tcPr>
          <w:p w14:paraId="1C5E317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35.8%</w:t>
            </w:r>
          </w:p>
        </w:tc>
        <w:tc>
          <w:tcPr>
            <w:tcW w:w="1008" w:type="dxa"/>
            <w:shd w:val="clear" w:color="auto" w:fill="D9D9D9"/>
          </w:tcPr>
          <w:p w14:paraId="649CC50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23</w:t>
            </w:r>
          </w:p>
        </w:tc>
        <w:tc>
          <w:tcPr>
            <w:tcW w:w="1008" w:type="dxa"/>
            <w:shd w:val="clear" w:color="auto" w:fill="D9D9D9"/>
          </w:tcPr>
          <w:p w14:paraId="6D40523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8.7%</w:t>
            </w:r>
          </w:p>
        </w:tc>
        <w:tc>
          <w:tcPr>
            <w:tcW w:w="1672" w:type="dxa"/>
          </w:tcPr>
          <w:p w14:paraId="57A0228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265</w:t>
            </w:r>
          </w:p>
        </w:tc>
      </w:tr>
    </w:tbl>
    <w:p w14:paraId="2D3720AB" w14:textId="77777777" w:rsidR="00082234" w:rsidRDefault="00082234">
      <w:pPr>
        <w:pBdr>
          <w:top w:val="nil"/>
          <w:left w:val="nil"/>
          <w:bottom w:val="nil"/>
          <w:right w:val="nil"/>
          <w:between w:val="nil"/>
        </w:pBdr>
        <w:spacing w:before="0" w:after="0"/>
        <w:jc w:val="both"/>
        <w:rPr>
          <w:color w:val="000000"/>
          <w:sz w:val="22"/>
          <w:szCs w:val="22"/>
        </w:rPr>
      </w:pPr>
    </w:p>
    <w:p w14:paraId="36ED026F" w14:textId="77777777" w:rsidR="00082234" w:rsidRDefault="003378FA">
      <w:pPr>
        <w:pBdr>
          <w:top w:val="nil"/>
          <w:left w:val="nil"/>
          <w:bottom w:val="nil"/>
          <w:right w:val="nil"/>
          <w:between w:val="nil"/>
        </w:pBdr>
        <w:spacing w:before="0" w:after="0"/>
        <w:jc w:val="both"/>
        <w:rPr>
          <w:color w:val="000000"/>
          <w:sz w:val="22"/>
          <w:szCs w:val="22"/>
        </w:rPr>
      </w:pPr>
      <w:r>
        <w:rPr>
          <w:color w:val="000000"/>
          <w:sz w:val="22"/>
          <w:szCs w:val="22"/>
        </w:rPr>
        <w:t xml:space="preserve">Young people in North Middlesex and Metro Boston were much more likely than all respondents to be in shelter, transitional housing, or a hotel/motel. Of the 20 young people experiencing homelessness in Bristol County, 70% of them were doubled-up. In Plymouth County, 46.7% of the 45 young people were doubled-up. There were higher percentages of young people in Three County (15%), Worcester County (14%), and Essex County (13%) who stayed in a car or outside as compared to all youth. </w:t>
      </w:r>
    </w:p>
    <w:p w14:paraId="3D832CA6" w14:textId="77777777" w:rsidR="00082234" w:rsidRDefault="003378FA">
      <w:pPr>
        <w:pBdr>
          <w:top w:val="nil"/>
          <w:left w:val="nil"/>
          <w:bottom w:val="nil"/>
          <w:right w:val="nil"/>
          <w:between w:val="nil"/>
        </w:pBdr>
        <w:spacing w:before="0" w:after="0"/>
        <w:jc w:val="both"/>
        <w:rPr>
          <w:color w:val="000000"/>
          <w:sz w:val="22"/>
          <w:szCs w:val="22"/>
        </w:rPr>
      </w:pPr>
      <w:r>
        <w:rPr>
          <w:noProof/>
        </w:rPr>
        <mc:AlternateContent>
          <mc:Choice Requires="wpg">
            <w:drawing>
              <wp:anchor distT="0" distB="0" distL="91440" distR="91440" simplePos="0" relativeHeight="251665408" behindDoc="0" locked="0" layoutInCell="1" hidden="0" allowOverlap="1" wp14:anchorId="2AC2C91E" wp14:editId="0DAA49F6">
                <wp:simplePos x="0" y="0"/>
                <wp:positionH relativeFrom="column">
                  <wp:posOffset>1145540</wp:posOffset>
                </wp:positionH>
                <wp:positionV relativeFrom="paragraph">
                  <wp:posOffset>25400</wp:posOffset>
                </wp:positionV>
                <wp:extent cx="3872865" cy="1626870"/>
                <wp:effectExtent l="0" t="0" r="0" b="0"/>
                <wp:wrapSquare wrapText="bothSides" distT="0" distB="0" distL="91440" distR="91440"/>
                <wp:docPr id="706" name="Rectangle 706"/>
                <wp:cNvGraphicFramePr/>
                <a:graphic xmlns:a="http://schemas.openxmlformats.org/drawingml/2006/main">
                  <a:graphicData uri="http://schemas.microsoft.com/office/word/2010/wordprocessingShape">
                    <wps:wsp>
                      <wps:cNvSpPr/>
                      <wps:spPr>
                        <a:xfrm>
                          <a:off x="3414330" y="2971328"/>
                          <a:ext cx="3863340" cy="1617345"/>
                        </a:xfrm>
                        <a:prstGeom prst="rect">
                          <a:avLst/>
                        </a:prstGeom>
                        <a:noFill/>
                        <a:ln>
                          <a:noFill/>
                        </a:ln>
                      </wps:spPr>
                      <wps:txbx>
                        <w:txbxContent>
                          <w:p w14:paraId="7D6A8FEA" w14:textId="77777777" w:rsidR="00082234" w:rsidRDefault="003378FA">
                            <w:pPr>
                              <w:spacing w:before="0" w:after="0" w:line="300" w:lineRule="auto"/>
                              <w:textDirection w:val="btLr"/>
                            </w:pPr>
                            <w:r>
                              <w:rPr>
                                <w:rFonts w:ascii="Arial" w:eastAsia="Arial" w:hAnsi="Arial" w:cs="Arial"/>
                                <w:b/>
                                <w:i/>
                                <w:color w:val="000000"/>
                                <w:sz w:val="24"/>
                                <w:highlight w:val="white"/>
                              </w:rPr>
                              <w:t>“I feel like there should a lot more help with shelters for young adults 17-24, because in my area, there’s only 1.”</w:t>
                            </w:r>
                          </w:p>
                          <w:p w14:paraId="7C2000D6" w14:textId="77777777" w:rsidR="00082234" w:rsidRDefault="003378FA">
                            <w:pPr>
                              <w:spacing w:before="0" w:after="0" w:line="300" w:lineRule="auto"/>
                              <w:jc w:val="right"/>
                              <w:textDirection w:val="btLr"/>
                            </w:pPr>
                            <w:r>
                              <w:rPr>
                                <w:rFonts w:ascii="Arial" w:eastAsia="Arial" w:hAnsi="Arial" w:cs="Arial"/>
                                <w:b/>
                                <w:i/>
                                <w:color w:val="000000"/>
                                <w:sz w:val="24"/>
                                <w:highlight w:val="white"/>
                              </w:rPr>
                              <w:t>--19-year-old female from Wakefield</w:t>
                            </w:r>
                          </w:p>
                        </w:txbxContent>
                      </wps:txbx>
                      <wps:bodyPr spcFirstLastPara="1" wrap="square" lIns="0" tIns="91425" rIns="0" bIns="91425"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91440" distR="91440" hidden="0" layoutInCell="1" locked="0" relativeHeight="0" simplePos="0">
                <wp:simplePos x="0" y="0"/>
                <wp:positionH relativeFrom="column">
                  <wp:posOffset>1145540</wp:posOffset>
                </wp:positionH>
                <wp:positionV relativeFrom="paragraph">
                  <wp:posOffset>25400</wp:posOffset>
                </wp:positionV>
                <wp:extent cx="3872865" cy="1626870"/>
                <wp:effectExtent b="0" l="0" r="0" t="0"/>
                <wp:wrapSquare wrapText="bothSides" distB="0" distT="0" distL="91440" distR="91440"/>
                <wp:docPr id="706"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3872865" cy="1626870"/>
                        </a:xfrm>
                        <a:prstGeom prst="rect"/>
                        <a:ln/>
                      </pic:spPr>
                    </pic:pic>
                  </a:graphicData>
                </a:graphic>
              </wp:anchor>
            </w:drawing>
          </mc:Fallback>
        </mc:AlternateContent>
      </w:r>
    </w:p>
    <w:p w14:paraId="6C54AB5A" w14:textId="77777777" w:rsidR="00082234" w:rsidRDefault="00082234">
      <w:pPr>
        <w:pBdr>
          <w:top w:val="nil"/>
          <w:left w:val="nil"/>
          <w:bottom w:val="nil"/>
          <w:right w:val="nil"/>
          <w:between w:val="nil"/>
        </w:pBdr>
        <w:spacing w:before="0" w:after="0"/>
        <w:jc w:val="both"/>
        <w:rPr>
          <w:color w:val="000000"/>
          <w:sz w:val="22"/>
          <w:szCs w:val="22"/>
        </w:rPr>
      </w:pPr>
    </w:p>
    <w:p w14:paraId="073E8DBD" w14:textId="77777777" w:rsidR="00082234" w:rsidRDefault="00082234">
      <w:pPr>
        <w:pBdr>
          <w:top w:val="nil"/>
          <w:left w:val="nil"/>
          <w:bottom w:val="nil"/>
          <w:right w:val="nil"/>
          <w:between w:val="nil"/>
        </w:pBdr>
        <w:spacing w:before="0" w:after="0"/>
        <w:jc w:val="both"/>
        <w:rPr>
          <w:color w:val="000000"/>
          <w:sz w:val="22"/>
          <w:szCs w:val="22"/>
        </w:rPr>
      </w:pPr>
    </w:p>
    <w:p w14:paraId="05D050D3" w14:textId="77777777" w:rsidR="00082234" w:rsidRDefault="00082234">
      <w:pPr>
        <w:pBdr>
          <w:top w:val="nil"/>
          <w:left w:val="nil"/>
          <w:bottom w:val="nil"/>
          <w:right w:val="nil"/>
          <w:between w:val="nil"/>
        </w:pBdr>
        <w:spacing w:before="0" w:after="0"/>
        <w:jc w:val="both"/>
        <w:rPr>
          <w:color w:val="000000"/>
          <w:sz w:val="22"/>
          <w:szCs w:val="22"/>
        </w:rPr>
      </w:pPr>
    </w:p>
    <w:p w14:paraId="23B954DE" w14:textId="77777777" w:rsidR="00082234" w:rsidRDefault="00082234">
      <w:pPr>
        <w:pBdr>
          <w:top w:val="nil"/>
          <w:left w:val="nil"/>
          <w:bottom w:val="nil"/>
          <w:right w:val="nil"/>
          <w:between w:val="nil"/>
        </w:pBdr>
        <w:spacing w:before="0" w:after="0"/>
        <w:jc w:val="both"/>
        <w:rPr>
          <w:color w:val="000000"/>
          <w:sz w:val="22"/>
          <w:szCs w:val="22"/>
        </w:rPr>
      </w:pPr>
    </w:p>
    <w:p w14:paraId="17F9948E" w14:textId="77777777" w:rsidR="00082234" w:rsidRDefault="00082234">
      <w:pPr>
        <w:pBdr>
          <w:top w:val="nil"/>
          <w:left w:val="nil"/>
          <w:bottom w:val="nil"/>
          <w:right w:val="nil"/>
          <w:between w:val="nil"/>
        </w:pBdr>
        <w:spacing w:before="0" w:after="0"/>
        <w:jc w:val="both"/>
        <w:rPr>
          <w:color w:val="000000"/>
          <w:sz w:val="22"/>
          <w:szCs w:val="22"/>
        </w:rPr>
      </w:pPr>
    </w:p>
    <w:p w14:paraId="5CC4BF23" w14:textId="77777777" w:rsidR="00082234" w:rsidRDefault="00082234">
      <w:pPr>
        <w:pBdr>
          <w:top w:val="nil"/>
          <w:left w:val="nil"/>
          <w:bottom w:val="nil"/>
          <w:right w:val="nil"/>
          <w:between w:val="nil"/>
        </w:pBdr>
        <w:spacing w:before="0" w:after="0"/>
        <w:jc w:val="both"/>
        <w:rPr>
          <w:color w:val="000000"/>
          <w:sz w:val="22"/>
          <w:szCs w:val="22"/>
        </w:rPr>
      </w:pPr>
    </w:p>
    <w:p w14:paraId="02E57A5C" w14:textId="77777777" w:rsidR="00082234" w:rsidRDefault="00082234">
      <w:pPr>
        <w:pBdr>
          <w:top w:val="nil"/>
          <w:left w:val="nil"/>
          <w:bottom w:val="nil"/>
          <w:right w:val="nil"/>
          <w:between w:val="nil"/>
        </w:pBdr>
        <w:spacing w:before="0" w:after="0"/>
        <w:jc w:val="both"/>
        <w:rPr>
          <w:color w:val="000000"/>
          <w:sz w:val="22"/>
          <w:szCs w:val="22"/>
        </w:rPr>
      </w:pPr>
    </w:p>
    <w:p w14:paraId="3893CA54" w14:textId="77777777" w:rsidR="00082234" w:rsidRDefault="00082234">
      <w:pPr>
        <w:pBdr>
          <w:top w:val="nil"/>
          <w:left w:val="nil"/>
          <w:bottom w:val="nil"/>
          <w:right w:val="nil"/>
          <w:between w:val="nil"/>
        </w:pBdr>
        <w:spacing w:before="0" w:after="0"/>
        <w:jc w:val="both"/>
        <w:rPr>
          <w:color w:val="000000"/>
          <w:sz w:val="22"/>
          <w:szCs w:val="22"/>
        </w:rPr>
      </w:pPr>
    </w:p>
    <w:p w14:paraId="18C5C71F" w14:textId="77777777" w:rsidR="00082234" w:rsidRDefault="00082234">
      <w:pPr>
        <w:pBdr>
          <w:top w:val="nil"/>
          <w:left w:val="nil"/>
          <w:bottom w:val="nil"/>
          <w:right w:val="nil"/>
          <w:between w:val="nil"/>
        </w:pBdr>
        <w:spacing w:before="0" w:after="0"/>
        <w:jc w:val="both"/>
        <w:rPr>
          <w:color w:val="000000"/>
          <w:sz w:val="22"/>
          <w:szCs w:val="22"/>
        </w:rPr>
      </w:pPr>
    </w:p>
    <w:p w14:paraId="7674A921" w14:textId="77777777" w:rsidR="00082234" w:rsidRDefault="003378FA">
      <w:pPr>
        <w:pStyle w:val="Heading3"/>
      </w:pPr>
      <w:bookmarkStart w:id="6" w:name="_heading=h.3dy6vkm" w:colFirst="0" w:colLast="0"/>
      <w:bookmarkEnd w:id="6"/>
      <w:r>
        <w:t>Why respondents were no longer with parent or guardian</w:t>
      </w:r>
    </w:p>
    <w:p w14:paraId="74895205" w14:textId="77777777" w:rsidR="00082234" w:rsidRDefault="003378FA">
      <w:pPr>
        <w:shd w:val="clear" w:color="auto" w:fill="FFFFFF"/>
        <w:spacing w:before="0" w:after="0"/>
        <w:rPr>
          <w:color w:val="000000"/>
          <w:sz w:val="22"/>
          <w:szCs w:val="22"/>
        </w:rPr>
      </w:pPr>
      <w:r>
        <w:rPr>
          <w:sz w:val="22"/>
          <w:szCs w:val="22"/>
        </w:rPr>
        <w:t>In order to gain insight into young people’s paths to homelessness, the survey included a question about why the respondent was no longer with their parent or guardian. As presented in Chart Three, the survey provided 14 options and respondents could choose as many as were relevant to their situation. Having to move out because of COVID-19 was added to the 2021 survey. Like in the past years, the top reasons UHY were not living with their families were related to family conflict. Fighting with a parent or g</w:t>
      </w:r>
      <w:r>
        <w:rPr>
          <w:sz w:val="22"/>
          <w:szCs w:val="22"/>
        </w:rPr>
        <w:t>uardian, being told to leave, and wanting to leave were among the top reasons young people were not with family. Twenty-six respondents gave fighting with parents as the only reason they were no longer living with them.</w:t>
      </w:r>
      <w:r>
        <w:rPr>
          <w:color w:val="000000"/>
          <w:sz w:val="22"/>
          <w:szCs w:val="22"/>
        </w:rPr>
        <w:t xml:space="preserve"> </w:t>
      </w:r>
    </w:p>
    <w:p w14:paraId="531C6D8C" w14:textId="77777777" w:rsidR="00082234" w:rsidRDefault="003378FA">
      <w:pPr>
        <w:shd w:val="clear" w:color="auto" w:fill="FFFFFF"/>
        <w:spacing w:before="0" w:after="0"/>
        <w:rPr>
          <w:color w:val="000000"/>
          <w:sz w:val="22"/>
          <w:szCs w:val="22"/>
        </w:rPr>
      </w:pPr>
      <w:r>
        <w:rPr>
          <w:noProof/>
        </w:rPr>
        <mc:AlternateContent>
          <mc:Choice Requires="wpg">
            <w:drawing>
              <wp:anchor distT="0" distB="0" distL="91440" distR="91440" simplePos="0" relativeHeight="251666432" behindDoc="0" locked="0" layoutInCell="1" hidden="0" allowOverlap="1" wp14:anchorId="58E40F79" wp14:editId="40327C22">
                <wp:simplePos x="0" y="0"/>
                <wp:positionH relativeFrom="column">
                  <wp:posOffset>815340</wp:posOffset>
                </wp:positionH>
                <wp:positionV relativeFrom="paragraph">
                  <wp:posOffset>317500</wp:posOffset>
                </wp:positionV>
                <wp:extent cx="3872865" cy="1626870"/>
                <wp:effectExtent l="0" t="0" r="0" b="0"/>
                <wp:wrapSquare wrapText="bothSides" distT="0" distB="0" distL="91440" distR="91440"/>
                <wp:docPr id="709" name="Rectangle 709"/>
                <wp:cNvGraphicFramePr/>
                <a:graphic xmlns:a="http://schemas.openxmlformats.org/drawingml/2006/main">
                  <a:graphicData uri="http://schemas.microsoft.com/office/word/2010/wordprocessingShape">
                    <wps:wsp>
                      <wps:cNvSpPr/>
                      <wps:spPr>
                        <a:xfrm>
                          <a:off x="3414330" y="2971328"/>
                          <a:ext cx="3863340" cy="1617345"/>
                        </a:xfrm>
                        <a:prstGeom prst="rect">
                          <a:avLst/>
                        </a:prstGeom>
                        <a:noFill/>
                        <a:ln>
                          <a:noFill/>
                        </a:ln>
                      </wps:spPr>
                      <wps:txbx>
                        <w:txbxContent>
                          <w:p w14:paraId="3E02DC02" w14:textId="77777777" w:rsidR="00082234" w:rsidRDefault="003378FA">
                            <w:pPr>
                              <w:spacing w:before="0" w:after="0" w:line="300" w:lineRule="auto"/>
                              <w:textDirection w:val="btLr"/>
                            </w:pPr>
                            <w:r>
                              <w:rPr>
                                <w:rFonts w:ascii="Arial" w:eastAsia="Arial" w:hAnsi="Arial" w:cs="Arial"/>
                                <w:b/>
                                <w:i/>
                                <w:color w:val="000000"/>
                                <w:sz w:val="24"/>
                              </w:rPr>
                              <w:t>“Make a camp for homeless kids that pass a background check, it’s not our fault our families hate us.”</w:t>
                            </w:r>
                          </w:p>
                          <w:p w14:paraId="0EBF1B43" w14:textId="77777777" w:rsidR="00082234" w:rsidRDefault="003378FA">
                            <w:pPr>
                              <w:spacing w:before="0" w:after="0" w:line="300" w:lineRule="auto"/>
                              <w:jc w:val="right"/>
                              <w:textDirection w:val="btLr"/>
                            </w:pPr>
                            <w:r>
                              <w:rPr>
                                <w:rFonts w:ascii="Arial" w:eastAsia="Arial" w:hAnsi="Arial" w:cs="Arial"/>
                                <w:b/>
                                <w:i/>
                                <w:color w:val="000000"/>
                                <w:sz w:val="24"/>
                              </w:rPr>
                              <w:t>—19-year-old male from Worcester, sleeping in their car</w:t>
                            </w:r>
                          </w:p>
                        </w:txbxContent>
                      </wps:txbx>
                      <wps:bodyPr spcFirstLastPara="1" wrap="square" lIns="0" tIns="91425" rIns="0" bIns="91425"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91440" distR="91440" hidden="0" layoutInCell="1" locked="0" relativeHeight="0" simplePos="0">
                <wp:simplePos x="0" y="0"/>
                <wp:positionH relativeFrom="column">
                  <wp:posOffset>815340</wp:posOffset>
                </wp:positionH>
                <wp:positionV relativeFrom="paragraph">
                  <wp:posOffset>317500</wp:posOffset>
                </wp:positionV>
                <wp:extent cx="3872865" cy="1626870"/>
                <wp:effectExtent b="0" l="0" r="0" t="0"/>
                <wp:wrapSquare wrapText="bothSides" distB="0" distT="0" distL="91440" distR="91440"/>
                <wp:docPr id="709" name="image5.png"/>
                <a:graphic>
                  <a:graphicData uri="http://schemas.openxmlformats.org/drawingml/2006/picture">
                    <pic:pic>
                      <pic:nvPicPr>
                        <pic:cNvPr id="0" name="image5.png"/>
                        <pic:cNvPicPr preferRelativeResize="0"/>
                      </pic:nvPicPr>
                      <pic:blipFill>
                        <a:blip r:embed="rId17"/>
                        <a:srcRect/>
                        <a:stretch>
                          <a:fillRect/>
                        </a:stretch>
                      </pic:blipFill>
                      <pic:spPr>
                        <a:xfrm>
                          <a:off x="0" y="0"/>
                          <a:ext cx="3872865" cy="1626870"/>
                        </a:xfrm>
                        <a:prstGeom prst="rect"/>
                        <a:ln/>
                      </pic:spPr>
                    </pic:pic>
                  </a:graphicData>
                </a:graphic>
              </wp:anchor>
            </w:drawing>
          </mc:Fallback>
        </mc:AlternateContent>
      </w:r>
    </w:p>
    <w:p w14:paraId="04A364B6" w14:textId="77777777" w:rsidR="00082234" w:rsidRDefault="003378FA">
      <w:pPr>
        <w:shd w:val="clear" w:color="auto" w:fill="FFFFFF"/>
        <w:spacing w:before="0" w:after="0"/>
        <w:rPr>
          <w:color w:val="000000"/>
          <w:sz w:val="22"/>
          <w:szCs w:val="22"/>
        </w:rPr>
      </w:pPr>
      <w:r>
        <w:rPr>
          <w:noProof/>
        </w:rPr>
        <w:drawing>
          <wp:inline distT="0" distB="0" distL="0" distR="0" wp14:anchorId="6BD102C2" wp14:editId="4C63C795">
            <wp:extent cx="5943600" cy="4648200"/>
            <wp:effectExtent l="0" t="0" r="0" b="0"/>
            <wp:docPr id="703" name="Chart 7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B5B4D39" w14:textId="77777777" w:rsidR="00082234" w:rsidRDefault="00082234">
      <w:pPr>
        <w:shd w:val="clear" w:color="auto" w:fill="FFFFFF"/>
        <w:spacing w:before="0" w:after="0"/>
        <w:rPr>
          <w:rFonts w:ascii="Times New Roman" w:eastAsia="Times New Roman" w:hAnsi="Times New Roman" w:cs="Times New Roman"/>
          <w:sz w:val="24"/>
          <w:szCs w:val="24"/>
        </w:rPr>
      </w:pPr>
    </w:p>
    <w:p w14:paraId="48AE3289" w14:textId="77777777" w:rsidR="00082234" w:rsidRDefault="003378FA">
      <w:pPr>
        <w:shd w:val="clear" w:color="auto" w:fill="FFFFFF"/>
        <w:spacing w:before="0" w:after="0"/>
        <w:rPr>
          <w:color w:val="000000"/>
          <w:sz w:val="22"/>
          <w:szCs w:val="22"/>
        </w:rPr>
      </w:pPr>
      <w:r>
        <w:rPr>
          <w:color w:val="000000"/>
          <w:sz w:val="22"/>
          <w:szCs w:val="22"/>
        </w:rPr>
        <w:t xml:space="preserve">While Chart Three presents the frequency each reason was selected as a reason the respondents were no longer living with their families, most respondents selected more than one reason. We were interested in understanding if there were common clusters of reasons young people were no longer living with family. Table Five shows the most common clusters of reasons respondents gave for no longer living with their parents or guardians (i.e. selected by three or more respondents). </w:t>
      </w:r>
      <w:r>
        <w:rPr>
          <w:sz w:val="22"/>
          <w:szCs w:val="22"/>
        </w:rPr>
        <w:t>It is difficult to provide a definitive interpretation of the clustered results; however, Table Five is organized by four themes that emerged:</w:t>
      </w:r>
    </w:p>
    <w:p w14:paraId="5DD59FC3" w14:textId="77777777" w:rsidR="00082234" w:rsidRDefault="003378FA">
      <w:pPr>
        <w:numPr>
          <w:ilvl w:val="0"/>
          <w:numId w:val="2"/>
        </w:numPr>
        <w:pBdr>
          <w:top w:val="nil"/>
          <w:left w:val="nil"/>
          <w:bottom w:val="nil"/>
          <w:right w:val="nil"/>
          <w:between w:val="nil"/>
        </w:pBdr>
        <w:spacing w:after="0"/>
        <w:rPr>
          <w:color w:val="000000"/>
          <w:sz w:val="22"/>
          <w:szCs w:val="22"/>
        </w:rPr>
      </w:pPr>
      <w:r>
        <w:rPr>
          <w:color w:val="000000"/>
          <w:sz w:val="22"/>
          <w:szCs w:val="22"/>
        </w:rPr>
        <w:t xml:space="preserve">Fighting with caregiver with no additional factors given (26 respondents); </w:t>
      </w:r>
    </w:p>
    <w:p w14:paraId="675EEE8E" w14:textId="77777777" w:rsidR="00082234" w:rsidRDefault="003378FA">
      <w:pPr>
        <w:numPr>
          <w:ilvl w:val="0"/>
          <w:numId w:val="2"/>
        </w:numPr>
        <w:pBdr>
          <w:top w:val="nil"/>
          <w:left w:val="nil"/>
          <w:bottom w:val="nil"/>
          <w:right w:val="nil"/>
          <w:between w:val="nil"/>
        </w:pBdr>
        <w:spacing w:before="0" w:after="0"/>
        <w:rPr>
          <w:color w:val="000000"/>
          <w:sz w:val="22"/>
          <w:szCs w:val="22"/>
        </w:rPr>
      </w:pPr>
      <w:r>
        <w:rPr>
          <w:color w:val="000000"/>
          <w:sz w:val="22"/>
          <w:szCs w:val="22"/>
        </w:rPr>
        <w:t xml:space="preserve">Fighting with caregiver in conjunction with abuse or neglect and not feeling safe (21 respondents); for some this category also included additional stressors of the house being too small and parental substance use). </w:t>
      </w:r>
    </w:p>
    <w:p w14:paraId="3FF29AF2" w14:textId="77777777" w:rsidR="00082234" w:rsidRDefault="003378FA">
      <w:pPr>
        <w:numPr>
          <w:ilvl w:val="0"/>
          <w:numId w:val="2"/>
        </w:numPr>
        <w:pBdr>
          <w:top w:val="nil"/>
          <w:left w:val="nil"/>
          <w:bottom w:val="nil"/>
          <w:right w:val="nil"/>
          <w:between w:val="nil"/>
        </w:pBdr>
        <w:spacing w:before="0" w:after="0"/>
        <w:rPr>
          <w:color w:val="000000"/>
          <w:sz w:val="22"/>
          <w:szCs w:val="22"/>
        </w:rPr>
      </w:pPr>
      <w:r>
        <w:rPr>
          <w:color w:val="000000"/>
          <w:sz w:val="22"/>
          <w:szCs w:val="22"/>
        </w:rPr>
        <w:t>The house being too small and wanting to leave was a cluster for 6 respondents.</w:t>
      </w:r>
    </w:p>
    <w:p w14:paraId="592F1C31" w14:textId="77777777" w:rsidR="00082234" w:rsidRDefault="003378FA">
      <w:pPr>
        <w:numPr>
          <w:ilvl w:val="0"/>
          <w:numId w:val="2"/>
        </w:numPr>
        <w:pBdr>
          <w:top w:val="nil"/>
          <w:left w:val="nil"/>
          <w:bottom w:val="nil"/>
          <w:right w:val="nil"/>
          <w:between w:val="nil"/>
        </w:pBdr>
        <w:spacing w:before="0" w:after="0"/>
        <w:rPr>
          <w:color w:val="000000"/>
          <w:sz w:val="22"/>
          <w:szCs w:val="22"/>
        </w:rPr>
      </w:pPr>
      <w:r>
        <w:rPr>
          <w:color w:val="000000"/>
          <w:sz w:val="22"/>
          <w:szCs w:val="22"/>
        </w:rPr>
        <w:t>A final cluster that was selected by at least 3 respondents was fighting in conjunction with the respondents’ drug use.</w:t>
      </w:r>
    </w:p>
    <w:p w14:paraId="7F595B50" w14:textId="77777777" w:rsidR="00082234" w:rsidRDefault="00082234">
      <w:pPr>
        <w:pBdr>
          <w:top w:val="nil"/>
          <w:left w:val="nil"/>
          <w:bottom w:val="nil"/>
          <w:right w:val="nil"/>
          <w:between w:val="nil"/>
        </w:pBdr>
        <w:spacing w:before="0"/>
        <w:ind w:left="720"/>
        <w:rPr>
          <w:color w:val="000000"/>
          <w:sz w:val="22"/>
          <w:szCs w:val="22"/>
        </w:rPr>
      </w:pPr>
    </w:p>
    <w:tbl>
      <w:tblPr>
        <w:tblStyle w:val="a4"/>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5"/>
        <w:gridCol w:w="6480"/>
        <w:gridCol w:w="1359"/>
        <w:gridCol w:w="814"/>
      </w:tblGrid>
      <w:tr w:rsidR="00082234" w14:paraId="1443130B" w14:textId="77777777" w:rsidTr="0008223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565" w:type="dxa"/>
            <w:gridSpan w:val="2"/>
          </w:tcPr>
          <w:p w14:paraId="22111243" w14:textId="77777777" w:rsidR="00082234" w:rsidRDefault="003378FA">
            <w:pPr>
              <w:rPr>
                <w:sz w:val="22"/>
                <w:szCs w:val="22"/>
              </w:rPr>
            </w:pPr>
            <w:r>
              <w:rPr>
                <w:sz w:val="22"/>
                <w:szCs w:val="22"/>
              </w:rPr>
              <w:t>Table Five  Clusters of reported reasons for no longer living with family</w:t>
            </w:r>
          </w:p>
        </w:tc>
        <w:tc>
          <w:tcPr>
            <w:tcW w:w="1359" w:type="dxa"/>
          </w:tcPr>
          <w:p w14:paraId="03F6541C"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of respondents</w:t>
            </w:r>
          </w:p>
        </w:tc>
        <w:tc>
          <w:tcPr>
            <w:tcW w:w="814" w:type="dxa"/>
          </w:tcPr>
          <w:p w14:paraId="1C055964"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w:t>
            </w:r>
          </w:p>
        </w:tc>
      </w:tr>
      <w:tr w:rsidR="00082234" w14:paraId="1DFECDEA" w14:textId="77777777" w:rsidTr="000822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85" w:type="dxa"/>
            <w:vMerge w:val="restart"/>
          </w:tcPr>
          <w:p w14:paraId="6C3E4BEF" w14:textId="77777777" w:rsidR="00082234" w:rsidRDefault="003378FA">
            <w:pPr>
              <w:rPr>
                <w:sz w:val="22"/>
                <w:szCs w:val="22"/>
              </w:rPr>
            </w:pPr>
            <w:r>
              <w:rPr>
                <w:sz w:val="22"/>
                <w:szCs w:val="22"/>
              </w:rPr>
              <w:t>Cluster 1</w:t>
            </w:r>
          </w:p>
        </w:tc>
        <w:tc>
          <w:tcPr>
            <w:tcW w:w="6480" w:type="dxa"/>
          </w:tcPr>
          <w:p w14:paraId="2CF3FFD8" w14:textId="77777777" w:rsidR="00082234" w:rsidRDefault="003378FA">
            <w:pPr>
              <w:numPr>
                <w:ilvl w:val="0"/>
                <w:numId w:val="30"/>
              </w:numPr>
              <w:pBdr>
                <w:top w:val="nil"/>
                <w:left w:val="nil"/>
                <w:bottom w:val="nil"/>
                <w:right w:val="nil"/>
                <w:between w:val="nil"/>
              </w:pBdr>
              <w:spacing w:before="200"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 was fighting with my parent/guardian/foster parent</w:t>
            </w:r>
          </w:p>
          <w:p w14:paraId="27AACA3A" w14:textId="77777777" w:rsidR="00082234" w:rsidRDefault="003378FA">
            <w:pPr>
              <w:numPr>
                <w:ilvl w:val="0"/>
                <w:numId w:val="30"/>
              </w:numPr>
              <w:pBdr>
                <w:top w:val="nil"/>
                <w:left w:val="nil"/>
                <w:bottom w:val="nil"/>
                <w:right w:val="nil"/>
                <w:between w:val="nil"/>
              </w:pBdr>
              <w:spacing w:after="200"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 was told to leave</w:t>
            </w:r>
          </w:p>
        </w:tc>
        <w:tc>
          <w:tcPr>
            <w:tcW w:w="1359" w:type="dxa"/>
          </w:tcPr>
          <w:p w14:paraId="5E1CD4DB"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w:t>
            </w:r>
          </w:p>
        </w:tc>
        <w:tc>
          <w:tcPr>
            <w:tcW w:w="814" w:type="dxa"/>
          </w:tcPr>
          <w:p w14:paraId="131EC1D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3.9%</w:t>
            </w:r>
          </w:p>
        </w:tc>
      </w:tr>
      <w:tr w:rsidR="00082234" w14:paraId="160FF5D7" w14:textId="77777777" w:rsidTr="00082234">
        <w:trPr>
          <w:trHeight w:val="20"/>
        </w:trPr>
        <w:tc>
          <w:tcPr>
            <w:cnfStyle w:val="001000000000" w:firstRow="0" w:lastRow="0" w:firstColumn="1" w:lastColumn="0" w:oddVBand="0" w:evenVBand="0" w:oddHBand="0" w:evenHBand="0" w:firstRowFirstColumn="0" w:firstRowLastColumn="0" w:lastRowFirstColumn="0" w:lastRowLastColumn="0"/>
            <w:tcW w:w="1085" w:type="dxa"/>
            <w:vMerge/>
          </w:tcPr>
          <w:p w14:paraId="532E5310" w14:textId="77777777" w:rsidR="00082234" w:rsidRDefault="00082234">
            <w:pPr>
              <w:widowControl w:val="0"/>
              <w:pBdr>
                <w:top w:val="nil"/>
                <w:left w:val="nil"/>
                <w:bottom w:val="nil"/>
                <w:right w:val="nil"/>
                <w:between w:val="nil"/>
              </w:pBdr>
              <w:spacing w:line="276" w:lineRule="auto"/>
              <w:rPr>
                <w:sz w:val="22"/>
                <w:szCs w:val="22"/>
              </w:rPr>
            </w:pPr>
          </w:p>
        </w:tc>
        <w:tc>
          <w:tcPr>
            <w:tcW w:w="6480" w:type="dxa"/>
          </w:tcPr>
          <w:p w14:paraId="33356A79" w14:textId="77777777" w:rsidR="00082234" w:rsidRDefault="003378FA">
            <w:pPr>
              <w:numPr>
                <w:ilvl w:val="0"/>
                <w:numId w:val="31"/>
              </w:numPr>
              <w:pBdr>
                <w:top w:val="nil"/>
                <w:left w:val="nil"/>
                <w:bottom w:val="nil"/>
                <w:right w:val="nil"/>
                <w:between w:val="nil"/>
              </w:pBdr>
              <w:spacing w:before="200"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 was fighting with my parent/guardian/foster parent</w:t>
            </w:r>
          </w:p>
          <w:p w14:paraId="23427FBF" w14:textId="77777777" w:rsidR="00082234" w:rsidRDefault="003378FA">
            <w:pPr>
              <w:numPr>
                <w:ilvl w:val="0"/>
                <w:numId w:val="31"/>
              </w:numPr>
              <w:pBdr>
                <w:top w:val="nil"/>
                <w:left w:val="nil"/>
                <w:bottom w:val="nil"/>
                <w:right w:val="nil"/>
                <w:between w:val="nil"/>
              </w:pBdr>
              <w:spacing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 was told to leave</w:t>
            </w:r>
          </w:p>
          <w:p w14:paraId="492B896B" w14:textId="77777777" w:rsidR="00082234" w:rsidRDefault="003378FA">
            <w:pPr>
              <w:numPr>
                <w:ilvl w:val="0"/>
                <w:numId w:val="31"/>
              </w:numPr>
              <w:pBdr>
                <w:top w:val="nil"/>
                <w:left w:val="nil"/>
                <w:bottom w:val="nil"/>
                <w:right w:val="nil"/>
                <w:between w:val="nil"/>
              </w:pBdr>
              <w:spacing w:after="200"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 wanted to leave</w:t>
            </w:r>
          </w:p>
        </w:tc>
        <w:tc>
          <w:tcPr>
            <w:tcW w:w="1359" w:type="dxa"/>
          </w:tcPr>
          <w:p w14:paraId="2643AF3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w:t>
            </w:r>
          </w:p>
        </w:tc>
        <w:tc>
          <w:tcPr>
            <w:tcW w:w="814" w:type="dxa"/>
          </w:tcPr>
          <w:p w14:paraId="0DA535D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2.7%</w:t>
            </w:r>
          </w:p>
        </w:tc>
      </w:tr>
      <w:tr w:rsidR="00082234" w14:paraId="73FAA19C" w14:textId="77777777" w:rsidTr="000822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85" w:type="dxa"/>
            <w:vMerge/>
          </w:tcPr>
          <w:p w14:paraId="7D57066E" w14:textId="77777777" w:rsidR="00082234" w:rsidRDefault="00082234">
            <w:pPr>
              <w:widowControl w:val="0"/>
              <w:pBdr>
                <w:top w:val="nil"/>
                <w:left w:val="nil"/>
                <w:bottom w:val="nil"/>
                <w:right w:val="nil"/>
                <w:between w:val="nil"/>
              </w:pBdr>
              <w:spacing w:line="276" w:lineRule="auto"/>
              <w:rPr>
                <w:sz w:val="22"/>
                <w:szCs w:val="22"/>
              </w:rPr>
            </w:pPr>
          </w:p>
        </w:tc>
        <w:tc>
          <w:tcPr>
            <w:tcW w:w="6480" w:type="dxa"/>
          </w:tcPr>
          <w:p w14:paraId="0E9E9530" w14:textId="77777777" w:rsidR="00082234" w:rsidRDefault="003378FA">
            <w:pPr>
              <w:numPr>
                <w:ilvl w:val="0"/>
                <w:numId w:val="32"/>
              </w:numPr>
              <w:pBdr>
                <w:top w:val="nil"/>
                <w:left w:val="nil"/>
                <w:bottom w:val="nil"/>
                <w:right w:val="nil"/>
                <w:between w:val="nil"/>
              </w:pBdr>
              <w:spacing w:before="200"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 was told to leave</w:t>
            </w:r>
          </w:p>
          <w:p w14:paraId="74CE0337" w14:textId="77777777" w:rsidR="00082234" w:rsidRDefault="003378FA">
            <w:pPr>
              <w:numPr>
                <w:ilvl w:val="0"/>
                <w:numId w:val="32"/>
              </w:numPr>
              <w:pBdr>
                <w:top w:val="nil"/>
                <w:left w:val="nil"/>
                <w:bottom w:val="nil"/>
                <w:right w:val="nil"/>
                <w:between w:val="nil"/>
              </w:pBdr>
              <w:spacing w:after="200"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 wanted to leave</w:t>
            </w:r>
          </w:p>
        </w:tc>
        <w:tc>
          <w:tcPr>
            <w:tcW w:w="1359" w:type="dxa"/>
          </w:tcPr>
          <w:p w14:paraId="1E5E385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w:t>
            </w:r>
          </w:p>
        </w:tc>
        <w:tc>
          <w:tcPr>
            <w:tcW w:w="814" w:type="dxa"/>
          </w:tcPr>
          <w:p w14:paraId="1FA40FB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2.3%</w:t>
            </w:r>
          </w:p>
        </w:tc>
      </w:tr>
      <w:tr w:rsidR="00082234" w14:paraId="69EBE83C" w14:textId="77777777" w:rsidTr="00082234">
        <w:trPr>
          <w:trHeight w:val="20"/>
        </w:trPr>
        <w:tc>
          <w:tcPr>
            <w:cnfStyle w:val="001000000000" w:firstRow="0" w:lastRow="0" w:firstColumn="1" w:lastColumn="0" w:oddVBand="0" w:evenVBand="0" w:oddHBand="0" w:evenHBand="0" w:firstRowFirstColumn="0" w:firstRowLastColumn="0" w:lastRowFirstColumn="0" w:lastRowLastColumn="0"/>
            <w:tcW w:w="1085" w:type="dxa"/>
            <w:vMerge/>
          </w:tcPr>
          <w:p w14:paraId="7116D33B" w14:textId="77777777" w:rsidR="00082234" w:rsidRDefault="00082234">
            <w:pPr>
              <w:widowControl w:val="0"/>
              <w:pBdr>
                <w:top w:val="nil"/>
                <w:left w:val="nil"/>
                <w:bottom w:val="nil"/>
                <w:right w:val="nil"/>
                <w:between w:val="nil"/>
              </w:pBdr>
              <w:spacing w:line="276" w:lineRule="auto"/>
              <w:rPr>
                <w:sz w:val="22"/>
                <w:szCs w:val="22"/>
              </w:rPr>
            </w:pPr>
          </w:p>
        </w:tc>
        <w:tc>
          <w:tcPr>
            <w:tcW w:w="6480" w:type="dxa"/>
          </w:tcPr>
          <w:p w14:paraId="13B27E7D" w14:textId="77777777" w:rsidR="00082234" w:rsidRDefault="003378FA">
            <w:pPr>
              <w:numPr>
                <w:ilvl w:val="0"/>
                <w:numId w:val="25"/>
              </w:numPr>
              <w:pBdr>
                <w:top w:val="nil"/>
                <w:left w:val="nil"/>
                <w:bottom w:val="nil"/>
                <w:right w:val="nil"/>
                <w:between w:val="nil"/>
              </w:pBdr>
              <w:spacing w:before="200"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 was fighting with my parent/guardian/foster parent</w:t>
            </w:r>
          </w:p>
          <w:p w14:paraId="41AB4538" w14:textId="77777777" w:rsidR="00082234" w:rsidRDefault="003378FA">
            <w:pPr>
              <w:numPr>
                <w:ilvl w:val="0"/>
                <w:numId w:val="25"/>
              </w:numPr>
              <w:pBdr>
                <w:top w:val="nil"/>
                <w:left w:val="nil"/>
                <w:bottom w:val="nil"/>
                <w:right w:val="nil"/>
                <w:between w:val="nil"/>
              </w:pBdr>
              <w:spacing w:after="200"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 wanted to leave</w:t>
            </w:r>
          </w:p>
        </w:tc>
        <w:tc>
          <w:tcPr>
            <w:tcW w:w="1359" w:type="dxa"/>
          </w:tcPr>
          <w:p w14:paraId="628B5DF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w:t>
            </w:r>
          </w:p>
        </w:tc>
        <w:tc>
          <w:tcPr>
            <w:tcW w:w="814" w:type="dxa"/>
          </w:tcPr>
          <w:p w14:paraId="179FD64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r>
      <w:tr w:rsidR="00082234" w14:paraId="4B5BE053" w14:textId="77777777" w:rsidTr="000822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85" w:type="dxa"/>
            <w:vMerge w:val="restart"/>
          </w:tcPr>
          <w:p w14:paraId="1A393777" w14:textId="77777777" w:rsidR="00082234" w:rsidRDefault="003378FA">
            <w:pPr>
              <w:rPr>
                <w:sz w:val="22"/>
                <w:szCs w:val="22"/>
              </w:rPr>
            </w:pPr>
            <w:r>
              <w:rPr>
                <w:sz w:val="22"/>
                <w:szCs w:val="22"/>
              </w:rPr>
              <w:t>Cluster 2</w:t>
            </w:r>
          </w:p>
        </w:tc>
        <w:tc>
          <w:tcPr>
            <w:tcW w:w="6480" w:type="dxa"/>
          </w:tcPr>
          <w:p w14:paraId="201198C3" w14:textId="77777777" w:rsidR="00082234" w:rsidRDefault="003378FA">
            <w:pPr>
              <w:numPr>
                <w:ilvl w:val="0"/>
                <w:numId w:val="33"/>
              </w:numPr>
              <w:pBdr>
                <w:top w:val="nil"/>
                <w:left w:val="nil"/>
                <w:bottom w:val="nil"/>
                <w:right w:val="nil"/>
                <w:between w:val="nil"/>
              </w:pBdr>
              <w:spacing w:before="200"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 was fighting with my parent/guardian/foster parent</w:t>
            </w:r>
          </w:p>
          <w:p w14:paraId="5E1E4415" w14:textId="77777777" w:rsidR="00082234" w:rsidRDefault="003378FA">
            <w:pPr>
              <w:numPr>
                <w:ilvl w:val="0"/>
                <w:numId w:val="33"/>
              </w:numPr>
              <w:pBdr>
                <w:top w:val="nil"/>
                <w:left w:val="nil"/>
                <w:bottom w:val="nil"/>
                <w:right w:val="nil"/>
                <w:between w:val="nil"/>
              </w:pBdr>
              <w:spacing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 was abused or neglected (physically, emotionally, or sexually)</w:t>
            </w:r>
          </w:p>
          <w:p w14:paraId="4A26D243" w14:textId="77777777" w:rsidR="00082234" w:rsidRDefault="003378FA">
            <w:pPr>
              <w:numPr>
                <w:ilvl w:val="0"/>
                <w:numId w:val="33"/>
              </w:numPr>
              <w:pBdr>
                <w:top w:val="nil"/>
                <w:left w:val="nil"/>
                <w:bottom w:val="nil"/>
                <w:right w:val="nil"/>
                <w:between w:val="nil"/>
              </w:pBdr>
              <w:spacing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 was told to leave</w:t>
            </w:r>
          </w:p>
          <w:p w14:paraId="4E5D3F1D" w14:textId="77777777" w:rsidR="00082234" w:rsidRDefault="003378FA">
            <w:pPr>
              <w:numPr>
                <w:ilvl w:val="0"/>
                <w:numId w:val="33"/>
              </w:numPr>
              <w:pBdr>
                <w:top w:val="nil"/>
                <w:left w:val="nil"/>
                <w:bottom w:val="nil"/>
                <w:right w:val="nil"/>
                <w:between w:val="nil"/>
              </w:pBdr>
              <w:spacing w:after="200"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 wanted to leave</w:t>
            </w:r>
          </w:p>
        </w:tc>
        <w:tc>
          <w:tcPr>
            <w:tcW w:w="1359" w:type="dxa"/>
          </w:tcPr>
          <w:p w14:paraId="6A4B0F2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w:t>
            </w:r>
          </w:p>
        </w:tc>
        <w:tc>
          <w:tcPr>
            <w:tcW w:w="814" w:type="dxa"/>
          </w:tcPr>
          <w:p w14:paraId="5C91404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1.9%</w:t>
            </w:r>
          </w:p>
        </w:tc>
      </w:tr>
      <w:tr w:rsidR="00082234" w14:paraId="5C557917" w14:textId="77777777" w:rsidTr="00082234">
        <w:trPr>
          <w:trHeight w:val="20"/>
        </w:trPr>
        <w:tc>
          <w:tcPr>
            <w:cnfStyle w:val="001000000000" w:firstRow="0" w:lastRow="0" w:firstColumn="1" w:lastColumn="0" w:oddVBand="0" w:evenVBand="0" w:oddHBand="0" w:evenHBand="0" w:firstRowFirstColumn="0" w:firstRowLastColumn="0" w:lastRowFirstColumn="0" w:lastRowLastColumn="0"/>
            <w:tcW w:w="1085" w:type="dxa"/>
            <w:vMerge/>
          </w:tcPr>
          <w:p w14:paraId="1EB9A5A6" w14:textId="77777777" w:rsidR="00082234" w:rsidRDefault="00082234">
            <w:pPr>
              <w:widowControl w:val="0"/>
              <w:pBdr>
                <w:top w:val="nil"/>
                <w:left w:val="nil"/>
                <w:bottom w:val="nil"/>
                <w:right w:val="nil"/>
                <w:between w:val="nil"/>
              </w:pBdr>
              <w:spacing w:line="276" w:lineRule="auto"/>
              <w:rPr>
                <w:sz w:val="22"/>
                <w:szCs w:val="22"/>
              </w:rPr>
            </w:pPr>
          </w:p>
        </w:tc>
        <w:tc>
          <w:tcPr>
            <w:tcW w:w="6480" w:type="dxa"/>
          </w:tcPr>
          <w:p w14:paraId="53148E72" w14:textId="77777777" w:rsidR="00082234" w:rsidRDefault="003378FA">
            <w:pPr>
              <w:numPr>
                <w:ilvl w:val="0"/>
                <w:numId w:val="23"/>
              </w:numPr>
              <w:pBdr>
                <w:top w:val="nil"/>
                <w:left w:val="nil"/>
                <w:bottom w:val="nil"/>
                <w:right w:val="nil"/>
                <w:between w:val="nil"/>
              </w:pBdr>
              <w:spacing w:before="200"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 was abused or neglected (physically, emotionally, or sexually)</w:t>
            </w:r>
          </w:p>
          <w:p w14:paraId="56A98DA5" w14:textId="77777777" w:rsidR="00082234" w:rsidRDefault="003378FA">
            <w:pPr>
              <w:numPr>
                <w:ilvl w:val="0"/>
                <w:numId w:val="23"/>
              </w:numPr>
              <w:pBdr>
                <w:top w:val="nil"/>
                <w:left w:val="nil"/>
                <w:bottom w:val="nil"/>
                <w:right w:val="nil"/>
                <w:between w:val="nil"/>
              </w:pBdr>
              <w:spacing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 did not feel safe due to violence or unsafe activities in my house</w:t>
            </w:r>
          </w:p>
          <w:p w14:paraId="41ABD1CD" w14:textId="77777777" w:rsidR="00082234" w:rsidRDefault="003378FA">
            <w:pPr>
              <w:numPr>
                <w:ilvl w:val="0"/>
                <w:numId w:val="23"/>
              </w:numPr>
              <w:pBdr>
                <w:top w:val="nil"/>
                <w:left w:val="nil"/>
                <w:bottom w:val="nil"/>
                <w:right w:val="nil"/>
                <w:between w:val="nil"/>
              </w:pBdr>
              <w:spacing w:after="200"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 was told to leave</w:t>
            </w:r>
          </w:p>
        </w:tc>
        <w:tc>
          <w:tcPr>
            <w:tcW w:w="1359" w:type="dxa"/>
          </w:tcPr>
          <w:p w14:paraId="779C7DA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w:t>
            </w:r>
          </w:p>
        </w:tc>
        <w:tc>
          <w:tcPr>
            <w:tcW w:w="814" w:type="dxa"/>
          </w:tcPr>
          <w:p w14:paraId="498DB49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1.6%</w:t>
            </w:r>
          </w:p>
        </w:tc>
      </w:tr>
      <w:tr w:rsidR="00082234" w14:paraId="0DB69630" w14:textId="77777777" w:rsidTr="000822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85" w:type="dxa"/>
            <w:vMerge/>
          </w:tcPr>
          <w:p w14:paraId="561353B3" w14:textId="77777777" w:rsidR="00082234" w:rsidRDefault="00082234">
            <w:pPr>
              <w:widowControl w:val="0"/>
              <w:pBdr>
                <w:top w:val="nil"/>
                <w:left w:val="nil"/>
                <w:bottom w:val="nil"/>
                <w:right w:val="nil"/>
                <w:between w:val="nil"/>
              </w:pBdr>
              <w:spacing w:line="276" w:lineRule="auto"/>
              <w:rPr>
                <w:sz w:val="22"/>
                <w:szCs w:val="22"/>
              </w:rPr>
            </w:pPr>
          </w:p>
        </w:tc>
        <w:tc>
          <w:tcPr>
            <w:tcW w:w="6480" w:type="dxa"/>
          </w:tcPr>
          <w:p w14:paraId="3E7EECE5" w14:textId="77777777" w:rsidR="00082234" w:rsidRDefault="003378FA">
            <w:pPr>
              <w:numPr>
                <w:ilvl w:val="0"/>
                <w:numId w:val="27"/>
              </w:numPr>
              <w:pBdr>
                <w:top w:val="nil"/>
                <w:left w:val="nil"/>
                <w:bottom w:val="nil"/>
                <w:right w:val="nil"/>
                <w:between w:val="nil"/>
              </w:pBdr>
              <w:spacing w:before="200"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I was fighting with my parent/guardian/foster parent, </w:t>
            </w:r>
          </w:p>
          <w:p w14:paraId="2652D221" w14:textId="77777777" w:rsidR="00082234" w:rsidRDefault="003378FA">
            <w:pPr>
              <w:numPr>
                <w:ilvl w:val="0"/>
                <w:numId w:val="27"/>
              </w:numPr>
              <w:pBdr>
                <w:top w:val="nil"/>
                <w:left w:val="nil"/>
                <w:bottom w:val="nil"/>
                <w:right w:val="nil"/>
                <w:between w:val="nil"/>
              </w:pBdr>
              <w:spacing w:after="200"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My parent/guardian/foster parent abused drugs or alcohol</w:t>
            </w:r>
          </w:p>
        </w:tc>
        <w:tc>
          <w:tcPr>
            <w:tcW w:w="1359" w:type="dxa"/>
          </w:tcPr>
          <w:p w14:paraId="5253F3A9"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w:t>
            </w:r>
          </w:p>
        </w:tc>
        <w:tc>
          <w:tcPr>
            <w:tcW w:w="814" w:type="dxa"/>
          </w:tcPr>
          <w:p w14:paraId="79B772A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1.2%</w:t>
            </w:r>
          </w:p>
        </w:tc>
      </w:tr>
      <w:tr w:rsidR="00082234" w14:paraId="71EA3D51" w14:textId="77777777" w:rsidTr="00082234">
        <w:trPr>
          <w:trHeight w:val="20"/>
        </w:trPr>
        <w:tc>
          <w:tcPr>
            <w:cnfStyle w:val="001000000000" w:firstRow="0" w:lastRow="0" w:firstColumn="1" w:lastColumn="0" w:oddVBand="0" w:evenVBand="0" w:oddHBand="0" w:evenHBand="0" w:firstRowFirstColumn="0" w:firstRowLastColumn="0" w:lastRowFirstColumn="0" w:lastRowLastColumn="0"/>
            <w:tcW w:w="1085" w:type="dxa"/>
            <w:vMerge/>
          </w:tcPr>
          <w:p w14:paraId="30AC6C5B" w14:textId="77777777" w:rsidR="00082234" w:rsidRDefault="00082234">
            <w:pPr>
              <w:widowControl w:val="0"/>
              <w:pBdr>
                <w:top w:val="nil"/>
                <w:left w:val="nil"/>
                <w:bottom w:val="nil"/>
                <w:right w:val="nil"/>
                <w:between w:val="nil"/>
              </w:pBdr>
              <w:spacing w:line="276" w:lineRule="auto"/>
              <w:rPr>
                <w:sz w:val="22"/>
                <w:szCs w:val="22"/>
              </w:rPr>
            </w:pPr>
          </w:p>
        </w:tc>
        <w:tc>
          <w:tcPr>
            <w:tcW w:w="6480" w:type="dxa"/>
          </w:tcPr>
          <w:p w14:paraId="61C5AC62" w14:textId="77777777" w:rsidR="00082234" w:rsidRDefault="003378FA">
            <w:pPr>
              <w:numPr>
                <w:ilvl w:val="0"/>
                <w:numId w:val="28"/>
              </w:numPr>
              <w:pBdr>
                <w:top w:val="nil"/>
                <w:left w:val="nil"/>
                <w:bottom w:val="nil"/>
                <w:right w:val="nil"/>
                <w:between w:val="nil"/>
              </w:pBdr>
              <w:spacing w:before="200"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 was fighting with my parent/guardian/foster parent</w:t>
            </w:r>
          </w:p>
          <w:p w14:paraId="777316D2" w14:textId="77777777" w:rsidR="00082234" w:rsidRDefault="003378FA">
            <w:pPr>
              <w:numPr>
                <w:ilvl w:val="0"/>
                <w:numId w:val="28"/>
              </w:numPr>
              <w:pBdr>
                <w:top w:val="nil"/>
                <w:left w:val="nil"/>
                <w:bottom w:val="nil"/>
                <w:right w:val="nil"/>
                <w:between w:val="nil"/>
              </w:pBdr>
              <w:spacing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My house was too small for everyone to live there</w:t>
            </w:r>
          </w:p>
          <w:p w14:paraId="153F73B9" w14:textId="77777777" w:rsidR="00082234" w:rsidRDefault="003378FA">
            <w:pPr>
              <w:numPr>
                <w:ilvl w:val="0"/>
                <w:numId w:val="28"/>
              </w:numPr>
              <w:pBdr>
                <w:top w:val="nil"/>
                <w:left w:val="nil"/>
                <w:bottom w:val="nil"/>
                <w:right w:val="nil"/>
                <w:between w:val="nil"/>
              </w:pBdr>
              <w:spacing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 was abused or neglected (physically, emotionally, or sexually)</w:t>
            </w:r>
          </w:p>
          <w:p w14:paraId="3E473661" w14:textId="77777777" w:rsidR="00082234" w:rsidRDefault="003378FA">
            <w:pPr>
              <w:numPr>
                <w:ilvl w:val="0"/>
                <w:numId w:val="28"/>
              </w:numPr>
              <w:pBdr>
                <w:top w:val="nil"/>
                <w:left w:val="nil"/>
                <w:bottom w:val="nil"/>
                <w:right w:val="nil"/>
                <w:between w:val="nil"/>
              </w:pBdr>
              <w:spacing w:after="200"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 wanted to leave</w:t>
            </w:r>
          </w:p>
        </w:tc>
        <w:tc>
          <w:tcPr>
            <w:tcW w:w="1359" w:type="dxa"/>
          </w:tcPr>
          <w:p w14:paraId="4CFE0D9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w:t>
            </w:r>
          </w:p>
        </w:tc>
        <w:tc>
          <w:tcPr>
            <w:tcW w:w="814" w:type="dxa"/>
          </w:tcPr>
          <w:p w14:paraId="495C385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r>
      <w:tr w:rsidR="00082234" w14:paraId="31B5B026" w14:textId="77777777" w:rsidTr="000822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85" w:type="dxa"/>
            <w:vMerge/>
          </w:tcPr>
          <w:p w14:paraId="423F32DA" w14:textId="77777777" w:rsidR="00082234" w:rsidRDefault="00082234">
            <w:pPr>
              <w:widowControl w:val="0"/>
              <w:pBdr>
                <w:top w:val="nil"/>
                <w:left w:val="nil"/>
                <w:bottom w:val="nil"/>
                <w:right w:val="nil"/>
                <w:between w:val="nil"/>
              </w:pBdr>
              <w:spacing w:line="276" w:lineRule="auto"/>
              <w:rPr>
                <w:sz w:val="22"/>
                <w:szCs w:val="22"/>
              </w:rPr>
            </w:pPr>
          </w:p>
        </w:tc>
        <w:tc>
          <w:tcPr>
            <w:tcW w:w="6480" w:type="dxa"/>
          </w:tcPr>
          <w:p w14:paraId="0D8EBABA" w14:textId="77777777" w:rsidR="00082234" w:rsidRDefault="003378FA">
            <w:pPr>
              <w:numPr>
                <w:ilvl w:val="0"/>
                <w:numId w:val="20"/>
              </w:numPr>
              <w:pBdr>
                <w:top w:val="nil"/>
                <w:left w:val="nil"/>
                <w:bottom w:val="nil"/>
                <w:right w:val="nil"/>
                <w:between w:val="nil"/>
              </w:pBdr>
              <w:spacing w:before="200"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 was fighting with my parent/guardian/foster parent</w:t>
            </w:r>
          </w:p>
          <w:p w14:paraId="379E29C4" w14:textId="77777777" w:rsidR="00082234" w:rsidRDefault="003378FA">
            <w:pPr>
              <w:numPr>
                <w:ilvl w:val="0"/>
                <w:numId w:val="20"/>
              </w:numPr>
              <w:pBdr>
                <w:top w:val="nil"/>
                <w:left w:val="nil"/>
                <w:bottom w:val="nil"/>
                <w:right w:val="nil"/>
                <w:between w:val="nil"/>
              </w:pBdr>
              <w:spacing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My parent/guardian/foster parent abused drugs or alcohol</w:t>
            </w:r>
          </w:p>
          <w:p w14:paraId="49B526E2" w14:textId="77777777" w:rsidR="00082234" w:rsidRDefault="003378FA">
            <w:pPr>
              <w:numPr>
                <w:ilvl w:val="0"/>
                <w:numId w:val="20"/>
              </w:numPr>
              <w:pBdr>
                <w:top w:val="nil"/>
                <w:left w:val="nil"/>
                <w:bottom w:val="nil"/>
                <w:right w:val="nil"/>
                <w:between w:val="nil"/>
              </w:pBdr>
              <w:spacing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 was abused or neglected (physically, emotionally, or sexually)</w:t>
            </w:r>
          </w:p>
          <w:p w14:paraId="45A18E68" w14:textId="77777777" w:rsidR="00082234" w:rsidRDefault="003378FA">
            <w:pPr>
              <w:numPr>
                <w:ilvl w:val="0"/>
                <w:numId w:val="20"/>
              </w:numPr>
              <w:pBdr>
                <w:top w:val="nil"/>
                <w:left w:val="nil"/>
                <w:bottom w:val="nil"/>
                <w:right w:val="nil"/>
                <w:between w:val="nil"/>
              </w:pBdr>
              <w:spacing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 did not feel safe due to violence or unsafe activities in my house</w:t>
            </w:r>
          </w:p>
          <w:p w14:paraId="61E1119B" w14:textId="77777777" w:rsidR="00082234" w:rsidRDefault="003378FA">
            <w:pPr>
              <w:numPr>
                <w:ilvl w:val="0"/>
                <w:numId w:val="20"/>
              </w:numPr>
              <w:pBdr>
                <w:top w:val="nil"/>
                <w:left w:val="nil"/>
                <w:bottom w:val="nil"/>
                <w:right w:val="nil"/>
                <w:between w:val="nil"/>
              </w:pBdr>
              <w:spacing w:after="200"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 was told to leave</w:t>
            </w:r>
          </w:p>
        </w:tc>
        <w:tc>
          <w:tcPr>
            <w:tcW w:w="1359" w:type="dxa"/>
          </w:tcPr>
          <w:p w14:paraId="126D61B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w:t>
            </w:r>
          </w:p>
        </w:tc>
        <w:tc>
          <w:tcPr>
            <w:tcW w:w="814" w:type="dxa"/>
          </w:tcPr>
          <w:p w14:paraId="094B8839"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1.2%</w:t>
            </w:r>
          </w:p>
        </w:tc>
      </w:tr>
      <w:tr w:rsidR="00082234" w14:paraId="19C43E0A" w14:textId="77777777" w:rsidTr="00082234">
        <w:trPr>
          <w:trHeight w:val="20"/>
        </w:trPr>
        <w:tc>
          <w:tcPr>
            <w:cnfStyle w:val="001000000000" w:firstRow="0" w:lastRow="0" w:firstColumn="1" w:lastColumn="0" w:oddVBand="0" w:evenVBand="0" w:oddHBand="0" w:evenHBand="0" w:firstRowFirstColumn="0" w:firstRowLastColumn="0" w:lastRowFirstColumn="0" w:lastRowLastColumn="0"/>
            <w:tcW w:w="1085" w:type="dxa"/>
            <w:vMerge/>
          </w:tcPr>
          <w:p w14:paraId="2233798C" w14:textId="77777777" w:rsidR="00082234" w:rsidRDefault="00082234">
            <w:pPr>
              <w:widowControl w:val="0"/>
              <w:pBdr>
                <w:top w:val="nil"/>
                <w:left w:val="nil"/>
                <w:bottom w:val="nil"/>
                <w:right w:val="nil"/>
                <w:between w:val="nil"/>
              </w:pBdr>
              <w:spacing w:line="276" w:lineRule="auto"/>
              <w:rPr>
                <w:sz w:val="22"/>
                <w:szCs w:val="22"/>
              </w:rPr>
            </w:pPr>
          </w:p>
        </w:tc>
        <w:tc>
          <w:tcPr>
            <w:tcW w:w="6480" w:type="dxa"/>
          </w:tcPr>
          <w:p w14:paraId="2BCABE3C" w14:textId="77777777" w:rsidR="00082234" w:rsidRDefault="003378FA">
            <w:pPr>
              <w:numPr>
                <w:ilvl w:val="0"/>
                <w:numId w:val="21"/>
              </w:numPr>
              <w:pBdr>
                <w:top w:val="nil"/>
                <w:left w:val="nil"/>
                <w:bottom w:val="nil"/>
                <w:right w:val="nil"/>
                <w:between w:val="nil"/>
              </w:pBdr>
              <w:spacing w:before="200"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 was fighting with my parent/guardian/foster parent</w:t>
            </w:r>
          </w:p>
          <w:p w14:paraId="1BF0DD7D" w14:textId="77777777" w:rsidR="00082234" w:rsidRDefault="003378FA">
            <w:pPr>
              <w:numPr>
                <w:ilvl w:val="0"/>
                <w:numId w:val="21"/>
              </w:numPr>
              <w:pBdr>
                <w:top w:val="nil"/>
                <w:left w:val="nil"/>
                <w:bottom w:val="nil"/>
                <w:right w:val="nil"/>
                <w:between w:val="nil"/>
              </w:pBdr>
              <w:spacing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 was abused or neglected (physically, emotionally, or sexually)</w:t>
            </w:r>
          </w:p>
          <w:p w14:paraId="026DC826" w14:textId="77777777" w:rsidR="00082234" w:rsidRDefault="003378FA">
            <w:pPr>
              <w:numPr>
                <w:ilvl w:val="0"/>
                <w:numId w:val="21"/>
              </w:numPr>
              <w:pBdr>
                <w:top w:val="nil"/>
                <w:left w:val="nil"/>
                <w:bottom w:val="nil"/>
                <w:right w:val="nil"/>
                <w:between w:val="nil"/>
              </w:pBdr>
              <w:spacing w:after="200"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 was told to leave</w:t>
            </w:r>
          </w:p>
        </w:tc>
        <w:tc>
          <w:tcPr>
            <w:tcW w:w="1359" w:type="dxa"/>
          </w:tcPr>
          <w:p w14:paraId="48A4151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w:t>
            </w:r>
          </w:p>
        </w:tc>
        <w:tc>
          <w:tcPr>
            <w:tcW w:w="814" w:type="dxa"/>
          </w:tcPr>
          <w:p w14:paraId="59C9476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r>
      <w:tr w:rsidR="00082234" w14:paraId="369751F2" w14:textId="77777777" w:rsidTr="000822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85" w:type="dxa"/>
            <w:vMerge w:val="restart"/>
          </w:tcPr>
          <w:p w14:paraId="188CCB65" w14:textId="77777777" w:rsidR="00082234" w:rsidRDefault="003378FA">
            <w:pPr>
              <w:rPr>
                <w:sz w:val="22"/>
                <w:szCs w:val="22"/>
              </w:rPr>
            </w:pPr>
            <w:r>
              <w:rPr>
                <w:sz w:val="22"/>
                <w:szCs w:val="22"/>
              </w:rPr>
              <w:t>Cluster 3</w:t>
            </w:r>
          </w:p>
        </w:tc>
        <w:tc>
          <w:tcPr>
            <w:tcW w:w="6480" w:type="dxa"/>
          </w:tcPr>
          <w:p w14:paraId="6C639949" w14:textId="77777777" w:rsidR="00082234" w:rsidRDefault="003378FA">
            <w:pPr>
              <w:numPr>
                <w:ilvl w:val="0"/>
                <w:numId w:val="24"/>
              </w:numPr>
              <w:pBdr>
                <w:top w:val="nil"/>
                <w:left w:val="nil"/>
                <w:bottom w:val="nil"/>
                <w:right w:val="nil"/>
                <w:between w:val="nil"/>
              </w:pBdr>
              <w:spacing w:before="200"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My house was too small for everyone to live there</w:t>
            </w:r>
          </w:p>
          <w:p w14:paraId="43FC7D2E" w14:textId="77777777" w:rsidR="00082234" w:rsidRDefault="003378FA">
            <w:pPr>
              <w:numPr>
                <w:ilvl w:val="0"/>
                <w:numId w:val="24"/>
              </w:numPr>
              <w:pBdr>
                <w:top w:val="nil"/>
                <w:left w:val="nil"/>
                <w:bottom w:val="nil"/>
                <w:right w:val="nil"/>
                <w:between w:val="nil"/>
              </w:pBdr>
              <w:spacing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 was told to leave</w:t>
            </w:r>
          </w:p>
          <w:p w14:paraId="485B2AB2" w14:textId="77777777" w:rsidR="00082234" w:rsidRDefault="003378FA">
            <w:pPr>
              <w:numPr>
                <w:ilvl w:val="0"/>
                <w:numId w:val="24"/>
              </w:numPr>
              <w:pBdr>
                <w:top w:val="nil"/>
                <w:left w:val="nil"/>
                <w:bottom w:val="nil"/>
                <w:right w:val="nil"/>
                <w:between w:val="nil"/>
              </w:pBdr>
              <w:spacing w:after="200"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 wanted to leave</w:t>
            </w:r>
          </w:p>
        </w:tc>
        <w:tc>
          <w:tcPr>
            <w:tcW w:w="1359" w:type="dxa"/>
          </w:tcPr>
          <w:p w14:paraId="6C81D87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w:t>
            </w:r>
          </w:p>
        </w:tc>
        <w:tc>
          <w:tcPr>
            <w:tcW w:w="814" w:type="dxa"/>
          </w:tcPr>
          <w:p w14:paraId="4C5A12F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1.2%</w:t>
            </w:r>
          </w:p>
        </w:tc>
      </w:tr>
      <w:tr w:rsidR="00082234" w14:paraId="410FA8A5" w14:textId="77777777" w:rsidTr="00082234">
        <w:trPr>
          <w:trHeight w:val="20"/>
        </w:trPr>
        <w:tc>
          <w:tcPr>
            <w:cnfStyle w:val="001000000000" w:firstRow="0" w:lastRow="0" w:firstColumn="1" w:lastColumn="0" w:oddVBand="0" w:evenVBand="0" w:oddHBand="0" w:evenHBand="0" w:firstRowFirstColumn="0" w:firstRowLastColumn="0" w:lastRowFirstColumn="0" w:lastRowLastColumn="0"/>
            <w:tcW w:w="1085" w:type="dxa"/>
            <w:vMerge/>
          </w:tcPr>
          <w:p w14:paraId="662F892D" w14:textId="77777777" w:rsidR="00082234" w:rsidRDefault="00082234">
            <w:pPr>
              <w:widowControl w:val="0"/>
              <w:pBdr>
                <w:top w:val="nil"/>
                <w:left w:val="nil"/>
                <w:bottom w:val="nil"/>
                <w:right w:val="nil"/>
                <w:between w:val="nil"/>
              </w:pBdr>
              <w:spacing w:line="276" w:lineRule="auto"/>
              <w:rPr>
                <w:sz w:val="22"/>
                <w:szCs w:val="22"/>
              </w:rPr>
            </w:pPr>
          </w:p>
        </w:tc>
        <w:tc>
          <w:tcPr>
            <w:tcW w:w="6480" w:type="dxa"/>
          </w:tcPr>
          <w:p w14:paraId="48AE8280" w14:textId="77777777" w:rsidR="00082234" w:rsidRDefault="003378FA">
            <w:pPr>
              <w:numPr>
                <w:ilvl w:val="0"/>
                <w:numId w:val="19"/>
              </w:numPr>
              <w:pBdr>
                <w:top w:val="nil"/>
                <w:left w:val="nil"/>
                <w:bottom w:val="nil"/>
                <w:right w:val="nil"/>
                <w:between w:val="nil"/>
              </w:pBdr>
              <w:spacing w:before="200"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My house was too small for everyone to live there</w:t>
            </w:r>
          </w:p>
          <w:p w14:paraId="69D14BB4" w14:textId="77777777" w:rsidR="00082234" w:rsidRDefault="003378FA">
            <w:pPr>
              <w:numPr>
                <w:ilvl w:val="0"/>
                <w:numId w:val="19"/>
              </w:numPr>
              <w:pBdr>
                <w:top w:val="nil"/>
                <w:left w:val="nil"/>
                <w:bottom w:val="nil"/>
                <w:right w:val="nil"/>
                <w:between w:val="nil"/>
              </w:pBdr>
              <w:spacing w:after="200" w:line="276" w:lineRule="auto"/>
              <w:ind w:left="45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I wanted to leave</w:t>
            </w:r>
          </w:p>
        </w:tc>
        <w:tc>
          <w:tcPr>
            <w:tcW w:w="1359" w:type="dxa"/>
          </w:tcPr>
          <w:p w14:paraId="1D52251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w:t>
            </w:r>
          </w:p>
        </w:tc>
        <w:tc>
          <w:tcPr>
            <w:tcW w:w="814" w:type="dxa"/>
          </w:tcPr>
          <w:p w14:paraId="7366928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r>
      <w:tr w:rsidR="00082234" w14:paraId="193F4B72" w14:textId="77777777" w:rsidTr="000822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85" w:type="dxa"/>
          </w:tcPr>
          <w:p w14:paraId="10C5A1EE" w14:textId="77777777" w:rsidR="00082234" w:rsidRDefault="003378FA">
            <w:pPr>
              <w:rPr>
                <w:sz w:val="22"/>
                <w:szCs w:val="22"/>
              </w:rPr>
            </w:pPr>
            <w:r>
              <w:rPr>
                <w:sz w:val="22"/>
                <w:szCs w:val="22"/>
              </w:rPr>
              <w:t>Cluster 4</w:t>
            </w:r>
          </w:p>
        </w:tc>
        <w:tc>
          <w:tcPr>
            <w:tcW w:w="6480" w:type="dxa"/>
          </w:tcPr>
          <w:p w14:paraId="08E1CEBA" w14:textId="77777777" w:rsidR="00082234" w:rsidRDefault="003378FA">
            <w:pPr>
              <w:numPr>
                <w:ilvl w:val="0"/>
                <w:numId w:val="26"/>
              </w:numPr>
              <w:pBdr>
                <w:top w:val="nil"/>
                <w:left w:val="nil"/>
                <w:bottom w:val="nil"/>
                <w:right w:val="nil"/>
                <w:between w:val="nil"/>
              </w:pBdr>
              <w:spacing w:before="200"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 was fighting with my parent/guardian/foster parent</w:t>
            </w:r>
          </w:p>
          <w:p w14:paraId="59C46FF0" w14:textId="77777777" w:rsidR="00082234" w:rsidRDefault="003378FA">
            <w:pPr>
              <w:numPr>
                <w:ilvl w:val="0"/>
                <w:numId w:val="26"/>
              </w:numPr>
              <w:pBdr>
                <w:top w:val="nil"/>
                <w:left w:val="nil"/>
                <w:bottom w:val="nil"/>
                <w:right w:val="nil"/>
                <w:between w:val="nil"/>
              </w:pBdr>
              <w:spacing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My use of drugs or alcohol</w:t>
            </w:r>
          </w:p>
          <w:p w14:paraId="60073722" w14:textId="77777777" w:rsidR="00082234" w:rsidRDefault="003378FA">
            <w:pPr>
              <w:numPr>
                <w:ilvl w:val="0"/>
                <w:numId w:val="26"/>
              </w:numPr>
              <w:pBdr>
                <w:top w:val="nil"/>
                <w:left w:val="nil"/>
                <w:bottom w:val="nil"/>
                <w:right w:val="nil"/>
                <w:between w:val="nil"/>
              </w:pBdr>
              <w:spacing w:after="200" w:line="276" w:lineRule="auto"/>
              <w:ind w:left="450"/>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I wanted to leave</w:t>
            </w:r>
          </w:p>
        </w:tc>
        <w:tc>
          <w:tcPr>
            <w:tcW w:w="1359" w:type="dxa"/>
          </w:tcPr>
          <w:p w14:paraId="0FDAF13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w:t>
            </w:r>
          </w:p>
        </w:tc>
        <w:tc>
          <w:tcPr>
            <w:tcW w:w="814" w:type="dxa"/>
          </w:tcPr>
          <w:p w14:paraId="5D657B7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1.2%</w:t>
            </w:r>
          </w:p>
        </w:tc>
      </w:tr>
    </w:tbl>
    <w:p w14:paraId="2C3E1082" w14:textId="77777777" w:rsidR="00082234" w:rsidRDefault="00082234">
      <w:pPr>
        <w:shd w:val="clear" w:color="auto" w:fill="FFFFFF"/>
        <w:spacing w:before="0" w:after="0" w:line="240" w:lineRule="auto"/>
        <w:rPr>
          <w:color w:val="000000"/>
          <w:sz w:val="22"/>
          <w:szCs w:val="22"/>
        </w:rPr>
      </w:pPr>
    </w:p>
    <w:p w14:paraId="640C18A0" w14:textId="77777777" w:rsidR="00082234" w:rsidRDefault="003378FA">
      <w:pPr>
        <w:shd w:val="clear" w:color="auto" w:fill="FFFFFF"/>
        <w:spacing w:before="0" w:after="0"/>
        <w:rPr>
          <w:color w:val="000000"/>
          <w:sz w:val="22"/>
          <w:szCs w:val="22"/>
        </w:rPr>
      </w:pPr>
      <w:r>
        <w:rPr>
          <w:color w:val="000000"/>
          <w:sz w:val="22"/>
          <w:szCs w:val="22"/>
        </w:rPr>
        <w:t>COVID-19 did not emerge as a stand-alone reason young people left their families, but rather something that exacerbated existing stressors as can be seen by the following clusters—each selected by one respondent:</w:t>
      </w:r>
    </w:p>
    <w:tbl>
      <w:tblPr>
        <w:tblStyle w:val="a5"/>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78"/>
      </w:tblGrid>
      <w:tr w:rsidR="00082234" w14:paraId="277CC153" w14:textId="77777777">
        <w:tc>
          <w:tcPr>
            <w:tcW w:w="9378" w:type="dxa"/>
          </w:tcPr>
          <w:p w14:paraId="3F19A451" w14:textId="77777777" w:rsidR="00082234" w:rsidRDefault="003378FA">
            <w:pPr>
              <w:numPr>
                <w:ilvl w:val="0"/>
                <w:numId w:val="22"/>
              </w:numPr>
              <w:pBdr>
                <w:top w:val="nil"/>
                <w:left w:val="nil"/>
                <w:bottom w:val="nil"/>
                <w:right w:val="nil"/>
                <w:between w:val="nil"/>
              </w:pBdr>
              <w:spacing w:before="200" w:line="276" w:lineRule="auto"/>
              <w:ind w:left="360"/>
              <w:rPr>
                <w:sz w:val="22"/>
                <w:szCs w:val="22"/>
              </w:rPr>
            </w:pPr>
            <w:r>
              <w:rPr>
                <w:sz w:val="22"/>
                <w:szCs w:val="22"/>
              </w:rPr>
              <w:t>I was fighting with my parent/guardian/foster parent</w:t>
            </w:r>
          </w:p>
          <w:p w14:paraId="55C18A5F" w14:textId="77777777" w:rsidR="00082234" w:rsidRDefault="003378FA">
            <w:pPr>
              <w:numPr>
                <w:ilvl w:val="0"/>
                <w:numId w:val="22"/>
              </w:numPr>
              <w:pBdr>
                <w:top w:val="nil"/>
                <w:left w:val="nil"/>
                <w:bottom w:val="nil"/>
                <w:right w:val="nil"/>
                <w:between w:val="nil"/>
              </w:pBdr>
              <w:spacing w:line="276" w:lineRule="auto"/>
              <w:ind w:left="360"/>
              <w:rPr>
                <w:sz w:val="22"/>
                <w:szCs w:val="22"/>
              </w:rPr>
            </w:pPr>
            <w:r>
              <w:rPr>
                <w:sz w:val="22"/>
                <w:szCs w:val="22"/>
              </w:rPr>
              <w:t>I wanted to leave</w:t>
            </w:r>
          </w:p>
          <w:p w14:paraId="7CE63B45" w14:textId="77777777" w:rsidR="00082234" w:rsidRDefault="003378FA">
            <w:pPr>
              <w:numPr>
                <w:ilvl w:val="0"/>
                <w:numId w:val="22"/>
              </w:numPr>
              <w:pBdr>
                <w:top w:val="nil"/>
                <w:left w:val="nil"/>
                <w:bottom w:val="nil"/>
                <w:right w:val="nil"/>
                <w:between w:val="nil"/>
              </w:pBdr>
              <w:spacing w:after="200" w:line="276" w:lineRule="auto"/>
              <w:ind w:left="360"/>
              <w:rPr>
                <w:sz w:val="22"/>
                <w:szCs w:val="22"/>
              </w:rPr>
            </w:pPr>
            <w:r>
              <w:rPr>
                <w:sz w:val="22"/>
                <w:szCs w:val="22"/>
              </w:rPr>
              <w:t>I had to move out because of COVID-19</w:t>
            </w:r>
          </w:p>
        </w:tc>
      </w:tr>
      <w:tr w:rsidR="00082234" w14:paraId="31A3C66E" w14:textId="77777777">
        <w:tc>
          <w:tcPr>
            <w:tcW w:w="9378" w:type="dxa"/>
          </w:tcPr>
          <w:p w14:paraId="78115F58" w14:textId="77777777" w:rsidR="00082234" w:rsidRDefault="003378FA">
            <w:pPr>
              <w:numPr>
                <w:ilvl w:val="0"/>
                <w:numId w:val="22"/>
              </w:numPr>
              <w:pBdr>
                <w:top w:val="nil"/>
                <w:left w:val="nil"/>
                <w:bottom w:val="nil"/>
                <w:right w:val="nil"/>
                <w:between w:val="nil"/>
              </w:pBdr>
              <w:spacing w:before="200" w:line="276" w:lineRule="auto"/>
              <w:ind w:left="360"/>
              <w:rPr>
                <w:sz w:val="22"/>
                <w:szCs w:val="22"/>
              </w:rPr>
            </w:pPr>
            <w:r>
              <w:rPr>
                <w:sz w:val="22"/>
                <w:szCs w:val="22"/>
              </w:rPr>
              <w:t>I was abused or neglected (physically, emotionally, or sexually)</w:t>
            </w:r>
          </w:p>
          <w:p w14:paraId="4D83BD23" w14:textId="77777777" w:rsidR="00082234" w:rsidRDefault="003378FA">
            <w:pPr>
              <w:numPr>
                <w:ilvl w:val="0"/>
                <w:numId w:val="22"/>
              </w:numPr>
              <w:pBdr>
                <w:top w:val="nil"/>
                <w:left w:val="nil"/>
                <w:bottom w:val="nil"/>
                <w:right w:val="nil"/>
                <w:between w:val="nil"/>
              </w:pBdr>
              <w:spacing w:line="276" w:lineRule="auto"/>
              <w:ind w:left="360"/>
              <w:rPr>
                <w:sz w:val="22"/>
                <w:szCs w:val="22"/>
              </w:rPr>
            </w:pPr>
            <w:r>
              <w:rPr>
                <w:sz w:val="22"/>
                <w:szCs w:val="22"/>
              </w:rPr>
              <w:t>I did not feel safe due to violence or unsafe activities in my house</w:t>
            </w:r>
          </w:p>
          <w:p w14:paraId="51FBBF75" w14:textId="77777777" w:rsidR="00082234" w:rsidRDefault="003378FA">
            <w:pPr>
              <w:numPr>
                <w:ilvl w:val="0"/>
                <w:numId w:val="22"/>
              </w:numPr>
              <w:pBdr>
                <w:top w:val="nil"/>
                <w:left w:val="nil"/>
                <w:bottom w:val="nil"/>
                <w:right w:val="nil"/>
                <w:between w:val="nil"/>
              </w:pBdr>
              <w:spacing w:line="276" w:lineRule="auto"/>
              <w:ind w:left="360"/>
              <w:rPr>
                <w:sz w:val="22"/>
                <w:szCs w:val="22"/>
              </w:rPr>
            </w:pPr>
            <w:r>
              <w:rPr>
                <w:sz w:val="22"/>
                <w:szCs w:val="22"/>
              </w:rPr>
              <w:t>I was told to leave</w:t>
            </w:r>
          </w:p>
          <w:p w14:paraId="41ECB9E1" w14:textId="77777777" w:rsidR="00082234" w:rsidRDefault="003378FA">
            <w:pPr>
              <w:numPr>
                <w:ilvl w:val="0"/>
                <w:numId w:val="22"/>
              </w:numPr>
              <w:pBdr>
                <w:top w:val="nil"/>
                <w:left w:val="nil"/>
                <w:bottom w:val="nil"/>
                <w:right w:val="nil"/>
                <w:between w:val="nil"/>
              </w:pBdr>
              <w:spacing w:after="200" w:line="276" w:lineRule="auto"/>
              <w:ind w:left="360"/>
              <w:rPr>
                <w:sz w:val="22"/>
                <w:szCs w:val="22"/>
              </w:rPr>
            </w:pPr>
            <w:r>
              <w:rPr>
                <w:sz w:val="22"/>
                <w:szCs w:val="22"/>
              </w:rPr>
              <w:t>I had to move out because of COVID-19</w:t>
            </w:r>
          </w:p>
        </w:tc>
      </w:tr>
      <w:tr w:rsidR="00082234" w14:paraId="7B302AA8" w14:textId="77777777">
        <w:tc>
          <w:tcPr>
            <w:tcW w:w="9378" w:type="dxa"/>
          </w:tcPr>
          <w:p w14:paraId="73002DB1" w14:textId="77777777" w:rsidR="00082234" w:rsidRDefault="003378FA">
            <w:pPr>
              <w:numPr>
                <w:ilvl w:val="0"/>
                <w:numId w:val="22"/>
              </w:numPr>
              <w:pBdr>
                <w:top w:val="nil"/>
                <w:left w:val="nil"/>
                <w:bottom w:val="nil"/>
                <w:right w:val="nil"/>
                <w:between w:val="nil"/>
              </w:pBdr>
              <w:spacing w:before="200" w:line="276" w:lineRule="auto"/>
              <w:ind w:left="360"/>
              <w:rPr>
                <w:sz w:val="22"/>
                <w:szCs w:val="22"/>
              </w:rPr>
            </w:pPr>
            <w:r>
              <w:rPr>
                <w:sz w:val="22"/>
                <w:szCs w:val="22"/>
              </w:rPr>
              <w:t>My parent/guardian/foster parent abused drugs or alcohol</w:t>
            </w:r>
          </w:p>
          <w:p w14:paraId="68E5E74B" w14:textId="77777777" w:rsidR="00082234" w:rsidRDefault="003378FA">
            <w:pPr>
              <w:numPr>
                <w:ilvl w:val="0"/>
                <w:numId w:val="22"/>
              </w:numPr>
              <w:pBdr>
                <w:top w:val="nil"/>
                <w:left w:val="nil"/>
                <w:bottom w:val="nil"/>
                <w:right w:val="nil"/>
                <w:between w:val="nil"/>
              </w:pBdr>
              <w:spacing w:line="276" w:lineRule="auto"/>
              <w:ind w:left="360"/>
              <w:rPr>
                <w:sz w:val="22"/>
                <w:szCs w:val="22"/>
              </w:rPr>
            </w:pPr>
            <w:r>
              <w:rPr>
                <w:sz w:val="22"/>
                <w:szCs w:val="22"/>
              </w:rPr>
              <w:t>I was abused or neglected (physically, emotionally, or sexually)</w:t>
            </w:r>
          </w:p>
          <w:p w14:paraId="56E71C29" w14:textId="77777777" w:rsidR="00082234" w:rsidRDefault="003378FA">
            <w:pPr>
              <w:numPr>
                <w:ilvl w:val="0"/>
                <w:numId w:val="22"/>
              </w:numPr>
              <w:pBdr>
                <w:top w:val="nil"/>
                <w:left w:val="nil"/>
                <w:bottom w:val="nil"/>
                <w:right w:val="nil"/>
                <w:between w:val="nil"/>
              </w:pBdr>
              <w:spacing w:after="200" w:line="276" w:lineRule="auto"/>
              <w:ind w:left="360"/>
              <w:rPr>
                <w:sz w:val="22"/>
                <w:szCs w:val="22"/>
              </w:rPr>
            </w:pPr>
            <w:r>
              <w:rPr>
                <w:sz w:val="22"/>
                <w:szCs w:val="22"/>
              </w:rPr>
              <w:t>I had to move out because of COVID-19</w:t>
            </w:r>
          </w:p>
        </w:tc>
      </w:tr>
      <w:tr w:rsidR="00082234" w14:paraId="3DEE7710" w14:textId="77777777">
        <w:tc>
          <w:tcPr>
            <w:tcW w:w="9378" w:type="dxa"/>
          </w:tcPr>
          <w:p w14:paraId="01E1601A" w14:textId="77777777" w:rsidR="00082234" w:rsidRDefault="003378FA">
            <w:pPr>
              <w:numPr>
                <w:ilvl w:val="0"/>
                <w:numId w:val="22"/>
              </w:numPr>
              <w:pBdr>
                <w:top w:val="nil"/>
                <w:left w:val="nil"/>
                <w:bottom w:val="nil"/>
                <w:right w:val="nil"/>
                <w:between w:val="nil"/>
              </w:pBdr>
              <w:spacing w:before="200" w:line="276" w:lineRule="auto"/>
              <w:ind w:left="360"/>
              <w:rPr>
                <w:sz w:val="22"/>
                <w:szCs w:val="22"/>
              </w:rPr>
            </w:pPr>
            <w:r>
              <w:rPr>
                <w:sz w:val="22"/>
                <w:szCs w:val="22"/>
              </w:rPr>
              <w:t>I was fighting with my parent/guardian/foster parent</w:t>
            </w:r>
          </w:p>
          <w:p w14:paraId="3E307CAB" w14:textId="77777777" w:rsidR="00082234" w:rsidRDefault="003378FA">
            <w:pPr>
              <w:numPr>
                <w:ilvl w:val="0"/>
                <w:numId w:val="22"/>
              </w:numPr>
              <w:pBdr>
                <w:top w:val="nil"/>
                <w:left w:val="nil"/>
                <w:bottom w:val="nil"/>
                <w:right w:val="nil"/>
                <w:between w:val="nil"/>
              </w:pBdr>
              <w:spacing w:line="276" w:lineRule="auto"/>
              <w:ind w:left="360"/>
              <w:rPr>
                <w:sz w:val="22"/>
                <w:szCs w:val="22"/>
              </w:rPr>
            </w:pPr>
            <w:r>
              <w:rPr>
                <w:sz w:val="22"/>
                <w:szCs w:val="22"/>
              </w:rPr>
              <w:t>My parent/guardian/foster parent died</w:t>
            </w:r>
          </w:p>
          <w:p w14:paraId="652B80F1" w14:textId="77777777" w:rsidR="00082234" w:rsidRDefault="003378FA">
            <w:pPr>
              <w:numPr>
                <w:ilvl w:val="0"/>
                <w:numId w:val="22"/>
              </w:numPr>
              <w:pBdr>
                <w:top w:val="nil"/>
                <w:left w:val="nil"/>
                <w:bottom w:val="nil"/>
                <w:right w:val="nil"/>
                <w:between w:val="nil"/>
              </w:pBdr>
              <w:spacing w:line="276" w:lineRule="auto"/>
              <w:ind w:left="360"/>
              <w:rPr>
                <w:sz w:val="22"/>
                <w:szCs w:val="22"/>
              </w:rPr>
            </w:pPr>
            <w:r>
              <w:rPr>
                <w:sz w:val="22"/>
                <w:szCs w:val="22"/>
              </w:rPr>
              <w:t>I left foster care</w:t>
            </w:r>
          </w:p>
          <w:p w14:paraId="50FE7FB5" w14:textId="77777777" w:rsidR="00082234" w:rsidRDefault="003378FA">
            <w:pPr>
              <w:numPr>
                <w:ilvl w:val="0"/>
                <w:numId w:val="22"/>
              </w:numPr>
              <w:pBdr>
                <w:top w:val="nil"/>
                <w:left w:val="nil"/>
                <w:bottom w:val="nil"/>
                <w:right w:val="nil"/>
                <w:between w:val="nil"/>
              </w:pBdr>
              <w:spacing w:line="276" w:lineRule="auto"/>
              <w:ind w:left="360"/>
              <w:rPr>
                <w:sz w:val="22"/>
                <w:szCs w:val="22"/>
              </w:rPr>
            </w:pPr>
            <w:r>
              <w:rPr>
                <w:sz w:val="22"/>
                <w:szCs w:val="22"/>
              </w:rPr>
              <w:t>I was released from jail or detention facility</w:t>
            </w:r>
          </w:p>
          <w:p w14:paraId="4E761AA5" w14:textId="77777777" w:rsidR="00082234" w:rsidRDefault="003378FA">
            <w:pPr>
              <w:numPr>
                <w:ilvl w:val="0"/>
                <w:numId w:val="22"/>
              </w:numPr>
              <w:pBdr>
                <w:top w:val="nil"/>
                <w:left w:val="nil"/>
                <w:bottom w:val="nil"/>
                <w:right w:val="nil"/>
                <w:between w:val="nil"/>
              </w:pBdr>
              <w:spacing w:line="276" w:lineRule="auto"/>
              <w:ind w:left="360"/>
              <w:rPr>
                <w:sz w:val="22"/>
                <w:szCs w:val="22"/>
              </w:rPr>
            </w:pPr>
            <w:r>
              <w:rPr>
                <w:sz w:val="22"/>
                <w:szCs w:val="22"/>
              </w:rPr>
              <w:t>I was/am pregnant or got someone else pregnant</w:t>
            </w:r>
          </w:p>
          <w:p w14:paraId="23E90841" w14:textId="77777777" w:rsidR="00082234" w:rsidRDefault="003378FA">
            <w:pPr>
              <w:numPr>
                <w:ilvl w:val="0"/>
                <w:numId w:val="22"/>
              </w:numPr>
              <w:pBdr>
                <w:top w:val="nil"/>
                <w:left w:val="nil"/>
                <w:bottom w:val="nil"/>
                <w:right w:val="nil"/>
                <w:between w:val="nil"/>
              </w:pBdr>
              <w:spacing w:after="200" w:line="276" w:lineRule="auto"/>
              <w:ind w:left="360"/>
              <w:rPr>
                <w:sz w:val="22"/>
                <w:szCs w:val="22"/>
              </w:rPr>
            </w:pPr>
            <w:r>
              <w:rPr>
                <w:sz w:val="22"/>
                <w:szCs w:val="22"/>
              </w:rPr>
              <w:t>I had to move out because of COVID</w:t>
            </w:r>
          </w:p>
        </w:tc>
      </w:tr>
    </w:tbl>
    <w:p w14:paraId="005A654D" w14:textId="77777777" w:rsidR="00082234" w:rsidRDefault="00082234">
      <w:pPr>
        <w:shd w:val="clear" w:color="auto" w:fill="FFFFFF"/>
        <w:spacing w:before="0" w:after="0" w:line="240" w:lineRule="auto"/>
        <w:rPr>
          <w:color w:val="000000"/>
          <w:sz w:val="24"/>
          <w:szCs w:val="24"/>
        </w:rPr>
      </w:pPr>
    </w:p>
    <w:p w14:paraId="26ECEF33" w14:textId="77777777" w:rsidR="00082234" w:rsidRDefault="003378FA">
      <w:pPr>
        <w:shd w:val="clear" w:color="auto" w:fill="FFFFFF"/>
        <w:spacing w:before="0" w:after="0"/>
        <w:rPr>
          <w:i/>
          <w:color w:val="000000"/>
          <w:sz w:val="22"/>
          <w:szCs w:val="22"/>
        </w:rPr>
      </w:pPr>
      <w:r>
        <w:rPr>
          <w:color w:val="000000"/>
          <w:sz w:val="22"/>
          <w:szCs w:val="22"/>
        </w:rPr>
        <w:t xml:space="preserve">Given the role family conflict plays in young peoples’ path to housing instability and homelessness, we explored this topic at a focus group with young people from across the state who have experienced homelessness. Participants of the focus group were shown the data in Chart 3. They were then asked guiding questions to prompt discussion about how fighting with caretakers combines with other factors to lead to unaccompanied homelessness. These questions were:  1) </w:t>
      </w:r>
      <w:r>
        <w:rPr>
          <w:i/>
          <w:color w:val="000000"/>
          <w:sz w:val="22"/>
          <w:szCs w:val="22"/>
        </w:rPr>
        <w:t>What are causes of youth homelessness?; What are some reasons youth might want to leave or be told to leave their family/guardians?; Why do young people fight with their families/guardians?; Why do young people leave after fighting with their family?; Are the reasons in the Chart 3 in line with your experiences?; If you feel comfortable, what are the reasons that you left or had to leave your family?</w:t>
      </w:r>
    </w:p>
    <w:p w14:paraId="6AA14228" w14:textId="77777777" w:rsidR="00082234" w:rsidRDefault="003378FA">
      <w:pPr>
        <w:shd w:val="clear" w:color="auto" w:fill="FFFFFF"/>
        <w:spacing w:before="240" w:after="0"/>
        <w:rPr>
          <w:rFonts w:ascii="Times New Roman" w:eastAsia="Times New Roman" w:hAnsi="Times New Roman" w:cs="Times New Roman"/>
          <w:sz w:val="24"/>
          <w:szCs w:val="24"/>
        </w:rPr>
      </w:pPr>
      <w:r>
        <w:rPr>
          <w:color w:val="000000"/>
          <w:sz w:val="22"/>
          <w:szCs w:val="22"/>
        </w:rPr>
        <w:t>Participants explained that fighting was not the sole reason why they were no longer with their family, but rather an event that spurred their decision to leave. Underneath explosive family conflict is a chronic lack of physical and emotional support, safety, and freedom at home-- stemming from poverty, oppression, and unhealed generational trauma. Participants cited issues such as emotional abuse, major disagreements with guardians without a foreseeable solution, not feeling safe at home, lack of acceptanc</w:t>
      </w:r>
      <w:r>
        <w:rPr>
          <w:color w:val="000000"/>
          <w:sz w:val="22"/>
          <w:szCs w:val="22"/>
        </w:rPr>
        <w:t>e of their sexual and/or gender identity, death of a parent/guardian, and foster care age-out in addition to the simple answer of “fighting with their family”. One participant shared:</w:t>
      </w:r>
      <w:r>
        <w:rPr>
          <w:rFonts w:ascii="Times New Roman" w:eastAsia="Times New Roman" w:hAnsi="Times New Roman" w:cs="Times New Roman"/>
          <w:sz w:val="24"/>
          <w:szCs w:val="24"/>
        </w:rPr>
        <w:t xml:space="preserve"> </w:t>
      </w:r>
      <w:r>
        <w:rPr>
          <w:color w:val="000000"/>
          <w:sz w:val="22"/>
          <w:szCs w:val="22"/>
        </w:rPr>
        <w:t>“My father was going through a lot… he wasn’t himself and I didn’t feel safe, so I left.”</w:t>
      </w:r>
      <w:r>
        <w:rPr>
          <w:rFonts w:ascii="Times New Roman" w:eastAsia="Times New Roman" w:hAnsi="Times New Roman" w:cs="Times New Roman"/>
          <w:sz w:val="24"/>
          <w:szCs w:val="24"/>
        </w:rPr>
        <w:t xml:space="preserve"> </w:t>
      </w:r>
      <w:r>
        <w:rPr>
          <w:color w:val="000000"/>
          <w:sz w:val="22"/>
          <w:szCs w:val="22"/>
        </w:rPr>
        <w:t>A young mother delved into her experience with family conflict around childcare and autonomy:</w:t>
      </w:r>
    </w:p>
    <w:p w14:paraId="4773DD76" w14:textId="77777777" w:rsidR="00082234" w:rsidRDefault="003378FA">
      <w:pPr>
        <w:shd w:val="clear" w:color="auto" w:fill="FFFFFF"/>
        <w:spacing w:before="240" w:after="240"/>
        <w:ind w:left="720"/>
        <w:rPr>
          <w:rFonts w:ascii="Times New Roman" w:eastAsia="Times New Roman" w:hAnsi="Times New Roman" w:cs="Times New Roman"/>
          <w:sz w:val="24"/>
          <w:szCs w:val="24"/>
        </w:rPr>
      </w:pPr>
      <w:r>
        <w:rPr>
          <w:color w:val="000000"/>
          <w:sz w:val="22"/>
          <w:szCs w:val="22"/>
        </w:rPr>
        <w:t>“Youth might want to leave or be told to leave because they have a disagreement with their parents where neither party can see eye to eye. That leads them to being uncomfortable or being told to leave. When I was 18, I had an argument with my mom about my own daughter. I told her I needed to leave and she wouldn’t let me, and she was withholding my daughter against me. So DCF got involved after I left, and she never let me go back. So that’s part of my reason for leaving.”</w:t>
      </w:r>
    </w:p>
    <w:p w14:paraId="4303C50B" w14:textId="77777777" w:rsidR="00082234" w:rsidRDefault="003378FA">
      <w:pPr>
        <w:shd w:val="clear" w:color="auto" w:fill="FFFFFF"/>
        <w:spacing w:before="240" w:after="240"/>
        <w:rPr>
          <w:rFonts w:ascii="Times New Roman" w:eastAsia="Times New Roman" w:hAnsi="Times New Roman" w:cs="Times New Roman"/>
          <w:sz w:val="24"/>
          <w:szCs w:val="24"/>
        </w:rPr>
      </w:pPr>
      <w:r>
        <w:rPr>
          <w:color w:val="000000"/>
          <w:sz w:val="22"/>
          <w:szCs w:val="22"/>
        </w:rPr>
        <w:t>Another participant spoke about feeling stifled and disrespected in her home life, and how being in quarantine with family worsened already unhealthy dynamics: </w:t>
      </w:r>
    </w:p>
    <w:p w14:paraId="02AB1449" w14:textId="77777777" w:rsidR="00082234" w:rsidRDefault="003378FA">
      <w:pPr>
        <w:shd w:val="clear" w:color="auto" w:fill="FFFFFF"/>
        <w:spacing w:before="240" w:after="240"/>
        <w:ind w:left="720"/>
        <w:rPr>
          <w:rFonts w:ascii="Times New Roman" w:eastAsia="Times New Roman" w:hAnsi="Times New Roman" w:cs="Times New Roman"/>
          <w:sz w:val="24"/>
          <w:szCs w:val="24"/>
        </w:rPr>
      </w:pPr>
      <w:r>
        <w:rPr>
          <w:color w:val="000000"/>
          <w:sz w:val="22"/>
          <w:szCs w:val="22"/>
        </w:rPr>
        <w:t>“My mom projected a lot of her insecurities onto me, and it was just toxic. It was very mentally draining to be home... I didn’t really have the ability to leave either because I don’t have a car so I can’t even have an outlet at home, especially during the pandemic... I took it upon myself after our last argument; I was like: ‘I think this is it, this has put me over the edge, and I don’t want to be mentally drained all the time.”</w:t>
      </w:r>
    </w:p>
    <w:p w14:paraId="7835ED76" w14:textId="77777777" w:rsidR="00082234" w:rsidRDefault="003378FA">
      <w:pPr>
        <w:shd w:val="clear" w:color="auto" w:fill="FFFFFF"/>
        <w:spacing w:before="240" w:after="240"/>
        <w:rPr>
          <w:rFonts w:ascii="Times New Roman" w:eastAsia="Times New Roman" w:hAnsi="Times New Roman" w:cs="Times New Roman"/>
          <w:sz w:val="24"/>
          <w:szCs w:val="24"/>
        </w:rPr>
      </w:pPr>
      <w:r>
        <w:rPr>
          <w:color w:val="000000"/>
          <w:sz w:val="22"/>
          <w:szCs w:val="22"/>
        </w:rPr>
        <w:t>Youth and young adult participants emphasized that the insecurity and trauma of being unaccompanied and homeless/housing insecure felt like less of a strain on their personhood than remaining with their caretakers. As one participant stated:</w:t>
      </w:r>
    </w:p>
    <w:p w14:paraId="47E3C9DF" w14:textId="77777777" w:rsidR="00082234" w:rsidRDefault="003378FA">
      <w:pPr>
        <w:shd w:val="clear" w:color="auto" w:fill="FFFFFF"/>
        <w:spacing w:before="240" w:after="240"/>
        <w:ind w:left="720"/>
        <w:rPr>
          <w:rFonts w:ascii="Times New Roman" w:eastAsia="Times New Roman" w:hAnsi="Times New Roman" w:cs="Times New Roman"/>
          <w:sz w:val="24"/>
          <w:szCs w:val="24"/>
        </w:rPr>
      </w:pPr>
      <w:r>
        <w:rPr>
          <w:color w:val="000000"/>
          <w:sz w:val="22"/>
          <w:szCs w:val="22"/>
        </w:rPr>
        <w:t>“I think a lot of youth want to leave because they need room to grow, and they don’t have room to grow when they have toxic and manipulative parents. They leave because they don’t want that kind of environment anymore. It takes a lot of guts to leave, especially for youth that have controlling parents.”</w:t>
      </w:r>
    </w:p>
    <w:p w14:paraId="08C4401D" w14:textId="77777777" w:rsidR="00082234" w:rsidRDefault="003378FA">
      <w:pPr>
        <w:shd w:val="clear" w:color="auto" w:fill="FFFFFF"/>
        <w:spacing w:before="240" w:after="0"/>
        <w:rPr>
          <w:rFonts w:ascii="Times New Roman" w:eastAsia="Times New Roman" w:hAnsi="Times New Roman" w:cs="Times New Roman"/>
          <w:sz w:val="24"/>
          <w:szCs w:val="24"/>
        </w:rPr>
      </w:pPr>
      <w:r>
        <w:rPr>
          <w:color w:val="000000"/>
          <w:sz w:val="22"/>
          <w:szCs w:val="22"/>
        </w:rPr>
        <w:t xml:space="preserve">These responses add nuance to the survey findings, in which being told to leave, wanting to leave, abuse/neglect, and feeling unsafe are some of the most prominent reasons youth and young adults are no longer with their families or caretakers. Participants’ responses also added context to some of the less prominent reasons, such as death of a family, sexual orientation/gender identity, and COVID-19. </w:t>
      </w:r>
    </w:p>
    <w:p w14:paraId="6BDC52AD" w14:textId="77777777" w:rsidR="00082234" w:rsidRDefault="003378FA">
      <w:pPr>
        <w:pStyle w:val="Heading3"/>
      </w:pPr>
      <w:bookmarkStart w:id="7" w:name="_heading=h.1t3h5sf" w:colFirst="0" w:colLast="0"/>
      <w:bookmarkEnd w:id="7"/>
      <w:r>
        <w:t>Subpopulations’ vulnerabilities to homelessness</w:t>
      </w:r>
    </w:p>
    <w:p w14:paraId="7E5CB540" w14:textId="77777777" w:rsidR="00082234" w:rsidRDefault="003378FA">
      <w:pPr>
        <w:spacing w:after="0"/>
        <w:jc w:val="both"/>
        <w:rPr>
          <w:b/>
          <w:color w:val="000000"/>
          <w:sz w:val="22"/>
          <w:szCs w:val="22"/>
        </w:rPr>
      </w:pPr>
      <w:r>
        <w:rPr>
          <w:color w:val="000000"/>
          <w:sz w:val="22"/>
          <w:szCs w:val="22"/>
        </w:rPr>
        <w:t>The YOUth Count offers a point-in-time glimpse into understanding young people’s situations; yet, there are several findings that help us identify factors that may be associated with some groups’ increased vulnerability to homelessness and housing insecurity. Here we look at the reasons the following subpopulations were no longer living with family: respondents who ever exchanged sex to meet their needs (ESN), who were doubled-up or unsheltered at the time of the Count, who had justice system involvement, a</w:t>
      </w:r>
      <w:r>
        <w:rPr>
          <w:color w:val="000000"/>
          <w:sz w:val="22"/>
          <w:szCs w:val="22"/>
        </w:rPr>
        <w:t>nd who had foster care system involvement. We compared the frequency these groups identified each reason with UHY respondents as a whole.</w:t>
      </w:r>
      <w:r>
        <w:rPr>
          <w:b/>
          <w:color w:val="000000"/>
          <w:sz w:val="22"/>
          <w:szCs w:val="22"/>
        </w:rPr>
        <w:t xml:space="preserve"> </w:t>
      </w:r>
    </w:p>
    <w:p w14:paraId="45A24293" w14:textId="77777777" w:rsidR="00082234" w:rsidRDefault="003378FA">
      <w:pPr>
        <w:spacing w:after="0" w:line="240" w:lineRule="auto"/>
        <w:jc w:val="both"/>
        <w:rPr>
          <w:color w:val="000000"/>
        </w:rPr>
      </w:pPr>
      <w:r>
        <w:rPr>
          <w:b/>
          <w:color w:val="000000"/>
          <w:sz w:val="28"/>
          <w:szCs w:val="28"/>
        </w:rPr>
        <w:t xml:space="preserve">For youth who reported </w:t>
      </w:r>
      <w:r>
        <w:rPr>
          <w:b/>
          <w:color w:val="000000"/>
          <w:sz w:val="28"/>
          <w:szCs w:val="28"/>
          <w:u w:val="single"/>
        </w:rPr>
        <w:t>ESN</w:t>
      </w:r>
      <w:r>
        <w:rPr>
          <w:b/>
          <w:color w:val="000000"/>
          <w:sz w:val="28"/>
          <w:szCs w:val="28"/>
        </w:rPr>
        <w:t>, they were…</w:t>
      </w:r>
    </w:p>
    <w:p w14:paraId="7CE0D1A6" w14:textId="77777777" w:rsidR="00082234" w:rsidRDefault="003378FA">
      <w:pPr>
        <w:spacing w:after="0" w:line="240" w:lineRule="auto"/>
        <w:jc w:val="both"/>
        <w:rPr>
          <w:color w:val="000000"/>
          <w:sz w:val="28"/>
          <w:szCs w:val="28"/>
        </w:rPr>
      </w:pPr>
      <w:r>
        <w:rPr>
          <w:b/>
          <w:color w:val="000000"/>
          <w:sz w:val="28"/>
          <w:szCs w:val="28"/>
        </w:rPr>
        <w:t xml:space="preserve"> </w:t>
      </w:r>
      <w:r>
        <w:rPr>
          <w:noProof/>
        </w:rPr>
        <mc:AlternateContent>
          <mc:Choice Requires="wpg">
            <w:drawing>
              <wp:anchor distT="0" distB="0" distL="114300" distR="114300" simplePos="0" relativeHeight="251667456" behindDoc="0" locked="0" layoutInCell="1" hidden="0" allowOverlap="1" wp14:anchorId="2AEC89C1" wp14:editId="4F6D76CC">
                <wp:simplePos x="0" y="0"/>
                <wp:positionH relativeFrom="column">
                  <wp:posOffset>190500</wp:posOffset>
                </wp:positionH>
                <wp:positionV relativeFrom="paragraph">
                  <wp:posOffset>101600</wp:posOffset>
                </wp:positionV>
                <wp:extent cx="5381625" cy="1143000"/>
                <wp:effectExtent l="0" t="0" r="0" b="0"/>
                <wp:wrapSquare wrapText="bothSides" distT="0" distB="0" distL="114300" distR="114300"/>
                <wp:docPr id="710" name="Group 710"/>
                <wp:cNvGraphicFramePr/>
                <a:graphic xmlns:a="http://schemas.openxmlformats.org/drawingml/2006/main">
                  <a:graphicData uri="http://schemas.microsoft.com/office/word/2010/wordprocessingGroup">
                    <wpg:wgp>
                      <wpg:cNvGrpSpPr/>
                      <wpg:grpSpPr>
                        <a:xfrm>
                          <a:off x="0" y="0"/>
                          <a:ext cx="5381625" cy="1143000"/>
                          <a:chOff x="0" y="0"/>
                          <a:chExt cx="5381625" cy="1143000"/>
                        </a:xfrm>
                      </wpg:grpSpPr>
                      <wpg:grpSp>
                        <wpg:cNvPr id="1325465902" name="Group 1325465902"/>
                        <wpg:cNvGrpSpPr/>
                        <wpg:grpSpPr>
                          <a:xfrm>
                            <a:off x="0" y="0"/>
                            <a:ext cx="5381625" cy="1143000"/>
                            <a:chOff x="0" y="0"/>
                            <a:chExt cx="5381625" cy="1143000"/>
                          </a:xfrm>
                        </wpg:grpSpPr>
                        <wps:wsp>
                          <wps:cNvPr id="1054383766" name="Rectangle 1054383766"/>
                          <wps:cNvSpPr/>
                          <wps:spPr>
                            <a:xfrm>
                              <a:off x="0" y="0"/>
                              <a:ext cx="5381625" cy="1143000"/>
                            </a:xfrm>
                            <a:prstGeom prst="rect">
                              <a:avLst/>
                            </a:prstGeom>
                            <a:noFill/>
                            <a:ln>
                              <a:noFill/>
                            </a:ln>
                          </wps:spPr>
                          <wps:txbx>
                            <w:txbxContent>
                              <w:p w14:paraId="21A6290A"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715574574" name="Rectangle 715574574"/>
                          <wps:cNvSpPr/>
                          <wps:spPr>
                            <a:xfrm>
                              <a:off x="0" y="66972"/>
                              <a:ext cx="1681757" cy="1009054"/>
                            </a:xfrm>
                            <a:prstGeom prst="rect">
                              <a:avLst/>
                            </a:prstGeom>
                            <a:solidFill>
                              <a:schemeClr val="accent1"/>
                            </a:solidFill>
                            <a:ln w="25400" cap="flat" cmpd="sng">
                              <a:solidFill>
                                <a:schemeClr val="lt1"/>
                              </a:solidFill>
                              <a:prstDash val="solid"/>
                              <a:round/>
                              <a:headEnd type="none" w="sm" len="sm"/>
                              <a:tailEnd type="none" w="sm" len="sm"/>
                            </a:ln>
                          </wps:spPr>
                          <wps:txbx>
                            <w:txbxContent>
                              <w:p w14:paraId="3E4C64E1"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20847187" name="Text Box 20847187"/>
                          <wps:cNvSpPr txBox="1"/>
                          <wps:spPr>
                            <a:xfrm>
                              <a:off x="0" y="66972"/>
                              <a:ext cx="1681757" cy="1009054"/>
                            </a:xfrm>
                            <a:prstGeom prst="rect">
                              <a:avLst/>
                            </a:prstGeom>
                            <a:noFill/>
                            <a:ln>
                              <a:noFill/>
                            </a:ln>
                          </wps:spPr>
                          <wps:txbx>
                            <w:txbxContent>
                              <w:p w14:paraId="52509A31" w14:textId="77777777" w:rsidR="00082234" w:rsidRDefault="003378FA">
                                <w:pPr>
                                  <w:spacing w:before="0" w:after="0" w:line="215" w:lineRule="auto"/>
                                  <w:jc w:val="center"/>
                                  <w:textDirection w:val="btLr"/>
                                </w:pPr>
                                <w:r>
                                  <w:rPr>
                                    <w:color w:val="000000"/>
                                    <w:sz w:val="26"/>
                                  </w:rPr>
                                  <w:t>3.8x more likely (not to be living with family)  due to their sexual orientation or gender identity</w:t>
                                </w:r>
                              </w:p>
                            </w:txbxContent>
                          </wps:txbx>
                          <wps:bodyPr spcFirstLastPara="1" wrap="square" lIns="49525" tIns="49525" rIns="49525" bIns="49525" anchor="ctr" anchorCtr="0">
                            <a:noAutofit/>
                          </wps:bodyPr>
                        </wps:wsp>
                        <wps:wsp>
                          <wps:cNvPr id="339142446" name="Rectangle 339142446"/>
                          <wps:cNvSpPr/>
                          <wps:spPr>
                            <a:xfrm>
                              <a:off x="1849933" y="66972"/>
                              <a:ext cx="1681757" cy="1009054"/>
                            </a:xfrm>
                            <a:prstGeom prst="rect">
                              <a:avLst/>
                            </a:prstGeom>
                            <a:solidFill>
                              <a:schemeClr val="accent1"/>
                            </a:solidFill>
                            <a:ln w="25400" cap="flat" cmpd="sng">
                              <a:solidFill>
                                <a:schemeClr val="lt1"/>
                              </a:solidFill>
                              <a:prstDash val="solid"/>
                              <a:round/>
                              <a:headEnd type="none" w="sm" len="sm"/>
                              <a:tailEnd type="none" w="sm" len="sm"/>
                            </a:ln>
                          </wps:spPr>
                          <wps:txbx>
                            <w:txbxContent>
                              <w:p w14:paraId="7CAD3A5D"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808506427" name="Text Box 1808506427"/>
                          <wps:cNvSpPr txBox="1"/>
                          <wps:spPr>
                            <a:xfrm>
                              <a:off x="1849933" y="66972"/>
                              <a:ext cx="1681757" cy="1009054"/>
                            </a:xfrm>
                            <a:prstGeom prst="rect">
                              <a:avLst/>
                            </a:prstGeom>
                            <a:noFill/>
                            <a:ln>
                              <a:noFill/>
                            </a:ln>
                          </wps:spPr>
                          <wps:txbx>
                            <w:txbxContent>
                              <w:p w14:paraId="00642302" w14:textId="77777777" w:rsidR="00082234" w:rsidRDefault="003378FA">
                                <w:pPr>
                                  <w:spacing w:before="0" w:after="0" w:line="215" w:lineRule="auto"/>
                                  <w:jc w:val="center"/>
                                  <w:textDirection w:val="btLr"/>
                                </w:pPr>
                                <w:r>
                                  <w:rPr>
                                    <w:color w:val="000000"/>
                                    <w:sz w:val="26"/>
                                  </w:rPr>
                                  <w:t>2.8x more likely due to their use of alcohol or drugs</w:t>
                                </w:r>
                              </w:p>
                            </w:txbxContent>
                          </wps:txbx>
                          <wps:bodyPr spcFirstLastPara="1" wrap="square" lIns="49525" tIns="49525" rIns="49525" bIns="49525" anchor="ctr" anchorCtr="0">
                            <a:noAutofit/>
                          </wps:bodyPr>
                        </wps:wsp>
                        <wps:wsp>
                          <wps:cNvPr id="1903737916" name="Rectangle 1903737916"/>
                          <wps:cNvSpPr/>
                          <wps:spPr>
                            <a:xfrm>
                              <a:off x="3699867" y="66972"/>
                              <a:ext cx="1681757" cy="1009054"/>
                            </a:xfrm>
                            <a:prstGeom prst="rect">
                              <a:avLst/>
                            </a:prstGeom>
                            <a:solidFill>
                              <a:schemeClr val="accent1"/>
                            </a:solidFill>
                            <a:ln w="25400" cap="flat" cmpd="sng">
                              <a:solidFill>
                                <a:schemeClr val="lt1"/>
                              </a:solidFill>
                              <a:prstDash val="solid"/>
                              <a:round/>
                              <a:headEnd type="none" w="sm" len="sm"/>
                              <a:tailEnd type="none" w="sm" len="sm"/>
                            </a:ln>
                          </wps:spPr>
                          <wps:txbx>
                            <w:txbxContent>
                              <w:p w14:paraId="34E84737"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438606756" name="Text Box 1438606756"/>
                          <wps:cNvSpPr txBox="1"/>
                          <wps:spPr>
                            <a:xfrm>
                              <a:off x="3699867" y="66972"/>
                              <a:ext cx="1681757" cy="1009054"/>
                            </a:xfrm>
                            <a:prstGeom prst="rect">
                              <a:avLst/>
                            </a:prstGeom>
                            <a:noFill/>
                            <a:ln>
                              <a:noFill/>
                            </a:ln>
                          </wps:spPr>
                          <wps:txbx>
                            <w:txbxContent>
                              <w:p w14:paraId="0F5E6E41" w14:textId="77777777" w:rsidR="00082234" w:rsidRDefault="003378FA">
                                <w:pPr>
                                  <w:spacing w:before="0" w:after="0" w:line="215" w:lineRule="auto"/>
                                  <w:jc w:val="center"/>
                                  <w:textDirection w:val="btLr"/>
                                </w:pPr>
                                <w:r>
                                  <w:rPr>
                                    <w:color w:val="000000"/>
                                    <w:sz w:val="26"/>
                                  </w:rPr>
                                  <w:t>2.4x more likely due to the death of a parent or guardian</w:t>
                                </w:r>
                              </w:p>
                            </w:txbxContent>
                          </wps:txbx>
                          <wps:bodyPr spcFirstLastPara="1" wrap="square" lIns="49525" tIns="49525" rIns="49525" bIns="495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wp:posOffset>
                </wp:positionH>
                <wp:positionV relativeFrom="paragraph">
                  <wp:posOffset>101600</wp:posOffset>
                </wp:positionV>
                <wp:extent cx="5381625" cy="1143000"/>
                <wp:effectExtent b="0" l="0" r="0" t="0"/>
                <wp:wrapSquare wrapText="bothSides" distB="0" distT="0" distL="114300" distR="114300"/>
                <wp:docPr id="710" name="image6.png"/>
                <a:graphic>
                  <a:graphicData uri="http://schemas.openxmlformats.org/drawingml/2006/picture">
                    <pic:pic>
                      <pic:nvPicPr>
                        <pic:cNvPr id="0" name="image6.png"/>
                        <pic:cNvPicPr preferRelativeResize="0"/>
                      </pic:nvPicPr>
                      <pic:blipFill>
                        <a:blip r:embed="rId19"/>
                        <a:srcRect/>
                        <a:stretch>
                          <a:fillRect/>
                        </a:stretch>
                      </pic:blipFill>
                      <pic:spPr>
                        <a:xfrm>
                          <a:off x="0" y="0"/>
                          <a:ext cx="5381625" cy="1143000"/>
                        </a:xfrm>
                        <a:prstGeom prst="rect"/>
                        <a:ln/>
                      </pic:spPr>
                    </pic:pic>
                  </a:graphicData>
                </a:graphic>
              </wp:anchor>
            </w:drawing>
          </mc:Fallback>
        </mc:AlternateContent>
      </w:r>
    </w:p>
    <w:p w14:paraId="57D7BBBF" w14:textId="77777777" w:rsidR="00082234" w:rsidRDefault="00082234">
      <w:pPr>
        <w:spacing w:after="0" w:line="240" w:lineRule="auto"/>
        <w:jc w:val="both"/>
        <w:rPr>
          <w:color w:val="000000"/>
        </w:rPr>
      </w:pPr>
    </w:p>
    <w:p w14:paraId="0A4A84B4" w14:textId="77777777" w:rsidR="00082234" w:rsidRDefault="003378FA">
      <w:pPr>
        <w:spacing w:after="0" w:line="240" w:lineRule="auto"/>
        <w:jc w:val="both"/>
        <w:rPr>
          <w:b/>
          <w:color w:val="000000"/>
          <w:sz w:val="28"/>
          <w:szCs w:val="28"/>
        </w:rPr>
      </w:pPr>
      <w:r>
        <w:rPr>
          <w:color w:val="000000"/>
        </w:rPr>
        <w:br/>
      </w:r>
      <w:r>
        <w:rPr>
          <w:b/>
          <w:color w:val="000000"/>
          <w:sz w:val="28"/>
          <w:szCs w:val="28"/>
        </w:rPr>
        <w:t xml:space="preserve">For youth who were </w:t>
      </w:r>
      <w:r>
        <w:rPr>
          <w:b/>
          <w:color w:val="000000"/>
          <w:sz w:val="28"/>
          <w:szCs w:val="28"/>
          <w:u w:val="single"/>
        </w:rPr>
        <w:t>doubled-up</w:t>
      </w:r>
      <w:r>
        <w:rPr>
          <w:b/>
          <w:color w:val="000000"/>
          <w:sz w:val="28"/>
          <w:szCs w:val="28"/>
        </w:rPr>
        <w:t xml:space="preserve"> at the time of the Count, they were…</w:t>
      </w:r>
    </w:p>
    <w:p w14:paraId="67D19999" w14:textId="77777777" w:rsidR="00082234" w:rsidRDefault="003378FA">
      <w:pPr>
        <w:spacing w:after="0" w:line="240" w:lineRule="auto"/>
        <w:jc w:val="both"/>
        <w:rPr>
          <w:color w:val="000000"/>
        </w:rPr>
      </w:pPr>
      <w:r>
        <w:rPr>
          <w:noProof/>
        </w:rPr>
        <mc:AlternateContent>
          <mc:Choice Requires="wpg">
            <w:drawing>
              <wp:anchor distT="0" distB="0" distL="114300" distR="114300" simplePos="0" relativeHeight="251668480" behindDoc="0" locked="0" layoutInCell="1" hidden="0" allowOverlap="1" wp14:anchorId="3573471A" wp14:editId="227B85DE">
                <wp:simplePos x="0" y="0"/>
                <wp:positionH relativeFrom="column">
                  <wp:posOffset>1</wp:posOffset>
                </wp:positionH>
                <wp:positionV relativeFrom="paragraph">
                  <wp:posOffset>38100</wp:posOffset>
                </wp:positionV>
                <wp:extent cx="5076825" cy="952500"/>
                <wp:effectExtent l="0" t="0" r="0" b="0"/>
                <wp:wrapSquare wrapText="bothSides" distT="0" distB="0" distL="114300" distR="114300"/>
                <wp:docPr id="721" name="Group 721"/>
                <wp:cNvGraphicFramePr/>
                <a:graphic xmlns:a="http://schemas.openxmlformats.org/drawingml/2006/main">
                  <a:graphicData uri="http://schemas.microsoft.com/office/word/2010/wordprocessingGroup">
                    <wpg:wgp>
                      <wpg:cNvGrpSpPr/>
                      <wpg:grpSpPr>
                        <a:xfrm>
                          <a:off x="0" y="0"/>
                          <a:ext cx="5076825" cy="952500"/>
                          <a:chOff x="0" y="0"/>
                          <a:chExt cx="5076825" cy="952500"/>
                        </a:xfrm>
                      </wpg:grpSpPr>
                      <wpg:grpSp>
                        <wpg:cNvPr id="1680024252" name="Group 1680024252"/>
                        <wpg:cNvGrpSpPr/>
                        <wpg:grpSpPr>
                          <a:xfrm>
                            <a:off x="0" y="0"/>
                            <a:ext cx="5076825" cy="952500"/>
                            <a:chOff x="0" y="0"/>
                            <a:chExt cx="5076825" cy="952500"/>
                          </a:xfrm>
                        </wpg:grpSpPr>
                        <wps:wsp>
                          <wps:cNvPr id="26784556" name="Rectangle 26784556"/>
                          <wps:cNvSpPr/>
                          <wps:spPr>
                            <a:xfrm>
                              <a:off x="0" y="0"/>
                              <a:ext cx="5076825" cy="952500"/>
                            </a:xfrm>
                            <a:prstGeom prst="rect">
                              <a:avLst/>
                            </a:prstGeom>
                            <a:noFill/>
                            <a:ln>
                              <a:noFill/>
                            </a:ln>
                          </wps:spPr>
                          <wps:txbx>
                            <w:txbxContent>
                              <w:p w14:paraId="22014766"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854017034" name="Rectangle 1854017034"/>
                          <wps:cNvSpPr/>
                          <wps:spPr>
                            <a:xfrm>
                              <a:off x="872579" y="297"/>
                              <a:ext cx="1586507" cy="951904"/>
                            </a:xfrm>
                            <a:prstGeom prst="rect">
                              <a:avLst/>
                            </a:prstGeom>
                            <a:solidFill>
                              <a:schemeClr val="accent1"/>
                            </a:solidFill>
                            <a:ln w="25400" cap="flat" cmpd="sng">
                              <a:solidFill>
                                <a:schemeClr val="lt1"/>
                              </a:solidFill>
                              <a:prstDash val="solid"/>
                              <a:round/>
                              <a:headEnd type="none" w="sm" len="sm"/>
                              <a:tailEnd type="none" w="sm" len="sm"/>
                            </a:ln>
                          </wps:spPr>
                          <wps:txbx>
                            <w:txbxContent>
                              <w:p w14:paraId="3CDCB303"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518878618" name="Text Box 518878618"/>
                          <wps:cNvSpPr txBox="1"/>
                          <wps:spPr>
                            <a:xfrm>
                              <a:off x="872579" y="297"/>
                              <a:ext cx="1586507" cy="951904"/>
                            </a:xfrm>
                            <a:prstGeom prst="rect">
                              <a:avLst/>
                            </a:prstGeom>
                            <a:noFill/>
                            <a:ln>
                              <a:noFill/>
                            </a:ln>
                          </wps:spPr>
                          <wps:txbx>
                            <w:txbxContent>
                              <w:p w14:paraId="2FFBB4C7" w14:textId="77777777" w:rsidR="00082234" w:rsidRDefault="003378FA">
                                <w:pPr>
                                  <w:spacing w:before="0" w:after="0" w:line="215" w:lineRule="auto"/>
                                  <w:jc w:val="center"/>
                                  <w:textDirection w:val="btLr"/>
                                </w:pPr>
                                <w:r>
                                  <w:rPr>
                                    <w:color w:val="000000"/>
                                    <w:sz w:val="24"/>
                                  </w:rPr>
                                  <w:t xml:space="preserve">1.4x more likely  (not to be living with family) due to their family's loss of housing </w:t>
                                </w:r>
                              </w:p>
                            </w:txbxContent>
                          </wps:txbx>
                          <wps:bodyPr spcFirstLastPara="1" wrap="square" lIns="45700" tIns="45700" rIns="45700" bIns="45700" anchor="ctr" anchorCtr="0">
                            <a:noAutofit/>
                          </wps:bodyPr>
                        </wps:wsp>
                        <wps:wsp>
                          <wps:cNvPr id="937784169" name="Rectangle 937784169"/>
                          <wps:cNvSpPr/>
                          <wps:spPr>
                            <a:xfrm>
                              <a:off x="2617737" y="297"/>
                              <a:ext cx="1586507" cy="951904"/>
                            </a:xfrm>
                            <a:prstGeom prst="rect">
                              <a:avLst/>
                            </a:prstGeom>
                            <a:solidFill>
                              <a:schemeClr val="accent1"/>
                            </a:solidFill>
                            <a:ln w="25400" cap="flat" cmpd="sng">
                              <a:solidFill>
                                <a:schemeClr val="lt1"/>
                              </a:solidFill>
                              <a:prstDash val="solid"/>
                              <a:round/>
                              <a:headEnd type="none" w="sm" len="sm"/>
                              <a:tailEnd type="none" w="sm" len="sm"/>
                            </a:ln>
                          </wps:spPr>
                          <wps:txbx>
                            <w:txbxContent>
                              <w:p w14:paraId="1C0075A1"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143419502" name="Text Box 1143419502"/>
                          <wps:cNvSpPr txBox="1"/>
                          <wps:spPr>
                            <a:xfrm>
                              <a:off x="2617737" y="297"/>
                              <a:ext cx="1586507" cy="951904"/>
                            </a:xfrm>
                            <a:prstGeom prst="rect">
                              <a:avLst/>
                            </a:prstGeom>
                            <a:noFill/>
                            <a:ln>
                              <a:noFill/>
                            </a:ln>
                          </wps:spPr>
                          <wps:txbx>
                            <w:txbxContent>
                              <w:p w14:paraId="0E8FC329" w14:textId="77777777" w:rsidR="00082234" w:rsidRDefault="003378FA">
                                <w:pPr>
                                  <w:spacing w:before="0" w:after="0" w:line="215" w:lineRule="auto"/>
                                  <w:jc w:val="center"/>
                                  <w:textDirection w:val="btLr"/>
                                </w:pPr>
                                <w:r>
                                  <w:rPr>
                                    <w:color w:val="000000"/>
                                    <w:sz w:val="24"/>
                                  </w:rPr>
                                  <w:t>1.4x more likely due to the death of a parent or guardian</w:t>
                                </w:r>
                              </w:p>
                            </w:txbxContent>
                          </wps:txbx>
                          <wps:bodyPr spcFirstLastPara="1" wrap="square" lIns="45700" tIns="45700" rIns="45700" bIns="45700"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076825" cy="952500"/>
                <wp:effectExtent b="0" l="0" r="0" t="0"/>
                <wp:wrapSquare wrapText="bothSides" distB="0" distT="0" distL="114300" distR="114300"/>
                <wp:docPr id="721" name="image19.png"/>
                <a:graphic>
                  <a:graphicData uri="http://schemas.openxmlformats.org/drawingml/2006/picture">
                    <pic:pic>
                      <pic:nvPicPr>
                        <pic:cNvPr id="0" name="image19.png"/>
                        <pic:cNvPicPr preferRelativeResize="0"/>
                      </pic:nvPicPr>
                      <pic:blipFill>
                        <a:blip r:embed="rId20"/>
                        <a:srcRect/>
                        <a:stretch>
                          <a:fillRect/>
                        </a:stretch>
                      </pic:blipFill>
                      <pic:spPr>
                        <a:xfrm>
                          <a:off x="0" y="0"/>
                          <a:ext cx="5076825" cy="952500"/>
                        </a:xfrm>
                        <a:prstGeom prst="rect"/>
                        <a:ln/>
                      </pic:spPr>
                    </pic:pic>
                  </a:graphicData>
                </a:graphic>
              </wp:anchor>
            </w:drawing>
          </mc:Fallback>
        </mc:AlternateContent>
      </w:r>
    </w:p>
    <w:p w14:paraId="6EFE62DD" w14:textId="77777777" w:rsidR="00082234" w:rsidRDefault="003378FA">
      <w:pPr>
        <w:spacing w:after="0" w:line="240" w:lineRule="auto"/>
        <w:jc w:val="both"/>
        <w:rPr>
          <w:color w:val="000000"/>
        </w:rPr>
      </w:pPr>
      <w:r>
        <w:rPr>
          <w:color w:val="000000"/>
        </w:rPr>
        <w:t xml:space="preserve"> </w:t>
      </w:r>
    </w:p>
    <w:p w14:paraId="3023A1C9" w14:textId="77777777" w:rsidR="00082234" w:rsidRDefault="00082234">
      <w:pPr>
        <w:spacing w:after="0" w:line="240" w:lineRule="auto"/>
        <w:jc w:val="both"/>
        <w:rPr>
          <w:b/>
          <w:color w:val="000000"/>
          <w:u w:val="single"/>
        </w:rPr>
      </w:pPr>
    </w:p>
    <w:p w14:paraId="62026C44" w14:textId="77777777" w:rsidR="00082234" w:rsidRDefault="00082234">
      <w:pPr>
        <w:spacing w:after="0" w:line="240" w:lineRule="auto"/>
        <w:jc w:val="both"/>
        <w:rPr>
          <w:b/>
          <w:color w:val="000000"/>
          <w:u w:val="single"/>
        </w:rPr>
      </w:pPr>
    </w:p>
    <w:p w14:paraId="12005B27" w14:textId="77777777" w:rsidR="00082234" w:rsidRDefault="003378FA">
      <w:pPr>
        <w:spacing w:after="0" w:line="240" w:lineRule="auto"/>
        <w:jc w:val="both"/>
        <w:rPr>
          <w:b/>
          <w:color w:val="000000"/>
          <w:sz w:val="28"/>
          <w:szCs w:val="28"/>
        </w:rPr>
      </w:pPr>
      <w:r>
        <w:rPr>
          <w:b/>
          <w:color w:val="000000"/>
          <w:sz w:val="28"/>
          <w:szCs w:val="28"/>
        </w:rPr>
        <w:t xml:space="preserve">For youth who were </w:t>
      </w:r>
      <w:r>
        <w:rPr>
          <w:b/>
          <w:color w:val="000000"/>
          <w:sz w:val="28"/>
          <w:szCs w:val="28"/>
          <w:u w:val="single"/>
        </w:rPr>
        <w:t>unsheltered</w:t>
      </w:r>
      <w:r>
        <w:rPr>
          <w:b/>
          <w:color w:val="000000"/>
          <w:sz w:val="28"/>
          <w:szCs w:val="28"/>
        </w:rPr>
        <w:t xml:space="preserve"> at the time of the Count, they were…</w:t>
      </w:r>
    </w:p>
    <w:p w14:paraId="32B5909B" w14:textId="77777777" w:rsidR="00082234" w:rsidRDefault="003378FA">
      <w:pPr>
        <w:spacing w:after="0" w:line="240" w:lineRule="auto"/>
        <w:jc w:val="both"/>
        <w:rPr>
          <w:b/>
          <w:color w:val="000000"/>
          <w:u w:val="single"/>
        </w:rPr>
      </w:pPr>
      <w:r>
        <w:rPr>
          <w:noProof/>
        </w:rPr>
        <mc:AlternateContent>
          <mc:Choice Requires="wpg">
            <w:drawing>
              <wp:anchor distT="0" distB="0" distL="114300" distR="114300" simplePos="0" relativeHeight="251669504" behindDoc="0" locked="0" layoutInCell="1" hidden="0" allowOverlap="1" wp14:anchorId="77CB4BD2" wp14:editId="4D289DA4">
                <wp:simplePos x="0" y="0"/>
                <wp:positionH relativeFrom="column">
                  <wp:posOffset>190500</wp:posOffset>
                </wp:positionH>
                <wp:positionV relativeFrom="paragraph">
                  <wp:posOffset>88900</wp:posOffset>
                </wp:positionV>
                <wp:extent cx="4905375" cy="1038225"/>
                <wp:effectExtent l="0" t="0" r="0" b="0"/>
                <wp:wrapSquare wrapText="bothSides" distT="0" distB="0" distL="114300" distR="114300"/>
                <wp:docPr id="726" name="Group 726"/>
                <wp:cNvGraphicFramePr/>
                <a:graphic xmlns:a="http://schemas.openxmlformats.org/drawingml/2006/main">
                  <a:graphicData uri="http://schemas.microsoft.com/office/word/2010/wordprocessingGroup">
                    <wpg:wgp>
                      <wpg:cNvGrpSpPr/>
                      <wpg:grpSpPr>
                        <a:xfrm>
                          <a:off x="0" y="0"/>
                          <a:ext cx="4905375" cy="1038225"/>
                          <a:chOff x="0" y="0"/>
                          <a:chExt cx="4905375" cy="1038225"/>
                        </a:xfrm>
                      </wpg:grpSpPr>
                      <wpg:grpSp>
                        <wpg:cNvPr id="1394207277" name="Group 1394207277"/>
                        <wpg:cNvGrpSpPr/>
                        <wpg:grpSpPr>
                          <a:xfrm>
                            <a:off x="0" y="0"/>
                            <a:ext cx="4905375" cy="1038225"/>
                            <a:chOff x="0" y="0"/>
                            <a:chExt cx="4905375" cy="1038225"/>
                          </a:xfrm>
                        </wpg:grpSpPr>
                        <wps:wsp>
                          <wps:cNvPr id="602378975" name="Rectangle 602378975"/>
                          <wps:cNvSpPr/>
                          <wps:spPr>
                            <a:xfrm>
                              <a:off x="0" y="0"/>
                              <a:ext cx="4905375" cy="1038225"/>
                            </a:xfrm>
                            <a:prstGeom prst="rect">
                              <a:avLst/>
                            </a:prstGeom>
                            <a:noFill/>
                            <a:ln>
                              <a:noFill/>
                            </a:ln>
                          </wps:spPr>
                          <wps:txbx>
                            <w:txbxContent>
                              <w:p w14:paraId="4ECBBF4D"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351425903" name="Rectangle 1351425903"/>
                          <wps:cNvSpPr/>
                          <wps:spPr>
                            <a:xfrm>
                              <a:off x="636884" y="311"/>
                              <a:ext cx="1729336" cy="1037601"/>
                            </a:xfrm>
                            <a:prstGeom prst="rect">
                              <a:avLst/>
                            </a:prstGeom>
                            <a:solidFill>
                              <a:schemeClr val="accent1"/>
                            </a:solidFill>
                            <a:ln w="25400" cap="flat" cmpd="sng">
                              <a:solidFill>
                                <a:schemeClr val="lt1"/>
                              </a:solidFill>
                              <a:prstDash val="solid"/>
                              <a:round/>
                              <a:headEnd type="none" w="sm" len="sm"/>
                              <a:tailEnd type="none" w="sm" len="sm"/>
                            </a:ln>
                          </wps:spPr>
                          <wps:txbx>
                            <w:txbxContent>
                              <w:p w14:paraId="5BCFF594"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370153088" name="Text Box 370153088"/>
                          <wps:cNvSpPr txBox="1"/>
                          <wps:spPr>
                            <a:xfrm>
                              <a:off x="636884" y="311"/>
                              <a:ext cx="1729336" cy="1037601"/>
                            </a:xfrm>
                            <a:prstGeom prst="rect">
                              <a:avLst/>
                            </a:prstGeom>
                            <a:noFill/>
                            <a:ln>
                              <a:noFill/>
                            </a:ln>
                          </wps:spPr>
                          <wps:txbx>
                            <w:txbxContent>
                              <w:p w14:paraId="166E4D2F" w14:textId="77777777" w:rsidR="00082234" w:rsidRDefault="003378FA">
                                <w:pPr>
                                  <w:spacing w:before="0" w:after="0" w:line="215" w:lineRule="auto"/>
                                  <w:jc w:val="center"/>
                                  <w:textDirection w:val="btLr"/>
                                </w:pPr>
                                <w:r>
                                  <w:rPr>
                                    <w:color w:val="000000"/>
                                    <w:sz w:val="24"/>
                                  </w:rPr>
                                  <w:t>3x more likely (not to be living with family) due to their use of alcohol or drugs</w:t>
                                </w:r>
                              </w:p>
                            </w:txbxContent>
                          </wps:txbx>
                          <wps:bodyPr spcFirstLastPara="1" wrap="square" lIns="45700" tIns="45700" rIns="45700" bIns="45700" anchor="ctr" anchorCtr="0">
                            <a:noAutofit/>
                          </wps:bodyPr>
                        </wps:wsp>
                        <wps:wsp>
                          <wps:cNvPr id="974802316" name="Rectangle 974802316"/>
                          <wps:cNvSpPr/>
                          <wps:spPr>
                            <a:xfrm>
                              <a:off x="2539154" y="311"/>
                              <a:ext cx="1729336" cy="1037601"/>
                            </a:xfrm>
                            <a:prstGeom prst="rect">
                              <a:avLst/>
                            </a:prstGeom>
                            <a:solidFill>
                              <a:schemeClr val="accent1"/>
                            </a:solidFill>
                            <a:ln w="25400" cap="flat" cmpd="sng">
                              <a:solidFill>
                                <a:schemeClr val="lt1"/>
                              </a:solidFill>
                              <a:prstDash val="solid"/>
                              <a:round/>
                              <a:headEnd type="none" w="sm" len="sm"/>
                              <a:tailEnd type="none" w="sm" len="sm"/>
                            </a:ln>
                          </wps:spPr>
                          <wps:txbx>
                            <w:txbxContent>
                              <w:p w14:paraId="62567B75"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274701160" name="Text Box 1274701160"/>
                          <wps:cNvSpPr txBox="1"/>
                          <wps:spPr>
                            <a:xfrm>
                              <a:off x="2539154" y="311"/>
                              <a:ext cx="1729336" cy="1037601"/>
                            </a:xfrm>
                            <a:prstGeom prst="rect">
                              <a:avLst/>
                            </a:prstGeom>
                            <a:noFill/>
                            <a:ln>
                              <a:noFill/>
                            </a:ln>
                          </wps:spPr>
                          <wps:txbx>
                            <w:txbxContent>
                              <w:p w14:paraId="4BEF286F" w14:textId="77777777" w:rsidR="00082234" w:rsidRDefault="003378FA">
                                <w:pPr>
                                  <w:spacing w:before="0" w:after="0" w:line="215" w:lineRule="auto"/>
                                  <w:jc w:val="center"/>
                                  <w:textDirection w:val="btLr"/>
                                </w:pPr>
                                <w:r>
                                  <w:rPr>
                                    <w:color w:val="000000"/>
                                    <w:sz w:val="24"/>
                                  </w:rPr>
                                  <w:t>2x more likely due to the death of a parent or guardian</w:t>
                                </w:r>
                              </w:p>
                            </w:txbxContent>
                          </wps:txbx>
                          <wps:bodyPr spcFirstLastPara="1" wrap="square" lIns="45700" tIns="45700" rIns="45700" bIns="45700"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wp:posOffset>
                </wp:positionH>
                <wp:positionV relativeFrom="paragraph">
                  <wp:posOffset>88900</wp:posOffset>
                </wp:positionV>
                <wp:extent cx="4905375" cy="1038225"/>
                <wp:effectExtent b="0" l="0" r="0" t="0"/>
                <wp:wrapSquare wrapText="bothSides" distB="0" distT="0" distL="114300" distR="114300"/>
                <wp:docPr id="726" name="image24.png"/>
                <a:graphic>
                  <a:graphicData uri="http://schemas.openxmlformats.org/drawingml/2006/picture">
                    <pic:pic>
                      <pic:nvPicPr>
                        <pic:cNvPr id="0" name="image24.png"/>
                        <pic:cNvPicPr preferRelativeResize="0"/>
                      </pic:nvPicPr>
                      <pic:blipFill>
                        <a:blip r:embed="rId21"/>
                        <a:srcRect/>
                        <a:stretch>
                          <a:fillRect/>
                        </a:stretch>
                      </pic:blipFill>
                      <pic:spPr>
                        <a:xfrm>
                          <a:off x="0" y="0"/>
                          <a:ext cx="4905375" cy="1038225"/>
                        </a:xfrm>
                        <a:prstGeom prst="rect"/>
                        <a:ln/>
                      </pic:spPr>
                    </pic:pic>
                  </a:graphicData>
                </a:graphic>
              </wp:anchor>
            </w:drawing>
          </mc:Fallback>
        </mc:AlternateContent>
      </w:r>
    </w:p>
    <w:p w14:paraId="7A794EF1" w14:textId="77777777" w:rsidR="00082234" w:rsidRDefault="00082234">
      <w:pPr>
        <w:spacing w:after="0" w:line="240" w:lineRule="auto"/>
        <w:jc w:val="both"/>
        <w:rPr>
          <w:b/>
          <w:color w:val="000000"/>
          <w:u w:val="single"/>
        </w:rPr>
      </w:pPr>
    </w:p>
    <w:p w14:paraId="1AD65C14" w14:textId="77777777" w:rsidR="00082234" w:rsidRDefault="00082234">
      <w:pPr>
        <w:spacing w:after="0" w:line="240" w:lineRule="auto"/>
        <w:jc w:val="both"/>
        <w:rPr>
          <w:b/>
          <w:color w:val="000000"/>
          <w:u w:val="single"/>
        </w:rPr>
      </w:pPr>
    </w:p>
    <w:p w14:paraId="2C972DBB" w14:textId="77777777" w:rsidR="00082234" w:rsidRDefault="00082234">
      <w:pPr>
        <w:spacing w:after="0" w:line="240" w:lineRule="auto"/>
        <w:jc w:val="both"/>
        <w:rPr>
          <w:b/>
          <w:color w:val="000000"/>
          <w:sz w:val="28"/>
          <w:szCs w:val="28"/>
        </w:rPr>
      </w:pPr>
    </w:p>
    <w:p w14:paraId="3EC216D5" w14:textId="77777777" w:rsidR="00082234" w:rsidRDefault="003378FA">
      <w:pPr>
        <w:spacing w:after="0" w:line="240" w:lineRule="auto"/>
        <w:jc w:val="both"/>
        <w:rPr>
          <w:b/>
          <w:color w:val="000000"/>
          <w:sz w:val="28"/>
          <w:szCs w:val="28"/>
        </w:rPr>
      </w:pPr>
      <w:r>
        <w:rPr>
          <w:b/>
          <w:color w:val="000000"/>
          <w:sz w:val="28"/>
          <w:szCs w:val="28"/>
        </w:rPr>
        <w:t xml:space="preserve">For youth who had had </w:t>
      </w:r>
      <w:r>
        <w:rPr>
          <w:b/>
          <w:color w:val="000000"/>
          <w:sz w:val="28"/>
          <w:szCs w:val="28"/>
          <w:u w:val="single"/>
        </w:rPr>
        <w:t>justice system involvement,</w:t>
      </w:r>
      <w:r>
        <w:rPr>
          <w:b/>
          <w:color w:val="000000"/>
          <w:sz w:val="28"/>
          <w:szCs w:val="28"/>
        </w:rPr>
        <w:t xml:space="preserve"> they were…</w:t>
      </w:r>
    </w:p>
    <w:p w14:paraId="36F2B030" w14:textId="77777777" w:rsidR="00082234" w:rsidRDefault="003378FA">
      <w:pPr>
        <w:spacing w:after="0" w:line="240" w:lineRule="auto"/>
        <w:jc w:val="both"/>
        <w:rPr>
          <w:b/>
          <w:color w:val="000000"/>
          <w:sz w:val="28"/>
          <w:szCs w:val="28"/>
        </w:rPr>
      </w:pPr>
      <w:r>
        <w:rPr>
          <w:noProof/>
        </w:rPr>
        <mc:AlternateContent>
          <mc:Choice Requires="wpg">
            <w:drawing>
              <wp:anchor distT="0" distB="0" distL="114300" distR="114300" simplePos="0" relativeHeight="251670528" behindDoc="0" locked="0" layoutInCell="1" hidden="0" allowOverlap="1" wp14:anchorId="2A347B37" wp14:editId="3A67B044">
                <wp:simplePos x="0" y="0"/>
                <wp:positionH relativeFrom="column">
                  <wp:posOffset>165100</wp:posOffset>
                </wp:positionH>
                <wp:positionV relativeFrom="paragraph">
                  <wp:posOffset>114300</wp:posOffset>
                </wp:positionV>
                <wp:extent cx="4905375" cy="876300"/>
                <wp:effectExtent l="0" t="0" r="0" b="0"/>
                <wp:wrapSquare wrapText="bothSides" distT="0" distB="0" distL="114300" distR="114300"/>
                <wp:docPr id="719" name="Group 719"/>
                <wp:cNvGraphicFramePr/>
                <a:graphic xmlns:a="http://schemas.openxmlformats.org/drawingml/2006/main">
                  <a:graphicData uri="http://schemas.microsoft.com/office/word/2010/wordprocessingGroup">
                    <wpg:wgp>
                      <wpg:cNvGrpSpPr/>
                      <wpg:grpSpPr>
                        <a:xfrm>
                          <a:off x="0" y="0"/>
                          <a:ext cx="4905375" cy="876300"/>
                          <a:chOff x="0" y="0"/>
                          <a:chExt cx="4905375" cy="876300"/>
                        </a:xfrm>
                      </wpg:grpSpPr>
                      <wpg:grpSp>
                        <wpg:cNvPr id="1194257771" name="Group 1194257771"/>
                        <wpg:cNvGrpSpPr/>
                        <wpg:grpSpPr>
                          <a:xfrm>
                            <a:off x="0" y="0"/>
                            <a:ext cx="4905375" cy="876300"/>
                            <a:chOff x="0" y="0"/>
                            <a:chExt cx="4905375" cy="876300"/>
                          </a:xfrm>
                        </wpg:grpSpPr>
                        <wps:wsp>
                          <wps:cNvPr id="1990229501" name="Rectangle 1990229501"/>
                          <wps:cNvSpPr/>
                          <wps:spPr>
                            <a:xfrm>
                              <a:off x="0" y="0"/>
                              <a:ext cx="4905375" cy="876300"/>
                            </a:xfrm>
                            <a:prstGeom prst="rect">
                              <a:avLst/>
                            </a:prstGeom>
                            <a:noFill/>
                            <a:ln>
                              <a:noFill/>
                            </a:ln>
                          </wps:spPr>
                          <wps:txbx>
                            <w:txbxContent>
                              <w:p w14:paraId="5B885C0D"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107130825" name="Rectangle 1107130825"/>
                          <wps:cNvSpPr/>
                          <wps:spPr>
                            <a:xfrm>
                              <a:off x="921075" y="546"/>
                              <a:ext cx="1458678" cy="875207"/>
                            </a:xfrm>
                            <a:prstGeom prst="rect">
                              <a:avLst/>
                            </a:prstGeom>
                            <a:solidFill>
                              <a:schemeClr val="accent1"/>
                            </a:solidFill>
                            <a:ln w="25400" cap="flat" cmpd="sng">
                              <a:solidFill>
                                <a:schemeClr val="lt1"/>
                              </a:solidFill>
                              <a:prstDash val="solid"/>
                              <a:round/>
                              <a:headEnd type="none" w="sm" len="sm"/>
                              <a:tailEnd type="none" w="sm" len="sm"/>
                            </a:ln>
                          </wps:spPr>
                          <wps:txbx>
                            <w:txbxContent>
                              <w:p w14:paraId="51142EFB"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168152965" name="Text Box 1168152965"/>
                          <wps:cNvSpPr txBox="1"/>
                          <wps:spPr>
                            <a:xfrm>
                              <a:off x="921075" y="546"/>
                              <a:ext cx="1458678" cy="875207"/>
                            </a:xfrm>
                            <a:prstGeom prst="rect">
                              <a:avLst/>
                            </a:prstGeom>
                            <a:noFill/>
                            <a:ln>
                              <a:noFill/>
                            </a:ln>
                          </wps:spPr>
                          <wps:txbx>
                            <w:txbxContent>
                              <w:p w14:paraId="5DE32DEF" w14:textId="77777777" w:rsidR="00082234" w:rsidRDefault="003378FA">
                                <w:pPr>
                                  <w:spacing w:before="0" w:after="0" w:line="215" w:lineRule="auto"/>
                                  <w:jc w:val="center"/>
                                  <w:textDirection w:val="btLr"/>
                                </w:pPr>
                                <w:r>
                                  <w:rPr>
                                    <w:color w:val="000000"/>
                                    <w:sz w:val="24"/>
                                  </w:rPr>
                                  <w:t>2.5x more likely (not to be living with family) due to their use of alcohol or drugs</w:t>
                                </w:r>
                              </w:p>
                            </w:txbxContent>
                          </wps:txbx>
                          <wps:bodyPr spcFirstLastPara="1" wrap="square" lIns="45700" tIns="45700" rIns="45700" bIns="45700" anchor="ctr" anchorCtr="0">
                            <a:noAutofit/>
                          </wps:bodyPr>
                        </wps:wsp>
                        <wps:wsp>
                          <wps:cNvPr id="715919793" name="Rectangle 715919793"/>
                          <wps:cNvSpPr/>
                          <wps:spPr>
                            <a:xfrm>
                              <a:off x="2525621" y="546"/>
                              <a:ext cx="1458678" cy="875207"/>
                            </a:xfrm>
                            <a:prstGeom prst="rect">
                              <a:avLst/>
                            </a:prstGeom>
                            <a:solidFill>
                              <a:schemeClr val="accent1"/>
                            </a:solidFill>
                            <a:ln w="25400" cap="flat" cmpd="sng">
                              <a:solidFill>
                                <a:schemeClr val="lt1"/>
                              </a:solidFill>
                              <a:prstDash val="solid"/>
                              <a:round/>
                              <a:headEnd type="none" w="sm" len="sm"/>
                              <a:tailEnd type="none" w="sm" len="sm"/>
                            </a:ln>
                          </wps:spPr>
                          <wps:txbx>
                            <w:txbxContent>
                              <w:p w14:paraId="37906377"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938943948" name="Text Box 938943948"/>
                          <wps:cNvSpPr txBox="1"/>
                          <wps:spPr>
                            <a:xfrm>
                              <a:off x="2525621" y="546"/>
                              <a:ext cx="1458678" cy="875207"/>
                            </a:xfrm>
                            <a:prstGeom prst="rect">
                              <a:avLst/>
                            </a:prstGeom>
                            <a:noFill/>
                            <a:ln>
                              <a:noFill/>
                            </a:ln>
                          </wps:spPr>
                          <wps:txbx>
                            <w:txbxContent>
                              <w:p w14:paraId="18C95C0B" w14:textId="77777777" w:rsidR="00082234" w:rsidRDefault="003378FA">
                                <w:pPr>
                                  <w:spacing w:before="0" w:after="0" w:line="215" w:lineRule="auto"/>
                                  <w:jc w:val="center"/>
                                  <w:textDirection w:val="btLr"/>
                                </w:pPr>
                                <w:r>
                                  <w:rPr>
                                    <w:color w:val="000000"/>
                                    <w:sz w:val="24"/>
                                  </w:rPr>
                                  <w:t>1.4x more likely due to leaving foster care</w:t>
                                </w:r>
                              </w:p>
                            </w:txbxContent>
                          </wps:txbx>
                          <wps:bodyPr spcFirstLastPara="1" wrap="square" lIns="45700" tIns="45700" rIns="45700" bIns="45700"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165100</wp:posOffset>
                </wp:positionH>
                <wp:positionV relativeFrom="paragraph">
                  <wp:posOffset>114300</wp:posOffset>
                </wp:positionV>
                <wp:extent cx="4905375" cy="876300"/>
                <wp:effectExtent b="0" l="0" r="0" t="0"/>
                <wp:wrapSquare wrapText="bothSides" distB="0" distT="0" distL="114300" distR="114300"/>
                <wp:docPr id="719" name="image17.png"/>
                <a:graphic>
                  <a:graphicData uri="http://schemas.openxmlformats.org/drawingml/2006/picture">
                    <pic:pic>
                      <pic:nvPicPr>
                        <pic:cNvPr id="0" name="image17.png"/>
                        <pic:cNvPicPr preferRelativeResize="0"/>
                      </pic:nvPicPr>
                      <pic:blipFill>
                        <a:blip r:embed="rId22"/>
                        <a:srcRect/>
                        <a:stretch>
                          <a:fillRect/>
                        </a:stretch>
                      </pic:blipFill>
                      <pic:spPr>
                        <a:xfrm>
                          <a:off x="0" y="0"/>
                          <a:ext cx="4905375" cy="876300"/>
                        </a:xfrm>
                        <a:prstGeom prst="rect"/>
                        <a:ln/>
                      </pic:spPr>
                    </pic:pic>
                  </a:graphicData>
                </a:graphic>
              </wp:anchor>
            </w:drawing>
          </mc:Fallback>
        </mc:AlternateContent>
      </w:r>
    </w:p>
    <w:p w14:paraId="175DEDDE" w14:textId="77777777" w:rsidR="00082234" w:rsidRDefault="00082234">
      <w:pPr>
        <w:spacing w:after="0" w:line="240" w:lineRule="auto"/>
        <w:jc w:val="both"/>
        <w:rPr>
          <w:b/>
          <w:color w:val="000000"/>
          <w:u w:val="single"/>
        </w:rPr>
      </w:pPr>
    </w:p>
    <w:p w14:paraId="097B1B9E" w14:textId="77777777" w:rsidR="00082234" w:rsidRDefault="00082234">
      <w:pPr>
        <w:spacing w:after="0" w:line="240" w:lineRule="auto"/>
        <w:jc w:val="both"/>
        <w:rPr>
          <w:b/>
          <w:color w:val="000000"/>
          <w:u w:val="single"/>
        </w:rPr>
      </w:pPr>
    </w:p>
    <w:p w14:paraId="52DF3831" w14:textId="77777777" w:rsidR="00082234" w:rsidRDefault="00082234">
      <w:pPr>
        <w:spacing w:after="0" w:line="240" w:lineRule="auto"/>
        <w:jc w:val="both"/>
        <w:rPr>
          <w:b/>
          <w:color w:val="000000"/>
          <w:u w:val="single"/>
        </w:rPr>
      </w:pPr>
    </w:p>
    <w:p w14:paraId="587B87B1" w14:textId="77777777" w:rsidR="00082234" w:rsidRDefault="003378FA">
      <w:pPr>
        <w:spacing w:after="0" w:line="240" w:lineRule="auto"/>
        <w:jc w:val="both"/>
        <w:rPr>
          <w:b/>
          <w:color w:val="000000"/>
          <w:sz w:val="28"/>
          <w:szCs w:val="28"/>
        </w:rPr>
      </w:pPr>
      <w:r>
        <w:rPr>
          <w:b/>
          <w:color w:val="000000"/>
          <w:sz w:val="28"/>
          <w:szCs w:val="28"/>
        </w:rPr>
        <w:t xml:space="preserve">For youth who had had </w:t>
      </w:r>
      <w:r>
        <w:rPr>
          <w:b/>
          <w:color w:val="000000"/>
          <w:sz w:val="28"/>
          <w:szCs w:val="28"/>
          <w:u w:val="single"/>
        </w:rPr>
        <w:t>foster care system involvement,</w:t>
      </w:r>
      <w:r>
        <w:rPr>
          <w:b/>
          <w:color w:val="000000"/>
          <w:sz w:val="28"/>
          <w:szCs w:val="28"/>
        </w:rPr>
        <w:t xml:space="preserve"> they were…</w:t>
      </w:r>
    </w:p>
    <w:p w14:paraId="16116D9E" w14:textId="77777777" w:rsidR="00082234" w:rsidRDefault="003378FA">
      <w:pPr>
        <w:spacing w:after="0" w:line="240" w:lineRule="auto"/>
        <w:jc w:val="both"/>
        <w:rPr>
          <w:b/>
          <w:color w:val="000000"/>
          <w:sz w:val="28"/>
          <w:szCs w:val="28"/>
        </w:rPr>
      </w:pPr>
      <w:r>
        <w:rPr>
          <w:noProof/>
        </w:rPr>
        <mc:AlternateContent>
          <mc:Choice Requires="wpg">
            <w:drawing>
              <wp:anchor distT="0" distB="0" distL="114300" distR="114300" simplePos="0" relativeHeight="251671552" behindDoc="0" locked="0" layoutInCell="1" hidden="0" allowOverlap="1" wp14:anchorId="36E1FEE4" wp14:editId="16FC30AB">
                <wp:simplePos x="0" y="0"/>
                <wp:positionH relativeFrom="column">
                  <wp:posOffset>114300</wp:posOffset>
                </wp:positionH>
                <wp:positionV relativeFrom="paragraph">
                  <wp:posOffset>190500</wp:posOffset>
                </wp:positionV>
                <wp:extent cx="4905375" cy="876300"/>
                <wp:effectExtent l="0" t="0" r="0" b="0"/>
                <wp:wrapSquare wrapText="bothSides" distT="0" distB="0" distL="114300" distR="114300"/>
                <wp:docPr id="724" name="Group 724"/>
                <wp:cNvGraphicFramePr/>
                <a:graphic xmlns:a="http://schemas.openxmlformats.org/drawingml/2006/main">
                  <a:graphicData uri="http://schemas.microsoft.com/office/word/2010/wordprocessingGroup">
                    <wpg:wgp>
                      <wpg:cNvGrpSpPr/>
                      <wpg:grpSpPr>
                        <a:xfrm>
                          <a:off x="0" y="0"/>
                          <a:ext cx="4905375" cy="876300"/>
                          <a:chOff x="0" y="0"/>
                          <a:chExt cx="4905375" cy="876300"/>
                        </a:xfrm>
                      </wpg:grpSpPr>
                      <wpg:grpSp>
                        <wpg:cNvPr id="368864963" name="Group 368864963"/>
                        <wpg:cNvGrpSpPr/>
                        <wpg:grpSpPr>
                          <a:xfrm>
                            <a:off x="0" y="0"/>
                            <a:ext cx="4905375" cy="876300"/>
                            <a:chOff x="0" y="0"/>
                            <a:chExt cx="4905375" cy="876300"/>
                          </a:xfrm>
                        </wpg:grpSpPr>
                        <wps:wsp>
                          <wps:cNvPr id="1203363858" name="Rectangle 1203363858"/>
                          <wps:cNvSpPr/>
                          <wps:spPr>
                            <a:xfrm>
                              <a:off x="0" y="0"/>
                              <a:ext cx="4905375" cy="876300"/>
                            </a:xfrm>
                            <a:prstGeom prst="rect">
                              <a:avLst/>
                            </a:prstGeom>
                            <a:noFill/>
                            <a:ln>
                              <a:noFill/>
                            </a:ln>
                          </wps:spPr>
                          <wps:txbx>
                            <w:txbxContent>
                              <w:p w14:paraId="5470BA8A"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707533292" name="Rectangle 707533292"/>
                          <wps:cNvSpPr/>
                          <wps:spPr>
                            <a:xfrm>
                              <a:off x="921075" y="546"/>
                              <a:ext cx="1458678" cy="875207"/>
                            </a:xfrm>
                            <a:prstGeom prst="rect">
                              <a:avLst/>
                            </a:prstGeom>
                            <a:solidFill>
                              <a:schemeClr val="accent1"/>
                            </a:solidFill>
                            <a:ln w="25400" cap="flat" cmpd="sng">
                              <a:solidFill>
                                <a:schemeClr val="lt1"/>
                              </a:solidFill>
                              <a:prstDash val="solid"/>
                              <a:round/>
                              <a:headEnd type="none" w="sm" len="sm"/>
                              <a:tailEnd type="none" w="sm" len="sm"/>
                            </a:ln>
                          </wps:spPr>
                          <wps:txbx>
                            <w:txbxContent>
                              <w:p w14:paraId="3FBF0EC8"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096173868" name="Text Box 1096173868"/>
                          <wps:cNvSpPr txBox="1"/>
                          <wps:spPr>
                            <a:xfrm>
                              <a:off x="921075" y="546"/>
                              <a:ext cx="1458678" cy="875207"/>
                            </a:xfrm>
                            <a:prstGeom prst="rect">
                              <a:avLst/>
                            </a:prstGeom>
                            <a:noFill/>
                            <a:ln>
                              <a:noFill/>
                            </a:ln>
                          </wps:spPr>
                          <wps:txbx>
                            <w:txbxContent>
                              <w:p w14:paraId="5E2A04BA" w14:textId="77777777" w:rsidR="00082234" w:rsidRDefault="003378FA">
                                <w:pPr>
                                  <w:spacing w:before="0" w:after="0" w:line="215" w:lineRule="auto"/>
                                  <w:jc w:val="center"/>
                                  <w:textDirection w:val="btLr"/>
                                </w:pPr>
                                <w:r>
                                  <w:rPr>
                                    <w:color w:val="000000"/>
                                    <w:sz w:val="24"/>
                                  </w:rPr>
                                  <w:t>2.4x more likely (not to be living with family) due leaving foster care</w:t>
                                </w:r>
                              </w:p>
                            </w:txbxContent>
                          </wps:txbx>
                          <wps:bodyPr spcFirstLastPara="1" wrap="square" lIns="45700" tIns="45700" rIns="45700" bIns="45700" anchor="ctr" anchorCtr="0">
                            <a:noAutofit/>
                          </wps:bodyPr>
                        </wps:wsp>
                        <wps:wsp>
                          <wps:cNvPr id="108717686" name="Rectangle 108717686"/>
                          <wps:cNvSpPr/>
                          <wps:spPr>
                            <a:xfrm>
                              <a:off x="2525621" y="546"/>
                              <a:ext cx="1458678" cy="875207"/>
                            </a:xfrm>
                            <a:prstGeom prst="rect">
                              <a:avLst/>
                            </a:prstGeom>
                            <a:solidFill>
                              <a:schemeClr val="accent1"/>
                            </a:solidFill>
                            <a:ln w="25400" cap="flat" cmpd="sng">
                              <a:solidFill>
                                <a:schemeClr val="lt1"/>
                              </a:solidFill>
                              <a:prstDash val="solid"/>
                              <a:round/>
                              <a:headEnd type="none" w="sm" len="sm"/>
                              <a:tailEnd type="none" w="sm" len="sm"/>
                            </a:ln>
                          </wps:spPr>
                          <wps:txbx>
                            <w:txbxContent>
                              <w:p w14:paraId="74436755"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853754890" name="Text Box 1853754890"/>
                          <wps:cNvSpPr txBox="1"/>
                          <wps:spPr>
                            <a:xfrm>
                              <a:off x="2525621" y="546"/>
                              <a:ext cx="1458678" cy="875207"/>
                            </a:xfrm>
                            <a:prstGeom prst="rect">
                              <a:avLst/>
                            </a:prstGeom>
                            <a:noFill/>
                            <a:ln>
                              <a:noFill/>
                            </a:ln>
                          </wps:spPr>
                          <wps:txbx>
                            <w:txbxContent>
                              <w:p w14:paraId="2715E5EB" w14:textId="77777777" w:rsidR="00082234" w:rsidRDefault="003378FA">
                                <w:pPr>
                                  <w:spacing w:before="0" w:after="0" w:line="215" w:lineRule="auto"/>
                                  <w:jc w:val="center"/>
                                  <w:textDirection w:val="btLr"/>
                                </w:pPr>
                                <w:r>
                                  <w:rPr>
                                    <w:color w:val="000000"/>
                                    <w:sz w:val="24"/>
                                  </w:rPr>
                                  <w:t>1.3x more likely due to their use of alcohol or drugs</w:t>
                                </w:r>
                              </w:p>
                            </w:txbxContent>
                          </wps:txbx>
                          <wps:bodyPr spcFirstLastPara="1" wrap="square" lIns="45700" tIns="45700" rIns="45700" bIns="45700"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190500</wp:posOffset>
                </wp:positionV>
                <wp:extent cx="4905375" cy="876300"/>
                <wp:effectExtent b="0" l="0" r="0" t="0"/>
                <wp:wrapSquare wrapText="bothSides" distB="0" distT="0" distL="114300" distR="114300"/>
                <wp:docPr id="724" name="image22.png"/>
                <a:graphic>
                  <a:graphicData uri="http://schemas.openxmlformats.org/drawingml/2006/picture">
                    <pic:pic>
                      <pic:nvPicPr>
                        <pic:cNvPr id="0" name="image22.png"/>
                        <pic:cNvPicPr preferRelativeResize="0"/>
                      </pic:nvPicPr>
                      <pic:blipFill>
                        <a:blip r:embed="rId23"/>
                        <a:srcRect/>
                        <a:stretch>
                          <a:fillRect/>
                        </a:stretch>
                      </pic:blipFill>
                      <pic:spPr>
                        <a:xfrm>
                          <a:off x="0" y="0"/>
                          <a:ext cx="4905375" cy="876300"/>
                        </a:xfrm>
                        <a:prstGeom prst="rect"/>
                        <a:ln/>
                      </pic:spPr>
                    </pic:pic>
                  </a:graphicData>
                </a:graphic>
              </wp:anchor>
            </w:drawing>
          </mc:Fallback>
        </mc:AlternateContent>
      </w:r>
    </w:p>
    <w:p w14:paraId="35A6F17C" w14:textId="77777777" w:rsidR="00082234" w:rsidRDefault="00082234">
      <w:pPr>
        <w:spacing w:after="0"/>
        <w:jc w:val="both"/>
        <w:rPr>
          <w:color w:val="000000"/>
        </w:rPr>
      </w:pPr>
    </w:p>
    <w:p w14:paraId="608AE688" w14:textId="77777777" w:rsidR="00082234" w:rsidRDefault="00082234">
      <w:pPr>
        <w:spacing w:after="0"/>
        <w:jc w:val="both"/>
        <w:rPr>
          <w:color w:val="000000"/>
        </w:rPr>
      </w:pPr>
    </w:p>
    <w:p w14:paraId="4BBAC9FF" w14:textId="77777777" w:rsidR="00082234" w:rsidRDefault="00082234">
      <w:pPr>
        <w:spacing w:after="0"/>
        <w:jc w:val="both"/>
        <w:rPr>
          <w:color w:val="000000"/>
        </w:rPr>
      </w:pPr>
    </w:p>
    <w:p w14:paraId="57E40644" w14:textId="77777777" w:rsidR="00082234" w:rsidRDefault="003378FA">
      <w:pPr>
        <w:spacing w:before="0" w:after="0"/>
        <w:jc w:val="both"/>
        <w:rPr>
          <w:color w:val="000000"/>
          <w:sz w:val="22"/>
          <w:szCs w:val="22"/>
        </w:rPr>
      </w:pPr>
      <w:r>
        <w:rPr>
          <w:color w:val="000000"/>
          <w:sz w:val="22"/>
          <w:szCs w:val="22"/>
        </w:rPr>
        <w:t xml:space="preserve">Sexual orientation and gender identity, the respondents’ use of alcohol or drugs, exiting foster care, and the death of a parent or guardian emerged as factors that increased homelessness and housing insecurity. Taken as a whole, the survey and focus group responses </w:t>
      </w:r>
      <w:r>
        <w:rPr>
          <w:color w:val="000000"/>
          <w:sz w:val="22"/>
          <w:szCs w:val="22"/>
        </w:rPr>
        <w:t>reflect the generational and cyclical nature of poverty and trauma, and point to preventative measures that would be most helpful. Financial assistance, mental health resources, and other wrap-around services for families would increase caretakers’ ability to provide stable and supportive environments for youth and decrease the rate of unaccompanied youth homelessness in the future.</w:t>
      </w:r>
    </w:p>
    <w:p w14:paraId="61D1353E" w14:textId="77777777" w:rsidR="00082234" w:rsidRDefault="00082234">
      <w:pPr>
        <w:spacing w:before="0" w:after="0"/>
        <w:jc w:val="both"/>
        <w:rPr>
          <w:color w:val="000000"/>
          <w:sz w:val="22"/>
          <w:szCs w:val="22"/>
        </w:rPr>
      </w:pPr>
    </w:p>
    <w:p w14:paraId="31F483DC" w14:textId="77777777" w:rsidR="00082234" w:rsidRDefault="00082234">
      <w:pPr>
        <w:spacing w:before="0" w:after="0"/>
        <w:jc w:val="both"/>
        <w:rPr>
          <w:color w:val="000000"/>
          <w:sz w:val="22"/>
          <w:szCs w:val="22"/>
        </w:rPr>
      </w:pPr>
    </w:p>
    <w:p w14:paraId="0C735DD3" w14:textId="77777777" w:rsidR="00082234" w:rsidRDefault="00082234">
      <w:pPr>
        <w:spacing w:before="0" w:after="0"/>
        <w:jc w:val="both"/>
        <w:rPr>
          <w:color w:val="000000"/>
          <w:sz w:val="22"/>
          <w:szCs w:val="22"/>
        </w:rPr>
      </w:pPr>
    </w:p>
    <w:p w14:paraId="40E32565" w14:textId="77777777" w:rsidR="00082234" w:rsidRDefault="003378FA">
      <w:pPr>
        <w:pStyle w:val="Heading2"/>
      </w:pPr>
      <w:bookmarkStart w:id="8" w:name="_heading=h.4d34og8" w:colFirst="0" w:colLast="0"/>
      <w:bookmarkEnd w:id="8"/>
      <w:r>
        <w:t>2.2 Education, Employment, and other Income sources</w:t>
      </w:r>
    </w:p>
    <w:p w14:paraId="651E60F1" w14:textId="77777777" w:rsidR="00082234" w:rsidRDefault="003378FA">
      <w:pPr>
        <w:jc w:val="both"/>
        <w:rPr>
          <w:sz w:val="22"/>
          <w:szCs w:val="22"/>
        </w:rPr>
      </w:pPr>
      <w:bookmarkStart w:id="9" w:name="_heading=h.2s8eyo1" w:colFirst="0" w:colLast="0"/>
      <w:bookmarkEnd w:id="9"/>
      <w:r>
        <w:rPr>
          <w:sz w:val="22"/>
          <w:szCs w:val="22"/>
        </w:rPr>
        <w:t xml:space="preserve">The survey included questions regarding school enrollment, educational attainment, employment, and income sources. These questions provide insight into challenges UHY may experience in achieving housing and economic stability in the future. </w:t>
      </w:r>
    </w:p>
    <w:p w14:paraId="5979E1CE" w14:textId="77777777" w:rsidR="00082234" w:rsidRDefault="003378FA">
      <w:pPr>
        <w:pStyle w:val="Heading3"/>
      </w:pPr>
      <w:bookmarkStart w:id="10" w:name="_heading=h.17dp8vu" w:colFirst="0" w:colLast="0"/>
      <w:bookmarkEnd w:id="10"/>
      <w:r>
        <w:t>Education</w:t>
      </w:r>
    </w:p>
    <w:p w14:paraId="33D87706" w14:textId="77777777" w:rsidR="00082234" w:rsidRDefault="003378FA">
      <w:pPr>
        <w:jc w:val="both"/>
        <w:rPr>
          <w:sz w:val="22"/>
          <w:szCs w:val="22"/>
        </w:rPr>
      </w:pPr>
      <w:r>
        <w:rPr>
          <w:sz w:val="22"/>
          <w:szCs w:val="22"/>
        </w:rPr>
        <w:t>Table Six presents the education status of UHY respondents.</w:t>
      </w:r>
    </w:p>
    <w:tbl>
      <w:tblPr>
        <w:tblStyle w:val="a6"/>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5"/>
        <w:gridCol w:w="1542"/>
        <w:gridCol w:w="2449"/>
        <w:gridCol w:w="2200"/>
      </w:tblGrid>
      <w:tr w:rsidR="00082234" w14:paraId="52F2A67B" w14:textId="77777777" w:rsidTr="000822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dxa"/>
          </w:tcPr>
          <w:p w14:paraId="125AFD32" w14:textId="77777777" w:rsidR="00082234" w:rsidRDefault="003378FA">
            <w:pPr>
              <w:jc w:val="both"/>
              <w:rPr>
                <w:sz w:val="22"/>
                <w:szCs w:val="22"/>
              </w:rPr>
            </w:pPr>
            <w:r>
              <w:rPr>
                <w:sz w:val="22"/>
                <w:szCs w:val="22"/>
              </w:rPr>
              <w:t>Table Six: Education Status</w:t>
            </w:r>
          </w:p>
        </w:tc>
        <w:tc>
          <w:tcPr>
            <w:tcW w:w="1542" w:type="dxa"/>
          </w:tcPr>
          <w:p w14:paraId="47B01CBD"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UHY (265)</w:t>
            </w:r>
          </w:p>
        </w:tc>
        <w:tc>
          <w:tcPr>
            <w:tcW w:w="2449" w:type="dxa"/>
          </w:tcPr>
          <w:p w14:paraId="4A4B53A1"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Average age (20.8)</w:t>
            </w:r>
          </w:p>
        </w:tc>
        <w:tc>
          <w:tcPr>
            <w:tcW w:w="2200" w:type="dxa"/>
          </w:tcPr>
          <w:p w14:paraId="46D42094"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Average age left home for good (18.0)</w:t>
            </w:r>
          </w:p>
        </w:tc>
      </w:tr>
      <w:tr w:rsidR="00082234" w14:paraId="637307E7"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dxa"/>
          </w:tcPr>
          <w:p w14:paraId="41E998EC" w14:textId="77777777" w:rsidR="00082234" w:rsidRDefault="003378FA">
            <w:pPr>
              <w:rPr>
                <w:sz w:val="22"/>
                <w:szCs w:val="22"/>
              </w:rPr>
            </w:pPr>
            <w:r>
              <w:rPr>
                <w:b w:val="0"/>
                <w:sz w:val="22"/>
                <w:szCs w:val="22"/>
              </w:rPr>
              <w:t>High school diploma and currently in school</w:t>
            </w:r>
          </w:p>
        </w:tc>
        <w:tc>
          <w:tcPr>
            <w:tcW w:w="1542" w:type="dxa"/>
          </w:tcPr>
          <w:p w14:paraId="399C603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37 (14.5%)</w:t>
            </w:r>
          </w:p>
        </w:tc>
        <w:tc>
          <w:tcPr>
            <w:tcW w:w="2449" w:type="dxa"/>
          </w:tcPr>
          <w:p w14:paraId="3F23E69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21.2</w:t>
            </w:r>
          </w:p>
        </w:tc>
        <w:tc>
          <w:tcPr>
            <w:tcW w:w="2200" w:type="dxa"/>
          </w:tcPr>
          <w:p w14:paraId="5F51E2B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19.2</w:t>
            </w:r>
          </w:p>
        </w:tc>
      </w:tr>
      <w:tr w:rsidR="00082234" w14:paraId="3C47F365" w14:textId="77777777" w:rsidTr="00082234">
        <w:tc>
          <w:tcPr>
            <w:cnfStyle w:val="001000000000" w:firstRow="0" w:lastRow="0" w:firstColumn="1" w:lastColumn="0" w:oddVBand="0" w:evenVBand="0" w:oddHBand="0" w:evenHBand="0" w:firstRowFirstColumn="0" w:firstRowLastColumn="0" w:lastRowFirstColumn="0" w:lastRowLastColumn="0"/>
            <w:tcW w:w="3385" w:type="dxa"/>
          </w:tcPr>
          <w:p w14:paraId="4F031411" w14:textId="77777777" w:rsidR="00082234" w:rsidRDefault="003378FA">
            <w:pPr>
              <w:rPr>
                <w:sz w:val="22"/>
                <w:szCs w:val="22"/>
              </w:rPr>
            </w:pPr>
            <w:r>
              <w:rPr>
                <w:b w:val="0"/>
                <w:sz w:val="22"/>
                <w:szCs w:val="22"/>
              </w:rPr>
              <w:t>High school diploma, not currently in school</w:t>
            </w:r>
          </w:p>
        </w:tc>
        <w:tc>
          <w:tcPr>
            <w:tcW w:w="1542" w:type="dxa"/>
          </w:tcPr>
          <w:p w14:paraId="4425A04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114 (44.8%)</w:t>
            </w:r>
          </w:p>
        </w:tc>
        <w:tc>
          <w:tcPr>
            <w:tcW w:w="2449" w:type="dxa"/>
          </w:tcPr>
          <w:p w14:paraId="72827DE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21.1</w:t>
            </w:r>
          </w:p>
        </w:tc>
        <w:tc>
          <w:tcPr>
            <w:tcW w:w="2200" w:type="dxa"/>
          </w:tcPr>
          <w:p w14:paraId="1326383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18.4</w:t>
            </w:r>
          </w:p>
        </w:tc>
      </w:tr>
      <w:tr w:rsidR="00082234" w14:paraId="11CBA235"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dxa"/>
          </w:tcPr>
          <w:p w14:paraId="2F5139DE" w14:textId="77777777" w:rsidR="00082234" w:rsidRDefault="003378FA">
            <w:pPr>
              <w:rPr>
                <w:sz w:val="22"/>
                <w:szCs w:val="22"/>
              </w:rPr>
            </w:pPr>
            <w:r>
              <w:rPr>
                <w:b w:val="0"/>
                <w:sz w:val="22"/>
                <w:szCs w:val="22"/>
              </w:rPr>
              <w:t>No diploma and currently in school</w:t>
            </w:r>
          </w:p>
        </w:tc>
        <w:tc>
          <w:tcPr>
            <w:tcW w:w="1542" w:type="dxa"/>
          </w:tcPr>
          <w:p w14:paraId="5A25BAC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62 (24.4%)</w:t>
            </w:r>
          </w:p>
        </w:tc>
        <w:tc>
          <w:tcPr>
            <w:tcW w:w="2449" w:type="dxa"/>
          </w:tcPr>
          <w:p w14:paraId="747A9EC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19.7</w:t>
            </w:r>
          </w:p>
        </w:tc>
        <w:tc>
          <w:tcPr>
            <w:tcW w:w="2200" w:type="dxa"/>
          </w:tcPr>
          <w:p w14:paraId="1F29631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17.3</w:t>
            </w:r>
          </w:p>
        </w:tc>
      </w:tr>
      <w:tr w:rsidR="00082234" w14:paraId="146147AA" w14:textId="77777777" w:rsidTr="00082234">
        <w:tc>
          <w:tcPr>
            <w:cnfStyle w:val="001000000000" w:firstRow="0" w:lastRow="0" w:firstColumn="1" w:lastColumn="0" w:oddVBand="0" w:evenVBand="0" w:oddHBand="0" w:evenHBand="0" w:firstRowFirstColumn="0" w:firstRowLastColumn="0" w:lastRowFirstColumn="0" w:lastRowLastColumn="0"/>
            <w:tcW w:w="3385" w:type="dxa"/>
          </w:tcPr>
          <w:p w14:paraId="4C1A82DA" w14:textId="77777777" w:rsidR="00082234" w:rsidRDefault="003378FA">
            <w:pPr>
              <w:rPr>
                <w:sz w:val="22"/>
                <w:szCs w:val="22"/>
              </w:rPr>
            </w:pPr>
            <w:r>
              <w:rPr>
                <w:b w:val="0"/>
                <w:sz w:val="22"/>
                <w:szCs w:val="22"/>
              </w:rPr>
              <w:t>No diploma, not currently in school</w:t>
            </w:r>
          </w:p>
        </w:tc>
        <w:tc>
          <w:tcPr>
            <w:tcW w:w="1542" w:type="dxa"/>
          </w:tcPr>
          <w:p w14:paraId="301AB67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41 (16.1%)</w:t>
            </w:r>
          </w:p>
        </w:tc>
        <w:tc>
          <w:tcPr>
            <w:tcW w:w="2449" w:type="dxa"/>
          </w:tcPr>
          <w:p w14:paraId="0BD7DCB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20.9</w:t>
            </w:r>
          </w:p>
        </w:tc>
        <w:tc>
          <w:tcPr>
            <w:tcW w:w="2200" w:type="dxa"/>
          </w:tcPr>
          <w:p w14:paraId="733A086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17.1</w:t>
            </w:r>
          </w:p>
        </w:tc>
      </w:tr>
      <w:tr w:rsidR="00082234" w14:paraId="51A08E85"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dxa"/>
          </w:tcPr>
          <w:p w14:paraId="7306FC21" w14:textId="77777777" w:rsidR="00082234" w:rsidRDefault="003378FA">
            <w:pPr>
              <w:rPr>
                <w:sz w:val="22"/>
                <w:szCs w:val="22"/>
              </w:rPr>
            </w:pPr>
            <w:r>
              <w:rPr>
                <w:b w:val="0"/>
                <w:sz w:val="22"/>
                <w:szCs w:val="22"/>
              </w:rPr>
              <w:t>Blank</w:t>
            </w:r>
          </w:p>
        </w:tc>
        <w:tc>
          <w:tcPr>
            <w:tcW w:w="1542" w:type="dxa"/>
          </w:tcPr>
          <w:p w14:paraId="6E0360B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11</w:t>
            </w:r>
          </w:p>
        </w:tc>
        <w:tc>
          <w:tcPr>
            <w:tcW w:w="2449" w:type="dxa"/>
          </w:tcPr>
          <w:p w14:paraId="12A34273" w14:textId="77777777" w:rsidR="00082234" w:rsidRDefault="00082234">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200" w:type="dxa"/>
          </w:tcPr>
          <w:p w14:paraId="1C38FF22" w14:textId="77777777" w:rsidR="00082234" w:rsidRDefault="00082234">
            <w:pPr>
              <w:jc w:val="center"/>
              <w:cnfStyle w:val="000000100000" w:firstRow="0" w:lastRow="0" w:firstColumn="0" w:lastColumn="0" w:oddVBand="0" w:evenVBand="0" w:oddHBand="1" w:evenHBand="0" w:firstRowFirstColumn="0" w:firstRowLastColumn="0" w:lastRowFirstColumn="0" w:lastRowLastColumn="0"/>
              <w:rPr>
                <w:sz w:val="22"/>
                <w:szCs w:val="22"/>
              </w:rPr>
            </w:pPr>
          </w:p>
        </w:tc>
      </w:tr>
    </w:tbl>
    <w:p w14:paraId="178875FC" w14:textId="77777777" w:rsidR="00082234" w:rsidRDefault="003378FA">
      <w:pPr>
        <w:numPr>
          <w:ilvl w:val="0"/>
          <w:numId w:val="12"/>
        </w:numPr>
        <w:pBdr>
          <w:top w:val="nil"/>
          <w:left w:val="nil"/>
          <w:bottom w:val="nil"/>
          <w:right w:val="nil"/>
          <w:between w:val="nil"/>
        </w:pBdr>
        <w:spacing w:after="0"/>
        <w:jc w:val="both"/>
        <w:rPr>
          <w:color w:val="000000"/>
          <w:sz w:val="22"/>
          <w:szCs w:val="22"/>
        </w:rPr>
      </w:pPr>
      <w:r>
        <w:rPr>
          <w:color w:val="000000"/>
          <w:sz w:val="22"/>
          <w:szCs w:val="22"/>
        </w:rPr>
        <w:t xml:space="preserve">99 (37.3%) respondents were in school (i.e. either high school or post-secondary); indicating that in spite of housing instability, these young people were engaging in education. </w:t>
      </w:r>
    </w:p>
    <w:p w14:paraId="69230D13" w14:textId="77777777" w:rsidR="00082234" w:rsidRDefault="003378FA">
      <w:pPr>
        <w:numPr>
          <w:ilvl w:val="0"/>
          <w:numId w:val="12"/>
        </w:numPr>
        <w:pBdr>
          <w:top w:val="nil"/>
          <w:left w:val="nil"/>
          <w:bottom w:val="nil"/>
          <w:right w:val="nil"/>
          <w:between w:val="nil"/>
        </w:pBdr>
        <w:spacing w:before="0" w:after="0"/>
        <w:jc w:val="both"/>
        <w:rPr>
          <w:color w:val="000000"/>
          <w:sz w:val="22"/>
          <w:szCs w:val="22"/>
        </w:rPr>
      </w:pPr>
      <w:r>
        <w:rPr>
          <w:color w:val="000000"/>
          <w:sz w:val="22"/>
          <w:szCs w:val="22"/>
        </w:rPr>
        <w:t xml:space="preserve">151 (59.4%) had a high school diploma or equivalent. </w:t>
      </w:r>
    </w:p>
    <w:p w14:paraId="00B98B84" w14:textId="77777777" w:rsidR="00082234" w:rsidRDefault="003378FA">
      <w:pPr>
        <w:numPr>
          <w:ilvl w:val="1"/>
          <w:numId w:val="12"/>
        </w:numPr>
        <w:pBdr>
          <w:top w:val="nil"/>
          <w:left w:val="nil"/>
          <w:bottom w:val="nil"/>
          <w:right w:val="nil"/>
          <w:between w:val="nil"/>
        </w:pBdr>
        <w:spacing w:before="0" w:after="0"/>
        <w:jc w:val="both"/>
        <w:rPr>
          <w:color w:val="000000"/>
          <w:sz w:val="22"/>
          <w:szCs w:val="22"/>
        </w:rPr>
      </w:pPr>
      <w:r>
        <w:rPr>
          <w:color w:val="000000"/>
          <w:sz w:val="22"/>
          <w:szCs w:val="22"/>
        </w:rPr>
        <w:t xml:space="preserve">Thirty-seven (37) of these young people were enrolled in some form of post-secondary education program at the time of the survey. These respondents tended to be older with an average age of 21.2. Twenty-one of these young people were in a 2 or 4-year college and 10 were pursuing some other sort of credential (e.g. barber school, CDL or CNA). </w:t>
      </w:r>
    </w:p>
    <w:p w14:paraId="6929F2DC" w14:textId="77777777" w:rsidR="00082234" w:rsidRDefault="003378FA">
      <w:pPr>
        <w:numPr>
          <w:ilvl w:val="0"/>
          <w:numId w:val="12"/>
        </w:numPr>
        <w:pBdr>
          <w:top w:val="nil"/>
          <w:left w:val="nil"/>
          <w:bottom w:val="nil"/>
          <w:right w:val="nil"/>
          <w:between w:val="nil"/>
        </w:pBdr>
        <w:spacing w:before="0" w:after="0"/>
        <w:jc w:val="both"/>
        <w:rPr>
          <w:color w:val="000000"/>
          <w:sz w:val="22"/>
          <w:szCs w:val="22"/>
        </w:rPr>
      </w:pPr>
      <w:r>
        <w:rPr>
          <w:color w:val="000000"/>
          <w:sz w:val="22"/>
          <w:szCs w:val="22"/>
        </w:rPr>
        <w:t xml:space="preserve">62 (24.4%) of UHY did not have a diploma, but were in school. </w:t>
      </w:r>
    </w:p>
    <w:p w14:paraId="0956CCB3" w14:textId="77777777" w:rsidR="00082234" w:rsidRDefault="003378FA">
      <w:pPr>
        <w:numPr>
          <w:ilvl w:val="1"/>
          <w:numId w:val="12"/>
        </w:numPr>
        <w:pBdr>
          <w:top w:val="nil"/>
          <w:left w:val="nil"/>
          <w:bottom w:val="nil"/>
          <w:right w:val="nil"/>
          <w:between w:val="nil"/>
        </w:pBdr>
        <w:spacing w:before="0"/>
        <w:jc w:val="both"/>
        <w:rPr>
          <w:color w:val="000000"/>
          <w:sz w:val="22"/>
          <w:szCs w:val="22"/>
        </w:rPr>
      </w:pPr>
      <w:r>
        <w:rPr>
          <w:color w:val="000000"/>
          <w:sz w:val="22"/>
          <w:szCs w:val="22"/>
        </w:rPr>
        <w:t>These respondents tended to be younger; their average age was 19.7 and not surprisingly, over half of them were enrolled in high school. GED programs, YouthBuild, and Job Corps were three other common responses for this group.</w:t>
      </w:r>
    </w:p>
    <w:p w14:paraId="61F7A7BF" w14:textId="77777777" w:rsidR="00082234" w:rsidRDefault="003378FA">
      <w:pPr>
        <w:jc w:val="both"/>
        <w:rPr>
          <w:sz w:val="22"/>
          <w:szCs w:val="22"/>
        </w:rPr>
      </w:pPr>
      <w:r>
        <w:rPr>
          <w:sz w:val="22"/>
          <w:szCs w:val="22"/>
        </w:rPr>
        <w:t>This data also suggest that housing instability disrupts educational attainment. While the average current age of respondents with no diploma and not currently enrolled in school is 20.9, their average age of leaving home for good was 17.1 years old; on average almost a year earlier than all UHY respondents. Being told to leave and fighting with parents were the most frequent reasons this group gave for no longer living with parents or care givers; however, parental substance use and the respondents’ pregna</w:t>
      </w:r>
      <w:r>
        <w:rPr>
          <w:sz w:val="22"/>
          <w:szCs w:val="22"/>
        </w:rPr>
        <w:t xml:space="preserve">ncy were reasons reported at higher rates for this group of young people than UHY as a whole. </w:t>
      </w:r>
    </w:p>
    <w:p w14:paraId="74EB377B" w14:textId="77777777" w:rsidR="00082234" w:rsidRDefault="003378FA">
      <w:pPr>
        <w:jc w:val="both"/>
        <w:rPr>
          <w:sz w:val="22"/>
          <w:szCs w:val="22"/>
        </w:rPr>
      </w:pPr>
      <w:r>
        <w:rPr>
          <w:sz w:val="22"/>
          <w:szCs w:val="22"/>
        </w:rPr>
        <w:t xml:space="preserve">Looking at educational level by type of homelessness young people were experiencing is also informative. Chart Four shows that unsheltered respondents were least likely to be in school and have a diploma; however 6 young people who were unsheltered without a diploma did report being in school. Doubled-up respondents were more likely to not be in school and have their diploma. Sheltered youth were more likely to have a diploma than doubled-up and unsheltered youth. </w:t>
      </w:r>
    </w:p>
    <w:p w14:paraId="7EBC5580" w14:textId="77777777" w:rsidR="00082234" w:rsidRDefault="003378FA">
      <w:pPr>
        <w:jc w:val="both"/>
        <w:rPr>
          <w:sz w:val="22"/>
          <w:szCs w:val="22"/>
        </w:rPr>
      </w:pPr>
      <w:r>
        <w:rPr>
          <w:noProof/>
          <w:sz w:val="22"/>
          <w:szCs w:val="22"/>
        </w:rPr>
        <w:drawing>
          <wp:inline distT="0" distB="0" distL="0" distR="0" wp14:anchorId="63E3E0AB" wp14:editId="382EE414">
            <wp:extent cx="5943600" cy="2966484"/>
            <wp:effectExtent l="0" t="0" r="0" b="0"/>
            <wp:docPr id="702" name="Chart 70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A291E64" w14:textId="77777777" w:rsidR="00082234" w:rsidRDefault="003378FA">
      <w:pPr>
        <w:jc w:val="both"/>
        <w:rPr>
          <w:sz w:val="22"/>
          <w:szCs w:val="22"/>
        </w:rPr>
      </w:pPr>
      <w:r>
        <w:rPr>
          <w:noProof/>
        </w:rPr>
        <mc:AlternateContent>
          <mc:Choice Requires="wpg">
            <w:drawing>
              <wp:anchor distT="91440" distB="91440" distL="114300" distR="114300" simplePos="0" relativeHeight="251672576" behindDoc="0" locked="0" layoutInCell="1" hidden="0" allowOverlap="1" wp14:anchorId="79F09294" wp14:editId="1D342444">
                <wp:simplePos x="0" y="0"/>
                <wp:positionH relativeFrom="margin">
                  <wp:posOffset>-125728</wp:posOffset>
                </wp:positionH>
                <wp:positionV relativeFrom="margin">
                  <wp:posOffset>3769995</wp:posOffset>
                </wp:positionV>
                <wp:extent cx="5887720" cy="2017395"/>
                <wp:effectExtent l="0" t="0" r="0" b="0"/>
                <wp:wrapSquare wrapText="bothSides" distT="91440" distB="91440" distL="114300" distR="114300"/>
                <wp:docPr id="715" name="Rectangle 715"/>
                <wp:cNvGraphicFramePr/>
                <a:graphic xmlns:a="http://schemas.openxmlformats.org/drawingml/2006/main">
                  <a:graphicData uri="http://schemas.microsoft.com/office/word/2010/wordprocessingShape">
                    <wps:wsp>
                      <wps:cNvSpPr/>
                      <wps:spPr>
                        <a:xfrm flipH="1">
                          <a:off x="2411665" y="2780828"/>
                          <a:ext cx="5868670" cy="1998345"/>
                        </a:xfrm>
                        <a:prstGeom prst="rect">
                          <a:avLst/>
                        </a:prstGeom>
                        <a:solidFill>
                          <a:schemeClr val="lt1"/>
                        </a:solidFill>
                        <a:ln w="19050" cap="flat" cmpd="sng">
                          <a:solidFill>
                            <a:srgbClr val="7F7F7F"/>
                          </a:solidFill>
                          <a:prstDash val="solid"/>
                          <a:miter lim="800000"/>
                          <a:headEnd type="none" w="sm" len="sm"/>
                          <a:tailEnd type="none" w="sm" len="sm"/>
                        </a:ln>
                        <a:effectLst>
                          <a:outerShdw blurRad="50800" dist="38100" dir="2700000" sx="100500" sy="100500" algn="tl" rotWithShape="0">
                            <a:srgbClr val="000000">
                              <a:alpha val="40000"/>
                            </a:srgbClr>
                          </a:outerShdw>
                        </a:effectLst>
                      </wps:spPr>
                      <wps:txbx>
                        <w:txbxContent>
                          <w:p w14:paraId="4E9E797A" w14:textId="77777777" w:rsidR="00082234" w:rsidRDefault="003378FA">
                            <w:pPr>
                              <w:spacing w:line="275" w:lineRule="auto"/>
                              <w:jc w:val="both"/>
                              <w:textDirection w:val="btLr"/>
                            </w:pPr>
                            <w:r>
                              <w:rPr>
                                <w:b/>
                                <w:i/>
                                <w:color w:val="000000"/>
                                <w:sz w:val="24"/>
                              </w:rPr>
                              <w:t>“I am a single mother of 2 babies under the age of 1. I am 23 years old and I’m currently homeless. I have been trying to get help for years and I’m still stuck. Getting out of high school no one helps us get apartments and ready for the real world. Once we graduate we’re left to figure it out and we should be taught more life skills. We need more support groups and help when it comes to young parents needing guidance and assistance.”</w:t>
                            </w:r>
                          </w:p>
                          <w:p w14:paraId="30A71716" w14:textId="77777777" w:rsidR="00082234" w:rsidRDefault="003378FA">
                            <w:pPr>
                              <w:spacing w:line="275" w:lineRule="auto"/>
                              <w:jc w:val="right"/>
                              <w:textDirection w:val="btLr"/>
                            </w:pPr>
                            <w:r>
                              <w:rPr>
                                <w:b/>
                                <w:i/>
                                <w:color w:val="000000"/>
                                <w:sz w:val="24"/>
                              </w:rPr>
                              <w:t>--23-year-old female from Roxbury</w:t>
                            </w:r>
                          </w:p>
                          <w:p w14:paraId="152D71B3" w14:textId="77777777" w:rsidR="00082234" w:rsidRDefault="00082234">
                            <w:pPr>
                              <w:spacing w:line="275" w:lineRule="auto"/>
                              <w:textDirection w:val="btLr"/>
                            </w:pPr>
                          </w:p>
                        </w:txbxContent>
                      </wps:txbx>
                      <wps:bodyPr spcFirstLastPara="1" wrap="square" lIns="274300" tIns="91425" rIns="274300"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91440" distT="91440" distL="114300" distR="114300" hidden="0" layoutInCell="1" locked="0" relativeHeight="0" simplePos="0">
                <wp:simplePos x="0" y="0"/>
                <wp:positionH relativeFrom="margin">
                  <wp:posOffset>-125728</wp:posOffset>
                </wp:positionH>
                <wp:positionV relativeFrom="margin">
                  <wp:posOffset>3769995</wp:posOffset>
                </wp:positionV>
                <wp:extent cx="5887720" cy="2017395"/>
                <wp:effectExtent b="0" l="0" r="0" t="0"/>
                <wp:wrapSquare wrapText="bothSides" distB="91440" distT="91440" distL="114300" distR="114300"/>
                <wp:docPr id="715" name="image12.png"/>
                <a:graphic>
                  <a:graphicData uri="http://schemas.openxmlformats.org/drawingml/2006/picture">
                    <pic:pic>
                      <pic:nvPicPr>
                        <pic:cNvPr id="0" name="image12.png"/>
                        <pic:cNvPicPr preferRelativeResize="0"/>
                      </pic:nvPicPr>
                      <pic:blipFill>
                        <a:blip r:embed="rId25"/>
                        <a:srcRect/>
                        <a:stretch>
                          <a:fillRect/>
                        </a:stretch>
                      </pic:blipFill>
                      <pic:spPr>
                        <a:xfrm>
                          <a:off x="0" y="0"/>
                          <a:ext cx="5887720" cy="2017395"/>
                        </a:xfrm>
                        <a:prstGeom prst="rect"/>
                        <a:ln/>
                      </pic:spPr>
                    </pic:pic>
                  </a:graphicData>
                </a:graphic>
              </wp:anchor>
            </w:drawing>
          </mc:Fallback>
        </mc:AlternateContent>
      </w:r>
    </w:p>
    <w:p w14:paraId="367FA4CA" w14:textId="77777777" w:rsidR="00082234" w:rsidRDefault="00082234">
      <w:pPr>
        <w:jc w:val="both"/>
        <w:rPr>
          <w:sz w:val="22"/>
          <w:szCs w:val="22"/>
        </w:rPr>
      </w:pPr>
    </w:p>
    <w:p w14:paraId="59E1B7A4" w14:textId="77777777" w:rsidR="00082234" w:rsidRDefault="003378FA">
      <w:pPr>
        <w:pStyle w:val="Heading3"/>
      </w:pPr>
      <w:bookmarkStart w:id="11" w:name="_heading=h.3rdcrjn" w:colFirst="0" w:colLast="0"/>
      <w:bookmarkEnd w:id="11"/>
      <w:r>
        <w:t>Income Sources</w:t>
      </w:r>
    </w:p>
    <w:p w14:paraId="434EFBC0" w14:textId="77777777" w:rsidR="00082234" w:rsidRDefault="00082234">
      <w:pPr>
        <w:spacing w:before="0" w:after="0" w:line="240" w:lineRule="auto"/>
        <w:jc w:val="both"/>
        <w:rPr>
          <w:sz w:val="22"/>
          <w:szCs w:val="22"/>
        </w:rPr>
      </w:pPr>
    </w:p>
    <w:p w14:paraId="481CC12D" w14:textId="77777777" w:rsidR="00082234" w:rsidRDefault="003378FA">
      <w:pPr>
        <w:spacing w:before="0" w:after="0"/>
        <w:jc w:val="both"/>
        <w:rPr>
          <w:sz w:val="22"/>
          <w:szCs w:val="22"/>
        </w:rPr>
      </w:pPr>
      <w:r>
        <w:rPr>
          <w:sz w:val="22"/>
          <w:szCs w:val="22"/>
        </w:rPr>
        <w:t xml:space="preserve">In 2021, respondents were asked about their current sources of income. They could choose as many as were relevant to them. Chart Five provides details about the number of respondents who reported receiving income from each source. </w:t>
      </w:r>
    </w:p>
    <w:p w14:paraId="122BBFAE" w14:textId="77777777" w:rsidR="00082234" w:rsidRDefault="00082234">
      <w:pPr>
        <w:spacing w:before="0" w:after="0" w:line="240" w:lineRule="auto"/>
        <w:jc w:val="both"/>
        <w:rPr>
          <w:sz w:val="22"/>
          <w:szCs w:val="22"/>
        </w:rPr>
      </w:pPr>
    </w:p>
    <w:p w14:paraId="33653201" w14:textId="77777777" w:rsidR="00082234" w:rsidRDefault="003378FA">
      <w:pPr>
        <w:spacing w:before="0"/>
        <w:jc w:val="both"/>
        <w:rPr>
          <w:sz w:val="22"/>
          <w:szCs w:val="22"/>
        </w:rPr>
      </w:pPr>
      <w:r>
        <w:rPr>
          <w:sz w:val="22"/>
          <w:szCs w:val="22"/>
        </w:rPr>
        <w:t xml:space="preserve">Over one-third of the respondents reported working at a part-time job. This represented the largest source of income for unaccompanied youth and young adults experiencing homelessness and an 11 percentage point increase from last year. Young people who left home permanently in the past year—the time frame associated with COVID-19—had an even higher rate of relying on a part-time job for income. Help from family and friends was the next most common response for all respondents and increased by 12 percentage </w:t>
      </w:r>
      <w:r>
        <w:rPr>
          <w:sz w:val="22"/>
          <w:szCs w:val="22"/>
        </w:rPr>
        <w:t>points. Again, looking at young people who left home in the past year, they were less likely to rely on family for income, reinforcing the theme of family conflict being an immediate driver of youth homelessness.</w:t>
      </w:r>
      <w:r>
        <w:rPr>
          <w:noProof/>
        </w:rPr>
        <w:drawing>
          <wp:anchor distT="0" distB="0" distL="114300" distR="114300" simplePos="0" relativeHeight="251673600" behindDoc="0" locked="0" layoutInCell="1" hidden="0" allowOverlap="1" wp14:anchorId="745FF8C7" wp14:editId="20D7CD5A">
            <wp:simplePos x="0" y="0"/>
            <wp:positionH relativeFrom="column">
              <wp:posOffset>-57149</wp:posOffset>
            </wp:positionH>
            <wp:positionV relativeFrom="paragraph">
              <wp:posOffset>1764029</wp:posOffset>
            </wp:positionV>
            <wp:extent cx="6181725" cy="3267075"/>
            <wp:effectExtent l="0" t="0" r="0" b="0"/>
            <wp:wrapSquare wrapText="bothSides" distT="0" distB="0" distL="114300" distR="114300"/>
            <wp:docPr id="701" name="Chart 7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14:paraId="4C3C2841" w14:textId="77777777" w:rsidR="00082234" w:rsidRDefault="00082234">
      <w:pPr>
        <w:spacing w:before="0"/>
        <w:jc w:val="both"/>
        <w:rPr>
          <w:sz w:val="22"/>
          <w:szCs w:val="22"/>
        </w:rPr>
      </w:pPr>
    </w:p>
    <w:p w14:paraId="3AE121ED" w14:textId="77777777" w:rsidR="00082234" w:rsidRDefault="003378FA">
      <w:pPr>
        <w:spacing w:before="0"/>
        <w:jc w:val="both"/>
        <w:rPr>
          <w:sz w:val="22"/>
          <w:szCs w:val="22"/>
        </w:rPr>
      </w:pPr>
      <w:r>
        <w:rPr>
          <w:noProof/>
          <w:sz w:val="22"/>
          <w:szCs w:val="22"/>
        </w:rPr>
        <mc:AlternateContent>
          <mc:Choice Requires="wpg">
            <w:drawing>
              <wp:anchor distT="91440" distB="91440" distL="114300" distR="114300" simplePos="0" relativeHeight="251674624" behindDoc="0" locked="0" layoutInCell="1" hidden="0" allowOverlap="1" wp14:anchorId="11EDAE45" wp14:editId="664345DC">
                <wp:simplePos x="0" y="0"/>
                <wp:positionH relativeFrom="margin">
                  <wp:posOffset>3228340</wp:posOffset>
                </wp:positionH>
                <wp:positionV relativeFrom="margin">
                  <wp:posOffset>5772150</wp:posOffset>
                </wp:positionV>
                <wp:extent cx="2497455" cy="1724025"/>
                <wp:effectExtent l="0" t="0" r="0" b="0"/>
                <wp:wrapSquare wrapText="bothSides" distT="91440" distB="91440" distL="114300" distR="114300"/>
                <wp:docPr id="720" name="Rectangle 720"/>
                <wp:cNvGraphicFramePr/>
                <a:graphic xmlns:a="http://schemas.openxmlformats.org/drawingml/2006/main">
                  <a:graphicData uri="http://schemas.microsoft.com/office/word/2010/wordprocessingShape">
                    <wps:wsp>
                      <wps:cNvSpPr/>
                      <wps:spPr>
                        <a:xfrm flipH="1">
                          <a:off x="4106798" y="2927513"/>
                          <a:ext cx="2478405" cy="1704975"/>
                        </a:xfrm>
                        <a:prstGeom prst="rect">
                          <a:avLst/>
                        </a:prstGeom>
                        <a:solidFill>
                          <a:schemeClr val="lt1"/>
                        </a:solidFill>
                        <a:ln w="19050" cap="flat" cmpd="sng">
                          <a:solidFill>
                            <a:srgbClr val="7F7F7F"/>
                          </a:solidFill>
                          <a:prstDash val="solid"/>
                          <a:miter lim="800000"/>
                          <a:headEnd type="none" w="sm" len="sm"/>
                          <a:tailEnd type="none" w="sm" len="sm"/>
                        </a:ln>
                        <a:effectLst>
                          <a:outerShdw blurRad="50800" dist="38100" dir="2700000" sx="100500" sy="100500" algn="tl" rotWithShape="0">
                            <a:srgbClr val="000000">
                              <a:alpha val="40000"/>
                            </a:srgbClr>
                          </a:outerShdw>
                        </a:effectLst>
                      </wps:spPr>
                      <wps:txbx>
                        <w:txbxContent>
                          <w:p w14:paraId="53076733" w14:textId="77777777" w:rsidR="00082234" w:rsidRDefault="003378FA">
                            <w:pPr>
                              <w:spacing w:line="275" w:lineRule="auto"/>
                              <w:textDirection w:val="btLr"/>
                            </w:pPr>
                            <w:r>
                              <w:rPr>
                                <w:b/>
                                <w:color w:val="000000"/>
                                <w:sz w:val="24"/>
                              </w:rPr>
                              <w:t>Of the 153 respondents who tried to get cash assistance in the past 12 months, only 27% reported getting all the help they needed, 35% said they got none of the help they needed.</w:t>
                            </w:r>
                          </w:p>
                        </w:txbxContent>
                      </wps:txbx>
                      <wps:bodyPr spcFirstLastPara="1" wrap="square" lIns="182875" tIns="91425" rIns="18287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91440" distT="91440" distL="114300" distR="114300" hidden="0" layoutInCell="1" locked="0" relativeHeight="0" simplePos="0">
                <wp:simplePos x="0" y="0"/>
                <wp:positionH relativeFrom="margin">
                  <wp:posOffset>3228340</wp:posOffset>
                </wp:positionH>
                <wp:positionV relativeFrom="margin">
                  <wp:posOffset>5772150</wp:posOffset>
                </wp:positionV>
                <wp:extent cx="2497455" cy="1724025"/>
                <wp:effectExtent b="0" l="0" r="0" t="0"/>
                <wp:wrapSquare wrapText="bothSides" distB="91440" distT="91440" distL="114300" distR="114300"/>
                <wp:docPr id="720" name="image18.png"/>
                <a:graphic>
                  <a:graphicData uri="http://schemas.openxmlformats.org/drawingml/2006/picture">
                    <pic:pic>
                      <pic:nvPicPr>
                        <pic:cNvPr id="0" name="image18.png"/>
                        <pic:cNvPicPr preferRelativeResize="0"/>
                      </pic:nvPicPr>
                      <pic:blipFill>
                        <a:blip r:embed="rId27"/>
                        <a:srcRect/>
                        <a:stretch>
                          <a:fillRect/>
                        </a:stretch>
                      </pic:blipFill>
                      <pic:spPr>
                        <a:xfrm>
                          <a:off x="0" y="0"/>
                          <a:ext cx="2497455" cy="1724025"/>
                        </a:xfrm>
                        <a:prstGeom prst="rect"/>
                        <a:ln/>
                      </pic:spPr>
                    </pic:pic>
                  </a:graphicData>
                </a:graphic>
              </wp:anchor>
            </w:drawing>
          </mc:Fallback>
        </mc:AlternateContent>
      </w:r>
      <w:r>
        <w:rPr>
          <w:sz w:val="22"/>
          <w:szCs w:val="22"/>
        </w:rPr>
        <w:t>No income source was the third most common response at 18%. Cash assistance from the Department of Transitional Assistance or Department of Children and Families was the fourth most common response, at 17% of respondents; the three percentage point decline may be associated with the smaller number of respondents who were pregnant or parenting. This interpretation is further supported by the fact that no respondent claimed receiving child support in 2021. However, it is also important to point out that of th</w:t>
      </w:r>
      <w:r>
        <w:rPr>
          <w:sz w:val="22"/>
          <w:szCs w:val="22"/>
        </w:rPr>
        <w:t>e 153 respondents who tried to get cash assistance, only 27% reported getting all the help they needed, 35% said they got none of the help they needed. Under-the-table work was the 5</w:t>
      </w:r>
      <w:r>
        <w:rPr>
          <w:sz w:val="22"/>
          <w:szCs w:val="22"/>
          <w:vertAlign w:val="superscript"/>
        </w:rPr>
        <w:t>th</w:t>
      </w:r>
      <w:r>
        <w:rPr>
          <w:sz w:val="22"/>
          <w:szCs w:val="22"/>
        </w:rPr>
        <w:t xml:space="preserve"> highest and increased by 7 percentage points from 2019. </w:t>
      </w:r>
    </w:p>
    <w:p w14:paraId="69DF528B" w14:textId="77777777" w:rsidR="00082234" w:rsidRDefault="003378FA">
      <w:pPr>
        <w:spacing w:before="0"/>
        <w:jc w:val="both"/>
        <w:rPr>
          <w:sz w:val="22"/>
          <w:szCs w:val="22"/>
        </w:rPr>
      </w:pPr>
      <w:r>
        <w:rPr>
          <w:sz w:val="22"/>
          <w:szCs w:val="22"/>
        </w:rPr>
        <w:t>Full time employment dropped from the fourth most common response in 2019 to the sixth most common response in 2021. This finding should be coupled with the 90% increase in respondents relying on unemployment as an income source; 69% of respondents who received unemployment over the past year reported that they lost their job due to COVID-19. Hustling or drug dealing represented 5% of reported income sources, youth who exchanged sex to meet their needs represented 3%, and panhandling represented 3%; all sim</w:t>
      </w:r>
      <w:r>
        <w:rPr>
          <w:sz w:val="22"/>
          <w:szCs w:val="22"/>
        </w:rPr>
        <w:t xml:space="preserve">ilar to rates in 2019. </w:t>
      </w:r>
    </w:p>
    <w:p w14:paraId="376E8958" w14:textId="77777777" w:rsidR="00082234" w:rsidRDefault="003378FA">
      <w:pPr>
        <w:spacing w:before="0"/>
        <w:jc w:val="both"/>
        <w:rPr>
          <w:sz w:val="22"/>
          <w:szCs w:val="22"/>
        </w:rPr>
      </w:pPr>
      <w:r>
        <w:rPr>
          <w:sz w:val="22"/>
          <w:szCs w:val="22"/>
        </w:rPr>
        <w:t>Chart Six breaks down income source by housing status (i.e. sheltered, couch surfing, or unsheltered). Doubled-up respondents were more likely to be receiving disability income, cash assistance, and support from family or friends. Sheltered youth were most likely to be working at a full- or part-time job. Unsheltered youth were more likely to be panhandling, exchanging sex to meet their needs(ESN), hustling/drug dealing, working under the table, and having no income source than young people who were doubled</w:t>
      </w:r>
      <w:r>
        <w:rPr>
          <w:sz w:val="22"/>
          <w:szCs w:val="22"/>
        </w:rPr>
        <w:t>-up or sheltered. Yet, young people who were unsheltered were working: three had full-time jobs and five had part-time jobs. These young people also reported under-the-table work, panhandling, and getting money from family or friends. These young people’s experiences in particular show that working does not guarantee the ability to afford housing and avoid homelessness. The patterns in these findings suggest that specific strategies are needed to engage youth and connect them to shelter and other housing re</w:t>
      </w:r>
      <w:r>
        <w:rPr>
          <w:sz w:val="22"/>
          <w:szCs w:val="22"/>
        </w:rPr>
        <w:t>sources so that they are in a more stable position to access employment and other income sources.</w:t>
      </w:r>
      <w:r>
        <w:rPr>
          <w:noProof/>
        </w:rPr>
        <mc:AlternateContent>
          <mc:Choice Requires="wpg">
            <w:drawing>
              <wp:anchor distT="0" distB="0" distL="91440" distR="91440" simplePos="0" relativeHeight="251675648" behindDoc="0" locked="0" layoutInCell="1" hidden="0" allowOverlap="1" wp14:anchorId="3DDBFCFC" wp14:editId="3B853740">
                <wp:simplePos x="0" y="0"/>
                <wp:positionH relativeFrom="column">
                  <wp:posOffset>2860040</wp:posOffset>
                </wp:positionH>
                <wp:positionV relativeFrom="paragraph">
                  <wp:posOffset>203200</wp:posOffset>
                </wp:positionV>
                <wp:extent cx="3213735" cy="1997710"/>
                <wp:effectExtent l="0" t="0" r="0" b="0"/>
                <wp:wrapSquare wrapText="bothSides" distT="0" distB="0" distL="91440" distR="91440"/>
                <wp:docPr id="707" name="Rectangle 707"/>
                <wp:cNvGraphicFramePr/>
                <a:graphic xmlns:a="http://schemas.openxmlformats.org/drawingml/2006/main">
                  <a:graphicData uri="http://schemas.microsoft.com/office/word/2010/wordprocessingShape">
                    <wps:wsp>
                      <wps:cNvSpPr/>
                      <wps:spPr>
                        <a:xfrm>
                          <a:off x="3743895" y="2785908"/>
                          <a:ext cx="3204210" cy="1988185"/>
                        </a:xfrm>
                        <a:prstGeom prst="rect">
                          <a:avLst/>
                        </a:prstGeom>
                        <a:noFill/>
                        <a:ln>
                          <a:noFill/>
                        </a:ln>
                      </wps:spPr>
                      <wps:txbx>
                        <w:txbxContent>
                          <w:p w14:paraId="7B863F0D" w14:textId="77777777" w:rsidR="00082234" w:rsidRDefault="003378FA">
                            <w:pPr>
                              <w:spacing w:before="120" w:after="0" w:line="240" w:lineRule="auto"/>
                              <w:jc w:val="center"/>
                              <w:textDirection w:val="btLr"/>
                            </w:pPr>
                            <w:r>
                              <w:rPr>
                                <w:rFonts w:ascii="Arial" w:eastAsia="Arial" w:hAnsi="Arial" w:cs="Arial"/>
                                <w:b/>
                                <w:color w:val="000000"/>
                                <w:sz w:val="24"/>
                              </w:rPr>
                              <w:t xml:space="preserve">The experiences of young people who were unsheltered at the time of the Count show that working does not guarantee the ability to afford housing and avoid homelessness. These young people had full and part-time jobs, were working under-the-table, and engaging in other activities to secure money. </w:t>
                            </w:r>
                          </w:p>
                        </w:txbxContent>
                      </wps:txbx>
                      <wps:bodyPr spcFirstLastPara="1" wrap="square" lIns="0" tIns="91425" rIns="0" bIns="91425"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91440" distR="91440" hidden="0" layoutInCell="1" locked="0" relativeHeight="0" simplePos="0">
                <wp:simplePos x="0" y="0"/>
                <wp:positionH relativeFrom="column">
                  <wp:posOffset>2860040</wp:posOffset>
                </wp:positionH>
                <wp:positionV relativeFrom="paragraph">
                  <wp:posOffset>203200</wp:posOffset>
                </wp:positionV>
                <wp:extent cx="3213735" cy="1997710"/>
                <wp:effectExtent b="0" l="0" r="0" t="0"/>
                <wp:wrapSquare wrapText="bothSides" distB="0" distT="0" distL="91440" distR="91440"/>
                <wp:docPr id="707" name="image3.png"/>
                <a:graphic>
                  <a:graphicData uri="http://schemas.openxmlformats.org/drawingml/2006/picture">
                    <pic:pic>
                      <pic:nvPicPr>
                        <pic:cNvPr id="0" name="image3.png"/>
                        <pic:cNvPicPr preferRelativeResize="0"/>
                      </pic:nvPicPr>
                      <pic:blipFill>
                        <a:blip r:embed="rId28"/>
                        <a:srcRect/>
                        <a:stretch>
                          <a:fillRect/>
                        </a:stretch>
                      </pic:blipFill>
                      <pic:spPr>
                        <a:xfrm>
                          <a:off x="0" y="0"/>
                          <a:ext cx="3213735" cy="1997710"/>
                        </a:xfrm>
                        <a:prstGeom prst="rect"/>
                        <a:ln/>
                      </pic:spPr>
                    </pic:pic>
                  </a:graphicData>
                </a:graphic>
              </wp:anchor>
            </w:drawing>
          </mc:Fallback>
        </mc:AlternateContent>
      </w:r>
    </w:p>
    <w:p w14:paraId="2697CF8F" w14:textId="77777777" w:rsidR="00082234" w:rsidRDefault="003378FA">
      <w:pPr>
        <w:spacing w:before="0"/>
        <w:jc w:val="both"/>
      </w:pPr>
      <w:r>
        <w:rPr>
          <w:noProof/>
        </w:rPr>
        <mc:AlternateContent>
          <mc:Choice Requires="wpg">
            <w:drawing>
              <wp:anchor distT="91440" distB="91440" distL="114300" distR="114300" simplePos="0" relativeHeight="251676672" behindDoc="0" locked="0" layoutInCell="1" hidden="0" allowOverlap="1" wp14:anchorId="00A554B7" wp14:editId="61AFA860">
                <wp:simplePos x="0" y="0"/>
                <wp:positionH relativeFrom="margin">
                  <wp:posOffset>342265</wp:posOffset>
                </wp:positionH>
                <wp:positionV relativeFrom="margin">
                  <wp:posOffset>5191125</wp:posOffset>
                </wp:positionV>
                <wp:extent cx="5245735" cy="2019300"/>
                <wp:effectExtent l="0" t="0" r="0" b="0"/>
                <wp:wrapSquare wrapText="bothSides" distT="91440" distB="91440" distL="114300" distR="114300"/>
                <wp:docPr id="705" name="Rectangle 705"/>
                <wp:cNvGraphicFramePr/>
                <a:graphic xmlns:a="http://schemas.openxmlformats.org/drawingml/2006/main">
                  <a:graphicData uri="http://schemas.microsoft.com/office/word/2010/wordprocessingShape">
                    <wps:wsp>
                      <wps:cNvSpPr/>
                      <wps:spPr>
                        <a:xfrm flipH="1">
                          <a:off x="2732658" y="2779875"/>
                          <a:ext cx="5226685" cy="2000250"/>
                        </a:xfrm>
                        <a:prstGeom prst="rect">
                          <a:avLst/>
                        </a:prstGeom>
                        <a:solidFill>
                          <a:schemeClr val="lt1"/>
                        </a:solidFill>
                        <a:ln w="19050" cap="flat" cmpd="sng">
                          <a:solidFill>
                            <a:srgbClr val="7F7F7F"/>
                          </a:solidFill>
                          <a:prstDash val="solid"/>
                          <a:miter lim="800000"/>
                          <a:headEnd type="none" w="sm" len="sm"/>
                          <a:tailEnd type="none" w="sm" len="sm"/>
                        </a:ln>
                        <a:effectLst>
                          <a:outerShdw blurRad="50800" dist="38100" dir="2700000" sx="100500" sy="100500" algn="tl" rotWithShape="0">
                            <a:srgbClr val="000000">
                              <a:alpha val="40000"/>
                            </a:srgbClr>
                          </a:outerShdw>
                        </a:effectLst>
                      </wps:spPr>
                      <wps:txbx>
                        <w:txbxContent>
                          <w:p w14:paraId="423B0DD9" w14:textId="77777777" w:rsidR="00082234" w:rsidRDefault="003378FA">
                            <w:pPr>
                              <w:spacing w:before="0" w:after="0" w:line="275" w:lineRule="auto"/>
                              <w:textDirection w:val="btLr"/>
                            </w:pPr>
                            <w:r>
                              <w:rPr>
                                <w:b/>
                                <w:i/>
                                <w:color w:val="000000"/>
                                <w:sz w:val="24"/>
                              </w:rPr>
                              <w:t>“I just started a my full time job because I was laid off the last one. I don’t have money to get my own place. I’m currently couch surfing and I stay in my car at times too. I have a car bill and phone bill to pay as well which makes it hard for me to save for a place. I just need support getting a place please.”</w:t>
                            </w:r>
                          </w:p>
                          <w:p w14:paraId="6E8F0769" w14:textId="77777777" w:rsidR="00082234" w:rsidRDefault="00082234">
                            <w:pPr>
                              <w:spacing w:before="0" w:after="0" w:line="275" w:lineRule="auto"/>
                              <w:textDirection w:val="btLr"/>
                            </w:pPr>
                          </w:p>
                          <w:p w14:paraId="001C2F39" w14:textId="77777777" w:rsidR="00082234" w:rsidRDefault="003378FA">
                            <w:pPr>
                              <w:spacing w:before="0" w:after="0" w:line="275" w:lineRule="auto"/>
                              <w:jc w:val="right"/>
                              <w:textDirection w:val="btLr"/>
                            </w:pPr>
                            <w:r>
                              <w:rPr>
                                <w:b/>
                                <w:i/>
                                <w:color w:val="000000"/>
                                <w:sz w:val="24"/>
                              </w:rPr>
                              <w:t>--19-year old female from Lawrence</w:t>
                            </w:r>
                          </w:p>
                          <w:p w14:paraId="544C5CB9" w14:textId="77777777" w:rsidR="00082234" w:rsidRDefault="00082234">
                            <w:pPr>
                              <w:spacing w:before="0" w:after="0" w:line="275" w:lineRule="auto"/>
                              <w:textDirection w:val="btLr"/>
                            </w:pPr>
                          </w:p>
                          <w:p w14:paraId="108DF5D6" w14:textId="77777777" w:rsidR="00082234" w:rsidRDefault="00082234">
                            <w:pPr>
                              <w:spacing w:before="0" w:after="0" w:line="275" w:lineRule="auto"/>
                              <w:textDirection w:val="btLr"/>
                            </w:pPr>
                          </w:p>
                          <w:p w14:paraId="311CBF53" w14:textId="77777777" w:rsidR="00082234" w:rsidRDefault="003378FA">
                            <w:pPr>
                              <w:spacing w:before="0" w:after="0" w:line="275" w:lineRule="auto"/>
                              <w:jc w:val="right"/>
                              <w:textDirection w:val="btLr"/>
                            </w:pPr>
                            <w:r>
                              <w:rPr>
                                <w:b/>
                                <w:i/>
                                <w:color w:val="000000"/>
                                <w:sz w:val="24"/>
                              </w:rPr>
                              <w:t>--19-year-old female from Lawrence</w:t>
                            </w:r>
                          </w:p>
                        </w:txbxContent>
                      </wps:txbx>
                      <wps:bodyPr spcFirstLastPara="1" wrap="square" lIns="274300" tIns="274300" rIns="274300" bIns="2743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91440" distT="91440" distL="114300" distR="114300" hidden="0" layoutInCell="1" locked="0" relativeHeight="0" simplePos="0">
                <wp:simplePos x="0" y="0"/>
                <wp:positionH relativeFrom="margin">
                  <wp:posOffset>342265</wp:posOffset>
                </wp:positionH>
                <wp:positionV relativeFrom="margin">
                  <wp:posOffset>5191125</wp:posOffset>
                </wp:positionV>
                <wp:extent cx="5245735" cy="2019300"/>
                <wp:effectExtent b="0" l="0" r="0" t="0"/>
                <wp:wrapSquare wrapText="bothSides" distB="91440" distT="91440" distL="114300" distR="114300"/>
                <wp:docPr id="705" name="image1.png"/>
                <a:graphic>
                  <a:graphicData uri="http://schemas.openxmlformats.org/drawingml/2006/picture">
                    <pic:pic>
                      <pic:nvPicPr>
                        <pic:cNvPr id="0" name="image1.png"/>
                        <pic:cNvPicPr preferRelativeResize="0"/>
                      </pic:nvPicPr>
                      <pic:blipFill>
                        <a:blip r:embed="rId29"/>
                        <a:srcRect/>
                        <a:stretch>
                          <a:fillRect/>
                        </a:stretch>
                      </pic:blipFill>
                      <pic:spPr>
                        <a:xfrm>
                          <a:off x="0" y="0"/>
                          <a:ext cx="5245735" cy="2019300"/>
                        </a:xfrm>
                        <a:prstGeom prst="rect"/>
                        <a:ln/>
                      </pic:spPr>
                    </pic:pic>
                  </a:graphicData>
                </a:graphic>
              </wp:anchor>
            </w:drawing>
          </mc:Fallback>
        </mc:AlternateContent>
      </w:r>
    </w:p>
    <w:p w14:paraId="29026B94" w14:textId="77777777" w:rsidR="00082234" w:rsidRDefault="003378FA">
      <w:pPr>
        <w:tabs>
          <w:tab w:val="left" w:pos="6380"/>
        </w:tabs>
      </w:pPr>
      <w:r>
        <w:rPr>
          <w:noProof/>
        </w:rPr>
        <w:drawing>
          <wp:inline distT="0" distB="0" distL="0" distR="0" wp14:anchorId="2ADB580C" wp14:editId="3BCD9C40">
            <wp:extent cx="5943600" cy="5524500"/>
            <wp:effectExtent l="0" t="0" r="0" b="0"/>
            <wp:docPr id="704" name="Chart 70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CE5E34E" w14:textId="77777777" w:rsidR="00082234" w:rsidRDefault="003378FA">
      <w:pPr>
        <w:spacing w:before="0"/>
        <w:jc w:val="both"/>
        <w:rPr>
          <w:sz w:val="22"/>
          <w:szCs w:val="22"/>
        </w:rPr>
      </w:pPr>
      <w:r>
        <w:rPr>
          <w:sz w:val="22"/>
          <w:szCs w:val="22"/>
        </w:rPr>
        <w:t xml:space="preserve">Respondents were asked whether they had ever exchanged sex for money, housing, or other necessities. Forty-five UHY (18%) responded yes to this question. This is five percentage points higher than in 2019. The average age that young people who reported having ever ESN left home permanently was 17.4, as compared to closer to 17.9 for the respondents as a whole. </w:t>
      </w:r>
    </w:p>
    <w:p w14:paraId="7A4E1FAB" w14:textId="77777777" w:rsidR="00082234" w:rsidRDefault="003378FA">
      <w:pPr>
        <w:spacing w:before="0" w:after="0"/>
        <w:jc w:val="both"/>
        <w:rPr>
          <w:sz w:val="22"/>
          <w:szCs w:val="22"/>
        </w:rPr>
      </w:pPr>
      <w:r>
        <w:rPr>
          <w:sz w:val="22"/>
          <w:szCs w:val="22"/>
        </w:rPr>
        <w:t>The following groups were more likely to have ever exchanged sex for needs than respondents as a whole:</w:t>
      </w:r>
    </w:p>
    <w:p w14:paraId="2221D863" w14:textId="77777777" w:rsidR="00082234" w:rsidRDefault="003378FA">
      <w:pPr>
        <w:numPr>
          <w:ilvl w:val="0"/>
          <w:numId w:val="18"/>
        </w:numPr>
        <w:pBdr>
          <w:top w:val="nil"/>
          <w:left w:val="nil"/>
          <w:bottom w:val="nil"/>
          <w:right w:val="nil"/>
          <w:between w:val="nil"/>
        </w:pBdr>
        <w:spacing w:before="0" w:after="0"/>
        <w:jc w:val="both"/>
        <w:rPr>
          <w:color w:val="000000"/>
          <w:sz w:val="22"/>
          <w:szCs w:val="22"/>
        </w:rPr>
      </w:pPr>
      <w:r>
        <w:rPr>
          <w:color w:val="000000"/>
          <w:sz w:val="22"/>
          <w:szCs w:val="22"/>
        </w:rPr>
        <w:t>LGBTQ+ youth (30%)</w:t>
      </w:r>
    </w:p>
    <w:p w14:paraId="07770BC9" w14:textId="77777777" w:rsidR="00082234" w:rsidRDefault="003378FA">
      <w:pPr>
        <w:numPr>
          <w:ilvl w:val="0"/>
          <w:numId w:val="18"/>
        </w:numPr>
        <w:pBdr>
          <w:top w:val="nil"/>
          <w:left w:val="nil"/>
          <w:bottom w:val="nil"/>
          <w:right w:val="nil"/>
          <w:between w:val="nil"/>
        </w:pBdr>
        <w:spacing w:before="0" w:after="0"/>
        <w:jc w:val="both"/>
        <w:rPr>
          <w:color w:val="000000"/>
          <w:sz w:val="22"/>
          <w:szCs w:val="22"/>
        </w:rPr>
      </w:pPr>
      <w:r>
        <w:rPr>
          <w:color w:val="000000"/>
          <w:sz w:val="22"/>
          <w:szCs w:val="22"/>
        </w:rPr>
        <w:t>Youth who were unsheltered at the time of the survey (27%)</w:t>
      </w:r>
    </w:p>
    <w:p w14:paraId="7D0BCBDF" w14:textId="77777777" w:rsidR="00082234" w:rsidRDefault="003378FA">
      <w:pPr>
        <w:numPr>
          <w:ilvl w:val="0"/>
          <w:numId w:val="18"/>
        </w:numPr>
        <w:pBdr>
          <w:top w:val="nil"/>
          <w:left w:val="nil"/>
          <w:bottom w:val="nil"/>
          <w:right w:val="nil"/>
          <w:between w:val="nil"/>
        </w:pBdr>
        <w:spacing w:before="0" w:after="0"/>
        <w:jc w:val="both"/>
        <w:rPr>
          <w:color w:val="000000"/>
          <w:sz w:val="22"/>
          <w:szCs w:val="22"/>
        </w:rPr>
      </w:pPr>
      <w:r>
        <w:rPr>
          <w:color w:val="000000"/>
          <w:sz w:val="22"/>
          <w:szCs w:val="22"/>
        </w:rPr>
        <w:t>Youth with justice system Involvement (25%)</w:t>
      </w:r>
    </w:p>
    <w:p w14:paraId="48993082" w14:textId="77777777" w:rsidR="00082234" w:rsidRDefault="003378FA">
      <w:pPr>
        <w:numPr>
          <w:ilvl w:val="0"/>
          <w:numId w:val="18"/>
        </w:numPr>
        <w:pBdr>
          <w:top w:val="nil"/>
          <w:left w:val="nil"/>
          <w:bottom w:val="nil"/>
          <w:right w:val="nil"/>
          <w:between w:val="nil"/>
        </w:pBdr>
        <w:spacing w:before="0" w:after="0"/>
        <w:jc w:val="both"/>
        <w:rPr>
          <w:color w:val="000000"/>
          <w:sz w:val="22"/>
          <w:szCs w:val="22"/>
        </w:rPr>
      </w:pPr>
      <w:r>
        <w:rPr>
          <w:color w:val="000000"/>
          <w:sz w:val="22"/>
          <w:szCs w:val="22"/>
        </w:rPr>
        <w:t>Youth with foster care system involvement (24%)</w:t>
      </w:r>
    </w:p>
    <w:p w14:paraId="37E6C6DD" w14:textId="77777777" w:rsidR="00082234" w:rsidRDefault="003378FA">
      <w:pPr>
        <w:numPr>
          <w:ilvl w:val="0"/>
          <w:numId w:val="18"/>
        </w:numPr>
        <w:pBdr>
          <w:top w:val="nil"/>
          <w:left w:val="nil"/>
          <w:bottom w:val="nil"/>
          <w:right w:val="nil"/>
          <w:between w:val="nil"/>
        </w:pBdr>
        <w:spacing w:before="0"/>
        <w:jc w:val="both"/>
        <w:rPr>
          <w:color w:val="000000"/>
          <w:sz w:val="22"/>
          <w:szCs w:val="22"/>
        </w:rPr>
      </w:pPr>
      <w:r>
        <w:rPr>
          <w:color w:val="000000"/>
          <w:sz w:val="22"/>
          <w:szCs w:val="22"/>
        </w:rPr>
        <w:t>Youth born outside of MA (23%)</w:t>
      </w:r>
    </w:p>
    <w:p w14:paraId="2B67EBBF" w14:textId="77777777" w:rsidR="00082234" w:rsidRDefault="003378FA">
      <w:pPr>
        <w:spacing w:before="0"/>
        <w:jc w:val="both"/>
        <w:rPr>
          <w:sz w:val="22"/>
          <w:szCs w:val="22"/>
        </w:rPr>
      </w:pPr>
      <w:r>
        <w:rPr>
          <w:sz w:val="22"/>
          <w:szCs w:val="22"/>
        </w:rPr>
        <w:t>Table Seven shows this from a regional perspective; several regions had higher rates of young people who reported having ever exchanged sex for needs. In Essex County the rate was 29%; in Three-County it was 28%; and in Metro Boston the rate was 23.5%.</w:t>
      </w:r>
    </w:p>
    <w:tbl>
      <w:tblPr>
        <w:tblStyle w:val="a7"/>
        <w:tblW w:w="61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53"/>
        <w:gridCol w:w="1530"/>
        <w:gridCol w:w="2250"/>
        <w:gridCol w:w="13"/>
      </w:tblGrid>
      <w:tr w:rsidR="00082234" w14:paraId="7EB9396E" w14:textId="77777777" w:rsidTr="0008223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147" w:type="dxa"/>
            <w:gridSpan w:val="4"/>
          </w:tcPr>
          <w:p w14:paraId="4CCBC199" w14:textId="77777777" w:rsidR="00082234" w:rsidRDefault="003378FA">
            <w:pPr>
              <w:rPr>
                <w:sz w:val="22"/>
                <w:szCs w:val="22"/>
              </w:rPr>
            </w:pPr>
            <w:r>
              <w:rPr>
                <w:sz w:val="22"/>
                <w:szCs w:val="22"/>
              </w:rPr>
              <w:t>Table Seven: Regional variation of youth who reported  having ever exchanged sex to meet their needs (ESN)</w:t>
            </w:r>
          </w:p>
          <w:p w14:paraId="3FCEE1CD" w14:textId="77777777" w:rsidR="00082234" w:rsidRDefault="00082234">
            <w:pPr>
              <w:jc w:val="center"/>
              <w:rPr>
                <w:sz w:val="22"/>
                <w:szCs w:val="22"/>
              </w:rPr>
            </w:pPr>
          </w:p>
        </w:tc>
      </w:tr>
      <w:tr w:rsidR="00082234" w14:paraId="039E6B0D" w14:textId="77777777" w:rsidTr="00082234">
        <w:trPr>
          <w:gridAfter w:val="1"/>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54" w:type="dxa"/>
          </w:tcPr>
          <w:p w14:paraId="22DD2780" w14:textId="77777777" w:rsidR="00082234" w:rsidRDefault="003378FA">
            <w:pPr>
              <w:jc w:val="center"/>
              <w:rPr>
                <w:sz w:val="22"/>
                <w:szCs w:val="22"/>
              </w:rPr>
            </w:pPr>
            <w:r>
              <w:rPr>
                <w:sz w:val="22"/>
                <w:szCs w:val="22"/>
              </w:rPr>
              <w:t>Region</w:t>
            </w:r>
          </w:p>
        </w:tc>
        <w:tc>
          <w:tcPr>
            <w:tcW w:w="1530" w:type="dxa"/>
          </w:tcPr>
          <w:p w14:paraId="19411AC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Ever ESN (45)</w:t>
            </w:r>
          </w:p>
        </w:tc>
        <w:tc>
          <w:tcPr>
            <w:tcW w:w="2250" w:type="dxa"/>
          </w:tcPr>
          <w:p w14:paraId="71AC8CB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Total respondents</w:t>
            </w:r>
          </w:p>
        </w:tc>
      </w:tr>
      <w:tr w:rsidR="00082234" w14:paraId="6DD0D948" w14:textId="77777777" w:rsidTr="00082234">
        <w:trPr>
          <w:gridAfter w:val="1"/>
          <w:trHeight w:val="255"/>
          <w:jc w:val="center"/>
        </w:trPr>
        <w:tc>
          <w:tcPr>
            <w:cnfStyle w:val="001000000000" w:firstRow="0" w:lastRow="0" w:firstColumn="1" w:lastColumn="0" w:oddVBand="0" w:evenVBand="0" w:oddHBand="0" w:evenHBand="0" w:firstRowFirstColumn="0" w:firstRowLastColumn="0" w:lastRowFirstColumn="0" w:lastRowLastColumn="0"/>
            <w:tcW w:w="2354" w:type="dxa"/>
          </w:tcPr>
          <w:p w14:paraId="6F7D71DD" w14:textId="77777777" w:rsidR="00082234" w:rsidRDefault="003378FA">
            <w:pPr>
              <w:rPr>
                <w:sz w:val="22"/>
                <w:szCs w:val="22"/>
              </w:rPr>
            </w:pPr>
            <w:r>
              <w:rPr>
                <w:sz w:val="22"/>
                <w:szCs w:val="22"/>
              </w:rPr>
              <w:t>Essex</w:t>
            </w:r>
          </w:p>
        </w:tc>
        <w:tc>
          <w:tcPr>
            <w:tcW w:w="1530" w:type="dxa"/>
          </w:tcPr>
          <w:p w14:paraId="3A86289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29.2%</w:t>
            </w:r>
          </w:p>
        </w:tc>
        <w:tc>
          <w:tcPr>
            <w:tcW w:w="2250" w:type="dxa"/>
          </w:tcPr>
          <w:p w14:paraId="47CF112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24</w:t>
            </w:r>
          </w:p>
        </w:tc>
      </w:tr>
      <w:tr w:rsidR="00082234" w14:paraId="485109B5" w14:textId="77777777" w:rsidTr="00082234">
        <w:trPr>
          <w:gridAfter w:val="1"/>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54" w:type="dxa"/>
          </w:tcPr>
          <w:p w14:paraId="002C8523" w14:textId="77777777" w:rsidR="00082234" w:rsidRDefault="003378FA">
            <w:pPr>
              <w:rPr>
                <w:sz w:val="22"/>
                <w:szCs w:val="22"/>
              </w:rPr>
            </w:pPr>
            <w:r>
              <w:rPr>
                <w:sz w:val="22"/>
                <w:szCs w:val="22"/>
              </w:rPr>
              <w:t>Three-County</w:t>
            </w:r>
          </w:p>
        </w:tc>
        <w:tc>
          <w:tcPr>
            <w:tcW w:w="1530" w:type="dxa"/>
          </w:tcPr>
          <w:p w14:paraId="46FC4B6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28.0%</w:t>
            </w:r>
          </w:p>
        </w:tc>
        <w:tc>
          <w:tcPr>
            <w:tcW w:w="2250" w:type="dxa"/>
          </w:tcPr>
          <w:p w14:paraId="57E6B23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27</w:t>
            </w:r>
          </w:p>
        </w:tc>
      </w:tr>
      <w:tr w:rsidR="00082234" w14:paraId="610E7FDE" w14:textId="77777777" w:rsidTr="00082234">
        <w:trPr>
          <w:gridAfter w:val="1"/>
          <w:trHeight w:val="255"/>
          <w:jc w:val="center"/>
        </w:trPr>
        <w:tc>
          <w:tcPr>
            <w:cnfStyle w:val="001000000000" w:firstRow="0" w:lastRow="0" w:firstColumn="1" w:lastColumn="0" w:oddVBand="0" w:evenVBand="0" w:oddHBand="0" w:evenHBand="0" w:firstRowFirstColumn="0" w:firstRowLastColumn="0" w:lastRowFirstColumn="0" w:lastRowLastColumn="0"/>
            <w:tcW w:w="2354" w:type="dxa"/>
          </w:tcPr>
          <w:p w14:paraId="67EE3107" w14:textId="77777777" w:rsidR="00082234" w:rsidRDefault="003378FA">
            <w:pPr>
              <w:rPr>
                <w:sz w:val="22"/>
                <w:szCs w:val="22"/>
              </w:rPr>
            </w:pPr>
            <w:r>
              <w:rPr>
                <w:sz w:val="22"/>
                <w:szCs w:val="22"/>
              </w:rPr>
              <w:t>Metro Boston</w:t>
            </w:r>
          </w:p>
        </w:tc>
        <w:tc>
          <w:tcPr>
            <w:tcW w:w="1530" w:type="dxa"/>
          </w:tcPr>
          <w:p w14:paraId="37DBD64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23.5%</w:t>
            </w:r>
          </w:p>
        </w:tc>
        <w:tc>
          <w:tcPr>
            <w:tcW w:w="2250" w:type="dxa"/>
          </w:tcPr>
          <w:p w14:paraId="07B90C0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54</w:t>
            </w:r>
          </w:p>
        </w:tc>
      </w:tr>
      <w:tr w:rsidR="00082234" w14:paraId="77B6F4CA" w14:textId="77777777" w:rsidTr="00082234">
        <w:trPr>
          <w:gridAfter w:val="1"/>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54" w:type="dxa"/>
          </w:tcPr>
          <w:p w14:paraId="044C4B02" w14:textId="77777777" w:rsidR="00082234" w:rsidRDefault="003378FA">
            <w:pPr>
              <w:rPr>
                <w:sz w:val="22"/>
                <w:szCs w:val="22"/>
              </w:rPr>
            </w:pPr>
            <w:r>
              <w:rPr>
                <w:sz w:val="22"/>
                <w:szCs w:val="22"/>
              </w:rPr>
              <w:t>North Middlesex</w:t>
            </w:r>
          </w:p>
        </w:tc>
        <w:tc>
          <w:tcPr>
            <w:tcW w:w="1530" w:type="dxa"/>
          </w:tcPr>
          <w:p w14:paraId="7DE639A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17.4%</w:t>
            </w:r>
          </w:p>
        </w:tc>
        <w:tc>
          <w:tcPr>
            <w:tcW w:w="2250" w:type="dxa"/>
          </w:tcPr>
          <w:p w14:paraId="043EC92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24</w:t>
            </w:r>
          </w:p>
        </w:tc>
      </w:tr>
      <w:tr w:rsidR="00082234" w14:paraId="193ABCAE" w14:textId="77777777" w:rsidTr="00082234">
        <w:trPr>
          <w:gridAfter w:val="1"/>
          <w:trHeight w:val="255"/>
          <w:jc w:val="center"/>
        </w:trPr>
        <w:tc>
          <w:tcPr>
            <w:cnfStyle w:val="001000000000" w:firstRow="0" w:lastRow="0" w:firstColumn="1" w:lastColumn="0" w:oddVBand="0" w:evenVBand="0" w:oddHBand="0" w:evenHBand="0" w:firstRowFirstColumn="0" w:firstRowLastColumn="0" w:lastRowFirstColumn="0" w:lastRowLastColumn="0"/>
            <w:tcW w:w="2354" w:type="dxa"/>
          </w:tcPr>
          <w:p w14:paraId="40D9E89D" w14:textId="77777777" w:rsidR="00082234" w:rsidRDefault="003378FA">
            <w:pPr>
              <w:rPr>
                <w:sz w:val="22"/>
                <w:szCs w:val="22"/>
              </w:rPr>
            </w:pPr>
            <w:r>
              <w:rPr>
                <w:sz w:val="22"/>
                <w:szCs w:val="22"/>
              </w:rPr>
              <w:t>Worcester</w:t>
            </w:r>
          </w:p>
        </w:tc>
        <w:tc>
          <w:tcPr>
            <w:tcW w:w="1530" w:type="dxa"/>
          </w:tcPr>
          <w:p w14:paraId="02BD930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16.7%</w:t>
            </w:r>
          </w:p>
        </w:tc>
        <w:tc>
          <w:tcPr>
            <w:tcW w:w="2250" w:type="dxa"/>
          </w:tcPr>
          <w:p w14:paraId="3DBD10C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51</w:t>
            </w:r>
          </w:p>
        </w:tc>
      </w:tr>
      <w:tr w:rsidR="00082234" w14:paraId="56CD4702" w14:textId="77777777" w:rsidTr="00082234">
        <w:trPr>
          <w:gridAfter w:val="1"/>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54" w:type="dxa"/>
          </w:tcPr>
          <w:p w14:paraId="7D6523C4" w14:textId="77777777" w:rsidR="00082234" w:rsidRDefault="003378FA">
            <w:pPr>
              <w:rPr>
                <w:sz w:val="22"/>
                <w:szCs w:val="22"/>
              </w:rPr>
            </w:pPr>
            <w:r>
              <w:rPr>
                <w:sz w:val="22"/>
                <w:szCs w:val="22"/>
              </w:rPr>
              <w:t>Cape Cod/Islands</w:t>
            </w:r>
          </w:p>
        </w:tc>
        <w:tc>
          <w:tcPr>
            <w:tcW w:w="1530" w:type="dxa"/>
          </w:tcPr>
          <w:p w14:paraId="2C1A1E2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14.3%</w:t>
            </w:r>
          </w:p>
        </w:tc>
        <w:tc>
          <w:tcPr>
            <w:tcW w:w="2250" w:type="dxa"/>
          </w:tcPr>
          <w:p w14:paraId="01027849"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w:t>
            </w:r>
          </w:p>
        </w:tc>
      </w:tr>
      <w:tr w:rsidR="00082234" w14:paraId="2ED6D766" w14:textId="77777777" w:rsidTr="00082234">
        <w:trPr>
          <w:gridAfter w:val="1"/>
          <w:trHeight w:val="255"/>
          <w:jc w:val="center"/>
        </w:trPr>
        <w:tc>
          <w:tcPr>
            <w:cnfStyle w:val="001000000000" w:firstRow="0" w:lastRow="0" w:firstColumn="1" w:lastColumn="0" w:oddVBand="0" w:evenVBand="0" w:oddHBand="0" w:evenHBand="0" w:firstRowFirstColumn="0" w:firstRowLastColumn="0" w:lastRowFirstColumn="0" w:lastRowLastColumn="0"/>
            <w:tcW w:w="2354" w:type="dxa"/>
          </w:tcPr>
          <w:p w14:paraId="1C2A044D" w14:textId="77777777" w:rsidR="00082234" w:rsidRDefault="003378FA">
            <w:pPr>
              <w:rPr>
                <w:sz w:val="22"/>
                <w:szCs w:val="22"/>
              </w:rPr>
            </w:pPr>
            <w:r>
              <w:rPr>
                <w:sz w:val="22"/>
                <w:szCs w:val="22"/>
              </w:rPr>
              <w:t>Plymouth/East Norfolk</w:t>
            </w:r>
          </w:p>
        </w:tc>
        <w:tc>
          <w:tcPr>
            <w:tcW w:w="1530" w:type="dxa"/>
          </w:tcPr>
          <w:p w14:paraId="12F3C47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11.4%</w:t>
            </w:r>
          </w:p>
        </w:tc>
        <w:tc>
          <w:tcPr>
            <w:tcW w:w="2250" w:type="dxa"/>
          </w:tcPr>
          <w:p w14:paraId="2CC5799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45</w:t>
            </w:r>
          </w:p>
        </w:tc>
      </w:tr>
      <w:tr w:rsidR="00082234" w14:paraId="79228AB5" w14:textId="77777777" w:rsidTr="00082234">
        <w:trPr>
          <w:gridAfter w:val="1"/>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54" w:type="dxa"/>
          </w:tcPr>
          <w:p w14:paraId="03121E5A" w14:textId="77777777" w:rsidR="00082234" w:rsidRDefault="003378FA">
            <w:pPr>
              <w:rPr>
                <w:sz w:val="22"/>
                <w:szCs w:val="22"/>
              </w:rPr>
            </w:pPr>
            <w:r>
              <w:rPr>
                <w:sz w:val="22"/>
                <w:szCs w:val="22"/>
              </w:rPr>
              <w:t>Bristol</w:t>
            </w:r>
          </w:p>
        </w:tc>
        <w:tc>
          <w:tcPr>
            <w:tcW w:w="1530" w:type="dxa"/>
          </w:tcPr>
          <w:p w14:paraId="6923224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5.0%</w:t>
            </w:r>
          </w:p>
        </w:tc>
        <w:tc>
          <w:tcPr>
            <w:tcW w:w="2250" w:type="dxa"/>
          </w:tcPr>
          <w:p w14:paraId="03E812B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20</w:t>
            </w:r>
          </w:p>
        </w:tc>
      </w:tr>
      <w:tr w:rsidR="00082234" w14:paraId="4B6A3BBD" w14:textId="77777777" w:rsidTr="00082234">
        <w:trPr>
          <w:gridAfter w:val="1"/>
          <w:trHeight w:val="255"/>
          <w:jc w:val="center"/>
        </w:trPr>
        <w:tc>
          <w:tcPr>
            <w:cnfStyle w:val="001000000000" w:firstRow="0" w:lastRow="0" w:firstColumn="1" w:lastColumn="0" w:oddVBand="0" w:evenVBand="0" w:oddHBand="0" w:evenHBand="0" w:firstRowFirstColumn="0" w:firstRowLastColumn="0" w:lastRowFirstColumn="0" w:lastRowLastColumn="0"/>
            <w:tcW w:w="2354" w:type="dxa"/>
          </w:tcPr>
          <w:p w14:paraId="3D30439B" w14:textId="77777777" w:rsidR="00082234" w:rsidRDefault="003378FA">
            <w:pPr>
              <w:rPr>
                <w:sz w:val="22"/>
                <w:szCs w:val="22"/>
              </w:rPr>
            </w:pPr>
            <w:r>
              <w:rPr>
                <w:sz w:val="22"/>
                <w:szCs w:val="22"/>
              </w:rPr>
              <w:t>Hampden</w:t>
            </w:r>
          </w:p>
        </w:tc>
        <w:tc>
          <w:tcPr>
            <w:tcW w:w="1530" w:type="dxa"/>
          </w:tcPr>
          <w:p w14:paraId="7F9E62E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0.0%</w:t>
            </w:r>
          </w:p>
        </w:tc>
        <w:tc>
          <w:tcPr>
            <w:tcW w:w="2250" w:type="dxa"/>
          </w:tcPr>
          <w:p w14:paraId="7A4530B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w:t>
            </w:r>
          </w:p>
        </w:tc>
      </w:tr>
      <w:tr w:rsidR="00082234" w14:paraId="6C7A1E2B" w14:textId="77777777" w:rsidTr="00082234">
        <w:trPr>
          <w:gridAfter w:val="1"/>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354" w:type="dxa"/>
          </w:tcPr>
          <w:p w14:paraId="45828D1D" w14:textId="77777777" w:rsidR="00082234" w:rsidRDefault="003378FA">
            <w:pPr>
              <w:rPr>
                <w:sz w:val="22"/>
                <w:szCs w:val="22"/>
              </w:rPr>
            </w:pPr>
            <w:r>
              <w:rPr>
                <w:sz w:val="22"/>
                <w:szCs w:val="22"/>
              </w:rPr>
              <w:t>Metrowest</w:t>
            </w:r>
          </w:p>
        </w:tc>
        <w:tc>
          <w:tcPr>
            <w:tcW w:w="1530" w:type="dxa"/>
          </w:tcPr>
          <w:p w14:paraId="3C6C680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0.0%</w:t>
            </w:r>
          </w:p>
        </w:tc>
        <w:tc>
          <w:tcPr>
            <w:tcW w:w="2250" w:type="dxa"/>
          </w:tcPr>
          <w:p w14:paraId="25DEB95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w:t>
            </w:r>
          </w:p>
        </w:tc>
      </w:tr>
      <w:tr w:rsidR="00082234" w14:paraId="3E282790" w14:textId="77777777" w:rsidTr="00082234">
        <w:trPr>
          <w:gridAfter w:val="1"/>
          <w:trHeight w:val="255"/>
          <w:jc w:val="center"/>
        </w:trPr>
        <w:tc>
          <w:tcPr>
            <w:cnfStyle w:val="001000000000" w:firstRow="0" w:lastRow="0" w:firstColumn="1" w:lastColumn="0" w:oddVBand="0" w:evenVBand="0" w:oddHBand="0" w:evenHBand="0" w:firstRowFirstColumn="0" w:firstRowLastColumn="0" w:lastRowFirstColumn="0" w:lastRowLastColumn="0"/>
            <w:tcW w:w="2354" w:type="dxa"/>
          </w:tcPr>
          <w:p w14:paraId="23E43B5A" w14:textId="77777777" w:rsidR="00082234" w:rsidRDefault="003378FA">
            <w:pPr>
              <w:rPr>
                <w:sz w:val="22"/>
                <w:szCs w:val="22"/>
              </w:rPr>
            </w:pPr>
            <w:r>
              <w:rPr>
                <w:sz w:val="22"/>
                <w:szCs w:val="22"/>
              </w:rPr>
              <w:t>Percent of all UHY</w:t>
            </w:r>
          </w:p>
        </w:tc>
        <w:tc>
          <w:tcPr>
            <w:tcW w:w="1530" w:type="dxa"/>
          </w:tcPr>
          <w:p w14:paraId="05C5BC8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17.8%</w:t>
            </w:r>
          </w:p>
        </w:tc>
        <w:tc>
          <w:tcPr>
            <w:tcW w:w="2250" w:type="dxa"/>
          </w:tcPr>
          <w:p w14:paraId="0DDEF9F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265</w:t>
            </w:r>
          </w:p>
        </w:tc>
      </w:tr>
    </w:tbl>
    <w:p w14:paraId="258286F2" w14:textId="77777777" w:rsidR="00082234" w:rsidRDefault="00082234">
      <w:pPr>
        <w:spacing w:before="0"/>
        <w:jc w:val="both"/>
        <w:rPr>
          <w:sz w:val="8"/>
          <w:szCs w:val="8"/>
        </w:rPr>
      </w:pPr>
    </w:p>
    <w:p w14:paraId="1B7FBE45" w14:textId="77777777" w:rsidR="00082234" w:rsidRDefault="003378FA">
      <w:pPr>
        <w:rPr>
          <w:b/>
          <w:i/>
          <w:color w:val="000000"/>
          <w:sz w:val="24"/>
          <w:szCs w:val="24"/>
        </w:rPr>
      </w:pPr>
      <w:r>
        <w:rPr>
          <w:noProof/>
        </w:rPr>
        <mc:AlternateContent>
          <mc:Choice Requires="wpg">
            <w:drawing>
              <wp:anchor distT="91440" distB="91440" distL="114300" distR="114300" simplePos="0" relativeHeight="251677696" behindDoc="0" locked="0" layoutInCell="1" hidden="0" allowOverlap="1" wp14:anchorId="59F01F8F" wp14:editId="6BF7A8C2">
                <wp:simplePos x="0" y="0"/>
                <wp:positionH relativeFrom="margin">
                  <wp:posOffset>307975</wp:posOffset>
                </wp:positionH>
                <wp:positionV relativeFrom="margin">
                  <wp:posOffset>4446905</wp:posOffset>
                </wp:positionV>
                <wp:extent cx="5245735" cy="1581785"/>
                <wp:effectExtent l="0" t="0" r="0" b="0"/>
                <wp:wrapSquare wrapText="bothSides" distT="91440" distB="91440" distL="114300" distR="114300"/>
                <wp:docPr id="723" name="Rectangle 723"/>
                <wp:cNvGraphicFramePr/>
                <a:graphic xmlns:a="http://schemas.openxmlformats.org/drawingml/2006/main">
                  <a:graphicData uri="http://schemas.microsoft.com/office/word/2010/wordprocessingShape">
                    <wps:wsp>
                      <wps:cNvSpPr/>
                      <wps:spPr>
                        <a:xfrm flipH="1">
                          <a:off x="2732658" y="2998633"/>
                          <a:ext cx="5226685" cy="1562735"/>
                        </a:xfrm>
                        <a:prstGeom prst="rect">
                          <a:avLst/>
                        </a:prstGeom>
                        <a:solidFill>
                          <a:schemeClr val="lt1"/>
                        </a:solidFill>
                        <a:ln w="19050" cap="flat" cmpd="sng">
                          <a:solidFill>
                            <a:srgbClr val="7F7F7F"/>
                          </a:solidFill>
                          <a:prstDash val="solid"/>
                          <a:miter lim="800000"/>
                          <a:headEnd type="none" w="sm" len="sm"/>
                          <a:tailEnd type="none" w="sm" len="sm"/>
                        </a:ln>
                        <a:effectLst>
                          <a:outerShdw blurRad="50800" dist="38100" dir="2700000" sx="100500" sy="100500" algn="tl" rotWithShape="0">
                            <a:srgbClr val="000000">
                              <a:alpha val="40000"/>
                            </a:srgbClr>
                          </a:outerShdw>
                        </a:effectLst>
                      </wps:spPr>
                      <wps:txbx>
                        <w:txbxContent>
                          <w:p w14:paraId="7E3D78E6" w14:textId="77777777" w:rsidR="00082234" w:rsidRDefault="003378FA">
                            <w:pPr>
                              <w:spacing w:line="275" w:lineRule="auto"/>
                              <w:textDirection w:val="btLr"/>
                            </w:pPr>
                            <w:r>
                              <w:rPr>
                                <w:b/>
                                <w:i/>
                                <w:color w:val="000000"/>
                                <w:sz w:val="24"/>
                              </w:rPr>
                              <w:t xml:space="preserve">Money. Homeless youths need trust, food, and cash in hand to survive in this economy... </w:t>
                            </w:r>
                          </w:p>
                          <w:p w14:paraId="1754080B" w14:textId="77777777" w:rsidR="00082234" w:rsidRDefault="003378FA">
                            <w:pPr>
                              <w:spacing w:line="275" w:lineRule="auto"/>
                              <w:jc w:val="right"/>
                              <w:textDirection w:val="btLr"/>
                            </w:pPr>
                            <w:r>
                              <w:rPr>
                                <w:b/>
                                <w:i/>
                                <w:color w:val="000000"/>
                                <w:sz w:val="24"/>
                              </w:rPr>
                              <w:t>--24-year-old from Arlington who had reported having ESN</w:t>
                            </w:r>
                          </w:p>
                          <w:p w14:paraId="0DC54479" w14:textId="77777777" w:rsidR="00082234" w:rsidRDefault="00082234">
                            <w:pPr>
                              <w:spacing w:before="0" w:after="0" w:line="275" w:lineRule="auto"/>
                              <w:jc w:val="right"/>
                              <w:textDirection w:val="btLr"/>
                            </w:pPr>
                          </w:p>
                        </w:txbxContent>
                      </wps:txbx>
                      <wps:bodyPr spcFirstLastPara="1" wrap="square" lIns="274300" tIns="274300" rIns="274300" bIns="2743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91440" distT="91440" distL="114300" distR="114300" hidden="0" layoutInCell="1" locked="0" relativeHeight="0" simplePos="0">
                <wp:simplePos x="0" y="0"/>
                <wp:positionH relativeFrom="margin">
                  <wp:posOffset>307975</wp:posOffset>
                </wp:positionH>
                <wp:positionV relativeFrom="margin">
                  <wp:posOffset>4446905</wp:posOffset>
                </wp:positionV>
                <wp:extent cx="5245735" cy="1581785"/>
                <wp:effectExtent b="0" l="0" r="0" t="0"/>
                <wp:wrapSquare wrapText="bothSides" distB="91440" distT="91440" distL="114300" distR="114300"/>
                <wp:docPr id="723" name="image21.png"/>
                <a:graphic>
                  <a:graphicData uri="http://schemas.openxmlformats.org/drawingml/2006/picture">
                    <pic:pic>
                      <pic:nvPicPr>
                        <pic:cNvPr id="0" name="image21.png"/>
                        <pic:cNvPicPr preferRelativeResize="0"/>
                      </pic:nvPicPr>
                      <pic:blipFill>
                        <a:blip r:embed="rId31"/>
                        <a:srcRect/>
                        <a:stretch>
                          <a:fillRect/>
                        </a:stretch>
                      </pic:blipFill>
                      <pic:spPr>
                        <a:xfrm>
                          <a:off x="0" y="0"/>
                          <a:ext cx="5245735" cy="1581785"/>
                        </a:xfrm>
                        <a:prstGeom prst="rect"/>
                        <a:ln/>
                      </pic:spPr>
                    </pic:pic>
                  </a:graphicData>
                </a:graphic>
              </wp:anchor>
            </w:drawing>
          </mc:Fallback>
        </mc:AlternateContent>
      </w:r>
      <w:r>
        <w:br w:type="page"/>
      </w:r>
    </w:p>
    <w:p w14:paraId="0EB31411" w14:textId="77777777" w:rsidR="00082234" w:rsidRDefault="003378FA">
      <w:pPr>
        <w:pStyle w:val="Heading2"/>
      </w:pPr>
      <w:bookmarkStart w:id="12" w:name="_heading=h.26in1rg" w:colFirst="0" w:colLast="0"/>
      <w:bookmarkEnd w:id="12"/>
      <w:r>
        <w:t xml:space="preserve">2.3 Service Utilization </w:t>
      </w:r>
    </w:p>
    <w:p w14:paraId="07159018" w14:textId="77777777" w:rsidR="00082234" w:rsidRDefault="003378FA">
      <w:pPr>
        <w:jc w:val="both"/>
        <w:rPr>
          <w:sz w:val="22"/>
          <w:szCs w:val="22"/>
        </w:rPr>
      </w:pPr>
      <w:r>
        <w:rPr>
          <w:sz w:val="22"/>
          <w:szCs w:val="22"/>
        </w:rPr>
        <w:t xml:space="preserve">A major goal of the Massachusetts YOUth Count is to gain a better understanding of the kinds of services UHY need and the challenges they face accessing them. The survey tool included two questions related to service utilization: </w:t>
      </w:r>
    </w:p>
    <w:p w14:paraId="614599DF" w14:textId="77777777" w:rsidR="00082234" w:rsidRDefault="003378FA">
      <w:pPr>
        <w:numPr>
          <w:ilvl w:val="0"/>
          <w:numId w:val="4"/>
        </w:numPr>
        <w:pBdr>
          <w:top w:val="nil"/>
          <w:left w:val="nil"/>
          <w:bottom w:val="nil"/>
          <w:right w:val="nil"/>
          <w:between w:val="nil"/>
        </w:pBdr>
        <w:spacing w:after="0"/>
        <w:jc w:val="both"/>
        <w:rPr>
          <w:color w:val="000000"/>
          <w:sz w:val="22"/>
          <w:szCs w:val="22"/>
        </w:rPr>
      </w:pPr>
      <w:r>
        <w:rPr>
          <w:color w:val="000000"/>
          <w:sz w:val="22"/>
          <w:szCs w:val="22"/>
        </w:rPr>
        <w:t>In the last year, have you gotten help from any of the following services/programs and indicate if you got all, some or none of the help you needed, or you didn’t try to get that type of help.</w:t>
      </w:r>
    </w:p>
    <w:p w14:paraId="462CDFD8" w14:textId="77777777" w:rsidR="00082234" w:rsidRDefault="003378FA">
      <w:pPr>
        <w:numPr>
          <w:ilvl w:val="0"/>
          <w:numId w:val="4"/>
        </w:numPr>
        <w:pBdr>
          <w:top w:val="nil"/>
          <w:left w:val="nil"/>
          <w:bottom w:val="nil"/>
          <w:right w:val="nil"/>
          <w:between w:val="nil"/>
        </w:pBdr>
        <w:spacing w:before="0"/>
        <w:jc w:val="both"/>
        <w:rPr>
          <w:color w:val="000000"/>
          <w:sz w:val="22"/>
          <w:szCs w:val="22"/>
        </w:rPr>
      </w:pPr>
      <w:r>
        <w:rPr>
          <w:color w:val="000000"/>
          <w:sz w:val="22"/>
          <w:szCs w:val="22"/>
        </w:rPr>
        <w:t>If you did not receive all of the help you needed, why was that? (CIRCLE ALL THAT APPLY)</w:t>
      </w:r>
    </w:p>
    <w:p w14:paraId="42944785" w14:textId="77777777" w:rsidR="00082234" w:rsidRDefault="003378FA">
      <w:pPr>
        <w:jc w:val="both"/>
        <w:rPr>
          <w:color w:val="000000"/>
          <w:sz w:val="22"/>
          <w:szCs w:val="22"/>
        </w:rPr>
      </w:pPr>
      <w:r>
        <w:rPr>
          <w:color w:val="000000"/>
          <w:sz w:val="22"/>
          <w:szCs w:val="22"/>
        </w:rPr>
        <w:t>The first question represents a slight departure from prior years. For the 2021 Count, in order to understand the amount of help received for each of the 13 service types listed, we combined what had been two questions into one. While this change provides more precise information about whether young people got some or all of the help they needed for specific service types, it created less certainty about how to interpret not getting any help or not trying to get that type of help. For that reason, most of t</w:t>
      </w:r>
      <w:r>
        <w:rPr>
          <w:color w:val="000000"/>
          <w:sz w:val="22"/>
          <w:szCs w:val="22"/>
        </w:rPr>
        <w:t xml:space="preserve">he analysis focuses on young people who got all or some of the help they needed. The second question was not specific to service types, but rather an opportunity for the respondents to indicate general barriers they faced getting the help they need. </w:t>
      </w:r>
    </w:p>
    <w:p w14:paraId="4D88A24A" w14:textId="77777777" w:rsidR="00082234" w:rsidRDefault="003378FA">
      <w:pPr>
        <w:jc w:val="both"/>
        <w:rPr>
          <w:sz w:val="22"/>
          <w:szCs w:val="22"/>
          <w:highlight w:val="yellow"/>
        </w:rPr>
      </w:pPr>
      <w:r>
        <w:rPr>
          <w:sz w:val="22"/>
          <w:szCs w:val="22"/>
        </w:rPr>
        <w:t xml:space="preserve">Starting with service types, respondents could indicate services they had sought in the past year from a list of 13 service types. Table Eight shows that the four top most sought-out services in 2021 were nutrition assistance, shelter/transitional housing, health care, and job training. </w:t>
      </w:r>
    </w:p>
    <w:tbl>
      <w:tblPr>
        <w:tblStyle w:val="a8"/>
        <w:tblW w:w="53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74"/>
        <w:gridCol w:w="2134"/>
      </w:tblGrid>
      <w:tr w:rsidR="00082234" w14:paraId="50FEA457" w14:textId="77777777" w:rsidTr="00082234">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74" w:type="dxa"/>
          </w:tcPr>
          <w:p w14:paraId="0DC6DD15" w14:textId="77777777" w:rsidR="00082234" w:rsidRDefault="003378FA">
            <w:pPr>
              <w:jc w:val="both"/>
              <w:rPr>
                <w:sz w:val="22"/>
                <w:szCs w:val="22"/>
              </w:rPr>
            </w:pPr>
            <w:r>
              <w:rPr>
                <w:sz w:val="22"/>
                <w:szCs w:val="22"/>
              </w:rPr>
              <w:t>Table Eight: Type of help sought</w:t>
            </w:r>
          </w:p>
        </w:tc>
        <w:tc>
          <w:tcPr>
            <w:tcW w:w="2134" w:type="dxa"/>
          </w:tcPr>
          <w:p w14:paraId="211C2D32"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b w:val="0"/>
                <w:sz w:val="22"/>
                <w:szCs w:val="22"/>
              </w:rPr>
              <w:t>Number that tried to access each type of help</w:t>
            </w:r>
          </w:p>
        </w:tc>
      </w:tr>
      <w:tr w:rsidR="00082234" w14:paraId="27E1865B" w14:textId="77777777" w:rsidTr="0008223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74" w:type="dxa"/>
          </w:tcPr>
          <w:p w14:paraId="53F37AE4" w14:textId="77777777" w:rsidR="00082234" w:rsidRDefault="003378FA">
            <w:pPr>
              <w:jc w:val="both"/>
              <w:rPr>
                <w:sz w:val="22"/>
                <w:szCs w:val="22"/>
              </w:rPr>
            </w:pPr>
            <w:r>
              <w:rPr>
                <w:b w:val="0"/>
                <w:sz w:val="22"/>
                <w:szCs w:val="22"/>
              </w:rPr>
              <w:t>Nutrition assistance</w:t>
            </w:r>
          </w:p>
        </w:tc>
        <w:tc>
          <w:tcPr>
            <w:tcW w:w="2134" w:type="dxa"/>
          </w:tcPr>
          <w:p w14:paraId="3EBE5C2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206</w:t>
            </w:r>
          </w:p>
        </w:tc>
      </w:tr>
      <w:tr w:rsidR="00082234" w14:paraId="0555473E" w14:textId="77777777" w:rsidTr="00082234">
        <w:trPr>
          <w:trHeight w:val="20"/>
          <w:jc w:val="center"/>
        </w:trPr>
        <w:tc>
          <w:tcPr>
            <w:cnfStyle w:val="001000000000" w:firstRow="0" w:lastRow="0" w:firstColumn="1" w:lastColumn="0" w:oddVBand="0" w:evenVBand="0" w:oddHBand="0" w:evenHBand="0" w:firstRowFirstColumn="0" w:firstRowLastColumn="0" w:lastRowFirstColumn="0" w:lastRowLastColumn="0"/>
            <w:tcW w:w="3174" w:type="dxa"/>
          </w:tcPr>
          <w:p w14:paraId="11EC0A28" w14:textId="77777777" w:rsidR="00082234" w:rsidRDefault="003378FA">
            <w:pPr>
              <w:jc w:val="both"/>
              <w:rPr>
                <w:sz w:val="22"/>
                <w:szCs w:val="22"/>
              </w:rPr>
            </w:pPr>
            <w:r>
              <w:rPr>
                <w:b w:val="0"/>
                <w:sz w:val="22"/>
                <w:szCs w:val="22"/>
              </w:rPr>
              <w:t>Shelter/Transitional housing</w:t>
            </w:r>
          </w:p>
        </w:tc>
        <w:tc>
          <w:tcPr>
            <w:tcW w:w="2134" w:type="dxa"/>
          </w:tcPr>
          <w:p w14:paraId="274E63B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201</w:t>
            </w:r>
          </w:p>
        </w:tc>
      </w:tr>
      <w:tr w:rsidR="00082234" w14:paraId="5C445DD1" w14:textId="77777777" w:rsidTr="0008223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74" w:type="dxa"/>
          </w:tcPr>
          <w:p w14:paraId="339AD97C" w14:textId="77777777" w:rsidR="00082234" w:rsidRDefault="003378FA">
            <w:pPr>
              <w:jc w:val="both"/>
              <w:rPr>
                <w:sz w:val="22"/>
                <w:szCs w:val="22"/>
              </w:rPr>
            </w:pPr>
            <w:r>
              <w:rPr>
                <w:b w:val="0"/>
                <w:sz w:val="22"/>
                <w:szCs w:val="22"/>
              </w:rPr>
              <w:t>Health care</w:t>
            </w:r>
          </w:p>
        </w:tc>
        <w:tc>
          <w:tcPr>
            <w:tcW w:w="2134" w:type="dxa"/>
          </w:tcPr>
          <w:p w14:paraId="56963A3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193</w:t>
            </w:r>
          </w:p>
        </w:tc>
      </w:tr>
      <w:tr w:rsidR="00082234" w14:paraId="2525896C" w14:textId="77777777" w:rsidTr="00082234">
        <w:trPr>
          <w:trHeight w:val="20"/>
          <w:jc w:val="center"/>
        </w:trPr>
        <w:tc>
          <w:tcPr>
            <w:cnfStyle w:val="001000000000" w:firstRow="0" w:lastRow="0" w:firstColumn="1" w:lastColumn="0" w:oddVBand="0" w:evenVBand="0" w:oddHBand="0" w:evenHBand="0" w:firstRowFirstColumn="0" w:firstRowLastColumn="0" w:lastRowFirstColumn="0" w:lastRowLastColumn="0"/>
            <w:tcW w:w="3174" w:type="dxa"/>
          </w:tcPr>
          <w:p w14:paraId="45D01535" w14:textId="77777777" w:rsidR="00082234" w:rsidRDefault="003378FA">
            <w:pPr>
              <w:jc w:val="both"/>
              <w:rPr>
                <w:sz w:val="22"/>
                <w:szCs w:val="22"/>
              </w:rPr>
            </w:pPr>
            <w:r>
              <w:rPr>
                <w:b w:val="0"/>
                <w:sz w:val="22"/>
                <w:szCs w:val="22"/>
              </w:rPr>
              <w:t>Job training</w:t>
            </w:r>
          </w:p>
        </w:tc>
        <w:tc>
          <w:tcPr>
            <w:tcW w:w="2134" w:type="dxa"/>
          </w:tcPr>
          <w:p w14:paraId="5ACA7CE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191</w:t>
            </w:r>
          </w:p>
        </w:tc>
      </w:tr>
      <w:tr w:rsidR="00082234" w14:paraId="4CD0A8F2" w14:textId="77777777" w:rsidTr="0008223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74" w:type="dxa"/>
          </w:tcPr>
          <w:p w14:paraId="2C15CB3A" w14:textId="77777777" w:rsidR="00082234" w:rsidRDefault="003378FA">
            <w:pPr>
              <w:jc w:val="both"/>
              <w:rPr>
                <w:sz w:val="22"/>
                <w:szCs w:val="22"/>
              </w:rPr>
            </w:pPr>
            <w:r>
              <w:rPr>
                <w:b w:val="0"/>
                <w:sz w:val="22"/>
                <w:szCs w:val="22"/>
              </w:rPr>
              <w:t>Long term housing</w:t>
            </w:r>
          </w:p>
        </w:tc>
        <w:tc>
          <w:tcPr>
            <w:tcW w:w="2134" w:type="dxa"/>
          </w:tcPr>
          <w:p w14:paraId="5B22457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174</w:t>
            </w:r>
          </w:p>
        </w:tc>
      </w:tr>
      <w:tr w:rsidR="00082234" w14:paraId="559DC239" w14:textId="77777777" w:rsidTr="00082234">
        <w:trPr>
          <w:trHeight w:val="20"/>
          <w:jc w:val="center"/>
        </w:trPr>
        <w:tc>
          <w:tcPr>
            <w:cnfStyle w:val="001000000000" w:firstRow="0" w:lastRow="0" w:firstColumn="1" w:lastColumn="0" w:oddVBand="0" w:evenVBand="0" w:oddHBand="0" w:evenHBand="0" w:firstRowFirstColumn="0" w:firstRowLastColumn="0" w:lastRowFirstColumn="0" w:lastRowLastColumn="0"/>
            <w:tcW w:w="3174" w:type="dxa"/>
          </w:tcPr>
          <w:p w14:paraId="7BEE3243" w14:textId="77777777" w:rsidR="00082234" w:rsidRDefault="003378FA">
            <w:pPr>
              <w:jc w:val="both"/>
              <w:rPr>
                <w:sz w:val="22"/>
                <w:szCs w:val="22"/>
              </w:rPr>
            </w:pPr>
            <w:r>
              <w:rPr>
                <w:b w:val="0"/>
                <w:sz w:val="22"/>
                <w:szCs w:val="22"/>
              </w:rPr>
              <w:t>Family support</w:t>
            </w:r>
          </w:p>
        </w:tc>
        <w:tc>
          <w:tcPr>
            <w:tcW w:w="2134" w:type="dxa"/>
          </w:tcPr>
          <w:p w14:paraId="7C0B392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161</w:t>
            </w:r>
          </w:p>
        </w:tc>
      </w:tr>
      <w:tr w:rsidR="00082234" w14:paraId="53050426" w14:textId="77777777" w:rsidTr="0008223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74" w:type="dxa"/>
          </w:tcPr>
          <w:p w14:paraId="2030F22E" w14:textId="77777777" w:rsidR="00082234" w:rsidRDefault="003378FA">
            <w:pPr>
              <w:jc w:val="both"/>
              <w:rPr>
                <w:sz w:val="22"/>
                <w:szCs w:val="22"/>
              </w:rPr>
            </w:pPr>
            <w:r>
              <w:rPr>
                <w:b w:val="0"/>
                <w:sz w:val="22"/>
                <w:szCs w:val="22"/>
              </w:rPr>
              <w:t>Educational support</w:t>
            </w:r>
          </w:p>
        </w:tc>
        <w:tc>
          <w:tcPr>
            <w:tcW w:w="2134" w:type="dxa"/>
          </w:tcPr>
          <w:p w14:paraId="10C790A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158</w:t>
            </w:r>
          </w:p>
        </w:tc>
      </w:tr>
      <w:tr w:rsidR="00082234" w14:paraId="75D9461A" w14:textId="77777777" w:rsidTr="00082234">
        <w:trPr>
          <w:trHeight w:val="20"/>
          <w:jc w:val="center"/>
        </w:trPr>
        <w:tc>
          <w:tcPr>
            <w:cnfStyle w:val="001000000000" w:firstRow="0" w:lastRow="0" w:firstColumn="1" w:lastColumn="0" w:oddVBand="0" w:evenVBand="0" w:oddHBand="0" w:evenHBand="0" w:firstRowFirstColumn="0" w:firstRowLastColumn="0" w:lastRowFirstColumn="0" w:lastRowLastColumn="0"/>
            <w:tcW w:w="3174" w:type="dxa"/>
          </w:tcPr>
          <w:p w14:paraId="027D0977" w14:textId="77777777" w:rsidR="00082234" w:rsidRDefault="003378FA">
            <w:pPr>
              <w:jc w:val="both"/>
              <w:rPr>
                <w:sz w:val="22"/>
                <w:szCs w:val="22"/>
              </w:rPr>
            </w:pPr>
            <w:r>
              <w:rPr>
                <w:b w:val="0"/>
                <w:sz w:val="22"/>
                <w:szCs w:val="22"/>
              </w:rPr>
              <w:t>Cash assistance</w:t>
            </w:r>
          </w:p>
        </w:tc>
        <w:tc>
          <w:tcPr>
            <w:tcW w:w="2134" w:type="dxa"/>
          </w:tcPr>
          <w:p w14:paraId="11E0BDA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153</w:t>
            </w:r>
          </w:p>
        </w:tc>
      </w:tr>
      <w:tr w:rsidR="00082234" w14:paraId="68C2C5AD" w14:textId="77777777" w:rsidTr="0008223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74" w:type="dxa"/>
          </w:tcPr>
          <w:p w14:paraId="2B634364" w14:textId="77777777" w:rsidR="00082234" w:rsidRDefault="003378FA">
            <w:pPr>
              <w:jc w:val="both"/>
              <w:rPr>
                <w:sz w:val="22"/>
                <w:szCs w:val="22"/>
              </w:rPr>
            </w:pPr>
            <w:r>
              <w:rPr>
                <w:b w:val="0"/>
                <w:sz w:val="22"/>
                <w:szCs w:val="22"/>
              </w:rPr>
              <w:t>Other Counseling</w:t>
            </w:r>
          </w:p>
        </w:tc>
        <w:tc>
          <w:tcPr>
            <w:tcW w:w="2134" w:type="dxa"/>
          </w:tcPr>
          <w:p w14:paraId="1A1D153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136</w:t>
            </w:r>
          </w:p>
        </w:tc>
      </w:tr>
      <w:tr w:rsidR="00082234" w14:paraId="292545BA" w14:textId="77777777" w:rsidTr="00082234">
        <w:trPr>
          <w:trHeight w:val="20"/>
          <w:jc w:val="center"/>
        </w:trPr>
        <w:tc>
          <w:tcPr>
            <w:cnfStyle w:val="001000000000" w:firstRow="0" w:lastRow="0" w:firstColumn="1" w:lastColumn="0" w:oddVBand="0" w:evenVBand="0" w:oddHBand="0" w:evenHBand="0" w:firstRowFirstColumn="0" w:firstRowLastColumn="0" w:lastRowFirstColumn="0" w:lastRowLastColumn="0"/>
            <w:tcW w:w="3174" w:type="dxa"/>
          </w:tcPr>
          <w:p w14:paraId="132665A0" w14:textId="77777777" w:rsidR="00082234" w:rsidRDefault="003378FA">
            <w:pPr>
              <w:jc w:val="both"/>
              <w:rPr>
                <w:sz w:val="22"/>
                <w:szCs w:val="22"/>
              </w:rPr>
            </w:pPr>
            <w:r>
              <w:rPr>
                <w:b w:val="0"/>
                <w:sz w:val="22"/>
                <w:szCs w:val="22"/>
              </w:rPr>
              <w:t>Substance use treatment</w:t>
            </w:r>
          </w:p>
        </w:tc>
        <w:tc>
          <w:tcPr>
            <w:tcW w:w="2134" w:type="dxa"/>
          </w:tcPr>
          <w:p w14:paraId="4315748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97</w:t>
            </w:r>
          </w:p>
        </w:tc>
      </w:tr>
      <w:tr w:rsidR="00082234" w14:paraId="242CFF8B" w14:textId="77777777" w:rsidTr="0008223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74" w:type="dxa"/>
          </w:tcPr>
          <w:p w14:paraId="15F0B7C1" w14:textId="77777777" w:rsidR="00082234" w:rsidRDefault="003378FA">
            <w:pPr>
              <w:jc w:val="both"/>
              <w:rPr>
                <w:sz w:val="22"/>
                <w:szCs w:val="22"/>
              </w:rPr>
            </w:pPr>
            <w:r>
              <w:rPr>
                <w:b w:val="0"/>
                <w:sz w:val="22"/>
                <w:szCs w:val="22"/>
              </w:rPr>
              <w:t>Domestic Violence Counseling</w:t>
            </w:r>
          </w:p>
        </w:tc>
        <w:tc>
          <w:tcPr>
            <w:tcW w:w="2134" w:type="dxa"/>
          </w:tcPr>
          <w:p w14:paraId="4EC6300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b/>
                <w:sz w:val="22"/>
                <w:szCs w:val="22"/>
              </w:rPr>
            </w:pPr>
            <w:r>
              <w:rPr>
                <w:sz w:val="22"/>
                <w:szCs w:val="22"/>
              </w:rPr>
              <w:t>92</w:t>
            </w:r>
          </w:p>
        </w:tc>
      </w:tr>
      <w:tr w:rsidR="00082234" w14:paraId="52D360A8" w14:textId="77777777" w:rsidTr="00082234">
        <w:trPr>
          <w:trHeight w:val="20"/>
          <w:jc w:val="center"/>
        </w:trPr>
        <w:tc>
          <w:tcPr>
            <w:cnfStyle w:val="001000000000" w:firstRow="0" w:lastRow="0" w:firstColumn="1" w:lastColumn="0" w:oddVBand="0" w:evenVBand="0" w:oddHBand="0" w:evenHBand="0" w:firstRowFirstColumn="0" w:firstRowLastColumn="0" w:lastRowFirstColumn="0" w:lastRowLastColumn="0"/>
            <w:tcW w:w="3174" w:type="dxa"/>
          </w:tcPr>
          <w:p w14:paraId="6D543529" w14:textId="77777777" w:rsidR="00082234" w:rsidRDefault="003378FA">
            <w:pPr>
              <w:jc w:val="both"/>
              <w:rPr>
                <w:sz w:val="22"/>
                <w:szCs w:val="22"/>
              </w:rPr>
            </w:pPr>
            <w:r>
              <w:rPr>
                <w:b w:val="0"/>
                <w:sz w:val="22"/>
                <w:szCs w:val="22"/>
              </w:rPr>
              <w:t>Childcare</w:t>
            </w:r>
          </w:p>
        </w:tc>
        <w:tc>
          <w:tcPr>
            <w:tcW w:w="2134" w:type="dxa"/>
          </w:tcPr>
          <w:p w14:paraId="5288528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91</w:t>
            </w:r>
          </w:p>
        </w:tc>
      </w:tr>
      <w:tr w:rsidR="00082234" w14:paraId="4F00C534" w14:textId="77777777" w:rsidTr="00082234">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174" w:type="dxa"/>
          </w:tcPr>
          <w:p w14:paraId="122FF5C9" w14:textId="77777777" w:rsidR="00082234" w:rsidRDefault="003378FA">
            <w:pPr>
              <w:jc w:val="both"/>
              <w:rPr>
                <w:sz w:val="22"/>
                <w:szCs w:val="22"/>
              </w:rPr>
            </w:pPr>
            <w:r>
              <w:rPr>
                <w:b w:val="0"/>
                <w:sz w:val="22"/>
                <w:szCs w:val="22"/>
              </w:rPr>
              <w:t>Sexual assault counseling</w:t>
            </w:r>
          </w:p>
        </w:tc>
        <w:tc>
          <w:tcPr>
            <w:tcW w:w="2134" w:type="dxa"/>
          </w:tcPr>
          <w:p w14:paraId="54F4D0F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b/>
                <w:sz w:val="22"/>
                <w:szCs w:val="22"/>
              </w:rPr>
            </w:pPr>
            <w:r>
              <w:rPr>
                <w:sz w:val="22"/>
                <w:szCs w:val="22"/>
              </w:rPr>
              <w:t>87</w:t>
            </w:r>
          </w:p>
        </w:tc>
      </w:tr>
    </w:tbl>
    <w:p w14:paraId="6B9A4E4E" w14:textId="77777777" w:rsidR="00082234" w:rsidRDefault="003378FA">
      <w:pPr>
        <w:jc w:val="both"/>
        <w:rPr>
          <w:sz w:val="22"/>
          <w:szCs w:val="22"/>
        </w:rPr>
      </w:pPr>
      <w:r>
        <w:rPr>
          <w:sz w:val="22"/>
          <w:szCs w:val="22"/>
        </w:rPr>
        <w:t>Table Nine removes respondents that said they didn’t try to access each type of service, leaving those who said they received all, some, or none of the help they needed. Respondents were most likely to get some or all of the help they needed when it came to accessing shelter/transitional housing, nutrition assistance, health care, job training and educational support. They were least likely to say they got all or some of the help they needed for sexual assault counseling, domestic violence counseling, subst</w:t>
      </w:r>
      <w:r>
        <w:rPr>
          <w:sz w:val="22"/>
          <w:szCs w:val="22"/>
        </w:rPr>
        <w:t xml:space="preserve">ance use treatment, and childcare. </w:t>
      </w:r>
    </w:p>
    <w:tbl>
      <w:tblPr>
        <w:tblStyle w:val="a9"/>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350"/>
        <w:gridCol w:w="1530"/>
        <w:gridCol w:w="1350"/>
        <w:gridCol w:w="1929"/>
      </w:tblGrid>
      <w:tr w:rsidR="00082234" w14:paraId="278918E9" w14:textId="77777777" w:rsidTr="0008223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9" w:type="dxa"/>
          </w:tcPr>
          <w:p w14:paraId="19BAEE30" w14:textId="77777777" w:rsidR="00082234" w:rsidRDefault="003378FA">
            <w:pPr>
              <w:rPr>
                <w:sz w:val="22"/>
                <w:szCs w:val="22"/>
              </w:rPr>
            </w:pPr>
            <w:r>
              <w:rPr>
                <w:sz w:val="22"/>
                <w:szCs w:val="22"/>
              </w:rPr>
              <w:t>Table Nine: Amount of help received</w:t>
            </w:r>
          </w:p>
        </w:tc>
        <w:tc>
          <w:tcPr>
            <w:tcW w:w="1350" w:type="dxa"/>
          </w:tcPr>
          <w:p w14:paraId="335077FD"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b w:val="0"/>
                <w:sz w:val="22"/>
                <w:szCs w:val="22"/>
              </w:rPr>
              <w:t>All</w:t>
            </w:r>
          </w:p>
        </w:tc>
        <w:tc>
          <w:tcPr>
            <w:tcW w:w="1530" w:type="dxa"/>
          </w:tcPr>
          <w:p w14:paraId="3117E281"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b w:val="0"/>
                <w:sz w:val="22"/>
                <w:szCs w:val="22"/>
              </w:rPr>
              <w:t>Some</w:t>
            </w:r>
          </w:p>
        </w:tc>
        <w:tc>
          <w:tcPr>
            <w:tcW w:w="1350" w:type="dxa"/>
          </w:tcPr>
          <w:p w14:paraId="7C592E2D"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b w:val="0"/>
                <w:sz w:val="22"/>
                <w:szCs w:val="22"/>
              </w:rPr>
              <w:t>None</w:t>
            </w:r>
          </w:p>
        </w:tc>
        <w:tc>
          <w:tcPr>
            <w:tcW w:w="1929" w:type="dxa"/>
          </w:tcPr>
          <w:p w14:paraId="044D60D9"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b w:val="0"/>
                <w:sz w:val="22"/>
                <w:szCs w:val="22"/>
              </w:rPr>
              <w:t>% that tried to get each type of help</w:t>
            </w:r>
          </w:p>
        </w:tc>
      </w:tr>
      <w:tr w:rsidR="00082234" w14:paraId="59A79932" w14:textId="77777777" w:rsidTr="000822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9" w:type="dxa"/>
          </w:tcPr>
          <w:p w14:paraId="518D5F56" w14:textId="77777777" w:rsidR="00082234" w:rsidRDefault="003378FA">
            <w:pPr>
              <w:jc w:val="both"/>
              <w:rPr>
                <w:sz w:val="22"/>
                <w:szCs w:val="22"/>
              </w:rPr>
            </w:pPr>
            <w:r>
              <w:rPr>
                <w:b w:val="0"/>
                <w:sz w:val="22"/>
                <w:szCs w:val="22"/>
              </w:rPr>
              <w:t>Nutrition assistance</w:t>
            </w:r>
          </w:p>
        </w:tc>
        <w:tc>
          <w:tcPr>
            <w:tcW w:w="1350" w:type="dxa"/>
          </w:tcPr>
          <w:p w14:paraId="378F450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45.1%</w:t>
            </w:r>
          </w:p>
        </w:tc>
        <w:tc>
          <w:tcPr>
            <w:tcW w:w="1530" w:type="dxa"/>
          </w:tcPr>
          <w:p w14:paraId="0E57EEC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37.3%</w:t>
            </w:r>
          </w:p>
        </w:tc>
        <w:tc>
          <w:tcPr>
            <w:tcW w:w="1350" w:type="dxa"/>
          </w:tcPr>
          <w:p w14:paraId="5E6FAB2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17.4%</w:t>
            </w:r>
          </w:p>
        </w:tc>
        <w:tc>
          <w:tcPr>
            <w:tcW w:w="1929" w:type="dxa"/>
            <w:vAlign w:val="bottom"/>
          </w:tcPr>
          <w:p w14:paraId="7D05916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77.7%</w:t>
            </w:r>
          </w:p>
        </w:tc>
      </w:tr>
      <w:tr w:rsidR="00082234" w14:paraId="1353B7C4" w14:textId="77777777" w:rsidTr="00082234">
        <w:trPr>
          <w:trHeight w:val="20"/>
        </w:trPr>
        <w:tc>
          <w:tcPr>
            <w:cnfStyle w:val="001000000000" w:firstRow="0" w:lastRow="0" w:firstColumn="1" w:lastColumn="0" w:oddVBand="0" w:evenVBand="0" w:oddHBand="0" w:evenHBand="0" w:firstRowFirstColumn="0" w:firstRowLastColumn="0" w:lastRowFirstColumn="0" w:lastRowLastColumn="0"/>
            <w:tcW w:w="3399" w:type="dxa"/>
          </w:tcPr>
          <w:p w14:paraId="0DACF459" w14:textId="77777777" w:rsidR="00082234" w:rsidRDefault="003378FA">
            <w:pPr>
              <w:jc w:val="both"/>
              <w:rPr>
                <w:sz w:val="22"/>
                <w:szCs w:val="22"/>
              </w:rPr>
            </w:pPr>
            <w:r>
              <w:rPr>
                <w:b w:val="0"/>
                <w:sz w:val="22"/>
                <w:szCs w:val="22"/>
              </w:rPr>
              <w:t>Job training</w:t>
            </w:r>
          </w:p>
        </w:tc>
        <w:tc>
          <w:tcPr>
            <w:tcW w:w="1350" w:type="dxa"/>
          </w:tcPr>
          <w:p w14:paraId="3F26C45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43.9%</w:t>
            </w:r>
          </w:p>
        </w:tc>
        <w:tc>
          <w:tcPr>
            <w:tcW w:w="1530" w:type="dxa"/>
          </w:tcPr>
          <w:p w14:paraId="4D47E8F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34.5%</w:t>
            </w:r>
          </w:p>
        </w:tc>
        <w:tc>
          <w:tcPr>
            <w:tcW w:w="1350" w:type="dxa"/>
          </w:tcPr>
          <w:p w14:paraId="5AC0587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21.4%</w:t>
            </w:r>
          </w:p>
        </w:tc>
        <w:tc>
          <w:tcPr>
            <w:tcW w:w="1929" w:type="dxa"/>
            <w:vAlign w:val="bottom"/>
          </w:tcPr>
          <w:p w14:paraId="200FA5A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72.1%</w:t>
            </w:r>
          </w:p>
        </w:tc>
      </w:tr>
      <w:tr w:rsidR="00082234" w14:paraId="3DC3B8AA" w14:textId="77777777" w:rsidTr="000822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9" w:type="dxa"/>
          </w:tcPr>
          <w:p w14:paraId="0DBD8C7C" w14:textId="77777777" w:rsidR="00082234" w:rsidRDefault="003378FA">
            <w:pPr>
              <w:jc w:val="both"/>
              <w:rPr>
                <w:sz w:val="22"/>
                <w:szCs w:val="22"/>
              </w:rPr>
            </w:pPr>
            <w:r>
              <w:rPr>
                <w:b w:val="0"/>
                <w:sz w:val="22"/>
                <w:szCs w:val="22"/>
              </w:rPr>
              <w:t>Educational support</w:t>
            </w:r>
          </w:p>
        </w:tc>
        <w:tc>
          <w:tcPr>
            <w:tcW w:w="1350" w:type="dxa"/>
          </w:tcPr>
          <w:p w14:paraId="3BC31FF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41.7%</w:t>
            </w:r>
          </w:p>
        </w:tc>
        <w:tc>
          <w:tcPr>
            <w:tcW w:w="1530" w:type="dxa"/>
          </w:tcPr>
          <w:p w14:paraId="47ADA23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34.1%</w:t>
            </w:r>
          </w:p>
        </w:tc>
        <w:tc>
          <w:tcPr>
            <w:tcW w:w="1350" w:type="dxa"/>
          </w:tcPr>
          <w:p w14:paraId="6B35ECC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24.0%</w:t>
            </w:r>
          </w:p>
        </w:tc>
        <w:tc>
          <w:tcPr>
            <w:tcW w:w="1929" w:type="dxa"/>
            <w:vAlign w:val="bottom"/>
          </w:tcPr>
          <w:p w14:paraId="0EC885D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59.6%</w:t>
            </w:r>
          </w:p>
        </w:tc>
      </w:tr>
      <w:tr w:rsidR="00082234" w14:paraId="38C10294" w14:textId="77777777" w:rsidTr="00082234">
        <w:trPr>
          <w:trHeight w:val="20"/>
        </w:trPr>
        <w:tc>
          <w:tcPr>
            <w:cnfStyle w:val="001000000000" w:firstRow="0" w:lastRow="0" w:firstColumn="1" w:lastColumn="0" w:oddVBand="0" w:evenVBand="0" w:oddHBand="0" w:evenHBand="0" w:firstRowFirstColumn="0" w:firstRowLastColumn="0" w:lastRowFirstColumn="0" w:lastRowLastColumn="0"/>
            <w:tcW w:w="3399" w:type="dxa"/>
          </w:tcPr>
          <w:p w14:paraId="18901BA4" w14:textId="77777777" w:rsidR="00082234" w:rsidRDefault="003378FA">
            <w:pPr>
              <w:jc w:val="both"/>
              <w:rPr>
                <w:sz w:val="22"/>
                <w:szCs w:val="22"/>
              </w:rPr>
            </w:pPr>
            <w:r>
              <w:rPr>
                <w:b w:val="0"/>
                <w:sz w:val="22"/>
                <w:szCs w:val="22"/>
              </w:rPr>
              <w:t>Shelter/Transitional housing</w:t>
            </w:r>
          </w:p>
        </w:tc>
        <w:tc>
          <w:tcPr>
            <w:tcW w:w="1350" w:type="dxa"/>
          </w:tcPr>
          <w:p w14:paraId="6B8119C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39.3%</w:t>
            </w:r>
          </w:p>
        </w:tc>
        <w:tc>
          <w:tcPr>
            <w:tcW w:w="1530" w:type="dxa"/>
          </w:tcPr>
          <w:p w14:paraId="52C7A24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44.7%</w:t>
            </w:r>
          </w:p>
        </w:tc>
        <w:tc>
          <w:tcPr>
            <w:tcW w:w="1350" w:type="dxa"/>
          </w:tcPr>
          <w:p w14:paraId="4FA9E26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15.9%</w:t>
            </w:r>
          </w:p>
        </w:tc>
        <w:tc>
          <w:tcPr>
            <w:tcW w:w="1929" w:type="dxa"/>
            <w:vAlign w:val="bottom"/>
          </w:tcPr>
          <w:p w14:paraId="435F440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75.8%</w:t>
            </w:r>
          </w:p>
        </w:tc>
      </w:tr>
      <w:tr w:rsidR="00082234" w14:paraId="3EDEE2C2" w14:textId="77777777" w:rsidTr="000822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9" w:type="dxa"/>
          </w:tcPr>
          <w:p w14:paraId="5F8CB949" w14:textId="77777777" w:rsidR="00082234" w:rsidRDefault="003378FA">
            <w:pPr>
              <w:jc w:val="both"/>
              <w:rPr>
                <w:sz w:val="22"/>
                <w:szCs w:val="22"/>
              </w:rPr>
            </w:pPr>
            <w:r>
              <w:rPr>
                <w:b w:val="0"/>
                <w:sz w:val="22"/>
                <w:szCs w:val="22"/>
              </w:rPr>
              <w:t>Health care</w:t>
            </w:r>
          </w:p>
        </w:tc>
        <w:tc>
          <w:tcPr>
            <w:tcW w:w="1350" w:type="dxa"/>
          </w:tcPr>
          <w:p w14:paraId="34AD175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31.0%</w:t>
            </w:r>
          </w:p>
        </w:tc>
        <w:tc>
          <w:tcPr>
            <w:tcW w:w="1530" w:type="dxa"/>
          </w:tcPr>
          <w:p w14:paraId="6F6514B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50.2%</w:t>
            </w:r>
          </w:p>
        </w:tc>
        <w:tc>
          <w:tcPr>
            <w:tcW w:w="1350" w:type="dxa"/>
          </w:tcPr>
          <w:p w14:paraId="13D8552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18.6%</w:t>
            </w:r>
          </w:p>
        </w:tc>
        <w:tc>
          <w:tcPr>
            <w:tcW w:w="1929" w:type="dxa"/>
            <w:vAlign w:val="bottom"/>
          </w:tcPr>
          <w:p w14:paraId="6D46595B"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72.8%</w:t>
            </w:r>
          </w:p>
        </w:tc>
      </w:tr>
      <w:tr w:rsidR="00082234" w14:paraId="5BDB4A75" w14:textId="77777777" w:rsidTr="00082234">
        <w:trPr>
          <w:trHeight w:val="20"/>
        </w:trPr>
        <w:tc>
          <w:tcPr>
            <w:cnfStyle w:val="001000000000" w:firstRow="0" w:lastRow="0" w:firstColumn="1" w:lastColumn="0" w:oddVBand="0" w:evenVBand="0" w:oddHBand="0" w:evenHBand="0" w:firstRowFirstColumn="0" w:firstRowLastColumn="0" w:lastRowFirstColumn="0" w:lastRowLastColumn="0"/>
            <w:tcW w:w="3399" w:type="dxa"/>
          </w:tcPr>
          <w:p w14:paraId="07ADF922" w14:textId="77777777" w:rsidR="00082234" w:rsidRDefault="003378FA">
            <w:pPr>
              <w:jc w:val="both"/>
              <w:rPr>
                <w:sz w:val="22"/>
                <w:szCs w:val="22"/>
              </w:rPr>
            </w:pPr>
            <w:r>
              <w:rPr>
                <w:b w:val="0"/>
                <w:sz w:val="22"/>
                <w:szCs w:val="22"/>
              </w:rPr>
              <w:t>Cash assistance</w:t>
            </w:r>
          </w:p>
        </w:tc>
        <w:tc>
          <w:tcPr>
            <w:tcW w:w="1350" w:type="dxa"/>
          </w:tcPr>
          <w:p w14:paraId="383B39D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26.7%</w:t>
            </w:r>
          </w:p>
        </w:tc>
        <w:tc>
          <w:tcPr>
            <w:tcW w:w="1530" w:type="dxa"/>
          </w:tcPr>
          <w:p w14:paraId="532782B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38.5%</w:t>
            </w:r>
          </w:p>
        </w:tc>
        <w:tc>
          <w:tcPr>
            <w:tcW w:w="1350" w:type="dxa"/>
          </w:tcPr>
          <w:p w14:paraId="2DCE7F7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34.6%</w:t>
            </w:r>
          </w:p>
        </w:tc>
        <w:tc>
          <w:tcPr>
            <w:tcW w:w="1929" w:type="dxa"/>
            <w:vAlign w:val="bottom"/>
          </w:tcPr>
          <w:p w14:paraId="65FDFCE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57.7%</w:t>
            </w:r>
          </w:p>
        </w:tc>
      </w:tr>
      <w:tr w:rsidR="00082234" w14:paraId="77B2C837" w14:textId="77777777" w:rsidTr="000822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9" w:type="dxa"/>
          </w:tcPr>
          <w:p w14:paraId="06C45AFA" w14:textId="77777777" w:rsidR="00082234" w:rsidRDefault="003378FA">
            <w:pPr>
              <w:jc w:val="both"/>
              <w:rPr>
                <w:sz w:val="22"/>
                <w:szCs w:val="22"/>
              </w:rPr>
            </w:pPr>
            <w:r>
              <w:rPr>
                <w:b w:val="0"/>
                <w:sz w:val="22"/>
                <w:szCs w:val="22"/>
              </w:rPr>
              <w:t>Family support</w:t>
            </w:r>
          </w:p>
        </w:tc>
        <w:tc>
          <w:tcPr>
            <w:tcW w:w="1350" w:type="dxa"/>
          </w:tcPr>
          <w:p w14:paraId="35E2CE9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26.7%</w:t>
            </w:r>
          </w:p>
        </w:tc>
        <w:tc>
          <w:tcPr>
            <w:tcW w:w="1530" w:type="dxa"/>
          </w:tcPr>
          <w:p w14:paraId="591C18F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35.4%</w:t>
            </w:r>
          </w:p>
        </w:tc>
        <w:tc>
          <w:tcPr>
            <w:tcW w:w="1350" w:type="dxa"/>
          </w:tcPr>
          <w:p w14:paraId="25F5EE8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37.8%</w:t>
            </w:r>
          </w:p>
        </w:tc>
        <w:tc>
          <w:tcPr>
            <w:tcW w:w="1929" w:type="dxa"/>
            <w:vAlign w:val="bottom"/>
          </w:tcPr>
          <w:p w14:paraId="66CD93F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60.8%</w:t>
            </w:r>
          </w:p>
        </w:tc>
      </w:tr>
      <w:tr w:rsidR="00082234" w14:paraId="6FDAE11F" w14:textId="77777777" w:rsidTr="00082234">
        <w:trPr>
          <w:trHeight w:val="20"/>
        </w:trPr>
        <w:tc>
          <w:tcPr>
            <w:cnfStyle w:val="001000000000" w:firstRow="0" w:lastRow="0" w:firstColumn="1" w:lastColumn="0" w:oddVBand="0" w:evenVBand="0" w:oddHBand="0" w:evenHBand="0" w:firstRowFirstColumn="0" w:firstRowLastColumn="0" w:lastRowFirstColumn="0" w:lastRowLastColumn="0"/>
            <w:tcW w:w="3399" w:type="dxa"/>
          </w:tcPr>
          <w:p w14:paraId="20B7E37D" w14:textId="77777777" w:rsidR="00082234" w:rsidRDefault="003378FA">
            <w:pPr>
              <w:jc w:val="both"/>
              <w:rPr>
                <w:sz w:val="22"/>
                <w:szCs w:val="22"/>
              </w:rPr>
            </w:pPr>
            <w:r>
              <w:rPr>
                <w:b w:val="0"/>
                <w:sz w:val="22"/>
                <w:szCs w:val="22"/>
              </w:rPr>
              <w:t>Other Counseling</w:t>
            </w:r>
          </w:p>
        </w:tc>
        <w:tc>
          <w:tcPr>
            <w:tcW w:w="1350" w:type="dxa"/>
          </w:tcPr>
          <w:p w14:paraId="499EEF7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26.4%</w:t>
            </w:r>
          </w:p>
        </w:tc>
        <w:tc>
          <w:tcPr>
            <w:tcW w:w="1530" w:type="dxa"/>
          </w:tcPr>
          <w:p w14:paraId="7155F69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38.2%</w:t>
            </w:r>
          </w:p>
        </w:tc>
        <w:tc>
          <w:tcPr>
            <w:tcW w:w="1350" w:type="dxa"/>
          </w:tcPr>
          <w:p w14:paraId="09E1951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35.2%</w:t>
            </w:r>
          </w:p>
        </w:tc>
        <w:tc>
          <w:tcPr>
            <w:tcW w:w="1929" w:type="dxa"/>
            <w:vAlign w:val="bottom"/>
          </w:tcPr>
          <w:p w14:paraId="2E222B1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51.3%</w:t>
            </w:r>
          </w:p>
        </w:tc>
      </w:tr>
      <w:tr w:rsidR="00082234" w14:paraId="122B1306" w14:textId="77777777" w:rsidTr="000822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9" w:type="dxa"/>
          </w:tcPr>
          <w:p w14:paraId="3AFB5A13" w14:textId="77777777" w:rsidR="00082234" w:rsidRDefault="003378FA">
            <w:pPr>
              <w:jc w:val="both"/>
              <w:rPr>
                <w:sz w:val="22"/>
                <w:szCs w:val="22"/>
              </w:rPr>
            </w:pPr>
            <w:r>
              <w:rPr>
                <w:b w:val="0"/>
                <w:sz w:val="22"/>
                <w:szCs w:val="22"/>
              </w:rPr>
              <w:t>Long term housing</w:t>
            </w:r>
          </w:p>
        </w:tc>
        <w:tc>
          <w:tcPr>
            <w:tcW w:w="1350" w:type="dxa"/>
          </w:tcPr>
          <w:p w14:paraId="57BB4F7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23.0%</w:t>
            </w:r>
          </w:p>
        </w:tc>
        <w:tc>
          <w:tcPr>
            <w:tcW w:w="1530" w:type="dxa"/>
          </w:tcPr>
          <w:p w14:paraId="47E4436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38.5%</w:t>
            </w:r>
          </w:p>
        </w:tc>
        <w:tc>
          <w:tcPr>
            <w:tcW w:w="1350" w:type="dxa"/>
          </w:tcPr>
          <w:p w14:paraId="1AFB731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38.5%</w:t>
            </w:r>
          </w:p>
        </w:tc>
        <w:tc>
          <w:tcPr>
            <w:tcW w:w="1929" w:type="dxa"/>
            <w:vAlign w:val="bottom"/>
          </w:tcPr>
          <w:p w14:paraId="3B7BA9B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65.7%</w:t>
            </w:r>
          </w:p>
        </w:tc>
      </w:tr>
      <w:tr w:rsidR="00082234" w14:paraId="5EF93905" w14:textId="77777777" w:rsidTr="00082234">
        <w:trPr>
          <w:trHeight w:val="20"/>
        </w:trPr>
        <w:tc>
          <w:tcPr>
            <w:cnfStyle w:val="001000000000" w:firstRow="0" w:lastRow="0" w:firstColumn="1" w:lastColumn="0" w:oddVBand="0" w:evenVBand="0" w:oddHBand="0" w:evenHBand="0" w:firstRowFirstColumn="0" w:firstRowLastColumn="0" w:lastRowFirstColumn="0" w:lastRowLastColumn="0"/>
            <w:tcW w:w="3399" w:type="dxa"/>
          </w:tcPr>
          <w:p w14:paraId="1985877A" w14:textId="77777777" w:rsidR="00082234" w:rsidRDefault="003378FA">
            <w:pPr>
              <w:jc w:val="both"/>
              <w:rPr>
                <w:sz w:val="22"/>
                <w:szCs w:val="22"/>
              </w:rPr>
            </w:pPr>
            <w:r>
              <w:rPr>
                <w:b w:val="0"/>
                <w:sz w:val="22"/>
                <w:szCs w:val="22"/>
              </w:rPr>
              <w:t>Childcare</w:t>
            </w:r>
          </w:p>
        </w:tc>
        <w:tc>
          <w:tcPr>
            <w:tcW w:w="1350" w:type="dxa"/>
          </w:tcPr>
          <w:p w14:paraId="32AB12F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18.6%</w:t>
            </w:r>
          </w:p>
        </w:tc>
        <w:tc>
          <w:tcPr>
            <w:tcW w:w="1530" w:type="dxa"/>
          </w:tcPr>
          <w:p w14:paraId="68023CD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31.8%</w:t>
            </w:r>
          </w:p>
        </w:tc>
        <w:tc>
          <w:tcPr>
            <w:tcW w:w="1350" w:type="dxa"/>
          </w:tcPr>
          <w:p w14:paraId="38E4815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49.4%</w:t>
            </w:r>
          </w:p>
        </w:tc>
        <w:tc>
          <w:tcPr>
            <w:tcW w:w="1929" w:type="dxa"/>
            <w:vAlign w:val="bottom"/>
          </w:tcPr>
          <w:p w14:paraId="31427E6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34.3%</w:t>
            </w:r>
          </w:p>
        </w:tc>
      </w:tr>
      <w:tr w:rsidR="00082234" w14:paraId="27DB0B81" w14:textId="77777777" w:rsidTr="000822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9" w:type="dxa"/>
          </w:tcPr>
          <w:p w14:paraId="1A0D66B6" w14:textId="77777777" w:rsidR="00082234" w:rsidRDefault="003378FA">
            <w:pPr>
              <w:jc w:val="both"/>
              <w:rPr>
                <w:sz w:val="22"/>
                <w:szCs w:val="22"/>
              </w:rPr>
            </w:pPr>
            <w:r>
              <w:rPr>
                <w:b w:val="0"/>
                <w:sz w:val="22"/>
                <w:szCs w:val="22"/>
              </w:rPr>
              <w:t>Substance use treatment</w:t>
            </w:r>
          </w:p>
        </w:tc>
        <w:tc>
          <w:tcPr>
            <w:tcW w:w="1350" w:type="dxa"/>
          </w:tcPr>
          <w:p w14:paraId="0F2A0B3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16.4%</w:t>
            </w:r>
          </w:p>
        </w:tc>
        <w:tc>
          <w:tcPr>
            <w:tcW w:w="1530" w:type="dxa"/>
          </w:tcPr>
          <w:p w14:paraId="5AFC1DA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34.0%</w:t>
            </w:r>
          </w:p>
        </w:tc>
        <w:tc>
          <w:tcPr>
            <w:tcW w:w="1350" w:type="dxa"/>
          </w:tcPr>
          <w:p w14:paraId="150B95F9"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49.4%</w:t>
            </w:r>
          </w:p>
        </w:tc>
        <w:tc>
          <w:tcPr>
            <w:tcW w:w="1929" w:type="dxa"/>
            <w:vAlign w:val="bottom"/>
          </w:tcPr>
          <w:p w14:paraId="78852B4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36.6%</w:t>
            </w:r>
          </w:p>
        </w:tc>
      </w:tr>
      <w:tr w:rsidR="00082234" w14:paraId="34A30D46" w14:textId="77777777" w:rsidTr="00082234">
        <w:trPr>
          <w:trHeight w:val="20"/>
        </w:trPr>
        <w:tc>
          <w:tcPr>
            <w:cnfStyle w:val="001000000000" w:firstRow="0" w:lastRow="0" w:firstColumn="1" w:lastColumn="0" w:oddVBand="0" w:evenVBand="0" w:oddHBand="0" w:evenHBand="0" w:firstRowFirstColumn="0" w:firstRowLastColumn="0" w:lastRowFirstColumn="0" w:lastRowLastColumn="0"/>
            <w:tcW w:w="3399" w:type="dxa"/>
          </w:tcPr>
          <w:p w14:paraId="1955284F" w14:textId="77777777" w:rsidR="00082234" w:rsidRDefault="003378FA">
            <w:pPr>
              <w:jc w:val="both"/>
              <w:rPr>
                <w:sz w:val="22"/>
                <w:szCs w:val="22"/>
              </w:rPr>
            </w:pPr>
            <w:r>
              <w:rPr>
                <w:b w:val="0"/>
                <w:sz w:val="22"/>
                <w:szCs w:val="22"/>
              </w:rPr>
              <w:t>Domestic Violence Counseling</w:t>
            </w:r>
          </w:p>
        </w:tc>
        <w:tc>
          <w:tcPr>
            <w:tcW w:w="1350" w:type="dxa"/>
          </w:tcPr>
          <w:p w14:paraId="72F82D5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11.9%</w:t>
            </w:r>
          </w:p>
        </w:tc>
        <w:tc>
          <w:tcPr>
            <w:tcW w:w="1530" w:type="dxa"/>
          </w:tcPr>
          <w:p w14:paraId="35F18B1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33.6%</w:t>
            </w:r>
          </w:p>
        </w:tc>
        <w:tc>
          <w:tcPr>
            <w:tcW w:w="1350" w:type="dxa"/>
          </w:tcPr>
          <w:p w14:paraId="0E71319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54.3%</w:t>
            </w:r>
          </w:p>
        </w:tc>
        <w:tc>
          <w:tcPr>
            <w:tcW w:w="1929" w:type="dxa"/>
            <w:vAlign w:val="bottom"/>
          </w:tcPr>
          <w:p w14:paraId="278857F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34.7%</w:t>
            </w:r>
          </w:p>
        </w:tc>
      </w:tr>
      <w:tr w:rsidR="00082234" w14:paraId="24D3E187" w14:textId="77777777" w:rsidTr="000822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99" w:type="dxa"/>
          </w:tcPr>
          <w:p w14:paraId="6E4103E7" w14:textId="77777777" w:rsidR="00082234" w:rsidRDefault="003378FA">
            <w:pPr>
              <w:jc w:val="both"/>
              <w:rPr>
                <w:sz w:val="22"/>
                <w:szCs w:val="22"/>
              </w:rPr>
            </w:pPr>
            <w:r>
              <w:rPr>
                <w:b w:val="0"/>
                <w:sz w:val="22"/>
                <w:szCs w:val="22"/>
              </w:rPr>
              <w:t>Sexual assault counseling</w:t>
            </w:r>
          </w:p>
        </w:tc>
        <w:tc>
          <w:tcPr>
            <w:tcW w:w="1350" w:type="dxa"/>
          </w:tcPr>
          <w:p w14:paraId="4F3FAE1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11.4%</w:t>
            </w:r>
          </w:p>
        </w:tc>
        <w:tc>
          <w:tcPr>
            <w:tcW w:w="1530" w:type="dxa"/>
          </w:tcPr>
          <w:p w14:paraId="5906042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26.4%</w:t>
            </w:r>
          </w:p>
        </w:tc>
        <w:tc>
          <w:tcPr>
            <w:tcW w:w="1350" w:type="dxa"/>
          </w:tcPr>
          <w:p w14:paraId="56DAA35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62.0%</w:t>
            </w:r>
          </w:p>
        </w:tc>
        <w:tc>
          <w:tcPr>
            <w:tcW w:w="1929" w:type="dxa"/>
            <w:vAlign w:val="bottom"/>
          </w:tcPr>
          <w:p w14:paraId="1CB9F40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32.8%</w:t>
            </w:r>
          </w:p>
        </w:tc>
      </w:tr>
    </w:tbl>
    <w:p w14:paraId="6F7FACDD" w14:textId="77777777" w:rsidR="00082234" w:rsidRDefault="00082234">
      <w:pPr>
        <w:spacing w:after="0"/>
        <w:jc w:val="both"/>
        <w:rPr>
          <w:sz w:val="22"/>
          <w:szCs w:val="22"/>
        </w:rPr>
      </w:pPr>
    </w:p>
    <w:p w14:paraId="10179CAA" w14:textId="77777777" w:rsidR="00082234" w:rsidRDefault="003378FA">
      <w:pPr>
        <w:spacing w:after="0"/>
        <w:jc w:val="both"/>
        <w:rPr>
          <w:sz w:val="22"/>
          <w:szCs w:val="22"/>
        </w:rPr>
      </w:pPr>
      <w:r>
        <w:rPr>
          <w:sz w:val="22"/>
          <w:szCs w:val="22"/>
        </w:rPr>
        <w:t>Services that tended to be most helpful addressed logistical/tangible needs (e.g. food, money, shelter, employment, physical health) as compared to services that provide emotional and social support like family support, counseling, and substance abuse treatment. There was also evidence that young people who needed a service the most were least likely to receive it. For example, young people without a diploma and who were not in school were highly likely to seek educational services (73% compared to 59.6% of</w:t>
      </w:r>
      <w:r>
        <w:rPr>
          <w:sz w:val="22"/>
          <w:szCs w:val="22"/>
        </w:rPr>
        <w:t xml:space="preserve"> UHY respondents overall), yet, they were less likely to receive all the help they needed at 30%, compared to 41.7% for UHY overall.</w:t>
      </w:r>
    </w:p>
    <w:p w14:paraId="74E1DB54" w14:textId="77777777" w:rsidR="00082234" w:rsidRDefault="003378FA">
      <w:pPr>
        <w:spacing w:after="0"/>
        <w:jc w:val="both"/>
        <w:rPr>
          <w:sz w:val="22"/>
          <w:szCs w:val="22"/>
        </w:rPr>
      </w:pPr>
      <w:r>
        <w:rPr>
          <w:noProof/>
          <w:color w:val="000000"/>
          <w:sz w:val="22"/>
          <w:szCs w:val="22"/>
        </w:rPr>
        <mc:AlternateContent>
          <mc:Choice Requires="wpg">
            <w:drawing>
              <wp:inline distT="0" distB="0" distL="0" distR="0" wp14:anchorId="17120554" wp14:editId="29631BE4">
                <wp:extent cx="5486400" cy="2724150"/>
                <wp:effectExtent l="0" t="0" r="0" b="0"/>
                <wp:docPr id="722" name="Group 722"/>
                <wp:cNvGraphicFramePr/>
                <a:graphic xmlns:a="http://schemas.openxmlformats.org/drawingml/2006/main">
                  <a:graphicData uri="http://schemas.microsoft.com/office/word/2010/wordprocessingGroup">
                    <wpg:wgp>
                      <wpg:cNvGrpSpPr/>
                      <wpg:grpSpPr>
                        <a:xfrm>
                          <a:off x="0" y="0"/>
                          <a:ext cx="5486400" cy="2724150"/>
                          <a:chOff x="0" y="0"/>
                          <a:chExt cx="5486400" cy="2724150"/>
                        </a:xfrm>
                      </wpg:grpSpPr>
                      <wpg:grpSp>
                        <wpg:cNvPr id="103216189" name="Group 103216189"/>
                        <wpg:cNvGrpSpPr/>
                        <wpg:grpSpPr>
                          <a:xfrm>
                            <a:off x="0" y="0"/>
                            <a:ext cx="5486400" cy="2724150"/>
                            <a:chOff x="0" y="0"/>
                            <a:chExt cx="5486400" cy="2724150"/>
                          </a:xfrm>
                        </wpg:grpSpPr>
                        <wps:wsp>
                          <wps:cNvPr id="856357889" name="Rectangle 856357889"/>
                          <wps:cNvSpPr/>
                          <wps:spPr>
                            <a:xfrm>
                              <a:off x="0" y="0"/>
                              <a:ext cx="5486400" cy="2724150"/>
                            </a:xfrm>
                            <a:prstGeom prst="rect">
                              <a:avLst/>
                            </a:prstGeom>
                            <a:noFill/>
                            <a:ln>
                              <a:noFill/>
                            </a:ln>
                          </wps:spPr>
                          <wps:txbx>
                            <w:txbxContent>
                              <w:p w14:paraId="3852D581"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964277707" name="Rectangle: Rounded Corners 1964277707"/>
                          <wps:cNvSpPr/>
                          <wps:spPr>
                            <a:xfrm>
                              <a:off x="1910" y="518882"/>
                              <a:ext cx="2176541" cy="1686385"/>
                            </a:xfrm>
                            <a:prstGeom prst="roundRect">
                              <a:avLst>
                                <a:gd name="adj" fmla="val 10000"/>
                              </a:avLst>
                            </a:prstGeom>
                            <a:blipFill rotWithShape="1">
                              <a:blip r:embed="rId32">
                                <a:alphaModFix/>
                              </a:blip>
                              <a:stretch>
                                <a:fillRect/>
                              </a:stretch>
                            </a:blipFill>
                            <a:ln>
                              <a:noFill/>
                            </a:ln>
                          </wps:spPr>
                          <wps:txbx>
                            <w:txbxContent>
                              <w:p w14:paraId="0878183F"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734755173" name="Text Box 1734755173"/>
                          <wps:cNvSpPr txBox="1"/>
                          <wps:spPr>
                            <a:xfrm>
                              <a:off x="1910" y="518882"/>
                              <a:ext cx="2176541" cy="505915"/>
                            </a:xfrm>
                            <a:prstGeom prst="rect">
                              <a:avLst/>
                            </a:prstGeom>
                            <a:noFill/>
                            <a:ln>
                              <a:noFill/>
                            </a:ln>
                          </wps:spPr>
                          <wps:txbx>
                            <w:txbxContent>
                              <w:p w14:paraId="7463C33D" w14:textId="77777777" w:rsidR="00082234" w:rsidRDefault="00082234">
                                <w:pPr>
                                  <w:spacing w:before="0" w:after="0" w:line="215" w:lineRule="auto"/>
                                  <w:jc w:val="center"/>
                                  <w:textDirection w:val="btLr"/>
                                </w:pPr>
                              </w:p>
                            </w:txbxContent>
                          </wps:txbx>
                          <wps:bodyPr spcFirstLastPara="1" wrap="square" lIns="60950" tIns="60950" rIns="60950" bIns="60950" anchor="ctr" anchorCtr="0">
                            <a:noAutofit/>
                          </wps:bodyPr>
                        </wps:wsp>
                        <wps:wsp>
                          <wps:cNvPr id="100120201" name="Rectangle: Rounded Corners 100120201"/>
                          <wps:cNvSpPr/>
                          <wps:spPr>
                            <a:xfrm>
                              <a:off x="2293778" y="0"/>
                              <a:ext cx="1537692" cy="2724150"/>
                            </a:xfrm>
                            <a:prstGeom prst="roundRect">
                              <a:avLst>
                                <a:gd name="adj" fmla="val 10000"/>
                              </a:avLst>
                            </a:prstGeom>
                            <a:solidFill>
                              <a:srgbClr val="CFD7E7"/>
                            </a:solidFill>
                            <a:ln>
                              <a:noFill/>
                            </a:ln>
                          </wps:spPr>
                          <wps:txbx>
                            <w:txbxContent>
                              <w:p w14:paraId="3EEC0883"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716551567" name="Text Box 716551567"/>
                          <wps:cNvSpPr txBox="1"/>
                          <wps:spPr>
                            <a:xfrm>
                              <a:off x="2293778" y="0"/>
                              <a:ext cx="1537692" cy="817245"/>
                            </a:xfrm>
                            <a:prstGeom prst="rect">
                              <a:avLst/>
                            </a:prstGeom>
                            <a:noFill/>
                            <a:ln>
                              <a:noFill/>
                            </a:ln>
                          </wps:spPr>
                          <wps:txbx>
                            <w:txbxContent>
                              <w:p w14:paraId="6B464F08" w14:textId="77777777" w:rsidR="00082234" w:rsidRDefault="003378FA">
                                <w:pPr>
                                  <w:spacing w:before="0" w:after="0" w:line="215" w:lineRule="auto"/>
                                  <w:jc w:val="center"/>
                                  <w:textDirection w:val="btLr"/>
                                </w:pPr>
                                <w:r>
                                  <w:rPr>
                                    <w:color w:val="000000"/>
                                    <w:sz w:val="32"/>
                                  </w:rPr>
                                  <w:t xml:space="preserve">All UHY </w:t>
                                </w:r>
                              </w:p>
                            </w:txbxContent>
                          </wps:txbx>
                          <wps:bodyPr spcFirstLastPara="1" wrap="square" lIns="60950" tIns="60950" rIns="60950" bIns="60950" anchor="ctr" anchorCtr="0">
                            <a:noAutofit/>
                          </wps:bodyPr>
                        </wps:wsp>
                        <wps:wsp>
                          <wps:cNvPr id="96932745" name="Rectangle: Rounded Corners 96932745"/>
                          <wps:cNvSpPr/>
                          <wps:spPr>
                            <a:xfrm>
                              <a:off x="2447547" y="818043"/>
                              <a:ext cx="1230153" cy="821368"/>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1E9A7C66"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972287264" name="Text Box 1972287264"/>
                          <wps:cNvSpPr txBox="1"/>
                          <wps:spPr>
                            <a:xfrm>
                              <a:off x="2471604" y="842100"/>
                              <a:ext cx="1182039" cy="773254"/>
                            </a:xfrm>
                            <a:prstGeom prst="rect">
                              <a:avLst/>
                            </a:prstGeom>
                            <a:noFill/>
                            <a:ln>
                              <a:noFill/>
                            </a:ln>
                          </wps:spPr>
                          <wps:txbx>
                            <w:txbxContent>
                              <w:p w14:paraId="38B5A21A" w14:textId="77777777" w:rsidR="00082234" w:rsidRDefault="003378FA">
                                <w:pPr>
                                  <w:spacing w:before="0" w:after="0" w:line="215" w:lineRule="auto"/>
                                  <w:jc w:val="center"/>
                                  <w:textDirection w:val="btLr"/>
                                </w:pPr>
                                <w:r>
                                  <w:rPr>
                                    <w:color w:val="000000"/>
                                    <w:sz w:val="30"/>
                                  </w:rPr>
                                  <w:t>60% Sought Educational Support</w:t>
                                </w:r>
                              </w:p>
                            </w:txbxContent>
                          </wps:txbx>
                          <wps:bodyPr spcFirstLastPara="1" wrap="square" lIns="38100" tIns="28575" rIns="38100" bIns="28575" anchor="ctr" anchorCtr="0">
                            <a:noAutofit/>
                          </wps:bodyPr>
                        </wps:wsp>
                        <wps:wsp>
                          <wps:cNvPr id="513851888" name="Rectangle: Rounded Corners 513851888"/>
                          <wps:cNvSpPr/>
                          <wps:spPr>
                            <a:xfrm>
                              <a:off x="2447547" y="1765775"/>
                              <a:ext cx="1230153" cy="821368"/>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6927DDEA"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830832759" name="Text Box 1830832759"/>
                          <wps:cNvSpPr txBox="1"/>
                          <wps:spPr>
                            <a:xfrm>
                              <a:off x="2471604" y="1789832"/>
                              <a:ext cx="1182039" cy="773254"/>
                            </a:xfrm>
                            <a:prstGeom prst="rect">
                              <a:avLst/>
                            </a:prstGeom>
                            <a:noFill/>
                            <a:ln>
                              <a:noFill/>
                            </a:ln>
                          </wps:spPr>
                          <wps:txbx>
                            <w:txbxContent>
                              <w:p w14:paraId="7D13F77B" w14:textId="77777777" w:rsidR="00082234" w:rsidRDefault="003378FA">
                                <w:pPr>
                                  <w:spacing w:before="0" w:after="0" w:line="215" w:lineRule="auto"/>
                                  <w:jc w:val="center"/>
                                  <w:textDirection w:val="btLr"/>
                                </w:pPr>
                                <w:r>
                                  <w:rPr>
                                    <w:color w:val="000000"/>
                                    <w:sz w:val="30"/>
                                  </w:rPr>
                                  <w:t>42% Received all of the help needed</w:t>
                                </w:r>
                              </w:p>
                            </w:txbxContent>
                          </wps:txbx>
                          <wps:bodyPr spcFirstLastPara="1" wrap="square" lIns="38100" tIns="28575" rIns="38100" bIns="28575" anchor="ctr" anchorCtr="0">
                            <a:noAutofit/>
                          </wps:bodyPr>
                        </wps:wsp>
                        <wps:wsp>
                          <wps:cNvPr id="210685285" name="Rectangle: Rounded Corners 210685285"/>
                          <wps:cNvSpPr/>
                          <wps:spPr>
                            <a:xfrm>
                              <a:off x="3946797" y="0"/>
                              <a:ext cx="1537692" cy="2724150"/>
                            </a:xfrm>
                            <a:prstGeom prst="roundRect">
                              <a:avLst>
                                <a:gd name="adj" fmla="val 10000"/>
                              </a:avLst>
                            </a:prstGeom>
                            <a:solidFill>
                              <a:srgbClr val="CFD7E7"/>
                            </a:solidFill>
                            <a:ln>
                              <a:noFill/>
                            </a:ln>
                          </wps:spPr>
                          <wps:txbx>
                            <w:txbxContent>
                              <w:p w14:paraId="578BE287"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833035298" name="Text Box 1833035298"/>
                          <wps:cNvSpPr txBox="1"/>
                          <wps:spPr>
                            <a:xfrm>
                              <a:off x="3946797" y="0"/>
                              <a:ext cx="1537692" cy="817245"/>
                            </a:xfrm>
                            <a:prstGeom prst="rect">
                              <a:avLst/>
                            </a:prstGeom>
                            <a:noFill/>
                            <a:ln>
                              <a:noFill/>
                            </a:ln>
                          </wps:spPr>
                          <wps:txbx>
                            <w:txbxContent>
                              <w:p w14:paraId="7ED9A848" w14:textId="77777777" w:rsidR="00082234" w:rsidRDefault="003378FA">
                                <w:pPr>
                                  <w:spacing w:before="0" w:after="0" w:line="215" w:lineRule="auto"/>
                                  <w:jc w:val="center"/>
                                  <w:textDirection w:val="btLr"/>
                                </w:pPr>
                                <w:r>
                                  <w:rPr>
                                    <w:color w:val="000000"/>
                                    <w:sz w:val="32"/>
                                  </w:rPr>
                                  <w:t>UHY without a diploma and not in school</w:t>
                                </w:r>
                              </w:p>
                            </w:txbxContent>
                          </wps:txbx>
                          <wps:bodyPr spcFirstLastPara="1" wrap="square" lIns="60950" tIns="60950" rIns="60950" bIns="60950" anchor="ctr" anchorCtr="0">
                            <a:noAutofit/>
                          </wps:bodyPr>
                        </wps:wsp>
                        <wps:wsp>
                          <wps:cNvPr id="662487957" name="Rectangle: Rounded Corners 662487957"/>
                          <wps:cNvSpPr/>
                          <wps:spPr>
                            <a:xfrm>
                              <a:off x="4100567" y="818043"/>
                              <a:ext cx="1230153" cy="821368"/>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1E73D07B"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2092766364" name="Text Box 2092766364"/>
                          <wps:cNvSpPr txBox="1"/>
                          <wps:spPr>
                            <a:xfrm>
                              <a:off x="4124624" y="842100"/>
                              <a:ext cx="1182039" cy="773254"/>
                            </a:xfrm>
                            <a:prstGeom prst="rect">
                              <a:avLst/>
                            </a:prstGeom>
                            <a:noFill/>
                            <a:ln>
                              <a:noFill/>
                            </a:ln>
                          </wps:spPr>
                          <wps:txbx>
                            <w:txbxContent>
                              <w:p w14:paraId="2DD5A19A" w14:textId="77777777" w:rsidR="00082234" w:rsidRDefault="003378FA">
                                <w:pPr>
                                  <w:spacing w:before="0" w:after="0" w:line="215" w:lineRule="auto"/>
                                  <w:jc w:val="center"/>
                                  <w:textDirection w:val="btLr"/>
                                </w:pPr>
                                <w:r>
                                  <w:rPr>
                                    <w:color w:val="000000"/>
                                    <w:sz w:val="30"/>
                                  </w:rPr>
                                  <w:t>73% Sought Education Support</w:t>
                                </w:r>
                              </w:p>
                            </w:txbxContent>
                          </wps:txbx>
                          <wps:bodyPr spcFirstLastPara="1" wrap="square" lIns="38100" tIns="28575" rIns="38100" bIns="28575" anchor="ctr" anchorCtr="0">
                            <a:noAutofit/>
                          </wps:bodyPr>
                        </wps:wsp>
                        <wps:wsp>
                          <wps:cNvPr id="989306470" name="Rectangle: Rounded Corners 989306470"/>
                          <wps:cNvSpPr/>
                          <wps:spPr>
                            <a:xfrm>
                              <a:off x="4100567" y="1765775"/>
                              <a:ext cx="1230153" cy="821368"/>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1F1E3CC8"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655885605" name="Text Box 1655885605"/>
                          <wps:cNvSpPr txBox="1"/>
                          <wps:spPr>
                            <a:xfrm>
                              <a:off x="4124624" y="1789832"/>
                              <a:ext cx="1182039" cy="773254"/>
                            </a:xfrm>
                            <a:prstGeom prst="rect">
                              <a:avLst/>
                            </a:prstGeom>
                            <a:noFill/>
                            <a:ln>
                              <a:noFill/>
                            </a:ln>
                          </wps:spPr>
                          <wps:txbx>
                            <w:txbxContent>
                              <w:p w14:paraId="563FE9B6" w14:textId="77777777" w:rsidR="00082234" w:rsidRDefault="003378FA">
                                <w:pPr>
                                  <w:spacing w:before="0" w:after="0" w:line="215" w:lineRule="auto"/>
                                  <w:jc w:val="center"/>
                                  <w:textDirection w:val="btLr"/>
                                </w:pPr>
                                <w:r>
                                  <w:rPr>
                                    <w:color w:val="000000"/>
                                    <w:sz w:val="30"/>
                                  </w:rPr>
                                  <w:t>30% Received all of  the help needed</w:t>
                                </w:r>
                              </w:p>
                            </w:txbxContent>
                          </wps:txbx>
                          <wps:bodyPr spcFirstLastPara="1" wrap="square" lIns="38100" tIns="28575" rIns="38100" bIns="28575" anchor="ctr"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486400" cy="2724150"/>
                <wp:effectExtent b="0" l="0" r="0" t="0"/>
                <wp:docPr id="722" name="image20.png"/>
                <a:graphic>
                  <a:graphicData uri="http://schemas.openxmlformats.org/drawingml/2006/picture">
                    <pic:pic>
                      <pic:nvPicPr>
                        <pic:cNvPr id="0" name="image20.png"/>
                        <pic:cNvPicPr preferRelativeResize="0"/>
                      </pic:nvPicPr>
                      <pic:blipFill>
                        <a:blip r:embed="rId33"/>
                        <a:srcRect/>
                        <a:stretch>
                          <a:fillRect/>
                        </a:stretch>
                      </pic:blipFill>
                      <pic:spPr>
                        <a:xfrm>
                          <a:off x="0" y="0"/>
                          <a:ext cx="5486400" cy="2724150"/>
                        </a:xfrm>
                        <a:prstGeom prst="rect"/>
                        <a:ln/>
                      </pic:spPr>
                    </pic:pic>
                  </a:graphicData>
                </a:graphic>
              </wp:inline>
            </w:drawing>
          </mc:Fallback>
        </mc:AlternateContent>
      </w:r>
    </w:p>
    <w:p w14:paraId="17A820DA" w14:textId="77777777" w:rsidR="00082234" w:rsidRDefault="003378FA">
      <w:pPr>
        <w:spacing w:after="0"/>
        <w:jc w:val="both"/>
        <w:rPr>
          <w:b/>
          <w:color w:val="000000"/>
          <w:sz w:val="22"/>
          <w:szCs w:val="22"/>
        </w:rPr>
      </w:pPr>
      <w:r>
        <w:rPr>
          <w:color w:val="000000"/>
          <w:sz w:val="22"/>
          <w:szCs w:val="22"/>
        </w:rPr>
        <w:t xml:space="preserve">As was previously mentioned, alcohol and drug use appear to contribute to young people’s vulnerability to homelessness. While we cannot assume young people who left home due to their own substance use were still struggling with drugs or alcohol at the time of the Count, Table Nine shows the low percentage of UHY who received all the support they needed for substance use. Overall, 36.6% percent of the respondents sought substance use treatment; 50.4% of those who sought help received some or all of the help </w:t>
      </w:r>
      <w:r>
        <w:rPr>
          <w:color w:val="000000"/>
          <w:sz w:val="22"/>
          <w:szCs w:val="22"/>
        </w:rPr>
        <w:t xml:space="preserve">they needed. </w:t>
      </w:r>
      <w:r>
        <w:rPr>
          <w:color w:val="000000"/>
          <w:sz w:val="22"/>
          <w:szCs w:val="22"/>
        </w:rPr>
        <w:t>Similarly, family conflict was identified as a prominent cause of youth homelessness and the low utilization of counseling and family support to address this trauma is troubling and requires additional research.</w:t>
      </w:r>
      <w:r>
        <w:rPr>
          <w:b/>
          <w:color w:val="000000"/>
          <w:sz w:val="22"/>
          <w:szCs w:val="22"/>
        </w:rPr>
        <w:t> </w:t>
      </w:r>
    </w:p>
    <w:p w14:paraId="2800FE13" w14:textId="77777777" w:rsidR="00082234" w:rsidRDefault="003378FA">
      <w:pPr>
        <w:spacing w:after="0"/>
        <w:jc w:val="both"/>
        <w:rPr>
          <w:color w:val="000000"/>
          <w:sz w:val="22"/>
          <w:szCs w:val="22"/>
        </w:rPr>
      </w:pPr>
      <w:r>
        <w:rPr>
          <w:noProof/>
        </w:rPr>
        <mc:AlternateContent>
          <mc:Choice Requires="wpg">
            <w:drawing>
              <wp:anchor distT="0" distB="0" distL="114300" distR="114300" simplePos="0" relativeHeight="251678720" behindDoc="0" locked="0" layoutInCell="1" hidden="0" allowOverlap="1" wp14:anchorId="5A31D264" wp14:editId="44613AFE">
                <wp:simplePos x="0" y="0"/>
                <wp:positionH relativeFrom="column">
                  <wp:posOffset>1</wp:posOffset>
                </wp:positionH>
                <wp:positionV relativeFrom="paragraph">
                  <wp:posOffset>63500</wp:posOffset>
                </wp:positionV>
                <wp:extent cx="5943600" cy="3200400"/>
                <wp:effectExtent l="0" t="0" r="0" b="0"/>
                <wp:wrapSquare wrapText="bothSides" distT="0" distB="0" distL="114300" distR="114300"/>
                <wp:docPr id="708" name="Group 708"/>
                <wp:cNvGraphicFramePr/>
                <a:graphic xmlns:a="http://schemas.openxmlformats.org/drawingml/2006/main">
                  <a:graphicData uri="http://schemas.microsoft.com/office/word/2010/wordprocessingGroup">
                    <wpg:wgp>
                      <wpg:cNvGrpSpPr/>
                      <wpg:grpSpPr>
                        <a:xfrm>
                          <a:off x="0" y="0"/>
                          <a:ext cx="5943600" cy="3200400"/>
                          <a:chOff x="0" y="0"/>
                          <a:chExt cx="5943600" cy="3200400"/>
                        </a:xfrm>
                      </wpg:grpSpPr>
                      <wpg:grpSp>
                        <wpg:cNvPr id="1843080890" name="Group 1843080890"/>
                        <wpg:cNvGrpSpPr/>
                        <wpg:grpSpPr>
                          <a:xfrm>
                            <a:off x="0" y="0"/>
                            <a:ext cx="5943600" cy="3200400"/>
                            <a:chOff x="0" y="0"/>
                            <a:chExt cx="5943600" cy="3200400"/>
                          </a:xfrm>
                        </wpg:grpSpPr>
                        <wps:wsp>
                          <wps:cNvPr id="2003324861" name="Rectangle 2003324861"/>
                          <wps:cNvSpPr/>
                          <wps:spPr>
                            <a:xfrm>
                              <a:off x="0" y="0"/>
                              <a:ext cx="5943600" cy="3200400"/>
                            </a:xfrm>
                            <a:prstGeom prst="rect">
                              <a:avLst/>
                            </a:prstGeom>
                            <a:noFill/>
                            <a:ln>
                              <a:noFill/>
                            </a:ln>
                          </wps:spPr>
                          <wps:txbx>
                            <w:txbxContent>
                              <w:p w14:paraId="2A610A63"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519269106" name="Rectangle: Rounded Corners 1519269106"/>
                          <wps:cNvSpPr/>
                          <wps:spPr>
                            <a:xfrm>
                              <a:off x="2706" y="609596"/>
                              <a:ext cx="1470619" cy="1981207"/>
                            </a:xfrm>
                            <a:prstGeom prst="roundRect">
                              <a:avLst>
                                <a:gd name="adj" fmla="val 10000"/>
                              </a:avLst>
                            </a:prstGeom>
                            <a:blipFill rotWithShape="1">
                              <a:blip r:embed="rId34">
                                <a:alphaModFix/>
                              </a:blip>
                              <a:stretch>
                                <a:fillRect/>
                              </a:stretch>
                            </a:blipFill>
                            <a:ln>
                              <a:noFill/>
                            </a:ln>
                          </wps:spPr>
                          <wps:txbx>
                            <w:txbxContent>
                              <w:p w14:paraId="6D2F46E4"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356656655" name="Text Box 356656655"/>
                          <wps:cNvSpPr txBox="1"/>
                          <wps:spPr>
                            <a:xfrm>
                              <a:off x="2706" y="609596"/>
                              <a:ext cx="1470619" cy="594362"/>
                            </a:xfrm>
                            <a:prstGeom prst="rect">
                              <a:avLst/>
                            </a:prstGeom>
                            <a:noFill/>
                            <a:ln>
                              <a:noFill/>
                            </a:ln>
                          </wps:spPr>
                          <wps:txbx>
                            <w:txbxContent>
                              <w:p w14:paraId="52B583D0" w14:textId="77777777" w:rsidR="00082234" w:rsidRDefault="00082234">
                                <w:pPr>
                                  <w:spacing w:before="0" w:after="0" w:line="215" w:lineRule="auto"/>
                                  <w:jc w:val="center"/>
                                  <w:textDirection w:val="btLr"/>
                                </w:pPr>
                              </w:p>
                            </w:txbxContent>
                          </wps:txbx>
                          <wps:bodyPr spcFirstLastPara="1" wrap="square" lIns="53325" tIns="53325" rIns="53325" bIns="53325" anchor="ctr" anchorCtr="0">
                            <a:noAutofit/>
                          </wps:bodyPr>
                        </wps:wsp>
                        <wps:wsp>
                          <wps:cNvPr id="2083693735" name="Rectangle: Rounded Corners 2083693735"/>
                          <wps:cNvSpPr/>
                          <wps:spPr>
                            <a:xfrm>
                              <a:off x="1551248" y="0"/>
                              <a:ext cx="1038969" cy="3200400"/>
                            </a:xfrm>
                            <a:prstGeom prst="roundRect">
                              <a:avLst>
                                <a:gd name="adj" fmla="val 10000"/>
                              </a:avLst>
                            </a:prstGeom>
                            <a:solidFill>
                              <a:srgbClr val="CFD7E7"/>
                            </a:solidFill>
                            <a:ln>
                              <a:noFill/>
                            </a:ln>
                          </wps:spPr>
                          <wps:txbx>
                            <w:txbxContent>
                              <w:p w14:paraId="3329C08C"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416354898" name="Text Box 416354898"/>
                          <wps:cNvSpPr txBox="1"/>
                          <wps:spPr>
                            <a:xfrm>
                              <a:off x="1551248" y="0"/>
                              <a:ext cx="1038969" cy="960120"/>
                            </a:xfrm>
                            <a:prstGeom prst="rect">
                              <a:avLst/>
                            </a:prstGeom>
                            <a:noFill/>
                            <a:ln>
                              <a:noFill/>
                            </a:ln>
                          </wps:spPr>
                          <wps:txbx>
                            <w:txbxContent>
                              <w:p w14:paraId="37F62548" w14:textId="77777777" w:rsidR="00082234" w:rsidRDefault="003378FA">
                                <w:pPr>
                                  <w:spacing w:before="0" w:after="0" w:line="215" w:lineRule="auto"/>
                                  <w:jc w:val="center"/>
                                  <w:textDirection w:val="btLr"/>
                                </w:pPr>
                                <w:r>
                                  <w:rPr>
                                    <w:color w:val="000000"/>
                                    <w:sz w:val="28"/>
                                  </w:rPr>
                                  <w:t xml:space="preserve">All UHY </w:t>
                                </w:r>
                              </w:p>
                            </w:txbxContent>
                          </wps:txbx>
                          <wps:bodyPr spcFirstLastPara="1" wrap="square" lIns="53325" tIns="53325" rIns="53325" bIns="53325" anchor="ctr" anchorCtr="0">
                            <a:noAutofit/>
                          </wps:bodyPr>
                        </wps:wsp>
                        <wps:wsp>
                          <wps:cNvPr id="1297757467" name="Rectangle: Rounded Corners 1297757467"/>
                          <wps:cNvSpPr/>
                          <wps:spPr>
                            <a:xfrm>
                              <a:off x="1655145" y="961057"/>
                              <a:ext cx="831175" cy="96496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37FFBE49"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22324263" name="Text Box 22324263"/>
                          <wps:cNvSpPr txBox="1"/>
                          <wps:spPr>
                            <a:xfrm>
                              <a:off x="1679489" y="985401"/>
                              <a:ext cx="782487" cy="916276"/>
                            </a:xfrm>
                            <a:prstGeom prst="rect">
                              <a:avLst/>
                            </a:prstGeom>
                            <a:noFill/>
                            <a:ln>
                              <a:noFill/>
                            </a:ln>
                          </wps:spPr>
                          <wps:txbx>
                            <w:txbxContent>
                              <w:p w14:paraId="035A3045" w14:textId="77777777" w:rsidR="00082234" w:rsidRDefault="003378FA">
                                <w:pPr>
                                  <w:spacing w:before="0" w:after="0" w:line="215" w:lineRule="auto"/>
                                  <w:jc w:val="center"/>
                                  <w:textDirection w:val="btLr"/>
                                </w:pPr>
                                <w:r>
                                  <w:rPr>
                                    <w:color w:val="000000"/>
                                    <w:sz w:val="24"/>
                                  </w:rPr>
                                  <w:t>37% Sought Substance Use Treatment</w:t>
                                </w:r>
                              </w:p>
                            </w:txbxContent>
                          </wps:txbx>
                          <wps:bodyPr spcFirstLastPara="1" wrap="square" lIns="30475" tIns="22850" rIns="30475" bIns="22850" anchor="ctr" anchorCtr="0">
                            <a:noAutofit/>
                          </wps:bodyPr>
                        </wps:wsp>
                        <wps:wsp>
                          <wps:cNvPr id="1558405523" name="Rectangle: Rounded Corners 1558405523"/>
                          <wps:cNvSpPr/>
                          <wps:spPr>
                            <a:xfrm>
                              <a:off x="1655145" y="2074478"/>
                              <a:ext cx="831175" cy="96496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66DFA549"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21671612" name="Text Box 121671612"/>
                          <wps:cNvSpPr txBox="1"/>
                          <wps:spPr>
                            <a:xfrm>
                              <a:off x="1679489" y="2098822"/>
                              <a:ext cx="782487" cy="916276"/>
                            </a:xfrm>
                            <a:prstGeom prst="rect">
                              <a:avLst/>
                            </a:prstGeom>
                            <a:noFill/>
                            <a:ln>
                              <a:noFill/>
                            </a:ln>
                          </wps:spPr>
                          <wps:txbx>
                            <w:txbxContent>
                              <w:p w14:paraId="79E4F5EA" w14:textId="77777777" w:rsidR="00082234" w:rsidRDefault="003378FA">
                                <w:pPr>
                                  <w:spacing w:before="0" w:after="0" w:line="215" w:lineRule="auto"/>
                                  <w:jc w:val="center"/>
                                  <w:textDirection w:val="btLr"/>
                                </w:pPr>
                                <w:r>
                                  <w:rPr>
                                    <w:color w:val="000000"/>
                                    <w:sz w:val="24"/>
                                  </w:rPr>
                                  <w:t>16% Received all of the help needed</w:t>
                                </w:r>
                              </w:p>
                            </w:txbxContent>
                          </wps:txbx>
                          <wps:bodyPr spcFirstLastPara="1" wrap="square" lIns="30475" tIns="22850" rIns="30475" bIns="22850" anchor="ctr" anchorCtr="0">
                            <a:noAutofit/>
                          </wps:bodyPr>
                        </wps:wsp>
                        <wps:wsp>
                          <wps:cNvPr id="1672427453" name="Rectangle: Rounded Corners 1672427453"/>
                          <wps:cNvSpPr/>
                          <wps:spPr>
                            <a:xfrm>
                              <a:off x="2668140" y="0"/>
                              <a:ext cx="1038969" cy="3200400"/>
                            </a:xfrm>
                            <a:prstGeom prst="roundRect">
                              <a:avLst>
                                <a:gd name="adj" fmla="val 10000"/>
                              </a:avLst>
                            </a:prstGeom>
                            <a:solidFill>
                              <a:srgbClr val="CFD7E7"/>
                            </a:solidFill>
                            <a:ln>
                              <a:noFill/>
                            </a:ln>
                          </wps:spPr>
                          <wps:txbx>
                            <w:txbxContent>
                              <w:p w14:paraId="2809A41B"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2090929389" name="Text Box 2090929389"/>
                          <wps:cNvSpPr txBox="1"/>
                          <wps:spPr>
                            <a:xfrm>
                              <a:off x="2668140" y="0"/>
                              <a:ext cx="1038969" cy="960120"/>
                            </a:xfrm>
                            <a:prstGeom prst="rect">
                              <a:avLst/>
                            </a:prstGeom>
                            <a:noFill/>
                            <a:ln>
                              <a:noFill/>
                            </a:ln>
                          </wps:spPr>
                          <wps:txbx>
                            <w:txbxContent>
                              <w:p w14:paraId="59042879" w14:textId="77777777" w:rsidR="00082234" w:rsidRDefault="003378FA">
                                <w:pPr>
                                  <w:spacing w:before="0" w:after="0" w:line="215" w:lineRule="auto"/>
                                  <w:jc w:val="center"/>
                                  <w:textDirection w:val="btLr"/>
                                </w:pPr>
                                <w:r>
                                  <w:rPr>
                                    <w:color w:val="000000"/>
                                    <w:sz w:val="28"/>
                                  </w:rPr>
                                  <w:t>ESN</w:t>
                                </w:r>
                              </w:p>
                            </w:txbxContent>
                          </wps:txbx>
                          <wps:bodyPr spcFirstLastPara="1" wrap="square" lIns="53325" tIns="53325" rIns="53325" bIns="53325" anchor="ctr" anchorCtr="0">
                            <a:noAutofit/>
                          </wps:bodyPr>
                        </wps:wsp>
                        <wps:wsp>
                          <wps:cNvPr id="887465354" name="Rectangle: Rounded Corners 887465354"/>
                          <wps:cNvSpPr/>
                          <wps:spPr>
                            <a:xfrm>
                              <a:off x="2772037" y="961057"/>
                              <a:ext cx="831175" cy="96496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5B632753"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871353708" name="Text Box 871353708"/>
                          <wps:cNvSpPr txBox="1"/>
                          <wps:spPr>
                            <a:xfrm>
                              <a:off x="2796381" y="985401"/>
                              <a:ext cx="782487" cy="916276"/>
                            </a:xfrm>
                            <a:prstGeom prst="rect">
                              <a:avLst/>
                            </a:prstGeom>
                            <a:noFill/>
                            <a:ln>
                              <a:noFill/>
                            </a:ln>
                          </wps:spPr>
                          <wps:txbx>
                            <w:txbxContent>
                              <w:p w14:paraId="4435CAEB" w14:textId="77777777" w:rsidR="00082234" w:rsidRDefault="003378FA">
                                <w:pPr>
                                  <w:spacing w:before="0" w:after="0" w:line="215" w:lineRule="auto"/>
                                  <w:jc w:val="center"/>
                                  <w:textDirection w:val="btLr"/>
                                </w:pPr>
                                <w:r>
                                  <w:rPr>
                                    <w:color w:val="000000"/>
                                    <w:sz w:val="24"/>
                                  </w:rPr>
                                  <w:t>47% Sought Substance Use Treatment</w:t>
                                </w:r>
                              </w:p>
                            </w:txbxContent>
                          </wps:txbx>
                          <wps:bodyPr spcFirstLastPara="1" wrap="square" lIns="30475" tIns="22850" rIns="30475" bIns="22850" anchor="ctr" anchorCtr="0">
                            <a:noAutofit/>
                          </wps:bodyPr>
                        </wps:wsp>
                        <wps:wsp>
                          <wps:cNvPr id="2083654998" name="Rectangle: Rounded Corners 2083654998"/>
                          <wps:cNvSpPr/>
                          <wps:spPr>
                            <a:xfrm>
                              <a:off x="2772037" y="2074478"/>
                              <a:ext cx="831175" cy="96496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15C56EF1"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966371818" name="Text Box 966371818"/>
                          <wps:cNvSpPr txBox="1"/>
                          <wps:spPr>
                            <a:xfrm>
                              <a:off x="2796381" y="2098822"/>
                              <a:ext cx="782487" cy="916276"/>
                            </a:xfrm>
                            <a:prstGeom prst="rect">
                              <a:avLst/>
                            </a:prstGeom>
                            <a:noFill/>
                            <a:ln>
                              <a:noFill/>
                            </a:ln>
                          </wps:spPr>
                          <wps:txbx>
                            <w:txbxContent>
                              <w:p w14:paraId="299B6B9A" w14:textId="77777777" w:rsidR="00082234" w:rsidRDefault="003378FA">
                                <w:pPr>
                                  <w:spacing w:before="0" w:after="0" w:line="215" w:lineRule="auto"/>
                                  <w:jc w:val="center"/>
                                  <w:textDirection w:val="btLr"/>
                                </w:pPr>
                                <w:r>
                                  <w:rPr>
                                    <w:color w:val="000000"/>
                                    <w:sz w:val="24"/>
                                  </w:rPr>
                                  <w:t>24% Received all of  the help needed</w:t>
                                </w:r>
                              </w:p>
                            </w:txbxContent>
                          </wps:txbx>
                          <wps:bodyPr spcFirstLastPara="1" wrap="square" lIns="30475" tIns="22850" rIns="30475" bIns="22850" anchor="ctr" anchorCtr="0">
                            <a:noAutofit/>
                          </wps:bodyPr>
                        </wps:wsp>
                        <wps:wsp>
                          <wps:cNvPr id="355147456" name="Rectangle: Rounded Corners 355147456"/>
                          <wps:cNvSpPr/>
                          <wps:spPr>
                            <a:xfrm>
                              <a:off x="3785032" y="0"/>
                              <a:ext cx="1038969" cy="3200400"/>
                            </a:xfrm>
                            <a:prstGeom prst="roundRect">
                              <a:avLst>
                                <a:gd name="adj" fmla="val 10000"/>
                              </a:avLst>
                            </a:prstGeom>
                            <a:solidFill>
                              <a:srgbClr val="CFD7E7"/>
                            </a:solidFill>
                            <a:ln>
                              <a:noFill/>
                            </a:ln>
                          </wps:spPr>
                          <wps:txbx>
                            <w:txbxContent>
                              <w:p w14:paraId="06E8552D"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14457065" name="Text Box 114457065"/>
                          <wps:cNvSpPr txBox="1"/>
                          <wps:spPr>
                            <a:xfrm>
                              <a:off x="3785032" y="0"/>
                              <a:ext cx="1038969" cy="960120"/>
                            </a:xfrm>
                            <a:prstGeom prst="rect">
                              <a:avLst/>
                            </a:prstGeom>
                            <a:noFill/>
                            <a:ln>
                              <a:noFill/>
                            </a:ln>
                          </wps:spPr>
                          <wps:txbx>
                            <w:txbxContent>
                              <w:p w14:paraId="2FF23410" w14:textId="77777777" w:rsidR="00082234" w:rsidRDefault="003378FA">
                                <w:pPr>
                                  <w:spacing w:before="0" w:after="0" w:line="215" w:lineRule="auto"/>
                                  <w:jc w:val="center"/>
                                  <w:textDirection w:val="btLr"/>
                                </w:pPr>
                                <w:r>
                                  <w:rPr>
                                    <w:color w:val="000000"/>
                                    <w:sz w:val="28"/>
                                  </w:rPr>
                                  <w:t>Justice Involvement</w:t>
                                </w:r>
                              </w:p>
                            </w:txbxContent>
                          </wps:txbx>
                          <wps:bodyPr spcFirstLastPara="1" wrap="square" lIns="53325" tIns="53325" rIns="53325" bIns="53325" anchor="ctr" anchorCtr="0">
                            <a:noAutofit/>
                          </wps:bodyPr>
                        </wps:wsp>
                        <wps:wsp>
                          <wps:cNvPr id="606161632" name="Rectangle: Rounded Corners 606161632"/>
                          <wps:cNvSpPr/>
                          <wps:spPr>
                            <a:xfrm>
                              <a:off x="3888929" y="961057"/>
                              <a:ext cx="831175" cy="96496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70F2595E"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777676952" name="Text Box 1777676952"/>
                          <wps:cNvSpPr txBox="1"/>
                          <wps:spPr>
                            <a:xfrm>
                              <a:off x="3913273" y="985401"/>
                              <a:ext cx="782487" cy="916276"/>
                            </a:xfrm>
                            <a:prstGeom prst="rect">
                              <a:avLst/>
                            </a:prstGeom>
                            <a:noFill/>
                            <a:ln>
                              <a:noFill/>
                            </a:ln>
                          </wps:spPr>
                          <wps:txbx>
                            <w:txbxContent>
                              <w:p w14:paraId="79A273E8" w14:textId="77777777" w:rsidR="00082234" w:rsidRDefault="003378FA">
                                <w:pPr>
                                  <w:spacing w:before="0" w:after="0" w:line="215" w:lineRule="auto"/>
                                  <w:jc w:val="center"/>
                                  <w:textDirection w:val="btLr"/>
                                </w:pPr>
                                <w:r>
                                  <w:rPr>
                                    <w:color w:val="000000"/>
                                    <w:sz w:val="24"/>
                                  </w:rPr>
                                  <w:t>53% Sought Substance Use Treatment</w:t>
                                </w:r>
                              </w:p>
                            </w:txbxContent>
                          </wps:txbx>
                          <wps:bodyPr spcFirstLastPara="1" wrap="square" lIns="30475" tIns="22850" rIns="30475" bIns="22850" anchor="ctr" anchorCtr="0">
                            <a:noAutofit/>
                          </wps:bodyPr>
                        </wps:wsp>
                        <wps:wsp>
                          <wps:cNvPr id="1656814009" name="Rectangle: Rounded Corners 1656814009"/>
                          <wps:cNvSpPr/>
                          <wps:spPr>
                            <a:xfrm>
                              <a:off x="3888929" y="2074478"/>
                              <a:ext cx="831175" cy="96496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4C61641C"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994315425" name="Text Box 1994315425"/>
                          <wps:cNvSpPr txBox="1"/>
                          <wps:spPr>
                            <a:xfrm>
                              <a:off x="3913273" y="2098822"/>
                              <a:ext cx="782487" cy="916276"/>
                            </a:xfrm>
                            <a:prstGeom prst="rect">
                              <a:avLst/>
                            </a:prstGeom>
                            <a:noFill/>
                            <a:ln>
                              <a:noFill/>
                            </a:ln>
                          </wps:spPr>
                          <wps:txbx>
                            <w:txbxContent>
                              <w:p w14:paraId="74A8355E" w14:textId="77777777" w:rsidR="00082234" w:rsidRDefault="003378FA">
                                <w:pPr>
                                  <w:spacing w:before="0" w:after="0" w:line="215" w:lineRule="auto"/>
                                  <w:jc w:val="center"/>
                                  <w:textDirection w:val="btLr"/>
                                </w:pPr>
                                <w:r>
                                  <w:rPr>
                                    <w:color w:val="000000"/>
                                    <w:sz w:val="24"/>
                                  </w:rPr>
                                  <w:t xml:space="preserve">18% Received all of the help needed </w:t>
                                </w:r>
                              </w:p>
                            </w:txbxContent>
                          </wps:txbx>
                          <wps:bodyPr spcFirstLastPara="1" wrap="square" lIns="30475" tIns="22850" rIns="30475" bIns="22850" anchor="ctr" anchorCtr="0">
                            <a:noAutofit/>
                          </wps:bodyPr>
                        </wps:wsp>
                        <wps:wsp>
                          <wps:cNvPr id="1839555421" name="Rectangle: Rounded Corners 1839555421"/>
                          <wps:cNvSpPr/>
                          <wps:spPr>
                            <a:xfrm>
                              <a:off x="4901924" y="0"/>
                              <a:ext cx="1038969" cy="3200400"/>
                            </a:xfrm>
                            <a:prstGeom prst="roundRect">
                              <a:avLst>
                                <a:gd name="adj" fmla="val 10000"/>
                              </a:avLst>
                            </a:prstGeom>
                            <a:solidFill>
                              <a:srgbClr val="CFD7E7"/>
                            </a:solidFill>
                            <a:ln>
                              <a:noFill/>
                            </a:ln>
                          </wps:spPr>
                          <wps:txbx>
                            <w:txbxContent>
                              <w:p w14:paraId="4C95BBCA"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266774866" name="Text Box 266774866"/>
                          <wps:cNvSpPr txBox="1"/>
                          <wps:spPr>
                            <a:xfrm>
                              <a:off x="4901924" y="0"/>
                              <a:ext cx="1038969" cy="960120"/>
                            </a:xfrm>
                            <a:prstGeom prst="rect">
                              <a:avLst/>
                            </a:prstGeom>
                            <a:noFill/>
                            <a:ln>
                              <a:noFill/>
                            </a:ln>
                          </wps:spPr>
                          <wps:txbx>
                            <w:txbxContent>
                              <w:p w14:paraId="104F0586" w14:textId="77777777" w:rsidR="00082234" w:rsidRDefault="003378FA">
                                <w:pPr>
                                  <w:spacing w:before="0" w:after="0" w:line="215" w:lineRule="auto"/>
                                  <w:jc w:val="center"/>
                                  <w:textDirection w:val="btLr"/>
                                </w:pPr>
                                <w:r>
                                  <w:rPr>
                                    <w:color w:val="000000"/>
                                    <w:sz w:val="28"/>
                                  </w:rPr>
                                  <w:t>LGBTQ+</w:t>
                                </w:r>
                              </w:p>
                            </w:txbxContent>
                          </wps:txbx>
                          <wps:bodyPr spcFirstLastPara="1" wrap="square" lIns="53325" tIns="53325" rIns="53325" bIns="53325" anchor="ctr" anchorCtr="0">
                            <a:noAutofit/>
                          </wps:bodyPr>
                        </wps:wsp>
                        <wps:wsp>
                          <wps:cNvPr id="1198283352" name="Rectangle: Rounded Corners 1198283352"/>
                          <wps:cNvSpPr/>
                          <wps:spPr>
                            <a:xfrm>
                              <a:off x="5005821" y="961057"/>
                              <a:ext cx="831175" cy="96496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32C0ACB5"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74839675" name="Text Box 174839675"/>
                          <wps:cNvSpPr txBox="1"/>
                          <wps:spPr>
                            <a:xfrm>
                              <a:off x="5030165" y="985401"/>
                              <a:ext cx="782487" cy="916276"/>
                            </a:xfrm>
                            <a:prstGeom prst="rect">
                              <a:avLst/>
                            </a:prstGeom>
                            <a:noFill/>
                            <a:ln>
                              <a:noFill/>
                            </a:ln>
                          </wps:spPr>
                          <wps:txbx>
                            <w:txbxContent>
                              <w:p w14:paraId="4F644D9F" w14:textId="77777777" w:rsidR="00082234" w:rsidRDefault="003378FA">
                                <w:pPr>
                                  <w:spacing w:before="0" w:after="0" w:line="215" w:lineRule="auto"/>
                                  <w:jc w:val="center"/>
                                  <w:textDirection w:val="btLr"/>
                                </w:pPr>
                                <w:r>
                                  <w:rPr>
                                    <w:color w:val="000000"/>
                                    <w:sz w:val="24"/>
                                  </w:rPr>
                                  <w:t>32% Sought Substance Use Treatment</w:t>
                                </w:r>
                              </w:p>
                            </w:txbxContent>
                          </wps:txbx>
                          <wps:bodyPr spcFirstLastPara="1" wrap="square" lIns="30475" tIns="22850" rIns="30475" bIns="22850" anchor="ctr" anchorCtr="0">
                            <a:noAutofit/>
                          </wps:bodyPr>
                        </wps:wsp>
                        <wps:wsp>
                          <wps:cNvPr id="478915486" name="Rectangle: Rounded Corners 478915486"/>
                          <wps:cNvSpPr/>
                          <wps:spPr>
                            <a:xfrm>
                              <a:off x="5005821" y="2074478"/>
                              <a:ext cx="831175" cy="96496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3E7EF676"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628097304" name="Text Box 1628097304"/>
                          <wps:cNvSpPr txBox="1"/>
                          <wps:spPr>
                            <a:xfrm>
                              <a:off x="5030165" y="2098822"/>
                              <a:ext cx="782487" cy="916276"/>
                            </a:xfrm>
                            <a:prstGeom prst="rect">
                              <a:avLst/>
                            </a:prstGeom>
                            <a:noFill/>
                            <a:ln>
                              <a:noFill/>
                            </a:ln>
                          </wps:spPr>
                          <wps:txbx>
                            <w:txbxContent>
                              <w:p w14:paraId="56C1E825" w14:textId="77777777" w:rsidR="00082234" w:rsidRDefault="003378FA">
                                <w:pPr>
                                  <w:spacing w:before="0" w:after="0" w:line="215" w:lineRule="auto"/>
                                  <w:jc w:val="center"/>
                                  <w:textDirection w:val="btLr"/>
                                </w:pPr>
                                <w:r>
                                  <w:rPr>
                                    <w:color w:val="000000"/>
                                    <w:sz w:val="24"/>
                                  </w:rPr>
                                  <w:t>16% Received all the help needed</w:t>
                                </w:r>
                              </w:p>
                            </w:txbxContent>
                          </wps:txbx>
                          <wps:bodyPr spcFirstLastPara="1" wrap="square" lIns="30475" tIns="22850" rIns="30475" bIns="22850"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5943600" cy="3200400"/>
                <wp:effectExtent b="0" l="0" r="0" t="0"/>
                <wp:wrapSquare wrapText="bothSides" distB="0" distT="0" distL="114300" distR="114300"/>
                <wp:docPr id="708" name="image4.png"/>
                <a:graphic>
                  <a:graphicData uri="http://schemas.openxmlformats.org/drawingml/2006/picture">
                    <pic:pic>
                      <pic:nvPicPr>
                        <pic:cNvPr id="0" name="image4.png"/>
                        <pic:cNvPicPr preferRelativeResize="0"/>
                      </pic:nvPicPr>
                      <pic:blipFill>
                        <a:blip r:embed="rId35"/>
                        <a:srcRect/>
                        <a:stretch>
                          <a:fillRect/>
                        </a:stretch>
                      </pic:blipFill>
                      <pic:spPr>
                        <a:xfrm>
                          <a:off x="0" y="0"/>
                          <a:ext cx="5943600" cy="3200400"/>
                        </a:xfrm>
                        <a:prstGeom prst="rect"/>
                        <a:ln/>
                      </pic:spPr>
                    </pic:pic>
                  </a:graphicData>
                </a:graphic>
              </wp:anchor>
            </w:drawing>
          </mc:Fallback>
        </mc:AlternateContent>
      </w:r>
    </w:p>
    <w:p w14:paraId="491FDF31" w14:textId="77777777" w:rsidR="00082234" w:rsidRDefault="003378FA">
      <w:pPr>
        <w:spacing w:after="0"/>
        <w:jc w:val="both"/>
        <w:rPr>
          <w:sz w:val="22"/>
          <w:szCs w:val="22"/>
        </w:rPr>
      </w:pPr>
      <w:r>
        <w:rPr>
          <w:color w:val="000000"/>
          <w:sz w:val="22"/>
          <w:szCs w:val="22"/>
        </w:rPr>
        <w:t>Rates of receiving the help young people needed varied both by subpopulation and region. For example, 47% percent of respondents who reported ever exchanging sex to meet their needs sought substance use treatment. Fortunately, they were slightly more likely to report receiving some or all the help they needed at 56% as compared to UHY overall. Fifty-three percent of respondents with juvenile or criminal justice involvement sought help for substance use; yet, they were slightly less likely to report receivin</w:t>
      </w:r>
      <w:r>
        <w:rPr>
          <w:color w:val="000000"/>
          <w:sz w:val="22"/>
          <w:szCs w:val="22"/>
        </w:rPr>
        <w:t>g all or some of the help they needed, at 50%. In terms of regional differences, young people in Plymouth and Essex Counties were less likely to get some or all the help they needed as compared to all UHY who sought services.</w:t>
      </w:r>
    </w:p>
    <w:p w14:paraId="66C22ECB" w14:textId="77777777" w:rsidR="00082234" w:rsidRDefault="003378FA">
      <w:pPr>
        <w:spacing w:after="0"/>
        <w:jc w:val="both"/>
        <w:rPr>
          <w:color w:val="000000"/>
          <w:sz w:val="22"/>
          <w:szCs w:val="22"/>
        </w:rPr>
      </w:pPr>
      <w:r>
        <w:rPr>
          <w:color w:val="000000"/>
          <w:sz w:val="22"/>
          <w:szCs w:val="22"/>
        </w:rPr>
        <w:t>Given the trauma that many of these young people have faced, it is also concerning to see the low rates of young people receiving counseling for sexual assault or domestic violence. Forty percent of young people who ever exchanged sex to meet their needs sought help for sexual assault, as compared to 33% of UHY respondents overall. They were slightly more likely to report getting all they help they needed at 17%. LGBTQ+ identifying youth sought help at the same rate as other UHY respondents, but were less l</w:t>
      </w:r>
      <w:r>
        <w:rPr>
          <w:color w:val="000000"/>
          <w:sz w:val="22"/>
          <w:szCs w:val="22"/>
        </w:rPr>
        <w:t>ikely to report receiving all the help they needed at 9.6%.</w:t>
      </w:r>
    </w:p>
    <w:p w14:paraId="428A1356" w14:textId="77777777" w:rsidR="00082234" w:rsidRDefault="003378FA">
      <w:pPr>
        <w:spacing w:after="0"/>
        <w:jc w:val="both"/>
        <w:rPr>
          <w:color w:val="000000"/>
          <w:sz w:val="22"/>
          <w:szCs w:val="22"/>
        </w:rPr>
      </w:pPr>
      <w:r>
        <w:rPr>
          <w:color w:val="000000"/>
          <w:sz w:val="22"/>
          <w:szCs w:val="22"/>
        </w:rPr>
        <w:t>Overall 34.7% of UHY respondents sought domestic violence support services and 11.9% reported receiving all the help they needed. Roughly 42.2% of young people who reported having ever ESN sought support for domestic violence and 21% of them reported receiving all the help they need. Roughly 40% of young people with justice system involvement reported seeking help for domestic violence; 9% reported receiving all the help they needed. Thirty-six percent of young people with foster care involvement reported s</w:t>
      </w:r>
      <w:r>
        <w:rPr>
          <w:color w:val="000000"/>
          <w:sz w:val="22"/>
          <w:szCs w:val="22"/>
        </w:rPr>
        <w:t>eeking domestic violence support; 14.2% reported receiving all the help they needed. Thirty-three percent of young people who identify as LGBTQ+ reported seeking support for domestic violence; only 9% reported receiving all the help they need.</w:t>
      </w:r>
    </w:p>
    <w:p w14:paraId="4614B22B" w14:textId="77777777" w:rsidR="00082234" w:rsidRDefault="00082234">
      <w:pPr>
        <w:rPr>
          <w:color w:val="000000"/>
          <w:sz w:val="22"/>
          <w:szCs w:val="22"/>
        </w:rPr>
      </w:pPr>
    </w:p>
    <w:p w14:paraId="2303F2FD" w14:textId="77777777" w:rsidR="00082234" w:rsidRDefault="003378FA">
      <w:pPr>
        <w:rPr>
          <w:color w:val="000000"/>
          <w:sz w:val="22"/>
          <w:szCs w:val="22"/>
        </w:rPr>
      </w:pPr>
      <w:r>
        <w:rPr>
          <w:noProof/>
          <w:color w:val="000000"/>
          <w:sz w:val="22"/>
          <w:szCs w:val="22"/>
        </w:rPr>
        <mc:AlternateContent>
          <mc:Choice Requires="wpg">
            <w:drawing>
              <wp:inline distT="0" distB="0" distL="0" distR="0" wp14:anchorId="6120F4FE" wp14:editId="4863A27E">
                <wp:extent cx="5934075" cy="3200400"/>
                <wp:effectExtent l="0" t="0" r="0" b="0"/>
                <wp:docPr id="718" name="Group 718"/>
                <wp:cNvGraphicFramePr/>
                <a:graphic xmlns:a="http://schemas.openxmlformats.org/drawingml/2006/main">
                  <a:graphicData uri="http://schemas.microsoft.com/office/word/2010/wordprocessingGroup">
                    <wpg:wgp>
                      <wpg:cNvGrpSpPr/>
                      <wpg:grpSpPr>
                        <a:xfrm>
                          <a:off x="0" y="0"/>
                          <a:ext cx="5934075" cy="3200400"/>
                          <a:chOff x="0" y="0"/>
                          <a:chExt cx="5934075" cy="3200400"/>
                        </a:xfrm>
                      </wpg:grpSpPr>
                      <wpg:grpSp>
                        <wpg:cNvPr id="1803060678" name="Group 1803060678"/>
                        <wpg:cNvGrpSpPr/>
                        <wpg:grpSpPr>
                          <a:xfrm>
                            <a:off x="0" y="0"/>
                            <a:ext cx="5934075" cy="3200400"/>
                            <a:chOff x="0" y="0"/>
                            <a:chExt cx="5934075" cy="3200400"/>
                          </a:xfrm>
                        </wpg:grpSpPr>
                        <wps:wsp>
                          <wps:cNvPr id="1433710110" name="Rectangle 1433710110"/>
                          <wps:cNvSpPr/>
                          <wps:spPr>
                            <a:xfrm>
                              <a:off x="0" y="0"/>
                              <a:ext cx="5934075" cy="3200400"/>
                            </a:xfrm>
                            <a:prstGeom prst="rect">
                              <a:avLst/>
                            </a:prstGeom>
                            <a:noFill/>
                            <a:ln>
                              <a:noFill/>
                            </a:ln>
                          </wps:spPr>
                          <wps:txbx>
                            <w:txbxContent>
                              <w:p w14:paraId="0E0B89A3"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432842069" name="Rectangle: Rounded Corners 1432842069"/>
                          <wps:cNvSpPr/>
                          <wps:spPr>
                            <a:xfrm>
                              <a:off x="3212" y="514352"/>
                              <a:ext cx="1554456" cy="2171695"/>
                            </a:xfrm>
                            <a:prstGeom prst="roundRect">
                              <a:avLst>
                                <a:gd name="adj" fmla="val 10000"/>
                              </a:avLst>
                            </a:prstGeom>
                            <a:blipFill rotWithShape="1">
                              <a:blip r:embed="rId36">
                                <a:alphaModFix/>
                              </a:blip>
                              <a:stretch>
                                <a:fillRect/>
                              </a:stretch>
                            </a:blipFill>
                            <a:ln>
                              <a:noFill/>
                            </a:ln>
                          </wps:spPr>
                          <wps:txbx>
                            <w:txbxContent>
                              <w:p w14:paraId="3D3881BB"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589940868" name="Text Box 589940868"/>
                          <wps:cNvSpPr txBox="1"/>
                          <wps:spPr>
                            <a:xfrm>
                              <a:off x="3212" y="514352"/>
                              <a:ext cx="1554456" cy="651508"/>
                            </a:xfrm>
                            <a:prstGeom prst="rect">
                              <a:avLst/>
                            </a:prstGeom>
                            <a:noFill/>
                            <a:ln>
                              <a:noFill/>
                            </a:ln>
                          </wps:spPr>
                          <wps:txbx>
                            <w:txbxContent>
                              <w:p w14:paraId="11954B28" w14:textId="77777777" w:rsidR="00082234" w:rsidRDefault="00082234">
                                <w:pPr>
                                  <w:spacing w:before="0" w:after="0" w:line="215" w:lineRule="auto"/>
                                  <w:jc w:val="center"/>
                                  <w:textDirection w:val="btLr"/>
                                </w:pPr>
                              </w:p>
                            </w:txbxContent>
                          </wps:txbx>
                          <wps:bodyPr spcFirstLastPara="1" wrap="square" lIns="53325" tIns="53325" rIns="53325" bIns="53325" anchor="ctr" anchorCtr="0">
                            <a:noAutofit/>
                          </wps:bodyPr>
                        </wps:wsp>
                        <wps:wsp>
                          <wps:cNvPr id="648551008" name="Rectangle: Rounded Corners 648551008"/>
                          <wps:cNvSpPr/>
                          <wps:spPr>
                            <a:xfrm>
                              <a:off x="1633945" y="0"/>
                              <a:ext cx="1017021" cy="3200400"/>
                            </a:xfrm>
                            <a:prstGeom prst="roundRect">
                              <a:avLst>
                                <a:gd name="adj" fmla="val 10000"/>
                              </a:avLst>
                            </a:prstGeom>
                            <a:solidFill>
                              <a:srgbClr val="CFD7E7"/>
                            </a:solidFill>
                            <a:ln>
                              <a:noFill/>
                            </a:ln>
                          </wps:spPr>
                          <wps:txbx>
                            <w:txbxContent>
                              <w:p w14:paraId="3472D909"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506613449" name="Text Box 506613449"/>
                          <wps:cNvSpPr txBox="1"/>
                          <wps:spPr>
                            <a:xfrm>
                              <a:off x="1633945" y="0"/>
                              <a:ext cx="1017021" cy="960120"/>
                            </a:xfrm>
                            <a:prstGeom prst="rect">
                              <a:avLst/>
                            </a:prstGeom>
                            <a:noFill/>
                            <a:ln>
                              <a:noFill/>
                            </a:ln>
                          </wps:spPr>
                          <wps:txbx>
                            <w:txbxContent>
                              <w:p w14:paraId="68A5FD6E" w14:textId="77777777" w:rsidR="00082234" w:rsidRDefault="003378FA">
                                <w:pPr>
                                  <w:spacing w:before="0" w:after="0" w:line="215" w:lineRule="auto"/>
                                  <w:jc w:val="center"/>
                                  <w:textDirection w:val="btLr"/>
                                </w:pPr>
                                <w:r>
                                  <w:rPr>
                                    <w:color w:val="000000"/>
                                    <w:sz w:val="28"/>
                                  </w:rPr>
                                  <w:t xml:space="preserve">All UHY </w:t>
                                </w:r>
                              </w:p>
                            </w:txbxContent>
                          </wps:txbx>
                          <wps:bodyPr spcFirstLastPara="1" wrap="square" lIns="53325" tIns="53325" rIns="53325" bIns="53325" anchor="ctr" anchorCtr="0">
                            <a:noAutofit/>
                          </wps:bodyPr>
                        </wps:wsp>
                        <wps:wsp>
                          <wps:cNvPr id="328434347" name="Rectangle: Rounded Corners 328434347"/>
                          <wps:cNvSpPr/>
                          <wps:spPr>
                            <a:xfrm>
                              <a:off x="1735648" y="961057"/>
                              <a:ext cx="813617" cy="96496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4BFDA892"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542339379" name="Text Box 1542339379"/>
                          <wps:cNvSpPr txBox="1"/>
                          <wps:spPr>
                            <a:xfrm>
                              <a:off x="1759478" y="984887"/>
                              <a:ext cx="765957" cy="917304"/>
                            </a:xfrm>
                            <a:prstGeom prst="rect">
                              <a:avLst/>
                            </a:prstGeom>
                            <a:noFill/>
                            <a:ln>
                              <a:noFill/>
                            </a:ln>
                          </wps:spPr>
                          <wps:txbx>
                            <w:txbxContent>
                              <w:p w14:paraId="66457BA6" w14:textId="77777777" w:rsidR="00082234" w:rsidRDefault="003378FA">
                                <w:pPr>
                                  <w:spacing w:before="0" w:after="0" w:line="215" w:lineRule="auto"/>
                                  <w:jc w:val="center"/>
                                  <w:textDirection w:val="btLr"/>
                                </w:pPr>
                                <w:r>
                                  <w:rPr>
                                    <w:color w:val="000000"/>
                                    <w:sz w:val="22"/>
                                  </w:rPr>
                                  <w:t>35% Sought Support for Domestic Violence</w:t>
                                </w:r>
                              </w:p>
                            </w:txbxContent>
                          </wps:txbx>
                          <wps:bodyPr spcFirstLastPara="1" wrap="square" lIns="27925" tIns="20950" rIns="27925" bIns="20950" anchor="ctr" anchorCtr="0">
                            <a:noAutofit/>
                          </wps:bodyPr>
                        </wps:wsp>
                        <wps:wsp>
                          <wps:cNvPr id="326870963" name="Rectangle: Rounded Corners 326870963"/>
                          <wps:cNvSpPr/>
                          <wps:spPr>
                            <a:xfrm>
                              <a:off x="1735648" y="2074478"/>
                              <a:ext cx="813617" cy="96496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71DE9E28"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6245181" name="Text Box 6245181"/>
                          <wps:cNvSpPr txBox="1"/>
                          <wps:spPr>
                            <a:xfrm>
                              <a:off x="1759478" y="2098308"/>
                              <a:ext cx="765957" cy="917304"/>
                            </a:xfrm>
                            <a:prstGeom prst="rect">
                              <a:avLst/>
                            </a:prstGeom>
                            <a:noFill/>
                            <a:ln>
                              <a:noFill/>
                            </a:ln>
                          </wps:spPr>
                          <wps:txbx>
                            <w:txbxContent>
                              <w:p w14:paraId="67EB49C4" w14:textId="77777777" w:rsidR="00082234" w:rsidRDefault="003378FA">
                                <w:pPr>
                                  <w:spacing w:before="0" w:after="0" w:line="215" w:lineRule="auto"/>
                                  <w:jc w:val="center"/>
                                  <w:textDirection w:val="btLr"/>
                                </w:pPr>
                                <w:r>
                                  <w:rPr>
                                    <w:color w:val="000000"/>
                                    <w:sz w:val="22"/>
                                  </w:rPr>
                                  <w:t>12% Received all of the help needed</w:t>
                                </w:r>
                              </w:p>
                            </w:txbxContent>
                          </wps:txbx>
                          <wps:bodyPr spcFirstLastPara="1" wrap="square" lIns="27925" tIns="20950" rIns="27925" bIns="20950" anchor="ctr" anchorCtr="0">
                            <a:noAutofit/>
                          </wps:bodyPr>
                        </wps:wsp>
                        <wps:wsp>
                          <wps:cNvPr id="5830550" name="Rectangle: Rounded Corners 5830550"/>
                          <wps:cNvSpPr/>
                          <wps:spPr>
                            <a:xfrm>
                              <a:off x="2727244" y="0"/>
                              <a:ext cx="1017021" cy="3200400"/>
                            </a:xfrm>
                            <a:prstGeom prst="roundRect">
                              <a:avLst>
                                <a:gd name="adj" fmla="val 10000"/>
                              </a:avLst>
                            </a:prstGeom>
                            <a:solidFill>
                              <a:srgbClr val="CFD7E7"/>
                            </a:solidFill>
                            <a:ln>
                              <a:noFill/>
                            </a:ln>
                          </wps:spPr>
                          <wps:txbx>
                            <w:txbxContent>
                              <w:p w14:paraId="032E8A25"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504895507" name="Text Box 1504895507"/>
                          <wps:cNvSpPr txBox="1"/>
                          <wps:spPr>
                            <a:xfrm>
                              <a:off x="2727244" y="0"/>
                              <a:ext cx="1017021" cy="960120"/>
                            </a:xfrm>
                            <a:prstGeom prst="rect">
                              <a:avLst/>
                            </a:prstGeom>
                            <a:noFill/>
                            <a:ln>
                              <a:noFill/>
                            </a:ln>
                          </wps:spPr>
                          <wps:txbx>
                            <w:txbxContent>
                              <w:p w14:paraId="761AD86F" w14:textId="77777777" w:rsidR="00082234" w:rsidRDefault="003378FA">
                                <w:pPr>
                                  <w:spacing w:before="0" w:after="0" w:line="215" w:lineRule="auto"/>
                                  <w:jc w:val="center"/>
                                  <w:textDirection w:val="btLr"/>
                                </w:pPr>
                                <w:r>
                                  <w:rPr>
                                    <w:color w:val="000000"/>
                                    <w:sz w:val="28"/>
                                  </w:rPr>
                                  <w:t>ESN</w:t>
                                </w:r>
                              </w:p>
                            </w:txbxContent>
                          </wps:txbx>
                          <wps:bodyPr spcFirstLastPara="1" wrap="square" lIns="53325" tIns="53325" rIns="53325" bIns="53325" anchor="ctr" anchorCtr="0">
                            <a:noAutofit/>
                          </wps:bodyPr>
                        </wps:wsp>
                        <wps:wsp>
                          <wps:cNvPr id="1073032774" name="Rectangle: Rounded Corners 1073032774"/>
                          <wps:cNvSpPr/>
                          <wps:spPr>
                            <a:xfrm>
                              <a:off x="2828946" y="961057"/>
                              <a:ext cx="813617" cy="96496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0BDEE870"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35072115" name="Text Box 135072115"/>
                          <wps:cNvSpPr txBox="1"/>
                          <wps:spPr>
                            <a:xfrm>
                              <a:off x="2852776" y="984887"/>
                              <a:ext cx="765957" cy="917304"/>
                            </a:xfrm>
                            <a:prstGeom prst="rect">
                              <a:avLst/>
                            </a:prstGeom>
                            <a:noFill/>
                            <a:ln>
                              <a:noFill/>
                            </a:ln>
                          </wps:spPr>
                          <wps:txbx>
                            <w:txbxContent>
                              <w:p w14:paraId="4F1EA0B5" w14:textId="77777777" w:rsidR="00082234" w:rsidRDefault="003378FA">
                                <w:pPr>
                                  <w:spacing w:before="0" w:after="0" w:line="215" w:lineRule="auto"/>
                                  <w:jc w:val="center"/>
                                  <w:textDirection w:val="btLr"/>
                                </w:pPr>
                                <w:r>
                                  <w:rPr>
                                    <w:color w:val="000000"/>
                                    <w:sz w:val="22"/>
                                  </w:rPr>
                                  <w:t>42% Sought DV Support</w:t>
                                </w:r>
                              </w:p>
                            </w:txbxContent>
                          </wps:txbx>
                          <wps:bodyPr spcFirstLastPara="1" wrap="square" lIns="27925" tIns="20950" rIns="27925" bIns="20950" anchor="ctr" anchorCtr="0">
                            <a:noAutofit/>
                          </wps:bodyPr>
                        </wps:wsp>
                        <wps:wsp>
                          <wps:cNvPr id="894435719" name="Rectangle: Rounded Corners 894435719"/>
                          <wps:cNvSpPr/>
                          <wps:spPr>
                            <a:xfrm>
                              <a:off x="2828946" y="2074478"/>
                              <a:ext cx="813617" cy="96496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0354B327"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914000794" name="Text Box 1914000794"/>
                          <wps:cNvSpPr txBox="1"/>
                          <wps:spPr>
                            <a:xfrm>
                              <a:off x="2852776" y="2098308"/>
                              <a:ext cx="765957" cy="917304"/>
                            </a:xfrm>
                            <a:prstGeom prst="rect">
                              <a:avLst/>
                            </a:prstGeom>
                            <a:noFill/>
                            <a:ln>
                              <a:noFill/>
                            </a:ln>
                          </wps:spPr>
                          <wps:txbx>
                            <w:txbxContent>
                              <w:p w14:paraId="6200CE93" w14:textId="77777777" w:rsidR="00082234" w:rsidRDefault="003378FA">
                                <w:pPr>
                                  <w:spacing w:before="0" w:after="0" w:line="215" w:lineRule="auto"/>
                                  <w:jc w:val="center"/>
                                  <w:textDirection w:val="btLr"/>
                                </w:pPr>
                                <w:r>
                                  <w:rPr>
                                    <w:color w:val="000000"/>
                                    <w:sz w:val="22"/>
                                  </w:rPr>
                                  <w:t>21% Received all of  the help needed</w:t>
                                </w:r>
                              </w:p>
                            </w:txbxContent>
                          </wps:txbx>
                          <wps:bodyPr spcFirstLastPara="1" wrap="square" lIns="27925" tIns="20950" rIns="27925" bIns="20950" anchor="ctr" anchorCtr="0">
                            <a:noAutofit/>
                          </wps:bodyPr>
                        </wps:wsp>
                        <wps:wsp>
                          <wps:cNvPr id="1591415991" name="Rectangle: Rounded Corners 1591415991"/>
                          <wps:cNvSpPr/>
                          <wps:spPr>
                            <a:xfrm>
                              <a:off x="3820542" y="0"/>
                              <a:ext cx="1017021" cy="3200400"/>
                            </a:xfrm>
                            <a:prstGeom prst="roundRect">
                              <a:avLst>
                                <a:gd name="adj" fmla="val 10000"/>
                              </a:avLst>
                            </a:prstGeom>
                            <a:solidFill>
                              <a:srgbClr val="CFD7E7"/>
                            </a:solidFill>
                            <a:ln>
                              <a:noFill/>
                            </a:ln>
                          </wps:spPr>
                          <wps:txbx>
                            <w:txbxContent>
                              <w:p w14:paraId="62B701FC"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2140423185" name="Text Box 2140423185"/>
                          <wps:cNvSpPr txBox="1"/>
                          <wps:spPr>
                            <a:xfrm>
                              <a:off x="3820542" y="0"/>
                              <a:ext cx="1017021" cy="960120"/>
                            </a:xfrm>
                            <a:prstGeom prst="rect">
                              <a:avLst/>
                            </a:prstGeom>
                            <a:noFill/>
                            <a:ln>
                              <a:noFill/>
                            </a:ln>
                          </wps:spPr>
                          <wps:txbx>
                            <w:txbxContent>
                              <w:p w14:paraId="5E5BA110" w14:textId="77777777" w:rsidR="00082234" w:rsidRDefault="003378FA">
                                <w:pPr>
                                  <w:spacing w:before="0" w:after="0" w:line="215" w:lineRule="auto"/>
                                  <w:jc w:val="center"/>
                                  <w:textDirection w:val="btLr"/>
                                </w:pPr>
                                <w:r>
                                  <w:rPr>
                                    <w:color w:val="000000"/>
                                    <w:sz w:val="28"/>
                                  </w:rPr>
                                  <w:t>Justice Involvement</w:t>
                                </w:r>
                              </w:p>
                            </w:txbxContent>
                          </wps:txbx>
                          <wps:bodyPr spcFirstLastPara="1" wrap="square" lIns="53325" tIns="53325" rIns="53325" bIns="53325" anchor="ctr" anchorCtr="0">
                            <a:noAutofit/>
                          </wps:bodyPr>
                        </wps:wsp>
                        <wps:wsp>
                          <wps:cNvPr id="1123899990" name="Rectangle: Rounded Corners 1123899990"/>
                          <wps:cNvSpPr/>
                          <wps:spPr>
                            <a:xfrm>
                              <a:off x="3922244" y="961057"/>
                              <a:ext cx="813617" cy="96496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112AFE10"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729722402" name="Text Box 729722402"/>
                          <wps:cNvSpPr txBox="1"/>
                          <wps:spPr>
                            <a:xfrm>
                              <a:off x="3946074" y="984887"/>
                              <a:ext cx="765957" cy="917304"/>
                            </a:xfrm>
                            <a:prstGeom prst="rect">
                              <a:avLst/>
                            </a:prstGeom>
                            <a:noFill/>
                            <a:ln>
                              <a:noFill/>
                            </a:ln>
                          </wps:spPr>
                          <wps:txbx>
                            <w:txbxContent>
                              <w:p w14:paraId="68B0DE9F" w14:textId="77777777" w:rsidR="00082234" w:rsidRDefault="003378FA">
                                <w:pPr>
                                  <w:spacing w:before="0" w:after="0" w:line="215" w:lineRule="auto"/>
                                  <w:jc w:val="center"/>
                                  <w:textDirection w:val="btLr"/>
                                </w:pPr>
                                <w:r>
                                  <w:rPr>
                                    <w:color w:val="000000"/>
                                    <w:sz w:val="22"/>
                                  </w:rPr>
                                  <w:t>40% Sought DV Support</w:t>
                                </w:r>
                              </w:p>
                            </w:txbxContent>
                          </wps:txbx>
                          <wps:bodyPr spcFirstLastPara="1" wrap="square" lIns="27925" tIns="20950" rIns="27925" bIns="20950" anchor="ctr" anchorCtr="0">
                            <a:noAutofit/>
                          </wps:bodyPr>
                        </wps:wsp>
                        <wps:wsp>
                          <wps:cNvPr id="1444838992" name="Rectangle: Rounded Corners 1444838992"/>
                          <wps:cNvSpPr/>
                          <wps:spPr>
                            <a:xfrm>
                              <a:off x="3922244" y="2074478"/>
                              <a:ext cx="813617" cy="96496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53533C52"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929582963" name="Text Box 929582963"/>
                          <wps:cNvSpPr txBox="1"/>
                          <wps:spPr>
                            <a:xfrm>
                              <a:off x="3946074" y="2098308"/>
                              <a:ext cx="765957" cy="917304"/>
                            </a:xfrm>
                            <a:prstGeom prst="rect">
                              <a:avLst/>
                            </a:prstGeom>
                            <a:noFill/>
                            <a:ln>
                              <a:noFill/>
                            </a:ln>
                          </wps:spPr>
                          <wps:txbx>
                            <w:txbxContent>
                              <w:p w14:paraId="54B9A728" w14:textId="77777777" w:rsidR="00082234" w:rsidRDefault="003378FA">
                                <w:pPr>
                                  <w:spacing w:before="0" w:after="0" w:line="215" w:lineRule="auto"/>
                                  <w:jc w:val="center"/>
                                  <w:textDirection w:val="btLr"/>
                                </w:pPr>
                                <w:r>
                                  <w:rPr>
                                    <w:color w:val="000000"/>
                                    <w:sz w:val="22"/>
                                  </w:rPr>
                                  <w:t xml:space="preserve">9% Received all of the help needed </w:t>
                                </w:r>
                              </w:p>
                            </w:txbxContent>
                          </wps:txbx>
                          <wps:bodyPr spcFirstLastPara="1" wrap="square" lIns="27925" tIns="20950" rIns="27925" bIns="20950" anchor="ctr" anchorCtr="0">
                            <a:noAutofit/>
                          </wps:bodyPr>
                        </wps:wsp>
                        <wps:wsp>
                          <wps:cNvPr id="521844928" name="Rectangle: Rounded Corners 521844928"/>
                          <wps:cNvSpPr/>
                          <wps:spPr>
                            <a:xfrm>
                              <a:off x="4913840" y="0"/>
                              <a:ext cx="1017021" cy="3200400"/>
                            </a:xfrm>
                            <a:prstGeom prst="roundRect">
                              <a:avLst>
                                <a:gd name="adj" fmla="val 10000"/>
                              </a:avLst>
                            </a:prstGeom>
                            <a:solidFill>
                              <a:srgbClr val="CFD7E7"/>
                            </a:solidFill>
                            <a:ln>
                              <a:noFill/>
                            </a:ln>
                          </wps:spPr>
                          <wps:txbx>
                            <w:txbxContent>
                              <w:p w14:paraId="6C7460C9"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435369431" name="Text Box 435369431"/>
                          <wps:cNvSpPr txBox="1"/>
                          <wps:spPr>
                            <a:xfrm>
                              <a:off x="4913840" y="0"/>
                              <a:ext cx="1017021" cy="960120"/>
                            </a:xfrm>
                            <a:prstGeom prst="rect">
                              <a:avLst/>
                            </a:prstGeom>
                            <a:noFill/>
                            <a:ln>
                              <a:noFill/>
                            </a:ln>
                          </wps:spPr>
                          <wps:txbx>
                            <w:txbxContent>
                              <w:p w14:paraId="0EC7AB6E" w14:textId="77777777" w:rsidR="00082234" w:rsidRDefault="003378FA">
                                <w:pPr>
                                  <w:spacing w:before="0" w:after="0" w:line="215" w:lineRule="auto"/>
                                  <w:jc w:val="center"/>
                                  <w:textDirection w:val="btLr"/>
                                </w:pPr>
                                <w:r>
                                  <w:rPr>
                                    <w:color w:val="000000"/>
                                    <w:sz w:val="28"/>
                                  </w:rPr>
                                  <w:t>LGBTQ+</w:t>
                                </w:r>
                              </w:p>
                            </w:txbxContent>
                          </wps:txbx>
                          <wps:bodyPr spcFirstLastPara="1" wrap="square" lIns="53325" tIns="53325" rIns="53325" bIns="53325" anchor="ctr" anchorCtr="0">
                            <a:noAutofit/>
                          </wps:bodyPr>
                        </wps:wsp>
                        <wps:wsp>
                          <wps:cNvPr id="414533506" name="Rectangle: Rounded Corners 414533506"/>
                          <wps:cNvSpPr/>
                          <wps:spPr>
                            <a:xfrm>
                              <a:off x="5015542" y="961057"/>
                              <a:ext cx="813617" cy="96496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60F2A4A9"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848218939" name="Text Box 1848218939"/>
                          <wps:cNvSpPr txBox="1"/>
                          <wps:spPr>
                            <a:xfrm>
                              <a:off x="5039372" y="984887"/>
                              <a:ext cx="765957" cy="917304"/>
                            </a:xfrm>
                            <a:prstGeom prst="rect">
                              <a:avLst/>
                            </a:prstGeom>
                            <a:noFill/>
                            <a:ln>
                              <a:noFill/>
                            </a:ln>
                          </wps:spPr>
                          <wps:txbx>
                            <w:txbxContent>
                              <w:p w14:paraId="452113F4" w14:textId="77777777" w:rsidR="00082234" w:rsidRDefault="003378FA">
                                <w:pPr>
                                  <w:spacing w:before="0" w:after="0" w:line="215" w:lineRule="auto"/>
                                  <w:jc w:val="center"/>
                                  <w:textDirection w:val="btLr"/>
                                </w:pPr>
                                <w:r>
                                  <w:rPr>
                                    <w:color w:val="000000"/>
                                    <w:sz w:val="22"/>
                                  </w:rPr>
                                  <w:t>36% Sought DV Support</w:t>
                                </w:r>
                              </w:p>
                            </w:txbxContent>
                          </wps:txbx>
                          <wps:bodyPr spcFirstLastPara="1" wrap="square" lIns="27925" tIns="20950" rIns="27925" bIns="20950" anchor="ctr" anchorCtr="0">
                            <a:noAutofit/>
                          </wps:bodyPr>
                        </wps:wsp>
                        <wps:wsp>
                          <wps:cNvPr id="139040996" name="Rectangle: Rounded Corners 139040996"/>
                          <wps:cNvSpPr/>
                          <wps:spPr>
                            <a:xfrm>
                              <a:off x="5015542" y="2074478"/>
                              <a:ext cx="813617" cy="96496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310FCA62" w14:textId="77777777" w:rsidR="00082234" w:rsidRDefault="00082234">
                                <w:pPr>
                                  <w:spacing w:before="0" w:after="0" w:line="240" w:lineRule="auto"/>
                                  <w:textDirection w:val="btLr"/>
                                </w:pPr>
                              </w:p>
                            </w:txbxContent>
                          </wps:txbx>
                          <wps:bodyPr spcFirstLastPara="1" wrap="square" lIns="91425" tIns="91425" rIns="91425" bIns="91425" anchor="ctr" anchorCtr="0">
                            <a:noAutofit/>
                          </wps:bodyPr>
                        </wps:wsp>
                        <wps:wsp>
                          <wps:cNvPr id="1894775286" name="Text Box 1894775286"/>
                          <wps:cNvSpPr txBox="1"/>
                          <wps:spPr>
                            <a:xfrm>
                              <a:off x="5039372" y="2098308"/>
                              <a:ext cx="765957" cy="917304"/>
                            </a:xfrm>
                            <a:prstGeom prst="rect">
                              <a:avLst/>
                            </a:prstGeom>
                            <a:noFill/>
                            <a:ln>
                              <a:noFill/>
                            </a:ln>
                          </wps:spPr>
                          <wps:txbx>
                            <w:txbxContent>
                              <w:p w14:paraId="6B361FAA" w14:textId="77777777" w:rsidR="00082234" w:rsidRDefault="003378FA">
                                <w:pPr>
                                  <w:spacing w:before="0" w:after="0" w:line="215" w:lineRule="auto"/>
                                  <w:jc w:val="center"/>
                                  <w:textDirection w:val="btLr"/>
                                </w:pPr>
                                <w:r>
                                  <w:rPr>
                                    <w:color w:val="000000"/>
                                    <w:sz w:val="22"/>
                                  </w:rPr>
                                  <w:t>9% Received all of the help needed</w:t>
                                </w:r>
                              </w:p>
                            </w:txbxContent>
                          </wps:txbx>
                          <wps:bodyPr spcFirstLastPara="1" wrap="square" lIns="27925" tIns="20950" rIns="27925" bIns="20950" anchor="ctr" anchorCtr="0">
                            <a:noAutofit/>
                          </wps:bodyPr>
                        </wps:wsp>
                      </wpg:grpSp>
                    </wpg:wg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5934075" cy="3200400"/>
                <wp:effectExtent b="0" l="0" r="0" t="0"/>
                <wp:docPr id="718" name="image16.png"/>
                <a:graphic>
                  <a:graphicData uri="http://schemas.openxmlformats.org/drawingml/2006/picture">
                    <pic:pic>
                      <pic:nvPicPr>
                        <pic:cNvPr id="0" name="image16.png"/>
                        <pic:cNvPicPr preferRelativeResize="0"/>
                      </pic:nvPicPr>
                      <pic:blipFill>
                        <a:blip r:embed="rId37"/>
                        <a:srcRect/>
                        <a:stretch>
                          <a:fillRect/>
                        </a:stretch>
                      </pic:blipFill>
                      <pic:spPr>
                        <a:xfrm>
                          <a:off x="0" y="0"/>
                          <a:ext cx="5934075" cy="3200400"/>
                        </a:xfrm>
                        <a:prstGeom prst="rect"/>
                        <a:ln/>
                      </pic:spPr>
                    </pic:pic>
                  </a:graphicData>
                </a:graphic>
              </wp:inline>
            </w:drawing>
          </mc:Fallback>
        </mc:AlternateContent>
      </w:r>
    </w:p>
    <w:p w14:paraId="698DA5CE" w14:textId="77777777" w:rsidR="00082234" w:rsidRDefault="003378FA">
      <w:pPr>
        <w:spacing w:after="0"/>
        <w:jc w:val="both"/>
        <w:rPr>
          <w:sz w:val="22"/>
          <w:szCs w:val="22"/>
        </w:rPr>
      </w:pPr>
      <w:r>
        <w:rPr>
          <w:sz w:val="22"/>
          <w:szCs w:val="22"/>
        </w:rPr>
        <w:t xml:space="preserve">Overall, the variations we see in subpopulations experiences getting the help they need suggest the need for agencies to assess the cultural relevance of their services, outreach strategies, and service delivery systems for particular subpopulations.  </w:t>
      </w:r>
    </w:p>
    <w:p w14:paraId="7A1EBE21" w14:textId="77777777" w:rsidR="00082234" w:rsidRDefault="00082234">
      <w:pPr>
        <w:rPr>
          <w:color w:val="000000"/>
          <w:sz w:val="22"/>
          <w:szCs w:val="22"/>
        </w:rPr>
      </w:pPr>
    </w:p>
    <w:p w14:paraId="0870E038" w14:textId="77777777" w:rsidR="00082234" w:rsidRDefault="00082234">
      <w:pPr>
        <w:rPr>
          <w:color w:val="000000"/>
          <w:sz w:val="22"/>
          <w:szCs w:val="22"/>
        </w:rPr>
      </w:pPr>
    </w:p>
    <w:p w14:paraId="6D566AEE" w14:textId="77777777" w:rsidR="00082234" w:rsidRDefault="003378FA">
      <w:pPr>
        <w:rPr>
          <w:color w:val="000000"/>
          <w:sz w:val="22"/>
          <w:szCs w:val="22"/>
        </w:rPr>
      </w:pPr>
      <w:r>
        <w:br w:type="page"/>
      </w:r>
    </w:p>
    <w:p w14:paraId="27511B35" w14:textId="77777777" w:rsidR="00082234" w:rsidRDefault="003378FA">
      <w:pPr>
        <w:pStyle w:val="Heading3"/>
      </w:pPr>
      <w:bookmarkStart w:id="13" w:name="_heading=h.lnxbz9" w:colFirst="0" w:colLast="0"/>
      <w:bookmarkEnd w:id="13"/>
      <w:r>
        <w:t>Barriers to Accessing Help</w:t>
      </w:r>
    </w:p>
    <w:p w14:paraId="6D8D85B6" w14:textId="77777777" w:rsidR="00082234" w:rsidRDefault="003378FA">
      <w:pPr>
        <w:jc w:val="both"/>
        <w:rPr>
          <w:sz w:val="22"/>
          <w:szCs w:val="22"/>
        </w:rPr>
      </w:pPr>
      <w:r>
        <w:rPr>
          <w:sz w:val="22"/>
          <w:szCs w:val="22"/>
        </w:rPr>
        <w:t xml:space="preserve">Table Ten provides reasons respondents reported that they did not get the help they needed. This table includes responses from all youth meeting the Commission definition, as well as by several sub-populations experiencing particular vulnerabilities. The top barriers for all respondents included transportation, waiting lists, not hearing back, and not having money.  </w:t>
      </w:r>
    </w:p>
    <w:tbl>
      <w:tblPr>
        <w:tblStyle w:val="aa"/>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08"/>
        <w:gridCol w:w="900"/>
        <w:gridCol w:w="900"/>
        <w:gridCol w:w="900"/>
        <w:gridCol w:w="1077"/>
        <w:gridCol w:w="1083"/>
      </w:tblGrid>
      <w:tr w:rsidR="00082234" w14:paraId="3D40041B" w14:textId="77777777" w:rsidTr="0008223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608" w:type="dxa"/>
          </w:tcPr>
          <w:p w14:paraId="694F7F91" w14:textId="77777777" w:rsidR="00082234" w:rsidRDefault="003378FA">
            <w:pPr>
              <w:rPr>
                <w:sz w:val="22"/>
                <w:szCs w:val="22"/>
              </w:rPr>
            </w:pPr>
            <w:r>
              <w:rPr>
                <w:sz w:val="22"/>
                <w:szCs w:val="22"/>
              </w:rPr>
              <w:t>Table Ten: Service Barriers</w:t>
            </w:r>
          </w:p>
        </w:tc>
        <w:tc>
          <w:tcPr>
            <w:tcW w:w="900" w:type="dxa"/>
          </w:tcPr>
          <w:p w14:paraId="29DDBF9C"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All</w:t>
            </w:r>
          </w:p>
        </w:tc>
        <w:tc>
          <w:tcPr>
            <w:tcW w:w="900" w:type="dxa"/>
          </w:tcPr>
          <w:p w14:paraId="3B0C86A9"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ESN</w:t>
            </w:r>
          </w:p>
        </w:tc>
        <w:tc>
          <w:tcPr>
            <w:tcW w:w="900" w:type="dxa"/>
          </w:tcPr>
          <w:p w14:paraId="6A96C3B4"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Justice system</w:t>
            </w:r>
          </w:p>
        </w:tc>
        <w:tc>
          <w:tcPr>
            <w:tcW w:w="1077" w:type="dxa"/>
          </w:tcPr>
          <w:p w14:paraId="34DEC714"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Doubled up</w:t>
            </w:r>
          </w:p>
        </w:tc>
        <w:tc>
          <w:tcPr>
            <w:tcW w:w="1083" w:type="dxa"/>
          </w:tcPr>
          <w:p w14:paraId="61881950"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Unshelt-ered</w:t>
            </w:r>
          </w:p>
        </w:tc>
      </w:tr>
      <w:tr w:rsidR="00082234" w14:paraId="4141FE85"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608" w:type="dxa"/>
          </w:tcPr>
          <w:p w14:paraId="5BEA44D1" w14:textId="77777777" w:rsidR="00082234" w:rsidRDefault="003378FA">
            <w:pPr>
              <w:rPr>
                <w:sz w:val="22"/>
                <w:szCs w:val="22"/>
              </w:rPr>
            </w:pPr>
            <w:r>
              <w:rPr>
                <w:sz w:val="22"/>
                <w:szCs w:val="22"/>
              </w:rPr>
              <w:t>Transportation</w:t>
            </w:r>
          </w:p>
        </w:tc>
        <w:tc>
          <w:tcPr>
            <w:tcW w:w="900" w:type="dxa"/>
          </w:tcPr>
          <w:p w14:paraId="455EEAE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43%</w:t>
            </w:r>
          </w:p>
        </w:tc>
        <w:tc>
          <w:tcPr>
            <w:tcW w:w="900" w:type="dxa"/>
          </w:tcPr>
          <w:p w14:paraId="6567809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53%</w:t>
            </w:r>
          </w:p>
        </w:tc>
        <w:tc>
          <w:tcPr>
            <w:tcW w:w="900" w:type="dxa"/>
          </w:tcPr>
          <w:p w14:paraId="4EBD9379"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55%</w:t>
            </w:r>
          </w:p>
        </w:tc>
        <w:tc>
          <w:tcPr>
            <w:tcW w:w="1077" w:type="dxa"/>
          </w:tcPr>
          <w:p w14:paraId="59CF68A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55%</w:t>
            </w:r>
          </w:p>
        </w:tc>
        <w:tc>
          <w:tcPr>
            <w:tcW w:w="1083" w:type="dxa"/>
          </w:tcPr>
          <w:p w14:paraId="04EE33B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39%</w:t>
            </w:r>
          </w:p>
        </w:tc>
      </w:tr>
      <w:tr w:rsidR="00082234" w14:paraId="5BC6FF5E"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4608" w:type="dxa"/>
          </w:tcPr>
          <w:p w14:paraId="1BCDF967" w14:textId="77777777" w:rsidR="00082234" w:rsidRDefault="003378FA">
            <w:pPr>
              <w:rPr>
                <w:sz w:val="22"/>
                <w:szCs w:val="22"/>
              </w:rPr>
            </w:pPr>
            <w:r>
              <w:rPr>
                <w:sz w:val="22"/>
                <w:szCs w:val="22"/>
              </w:rPr>
              <w:t>Put on waiting list</w:t>
            </w:r>
          </w:p>
        </w:tc>
        <w:tc>
          <w:tcPr>
            <w:tcW w:w="900" w:type="dxa"/>
          </w:tcPr>
          <w:p w14:paraId="47E5AA0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39%</w:t>
            </w:r>
          </w:p>
        </w:tc>
        <w:tc>
          <w:tcPr>
            <w:tcW w:w="900" w:type="dxa"/>
          </w:tcPr>
          <w:p w14:paraId="50B89E9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58%</w:t>
            </w:r>
          </w:p>
        </w:tc>
        <w:tc>
          <w:tcPr>
            <w:tcW w:w="900" w:type="dxa"/>
          </w:tcPr>
          <w:p w14:paraId="55A7FA3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45%</w:t>
            </w:r>
          </w:p>
        </w:tc>
        <w:tc>
          <w:tcPr>
            <w:tcW w:w="1077" w:type="dxa"/>
          </w:tcPr>
          <w:p w14:paraId="2836EC2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39%</w:t>
            </w:r>
          </w:p>
        </w:tc>
        <w:tc>
          <w:tcPr>
            <w:tcW w:w="1083" w:type="dxa"/>
          </w:tcPr>
          <w:p w14:paraId="5E0E0AF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39%</w:t>
            </w:r>
          </w:p>
        </w:tc>
      </w:tr>
      <w:tr w:rsidR="00082234" w14:paraId="58B85557"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608" w:type="dxa"/>
          </w:tcPr>
          <w:p w14:paraId="7C3F92FC" w14:textId="77777777" w:rsidR="00082234" w:rsidRDefault="003378FA">
            <w:pPr>
              <w:rPr>
                <w:sz w:val="22"/>
                <w:szCs w:val="22"/>
              </w:rPr>
            </w:pPr>
            <w:r>
              <w:rPr>
                <w:sz w:val="22"/>
                <w:szCs w:val="22"/>
              </w:rPr>
              <w:t>Didn’t hear back</w:t>
            </w:r>
          </w:p>
        </w:tc>
        <w:tc>
          <w:tcPr>
            <w:tcW w:w="900" w:type="dxa"/>
          </w:tcPr>
          <w:p w14:paraId="2DF6C59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37%</w:t>
            </w:r>
          </w:p>
        </w:tc>
        <w:tc>
          <w:tcPr>
            <w:tcW w:w="900" w:type="dxa"/>
          </w:tcPr>
          <w:p w14:paraId="6F06BEA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44%</w:t>
            </w:r>
          </w:p>
        </w:tc>
        <w:tc>
          <w:tcPr>
            <w:tcW w:w="900" w:type="dxa"/>
          </w:tcPr>
          <w:p w14:paraId="70CD824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41%</w:t>
            </w:r>
          </w:p>
        </w:tc>
        <w:tc>
          <w:tcPr>
            <w:tcW w:w="1077" w:type="dxa"/>
          </w:tcPr>
          <w:p w14:paraId="170BEE2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37%</w:t>
            </w:r>
          </w:p>
        </w:tc>
        <w:tc>
          <w:tcPr>
            <w:tcW w:w="1083" w:type="dxa"/>
          </w:tcPr>
          <w:p w14:paraId="3FBD357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43%</w:t>
            </w:r>
          </w:p>
        </w:tc>
      </w:tr>
      <w:tr w:rsidR="00082234" w14:paraId="280BDEE1"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4608" w:type="dxa"/>
          </w:tcPr>
          <w:p w14:paraId="32AEDF45" w14:textId="77777777" w:rsidR="00082234" w:rsidRDefault="003378FA">
            <w:pPr>
              <w:rPr>
                <w:sz w:val="22"/>
                <w:szCs w:val="22"/>
              </w:rPr>
            </w:pPr>
            <w:r>
              <w:rPr>
                <w:sz w:val="22"/>
                <w:szCs w:val="22"/>
              </w:rPr>
              <w:t>Didn’t have money</w:t>
            </w:r>
          </w:p>
        </w:tc>
        <w:tc>
          <w:tcPr>
            <w:tcW w:w="900" w:type="dxa"/>
          </w:tcPr>
          <w:p w14:paraId="79B82CC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36%</w:t>
            </w:r>
          </w:p>
        </w:tc>
        <w:tc>
          <w:tcPr>
            <w:tcW w:w="900" w:type="dxa"/>
          </w:tcPr>
          <w:p w14:paraId="299B093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42%</w:t>
            </w:r>
          </w:p>
        </w:tc>
        <w:tc>
          <w:tcPr>
            <w:tcW w:w="900" w:type="dxa"/>
          </w:tcPr>
          <w:p w14:paraId="3BBE4A7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47%</w:t>
            </w:r>
          </w:p>
        </w:tc>
        <w:tc>
          <w:tcPr>
            <w:tcW w:w="1077" w:type="dxa"/>
          </w:tcPr>
          <w:p w14:paraId="0E3C9BB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38%</w:t>
            </w:r>
          </w:p>
        </w:tc>
        <w:tc>
          <w:tcPr>
            <w:tcW w:w="1083" w:type="dxa"/>
          </w:tcPr>
          <w:p w14:paraId="462F84F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52%</w:t>
            </w:r>
          </w:p>
        </w:tc>
      </w:tr>
      <w:tr w:rsidR="00082234" w14:paraId="0F548A74"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608" w:type="dxa"/>
          </w:tcPr>
          <w:p w14:paraId="6A722298" w14:textId="77777777" w:rsidR="00082234" w:rsidRDefault="003378FA">
            <w:pPr>
              <w:rPr>
                <w:sz w:val="22"/>
                <w:szCs w:val="22"/>
              </w:rPr>
            </w:pPr>
            <w:r>
              <w:rPr>
                <w:sz w:val="22"/>
                <w:szCs w:val="22"/>
              </w:rPr>
              <w:t>Didn’t know where to go</w:t>
            </w:r>
          </w:p>
        </w:tc>
        <w:tc>
          <w:tcPr>
            <w:tcW w:w="900" w:type="dxa"/>
          </w:tcPr>
          <w:p w14:paraId="37A61EA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35%</w:t>
            </w:r>
          </w:p>
        </w:tc>
        <w:tc>
          <w:tcPr>
            <w:tcW w:w="900" w:type="dxa"/>
          </w:tcPr>
          <w:p w14:paraId="7AF2A2B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47%</w:t>
            </w:r>
          </w:p>
        </w:tc>
        <w:tc>
          <w:tcPr>
            <w:tcW w:w="900" w:type="dxa"/>
          </w:tcPr>
          <w:p w14:paraId="495838B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37%</w:t>
            </w:r>
          </w:p>
        </w:tc>
        <w:tc>
          <w:tcPr>
            <w:tcW w:w="1077" w:type="dxa"/>
          </w:tcPr>
          <w:p w14:paraId="5884AB3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43%</w:t>
            </w:r>
          </w:p>
        </w:tc>
        <w:tc>
          <w:tcPr>
            <w:tcW w:w="1083" w:type="dxa"/>
          </w:tcPr>
          <w:p w14:paraId="74A8EB3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52%</w:t>
            </w:r>
          </w:p>
        </w:tc>
      </w:tr>
      <w:tr w:rsidR="00082234" w14:paraId="04A874A5"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4608" w:type="dxa"/>
          </w:tcPr>
          <w:p w14:paraId="39504627" w14:textId="77777777" w:rsidR="00082234" w:rsidRDefault="003378FA">
            <w:pPr>
              <w:rPr>
                <w:sz w:val="22"/>
                <w:szCs w:val="22"/>
              </w:rPr>
            </w:pPr>
            <w:r>
              <w:rPr>
                <w:sz w:val="22"/>
                <w:szCs w:val="22"/>
              </w:rPr>
              <w:t>Lack of I.D./documents</w:t>
            </w:r>
          </w:p>
        </w:tc>
        <w:tc>
          <w:tcPr>
            <w:tcW w:w="900" w:type="dxa"/>
          </w:tcPr>
          <w:p w14:paraId="57A020F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28%</w:t>
            </w:r>
          </w:p>
        </w:tc>
        <w:tc>
          <w:tcPr>
            <w:tcW w:w="900" w:type="dxa"/>
          </w:tcPr>
          <w:p w14:paraId="351E1CB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33%</w:t>
            </w:r>
          </w:p>
        </w:tc>
        <w:tc>
          <w:tcPr>
            <w:tcW w:w="900" w:type="dxa"/>
          </w:tcPr>
          <w:p w14:paraId="5F40890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40%</w:t>
            </w:r>
          </w:p>
        </w:tc>
        <w:tc>
          <w:tcPr>
            <w:tcW w:w="1077" w:type="dxa"/>
          </w:tcPr>
          <w:p w14:paraId="49D57E4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38%</w:t>
            </w:r>
          </w:p>
        </w:tc>
        <w:tc>
          <w:tcPr>
            <w:tcW w:w="1083" w:type="dxa"/>
          </w:tcPr>
          <w:p w14:paraId="1E5A2E2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35%</w:t>
            </w:r>
          </w:p>
        </w:tc>
      </w:tr>
      <w:tr w:rsidR="00082234" w14:paraId="7F0C5D54"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608" w:type="dxa"/>
          </w:tcPr>
          <w:p w14:paraId="4D8F8A73" w14:textId="77777777" w:rsidR="00082234" w:rsidRDefault="003378FA">
            <w:pPr>
              <w:rPr>
                <w:sz w:val="22"/>
                <w:szCs w:val="22"/>
              </w:rPr>
            </w:pPr>
            <w:r>
              <w:rPr>
                <w:sz w:val="22"/>
                <w:szCs w:val="22"/>
              </w:rPr>
              <w:t>COVID-19 restrictions</w:t>
            </w:r>
          </w:p>
        </w:tc>
        <w:tc>
          <w:tcPr>
            <w:tcW w:w="900" w:type="dxa"/>
          </w:tcPr>
          <w:p w14:paraId="16BF339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26%</w:t>
            </w:r>
          </w:p>
        </w:tc>
        <w:tc>
          <w:tcPr>
            <w:tcW w:w="900" w:type="dxa"/>
          </w:tcPr>
          <w:p w14:paraId="402A410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38%</w:t>
            </w:r>
          </w:p>
        </w:tc>
        <w:tc>
          <w:tcPr>
            <w:tcW w:w="900" w:type="dxa"/>
          </w:tcPr>
          <w:p w14:paraId="300E87D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33%</w:t>
            </w:r>
          </w:p>
        </w:tc>
        <w:tc>
          <w:tcPr>
            <w:tcW w:w="1077" w:type="dxa"/>
          </w:tcPr>
          <w:p w14:paraId="387DD6B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27%</w:t>
            </w:r>
          </w:p>
        </w:tc>
        <w:tc>
          <w:tcPr>
            <w:tcW w:w="1083" w:type="dxa"/>
          </w:tcPr>
          <w:p w14:paraId="4EA3DAC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26%</w:t>
            </w:r>
          </w:p>
        </w:tc>
      </w:tr>
      <w:tr w:rsidR="00082234" w14:paraId="6BC7296D"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4608" w:type="dxa"/>
          </w:tcPr>
          <w:p w14:paraId="18654E56" w14:textId="77777777" w:rsidR="00082234" w:rsidRDefault="003378FA">
            <w:pPr>
              <w:rPr>
                <w:sz w:val="22"/>
                <w:szCs w:val="22"/>
              </w:rPr>
            </w:pPr>
            <w:r>
              <w:rPr>
                <w:sz w:val="22"/>
                <w:szCs w:val="22"/>
              </w:rPr>
              <w:t>Didn’t qualify for help</w:t>
            </w:r>
          </w:p>
        </w:tc>
        <w:tc>
          <w:tcPr>
            <w:tcW w:w="900" w:type="dxa"/>
          </w:tcPr>
          <w:p w14:paraId="017B059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25%</w:t>
            </w:r>
          </w:p>
        </w:tc>
        <w:tc>
          <w:tcPr>
            <w:tcW w:w="900" w:type="dxa"/>
          </w:tcPr>
          <w:p w14:paraId="6792759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31%</w:t>
            </w:r>
          </w:p>
        </w:tc>
        <w:tc>
          <w:tcPr>
            <w:tcW w:w="900" w:type="dxa"/>
          </w:tcPr>
          <w:p w14:paraId="78B5950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28%</w:t>
            </w:r>
          </w:p>
        </w:tc>
        <w:tc>
          <w:tcPr>
            <w:tcW w:w="1077" w:type="dxa"/>
          </w:tcPr>
          <w:p w14:paraId="6923A9F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28%</w:t>
            </w:r>
          </w:p>
        </w:tc>
        <w:tc>
          <w:tcPr>
            <w:tcW w:w="1083" w:type="dxa"/>
          </w:tcPr>
          <w:p w14:paraId="183CB3B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39%</w:t>
            </w:r>
          </w:p>
        </w:tc>
      </w:tr>
      <w:tr w:rsidR="00082234" w14:paraId="533787F2"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608" w:type="dxa"/>
          </w:tcPr>
          <w:p w14:paraId="528D3268" w14:textId="77777777" w:rsidR="00082234" w:rsidRDefault="003378FA">
            <w:pPr>
              <w:rPr>
                <w:sz w:val="22"/>
                <w:szCs w:val="22"/>
              </w:rPr>
            </w:pPr>
            <w:r>
              <w:rPr>
                <w:sz w:val="22"/>
                <w:szCs w:val="22"/>
              </w:rPr>
              <w:t>Didn’t ask for help</w:t>
            </w:r>
          </w:p>
        </w:tc>
        <w:tc>
          <w:tcPr>
            <w:tcW w:w="900" w:type="dxa"/>
          </w:tcPr>
          <w:p w14:paraId="0DD3AAB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23%</w:t>
            </w:r>
          </w:p>
        </w:tc>
        <w:tc>
          <w:tcPr>
            <w:tcW w:w="900" w:type="dxa"/>
          </w:tcPr>
          <w:p w14:paraId="0C489CF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22%</w:t>
            </w:r>
          </w:p>
        </w:tc>
        <w:tc>
          <w:tcPr>
            <w:tcW w:w="900" w:type="dxa"/>
          </w:tcPr>
          <w:p w14:paraId="58B9DCC9"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29%</w:t>
            </w:r>
          </w:p>
        </w:tc>
        <w:tc>
          <w:tcPr>
            <w:tcW w:w="1077" w:type="dxa"/>
          </w:tcPr>
          <w:p w14:paraId="6D57E1E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30%</w:t>
            </w:r>
          </w:p>
        </w:tc>
        <w:tc>
          <w:tcPr>
            <w:tcW w:w="1083" w:type="dxa"/>
          </w:tcPr>
          <w:p w14:paraId="5F8382A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17%</w:t>
            </w:r>
          </w:p>
        </w:tc>
      </w:tr>
      <w:tr w:rsidR="00082234" w14:paraId="0CF33A8F"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4608" w:type="dxa"/>
          </w:tcPr>
          <w:p w14:paraId="14673BDD" w14:textId="77777777" w:rsidR="00082234" w:rsidRDefault="003378FA">
            <w:pPr>
              <w:rPr>
                <w:sz w:val="22"/>
                <w:szCs w:val="22"/>
              </w:rPr>
            </w:pPr>
            <w:r>
              <w:rPr>
                <w:sz w:val="22"/>
                <w:szCs w:val="22"/>
              </w:rPr>
              <w:t>Paperwork</w:t>
            </w:r>
          </w:p>
        </w:tc>
        <w:tc>
          <w:tcPr>
            <w:tcW w:w="900" w:type="dxa"/>
          </w:tcPr>
          <w:p w14:paraId="577044C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w:t>
            </w:r>
          </w:p>
        </w:tc>
        <w:tc>
          <w:tcPr>
            <w:tcW w:w="900" w:type="dxa"/>
          </w:tcPr>
          <w:p w14:paraId="090C838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36%</w:t>
            </w:r>
          </w:p>
        </w:tc>
        <w:tc>
          <w:tcPr>
            <w:tcW w:w="900" w:type="dxa"/>
          </w:tcPr>
          <w:p w14:paraId="401EB31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29%</w:t>
            </w:r>
          </w:p>
        </w:tc>
        <w:tc>
          <w:tcPr>
            <w:tcW w:w="1077" w:type="dxa"/>
          </w:tcPr>
          <w:p w14:paraId="74C8C25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28%</w:t>
            </w:r>
          </w:p>
        </w:tc>
        <w:tc>
          <w:tcPr>
            <w:tcW w:w="1083" w:type="dxa"/>
          </w:tcPr>
          <w:p w14:paraId="54D510D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17%</w:t>
            </w:r>
          </w:p>
        </w:tc>
      </w:tr>
      <w:tr w:rsidR="00082234" w14:paraId="60E05E0B"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608" w:type="dxa"/>
          </w:tcPr>
          <w:p w14:paraId="6A1A337F" w14:textId="77777777" w:rsidR="00082234" w:rsidRDefault="003378FA">
            <w:pPr>
              <w:rPr>
                <w:sz w:val="22"/>
                <w:szCs w:val="22"/>
              </w:rPr>
            </w:pPr>
            <w:r>
              <w:rPr>
                <w:sz w:val="22"/>
                <w:szCs w:val="22"/>
              </w:rPr>
              <w:t>Didn’t follow through or return for services</w:t>
            </w:r>
          </w:p>
        </w:tc>
        <w:tc>
          <w:tcPr>
            <w:tcW w:w="900" w:type="dxa"/>
          </w:tcPr>
          <w:p w14:paraId="0A368E2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18%</w:t>
            </w:r>
          </w:p>
        </w:tc>
        <w:tc>
          <w:tcPr>
            <w:tcW w:w="900" w:type="dxa"/>
          </w:tcPr>
          <w:p w14:paraId="69F7D05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24%</w:t>
            </w:r>
          </w:p>
        </w:tc>
        <w:tc>
          <w:tcPr>
            <w:tcW w:w="900" w:type="dxa"/>
          </w:tcPr>
          <w:p w14:paraId="6300B4E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30%</w:t>
            </w:r>
          </w:p>
        </w:tc>
        <w:tc>
          <w:tcPr>
            <w:tcW w:w="1077" w:type="dxa"/>
          </w:tcPr>
          <w:p w14:paraId="2D29FD0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25%</w:t>
            </w:r>
          </w:p>
        </w:tc>
        <w:tc>
          <w:tcPr>
            <w:tcW w:w="1083" w:type="dxa"/>
          </w:tcPr>
          <w:p w14:paraId="3EDDDFD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17%</w:t>
            </w:r>
          </w:p>
        </w:tc>
      </w:tr>
      <w:tr w:rsidR="00082234" w14:paraId="47B20A2A"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4608" w:type="dxa"/>
          </w:tcPr>
          <w:p w14:paraId="1A84B546" w14:textId="77777777" w:rsidR="00082234" w:rsidRDefault="003378FA">
            <w:pPr>
              <w:rPr>
                <w:sz w:val="22"/>
                <w:szCs w:val="22"/>
              </w:rPr>
            </w:pPr>
            <w:r>
              <w:rPr>
                <w:sz w:val="22"/>
                <w:szCs w:val="22"/>
              </w:rPr>
              <w:t>Didn’t feel comfortable/safe</w:t>
            </w:r>
          </w:p>
        </w:tc>
        <w:tc>
          <w:tcPr>
            <w:tcW w:w="900" w:type="dxa"/>
          </w:tcPr>
          <w:p w14:paraId="702AF9C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18%</w:t>
            </w:r>
          </w:p>
        </w:tc>
        <w:tc>
          <w:tcPr>
            <w:tcW w:w="900" w:type="dxa"/>
          </w:tcPr>
          <w:p w14:paraId="3BBCF56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36%</w:t>
            </w:r>
          </w:p>
        </w:tc>
        <w:tc>
          <w:tcPr>
            <w:tcW w:w="900" w:type="dxa"/>
          </w:tcPr>
          <w:p w14:paraId="5B1E32A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w:t>
            </w:r>
          </w:p>
        </w:tc>
        <w:tc>
          <w:tcPr>
            <w:tcW w:w="1077" w:type="dxa"/>
          </w:tcPr>
          <w:p w14:paraId="3088FA4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25%</w:t>
            </w:r>
          </w:p>
        </w:tc>
        <w:tc>
          <w:tcPr>
            <w:tcW w:w="1083" w:type="dxa"/>
          </w:tcPr>
          <w:p w14:paraId="11F6E4B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26%</w:t>
            </w:r>
          </w:p>
        </w:tc>
      </w:tr>
      <w:tr w:rsidR="00082234" w14:paraId="3FE42B30"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608" w:type="dxa"/>
          </w:tcPr>
          <w:p w14:paraId="143CCF7E" w14:textId="77777777" w:rsidR="00082234" w:rsidRDefault="003378FA">
            <w:pPr>
              <w:rPr>
                <w:sz w:val="22"/>
                <w:szCs w:val="22"/>
              </w:rPr>
            </w:pPr>
            <w:r>
              <w:rPr>
                <w:sz w:val="22"/>
                <w:szCs w:val="22"/>
              </w:rPr>
              <w:t>Didn't have regular access to a phone or email</w:t>
            </w:r>
          </w:p>
        </w:tc>
        <w:tc>
          <w:tcPr>
            <w:tcW w:w="900" w:type="dxa"/>
          </w:tcPr>
          <w:p w14:paraId="7BF0CD4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16%</w:t>
            </w:r>
          </w:p>
        </w:tc>
        <w:tc>
          <w:tcPr>
            <w:tcW w:w="900" w:type="dxa"/>
          </w:tcPr>
          <w:p w14:paraId="5FFFA84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33%</w:t>
            </w:r>
          </w:p>
        </w:tc>
        <w:tc>
          <w:tcPr>
            <w:tcW w:w="900" w:type="dxa"/>
          </w:tcPr>
          <w:p w14:paraId="6DE6BDD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27%</w:t>
            </w:r>
          </w:p>
        </w:tc>
        <w:tc>
          <w:tcPr>
            <w:tcW w:w="1077" w:type="dxa"/>
          </w:tcPr>
          <w:p w14:paraId="480F024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19%</w:t>
            </w:r>
          </w:p>
        </w:tc>
        <w:tc>
          <w:tcPr>
            <w:tcW w:w="1083" w:type="dxa"/>
          </w:tcPr>
          <w:p w14:paraId="02D8529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13%</w:t>
            </w:r>
          </w:p>
        </w:tc>
      </w:tr>
      <w:tr w:rsidR="00082234" w14:paraId="7087322F"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4608" w:type="dxa"/>
          </w:tcPr>
          <w:p w14:paraId="2F59B838" w14:textId="77777777" w:rsidR="00082234" w:rsidRDefault="003378FA">
            <w:pPr>
              <w:rPr>
                <w:sz w:val="22"/>
                <w:szCs w:val="22"/>
              </w:rPr>
            </w:pPr>
            <w:r>
              <w:rPr>
                <w:sz w:val="22"/>
                <w:szCs w:val="22"/>
              </w:rPr>
              <w:t>Program closure due to COVID-19</w:t>
            </w:r>
          </w:p>
        </w:tc>
        <w:tc>
          <w:tcPr>
            <w:tcW w:w="900" w:type="dxa"/>
          </w:tcPr>
          <w:p w14:paraId="1FFCF66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c>
          <w:tcPr>
            <w:tcW w:w="900" w:type="dxa"/>
          </w:tcPr>
          <w:p w14:paraId="4686119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31%</w:t>
            </w:r>
          </w:p>
        </w:tc>
        <w:tc>
          <w:tcPr>
            <w:tcW w:w="900" w:type="dxa"/>
          </w:tcPr>
          <w:p w14:paraId="205D492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19%</w:t>
            </w:r>
          </w:p>
        </w:tc>
        <w:tc>
          <w:tcPr>
            <w:tcW w:w="1077" w:type="dxa"/>
          </w:tcPr>
          <w:p w14:paraId="35CB8C8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w:t>
            </w:r>
          </w:p>
        </w:tc>
        <w:tc>
          <w:tcPr>
            <w:tcW w:w="1083" w:type="dxa"/>
          </w:tcPr>
          <w:p w14:paraId="5CDB9F9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w:t>
            </w:r>
          </w:p>
        </w:tc>
      </w:tr>
      <w:tr w:rsidR="00082234" w14:paraId="62308600"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608" w:type="dxa"/>
          </w:tcPr>
          <w:p w14:paraId="0D9D2159" w14:textId="77777777" w:rsidR="00082234" w:rsidRDefault="003378FA">
            <w:pPr>
              <w:rPr>
                <w:sz w:val="22"/>
                <w:szCs w:val="22"/>
              </w:rPr>
            </w:pPr>
            <w:r>
              <w:rPr>
                <w:sz w:val="22"/>
                <w:szCs w:val="22"/>
              </w:rPr>
              <w:t>Sent somewhere else</w:t>
            </w:r>
          </w:p>
        </w:tc>
        <w:tc>
          <w:tcPr>
            <w:tcW w:w="900" w:type="dxa"/>
          </w:tcPr>
          <w:p w14:paraId="601518F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11%</w:t>
            </w:r>
          </w:p>
        </w:tc>
        <w:tc>
          <w:tcPr>
            <w:tcW w:w="900" w:type="dxa"/>
          </w:tcPr>
          <w:p w14:paraId="246AA59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27%</w:t>
            </w:r>
          </w:p>
        </w:tc>
        <w:tc>
          <w:tcPr>
            <w:tcW w:w="900" w:type="dxa"/>
          </w:tcPr>
          <w:p w14:paraId="2A5ED1F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20%</w:t>
            </w:r>
          </w:p>
        </w:tc>
        <w:tc>
          <w:tcPr>
            <w:tcW w:w="1077" w:type="dxa"/>
          </w:tcPr>
          <w:p w14:paraId="12A8E6B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w:t>
            </w:r>
          </w:p>
        </w:tc>
        <w:tc>
          <w:tcPr>
            <w:tcW w:w="1083" w:type="dxa"/>
          </w:tcPr>
          <w:p w14:paraId="74A7BDF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17%</w:t>
            </w:r>
          </w:p>
        </w:tc>
      </w:tr>
      <w:tr w:rsidR="00082234" w14:paraId="565F8AD9"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4608" w:type="dxa"/>
          </w:tcPr>
          <w:p w14:paraId="7A9187D6" w14:textId="77777777" w:rsidR="00082234" w:rsidRDefault="003378FA">
            <w:pPr>
              <w:rPr>
                <w:sz w:val="22"/>
                <w:szCs w:val="22"/>
              </w:rPr>
            </w:pPr>
            <w:r>
              <w:rPr>
                <w:sz w:val="22"/>
                <w:szCs w:val="22"/>
              </w:rPr>
              <w:t>Didn't have health insurance</w:t>
            </w:r>
          </w:p>
        </w:tc>
        <w:tc>
          <w:tcPr>
            <w:tcW w:w="900" w:type="dxa"/>
          </w:tcPr>
          <w:p w14:paraId="3C1514C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w:t>
            </w:r>
          </w:p>
        </w:tc>
        <w:tc>
          <w:tcPr>
            <w:tcW w:w="900" w:type="dxa"/>
          </w:tcPr>
          <w:p w14:paraId="0FCAEFD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w:t>
            </w:r>
          </w:p>
        </w:tc>
        <w:tc>
          <w:tcPr>
            <w:tcW w:w="900" w:type="dxa"/>
          </w:tcPr>
          <w:p w14:paraId="775F9A8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w:t>
            </w:r>
          </w:p>
        </w:tc>
        <w:tc>
          <w:tcPr>
            <w:tcW w:w="1077" w:type="dxa"/>
          </w:tcPr>
          <w:p w14:paraId="29B88A0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w:t>
            </w:r>
          </w:p>
        </w:tc>
        <w:tc>
          <w:tcPr>
            <w:tcW w:w="1083" w:type="dxa"/>
          </w:tcPr>
          <w:p w14:paraId="27933B8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17%</w:t>
            </w:r>
          </w:p>
        </w:tc>
      </w:tr>
      <w:tr w:rsidR="00082234" w14:paraId="512A8ECB"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608" w:type="dxa"/>
          </w:tcPr>
          <w:p w14:paraId="2A5E9ABF" w14:textId="77777777" w:rsidR="00082234" w:rsidRDefault="003378FA">
            <w:pPr>
              <w:rPr>
                <w:sz w:val="22"/>
                <w:szCs w:val="22"/>
              </w:rPr>
            </w:pPr>
            <w:r>
              <w:rPr>
                <w:sz w:val="22"/>
                <w:szCs w:val="22"/>
              </w:rPr>
              <w:t>Language barrier</w:t>
            </w:r>
          </w:p>
        </w:tc>
        <w:tc>
          <w:tcPr>
            <w:tcW w:w="900" w:type="dxa"/>
          </w:tcPr>
          <w:p w14:paraId="0A636B2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3%</w:t>
            </w:r>
          </w:p>
        </w:tc>
        <w:tc>
          <w:tcPr>
            <w:tcW w:w="900" w:type="dxa"/>
          </w:tcPr>
          <w:p w14:paraId="231281E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w:t>
            </w:r>
          </w:p>
        </w:tc>
        <w:tc>
          <w:tcPr>
            <w:tcW w:w="900" w:type="dxa"/>
          </w:tcPr>
          <w:p w14:paraId="180D258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w:t>
            </w:r>
          </w:p>
        </w:tc>
        <w:tc>
          <w:tcPr>
            <w:tcW w:w="1077" w:type="dxa"/>
          </w:tcPr>
          <w:p w14:paraId="4B65538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w:t>
            </w:r>
          </w:p>
        </w:tc>
        <w:tc>
          <w:tcPr>
            <w:tcW w:w="1083" w:type="dxa"/>
          </w:tcPr>
          <w:p w14:paraId="094257A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w:t>
            </w:r>
          </w:p>
        </w:tc>
      </w:tr>
    </w:tbl>
    <w:p w14:paraId="68B4E0C1" w14:textId="77777777" w:rsidR="00082234" w:rsidRDefault="003378FA">
      <w:pPr>
        <w:jc w:val="both"/>
        <w:rPr>
          <w:sz w:val="22"/>
          <w:szCs w:val="22"/>
        </w:rPr>
      </w:pPr>
      <w:r>
        <w:rPr>
          <w:sz w:val="22"/>
          <w:szCs w:val="22"/>
        </w:rPr>
        <w:t>Some subpopulations of UHY experienced barriers differently than others. Young people who have ever exchanged sex for needs faced almost every barrier at much higher rate than the respondents as a whole. COVID-19 restrictions and closures appeared to impact these young people more than others. Justice system involved youth also faced many barriers, with transportation, lack of identification, and not following through for services being some of the most significant. Youth who were doubled up, struggled with</w:t>
      </w:r>
      <w:r>
        <w:rPr>
          <w:sz w:val="22"/>
          <w:szCs w:val="22"/>
        </w:rPr>
        <w:t xml:space="preserve"> transportation more than others. Youth who were unsheltered reported not knowing where to go for help, not having money for help, and not being eligible for services at rates higher than others. </w:t>
      </w:r>
    </w:p>
    <w:p w14:paraId="7E1F323D" w14:textId="77777777" w:rsidR="00082234" w:rsidRDefault="00082234">
      <w:pPr>
        <w:jc w:val="both"/>
        <w:rPr>
          <w:sz w:val="22"/>
          <w:szCs w:val="22"/>
        </w:rPr>
      </w:pPr>
    </w:p>
    <w:p w14:paraId="0DD73E1B" w14:textId="77777777" w:rsidR="00082234" w:rsidRDefault="00082234">
      <w:pPr>
        <w:jc w:val="both"/>
        <w:rPr>
          <w:sz w:val="22"/>
          <w:szCs w:val="22"/>
        </w:rPr>
      </w:pPr>
    </w:p>
    <w:p w14:paraId="157653AC" w14:textId="77777777" w:rsidR="00082234" w:rsidRDefault="00082234">
      <w:pPr>
        <w:jc w:val="both"/>
        <w:rPr>
          <w:sz w:val="22"/>
          <w:szCs w:val="22"/>
        </w:rPr>
      </w:pPr>
    </w:p>
    <w:p w14:paraId="7774BA5C" w14:textId="77777777" w:rsidR="00082234" w:rsidRDefault="00082234">
      <w:pPr>
        <w:jc w:val="both"/>
        <w:rPr>
          <w:sz w:val="22"/>
          <w:szCs w:val="22"/>
        </w:rPr>
      </w:pPr>
    </w:p>
    <w:p w14:paraId="541E4332" w14:textId="77777777" w:rsidR="00082234" w:rsidRDefault="003378FA">
      <w:pPr>
        <w:jc w:val="both"/>
        <w:rPr>
          <w:sz w:val="22"/>
          <w:szCs w:val="22"/>
        </w:rPr>
      </w:pPr>
      <w:r>
        <w:rPr>
          <w:sz w:val="22"/>
          <w:szCs w:val="22"/>
        </w:rPr>
        <w:t xml:space="preserve">Table Eleven shows regional differences in barriers young people report to receiving services. Data are only presented here for the seven regions with at least 10 respondents that met the Commission definition of homelessness. </w:t>
      </w:r>
    </w:p>
    <w:tbl>
      <w:tblPr>
        <w:tblStyle w:val="ab"/>
        <w:tblW w:w="9954"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0"/>
        <w:gridCol w:w="810"/>
        <w:gridCol w:w="900"/>
        <w:gridCol w:w="1080"/>
        <w:gridCol w:w="810"/>
        <w:gridCol w:w="1170"/>
        <w:gridCol w:w="720"/>
        <w:gridCol w:w="1080"/>
        <w:gridCol w:w="864"/>
      </w:tblGrid>
      <w:tr w:rsidR="00082234" w14:paraId="3E54B9D3" w14:textId="77777777" w:rsidTr="0008223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tcPr>
          <w:p w14:paraId="2804C509" w14:textId="77777777" w:rsidR="00082234" w:rsidRDefault="003378FA">
            <w:r>
              <w:t>Table Eleven: Regional Variations in Barriers</w:t>
            </w:r>
          </w:p>
        </w:tc>
        <w:tc>
          <w:tcPr>
            <w:tcW w:w="810" w:type="dxa"/>
          </w:tcPr>
          <w:p w14:paraId="5A07A503"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All</w:t>
            </w:r>
          </w:p>
        </w:tc>
        <w:tc>
          <w:tcPr>
            <w:tcW w:w="900" w:type="dxa"/>
          </w:tcPr>
          <w:p w14:paraId="72524D83"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Three-County</w:t>
            </w:r>
          </w:p>
        </w:tc>
        <w:tc>
          <w:tcPr>
            <w:tcW w:w="1080" w:type="dxa"/>
          </w:tcPr>
          <w:p w14:paraId="5A748A3B"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Worcester</w:t>
            </w:r>
          </w:p>
        </w:tc>
        <w:tc>
          <w:tcPr>
            <w:tcW w:w="810" w:type="dxa"/>
          </w:tcPr>
          <w:p w14:paraId="43E7EC26"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Bristol</w:t>
            </w:r>
          </w:p>
        </w:tc>
        <w:tc>
          <w:tcPr>
            <w:tcW w:w="1170" w:type="dxa"/>
          </w:tcPr>
          <w:p w14:paraId="335B4B2B"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Plymouth/ East Norfolk</w:t>
            </w:r>
          </w:p>
        </w:tc>
        <w:tc>
          <w:tcPr>
            <w:tcW w:w="720" w:type="dxa"/>
          </w:tcPr>
          <w:p w14:paraId="505F7089"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Essex</w:t>
            </w:r>
          </w:p>
        </w:tc>
        <w:tc>
          <w:tcPr>
            <w:tcW w:w="1080" w:type="dxa"/>
          </w:tcPr>
          <w:p w14:paraId="786D0F48"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North Middlesex</w:t>
            </w:r>
          </w:p>
        </w:tc>
        <w:tc>
          <w:tcPr>
            <w:tcW w:w="864" w:type="dxa"/>
          </w:tcPr>
          <w:p w14:paraId="0AF0435B"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Metro Boston</w:t>
            </w:r>
          </w:p>
        </w:tc>
      </w:tr>
      <w:tr w:rsidR="00082234" w14:paraId="63548809"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tcPr>
          <w:p w14:paraId="53699D3B" w14:textId="77777777" w:rsidR="00082234" w:rsidRDefault="003378FA">
            <w:r>
              <w:t>Transportation</w:t>
            </w:r>
          </w:p>
        </w:tc>
        <w:tc>
          <w:tcPr>
            <w:tcW w:w="810" w:type="dxa"/>
          </w:tcPr>
          <w:p w14:paraId="15C1C88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rPr>
                <w:sz w:val="22"/>
                <w:szCs w:val="22"/>
              </w:rPr>
              <w:t>43%</w:t>
            </w:r>
          </w:p>
        </w:tc>
        <w:tc>
          <w:tcPr>
            <w:tcW w:w="900" w:type="dxa"/>
          </w:tcPr>
          <w:p w14:paraId="4636088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19%</w:t>
            </w:r>
          </w:p>
        </w:tc>
        <w:tc>
          <w:tcPr>
            <w:tcW w:w="1080" w:type="dxa"/>
          </w:tcPr>
          <w:p w14:paraId="21F2131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45%</w:t>
            </w:r>
          </w:p>
        </w:tc>
        <w:tc>
          <w:tcPr>
            <w:tcW w:w="810" w:type="dxa"/>
          </w:tcPr>
          <w:p w14:paraId="5ED2157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55%</w:t>
            </w:r>
          </w:p>
        </w:tc>
        <w:tc>
          <w:tcPr>
            <w:tcW w:w="1170" w:type="dxa"/>
          </w:tcPr>
          <w:p w14:paraId="3C8F63F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51%</w:t>
            </w:r>
          </w:p>
        </w:tc>
        <w:tc>
          <w:tcPr>
            <w:tcW w:w="720" w:type="dxa"/>
          </w:tcPr>
          <w:p w14:paraId="63FA780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33%</w:t>
            </w:r>
          </w:p>
        </w:tc>
        <w:tc>
          <w:tcPr>
            <w:tcW w:w="1080" w:type="dxa"/>
          </w:tcPr>
          <w:p w14:paraId="1ADBB66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58%</w:t>
            </w:r>
          </w:p>
        </w:tc>
        <w:tc>
          <w:tcPr>
            <w:tcW w:w="864" w:type="dxa"/>
          </w:tcPr>
          <w:p w14:paraId="79F26689"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43%</w:t>
            </w:r>
          </w:p>
        </w:tc>
      </w:tr>
      <w:tr w:rsidR="00082234" w14:paraId="18154A4D"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2520" w:type="dxa"/>
          </w:tcPr>
          <w:p w14:paraId="3CF39B42" w14:textId="77777777" w:rsidR="00082234" w:rsidRDefault="003378FA">
            <w:r>
              <w:t>Put on waiting list</w:t>
            </w:r>
          </w:p>
        </w:tc>
        <w:tc>
          <w:tcPr>
            <w:tcW w:w="810" w:type="dxa"/>
          </w:tcPr>
          <w:p w14:paraId="6898129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rPr>
                <w:sz w:val="22"/>
                <w:szCs w:val="22"/>
              </w:rPr>
              <w:t>39%</w:t>
            </w:r>
          </w:p>
        </w:tc>
        <w:tc>
          <w:tcPr>
            <w:tcW w:w="900" w:type="dxa"/>
          </w:tcPr>
          <w:p w14:paraId="2D0DD5A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15%</w:t>
            </w:r>
          </w:p>
        </w:tc>
        <w:tc>
          <w:tcPr>
            <w:tcW w:w="1080" w:type="dxa"/>
          </w:tcPr>
          <w:p w14:paraId="06C9C38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49%</w:t>
            </w:r>
          </w:p>
        </w:tc>
        <w:tc>
          <w:tcPr>
            <w:tcW w:w="810" w:type="dxa"/>
          </w:tcPr>
          <w:p w14:paraId="055FE34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40%</w:t>
            </w:r>
          </w:p>
        </w:tc>
        <w:tc>
          <w:tcPr>
            <w:tcW w:w="1170" w:type="dxa"/>
          </w:tcPr>
          <w:p w14:paraId="4A9FA3B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42%</w:t>
            </w:r>
          </w:p>
        </w:tc>
        <w:tc>
          <w:tcPr>
            <w:tcW w:w="720" w:type="dxa"/>
          </w:tcPr>
          <w:p w14:paraId="69596E4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50%</w:t>
            </w:r>
          </w:p>
        </w:tc>
        <w:tc>
          <w:tcPr>
            <w:tcW w:w="1080" w:type="dxa"/>
          </w:tcPr>
          <w:p w14:paraId="26E8E48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29%</w:t>
            </w:r>
          </w:p>
        </w:tc>
        <w:tc>
          <w:tcPr>
            <w:tcW w:w="864" w:type="dxa"/>
          </w:tcPr>
          <w:p w14:paraId="4F94BCA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41%</w:t>
            </w:r>
          </w:p>
        </w:tc>
      </w:tr>
      <w:tr w:rsidR="00082234" w14:paraId="5AA04C9D"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tcPr>
          <w:p w14:paraId="03D02F56" w14:textId="77777777" w:rsidR="00082234" w:rsidRDefault="003378FA">
            <w:r>
              <w:t>Didn’t hear back</w:t>
            </w:r>
          </w:p>
        </w:tc>
        <w:tc>
          <w:tcPr>
            <w:tcW w:w="810" w:type="dxa"/>
          </w:tcPr>
          <w:p w14:paraId="64B4B50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rPr>
                <w:sz w:val="22"/>
                <w:szCs w:val="22"/>
              </w:rPr>
              <w:t>37%</w:t>
            </w:r>
          </w:p>
        </w:tc>
        <w:tc>
          <w:tcPr>
            <w:tcW w:w="900" w:type="dxa"/>
          </w:tcPr>
          <w:p w14:paraId="0391D5F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7%</w:t>
            </w:r>
          </w:p>
        </w:tc>
        <w:tc>
          <w:tcPr>
            <w:tcW w:w="1080" w:type="dxa"/>
          </w:tcPr>
          <w:p w14:paraId="0CCB1BD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43%</w:t>
            </w:r>
          </w:p>
        </w:tc>
        <w:tc>
          <w:tcPr>
            <w:tcW w:w="810" w:type="dxa"/>
          </w:tcPr>
          <w:p w14:paraId="66F79AC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30%</w:t>
            </w:r>
          </w:p>
        </w:tc>
        <w:tc>
          <w:tcPr>
            <w:tcW w:w="1170" w:type="dxa"/>
          </w:tcPr>
          <w:p w14:paraId="43FAEEA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42%</w:t>
            </w:r>
          </w:p>
        </w:tc>
        <w:tc>
          <w:tcPr>
            <w:tcW w:w="720" w:type="dxa"/>
          </w:tcPr>
          <w:p w14:paraId="0CA1AB39"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42%</w:t>
            </w:r>
          </w:p>
        </w:tc>
        <w:tc>
          <w:tcPr>
            <w:tcW w:w="1080" w:type="dxa"/>
          </w:tcPr>
          <w:p w14:paraId="3132728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38%</w:t>
            </w:r>
          </w:p>
        </w:tc>
        <w:tc>
          <w:tcPr>
            <w:tcW w:w="864" w:type="dxa"/>
          </w:tcPr>
          <w:p w14:paraId="7760E0E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41%</w:t>
            </w:r>
          </w:p>
        </w:tc>
      </w:tr>
      <w:tr w:rsidR="00082234" w14:paraId="6AD7E406"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2520" w:type="dxa"/>
          </w:tcPr>
          <w:p w14:paraId="52A80F75" w14:textId="77777777" w:rsidR="00082234" w:rsidRDefault="003378FA">
            <w:r>
              <w:t>Didn’t have money</w:t>
            </w:r>
          </w:p>
        </w:tc>
        <w:tc>
          <w:tcPr>
            <w:tcW w:w="810" w:type="dxa"/>
          </w:tcPr>
          <w:p w14:paraId="1465CEF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rPr>
                <w:sz w:val="22"/>
                <w:szCs w:val="22"/>
              </w:rPr>
              <w:t>36%</w:t>
            </w:r>
          </w:p>
        </w:tc>
        <w:tc>
          <w:tcPr>
            <w:tcW w:w="900" w:type="dxa"/>
          </w:tcPr>
          <w:p w14:paraId="20C20DA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19%</w:t>
            </w:r>
          </w:p>
        </w:tc>
        <w:tc>
          <w:tcPr>
            <w:tcW w:w="1080" w:type="dxa"/>
          </w:tcPr>
          <w:p w14:paraId="4F91DE4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35%</w:t>
            </w:r>
          </w:p>
        </w:tc>
        <w:tc>
          <w:tcPr>
            <w:tcW w:w="810" w:type="dxa"/>
          </w:tcPr>
          <w:p w14:paraId="2A08851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15%</w:t>
            </w:r>
          </w:p>
        </w:tc>
        <w:tc>
          <w:tcPr>
            <w:tcW w:w="1170" w:type="dxa"/>
          </w:tcPr>
          <w:p w14:paraId="23E6612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56%</w:t>
            </w:r>
          </w:p>
        </w:tc>
        <w:tc>
          <w:tcPr>
            <w:tcW w:w="720" w:type="dxa"/>
          </w:tcPr>
          <w:p w14:paraId="582AE06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33%</w:t>
            </w:r>
          </w:p>
        </w:tc>
        <w:tc>
          <w:tcPr>
            <w:tcW w:w="1080" w:type="dxa"/>
          </w:tcPr>
          <w:p w14:paraId="7FF090B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25%</w:t>
            </w:r>
          </w:p>
        </w:tc>
        <w:tc>
          <w:tcPr>
            <w:tcW w:w="864" w:type="dxa"/>
          </w:tcPr>
          <w:p w14:paraId="4AEC6B2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39%</w:t>
            </w:r>
          </w:p>
        </w:tc>
      </w:tr>
      <w:tr w:rsidR="00082234" w14:paraId="731FCF50"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tcPr>
          <w:p w14:paraId="7753BC1A" w14:textId="77777777" w:rsidR="00082234" w:rsidRDefault="003378FA">
            <w:r>
              <w:t>Didn't know where to go</w:t>
            </w:r>
          </w:p>
        </w:tc>
        <w:tc>
          <w:tcPr>
            <w:tcW w:w="810" w:type="dxa"/>
          </w:tcPr>
          <w:p w14:paraId="6264307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rPr>
                <w:sz w:val="22"/>
                <w:szCs w:val="22"/>
              </w:rPr>
              <w:t>36%</w:t>
            </w:r>
          </w:p>
        </w:tc>
        <w:tc>
          <w:tcPr>
            <w:tcW w:w="900" w:type="dxa"/>
          </w:tcPr>
          <w:p w14:paraId="38A3811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26%</w:t>
            </w:r>
          </w:p>
        </w:tc>
        <w:tc>
          <w:tcPr>
            <w:tcW w:w="1080" w:type="dxa"/>
          </w:tcPr>
          <w:p w14:paraId="739D57D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37%</w:t>
            </w:r>
          </w:p>
        </w:tc>
        <w:tc>
          <w:tcPr>
            <w:tcW w:w="810" w:type="dxa"/>
          </w:tcPr>
          <w:p w14:paraId="763F4A7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10%</w:t>
            </w:r>
          </w:p>
        </w:tc>
        <w:tc>
          <w:tcPr>
            <w:tcW w:w="1170" w:type="dxa"/>
          </w:tcPr>
          <w:p w14:paraId="75197B9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56%</w:t>
            </w:r>
          </w:p>
        </w:tc>
        <w:tc>
          <w:tcPr>
            <w:tcW w:w="720" w:type="dxa"/>
          </w:tcPr>
          <w:p w14:paraId="6DA75C7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46%</w:t>
            </w:r>
          </w:p>
        </w:tc>
        <w:tc>
          <w:tcPr>
            <w:tcW w:w="1080" w:type="dxa"/>
          </w:tcPr>
          <w:p w14:paraId="48944BB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33%</w:t>
            </w:r>
          </w:p>
        </w:tc>
        <w:tc>
          <w:tcPr>
            <w:tcW w:w="864" w:type="dxa"/>
          </w:tcPr>
          <w:p w14:paraId="7C2A057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28%</w:t>
            </w:r>
          </w:p>
        </w:tc>
      </w:tr>
      <w:tr w:rsidR="00082234" w14:paraId="73FC63BE"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2520" w:type="dxa"/>
          </w:tcPr>
          <w:p w14:paraId="2661154B" w14:textId="77777777" w:rsidR="00082234" w:rsidRDefault="003378FA">
            <w:r>
              <w:t>Lack of I.D./documents</w:t>
            </w:r>
          </w:p>
        </w:tc>
        <w:tc>
          <w:tcPr>
            <w:tcW w:w="810" w:type="dxa"/>
          </w:tcPr>
          <w:p w14:paraId="757AA10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rPr>
                <w:sz w:val="22"/>
                <w:szCs w:val="22"/>
              </w:rPr>
              <w:t>28%</w:t>
            </w:r>
          </w:p>
        </w:tc>
        <w:tc>
          <w:tcPr>
            <w:tcW w:w="900" w:type="dxa"/>
          </w:tcPr>
          <w:p w14:paraId="7C7F9D7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30%</w:t>
            </w:r>
          </w:p>
        </w:tc>
        <w:tc>
          <w:tcPr>
            <w:tcW w:w="1080" w:type="dxa"/>
          </w:tcPr>
          <w:p w14:paraId="46C9EDF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14%</w:t>
            </w:r>
          </w:p>
        </w:tc>
        <w:tc>
          <w:tcPr>
            <w:tcW w:w="810" w:type="dxa"/>
          </w:tcPr>
          <w:p w14:paraId="4BBB456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25%</w:t>
            </w:r>
          </w:p>
        </w:tc>
        <w:tc>
          <w:tcPr>
            <w:tcW w:w="1170" w:type="dxa"/>
          </w:tcPr>
          <w:p w14:paraId="6A6208A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53%</w:t>
            </w:r>
          </w:p>
        </w:tc>
        <w:tc>
          <w:tcPr>
            <w:tcW w:w="720" w:type="dxa"/>
          </w:tcPr>
          <w:p w14:paraId="4DF3147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33%</w:t>
            </w:r>
          </w:p>
        </w:tc>
        <w:tc>
          <w:tcPr>
            <w:tcW w:w="1080" w:type="dxa"/>
          </w:tcPr>
          <w:p w14:paraId="0165B1C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17%</w:t>
            </w:r>
          </w:p>
        </w:tc>
        <w:tc>
          <w:tcPr>
            <w:tcW w:w="864" w:type="dxa"/>
          </w:tcPr>
          <w:p w14:paraId="3561621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30%</w:t>
            </w:r>
          </w:p>
        </w:tc>
      </w:tr>
      <w:tr w:rsidR="00082234" w14:paraId="0884B9CE"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tcPr>
          <w:p w14:paraId="348B6A7F" w14:textId="77777777" w:rsidR="00082234" w:rsidRDefault="003378FA">
            <w:r>
              <w:t>COVID-19 restrictions</w:t>
            </w:r>
          </w:p>
        </w:tc>
        <w:tc>
          <w:tcPr>
            <w:tcW w:w="810" w:type="dxa"/>
          </w:tcPr>
          <w:p w14:paraId="63814CB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rPr>
                <w:sz w:val="22"/>
                <w:szCs w:val="22"/>
              </w:rPr>
              <w:t>26%</w:t>
            </w:r>
          </w:p>
        </w:tc>
        <w:tc>
          <w:tcPr>
            <w:tcW w:w="900" w:type="dxa"/>
          </w:tcPr>
          <w:p w14:paraId="726A279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15%</w:t>
            </w:r>
          </w:p>
        </w:tc>
        <w:tc>
          <w:tcPr>
            <w:tcW w:w="1080" w:type="dxa"/>
          </w:tcPr>
          <w:p w14:paraId="6D7D640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27%</w:t>
            </w:r>
          </w:p>
        </w:tc>
        <w:tc>
          <w:tcPr>
            <w:tcW w:w="810" w:type="dxa"/>
          </w:tcPr>
          <w:p w14:paraId="7E7460B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20%</w:t>
            </w:r>
          </w:p>
        </w:tc>
        <w:tc>
          <w:tcPr>
            <w:tcW w:w="1170" w:type="dxa"/>
          </w:tcPr>
          <w:p w14:paraId="51AE975B"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36%</w:t>
            </w:r>
          </w:p>
        </w:tc>
        <w:tc>
          <w:tcPr>
            <w:tcW w:w="720" w:type="dxa"/>
          </w:tcPr>
          <w:p w14:paraId="31F1604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21%</w:t>
            </w:r>
          </w:p>
        </w:tc>
        <w:tc>
          <w:tcPr>
            <w:tcW w:w="1080" w:type="dxa"/>
          </w:tcPr>
          <w:p w14:paraId="1407D5B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21%</w:t>
            </w:r>
          </w:p>
        </w:tc>
        <w:tc>
          <w:tcPr>
            <w:tcW w:w="864" w:type="dxa"/>
          </w:tcPr>
          <w:p w14:paraId="0B9FB23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28%</w:t>
            </w:r>
          </w:p>
        </w:tc>
      </w:tr>
      <w:tr w:rsidR="00082234" w14:paraId="1D915635"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2520" w:type="dxa"/>
          </w:tcPr>
          <w:p w14:paraId="66D8D4CC" w14:textId="77777777" w:rsidR="00082234" w:rsidRDefault="003378FA">
            <w:r>
              <w:t>Didn’t qualify for help</w:t>
            </w:r>
          </w:p>
        </w:tc>
        <w:tc>
          <w:tcPr>
            <w:tcW w:w="810" w:type="dxa"/>
          </w:tcPr>
          <w:p w14:paraId="2768827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rPr>
                <w:sz w:val="22"/>
                <w:szCs w:val="22"/>
              </w:rPr>
              <w:t>25%</w:t>
            </w:r>
          </w:p>
        </w:tc>
        <w:tc>
          <w:tcPr>
            <w:tcW w:w="900" w:type="dxa"/>
          </w:tcPr>
          <w:p w14:paraId="6F618F0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11%</w:t>
            </w:r>
          </w:p>
        </w:tc>
        <w:tc>
          <w:tcPr>
            <w:tcW w:w="1080" w:type="dxa"/>
          </w:tcPr>
          <w:p w14:paraId="0CB804A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29%</w:t>
            </w:r>
          </w:p>
        </w:tc>
        <w:tc>
          <w:tcPr>
            <w:tcW w:w="810" w:type="dxa"/>
          </w:tcPr>
          <w:p w14:paraId="0A97A56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w:t>
            </w:r>
          </w:p>
        </w:tc>
        <w:tc>
          <w:tcPr>
            <w:tcW w:w="1170" w:type="dxa"/>
          </w:tcPr>
          <w:p w14:paraId="76B2453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29%</w:t>
            </w:r>
          </w:p>
        </w:tc>
        <w:tc>
          <w:tcPr>
            <w:tcW w:w="720" w:type="dxa"/>
          </w:tcPr>
          <w:p w14:paraId="30169AD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33%</w:t>
            </w:r>
          </w:p>
        </w:tc>
        <w:tc>
          <w:tcPr>
            <w:tcW w:w="1080" w:type="dxa"/>
          </w:tcPr>
          <w:p w14:paraId="6E3FCD3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38%</w:t>
            </w:r>
          </w:p>
        </w:tc>
        <w:tc>
          <w:tcPr>
            <w:tcW w:w="864" w:type="dxa"/>
          </w:tcPr>
          <w:p w14:paraId="20B0113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22%</w:t>
            </w:r>
          </w:p>
        </w:tc>
      </w:tr>
      <w:tr w:rsidR="00082234" w14:paraId="347508B0"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tcPr>
          <w:p w14:paraId="6BA4DFF4" w14:textId="77777777" w:rsidR="00082234" w:rsidRDefault="003378FA">
            <w:r>
              <w:t>Didn’t ask for help</w:t>
            </w:r>
          </w:p>
        </w:tc>
        <w:tc>
          <w:tcPr>
            <w:tcW w:w="810" w:type="dxa"/>
          </w:tcPr>
          <w:p w14:paraId="2F30966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rPr>
                <w:sz w:val="22"/>
                <w:szCs w:val="22"/>
              </w:rPr>
              <w:t>23%</w:t>
            </w:r>
          </w:p>
        </w:tc>
        <w:tc>
          <w:tcPr>
            <w:tcW w:w="900" w:type="dxa"/>
          </w:tcPr>
          <w:p w14:paraId="760652D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19%</w:t>
            </w:r>
          </w:p>
        </w:tc>
        <w:tc>
          <w:tcPr>
            <w:tcW w:w="1080" w:type="dxa"/>
          </w:tcPr>
          <w:p w14:paraId="6BA4099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18%</w:t>
            </w:r>
          </w:p>
        </w:tc>
        <w:tc>
          <w:tcPr>
            <w:tcW w:w="810" w:type="dxa"/>
          </w:tcPr>
          <w:p w14:paraId="0F11EF9B"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20%</w:t>
            </w:r>
          </w:p>
        </w:tc>
        <w:tc>
          <w:tcPr>
            <w:tcW w:w="1170" w:type="dxa"/>
          </w:tcPr>
          <w:p w14:paraId="3E21D4D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51%</w:t>
            </w:r>
          </w:p>
        </w:tc>
        <w:tc>
          <w:tcPr>
            <w:tcW w:w="720" w:type="dxa"/>
          </w:tcPr>
          <w:p w14:paraId="32F00E0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17%</w:t>
            </w:r>
          </w:p>
        </w:tc>
        <w:tc>
          <w:tcPr>
            <w:tcW w:w="1080" w:type="dxa"/>
          </w:tcPr>
          <w:p w14:paraId="3E572A6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17%</w:t>
            </w:r>
          </w:p>
        </w:tc>
        <w:tc>
          <w:tcPr>
            <w:tcW w:w="864" w:type="dxa"/>
          </w:tcPr>
          <w:p w14:paraId="3101FDD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15%</w:t>
            </w:r>
          </w:p>
        </w:tc>
      </w:tr>
      <w:tr w:rsidR="00082234" w14:paraId="372C945B"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2520" w:type="dxa"/>
          </w:tcPr>
          <w:p w14:paraId="08DB1604" w14:textId="77777777" w:rsidR="00082234" w:rsidRDefault="003378FA">
            <w:r>
              <w:t>Paperwork</w:t>
            </w:r>
          </w:p>
        </w:tc>
        <w:tc>
          <w:tcPr>
            <w:tcW w:w="810" w:type="dxa"/>
          </w:tcPr>
          <w:p w14:paraId="57E8554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rPr>
                <w:sz w:val="22"/>
                <w:szCs w:val="22"/>
              </w:rPr>
              <w:t>20%</w:t>
            </w:r>
          </w:p>
        </w:tc>
        <w:tc>
          <w:tcPr>
            <w:tcW w:w="900" w:type="dxa"/>
          </w:tcPr>
          <w:p w14:paraId="071C0C4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11%</w:t>
            </w:r>
          </w:p>
        </w:tc>
        <w:tc>
          <w:tcPr>
            <w:tcW w:w="1080" w:type="dxa"/>
          </w:tcPr>
          <w:p w14:paraId="5A102CA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20%</w:t>
            </w:r>
          </w:p>
        </w:tc>
        <w:tc>
          <w:tcPr>
            <w:tcW w:w="810" w:type="dxa"/>
          </w:tcPr>
          <w:p w14:paraId="398DDE3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10%</w:t>
            </w:r>
          </w:p>
        </w:tc>
        <w:tc>
          <w:tcPr>
            <w:tcW w:w="1170" w:type="dxa"/>
          </w:tcPr>
          <w:p w14:paraId="129355E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47%</w:t>
            </w:r>
          </w:p>
        </w:tc>
        <w:tc>
          <w:tcPr>
            <w:tcW w:w="720" w:type="dxa"/>
          </w:tcPr>
          <w:p w14:paraId="39542C6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21%</w:t>
            </w:r>
          </w:p>
        </w:tc>
        <w:tc>
          <w:tcPr>
            <w:tcW w:w="1080" w:type="dxa"/>
          </w:tcPr>
          <w:p w14:paraId="6D394EC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13%</w:t>
            </w:r>
          </w:p>
        </w:tc>
        <w:tc>
          <w:tcPr>
            <w:tcW w:w="864" w:type="dxa"/>
          </w:tcPr>
          <w:p w14:paraId="4A90FC5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17%</w:t>
            </w:r>
          </w:p>
        </w:tc>
      </w:tr>
      <w:tr w:rsidR="00082234" w14:paraId="52A8DB8B"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tcPr>
          <w:p w14:paraId="4444343C" w14:textId="77777777" w:rsidR="00082234" w:rsidRDefault="003378FA">
            <w:r>
              <w:t>Didn’t feel comfortable/ safe</w:t>
            </w:r>
          </w:p>
        </w:tc>
        <w:tc>
          <w:tcPr>
            <w:tcW w:w="810" w:type="dxa"/>
          </w:tcPr>
          <w:p w14:paraId="0794BF1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rPr>
                <w:sz w:val="22"/>
                <w:szCs w:val="22"/>
              </w:rPr>
              <w:t>18%</w:t>
            </w:r>
          </w:p>
        </w:tc>
        <w:tc>
          <w:tcPr>
            <w:tcW w:w="900" w:type="dxa"/>
          </w:tcPr>
          <w:p w14:paraId="707367E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w:t>
            </w:r>
          </w:p>
        </w:tc>
        <w:tc>
          <w:tcPr>
            <w:tcW w:w="1080" w:type="dxa"/>
          </w:tcPr>
          <w:p w14:paraId="16673DD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14%</w:t>
            </w:r>
          </w:p>
        </w:tc>
        <w:tc>
          <w:tcPr>
            <w:tcW w:w="810" w:type="dxa"/>
          </w:tcPr>
          <w:p w14:paraId="11BBA73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w:t>
            </w:r>
          </w:p>
        </w:tc>
        <w:tc>
          <w:tcPr>
            <w:tcW w:w="1170" w:type="dxa"/>
          </w:tcPr>
          <w:p w14:paraId="6709A69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33%</w:t>
            </w:r>
          </w:p>
        </w:tc>
        <w:tc>
          <w:tcPr>
            <w:tcW w:w="720" w:type="dxa"/>
          </w:tcPr>
          <w:p w14:paraId="7849CE7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25%</w:t>
            </w:r>
          </w:p>
        </w:tc>
        <w:tc>
          <w:tcPr>
            <w:tcW w:w="1080" w:type="dxa"/>
          </w:tcPr>
          <w:p w14:paraId="4283A279"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13%</w:t>
            </w:r>
          </w:p>
        </w:tc>
        <w:tc>
          <w:tcPr>
            <w:tcW w:w="864" w:type="dxa"/>
          </w:tcPr>
          <w:p w14:paraId="4EFCC89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24%</w:t>
            </w:r>
          </w:p>
        </w:tc>
      </w:tr>
      <w:tr w:rsidR="00082234" w14:paraId="6BBBE52C"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2520" w:type="dxa"/>
          </w:tcPr>
          <w:p w14:paraId="32FB394A" w14:textId="77777777" w:rsidR="00082234" w:rsidRDefault="003378FA">
            <w:r>
              <w:t>Didn’t follow through or return for services</w:t>
            </w:r>
          </w:p>
        </w:tc>
        <w:tc>
          <w:tcPr>
            <w:tcW w:w="810" w:type="dxa"/>
          </w:tcPr>
          <w:p w14:paraId="6AD1A4E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rPr>
                <w:sz w:val="22"/>
                <w:szCs w:val="22"/>
              </w:rPr>
              <w:t>18%</w:t>
            </w:r>
          </w:p>
        </w:tc>
        <w:tc>
          <w:tcPr>
            <w:tcW w:w="900" w:type="dxa"/>
          </w:tcPr>
          <w:p w14:paraId="07AFDD4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15%</w:t>
            </w:r>
          </w:p>
        </w:tc>
        <w:tc>
          <w:tcPr>
            <w:tcW w:w="1080" w:type="dxa"/>
          </w:tcPr>
          <w:p w14:paraId="00C9B36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8%</w:t>
            </w:r>
          </w:p>
        </w:tc>
        <w:tc>
          <w:tcPr>
            <w:tcW w:w="810" w:type="dxa"/>
          </w:tcPr>
          <w:p w14:paraId="54F46DD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10%</w:t>
            </w:r>
          </w:p>
        </w:tc>
        <w:tc>
          <w:tcPr>
            <w:tcW w:w="1170" w:type="dxa"/>
          </w:tcPr>
          <w:p w14:paraId="4027329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40%</w:t>
            </w:r>
          </w:p>
        </w:tc>
        <w:tc>
          <w:tcPr>
            <w:tcW w:w="720" w:type="dxa"/>
          </w:tcPr>
          <w:p w14:paraId="3ACBB8F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13%</w:t>
            </w:r>
          </w:p>
        </w:tc>
        <w:tc>
          <w:tcPr>
            <w:tcW w:w="1080" w:type="dxa"/>
          </w:tcPr>
          <w:p w14:paraId="3483E93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13%</w:t>
            </w:r>
          </w:p>
        </w:tc>
        <w:tc>
          <w:tcPr>
            <w:tcW w:w="864" w:type="dxa"/>
          </w:tcPr>
          <w:p w14:paraId="4395FA9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19%</w:t>
            </w:r>
          </w:p>
        </w:tc>
      </w:tr>
      <w:tr w:rsidR="00082234" w14:paraId="21432C34"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tcPr>
          <w:p w14:paraId="2253B329" w14:textId="77777777" w:rsidR="00082234" w:rsidRDefault="003378FA">
            <w:r>
              <w:t>Program closure due to COVID-19</w:t>
            </w:r>
          </w:p>
        </w:tc>
        <w:tc>
          <w:tcPr>
            <w:tcW w:w="810" w:type="dxa"/>
          </w:tcPr>
          <w:p w14:paraId="000CEE3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rPr>
                <w:sz w:val="22"/>
                <w:szCs w:val="22"/>
              </w:rPr>
              <w:t>12%</w:t>
            </w:r>
          </w:p>
        </w:tc>
        <w:tc>
          <w:tcPr>
            <w:tcW w:w="900" w:type="dxa"/>
          </w:tcPr>
          <w:p w14:paraId="0B1B379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7%</w:t>
            </w:r>
          </w:p>
        </w:tc>
        <w:tc>
          <w:tcPr>
            <w:tcW w:w="1080" w:type="dxa"/>
          </w:tcPr>
          <w:p w14:paraId="2E2FF7D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22%</w:t>
            </w:r>
          </w:p>
        </w:tc>
        <w:tc>
          <w:tcPr>
            <w:tcW w:w="810" w:type="dxa"/>
          </w:tcPr>
          <w:p w14:paraId="0142E64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w:t>
            </w:r>
          </w:p>
        </w:tc>
        <w:tc>
          <w:tcPr>
            <w:tcW w:w="1170" w:type="dxa"/>
          </w:tcPr>
          <w:p w14:paraId="7E8857B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7%</w:t>
            </w:r>
          </w:p>
        </w:tc>
        <w:tc>
          <w:tcPr>
            <w:tcW w:w="720" w:type="dxa"/>
          </w:tcPr>
          <w:p w14:paraId="4F9A6E09"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13%</w:t>
            </w:r>
          </w:p>
        </w:tc>
        <w:tc>
          <w:tcPr>
            <w:tcW w:w="1080" w:type="dxa"/>
          </w:tcPr>
          <w:p w14:paraId="727C313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w:t>
            </w:r>
          </w:p>
        </w:tc>
        <w:tc>
          <w:tcPr>
            <w:tcW w:w="864" w:type="dxa"/>
          </w:tcPr>
          <w:p w14:paraId="21785AE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17%</w:t>
            </w:r>
          </w:p>
        </w:tc>
      </w:tr>
      <w:tr w:rsidR="00082234" w14:paraId="7FAB049F"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2520" w:type="dxa"/>
          </w:tcPr>
          <w:p w14:paraId="29037ECA" w14:textId="77777777" w:rsidR="00082234" w:rsidRDefault="003378FA">
            <w:r>
              <w:t>Sent somewhere else</w:t>
            </w:r>
          </w:p>
        </w:tc>
        <w:tc>
          <w:tcPr>
            <w:tcW w:w="810" w:type="dxa"/>
          </w:tcPr>
          <w:p w14:paraId="0623D23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rPr>
                <w:sz w:val="22"/>
                <w:szCs w:val="22"/>
              </w:rPr>
              <w:t>11%</w:t>
            </w:r>
          </w:p>
        </w:tc>
        <w:tc>
          <w:tcPr>
            <w:tcW w:w="900" w:type="dxa"/>
          </w:tcPr>
          <w:p w14:paraId="27436E3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w:t>
            </w:r>
          </w:p>
        </w:tc>
        <w:tc>
          <w:tcPr>
            <w:tcW w:w="1080" w:type="dxa"/>
          </w:tcPr>
          <w:p w14:paraId="60E88B6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12%</w:t>
            </w:r>
          </w:p>
        </w:tc>
        <w:tc>
          <w:tcPr>
            <w:tcW w:w="810" w:type="dxa"/>
          </w:tcPr>
          <w:p w14:paraId="5438AA3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w:t>
            </w:r>
          </w:p>
        </w:tc>
        <w:tc>
          <w:tcPr>
            <w:tcW w:w="1170" w:type="dxa"/>
          </w:tcPr>
          <w:p w14:paraId="1CE6B18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11%</w:t>
            </w:r>
          </w:p>
        </w:tc>
        <w:tc>
          <w:tcPr>
            <w:tcW w:w="720" w:type="dxa"/>
          </w:tcPr>
          <w:p w14:paraId="5934A48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13%</w:t>
            </w:r>
          </w:p>
        </w:tc>
        <w:tc>
          <w:tcPr>
            <w:tcW w:w="1080" w:type="dxa"/>
          </w:tcPr>
          <w:p w14:paraId="5399139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17%</w:t>
            </w:r>
          </w:p>
        </w:tc>
        <w:tc>
          <w:tcPr>
            <w:tcW w:w="864" w:type="dxa"/>
          </w:tcPr>
          <w:p w14:paraId="3290FF9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17%</w:t>
            </w:r>
          </w:p>
        </w:tc>
      </w:tr>
      <w:tr w:rsidR="00082234" w14:paraId="06C34C0E"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tcPr>
          <w:p w14:paraId="5EDD38C1" w14:textId="77777777" w:rsidR="00082234" w:rsidRDefault="003378FA">
            <w:r>
              <w:t>Didn't have regular access to a phone or email</w:t>
            </w:r>
          </w:p>
        </w:tc>
        <w:tc>
          <w:tcPr>
            <w:tcW w:w="810" w:type="dxa"/>
          </w:tcPr>
          <w:p w14:paraId="67D71AA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rPr>
                <w:sz w:val="22"/>
                <w:szCs w:val="22"/>
              </w:rPr>
              <w:t>11%</w:t>
            </w:r>
          </w:p>
        </w:tc>
        <w:tc>
          <w:tcPr>
            <w:tcW w:w="900" w:type="dxa"/>
          </w:tcPr>
          <w:p w14:paraId="4226710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w:t>
            </w:r>
          </w:p>
        </w:tc>
        <w:tc>
          <w:tcPr>
            <w:tcW w:w="1080" w:type="dxa"/>
          </w:tcPr>
          <w:p w14:paraId="57CA024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12%</w:t>
            </w:r>
          </w:p>
        </w:tc>
        <w:tc>
          <w:tcPr>
            <w:tcW w:w="810" w:type="dxa"/>
          </w:tcPr>
          <w:p w14:paraId="7BC5A87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10%</w:t>
            </w:r>
          </w:p>
        </w:tc>
        <w:tc>
          <w:tcPr>
            <w:tcW w:w="1170" w:type="dxa"/>
          </w:tcPr>
          <w:p w14:paraId="68DBEAA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33%</w:t>
            </w:r>
          </w:p>
        </w:tc>
        <w:tc>
          <w:tcPr>
            <w:tcW w:w="720" w:type="dxa"/>
          </w:tcPr>
          <w:p w14:paraId="57C6601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21%</w:t>
            </w:r>
          </w:p>
        </w:tc>
        <w:tc>
          <w:tcPr>
            <w:tcW w:w="1080" w:type="dxa"/>
          </w:tcPr>
          <w:p w14:paraId="70610E2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17%</w:t>
            </w:r>
          </w:p>
        </w:tc>
        <w:tc>
          <w:tcPr>
            <w:tcW w:w="864" w:type="dxa"/>
          </w:tcPr>
          <w:p w14:paraId="56689FB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13%</w:t>
            </w:r>
          </w:p>
        </w:tc>
      </w:tr>
      <w:tr w:rsidR="00082234" w14:paraId="11EBB5F5"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2520" w:type="dxa"/>
          </w:tcPr>
          <w:p w14:paraId="0D496724" w14:textId="77777777" w:rsidR="00082234" w:rsidRDefault="003378FA">
            <w:r>
              <w:t>Didn't have health insurance</w:t>
            </w:r>
          </w:p>
        </w:tc>
        <w:tc>
          <w:tcPr>
            <w:tcW w:w="810" w:type="dxa"/>
          </w:tcPr>
          <w:p w14:paraId="5406907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rPr>
                <w:sz w:val="22"/>
                <w:szCs w:val="22"/>
              </w:rPr>
              <w:t>11%</w:t>
            </w:r>
          </w:p>
        </w:tc>
        <w:tc>
          <w:tcPr>
            <w:tcW w:w="900" w:type="dxa"/>
          </w:tcPr>
          <w:p w14:paraId="1AE01A0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7%</w:t>
            </w:r>
          </w:p>
        </w:tc>
        <w:tc>
          <w:tcPr>
            <w:tcW w:w="1080" w:type="dxa"/>
          </w:tcPr>
          <w:p w14:paraId="2252D29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6%</w:t>
            </w:r>
          </w:p>
        </w:tc>
        <w:tc>
          <w:tcPr>
            <w:tcW w:w="810" w:type="dxa"/>
          </w:tcPr>
          <w:p w14:paraId="5E64A03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w:t>
            </w:r>
          </w:p>
        </w:tc>
        <w:tc>
          <w:tcPr>
            <w:tcW w:w="1170" w:type="dxa"/>
          </w:tcPr>
          <w:p w14:paraId="55648B1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27%</w:t>
            </w:r>
          </w:p>
        </w:tc>
        <w:tc>
          <w:tcPr>
            <w:tcW w:w="720" w:type="dxa"/>
          </w:tcPr>
          <w:p w14:paraId="0D38FB6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8%</w:t>
            </w:r>
          </w:p>
        </w:tc>
        <w:tc>
          <w:tcPr>
            <w:tcW w:w="1080" w:type="dxa"/>
          </w:tcPr>
          <w:p w14:paraId="5E105BA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21%</w:t>
            </w:r>
          </w:p>
        </w:tc>
        <w:tc>
          <w:tcPr>
            <w:tcW w:w="864" w:type="dxa"/>
          </w:tcPr>
          <w:p w14:paraId="3499F8D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6%</w:t>
            </w:r>
          </w:p>
        </w:tc>
      </w:tr>
      <w:tr w:rsidR="00082234" w14:paraId="3D82FF96"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520" w:type="dxa"/>
          </w:tcPr>
          <w:p w14:paraId="1AB042C9" w14:textId="77777777" w:rsidR="00082234" w:rsidRDefault="003378FA">
            <w:r>
              <w:t>Language barrier</w:t>
            </w:r>
          </w:p>
        </w:tc>
        <w:tc>
          <w:tcPr>
            <w:tcW w:w="810" w:type="dxa"/>
          </w:tcPr>
          <w:p w14:paraId="76FED72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rPr>
                <w:sz w:val="22"/>
                <w:szCs w:val="22"/>
              </w:rPr>
              <w:t>3%</w:t>
            </w:r>
          </w:p>
        </w:tc>
        <w:tc>
          <w:tcPr>
            <w:tcW w:w="900" w:type="dxa"/>
          </w:tcPr>
          <w:p w14:paraId="2990237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0%</w:t>
            </w:r>
          </w:p>
        </w:tc>
        <w:tc>
          <w:tcPr>
            <w:tcW w:w="1080" w:type="dxa"/>
          </w:tcPr>
          <w:p w14:paraId="19AC9C1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0%</w:t>
            </w:r>
          </w:p>
        </w:tc>
        <w:tc>
          <w:tcPr>
            <w:tcW w:w="810" w:type="dxa"/>
          </w:tcPr>
          <w:p w14:paraId="0DEBEEE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w:t>
            </w:r>
          </w:p>
        </w:tc>
        <w:tc>
          <w:tcPr>
            <w:tcW w:w="1170" w:type="dxa"/>
          </w:tcPr>
          <w:p w14:paraId="2F37D1C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2%</w:t>
            </w:r>
          </w:p>
        </w:tc>
        <w:tc>
          <w:tcPr>
            <w:tcW w:w="720" w:type="dxa"/>
          </w:tcPr>
          <w:p w14:paraId="0B77A74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w:t>
            </w:r>
          </w:p>
        </w:tc>
        <w:tc>
          <w:tcPr>
            <w:tcW w:w="1080" w:type="dxa"/>
          </w:tcPr>
          <w:p w14:paraId="0859C69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w:t>
            </w:r>
          </w:p>
        </w:tc>
        <w:tc>
          <w:tcPr>
            <w:tcW w:w="864" w:type="dxa"/>
          </w:tcPr>
          <w:p w14:paraId="77240FE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w:t>
            </w:r>
          </w:p>
        </w:tc>
      </w:tr>
    </w:tbl>
    <w:p w14:paraId="65940245" w14:textId="77777777" w:rsidR="00082234" w:rsidRDefault="003378FA">
      <w:pPr>
        <w:jc w:val="both"/>
        <w:rPr>
          <w:sz w:val="22"/>
          <w:szCs w:val="22"/>
        </w:rPr>
      </w:pPr>
      <w:r>
        <w:rPr>
          <w:sz w:val="22"/>
          <w:szCs w:val="22"/>
        </w:rPr>
        <w:t>Transportation appeared to be particularly problematic in Bristol and North Middlesex Counties. Waitlists were a challenge in Worcester and Essex Counties. Not qualifying for help was a problem in Essex and North Middlesex Counties. Not feeling safe were larger barriers in Plymouth/East Norfolk, Essex, and Metro Boston. Program closures were a problem for young people in Worcester County. Being sent somewhere else tended to be a barrier in Metro Boston and North Middlesex. Not having access to phone or emai</w:t>
      </w:r>
      <w:r>
        <w:rPr>
          <w:sz w:val="22"/>
          <w:szCs w:val="22"/>
        </w:rPr>
        <w:t>l were problematic for young people in Plymouth/East Norfolk and Essex Counties. Several barriers seemed to converge in Plymouth/East Norfolk County, including not having money, not knowing where to go, not having needed identification and documents, COVID-19 restrictions, paperwork, and young people not asking for help/not following through for services.</w:t>
      </w:r>
    </w:p>
    <w:p w14:paraId="7A27F6AA" w14:textId="77777777" w:rsidR="00082234" w:rsidRDefault="003378FA">
      <w:pPr>
        <w:jc w:val="both"/>
        <w:rPr>
          <w:sz w:val="22"/>
          <w:szCs w:val="22"/>
        </w:rPr>
      </w:pPr>
      <w:r>
        <w:rPr>
          <w:sz w:val="22"/>
          <w:szCs w:val="22"/>
        </w:rPr>
        <w:t xml:space="preserve">It is surprising that transportation was not listed as a top barrier in Three-County given the size of the region; it is important to note that being sent somewhere else, not meeting eligibility criteria, waitlists and not hearing back from providers were relatively low barriers in Three-County, suggesting that young people who accessed services appeared to experience a coordinated system. </w:t>
      </w:r>
    </w:p>
    <w:p w14:paraId="6A2EE3A6" w14:textId="77777777" w:rsidR="00082234" w:rsidRDefault="003378FA">
      <w:pPr>
        <w:spacing w:before="0" w:after="0"/>
        <w:jc w:val="both"/>
        <w:rPr>
          <w:sz w:val="22"/>
          <w:szCs w:val="22"/>
        </w:rPr>
      </w:pPr>
      <w:r>
        <w:rPr>
          <w:sz w:val="22"/>
          <w:szCs w:val="22"/>
        </w:rPr>
        <w:t xml:space="preserve">Respondents were asked to provide additional comments on services sought and barriers faced.  </w:t>
      </w:r>
    </w:p>
    <w:p w14:paraId="23E035F1" w14:textId="77777777" w:rsidR="00082234" w:rsidRDefault="003378FA">
      <w:pPr>
        <w:numPr>
          <w:ilvl w:val="0"/>
          <w:numId w:val="9"/>
        </w:numPr>
        <w:pBdr>
          <w:top w:val="nil"/>
          <w:left w:val="nil"/>
          <w:bottom w:val="nil"/>
          <w:right w:val="nil"/>
          <w:between w:val="nil"/>
        </w:pBdr>
        <w:spacing w:before="0" w:after="0"/>
        <w:jc w:val="both"/>
        <w:rPr>
          <w:color w:val="000000"/>
          <w:sz w:val="22"/>
          <w:szCs w:val="22"/>
        </w:rPr>
      </w:pPr>
      <w:r>
        <w:rPr>
          <w:color w:val="000000"/>
          <w:sz w:val="22"/>
          <w:szCs w:val="22"/>
        </w:rPr>
        <w:t xml:space="preserve">One respondent in Leominster reported, “I tried to get mental health help but was never called back.” </w:t>
      </w:r>
    </w:p>
    <w:p w14:paraId="6B8221D6" w14:textId="77777777" w:rsidR="00082234" w:rsidRDefault="003378FA">
      <w:pPr>
        <w:numPr>
          <w:ilvl w:val="0"/>
          <w:numId w:val="9"/>
        </w:numPr>
        <w:pBdr>
          <w:top w:val="nil"/>
          <w:left w:val="nil"/>
          <w:bottom w:val="nil"/>
          <w:right w:val="nil"/>
          <w:between w:val="nil"/>
        </w:pBdr>
        <w:spacing w:before="0" w:after="0"/>
        <w:jc w:val="both"/>
        <w:rPr>
          <w:color w:val="000000"/>
          <w:sz w:val="22"/>
          <w:szCs w:val="22"/>
        </w:rPr>
      </w:pPr>
      <w:r>
        <w:rPr>
          <w:color w:val="000000"/>
          <w:sz w:val="22"/>
          <w:szCs w:val="22"/>
        </w:rPr>
        <w:t xml:space="preserve">A twenty-two year old transgender youth from Amherst said, “Healthcare and mental health services have been inconsistent, like my therapist not being a good fit for me personally and my current PCP not understanding my needs as a patient.” </w:t>
      </w:r>
    </w:p>
    <w:p w14:paraId="7A58ECEC" w14:textId="77777777" w:rsidR="00082234" w:rsidRDefault="003378FA">
      <w:pPr>
        <w:numPr>
          <w:ilvl w:val="0"/>
          <w:numId w:val="9"/>
        </w:numPr>
        <w:pBdr>
          <w:top w:val="nil"/>
          <w:left w:val="nil"/>
          <w:bottom w:val="nil"/>
          <w:right w:val="nil"/>
          <w:between w:val="nil"/>
        </w:pBdr>
        <w:spacing w:before="0" w:after="0"/>
        <w:jc w:val="both"/>
        <w:rPr>
          <w:color w:val="000000"/>
          <w:sz w:val="22"/>
          <w:szCs w:val="22"/>
        </w:rPr>
      </w:pPr>
      <w:r>
        <w:rPr>
          <w:color w:val="000000"/>
          <w:sz w:val="22"/>
          <w:szCs w:val="22"/>
        </w:rPr>
        <w:t xml:space="preserve">A twenty-three year old respondent in Bolton with foster care, criminal and juvenile justice involvement said, “Definitely struggled with lack of services.” </w:t>
      </w:r>
    </w:p>
    <w:p w14:paraId="40862660" w14:textId="77777777" w:rsidR="00082234" w:rsidRDefault="003378FA">
      <w:pPr>
        <w:numPr>
          <w:ilvl w:val="0"/>
          <w:numId w:val="9"/>
        </w:numPr>
        <w:pBdr>
          <w:top w:val="nil"/>
          <w:left w:val="nil"/>
          <w:bottom w:val="nil"/>
          <w:right w:val="nil"/>
          <w:between w:val="nil"/>
        </w:pBdr>
        <w:spacing w:before="0" w:after="0"/>
        <w:jc w:val="both"/>
        <w:rPr>
          <w:color w:val="000000"/>
          <w:sz w:val="22"/>
          <w:szCs w:val="22"/>
        </w:rPr>
      </w:pPr>
      <w:r>
        <w:rPr>
          <w:color w:val="000000"/>
          <w:sz w:val="22"/>
          <w:szCs w:val="22"/>
        </w:rPr>
        <w:t xml:space="preserve">A twenty-year old parent in Worcester studying to be a phlebotomist stated, “I lived in a TPP program for a year-and-a-half. Finally got housing, moving out soon. That was not easy to get housing, I had to constantly harass them for attention and learned that emailing was the best way to get fast information and calling consistently for them to hear my story to put me as emergency.” </w:t>
      </w:r>
    </w:p>
    <w:p w14:paraId="757B0877" w14:textId="77777777" w:rsidR="00082234" w:rsidRDefault="003378FA">
      <w:pPr>
        <w:numPr>
          <w:ilvl w:val="0"/>
          <w:numId w:val="9"/>
        </w:numPr>
        <w:pBdr>
          <w:top w:val="nil"/>
          <w:left w:val="nil"/>
          <w:bottom w:val="nil"/>
          <w:right w:val="nil"/>
          <w:between w:val="nil"/>
        </w:pBdr>
        <w:spacing w:before="0" w:after="0"/>
        <w:jc w:val="both"/>
        <w:rPr>
          <w:color w:val="000000"/>
          <w:sz w:val="22"/>
          <w:szCs w:val="22"/>
        </w:rPr>
      </w:pPr>
      <w:r>
        <w:rPr>
          <w:color w:val="000000"/>
          <w:sz w:val="22"/>
          <w:szCs w:val="22"/>
        </w:rPr>
        <w:t xml:space="preserve">A 21-year-old transgender youth from Boston said, “I need help with getting my license and learning to drive and to change my name legally.” </w:t>
      </w:r>
    </w:p>
    <w:p w14:paraId="0C00A409" w14:textId="77777777" w:rsidR="00082234" w:rsidRDefault="003378FA">
      <w:pPr>
        <w:numPr>
          <w:ilvl w:val="0"/>
          <w:numId w:val="9"/>
        </w:numPr>
        <w:pBdr>
          <w:top w:val="nil"/>
          <w:left w:val="nil"/>
          <w:bottom w:val="nil"/>
          <w:right w:val="nil"/>
          <w:between w:val="nil"/>
        </w:pBdr>
        <w:spacing w:before="0"/>
        <w:jc w:val="both"/>
        <w:rPr>
          <w:color w:val="000000"/>
          <w:sz w:val="22"/>
          <w:szCs w:val="22"/>
        </w:rPr>
      </w:pPr>
      <w:r>
        <w:rPr>
          <w:color w:val="000000"/>
          <w:sz w:val="22"/>
          <w:szCs w:val="22"/>
        </w:rPr>
        <w:t xml:space="preserve">An 18-year old young person from Beverly with foster care system involvement and who was doubled-up said, “I had a therapist back in 2020 but then COVID-19 hit and I lost touch with my therapist so we ended up closing.” </w:t>
      </w:r>
    </w:p>
    <w:p w14:paraId="0FA1A8D7" w14:textId="77777777" w:rsidR="00082234" w:rsidRDefault="003378FA">
      <w:pPr>
        <w:jc w:val="both"/>
        <w:rPr>
          <w:color w:val="000000"/>
          <w:sz w:val="22"/>
          <w:szCs w:val="22"/>
        </w:rPr>
      </w:pPr>
      <w:r>
        <w:rPr>
          <w:color w:val="000000"/>
          <w:sz w:val="22"/>
          <w:szCs w:val="22"/>
        </w:rPr>
        <w:t xml:space="preserve">From the following statements, there is the sense that young people are actively seeking help, but not getting all the help they need, “I am still actively seeking resources and support”;  “Pretty much just seeking help to get a roof over my head”; “Wish I had cash assistance,”; I’ve tried as many outreach resources as I could.” This twenty-two year old young person from Brockton summarized his feelings and experiences as a young person navigating housing instability, “We don’t have a voice until we are no </w:t>
      </w:r>
      <w:r>
        <w:rPr>
          <w:color w:val="000000"/>
          <w:sz w:val="22"/>
          <w:szCs w:val="22"/>
        </w:rPr>
        <w:t xml:space="preserve">longer living, then everyone plays superhero.” </w:t>
      </w:r>
    </w:p>
    <w:p w14:paraId="47D70317" w14:textId="77777777" w:rsidR="00082234" w:rsidRDefault="003378FA">
      <w:pPr>
        <w:spacing w:after="0"/>
        <w:jc w:val="both"/>
        <w:rPr>
          <w:i/>
          <w:color w:val="000000"/>
          <w:sz w:val="22"/>
          <w:szCs w:val="22"/>
        </w:rPr>
      </w:pPr>
      <w:r>
        <w:rPr>
          <w:color w:val="000000"/>
          <w:sz w:val="22"/>
          <w:szCs w:val="22"/>
        </w:rPr>
        <w:t>We explored this issue with the focus group of young adults with relevant situated knowledge from across the state about their experience reaching out for various forms of help. We asked the following questions to guide the conversation:</w:t>
      </w:r>
      <w:r>
        <w:rPr>
          <w:rFonts w:ascii="Times New Roman" w:eastAsia="Times New Roman" w:hAnsi="Times New Roman" w:cs="Times New Roman"/>
          <w:sz w:val="24"/>
          <w:szCs w:val="24"/>
        </w:rPr>
        <w:t xml:space="preserve"> </w:t>
      </w:r>
      <w:r>
        <w:rPr>
          <w:i/>
          <w:color w:val="000000"/>
          <w:sz w:val="22"/>
          <w:szCs w:val="22"/>
        </w:rPr>
        <w:t>What services did you need this year? Which services did you try to access? Did you get none, some, or all of the help you needed when you did reach out for help? What were some barriers to receiving the help you needed? If you did not try to access services that you needed, why?</w:t>
      </w:r>
    </w:p>
    <w:p w14:paraId="1E9E7208" w14:textId="77777777" w:rsidR="00082234" w:rsidRDefault="003378FA">
      <w:pPr>
        <w:spacing w:before="240" w:after="240"/>
        <w:jc w:val="both"/>
        <w:rPr>
          <w:rFonts w:ascii="Times New Roman" w:eastAsia="Times New Roman" w:hAnsi="Times New Roman" w:cs="Times New Roman"/>
          <w:sz w:val="24"/>
          <w:szCs w:val="24"/>
        </w:rPr>
      </w:pPr>
      <w:r>
        <w:rPr>
          <w:color w:val="000000"/>
          <w:sz w:val="22"/>
          <w:szCs w:val="22"/>
        </w:rPr>
        <w:t>Focus group participants’ needs included transportation cost assistance, rent and utility support, and holistic wrap-around services. Overwhelmingly, the most commonly unfulfilled need was mental health support. Three out of the eight respondents reported therapy as an ongoing need, and none of the participants knew of affordable, timely, and accessible options for mental health support. Young adults in the focus group had the following to say on the subject of barriers to accessing mental healthcare:</w:t>
      </w:r>
    </w:p>
    <w:p w14:paraId="3F896D3B" w14:textId="77777777" w:rsidR="00082234" w:rsidRDefault="003378FA">
      <w:pPr>
        <w:spacing w:before="240" w:after="240"/>
        <w:ind w:left="720" w:right="630"/>
        <w:jc w:val="both"/>
        <w:rPr>
          <w:rFonts w:ascii="Times New Roman" w:eastAsia="Times New Roman" w:hAnsi="Times New Roman" w:cs="Times New Roman"/>
          <w:sz w:val="24"/>
          <w:szCs w:val="24"/>
        </w:rPr>
      </w:pPr>
      <w:r>
        <w:rPr>
          <w:color w:val="000000"/>
          <w:sz w:val="22"/>
          <w:szCs w:val="22"/>
        </w:rPr>
        <w:t>“Paying for your car and paying for your apartment and going to school and working—it’s all too much. With the [agency], I definitely feel like there needs to be more support when it comes to talking to a therapist.” </w:t>
      </w:r>
    </w:p>
    <w:p w14:paraId="16303F7C" w14:textId="77777777" w:rsidR="00082234" w:rsidRDefault="003378FA">
      <w:pPr>
        <w:spacing w:before="240" w:after="240"/>
        <w:ind w:left="720" w:right="630"/>
        <w:jc w:val="both"/>
        <w:rPr>
          <w:rFonts w:ascii="Times New Roman" w:eastAsia="Times New Roman" w:hAnsi="Times New Roman" w:cs="Times New Roman"/>
          <w:sz w:val="24"/>
          <w:szCs w:val="24"/>
        </w:rPr>
      </w:pPr>
      <w:r>
        <w:rPr>
          <w:color w:val="000000"/>
          <w:sz w:val="22"/>
          <w:szCs w:val="22"/>
        </w:rPr>
        <w:t>“I need more cheap mental health support, like options for therapy that are available for people whose insurance won’t pay for it. It’s backwards—I’m not saying that people with enough wealth to go to therapy don’t have problems… but that when you have so much other structural stuff on top of it and when you’re facing the stress of housing insecurity and not having enough money to be able to take care of your mental health, of course you would need mental health support. And there’s just no options out ther</w:t>
      </w:r>
      <w:r>
        <w:rPr>
          <w:color w:val="000000"/>
          <w:sz w:val="22"/>
          <w:szCs w:val="22"/>
        </w:rPr>
        <w:t>e.”</w:t>
      </w:r>
    </w:p>
    <w:p w14:paraId="540043B9" w14:textId="77777777" w:rsidR="00082234" w:rsidRDefault="003378FA">
      <w:pPr>
        <w:spacing w:before="240" w:after="240"/>
        <w:ind w:left="720" w:right="630"/>
        <w:jc w:val="both"/>
        <w:rPr>
          <w:rFonts w:ascii="Times New Roman" w:eastAsia="Times New Roman" w:hAnsi="Times New Roman" w:cs="Times New Roman"/>
          <w:sz w:val="24"/>
          <w:szCs w:val="24"/>
        </w:rPr>
      </w:pPr>
      <w:r>
        <w:rPr>
          <w:color w:val="000000"/>
          <w:sz w:val="22"/>
          <w:szCs w:val="22"/>
        </w:rPr>
        <w:t>“People say go seek out a therapist, go get help, or go talk to someone. I’ll do it; I’ll reach out. And when I do it’ll take months or weeks before I can even communicate with them. And It’ll be too late-- I’ll already be in my depression, or too deep in things that I’m going through that there’s no point in talking about it because it already happened. Right then and there in that moment when I needed someone to talk to, there’s no one there… your mental health matters more than anything in the world”</w:t>
      </w:r>
    </w:p>
    <w:p w14:paraId="2932FB95" w14:textId="77777777" w:rsidR="00082234" w:rsidRDefault="003378FA">
      <w:pPr>
        <w:spacing w:before="240" w:after="240"/>
        <w:jc w:val="both"/>
        <w:rPr>
          <w:rFonts w:ascii="Times New Roman" w:eastAsia="Times New Roman" w:hAnsi="Times New Roman" w:cs="Times New Roman"/>
          <w:sz w:val="24"/>
          <w:szCs w:val="24"/>
        </w:rPr>
      </w:pPr>
      <w:r>
        <w:rPr>
          <w:color w:val="000000"/>
          <w:sz w:val="22"/>
          <w:szCs w:val="22"/>
        </w:rPr>
        <w:t>We also sought to understand why so many youth and young adults did not reach out to different types of services. It was unclear from survey data whether all UHY who did not seek out specific services did not need them in the first place, or if some faced barriers that prevented them from reaching out. In the case of some services (such as childcare) it is obvious that not all UHY need assistance, as they are not all facing parenthood. However, based on responses in the focus group, it is evident that at le</w:t>
      </w:r>
      <w:r>
        <w:rPr>
          <w:color w:val="000000"/>
          <w:sz w:val="22"/>
          <w:szCs w:val="22"/>
        </w:rPr>
        <w:t>ast some UHY are not reaching out to services because of stigma, lack of time and energy, and knowledge of services’ low and slow success rate in helping them fulfill their needs. It is not because they don’t need help. </w:t>
      </w:r>
    </w:p>
    <w:p w14:paraId="23EA41C5" w14:textId="77777777" w:rsidR="00082234" w:rsidRDefault="003378FA">
      <w:pPr>
        <w:spacing w:before="240" w:after="240"/>
        <w:jc w:val="both"/>
        <w:rPr>
          <w:rFonts w:ascii="Times New Roman" w:eastAsia="Times New Roman" w:hAnsi="Times New Roman" w:cs="Times New Roman"/>
          <w:sz w:val="24"/>
          <w:szCs w:val="24"/>
        </w:rPr>
      </w:pPr>
      <w:r>
        <w:rPr>
          <w:color w:val="000000"/>
          <w:sz w:val="22"/>
          <w:szCs w:val="22"/>
        </w:rPr>
        <w:t>One young adult pointed out that internalized shame prevented them from reaching out: </w:t>
      </w:r>
    </w:p>
    <w:p w14:paraId="6CE9F6B5" w14:textId="77777777" w:rsidR="00082234" w:rsidRDefault="003378FA">
      <w:pPr>
        <w:spacing w:before="240" w:after="240"/>
        <w:ind w:left="720" w:right="630"/>
        <w:jc w:val="both"/>
        <w:rPr>
          <w:rFonts w:ascii="Times New Roman" w:eastAsia="Times New Roman" w:hAnsi="Times New Roman" w:cs="Times New Roman"/>
          <w:sz w:val="24"/>
          <w:szCs w:val="24"/>
        </w:rPr>
      </w:pPr>
      <w:r>
        <w:rPr>
          <w:color w:val="000000"/>
          <w:sz w:val="22"/>
          <w:szCs w:val="22"/>
        </w:rPr>
        <w:t>“During the pandemic I struggled a lot. I didn’t start getting help until now… because for so long there was a youth group trying to help me and I wasn’t taking the help. I have a problem taking help and it was hard for me. I finally took the help and now things are successful, and the services were very beneficial.”</w:t>
      </w:r>
    </w:p>
    <w:p w14:paraId="66AA7D48" w14:textId="77777777" w:rsidR="00082234" w:rsidRDefault="003378FA">
      <w:pPr>
        <w:spacing w:before="240" w:after="240"/>
        <w:jc w:val="both"/>
        <w:rPr>
          <w:rFonts w:ascii="Times New Roman" w:eastAsia="Times New Roman" w:hAnsi="Times New Roman" w:cs="Times New Roman"/>
          <w:sz w:val="24"/>
          <w:szCs w:val="24"/>
        </w:rPr>
      </w:pPr>
      <w:r>
        <w:rPr>
          <w:color w:val="000000"/>
          <w:sz w:val="22"/>
          <w:szCs w:val="22"/>
        </w:rPr>
        <w:t>Young adults in the focus group also indicated that existing services need to be accessible to more people. One young person reached out for help but did not get what they needed because their income was slightly too high, they had recently secured housing, and were seeking resources as a family unit rather than an individual:</w:t>
      </w:r>
    </w:p>
    <w:p w14:paraId="359512FE" w14:textId="77777777" w:rsidR="00082234" w:rsidRDefault="003378FA">
      <w:pPr>
        <w:spacing w:before="240" w:after="240"/>
        <w:ind w:left="720" w:right="720"/>
        <w:jc w:val="both"/>
        <w:rPr>
          <w:rFonts w:ascii="Times New Roman" w:eastAsia="Times New Roman" w:hAnsi="Times New Roman" w:cs="Times New Roman"/>
          <w:sz w:val="24"/>
          <w:szCs w:val="24"/>
        </w:rPr>
      </w:pPr>
      <w:r>
        <w:rPr>
          <w:color w:val="000000"/>
          <w:sz w:val="22"/>
          <w:szCs w:val="22"/>
        </w:rPr>
        <w:t>“I was struggling financially-- I had DTA-- and I had finally gotten an apartment, but they threatened to close my case because I had too much money in my savings, and I was moving in with my daughter’s father. I feel like that’s really messed up… because I was homeless and so was he but there were no programs or anything that would help both of us as a family. DTA made me put him on child support even though he was struggling as well, like couch surfing and everything. And then when we finally got to be to</w:t>
      </w:r>
      <w:r>
        <w:rPr>
          <w:color w:val="000000"/>
          <w:sz w:val="22"/>
          <w:szCs w:val="22"/>
        </w:rPr>
        <w:t>gether they were like ‘okay bye, you don’t really need us.’ He was working, but he wasn’t making that much money. What I needed this year was a support system that doesn’t just help one person.”</w:t>
      </w:r>
    </w:p>
    <w:p w14:paraId="330659F7" w14:textId="77777777" w:rsidR="00082234" w:rsidRDefault="003378FA">
      <w:pPr>
        <w:spacing w:before="240" w:after="240"/>
        <w:jc w:val="both"/>
        <w:rPr>
          <w:rFonts w:ascii="Times New Roman" w:eastAsia="Times New Roman" w:hAnsi="Times New Roman" w:cs="Times New Roman"/>
          <w:sz w:val="24"/>
          <w:szCs w:val="24"/>
        </w:rPr>
      </w:pPr>
      <w:r>
        <w:rPr>
          <w:color w:val="000000"/>
          <w:sz w:val="22"/>
          <w:szCs w:val="22"/>
        </w:rPr>
        <w:t>Multiple participants cited the effort it takes to get in contact with services as a barrier:</w:t>
      </w:r>
    </w:p>
    <w:p w14:paraId="15B61B58" w14:textId="77777777" w:rsidR="00082234" w:rsidRDefault="003378FA">
      <w:pPr>
        <w:spacing w:before="240" w:after="240"/>
        <w:ind w:left="720" w:right="720"/>
        <w:jc w:val="both"/>
        <w:rPr>
          <w:rFonts w:ascii="Times New Roman" w:eastAsia="Times New Roman" w:hAnsi="Times New Roman" w:cs="Times New Roman"/>
          <w:sz w:val="24"/>
          <w:szCs w:val="24"/>
        </w:rPr>
      </w:pPr>
      <w:r>
        <w:rPr>
          <w:color w:val="000000"/>
          <w:sz w:val="22"/>
          <w:szCs w:val="22"/>
        </w:rPr>
        <w:t>“I think the problem is finding transportation, filling out all this paperwork, and then nothing happens.”</w:t>
      </w:r>
    </w:p>
    <w:p w14:paraId="0643C4CE" w14:textId="77777777" w:rsidR="00082234" w:rsidRDefault="003378FA">
      <w:pPr>
        <w:spacing w:before="240" w:after="240"/>
        <w:ind w:left="720" w:right="720"/>
        <w:jc w:val="both"/>
        <w:rPr>
          <w:rFonts w:ascii="Times New Roman" w:eastAsia="Times New Roman" w:hAnsi="Times New Roman" w:cs="Times New Roman"/>
          <w:sz w:val="24"/>
          <w:szCs w:val="24"/>
        </w:rPr>
      </w:pPr>
      <w:r>
        <w:rPr>
          <w:color w:val="000000"/>
          <w:sz w:val="22"/>
          <w:szCs w:val="22"/>
        </w:rPr>
        <w:t>“I feel like I did get all the service I needed. However, I needed to be very persistent and annoy them every day in order to get help. And if you don’t do that you’re not going to get anywhere.”</w:t>
      </w:r>
    </w:p>
    <w:p w14:paraId="70E1D166" w14:textId="77777777" w:rsidR="00082234" w:rsidRDefault="003378FA">
      <w:pPr>
        <w:spacing w:before="240" w:after="240"/>
        <w:ind w:left="720" w:right="720"/>
        <w:jc w:val="both"/>
        <w:rPr>
          <w:rFonts w:ascii="Times New Roman" w:eastAsia="Times New Roman" w:hAnsi="Times New Roman" w:cs="Times New Roman"/>
          <w:sz w:val="24"/>
          <w:szCs w:val="24"/>
        </w:rPr>
      </w:pPr>
      <w:r>
        <w:rPr>
          <w:color w:val="000000"/>
          <w:sz w:val="22"/>
          <w:szCs w:val="22"/>
        </w:rPr>
        <w:t>“We basically kind of get a burnout from reaching out over and over again… At some point you get tired and you just let things be because it’s more work to get the help than to just let things be the way they are.” </w:t>
      </w:r>
    </w:p>
    <w:p w14:paraId="222B2999" w14:textId="77777777" w:rsidR="00082234" w:rsidRDefault="003378FA">
      <w:pPr>
        <w:spacing w:before="240" w:after="240"/>
        <w:jc w:val="both"/>
        <w:rPr>
          <w:color w:val="000000"/>
          <w:sz w:val="22"/>
          <w:szCs w:val="22"/>
        </w:rPr>
      </w:pPr>
      <w:r>
        <w:rPr>
          <w:color w:val="000000"/>
          <w:sz w:val="22"/>
          <w:szCs w:val="22"/>
        </w:rPr>
        <w:t>Young people were already over-extending themselves trying to make money, survive, and reach stability. Many could not afford to put time and energy into reaching out to services again and again, especially when coupled with the high probability that services would not provide useful help, as Table 9, Table 10, and focus group participants’ shared stories demonstrated. For many of the UHY, the risk of fruitless unpaid labor outweighed the benefit of potentially receiving assistance.</w:t>
      </w:r>
    </w:p>
    <w:p w14:paraId="6CE789A7" w14:textId="77777777" w:rsidR="00082234" w:rsidRDefault="00082234">
      <w:pPr>
        <w:spacing w:before="240" w:after="240"/>
        <w:jc w:val="both"/>
        <w:rPr>
          <w:rFonts w:ascii="Times New Roman" w:eastAsia="Times New Roman" w:hAnsi="Times New Roman" w:cs="Times New Roman"/>
          <w:sz w:val="24"/>
          <w:szCs w:val="24"/>
        </w:rPr>
      </w:pPr>
    </w:p>
    <w:p w14:paraId="0998B8EB" w14:textId="77777777" w:rsidR="00082234" w:rsidRDefault="003378FA">
      <w:pPr>
        <w:pStyle w:val="Heading1"/>
        <w:jc w:val="both"/>
      </w:pPr>
      <w:bookmarkStart w:id="14" w:name="_heading=h.35nkun2" w:colFirst="0" w:colLast="0"/>
      <w:bookmarkEnd w:id="14"/>
      <w:r>
        <w:t xml:space="preserve">3.0 COVID-19 Impacts </w:t>
      </w:r>
    </w:p>
    <w:p w14:paraId="42FABC8E" w14:textId="77777777" w:rsidR="00082234" w:rsidRDefault="003378FA">
      <w:pPr>
        <w:spacing w:after="0"/>
        <w:jc w:val="both"/>
        <w:rPr>
          <w:color w:val="000000"/>
          <w:sz w:val="22"/>
          <w:szCs w:val="22"/>
        </w:rPr>
      </w:pPr>
      <w:r>
        <w:rPr>
          <w:color w:val="000000"/>
          <w:sz w:val="22"/>
          <w:szCs w:val="22"/>
        </w:rPr>
        <w:t xml:space="preserve">Two questions were added to the 2021 MA YOUth Count survey to gain a better understanding of the effects of COVID-19 on young people experiencing homelessness and housing insecurity in Massachusetts. As has been highlighted throughout this report, COVID-19 related response options were also added to several questions we ask each year. </w:t>
      </w:r>
    </w:p>
    <w:p w14:paraId="28205B5E" w14:textId="77777777" w:rsidR="00082234" w:rsidRDefault="003378FA">
      <w:pPr>
        <w:pStyle w:val="Heading3"/>
      </w:pPr>
      <w:bookmarkStart w:id="15" w:name="_heading=h.1ksv4uv" w:colFirst="0" w:colLast="0"/>
      <w:bookmarkEnd w:id="15"/>
      <w:r>
        <w:t>COVID-19 Impacts on Ability to Pay for Everyday Experiences and Access to Amenities</w:t>
      </w:r>
    </w:p>
    <w:p w14:paraId="7C5DFF6F" w14:textId="77777777" w:rsidR="00082234" w:rsidRDefault="003378FA">
      <w:pPr>
        <w:spacing w:after="0"/>
        <w:jc w:val="both"/>
        <w:rPr>
          <w:color w:val="000000"/>
          <w:sz w:val="22"/>
          <w:szCs w:val="22"/>
        </w:rPr>
      </w:pPr>
      <w:r>
        <w:rPr>
          <w:color w:val="000000"/>
          <w:sz w:val="22"/>
          <w:szCs w:val="22"/>
        </w:rPr>
        <w:t xml:space="preserve">The first COVID-19 question was, “Thinking just about the past year, since the start of the COVID-19 pandemic in March 2020, have you experienced any of the following as a result of COVID-19? This could be because you got ill, or your employment situation was affected, or any other issue related to COVID-19.” Table Twelve summarizes how COVID-19 affected their ability to pay for everyday expenses and their level of access to shelter, spaces, and basic amenities. Overall, young people who met the Commission </w:t>
      </w:r>
      <w:r>
        <w:rPr>
          <w:color w:val="000000"/>
          <w:sz w:val="22"/>
          <w:szCs w:val="22"/>
        </w:rPr>
        <w:t>definition for homelessness reported more issues with expenses than accessing services and spaces as a result of COVID-19.</w:t>
      </w:r>
    </w:p>
    <w:p w14:paraId="3D1D40CE" w14:textId="77777777" w:rsidR="00082234" w:rsidRDefault="00082234">
      <w:pPr>
        <w:spacing w:after="0"/>
        <w:jc w:val="both"/>
        <w:rPr>
          <w:color w:val="000000"/>
          <w:sz w:val="22"/>
          <w:szCs w:val="22"/>
        </w:rPr>
      </w:pPr>
    </w:p>
    <w:p w14:paraId="264C05DD" w14:textId="77777777" w:rsidR="00082234" w:rsidRDefault="00082234">
      <w:pPr>
        <w:spacing w:after="0"/>
        <w:jc w:val="both"/>
        <w:rPr>
          <w:color w:val="000000"/>
          <w:sz w:val="22"/>
          <w:szCs w:val="22"/>
        </w:rPr>
      </w:pPr>
    </w:p>
    <w:p w14:paraId="4D89BFC2" w14:textId="77777777" w:rsidR="00082234" w:rsidRDefault="00082234">
      <w:pPr>
        <w:spacing w:after="0"/>
        <w:jc w:val="both"/>
        <w:rPr>
          <w:color w:val="000000"/>
          <w:sz w:val="22"/>
          <w:szCs w:val="22"/>
        </w:rPr>
      </w:pPr>
    </w:p>
    <w:p w14:paraId="388E5277" w14:textId="77777777" w:rsidR="00082234" w:rsidRDefault="00082234">
      <w:pPr>
        <w:spacing w:after="0"/>
        <w:jc w:val="both"/>
        <w:rPr>
          <w:color w:val="000000"/>
          <w:sz w:val="2"/>
          <w:szCs w:val="2"/>
        </w:rPr>
      </w:pPr>
    </w:p>
    <w:tbl>
      <w:tblPr>
        <w:tblStyle w:val="ac"/>
        <w:tblW w:w="6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9"/>
        <w:gridCol w:w="1004"/>
        <w:gridCol w:w="856"/>
      </w:tblGrid>
      <w:tr w:rsidR="00082234" w14:paraId="5A290CD2" w14:textId="77777777" w:rsidTr="0008223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9" w:type="dxa"/>
          </w:tcPr>
          <w:p w14:paraId="46FE62AA" w14:textId="77777777" w:rsidR="00082234" w:rsidRDefault="003378FA">
            <w:r>
              <w:t xml:space="preserve">Table Twelve </w:t>
            </w:r>
          </w:p>
          <w:p w14:paraId="281BFFE2" w14:textId="77777777" w:rsidR="00082234" w:rsidRDefault="003378FA">
            <w:r>
              <w:t>COVID-19 Challenges</w:t>
            </w:r>
          </w:p>
        </w:tc>
        <w:tc>
          <w:tcPr>
            <w:tcW w:w="1004" w:type="dxa"/>
          </w:tcPr>
          <w:p w14:paraId="553438B3" w14:textId="77777777" w:rsidR="00082234" w:rsidRDefault="00082234">
            <w:pPr>
              <w:jc w:val="center"/>
              <w:cnfStyle w:val="100000000000" w:firstRow="1" w:lastRow="0" w:firstColumn="0" w:lastColumn="0" w:oddVBand="0" w:evenVBand="0" w:oddHBand="0" w:evenHBand="0" w:firstRowFirstColumn="0" w:firstRowLastColumn="0" w:lastRowFirstColumn="0" w:lastRowLastColumn="0"/>
            </w:pPr>
          </w:p>
          <w:p w14:paraId="4F6FFC53"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pPr>
            <w:r>
              <w:t>Number</w:t>
            </w:r>
          </w:p>
        </w:tc>
        <w:tc>
          <w:tcPr>
            <w:tcW w:w="856" w:type="dxa"/>
          </w:tcPr>
          <w:p w14:paraId="162FD911" w14:textId="77777777" w:rsidR="00082234" w:rsidRDefault="00082234">
            <w:pPr>
              <w:jc w:val="center"/>
              <w:cnfStyle w:val="100000000000" w:firstRow="1" w:lastRow="0" w:firstColumn="0" w:lastColumn="0" w:oddVBand="0" w:evenVBand="0" w:oddHBand="0" w:evenHBand="0" w:firstRowFirstColumn="0" w:firstRowLastColumn="0" w:lastRowFirstColumn="0" w:lastRowLastColumn="0"/>
            </w:pPr>
          </w:p>
          <w:p w14:paraId="44A71DA5"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pPr>
            <w:r>
              <w:t>Percent</w:t>
            </w:r>
          </w:p>
        </w:tc>
      </w:tr>
      <w:tr w:rsidR="00082234" w14:paraId="7FA61461" w14:textId="77777777" w:rsidTr="0008223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9" w:type="dxa"/>
          </w:tcPr>
          <w:p w14:paraId="73DDB1DF" w14:textId="77777777" w:rsidR="00082234" w:rsidRDefault="003378FA">
            <w:r>
              <w:t>Not enough money to pay for food</w:t>
            </w:r>
          </w:p>
        </w:tc>
        <w:tc>
          <w:tcPr>
            <w:tcW w:w="1004" w:type="dxa"/>
          </w:tcPr>
          <w:p w14:paraId="1AFDB33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168</w:t>
            </w:r>
          </w:p>
        </w:tc>
        <w:tc>
          <w:tcPr>
            <w:tcW w:w="856" w:type="dxa"/>
          </w:tcPr>
          <w:p w14:paraId="11D0505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63%</w:t>
            </w:r>
          </w:p>
        </w:tc>
      </w:tr>
      <w:tr w:rsidR="00082234" w14:paraId="34B1D529" w14:textId="77777777" w:rsidTr="00082234">
        <w:trPr>
          <w:trHeight w:val="255"/>
          <w:jc w:val="center"/>
        </w:trPr>
        <w:tc>
          <w:tcPr>
            <w:cnfStyle w:val="001000000000" w:firstRow="0" w:lastRow="0" w:firstColumn="1" w:lastColumn="0" w:oddVBand="0" w:evenVBand="0" w:oddHBand="0" w:evenHBand="0" w:firstRowFirstColumn="0" w:firstRowLastColumn="0" w:lastRowFirstColumn="0" w:lastRowLastColumn="0"/>
            <w:tcW w:w="4629" w:type="dxa"/>
          </w:tcPr>
          <w:p w14:paraId="2168CF17" w14:textId="77777777" w:rsidR="00082234" w:rsidRDefault="003378FA">
            <w:r>
              <w:t>Did not have a regular place to sleep or stay</w:t>
            </w:r>
          </w:p>
        </w:tc>
        <w:tc>
          <w:tcPr>
            <w:tcW w:w="1004" w:type="dxa"/>
          </w:tcPr>
          <w:p w14:paraId="4CDD76F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156</w:t>
            </w:r>
          </w:p>
        </w:tc>
        <w:tc>
          <w:tcPr>
            <w:tcW w:w="856" w:type="dxa"/>
          </w:tcPr>
          <w:p w14:paraId="6729410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59%</w:t>
            </w:r>
          </w:p>
        </w:tc>
      </w:tr>
      <w:tr w:rsidR="00082234" w14:paraId="2EDC8324" w14:textId="77777777" w:rsidTr="0008223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9" w:type="dxa"/>
          </w:tcPr>
          <w:p w14:paraId="254B5146" w14:textId="77777777" w:rsidR="00082234" w:rsidRDefault="003378FA">
            <w:r>
              <w:t>Not enough money to pay for rent</w:t>
            </w:r>
          </w:p>
        </w:tc>
        <w:tc>
          <w:tcPr>
            <w:tcW w:w="1004" w:type="dxa"/>
          </w:tcPr>
          <w:p w14:paraId="5579B9E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147</w:t>
            </w:r>
          </w:p>
        </w:tc>
        <w:tc>
          <w:tcPr>
            <w:tcW w:w="856" w:type="dxa"/>
          </w:tcPr>
          <w:p w14:paraId="39DEAE9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55%</w:t>
            </w:r>
          </w:p>
        </w:tc>
      </w:tr>
      <w:tr w:rsidR="00082234" w14:paraId="0ED8ADAC" w14:textId="77777777" w:rsidTr="00082234">
        <w:trPr>
          <w:trHeight w:val="255"/>
          <w:jc w:val="center"/>
        </w:trPr>
        <w:tc>
          <w:tcPr>
            <w:cnfStyle w:val="001000000000" w:firstRow="0" w:lastRow="0" w:firstColumn="1" w:lastColumn="0" w:oddVBand="0" w:evenVBand="0" w:oddHBand="0" w:evenHBand="0" w:firstRowFirstColumn="0" w:firstRowLastColumn="0" w:lastRowFirstColumn="0" w:lastRowLastColumn="0"/>
            <w:tcW w:w="4629" w:type="dxa"/>
          </w:tcPr>
          <w:p w14:paraId="5C9FBCF7" w14:textId="77777777" w:rsidR="00082234" w:rsidRDefault="003378FA">
            <w:r>
              <w:t>Not enough money to pay for utilities</w:t>
            </w:r>
          </w:p>
        </w:tc>
        <w:tc>
          <w:tcPr>
            <w:tcW w:w="1004" w:type="dxa"/>
          </w:tcPr>
          <w:p w14:paraId="7721351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142</w:t>
            </w:r>
          </w:p>
        </w:tc>
        <w:tc>
          <w:tcPr>
            <w:tcW w:w="856" w:type="dxa"/>
          </w:tcPr>
          <w:p w14:paraId="4FFF43C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54%</w:t>
            </w:r>
          </w:p>
        </w:tc>
      </w:tr>
      <w:tr w:rsidR="00082234" w14:paraId="3B2C4F4A" w14:textId="77777777" w:rsidTr="0008223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9" w:type="dxa"/>
          </w:tcPr>
          <w:p w14:paraId="298B5AAE" w14:textId="77777777" w:rsidR="00082234" w:rsidRDefault="003378FA">
            <w:r>
              <w:t>Could not access Wi-Fi</w:t>
            </w:r>
          </w:p>
        </w:tc>
        <w:tc>
          <w:tcPr>
            <w:tcW w:w="1004" w:type="dxa"/>
          </w:tcPr>
          <w:p w14:paraId="62228BB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143</w:t>
            </w:r>
          </w:p>
        </w:tc>
        <w:tc>
          <w:tcPr>
            <w:tcW w:w="856" w:type="dxa"/>
          </w:tcPr>
          <w:p w14:paraId="6256E8C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54%</w:t>
            </w:r>
          </w:p>
        </w:tc>
      </w:tr>
      <w:tr w:rsidR="00082234" w14:paraId="554678AA" w14:textId="77777777" w:rsidTr="00082234">
        <w:trPr>
          <w:trHeight w:val="255"/>
          <w:jc w:val="center"/>
        </w:trPr>
        <w:tc>
          <w:tcPr>
            <w:cnfStyle w:val="001000000000" w:firstRow="0" w:lastRow="0" w:firstColumn="1" w:lastColumn="0" w:oddVBand="0" w:evenVBand="0" w:oddHBand="0" w:evenHBand="0" w:firstRowFirstColumn="0" w:firstRowLastColumn="0" w:lastRowFirstColumn="0" w:lastRowLastColumn="0"/>
            <w:tcW w:w="4629" w:type="dxa"/>
          </w:tcPr>
          <w:p w14:paraId="2DEAAA8B" w14:textId="77777777" w:rsidR="00082234" w:rsidRDefault="003378FA">
            <w:r>
              <w:t>Could not access physical/mental healthcare</w:t>
            </w:r>
          </w:p>
        </w:tc>
        <w:tc>
          <w:tcPr>
            <w:tcW w:w="1004" w:type="dxa"/>
          </w:tcPr>
          <w:p w14:paraId="1E9D561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122</w:t>
            </w:r>
          </w:p>
        </w:tc>
        <w:tc>
          <w:tcPr>
            <w:tcW w:w="856" w:type="dxa"/>
          </w:tcPr>
          <w:p w14:paraId="14FD522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46%</w:t>
            </w:r>
          </w:p>
        </w:tc>
      </w:tr>
      <w:tr w:rsidR="00082234" w14:paraId="32C82A96" w14:textId="77777777" w:rsidTr="0008223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4629" w:type="dxa"/>
          </w:tcPr>
          <w:p w14:paraId="0B8FF651" w14:textId="77777777" w:rsidR="00082234" w:rsidRDefault="003378FA">
            <w:r>
              <w:t>Not enough money to pay for gas for your car</w:t>
            </w:r>
          </w:p>
        </w:tc>
        <w:tc>
          <w:tcPr>
            <w:tcW w:w="1004" w:type="dxa"/>
          </w:tcPr>
          <w:p w14:paraId="2CE92BC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118</w:t>
            </w:r>
          </w:p>
        </w:tc>
        <w:tc>
          <w:tcPr>
            <w:tcW w:w="856" w:type="dxa"/>
          </w:tcPr>
          <w:p w14:paraId="0840A35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45%</w:t>
            </w:r>
          </w:p>
        </w:tc>
      </w:tr>
      <w:tr w:rsidR="00082234" w14:paraId="71B44FF5" w14:textId="77777777" w:rsidTr="00082234">
        <w:trPr>
          <w:trHeight w:val="255"/>
          <w:jc w:val="center"/>
        </w:trPr>
        <w:tc>
          <w:tcPr>
            <w:cnfStyle w:val="001000000000" w:firstRow="0" w:lastRow="0" w:firstColumn="1" w:lastColumn="0" w:oddVBand="0" w:evenVBand="0" w:oddHBand="0" w:evenHBand="0" w:firstRowFirstColumn="0" w:firstRowLastColumn="0" w:lastRowFirstColumn="0" w:lastRowLastColumn="0"/>
            <w:tcW w:w="4629" w:type="dxa"/>
          </w:tcPr>
          <w:p w14:paraId="44168360" w14:textId="77777777" w:rsidR="00082234" w:rsidRDefault="003378FA">
            <w:r>
              <w:t>Could not access public places such as parks</w:t>
            </w:r>
          </w:p>
        </w:tc>
        <w:tc>
          <w:tcPr>
            <w:tcW w:w="1004" w:type="dxa"/>
          </w:tcPr>
          <w:p w14:paraId="2EBACD4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109</w:t>
            </w:r>
          </w:p>
        </w:tc>
        <w:tc>
          <w:tcPr>
            <w:tcW w:w="856" w:type="dxa"/>
          </w:tcPr>
          <w:p w14:paraId="4F61B04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41%</w:t>
            </w:r>
          </w:p>
        </w:tc>
      </w:tr>
    </w:tbl>
    <w:p w14:paraId="2D6C64BD" w14:textId="77777777" w:rsidR="00082234" w:rsidRDefault="00082234">
      <w:pPr>
        <w:spacing w:after="0"/>
        <w:jc w:val="both"/>
        <w:rPr>
          <w:sz w:val="2"/>
          <w:szCs w:val="2"/>
        </w:rPr>
      </w:pPr>
    </w:p>
    <w:p w14:paraId="32616E84" w14:textId="77777777" w:rsidR="00082234" w:rsidRDefault="003378FA">
      <w:pPr>
        <w:spacing w:after="0"/>
        <w:jc w:val="both"/>
        <w:rPr>
          <w:sz w:val="22"/>
          <w:szCs w:val="22"/>
        </w:rPr>
      </w:pPr>
      <w:r>
        <w:rPr>
          <w:sz w:val="22"/>
          <w:szCs w:val="22"/>
        </w:rPr>
        <w:t xml:space="preserve">Table Thirteen examines how the challenges presented in Table Twelve were experienced by different groups of young people. We acknowledge that many of the identities below intersect in ways that increase individual youths’ vulnerabilities. </w:t>
      </w:r>
    </w:p>
    <w:p w14:paraId="5ED99F35" w14:textId="77777777" w:rsidR="00082234" w:rsidRDefault="00082234">
      <w:pPr>
        <w:spacing w:after="0"/>
        <w:jc w:val="both"/>
        <w:rPr>
          <w:sz w:val="2"/>
          <w:szCs w:val="2"/>
        </w:rPr>
      </w:pPr>
    </w:p>
    <w:tbl>
      <w:tblPr>
        <w:tblStyle w:val="ad"/>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1"/>
        <w:gridCol w:w="858"/>
        <w:gridCol w:w="858"/>
        <w:gridCol w:w="859"/>
        <w:gridCol w:w="962"/>
        <w:gridCol w:w="754"/>
        <w:gridCol w:w="859"/>
        <w:gridCol w:w="858"/>
        <w:gridCol w:w="859"/>
      </w:tblGrid>
      <w:tr w:rsidR="00082234" w14:paraId="7169F6F9" w14:textId="77777777" w:rsidTr="000822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1" w:type="dxa"/>
          </w:tcPr>
          <w:p w14:paraId="5DBDAB9D" w14:textId="77777777" w:rsidR="00082234" w:rsidRDefault="003378FA">
            <w:pPr>
              <w:tabs>
                <w:tab w:val="left" w:pos="3285"/>
              </w:tabs>
            </w:pPr>
            <w:r>
              <w:t>Table Thirteen: COVID-19 Challenges by Subpopulation</w:t>
            </w:r>
          </w:p>
        </w:tc>
        <w:tc>
          <w:tcPr>
            <w:tcW w:w="858" w:type="dxa"/>
          </w:tcPr>
          <w:p w14:paraId="506D8D6F" w14:textId="77777777" w:rsidR="00082234" w:rsidRDefault="003378FA">
            <w:pPr>
              <w:tabs>
                <w:tab w:val="left" w:pos="3285"/>
              </w:tabs>
              <w:jc w:val="center"/>
              <w:cnfStyle w:val="100000000000" w:firstRow="1" w:lastRow="0" w:firstColumn="0" w:lastColumn="0" w:oddVBand="0" w:evenVBand="0" w:oddHBand="0" w:evenHBand="0" w:firstRowFirstColumn="0" w:firstRowLastColumn="0" w:lastRowFirstColumn="0" w:lastRowLastColumn="0"/>
            </w:pPr>
            <w:r>
              <w:t xml:space="preserve">$ </w:t>
            </w:r>
          </w:p>
          <w:p w14:paraId="15D7CEA4" w14:textId="77777777" w:rsidR="00082234" w:rsidRDefault="003378FA">
            <w:pPr>
              <w:tabs>
                <w:tab w:val="left" w:pos="3285"/>
              </w:tabs>
              <w:jc w:val="center"/>
              <w:cnfStyle w:val="100000000000" w:firstRow="1" w:lastRow="0" w:firstColumn="0" w:lastColumn="0" w:oddVBand="0" w:evenVBand="0" w:oddHBand="0" w:evenHBand="0" w:firstRowFirstColumn="0" w:firstRowLastColumn="0" w:lastRowFirstColumn="0" w:lastRowLastColumn="0"/>
            </w:pPr>
            <w:r>
              <w:t>Food</w:t>
            </w:r>
          </w:p>
        </w:tc>
        <w:tc>
          <w:tcPr>
            <w:tcW w:w="858" w:type="dxa"/>
          </w:tcPr>
          <w:p w14:paraId="131F31F6" w14:textId="77777777" w:rsidR="00082234" w:rsidRDefault="003378FA">
            <w:pPr>
              <w:tabs>
                <w:tab w:val="left" w:pos="3285"/>
              </w:tabs>
              <w:jc w:val="center"/>
              <w:cnfStyle w:val="100000000000" w:firstRow="1" w:lastRow="0" w:firstColumn="0" w:lastColumn="0" w:oddVBand="0" w:evenVBand="0" w:oddHBand="0" w:evenHBand="0" w:firstRowFirstColumn="0" w:firstRowLastColumn="0" w:lastRowFirstColumn="0" w:lastRowLastColumn="0"/>
            </w:pPr>
            <w:r>
              <w:t>Place Sleep</w:t>
            </w:r>
          </w:p>
        </w:tc>
        <w:tc>
          <w:tcPr>
            <w:tcW w:w="859" w:type="dxa"/>
          </w:tcPr>
          <w:p w14:paraId="2ECC6FAD" w14:textId="77777777" w:rsidR="00082234" w:rsidRDefault="003378FA">
            <w:pPr>
              <w:tabs>
                <w:tab w:val="left" w:pos="3285"/>
              </w:tabs>
              <w:jc w:val="center"/>
              <w:cnfStyle w:val="100000000000" w:firstRow="1" w:lastRow="0" w:firstColumn="0" w:lastColumn="0" w:oddVBand="0" w:evenVBand="0" w:oddHBand="0" w:evenHBand="0" w:firstRowFirstColumn="0" w:firstRowLastColumn="0" w:lastRowFirstColumn="0" w:lastRowLastColumn="0"/>
            </w:pPr>
            <w:r>
              <w:t>$ Rent</w:t>
            </w:r>
          </w:p>
        </w:tc>
        <w:tc>
          <w:tcPr>
            <w:tcW w:w="962" w:type="dxa"/>
          </w:tcPr>
          <w:p w14:paraId="73E51A5C" w14:textId="77777777" w:rsidR="00082234" w:rsidRDefault="003378FA">
            <w:pPr>
              <w:tabs>
                <w:tab w:val="left" w:pos="3285"/>
              </w:tabs>
              <w:jc w:val="center"/>
              <w:cnfStyle w:val="100000000000" w:firstRow="1" w:lastRow="0" w:firstColumn="0" w:lastColumn="0" w:oddVBand="0" w:evenVBand="0" w:oddHBand="0" w:evenHBand="0" w:firstRowFirstColumn="0" w:firstRowLastColumn="0" w:lastRowFirstColumn="0" w:lastRowLastColumn="0"/>
            </w:pPr>
            <w:r>
              <w:t>$ Utilities</w:t>
            </w:r>
          </w:p>
        </w:tc>
        <w:tc>
          <w:tcPr>
            <w:tcW w:w="754" w:type="dxa"/>
          </w:tcPr>
          <w:p w14:paraId="37312572" w14:textId="77777777" w:rsidR="00082234" w:rsidRDefault="003378FA">
            <w:pPr>
              <w:tabs>
                <w:tab w:val="left" w:pos="3285"/>
              </w:tabs>
              <w:jc w:val="center"/>
              <w:cnfStyle w:val="100000000000" w:firstRow="1" w:lastRow="0" w:firstColumn="0" w:lastColumn="0" w:oddVBand="0" w:evenVBand="0" w:oddHBand="0" w:evenHBand="0" w:firstRowFirstColumn="0" w:firstRowLastColumn="0" w:lastRowFirstColumn="0" w:lastRowLastColumn="0"/>
            </w:pPr>
            <w:r>
              <w:t>WiFi</w:t>
            </w:r>
          </w:p>
        </w:tc>
        <w:tc>
          <w:tcPr>
            <w:tcW w:w="859" w:type="dxa"/>
          </w:tcPr>
          <w:p w14:paraId="73766126" w14:textId="77777777" w:rsidR="00082234" w:rsidRDefault="003378FA">
            <w:pPr>
              <w:tabs>
                <w:tab w:val="left" w:pos="3285"/>
              </w:tabs>
              <w:jc w:val="center"/>
              <w:cnfStyle w:val="100000000000" w:firstRow="1" w:lastRow="0" w:firstColumn="0" w:lastColumn="0" w:oddVBand="0" w:evenVBand="0" w:oddHBand="0" w:evenHBand="0" w:firstRowFirstColumn="0" w:firstRowLastColumn="0" w:lastRowFirstColumn="0" w:lastRowLastColumn="0"/>
            </w:pPr>
            <w:r>
              <w:t>Health</w:t>
            </w:r>
          </w:p>
          <w:p w14:paraId="1F79EDBC" w14:textId="77777777" w:rsidR="00082234" w:rsidRDefault="003378FA">
            <w:pPr>
              <w:tabs>
                <w:tab w:val="left" w:pos="3285"/>
              </w:tabs>
              <w:jc w:val="center"/>
              <w:cnfStyle w:val="100000000000" w:firstRow="1" w:lastRow="0" w:firstColumn="0" w:lastColumn="0" w:oddVBand="0" w:evenVBand="0" w:oddHBand="0" w:evenHBand="0" w:firstRowFirstColumn="0" w:firstRowLastColumn="0" w:lastRowFirstColumn="0" w:lastRowLastColumn="0"/>
            </w:pPr>
            <w:r>
              <w:t>care</w:t>
            </w:r>
          </w:p>
        </w:tc>
        <w:tc>
          <w:tcPr>
            <w:tcW w:w="858" w:type="dxa"/>
          </w:tcPr>
          <w:p w14:paraId="23A213C0" w14:textId="77777777" w:rsidR="00082234" w:rsidRDefault="003378FA">
            <w:pPr>
              <w:tabs>
                <w:tab w:val="left" w:pos="3285"/>
              </w:tabs>
              <w:jc w:val="center"/>
              <w:cnfStyle w:val="100000000000" w:firstRow="1" w:lastRow="0" w:firstColumn="0" w:lastColumn="0" w:oddVBand="0" w:evenVBand="0" w:oddHBand="0" w:evenHBand="0" w:firstRowFirstColumn="0" w:firstRowLastColumn="0" w:lastRowFirstColumn="0" w:lastRowLastColumn="0"/>
            </w:pPr>
            <w:r>
              <w:t>$ Gas Car</w:t>
            </w:r>
          </w:p>
        </w:tc>
        <w:tc>
          <w:tcPr>
            <w:tcW w:w="859" w:type="dxa"/>
          </w:tcPr>
          <w:p w14:paraId="1BDC670C" w14:textId="77777777" w:rsidR="00082234" w:rsidRDefault="003378FA">
            <w:pPr>
              <w:tabs>
                <w:tab w:val="left" w:pos="3285"/>
              </w:tabs>
              <w:jc w:val="center"/>
              <w:cnfStyle w:val="100000000000" w:firstRow="1" w:lastRow="0" w:firstColumn="0" w:lastColumn="0" w:oddVBand="0" w:evenVBand="0" w:oddHBand="0" w:evenHBand="0" w:firstRowFirstColumn="0" w:firstRowLastColumn="0" w:lastRowFirstColumn="0" w:lastRowLastColumn="0"/>
            </w:pPr>
            <w:r>
              <w:t>Public Spaces</w:t>
            </w:r>
          </w:p>
        </w:tc>
      </w:tr>
      <w:tr w:rsidR="00082234" w14:paraId="6AF81440"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1" w:type="dxa"/>
          </w:tcPr>
          <w:p w14:paraId="09349078" w14:textId="77777777" w:rsidR="00082234" w:rsidRDefault="003378FA">
            <w:pPr>
              <w:tabs>
                <w:tab w:val="left" w:pos="3285"/>
              </w:tabs>
            </w:pPr>
            <w:r>
              <w:rPr>
                <w:b w:val="0"/>
              </w:rPr>
              <w:t>Total (265)</w:t>
            </w:r>
          </w:p>
        </w:tc>
        <w:tc>
          <w:tcPr>
            <w:tcW w:w="858" w:type="dxa"/>
          </w:tcPr>
          <w:p w14:paraId="4096EF2F"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63%</w:t>
            </w:r>
          </w:p>
        </w:tc>
        <w:tc>
          <w:tcPr>
            <w:tcW w:w="858" w:type="dxa"/>
          </w:tcPr>
          <w:p w14:paraId="7962C2A0"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59%</w:t>
            </w:r>
          </w:p>
        </w:tc>
        <w:tc>
          <w:tcPr>
            <w:tcW w:w="859" w:type="dxa"/>
          </w:tcPr>
          <w:p w14:paraId="5CD16B2F"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55%</w:t>
            </w:r>
          </w:p>
        </w:tc>
        <w:tc>
          <w:tcPr>
            <w:tcW w:w="962" w:type="dxa"/>
          </w:tcPr>
          <w:p w14:paraId="6909DC0A"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54%</w:t>
            </w:r>
          </w:p>
        </w:tc>
        <w:tc>
          <w:tcPr>
            <w:tcW w:w="754" w:type="dxa"/>
          </w:tcPr>
          <w:p w14:paraId="3A4B500A"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54%</w:t>
            </w:r>
          </w:p>
        </w:tc>
        <w:tc>
          <w:tcPr>
            <w:tcW w:w="859" w:type="dxa"/>
          </w:tcPr>
          <w:p w14:paraId="764A5264"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46%</w:t>
            </w:r>
          </w:p>
        </w:tc>
        <w:tc>
          <w:tcPr>
            <w:tcW w:w="858" w:type="dxa"/>
          </w:tcPr>
          <w:p w14:paraId="1C47C077"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44%</w:t>
            </w:r>
          </w:p>
        </w:tc>
        <w:tc>
          <w:tcPr>
            <w:tcW w:w="859" w:type="dxa"/>
          </w:tcPr>
          <w:p w14:paraId="07AF4BB5"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41%</w:t>
            </w:r>
          </w:p>
        </w:tc>
      </w:tr>
      <w:tr w:rsidR="00082234" w14:paraId="7082EEDE" w14:textId="77777777" w:rsidTr="00082234">
        <w:tc>
          <w:tcPr>
            <w:cnfStyle w:val="001000000000" w:firstRow="0" w:lastRow="0" w:firstColumn="1" w:lastColumn="0" w:oddVBand="0" w:evenVBand="0" w:oddHBand="0" w:evenHBand="0" w:firstRowFirstColumn="0" w:firstRowLastColumn="0" w:lastRowFirstColumn="0" w:lastRowLastColumn="0"/>
            <w:tcW w:w="2691" w:type="dxa"/>
          </w:tcPr>
          <w:p w14:paraId="4A2DCF9D" w14:textId="77777777" w:rsidR="00082234" w:rsidRDefault="003378FA">
            <w:pPr>
              <w:tabs>
                <w:tab w:val="left" w:pos="3285"/>
              </w:tabs>
            </w:pPr>
            <w:r>
              <w:rPr>
                <w:b w:val="0"/>
              </w:rPr>
              <w:t>Ever ESN (45)</w:t>
            </w:r>
          </w:p>
        </w:tc>
        <w:tc>
          <w:tcPr>
            <w:tcW w:w="858" w:type="dxa"/>
          </w:tcPr>
          <w:p w14:paraId="5A829752"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82%</w:t>
            </w:r>
          </w:p>
        </w:tc>
        <w:tc>
          <w:tcPr>
            <w:tcW w:w="858" w:type="dxa"/>
          </w:tcPr>
          <w:p w14:paraId="5EF40419"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73%</w:t>
            </w:r>
          </w:p>
        </w:tc>
        <w:tc>
          <w:tcPr>
            <w:tcW w:w="859" w:type="dxa"/>
          </w:tcPr>
          <w:p w14:paraId="524E0EB8"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62%</w:t>
            </w:r>
          </w:p>
        </w:tc>
        <w:tc>
          <w:tcPr>
            <w:tcW w:w="962" w:type="dxa"/>
          </w:tcPr>
          <w:p w14:paraId="1797884E"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58%</w:t>
            </w:r>
          </w:p>
        </w:tc>
        <w:tc>
          <w:tcPr>
            <w:tcW w:w="754" w:type="dxa"/>
          </w:tcPr>
          <w:p w14:paraId="2B54DB8C"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71%</w:t>
            </w:r>
          </w:p>
        </w:tc>
        <w:tc>
          <w:tcPr>
            <w:tcW w:w="859" w:type="dxa"/>
          </w:tcPr>
          <w:p w14:paraId="71776113"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58%</w:t>
            </w:r>
          </w:p>
        </w:tc>
        <w:tc>
          <w:tcPr>
            <w:tcW w:w="858" w:type="dxa"/>
          </w:tcPr>
          <w:p w14:paraId="0BD4003B"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47%</w:t>
            </w:r>
          </w:p>
        </w:tc>
        <w:tc>
          <w:tcPr>
            <w:tcW w:w="859" w:type="dxa"/>
          </w:tcPr>
          <w:p w14:paraId="5F198151"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62%</w:t>
            </w:r>
          </w:p>
        </w:tc>
      </w:tr>
      <w:tr w:rsidR="00082234" w14:paraId="2DA48DF4"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1" w:type="dxa"/>
          </w:tcPr>
          <w:p w14:paraId="6A12B0CF" w14:textId="77777777" w:rsidR="00082234" w:rsidRDefault="003378FA">
            <w:pPr>
              <w:tabs>
                <w:tab w:val="left" w:pos="3285"/>
              </w:tabs>
            </w:pPr>
            <w:r>
              <w:rPr>
                <w:b w:val="0"/>
              </w:rPr>
              <w:t>Doubled up (89)</w:t>
            </w:r>
          </w:p>
        </w:tc>
        <w:tc>
          <w:tcPr>
            <w:tcW w:w="858" w:type="dxa"/>
          </w:tcPr>
          <w:p w14:paraId="6A15E045"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75%</w:t>
            </w:r>
          </w:p>
        </w:tc>
        <w:tc>
          <w:tcPr>
            <w:tcW w:w="858" w:type="dxa"/>
          </w:tcPr>
          <w:p w14:paraId="6449A68F"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71%</w:t>
            </w:r>
          </w:p>
        </w:tc>
        <w:tc>
          <w:tcPr>
            <w:tcW w:w="859" w:type="dxa"/>
          </w:tcPr>
          <w:p w14:paraId="7887A093"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65%</w:t>
            </w:r>
          </w:p>
        </w:tc>
        <w:tc>
          <w:tcPr>
            <w:tcW w:w="962" w:type="dxa"/>
          </w:tcPr>
          <w:p w14:paraId="06282570"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71%</w:t>
            </w:r>
          </w:p>
        </w:tc>
        <w:tc>
          <w:tcPr>
            <w:tcW w:w="754" w:type="dxa"/>
          </w:tcPr>
          <w:p w14:paraId="4D30DAE1"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56%</w:t>
            </w:r>
          </w:p>
        </w:tc>
        <w:tc>
          <w:tcPr>
            <w:tcW w:w="859" w:type="dxa"/>
          </w:tcPr>
          <w:p w14:paraId="6649D57C"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54%</w:t>
            </w:r>
          </w:p>
        </w:tc>
        <w:tc>
          <w:tcPr>
            <w:tcW w:w="858" w:type="dxa"/>
          </w:tcPr>
          <w:p w14:paraId="398FD788"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63%</w:t>
            </w:r>
          </w:p>
        </w:tc>
        <w:tc>
          <w:tcPr>
            <w:tcW w:w="859" w:type="dxa"/>
          </w:tcPr>
          <w:p w14:paraId="5E4C3BF2"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34%</w:t>
            </w:r>
          </w:p>
        </w:tc>
      </w:tr>
      <w:tr w:rsidR="00082234" w14:paraId="4389C918" w14:textId="77777777" w:rsidTr="00082234">
        <w:tc>
          <w:tcPr>
            <w:cnfStyle w:val="001000000000" w:firstRow="0" w:lastRow="0" w:firstColumn="1" w:lastColumn="0" w:oddVBand="0" w:evenVBand="0" w:oddHBand="0" w:evenHBand="0" w:firstRowFirstColumn="0" w:firstRowLastColumn="0" w:lastRowFirstColumn="0" w:lastRowLastColumn="0"/>
            <w:tcW w:w="2691" w:type="dxa"/>
          </w:tcPr>
          <w:p w14:paraId="1CE697B8" w14:textId="77777777" w:rsidR="00082234" w:rsidRDefault="003378FA">
            <w:pPr>
              <w:tabs>
                <w:tab w:val="left" w:pos="3285"/>
              </w:tabs>
            </w:pPr>
            <w:r>
              <w:rPr>
                <w:b w:val="0"/>
              </w:rPr>
              <w:t>Justice system (83)</w:t>
            </w:r>
          </w:p>
        </w:tc>
        <w:tc>
          <w:tcPr>
            <w:tcW w:w="858" w:type="dxa"/>
          </w:tcPr>
          <w:p w14:paraId="55572BA9"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73%</w:t>
            </w:r>
          </w:p>
        </w:tc>
        <w:tc>
          <w:tcPr>
            <w:tcW w:w="858" w:type="dxa"/>
          </w:tcPr>
          <w:p w14:paraId="0C32C69E"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65%</w:t>
            </w:r>
          </w:p>
        </w:tc>
        <w:tc>
          <w:tcPr>
            <w:tcW w:w="859" w:type="dxa"/>
          </w:tcPr>
          <w:p w14:paraId="12FA552C"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60%</w:t>
            </w:r>
          </w:p>
        </w:tc>
        <w:tc>
          <w:tcPr>
            <w:tcW w:w="962" w:type="dxa"/>
          </w:tcPr>
          <w:p w14:paraId="28A22E2F"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61%</w:t>
            </w:r>
          </w:p>
        </w:tc>
        <w:tc>
          <w:tcPr>
            <w:tcW w:w="754" w:type="dxa"/>
          </w:tcPr>
          <w:p w14:paraId="70D29990"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64%</w:t>
            </w:r>
          </w:p>
        </w:tc>
        <w:tc>
          <w:tcPr>
            <w:tcW w:w="859" w:type="dxa"/>
          </w:tcPr>
          <w:p w14:paraId="5A5A1702"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55%</w:t>
            </w:r>
          </w:p>
        </w:tc>
        <w:tc>
          <w:tcPr>
            <w:tcW w:w="858" w:type="dxa"/>
          </w:tcPr>
          <w:p w14:paraId="4D317E91"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54%</w:t>
            </w:r>
          </w:p>
        </w:tc>
        <w:tc>
          <w:tcPr>
            <w:tcW w:w="859" w:type="dxa"/>
          </w:tcPr>
          <w:p w14:paraId="7ED16E84"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45%</w:t>
            </w:r>
          </w:p>
        </w:tc>
      </w:tr>
      <w:tr w:rsidR="00082234" w14:paraId="4E86D09D"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1" w:type="dxa"/>
          </w:tcPr>
          <w:p w14:paraId="17F48366" w14:textId="77777777" w:rsidR="00082234" w:rsidRDefault="003378FA">
            <w:pPr>
              <w:tabs>
                <w:tab w:val="left" w:pos="3285"/>
              </w:tabs>
            </w:pPr>
            <w:r>
              <w:rPr>
                <w:b w:val="0"/>
              </w:rPr>
              <w:t>Foster care (96)</w:t>
            </w:r>
          </w:p>
        </w:tc>
        <w:tc>
          <w:tcPr>
            <w:tcW w:w="858" w:type="dxa"/>
          </w:tcPr>
          <w:p w14:paraId="1A61A631"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72%</w:t>
            </w:r>
          </w:p>
        </w:tc>
        <w:tc>
          <w:tcPr>
            <w:tcW w:w="858" w:type="dxa"/>
          </w:tcPr>
          <w:p w14:paraId="2F3159E1"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58%</w:t>
            </w:r>
          </w:p>
        </w:tc>
        <w:tc>
          <w:tcPr>
            <w:tcW w:w="859" w:type="dxa"/>
          </w:tcPr>
          <w:p w14:paraId="1351C96F"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60%</w:t>
            </w:r>
          </w:p>
        </w:tc>
        <w:tc>
          <w:tcPr>
            <w:tcW w:w="962" w:type="dxa"/>
          </w:tcPr>
          <w:p w14:paraId="43A95FBF"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52%</w:t>
            </w:r>
          </w:p>
        </w:tc>
        <w:tc>
          <w:tcPr>
            <w:tcW w:w="754" w:type="dxa"/>
          </w:tcPr>
          <w:p w14:paraId="53CAF39C"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63%</w:t>
            </w:r>
          </w:p>
        </w:tc>
        <w:tc>
          <w:tcPr>
            <w:tcW w:w="859" w:type="dxa"/>
          </w:tcPr>
          <w:p w14:paraId="2BF07D9E"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52%</w:t>
            </w:r>
          </w:p>
        </w:tc>
        <w:tc>
          <w:tcPr>
            <w:tcW w:w="858" w:type="dxa"/>
          </w:tcPr>
          <w:p w14:paraId="440FD6FD"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48%</w:t>
            </w:r>
          </w:p>
        </w:tc>
        <w:tc>
          <w:tcPr>
            <w:tcW w:w="859" w:type="dxa"/>
          </w:tcPr>
          <w:p w14:paraId="2EB7716B"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46%</w:t>
            </w:r>
          </w:p>
        </w:tc>
      </w:tr>
      <w:tr w:rsidR="00082234" w14:paraId="0FF0B558" w14:textId="77777777" w:rsidTr="00082234">
        <w:tc>
          <w:tcPr>
            <w:cnfStyle w:val="001000000000" w:firstRow="0" w:lastRow="0" w:firstColumn="1" w:lastColumn="0" w:oddVBand="0" w:evenVBand="0" w:oddHBand="0" w:evenHBand="0" w:firstRowFirstColumn="0" w:firstRowLastColumn="0" w:lastRowFirstColumn="0" w:lastRowLastColumn="0"/>
            <w:tcW w:w="2691" w:type="dxa"/>
          </w:tcPr>
          <w:p w14:paraId="24FE0076" w14:textId="77777777" w:rsidR="00082234" w:rsidRDefault="003378FA">
            <w:pPr>
              <w:tabs>
                <w:tab w:val="left" w:pos="3285"/>
              </w:tabs>
            </w:pPr>
            <w:r>
              <w:rPr>
                <w:b w:val="0"/>
              </w:rPr>
              <w:t>LGTBQ (96)</w:t>
            </w:r>
          </w:p>
        </w:tc>
        <w:tc>
          <w:tcPr>
            <w:tcW w:w="858" w:type="dxa"/>
          </w:tcPr>
          <w:p w14:paraId="3F647826"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65%</w:t>
            </w:r>
          </w:p>
        </w:tc>
        <w:tc>
          <w:tcPr>
            <w:tcW w:w="858" w:type="dxa"/>
          </w:tcPr>
          <w:p w14:paraId="0C621603"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64%</w:t>
            </w:r>
          </w:p>
        </w:tc>
        <w:tc>
          <w:tcPr>
            <w:tcW w:w="859" w:type="dxa"/>
          </w:tcPr>
          <w:p w14:paraId="29F31A27"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53%</w:t>
            </w:r>
          </w:p>
        </w:tc>
        <w:tc>
          <w:tcPr>
            <w:tcW w:w="962" w:type="dxa"/>
          </w:tcPr>
          <w:p w14:paraId="6E3F1252"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50%</w:t>
            </w:r>
          </w:p>
        </w:tc>
        <w:tc>
          <w:tcPr>
            <w:tcW w:w="754" w:type="dxa"/>
          </w:tcPr>
          <w:p w14:paraId="04AED0EC"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55%</w:t>
            </w:r>
          </w:p>
        </w:tc>
        <w:tc>
          <w:tcPr>
            <w:tcW w:w="859" w:type="dxa"/>
          </w:tcPr>
          <w:p w14:paraId="4191AE66"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53%</w:t>
            </w:r>
          </w:p>
        </w:tc>
        <w:tc>
          <w:tcPr>
            <w:tcW w:w="858" w:type="dxa"/>
          </w:tcPr>
          <w:p w14:paraId="0CDC4F88"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38%</w:t>
            </w:r>
          </w:p>
        </w:tc>
        <w:tc>
          <w:tcPr>
            <w:tcW w:w="859" w:type="dxa"/>
          </w:tcPr>
          <w:p w14:paraId="7AE3CB07"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51%</w:t>
            </w:r>
          </w:p>
        </w:tc>
      </w:tr>
      <w:tr w:rsidR="00082234" w14:paraId="313C3457"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1" w:type="dxa"/>
          </w:tcPr>
          <w:p w14:paraId="2069B6BB" w14:textId="77777777" w:rsidR="00082234" w:rsidRDefault="003378FA">
            <w:pPr>
              <w:tabs>
                <w:tab w:val="left" w:pos="3285"/>
              </w:tabs>
            </w:pPr>
            <w:r>
              <w:rPr>
                <w:b w:val="0"/>
              </w:rPr>
              <w:t>Unsheltered (23)</w:t>
            </w:r>
          </w:p>
        </w:tc>
        <w:tc>
          <w:tcPr>
            <w:tcW w:w="858" w:type="dxa"/>
          </w:tcPr>
          <w:p w14:paraId="1293DB89"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65%</w:t>
            </w:r>
          </w:p>
        </w:tc>
        <w:tc>
          <w:tcPr>
            <w:tcW w:w="858" w:type="dxa"/>
          </w:tcPr>
          <w:p w14:paraId="4D59C1B4"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78%</w:t>
            </w:r>
          </w:p>
        </w:tc>
        <w:tc>
          <w:tcPr>
            <w:tcW w:w="859" w:type="dxa"/>
          </w:tcPr>
          <w:p w14:paraId="0768F34E"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65%</w:t>
            </w:r>
          </w:p>
        </w:tc>
        <w:tc>
          <w:tcPr>
            <w:tcW w:w="962" w:type="dxa"/>
          </w:tcPr>
          <w:p w14:paraId="604AB3CD"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52%</w:t>
            </w:r>
          </w:p>
        </w:tc>
        <w:tc>
          <w:tcPr>
            <w:tcW w:w="754" w:type="dxa"/>
          </w:tcPr>
          <w:p w14:paraId="2CE0AFB7"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61%</w:t>
            </w:r>
          </w:p>
        </w:tc>
        <w:tc>
          <w:tcPr>
            <w:tcW w:w="859" w:type="dxa"/>
          </w:tcPr>
          <w:p w14:paraId="42C1DD11"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48%</w:t>
            </w:r>
          </w:p>
        </w:tc>
        <w:tc>
          <w:tcPr>
            <w:tcW w:w="858" w:type="dxa"/>
          </w:tcPr>
          <w:p w14:paraId="224AA9FF"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57%</w:t>
            </w:r>
          </w:p>
        </w:tc>
        <w:tc>
          <w:tcPr>
            <w:tcW w:w="859" w:type="dxa"/>
          </w:tcPr>
          <w:p w14:paraId="256866CB"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52%</w:t>
            </w:r>
          </w:p>
        </w:tc>
      </w:tr>
      <w:tr w:rsidR="00082234" w14:paraId="5137E980" w14:textId="77777777" w:rsidTr="00082234">
        <w:tc>
          <w:tcPr>
            <w:cnfStyle w:val="001000000000" w:firstRow="0" w:lastRow="0" w:firstColumn="1" w:lastColumn="0" w:oddVBand="0" w:evenVBand="0" w:oddHBand="0" w:evenHBand="0" w:firstRowFirstColumn="0" w:firstRowLastColumn="0" w:lastRowFirstColumn="0" w:lastRowLastColumn="0"/>
            <w:tcW w:w="2691" w:type="dxa"/>
          </w:tcPr>
          <w:p w14:paraId="6DB0C917" w14:textId="77777777" w:rsidR="00082234" w:rsidRDefault="003378FA">
            <w:pPr>
              <w:tabs>
                <w:tab w:val="left" w:pos="3285"/>
              </w:tabs>
            </w:pPr>
            <w:r>
              <w:rPr>
                <w:b w:val="0"/>
              </w:rPr>
              <w:t>BIPOC (169)</w:t>
            </w:r>
          </w:p>
        </w:tc>
        <w:tc>
          <w:tcPr>
            <w:tcW w:w="858" w:type="dxa"/>
          </w:tcPr>
          <w:p w14:paraId="321F6F3E"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64%</w:t>
            </w:r>
          </w:p>
        </w:tc>
        <w:tc>
          <w:tcPr>
            <w:tcW w:w="858" w:type="dxa"/>
          </w:tcPr>
          <w:p w14:paraId="7AFB68F9"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59%</w:t>
            </w:r>
          </w:p>
        </w:tc>
        <w:tc>
          <w:tcPr>
            <w:tcW w:w="859" w:type="dxa"/>
          </w:tcPr>
          <w:p w14:paraId="19F7154A"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50%</w:t>
            </w:r>
          </w:p>
        </w:tc>
        <w:tc>
          <w:tcPr>
            <w:tcW w:w="962" w:type="dxa"/>
          </w:tcPr>
          <w:p w14:paraId="36F88309"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50%</w:t>
            </w:r>
          </w:p>
        </w:tc>
        <w:tc>
          <w:tcPr>
            <w:tcW w:w="754" w:type="dxa"/>
          </w:tcPr>
          <w:p w14:paraId="76C7D139"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53%</w:t>
            </w:r>
          </w:p>
        </w:tc>
        <w:tc>
          <w:tcPr>
            <w:tcW w:w="859" w:type="dxa"/>
          </w:tcPr>
          <w:p w14:paraId="6AB2798E"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37%</w:t>
            </w:r>
          </w:p>
        </w:tc>
        <w:tc>
          <w:tcPr>
            <w:tcW w:w="858" w:type="dxa"/>
          </w:tcPr>
          <w:p w14:paraId="5BEE348B"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41%</w:t>
            </w:r>
          </w:p>
        </w:tc>
        <w:tc>
          <w:tcPr>
            <w:tcW w:w="859" w:type="dxa"/>
          </w:tcPr>
          <w:p w14:paraId="5C62B147"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41%</w:t>
            </w:r>
          </w:p>
        </w:tc>
      </w:tr>
      <w:tr w:rsidR="00082234" w14:paraId="1F16AEB9"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1" w:type="dxa"/>
          </w:tcPr>
          <w:p w14:paraId="6905C53D" w14:textId="77777777" w:rsidR="00082234" w:rsidRDefault="003378FA">
            <w:pPr>
              <w:tabs>
                <w:tab w:val="left" w:pos="3285"/>
              </w:tabs>
            </w:pPr>
            <w:r>
              <w:rPr>
                <w:b w:val="0"/>
              </w:rPr>
              <w:t>Sheltered (147)</w:t>
            </w:r>
          </w:p>
        </w:tc>
        <w:tc>
          <w:tcPr>
            <w:tcW w:w="858" w:type="dxa"/>
          </w:tcPr>
          <w:p w14:paraId="1D6CAB06"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55%</w:t>
            </w:r>
          </w:p>
        </w:tc>
        <w:tc>
          <w:tcPr>
            <w:tcW w:w="858" w:type="dxa"/>
          </w:tcPr>
          <w:p w14:paraId="6CE9D44D"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48%</w:t>
            </w:r>
          </w:p>
        </w:tc>
        <w:tc>
          <w:tcPr>
            <w:tcW w:w="859" w:type="dxa"/>
          </w:tcPr>
          <w:p w14:paraId="618286FB"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48%</w:t>
            </w:r>
          </w:p>
        </w:tc>
        <w:tc>
          <w:tcPr>
            <w:tcW w:w="962" w:type="dxa"/>
          </w:tcPr>
          <w:p w14:paraId="67813282"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42%</w:t>
            </w:r>
          </w:p>
        </w:tc>
        <w:tc>
          <w:tcPr>
            <w:tcW w:w="754" w:type="dxa"/>
          </w:tcPr>
          <w:p w14:paraId="627B9192"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50%</w:t>
            </w:r>
          </w:p>
        </w:tc>
        <w:tc>
          <w:tcPr>
            <w:tcW w:w="859" w:type="dxa"/>
          </w:tcPr>
          <w:p w14:paraId="398C80E8"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41%</w:t>
            </w:r>
          </w:p>
        </w:tc>
        <w:tc>
          <w:tcPr>
            <w:tcW w:w="858" w:type="dxa"/>
          </w:tcPr>
          <w:p w14:paraId="5E3A0937"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32%</w:t>
            </w:r>
          </w:p>
        </w:tc>
        <w:tc>
          <w:tcPr>
            <w:tcW w:w="859" w:type="dxa"/>
          </w:tcPr>
          <w:p w14:paraId="73806103"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44%</w:t>
            </w:r>
          </w:p>
        </w:tc>
      </w:tr>
      <w:tr w:rsidR="00082234" w14:paraId="7B66D692" w14:textId="77777777" w:rsidTr="00082234">
        <w:tc>
          <w:tcPr>
            <w:cnfStyle w:val="001000000000" w:firstRow="0" w:lastRow="0" w:firstColumn="1" w:lastColumn="0" w:oddVBand="0" w:evenVBand="0" w:oddHBand="0" w:evenHBand="0" w:firstRowFirstColumn="0" w:firstRowLastColumn="0" w:lastRowFirstColumn="0" w:lastRowLastColumn="0"/>
            <w:tcW w:w="2691" w:type="dxa"/>
          </w:tcPr>
          <w:p w14:paraId="4439A1C9" w14:textId="77777777" w:rsidR="00082234" w:rsidRDefault="003378FA">
            <w:pPr>
              <w:tabs>
                <w:tab w:val="left" w:pos="3285"/>
              </w:tabs>
            </w:pPr>
            <w:r>
              <w:rPr>
                <w:b w:val="0"/>
              </w:rPr>
              <w:t>Pregnant/Parenting (37)</w:t>
            </w:r>
          </w:p>
        </w:tc>
        <w:tc>
          <w:tcPr>
            <w:tcW w:w="858" w:type="dxa"/>
          </w:tcPr>
          <w:p w14:paraId="720066CC"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49%</w:t>
            </w:r>
          </w:p>
        </w:tc>
        <w:tc>
          <w:tcPr>
            <w:tcW w:w="858" w:type="dxa"/>
          </w:tcPr>
          <w:p w14:paraId="14748497"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54%</w:t>
            </w:r>
          </w:p>
        </w:tc>
        <w:tc>
          <w:tcPr>
            <w:tcW w:w="859" w:type="dxa"/>
          </w:tcPr>
          <w:p w14:paraId="550F5EA9"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46%</w:t>
            </w:r>
          </w:p>
        </w:tc>
        <w:tc>
          <w:tcPr>
            <w:tcW w:w="962" w:type="dxa"/>
          </w:tcPr>
          <w:p w14:paraId="49AF5003"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54%</w:t>
            </w:r>
          </w:p>
        </w:tc>
        <w:tc>
          <w:tcPr>
            <w:tcW w:w="754" w:type="dxa"/>
          </w:tcPr>
          <w:p w14:paraId="659D5C07"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46%</w:t>
            </w:r>
          </w:p>
        </w:tc>
        <w:tc>
          <w:tcPr>
            <w:tcW w:w="859" w:type="dxa"/>
          </w:tcPr>
          <w:p w14:paraId="60E069AF"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41%</w:t>
            </w:r>
          </w:p>
        </w:tc>
        <w:tc>
          <w:tcPr>
            <w:tcW w:w="858" w:type="dxa"/>
          </w:tcPr>
          <w:p w14:paraId="1C43430E"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38%</w:t>
            </w:r>
          </w:p>
        </w:tc>
        <w:tc>
          <w:tcPr>
            <w:tcW w:w="859" w:type="dxa"/>
          </w:tcPr>
          <w:p w14:paraId="5B7039D0"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41%</w:t>
            </w:r>
          </w:p>
        </w:tc>
      </w:tr>
      <w:tr w:rsidR="00082234" w14:paraId="6B8EDDC4"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1" w:type="dxa"/>
          </w:tcPr>
          <w:p w14:paraId="3342A277" w14:textId="77777777" w:rsidR="00082234" w:rsidRDefault="003378FA">
            <w:pPr>
              <w:tabs>
                <w:tab w:val="left" w:pos="3285"/>
              </w:tabs>
            </w:pPr>
            <w:r>
              <w:rPr>
                <w:b w:val="0"/>
              </w:rPr>
              <w:t>Born outside US (20)</w:t>
            </w:r>
          </w:p>
        </w:tc>
        <w:tc>
          <w:tcPr>
            <w:tcW w:w="858" w:type="dxa"/>
          </w:tcPr>
          <w:p w14:paraId="1E5F79C9"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55%</w:t>
            </w:r>
          </w:p>
        </w:tc>
        <w:tc>
          <w:tcPr>
            <w:tcW w:w="858" w:type="dxa"/>
          </w:tcPr>
          <w:p w14:paraId="4FCFE398"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45%</w:t>
            </w:r>
          </w:p>
        </w:tc>
        <w:tc>
          <w:tcPr>
            <w:tcW w:w="859" w:type="dxa"/>
          </w:tcPr>
          <w:p w14:paraId="755B144F"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40%</w:t>
            </w:r>
          </w:p>
        </w:tc>
        <w:tc>
          <w:tcPr>
            <w:tcW w:w="962" w:type="dxa"/>
          </w:tcPr>
          <w:p w14:paraId="42270F96"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40%</w:t>
            </w:r>
          </w:p>
        </w:tc>
        <w:tc>
          <w:tcPr>
            <w:tcW w:w="754" w:type="dxa"/>
          </w:tcPr>
          <w:p w14:paraId="6F8DD51E"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50%</w:t>
            </w:r>
          </w:p>
        </w:tc>
        <w:tc>
          <w:tcPr>
            <w:tcW w:w="859" w:type="dxa"/>
          </w:tcPr>
          <w:p w14:paraId="2F35C1C2"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35%</w:t>
            </w:r>
          </w:p>
        </w:tc>
        <w:tc>
          <w:tcPr>
            <w:tcW w:w="858" w:type="dxa"/>
          </w:tcPr>
          <w:p w14:paraId="3C56EBA5"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25%</w:t>
            </w:r>
          </w:p>
        </w:tc>
        <w:tc>
          <w:tcPr>
            <w:tcW w:w="859" w:type="dxa"/>
          </w:tcPr>
          <w:p w14:paraId="6D9AED4F"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40%</w:t>
            </w:r>
          </w:p>
        </w:tc>
      </w:tr>
    </w:tbl>
    <w:p w14:paraId="62DEA1F6" w14:textId="77777777" w:rsidR="00082234" w:rsidRDefault="003378FA">
      <w:pPr>
        <w:spacing w:after="0"/>
        <w:jc w:val="both"/>
        <w:rPr>
          <w:sz w:val="22"/>
          <w:szCs w:val="22"/>
        </w:rPr>
      </w:pPr>
      <w:r>
        <w:rPr>
          <w:noProof/>
        </w:rPr>
        <mc:AlternateContent>
          <mc:Choice Requires="wpg">
            <w:drawing>
              <wp:anchor distT="91440" distB="91440" distL="114300" distR="114300" simplePos="0" relativeHeight="251679744" behindDoc="0" locked="0" layoutInCell="1" hidden="0" allowOverlap="1" wp14:anchorId="315D9D08" wp14:editId="6F5E0CE7">
                <wp:simplePos x="0" y="0"/>
                <wp:positionH relativeFrom="margin">
                  <wp:posOffset>-48259</wp:posOffset>
                </wp:positionH>
                <wp:positionV relativeFrom="margin">
                  <wp:posOffset>6829425</wp:posOffset>
                </wp:positionV>
                <wp:extent cx="6067425" cy="1464310"/>
                <wp:effectExtent l="0" t="0" r="0" b="0"/>
                <wp:wrapSquare wrapText="bothSides" distT="91440" distB="91440" distL="114300" distR="114300"/>
                <wp:docPr id="716" name="Rectangle 716"/>
                <wp:cNvGraphicFramePr/>
                <a:graphic xmlns:a="http://schemas.openxmlformats.org/drawingml/2006/main">
                  <a:graphicData uri="http://schemas.microsoft.com/office/word/2010/wordprocessingShape">
                    <wps:wsp>
                      <wps:cNvSpPr/>
                      <wps:spPr>
                        <a:xfrm flipH="1">
                          <a:off x="2321813" y="3057370"/>
                          <a:ext cx="6048375" cy="1445260"/>
                        </a:xfrm>
                        <a:prstGeom prst="rect">
                          <a:avLst/>
                        </a:prstGeom>
                        <a:solidFill>
                          <a:schemeClr val="lt1"/>
                        </a:solidFill>
                        <a:ln w="19050" cap="flat" cmpd="sng">
                          <a:solidFill>
                            <a:srgbClr val="7F7F7F"/>
                          </a:solidFill>
                          <a:prstDash val="solid"/>
                          <a:miter lim="800000"/>
                          <a:headEnd type="none" w="sm" len="sm"/>
                          <a:tailEnd type="none" w="sm" len="sm"/>
                        </a:ln>
                        <a:effectLst>
                          <a:outerShdw blurRad="50800" dist="38100" dir="2700000" sx="100500" sy="100500" algn="tl" rotWithShape="0">
                            <a:srgbClr val="000000">
                              <a:alpha val="40000"/>
                            </a:srgbClr>
                          </a:outerShdw>
                        </a:effectLst>
                      </wps:spPr>
                      <wps:txbx>
                        <w:txbxContent>
                          <w:p w14:paraId="6EC2BADF" w14:textId="77777777" w:rsidR="00082234" w:rsidRDefault="003378FA">
                            <w:pPr>
                              <w:spacing w:before="0" w:after="0" w:line="240" w:lineRule="auto"/>
                              <w:jc w:val="both"/>
                              <w:textDirection w:val="btLr"/>
                            </w:pPr>
                            <w:r>
                              <w:rPr>
                                <w:rFonts w:ascii="Arial" w:eastAsia="Arial" w:hAnsi="Arial" w:cs="Arial"/>
                                <w:b/>
                                <w:i/>
                                <w:color w:val="000000"/>
                                <w:sz w:val="24"/>
                              </w:rPr>
                              <w:t>“Having direct places to go for help for age group and similar situations. maybe a website full of information or links to help. And a number to call with questions. Because sometimes you can search and feel like you've hit a brick wall especially during the pandemic since most places are closed to in person meetings.”</w:t>
                            </w:r>
                          </w:p>
                          <w:p w14:paraId="3F87F08D" w14:textId="77777777" w:rsidR="00082234" w:rsidRDefault="003378FA">
                            <w:pPr>
                              <w:spacing w:before="0" w:after="0" w:line="240" w:lineRule="auto"/>
                              <w:jc w:val="right"/>
                              <w:textDirection w:val="btLr"/>
                            </w:pPr>
                            <w:r>
                              <w:rPr>
                                <w:rFonts w:ascii="Arial" w:eastAsia="Arial" w:hAnsi="Arial" w:cs="Arial"/>
                                <w:b/>
                                <w:i/>
                                <w:color w:val="000000"/>
                                <w:sz w:val="24"/>
                              </w:rPr>
                              <w:t>--21-year-old female from Boston</w:t>
                            </w:r>
                          </w:p>
                        </w:txbxContent>
                      </wps:txbx>
                      <wps:bodyPr spcFirstLastPara="1" wrap="square" lIns="274300" tIns="91425" rIns="274300"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91440" distT="91440" distL="114300" distR="114300" hidden="0" layoutInCell="1" locked="0" relativeHeight="0" simplePos="0">
                <wp:simplePos x="0" y="0"/>
                <wp:positionH relativeFrom="margin">
                  <wp:posOffset>-48259</wp:posOffset>
                </wp:positionH>
                <wp:positionV relativeFrom="margin">
                  <wp:posOffset>6829425</wp:posOffset>
                </wp:positionV>
                <wp:extent cx="6067425" cy="1464310"/>
                <wp:effectExtent b="0" l="0" r="0" t="0"/>
                <wp:wrapSquare wrapText="bothSides" distB="91440" distT="91440" distL="114300" distR="114300"/>
                <wp:docPr id="716" name="image13.png"/>
                <a:graphic>
                  <a:graphicData uri="http://schemas.openxmlformats.org/drawingml/2006/picture">
                    <pic:pic>
                      <pic:nvPicPr>
                        <pic:cNvPr id="0" name="image13.png"/>
                        <pic:cNvPicPr preferRelativeResize="0"/>
                      </pic:nvPicPr>
                      <pic:blipFill>
                        <a:blip r:embed="rId38"/>
                        <a:srcRect/>
                        <a:stretch>
                          <a:fillRect/>
                        </a:stretch>
                      </pic:blipFill>
                      <pic:spPr>
                        <a:xfrm>
                          <a:off x="0" y="0"/>
                          <a:ext cx="6067425" cy="1464310"/>
                        </a:xfrm>
                        <a:prstGeom prst="rect"/>
                        <a:ln/>
                      </pic:spPr>
                    </pic:pic>
                  </a:graphicData>
                </a:graphic>
              </wp:anchor>
            </w:drawing>
          </mc:Fallback>
        </mc:AlternateContent>
      </w:r>
      <w:r>
        <w:rPr>
          <w:sz w:val="22"/>
          <w:szCs w:val="22"/>
        </w:rPr>
        <w:t>Looking at having enough money to pay for food as an example, youth who had ever reported ESN, youth who were doubled up, and youth with system involvement (foster care or justice system) were all more likely to have struggled with having enough money for food than UHY respondents as a whole. Youth who were sheltered, pregnant or parenting, or born outside of the United States were less likely to have struggled with having enough money for food. These patterns persisted across the items, with youth with sys</w:t>
      </w:r>
      <w:r>
        <w:rPr>
          <w:sz w:val="22"/>
          <w:szCs w:val="22"/>
        </w:rPr>
        <w:t xml:space="preserve">tem involvement, doubled up, unsheltered, and ever having ESN experiencing the most challenges and youth who were sheltered, pregnant or parenting, and who were born outside the United States were less likely to report experiencing these challenges. </w:t>
      </w:r>
    </w:p>
    <w:p w14:paraId="11F83AA7" w14:textId="77777777" w:rsidR="00082234" w:rsidRDefault="003378FA">
      <w:pPr>
        <w:spacing w:after="0"/>
        <w:jc w:val="both"/>
        <w:rPr>
          <w:color w:val="000000"/>
          <w:sz w:val="22"/>
          <w:szCs w:val="22"/>
        </w:rPr>
      </w:pPr>
      <w:r>
        <w:rPr>
          <w:sz w:val="22"/>
          <w:szCs w:val="22"/>
        </w:rPr>
        <w:t xml:space="preserve">We assumed young people likely experienced more than one of the challenges presented in Table Twelve. Table Fourteen shows that 15% of UHY reported not being affected by any of these challenges and </w:t>
      </w:r>
      <w:r>
        <w:rPr>
          <w:color w:val="000000"/>
          <w:sz w:val="22"/>
          <w:szCs w:val="22"/>
        </w:rPr>
        <w:t>14% (37) UHY had experienced all 8 challenges.</w:t>
      </w:r>
    </w:p>
    <w:p w14:paraId="7AEEDBCD" w14:textId="77777777" w:rsidR="00082234" w:rsidRDefault="00082234">
      <w:pPr>
        <w:spacing w:after="0"/>
        <w:jc w:val="both"/>
        <w:rPr>
          <w:color w:val="000000"/>
          <w:sz w:val="2"/>
          <w:szCs w:val="2"/>
        </w:rPr>
      </w:pPr>
    </w:p>
    <w:tbl>
      <w:tblPr>
        <w:tblStyle w:val="ae"/>
        <w:tblW w:w="9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60"/>
        <w:gridCol w:w="3062"/>
        <w:gridCol w:w="3148"/>
      </w:tblGrid>
      <w:tr w:rsidR="00082234" w14:paraId="7C237A91" w14:textId="77777777" w:rsidTr="00082234">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270" w:type="dxa"/>
            <w:gridSpan w:val="3"/>
          </w:tcPr>
          <w:p w14:paraId="38733E16" w14:textId="77777777" w:rsidR="00082234" w:rsidRDefault="003378FA">
            <w:r>
              <w:t>Table Fourteen: Respondents experiencing multiple challenges</w:t>
            </w:r>
          </w:p>
          <w:p w14:paraId="38219A26" w14:textId="77777777" w:rsidR="00082234" w:rsidRDefault="00082234">
            <w:pPr>
              <w:jc w:val="center"/>
            </w:pPr>
          </w:p>
        </w:tc>
      </w:tr>
      <w:tr w:rsidR="00082234" w14:paraId="1E82110A" w14:textId="77777777" w:rsidTr="0008223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60" w:type="dxa"/>
            <w:shd w:val="clear" w:color="auto" w:fill="C6D9F1"/>
          </w:tcPr>
          <w:p w14:paraId="782219EA" w14:textId="77777777" w:rsidR="00082234" w:rsidRDefault="003378FA">
            <w:r>
              <w:t># of COVID-19 Challenges</w:t>
            </w:r>
          </w:p>
        </w:tc>
        <w:tc>
          <w:tcPr>
            <w:tcW w:w="3062" w:type="dxa"/>
            <w:shd w:val="clear" w:color="auto" w:fill="C6D9F1"/>
          </w:tcPr>
          <w:p w14:paraId="4F490EFB"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Number of respondents</w:t>
            </w:r>
          </w:p>
        </w:tc>
        <w:tc>
          <w:tcPr>
            <w:tcW w:w="3148" w:type="dxa"/>
            <w:shd w:val="clear" w:color="auto" w:fill="C6D9F1"/>
          </w:tcPr>
          <w:p w14:paraId="40D09F7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Percent of respondents</w:t>
            </w:r>
          </w:p>
        </w:tc>
      </w:tr>
      <w:tr w:rsidR="00082234" w14:paraId="785CF648"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3060" w:type="dxa"/>
          </w:tcPr>
          <w:p w14:paraId="7ED475AF" w14:textId="77777777" w:rsidR="00082234" w:rsidRDefault="003378FA">
            <w:pPr>
              <w:jc w:val="center"/>
            </w:pPr>
            <w:r>
              <w:t>0</w:t>
            </w:r>
          </w:p>
        </w:tc>
        <w:tc>
          <w:tcPr>
            <w:tcW w:w="3062" w:type="dxa"/>
          </w:tcPr>
          <w:p w14:paraId="37B3BE9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41</w:t>
            </w:r>
          </w:p>
        </w:tc>
        <w:tc>
          <w:tcPr>
            <w:tcW w:w="3148" w:type="dxa"/>
          </w:tcPr>
          <w:p w14:paraId="05A3CF8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15%</w:t>
            </w:r>
          </w:p>
        </w:tc>
      </w:tr>
      <w:tr w:rsidR="00082234" w14:paraId="45BA2D43"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60" w:type="dxa"/>
          </w:tcPr>
          <w:p w14:paraId="2161279D" w14:textId="77777777" w:rsidR="00082234" w:rsidRDefault="003378FA">
            <w:pPr>
              <w:jc w:val="center"/>
            </w:pPr>
            <w:r>
              <w:t>1</w:t>
            </w:r>
          </w:p>
        </w:tc>
        <w:tc>
          <w:tcPr>
            <w:tcW w:w="3062" w:type="dxa"/>
          </w:tcPr>
          <w:p w14:paraId="2739647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16</w:t>
            </w:r>
          </w:p>
        </w:tc>
        <w:tc>
          <w:tcPr>
            <w:tcW w:w="3148" w:type="dxa"/>
          </w:tcPr>
          <w:p w14:paraId="5FCFE61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6%</w:t>
            </w:r>
          </w:p>
        </w:tc>
      </w:tr>
      <w:tr w:rsidR="00082234" w14:paraId="08D4DFE1"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3060" w:type="dxa"/>
          </w:tcPr>
          <w:p w14:paraId="12672C53" w14:textId="77777777" w:rsidR="00082234" w:rsidRDefault="003378FA">
            <w:pPr>
              <w:jc w:val="center"/>
            </w:pPr>
            <w:r>
              <w:t>2</w:t>
            </w:r>
          </w:p>
        </w:tc>
        <w:tc>
          <w:tcPr>
            <w:tcW w:w="3062" w:type="dxa"/>
          </w:tcPr>
          <w:p w14:paraId="1B1C1C7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21</w:t>
            </w:r>
          </w:p>
        </w:tc>
        <w:tc>
          <w:tcPr>
            <w:tcW w:w="3148" w:type="dxa"/>
          </w:tcPr>
          <w:p w14:paraId="207D7A9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8%</w:t>
            </w:r>
          </w:p>
        </w:tc>
      </w:tr>
      <w:tr w:rsidR="00082234" w14:paraId="3482687B"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60" w:type="dxa"/>
          </w:tcPr>
          <w:p w14:paraId="699D793A" w14:textId="77777777" w:rsidR="00082234" w:rsidRDefault="003378FA">
            <w:pPr>
              <w:jc w:val="center"/>
            </w:pPr>
            <w:r>
              <w:t>3</w:t>
            </w:r>
          </w:p>
        </w:tc>
        <w:tc>
          <w:tcPr>
            <w:tcW w:w="3062" w:type="dxa"/>
          </w:tcPr>
          <w:p w14:paraId="594092A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22</w:t>
            </w:r>
          </w:p>
        </w:tc>
        <w:tc>
          <w:tcPr>
            <w:tcW w:w="3148" w:type="dxa"/>
          </w:tcPr>
          <w:p w14:paraId="1D467EF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8%</w:t>
            </w:r>
          </w:p>
        </w:tc>
      </w:tr>
      <w:tr w:rsidR="00082234" w14:paraId="1D5D7C9E"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3060" w:type="dxa"/>
          </w:tcPr>
          <w:p w14:paraId="09EF15D9" w14:textId="77777777" w:rsidR="00082234" w:rsidRDefault="003378FA">
            <w:pPr>
              <w:jc w:val="center"/>
            </w:pPr>
            <w:r>
              <w:t>4</w:t>
            </w:r>
          </w:p>
        </w:tc>
        <w:tc>
          <w:tcPr>
            <w:tcW w:w="3062" w:type="dxa"/>
          </w:tcPr>
          <w:p w14:paraId="3425CD2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35</w:t>
            </w:r>
          </w:p>
        </w:tc>
        <w:tc>
          <w:tcPr>
            <w:tcW w:w="3148" w:type="dxa"/>
          </w:tcPr>
          <w:p w14:paraId="293CD25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13%</w:t>
            </w:r>
          </w:p>
        </w:tc>
      </w:tr>
      <w:tr w:rsidR="00082234" w14:paraId="7AFED7EF"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60" w:type="dxa"/>
          </w:tcPr>
          <w:p w14:paraId="2682714C" w14:textId="77777777" w:rsidR="00082234" w:rsidRDefault="003378FA">
            <w:pPr>
              <w:jc w:val="center"/>
            </w:pPr>
            <w:r>
              <w:t>5</w:t>
            </w:r>
          </w:p>
        </w:tc>
        <w:tc>
          <w:tcPr>
            <w:tcW w:w="3062" w:type="dxa"/>
          </w:tcPr>
          <w:p w14:paraId="7541376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40</w:t>
            </w:r>
          </w:p>
        </w:tc>
        <w:tc>
          <w:tcPr>
            <w:tcW w:w="3148" w:type="dxa"/>
          </w:tcPr>
          <w:p w14:paraId="61F7D04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15%</w:t>
            </w:r>
          </w:p>
        </w:tc>
      </w:tr>
      <w:tr w:rsidR="00082234" w14:paraId="3B65EA07"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3060" w:type="dxa"/>
          </w:tcPr>
          <w:p w14:paraId="1DAEF459" w14:textId="77777777" w:rsidR="00082234" w:rsidRDefault="003378FA">
            <w:pPr>
              <w:jc w:val="center"/>
            </w:pPr>
            <w:r>
              <w:t>6</w:t>
            </w:r>
          </w:p>
        </w:tc>
        <w:tc>
          <w:tcPr>
            <w:tcW w:w="3062" w:type="dxa"/>
          </w:tcPr>
          <w:p w14:paraId="5BE0AC0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26</w:t>
            </w:r>
          </w:p>
        </w:tc>
        <w:tc>
          <w:tcPr>
            <w:tcW w:w="3148" w:type="dxa"/>
          </w:tcPr>
          <w:p w14:paraId="5533B2F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10%</w:t>
            </w:r>
          </w:p>
        </w:tc>
      </w:tr>
      <w:tr w:rsidR="00082234" w14:paraId="68952DE7" w14:textId="77777777" w:rsidTr="00082234">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60" w:type="dxa"/>
          </w:tcPr>
          <w:p w14:paraId="4FCFD3C7" w14:textId="77777777" w:rsidR="00082234" w:rsidRDefault="003378FA">
            <w:pPr>
              <w:jc w:val="center"/>
            </w:pPr>
            <w:r>
              <w:t>7</w:t>
            </w:r>
          </w:p>
        </w:tc>
        <w:tc>
          <w:tcPr>
            <w:tcW w:w="3062" w:type="dxa"/>
          </w:tcPr>
          <w:p w14:paraId="72FC4CD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27</w:t>
            </w:r>
          </w:p>
        </w:tc>
        <w:tc>
          <w:tcPr>
            <w:tcW w:w="3148" w:type="dxa"/>
          </w:tcPr>
          <w:p w14:paraId="541C9BE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10%</w:t>
            </w:r>
          </w:p>
        </w:tc>
      </w:tr>
      <w:tr w:rsidR="00082234" w14:paraId="5D1F6854" w14:textId="77777777" w:rsidTr="00082234">
        <w:trPr>
          <w:trHeight w:val="255"/>
        </w:trPr>
        <w:tc>
          <w:tcPr>
            <w:cnfStyle w:val="001000000000" w:firstRow="0" w:lastRow="0" w:firstColumn="1" w:lastColumn="0" w:oddVBand="0" w:evenVBand="0" w:oddHBand="0" w:evenHBand="0" w:firstRowFirstColumn="0" w:firstRowLastColumn="0" w:lastRowFirstColumn="0" w:lastRowLastColumn="0"/>
            <w:tcW w:w="3060" w:type="dxa"/>
          </w:tcPr>
          <w:p w14:paraId="3E0ED9F9" w14:textId="77777777" w:rsidR="00082234" w:rsidRDefault="003378FA">
            <w:pPr>
              <w:jc w:val="center"/>
            </w:pPr>
            <w:r>
              <w:t>8</w:t>
            </w:r>
          </w:p>
        </w:tc>
        <w:tc>
          <w:tcPr>
            <w:tcW w:w="3062" w:type="dxa"/>
          </w:tcPr>
          <w:p w14:paraId="5ACD043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37</w:t>
            </w:r>
          </w:p>
        </w:tc>
        <w:tc>
          <w:tcPr>
            <w:tcW w:w="3148" w:type="dxa"/>
          </w:tcPr>
          <w:p w14:paraId="06288FC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14%</w:t>
            </w:r>
          </w:p>
        </w:tc>
      </w:tr>
    </w:tbl>
    <w:p w14:paraId="18F24578" w14:textId="77777777" w:rsidR="00082234" w:rsidRDefault="00082234">
      <w:pPr>
        <w:tabs>
          <w:tab w:val="left" w:pos="3285"/>
        </w:tabs>
        <w:spacing w:after="0"/>
        <w:jc w:val="both"/>
        <w:rPr>
          <w:color w:val="000000"/>
          <w:sz w:val="2"/>
          <w:szCs w:val="2"/>
        </w:rPr>
      </w:pPr>
    </w:p>
    <w:p w14:paraId="215FD61A" w14:textId="77777777" w:rsidR="00082234" w:rsidRDefault="003378FA">
      <w:pPr>
        <w:tabs>
          <w:tab w:val="left" w:pos="3285"/>
        </w:tabs>
        <w:spacing w:after="0"/>
        <w:jc w:val="both"/>
        <w:rPr>
          <w:color w:val="000000"/>
          <w:sz w:val="22"/>
          <w:szCs w:val="22"/>
        </w:rPr>
      </w:pPr>
      <w:r>
        <w:rPr>
          <w:color w:val="000000"/>
          <w:sz w:val="22"/>
          <w:szCs w:val="22"/>
        </w:rPr>
        <w:t xml:space="preserve">Table Fifteen examines the relationship between the number of challenges young people experienced and aspects of their identities. </w:t>
      </w:r>
    </w:p>
    <w:tbl>
      <w:tblPr>
        <w:tblStyle w:val="af"/>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1795"/>
        <w:gridCol w:w="2075"/>
        <w:gridCol w:w="1530"/>
        <w:gridCol w:w="1620"/>
      </w:tblGrid>
      <w:tr w:rsidR="00082234" w14:paraId="6CA9EB36" w14:textId="77777777" w:rsidTr="000822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4A55E30" w14:textId="77777777" w:rsidR="00082234" w:rsidRDefault="003378FA">
            <w:pPr>
              <w:tabs>
                <w:tab w:val="left" w:pos="3285"/>
              </w:tabs>
            </w:pPr>
            <w:r>
              <w:t>Table Fifteen</w:t>
            </w:r>
          </w:p>
        </w:tc>
        <w:tc>
          <w:tcPr>
            <w:tcW w:w="1795" w:type="dxa"/>
          </w:tcPr>
          <w:p w14:paraId="071B40DE" w14:textId="77777777" w:rsidR="00082234" w:rsidRDefault="003378FA">
            <w:pPr>
              <w:tabs>
                <w:tab w:val="left" w:pos="3285"/>
              </w:tabs>
              <w:jc w:val="center"/>
              <w:cnfStyle w:val="100000000000" w:firstRow="1" w:lastRow="0" w:firstColumn="0" w:lastColumn="0" w:oddVBand="0" w:evenVBand="0" w:oddHBand="0" w:evenHBand="0" w:firstRowFirstColumn="0" w:firstRowLastColumn="0" w:lastRowFirstColumn="0" w:lastRowLastColumn="0"/>
            </w:pPr>
            <w:r>
              <w:t>0 challenges (15%)</w:t>
            </w:r>
          </w:p>
        </w:tc>
        <w:tc>
          <w:tcPr>
            <w:tcW w:w="2075" w:type="dxa"/>
          </w:tcPr>
          <w:p w14:paraId="3B9427A4" w14:textId="77777777" w:rsidR="00082234" w:rsidRDefault="003378FA">
            <w:pPr>
              <w:tabs>
                <w:tab w:val="left" w:pos="3285"/>
              </w:tabs>
              <w:jc w:val="center"/>
              <w:cnfStyle w:val="100000000000" w:firstRow="1" w:lastRow="0" w:firstColumn="0" w:lastColumn="0" w:oddVBand="0" w:evenVBand="0" w:oddHBand="0" w:evenHBand="0" w:firstRowFirstColumn="0" w:firstRowLastColumn="0" w:lastRowFirstColumn="0" w:lastRowLastColumn="0"/>
            </w:pPr>
            <w:r>
              <w:t>1-3 challenges</w:t>
            </w:r>
          </w:p>
          <w:p w14:paraId="3DC191C0" w14:textId="77777777" w:rsidR="00082234" w:rsidRDefault="003378FA">
            <w:pPr>
              <w:tabs>
                <w:tab w:val="left" w:pos="3285"/>
              </w:tabs>
              <w:jc w:val="center"/>
              <w:cnfStyle w:val="100000000000" w:firstRow="1" w:lastRow="0" w:firstColumn="0" w:lastColumn="0" w:oddVBand="0" w:evenVBand="0" w:oddHBand="0" w:evenHBand="0" w:firstRowFirstColumn="0" w:firstRowLastColumn="0" w:lastRowFirstColumn="0" w:lastRowLastColumn="0"/>
            </w:pPr>
            <w:r>
              <w:t>(22%)</w:t>
            </w:r>
          </w:p>
        </w:tc>
        <w:tc>
          <w:tcPr>
            <w:tcW w:w="1530" w:type="dxa"/>
          </w:tcPr>
          <w:p w14:paraId="46013E0E" w14:textId="77777777" w:rsidR="00082234" w:rsidRDefault="003378FA">
            <w:pPr>
              <w:tabs>
                <w:tab w:val="left" w:pos="3285"/>
              </w:tabs>
              <w:jc w:val="center"/>
              <w:cnfStyle w:val="100000000000" w:firstRow="1" w:lastRow="0" w:firstColumn="0" w:lastColumn="0" w:oddVBand="0" w:evenVBand="0" w:oddHBand="0" w:evenHBand="0" w:firstRowFirstColumn="0" w:firstRowLastColumn="0" w:lastRowFirstColumn="0" w:lastRowLastColumn="0"/>
            </w:pPr>
            <w:r>
              <w:t>4-7 challenges</w:t>
            </w:r>
          </w:p>
          <w:p w14:paraId="38B6679E" w14:textId="77777777" w:rsidR="00082234" w:rsidRDefault="003378FA">
            <w:pPr>
              <w:tabs>
                <w:tab w:val="left" w:pos="3285"/>
              </w:tabs>
              <w:jc w:val="center"/>
              <w:cnfStyle w:val="100000000000" w:firstRow="1" w:lastRow="0" w:firstColumn="0" w:lastColumn="0" w:oddVBand="0" w:evenVBand="0" w:oddHBand="0" w:evenHBand="0" w:firstRowFirstColumn="0" w:firstRowLastColumn="0" w:lastRowFirstColumn="0" w:lastRowLastColumn="0"/>
            </w:pPr>
            <w:r>
              <w:t>(48%)</w:t>
            </w:r>
          </w:p>
        </w:tc>
        <w:tc>
          <w:tcPr>
            <w:tcW w:w="1620" w:type="dxa"/>
          </w:tcPr>
          <w:p w14:paraId="48B1EBA5" w14:textId="77777777" w:rsidR="00082234" w:rsidRDefault="003378FA">
            <w:pPr>
              <w:tabs>
                <w:tab w:val="left" w:pos="3285"/>
              </w:tabs>
              <w:jc w:val="center"/>
              <w:cnfStyle w:val="100000000000" w:firstRow="1" w:lastRow="0" w:firstColumn="0" w:lastColumn="0" w:oddVBand="0" w:evenVBand="0" w:oddHBand="0" w:evenHBand="0" w:firstRowFirstColumn="0" w:firstRowLastColumn="0" w:lastRowFirstColumn="0" w:lastRowLastColumn="0"/>
            </w:pPr>
            <w:r>
              <w:t>8 challenges (14%)</w:t>
            </w:r>
          </w:p>
        </w:tc>
      </w:tr>
      <w:tr w:rsidR="00082234" w14:paraId="5707458B"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DB16164" w14:textId="77777777" w:rsidR="00082234" w:rsidRDefault="003378FA">
            <w:pPr>
              <w:tabs>
                <w:tab w:val="left" w:pos="3285"/>
              </w:tabs>
            </w:pPr>
            <w:r>
              <w:t>ESN</w:t>
            </w:r>
          </w:p>
        </w:tc>
        <w:tc>
          <w:tcPr>
            <w:tcW w:w="1795" w:type="dxa"/>
          </w:tcPr>
          <w:p w14:paraId="28F20D06"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0%</w:t>
            </w:r>
          </w:p>
        </w:tc>
        <w:tc>
          <w:tcPr>
            <w:tcW w:w="2075" w:type="dxa"/>
          </w:tcPr>
          <w:p w14:paraId="68EA74E5"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24%</w:t>
            </w:r>
          </w:p>
        </w:tc>
        <w:tc>
          <w:tcPr>
            <w:tcW w:w="1530" w:type="dxa"/>
          </w:tcPr>
          <w:p w14:paraId="05936D9B"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55%</w:t>
            </w:r>
          </w:p>
        </w:tc>
        <w:tc>
          <w:tcPr>
            <w:tcW w:w="1620" w:type="dxa"/>
          </w:tcPr>
          <w:p w14:paraId="03E082D1"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20%</w:t>
            </w:r>
          </w:p>
        </w:tc>
      </w:tr>
      <w:tr w:rsidR="00082234" w14:paraId="003475F9" w14:textId="77777777" w:rsidTr="00082234">
        <w:tc>
          <w:tcPr>
            <w:cnfStyle w:val="001000000000" w:firstRow="0" w:lastRow="0" w:firstColumn="1" w:lastColumn="0" w:oddVBand="0" w:evenVBand="0" w:oddHBand="0" w:evenHBand="0" w:firstRowFirstColumn="0" w:firstRowLastColumn="0" w:lastRowFirstColumn="0" w:lastRowLastColumn="0"/>
            <w:tcW w:w="2160" w:type="dxa"/>
          </w:tcPr>
          <w:p w14:paraId="4D03D97C" w14:textId="77777777" w:rsidR="00082234" w:rsidRDefault="003378FA">
            <w:pPr>
              <w:tabs>
                <w:tab w:val="left" w:pos="3285"/>
              </w:tabs>
            </w:pPr>
            <w:r>
              <w:t>Unsheltered</w:t>
            </w:r>
          </w:p>
        </w:tc>
        <w:tc>
          <w:tcPr>
            <w:tcW w:w="1795" w:type="dxa"/>
          </w:tcPr>
          <w:p w14:paraId="27BB4AC8"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13%</w:t>
            </w:r>
          </w:p>
        </w:tc>
        <w:tc>
          <w:tcPr>
            <w:tcW w:w="2075" w:type="dxa"/>
          </w:tcPr>
          <w:p w14:paraId="5730A13D"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13%</w:t>
            </w:r>
          </w:p>
        </w:tc>
        <w:tc>
          <w:tcPr>
            <w:tcW w:w="1530" w:type="dxa"/>
          </w:tcPr>
          <w:p w14:paraId="7FA67F0B"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53%</w:t>
            </w:r>
          </w:p>
        </w:tc>
        <w:tc>
          <w:tcPr>
            <w:tcW w:w="1620" w:type="dxa"/>
          </w:tcPr>
          <w:p w14:paraId="3164B9B1"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22%</w:t>
            </w:r>
          </w:p>
        </w:tc>
      </w:tr>
      <w:tr w:rsidR="00082234" w14:paraId="10A70FA5"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79E8D8C" w14:textId="77777777" w:rsidR="00082234" w:rsidRDefault="003378FA">
            <w:pPr>
              <w:tabs>
                <w:tab w:val="left" w:pos="3285"/>
              </w:tabs>
            </w:pPr>
            <w:r>
              <w:t>Doubled up</w:t>
            </w:r>
          </w:p>
        </w:tc>
        <w:tc>
          <w:tcPr>
            <w:tcW w:w="1795" w:type="dxa"/>
          </w:tcPr>
          <w:p w14:paraId="18A927A1"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8%</w:t>
            </w:r>
          </w:p>
        </w:tc>
        <w:tc>
          <w:tcPr>
            <w:tcW w:w="2075" w:type="dxa"/>
          </w:tcPr>
          <w:p w14:paraId="2C61FF6A"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20%</w:t>
            </w:r>
          </w:p>
        </w:tc>
        <w:tc>
          <w:tcPr>
            <w:tcW w:w="1530" w:type="dxa"/>
          </w:tcPr>
          <w:p w14:paraId="46905AA0"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55%</w:t>
            </w:r>
          </w:p>
        </w:tc>
        <w:tc>
          <w:tcPr>
            <w:tcW w:w="1620" w:type="dxa"/>
          </w:tcPr>
          <w:p w14:paraId="2AF19327"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17%</w:t>
            </w:r>
          </w:p>
        </w:tc>
      </w:tr>
      <w:tr w:rsidR="00082234" w14:paraId="0D5E4623" w14:textId="77777777" w:rsidTr="00082234">
        <w:tc>
          <w:tcPr>
            <w:cnfStyle w:val="001000000000" w:firstRow="0" w:lastRow="0" w:firstColumn="1" w:lastColumn="0" w:oddVBand="0" w:evenVBand="0" w:oddHBand="0" w:evenHBand="0" w:firstRowFirstColumn="0" w:firstRowLastColumn="0" w:lastRowFirstColumn="0" w:lastRowLastColumn="0"/>
            <w:tcW w:w="2160" w:type="dxa"/>
          </w:tcPr>
          <w:p w14:paraId="740FE390" w14:textId="77777777" w:rsidR="00082234" w:rsidRDefault="003378FA">
            <w:pPr>
              <w:tabs>
                <w:tab w:val="left" w:pos="3285"/>
              </w:tabs>
            </w:pPr>
            <w:r>
              <w:t>Justice system</w:t>
            </w:r>
          </w:p>
        </w:tc>
        <w:tc>
          <w:tcPr>
            <w:tcW w:w="1795" w:type="dxa"/>
          </w:tcPr>
          <w:p w14:paraId="2099F51D"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11%</w:t>
            </w:r>
          </w:p>
        </w:tc>
        <w:tc>
          <w:tcPr>
            <w:tcW w:w="2075" w:type="dxa"/>
          </w:tcPr>
          <w:p w14:paraId="4D5D1F4B"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18%</w:t>
            </w:r>
          </w:p>
        </w:tc>
        <w:tc>
          <w:tcPr>
            <w:tcW w:w="1530" w:type="dxa"/>
          </w:tcPr>
          <w:p w14:paraId="08865E36"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51%</w:t>
            </w:r>
          </w:p>
        </w:tc>
        <w:tc>
          <w:tcPr>
            <w:tcW w:w="1620" w:type="dxa"/>
          </w:tcPr>
          <w:p w14:paraId="25D8E88E"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20%</w:t>
            </w:r>
          </w:p>
        </w:tc>
      </w:tr>
      <w:tr w:rsidR="00082234" w14:paraId="53066596"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4B5692E" w14:textId="77777777" w:rsidR="00082234" w:rsidRDefault="003378FA">
            <w:pPr>
              <w:tabs>
                <w:tab w:val="left" w:pos="3285"/>
              </w:tabs>
            </w:pPr>
            <w:r>
              <w:t>Foster care</w:t>
            </w:r>
          </w:p>
        </w:tc>
        <w:tc>
          <w:tcPr>
            <w:tcW w:w="1795" w:type="dxa"/>
          </w:tcPr>
          <w:p w14:paraId="6E90F9F3"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10%</w:t>
            </w:r>
          </w:p>
        </w:tc>
        <w:tc>
          <w:tcPr>
            <w:tcW w:w="2075" w:type="dxa"/>
          </w:tcPr>
          <w:p w14:paraId="4AD1E360"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23%</w:t>
            </w:r>
          </w:p>
        </w:tc>
        <w:tc>
          <w:tcPr>
            <w:tcW w:w="1530" w:type="dxa"/>
          </w:tcPr>
          <w:p w14:paraId="710CBCB4"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49%</w:t>
            </w:r>
          </w:p>
        </w:tc>
        <w:tc>
          <w:tcPr>
            <w:tcW w:w="1620" w:type="dxa"/>
          </w:tcPr>
          <w:p w14:paraId="10B035A3"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18%</w:t>
            </w:r>
          </w:p>
        </w:tc>
      </w:tr>
      <w:tr w:rsidR="00082234" w14:paraId="44014A82" w14:textId="77777777" w:rsidTr="00082234">
        <w:tc>
          <w:tcPr>
            <w:cnfStyle w:val="001000000000" w:firstRow="0" w:lastRow="0" w:firstColumn="1" w:lastColumn="0" w:oddVBand="0" w:evenVBand="0" w:oddHBand="0" w:evenHBand="0" w:firstRowFirstColumn="0" w:firstRowLastColumn="0" w:lastRowFirstColumn="0" w:lastRowLastColumn="0"/>
            <w:tcW w:w="2160" w:type="dxa"/>
          </w:tcPr>
          <w:p w14:paraId="37740E40" w14:textId="77777777" w:rsidR="00082234" w:rsidRDefault="003378FA">
            <w:pPr>
              <w:tabs>
                <w:tab w:val="left" w:pos="3285"/>
              </w:tabs>
            </w:pPr>
            <w:r>
              <w:t>LGTBQ</w:t>
            </w:r>
          </w:p>
        </w:tc>
        <w:tc>
          <w:tcPr>
            <w:tcW w:w="1795" w:type="dxa"/>
          </w:tcPr>
          <w:p w14:paraId="7A537028"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11%</w:t>
            </w:r>
          </w:p>
        </w:tc>
        <w:tc>
          <w:tcPr>
            <w:tcW w:w="2075" w:type="dxa"/>
          </w:tcPr>
          <w:p w14:paraId="6E02B699"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23%</w:t>
            </w:r>
          </w:p>
        </w:tc>
        <w:tc>
          <w:tcPr>
            <w:tcW w:w="1530" w:type="dxa"/>
          </w:tcPr>
          <w:p w14:paraId="79240663"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54%</w:t>
            </w:r>
          </w:p>
        </w:tc>
        <w:tc>
          <w:tcPr>
            <w:tcW w:w="1620" w:type="dxa"/>
          </w:tcPr>
          <w:p w14:paraId="7615F913"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11%</w:t>
            </w:r>
          </w:p>
        </w:tc>
      </w:tr>
      <w:tr w:rsidR="00082234" w14:paraId="14081DA6"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09439C4" w14:textId="77777777" w:rsidR="00082234" w:rsidRDefault="003378FA">
            <w:pPr>
              <w:tabs>
                <w:tab w:val="left" w:pos="3285"/>
              </w:tabs>
            </w:pPr>
            <w:r>
              <w:t>BIPOC</w:t>
            </w:r>
          </w:p>
        </w:tc>
        <w:tc>
          <w:tcPr>
            <w:tcW w:w="1795" w:type="dxa"/>
          </w:tcPr>
          <w:p w14:paraId="5178D431"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14%</w:t>
            </w:r>
          </w:p>
        </w:tc>
        <w:tc>
          <w:tcPr>
            <w:tcW w:w="2075" w:type="dxa"/>
          </w:tcPr>
          <w:p w14:paraId="23713A4A"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26%</w:t>
            </w:r>
          </w:p>
        </w:tc>
        <w:tc>
          <w:tcPr>
            <w:tcW w:w="1530" w:type="dxa"/>
          </w:tcPr>
          <w:p w14:paraId="49D5E9B2"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48%</w:t>
            </w:r>
          </w:p>
        </w:tc>
        <w:tc>
          <w:tcPr>
            <w:tcW w:w="1620" w:type="dxa"/>
          </w:tcPr>
          <w:p w14:paraId="2E733013"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12%</w:t>
            </w:r>
          </w:p>
        </w:tc>
      </w:tr>
      <w:tr w:rsidR="00082234" w14:paraId="000BC24D" w14:textId="77777777" w:rsidTr="00082234">
        <w:tc>
          <w:tcPr>
            <w:cnfStyle w:val="001000000000" w:firstRow="0" w:lastRow="0" w:firstColumn="1" w:lastColumn="0" w:oddVBand="0" w:evenVBand="0" w:oddHBand="0" w:evenHBand="0" w:firstRowFirstColumn="0" w:firstRowLastColumn="0" w:lastRowFirstColumn="0" w:lastRowLastColumn="0"/>
            <w:tcW w:w="2160" w:type="dxa"/>
          </w:tcPr>
          <w:p w14:paraId="16662D7E" w14:textId="77777777" w:rsidR="00082234" w:rsidRDefault="003378FA">
            <w:pPr>
              <w:tabs>
                <w:tab w:val="left" w:pos="3285"/>
              </w:tabs>
            </w:pPr>
            <w:r>
              <w:t>Sheltered</w:t>
            </w:r>
          </w:p>
        </w:tc>
        <w:tc>
          <w:tcPr>
            <w:tcW w:w="1795" w:type="dxa"/>
          </w:tcPr>
          <w:p w14:paraId="68EBF97C"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21%</w:t>
            </w:r>
          </w:p>
        </w:tc>
        <w:tc>
          <w:tcPr>
            <w:tcW w:w="2075" w:type="dxa"/>
          </w:tcPr>
          <w:p w14:paraId="3FCF0B86"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26%</w:t>
            </w:r>
          </w:p>
        </w:tc>
        <w:tc>
          <w:tcPr>
            <w:tcW w:w="1530" w:type="dxa"/>
          </w:tcPr>
          <w:p w14:paraId="04F9E8BA"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41%</w:t>
            </w:r>
          </w:p>
        </w:tc>
        <w:tc>
          <w:tcPr>
            <w:tcW w:w="1620" w:type="dxa"/>
          </w:tcPr>
          <w:p w14:paraId="0261E145"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17%</w:t>
            </w:r>
          </w:p>
        </w:tc>
      </w:tr>
      <w:tr w:rsidR="00082234" w14:paraId="7AFA72F1" w14:textId="77777777" w:rsidTr="0008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E29BA39" w14:textId="77777777" w:rsidR="00082234" w:rsidRDefault="003378FA">
            <w:pPr>
              <w:tabs>
                <w:tab w:val="left" w:pos="3285"/>
              </w:tabs>
            </w:pPr>
            <w:r>
              <w:t>Born outside US</w:t>
            </w:r>
          </w:p>
        </w:tc>
        <w:tc>
          <w:tcPr>
            <w:tcW w:w="1795" w:type="dxa"/>
          </w:tcPr>
          <w:p w14:paraId="01D9FAAA"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25%</w:t>
            </w:r>
          </w:p>
        </w:tc>
        <w:tc>
          <w:tcPr>
            <w:tcW w:w="2075" w:type="dxa"/>
          </w:tcPr>
          <w:p w14:paraId="22720C20"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25%</w:t>
            </w:r>
          </w:p>
        </w:tc>
        <w:tc>
          <w:tcPr>
            <w:tcW w:w="1530" w:type="dxa"/>
          </w:tcPr>
          <w:p w14:paraId="0C47DC3B"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45%</w:t>
            </w:r>
          </w:p>
        </w:tc>
        <w:tc>
          <w:tcPr>
            <w:tcW w:w="1620" w:type="dxa"/>
          </w:tcPr>
          <w:p w14:paraId="3BD87B2E" w14:textId="77777777" w:rsidR="00082234" w:rsidRDefault="003378FA">
            <w:pPr>
              <w:tabs>
                <w:tab w:val="left" w:pos="3285"/>
              </w:tabs>
              <w:jc w:val="center"/>
              <w:cnfStyle w:val="000000100000" w:firstRow="0" w:lastRow="0" w:firstColumn="0" w:lastColumn="0" w:oddVBand="0" w:evenVBand="0" w:oddHBand="1" w:evenHBand="0" w:firstRowFirstColumn="0" w:firstRowLastColumn="0" w:lastRowFirstColumn="0" w:lastRowLastColumn="0"/>
            </w:pPr>
            <w:r>
              <w:t>5%</w:t>
            </w:r>
          </w:p>
        </w:tc>
      </w:tr>
      <w:tr w:rsidR="00082234" w14:paraId="1BEF5514" w14:textId="77777777" w:rsidTr="00082234">
        <w:tc>
          <w:tcPr>
            <w:cnfStyle w:val="001000000000" w:firstRow="0" w:lastRow="0" w:firstColumn="1" w:lastColumn="0" w:oddVBand="0" w:evenVBand="0" w:oddHBand="0" w:evenHBand="0" w:firstRowFirstColumn="0" w:firstRowLastColumn="0" w:lastRowFirstColumn="0" w:lastRowLastColumn="0"/>
            <w:tcW w:w="2160" w:type="dxa"/>
          </w:tcPr>
          <w:p w14:paraId="75188295" w14:textId="77777777" w:rsidR="00082234" w:rsidRDefault="003378FA">
            <w:pPr>
              <w:tabs>
                <w:tab w:val="left" w:pos="3285"/>
              </w:tabs>
            </w:pPr>
            <w:r>
              <w:t>Pregnant/Parenting</w:t>
            </w:r>
          </w:p>
        </w:tc>
        <w:tc>
          <w:tcPr>
            <w:tcW w:w="1795" w:type="dxa"/>
          </w:tcPr>
          <w:p w14:paraId="485671DC"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19%</w:t>
            </w:r>
          </w:p>
        </w:tc>
        <w:tc>
          <w:tcPr>
            <w:tcW w:w="2075" w:type="dxa"/>
          </w:tcPr>
          <w:p w14:paraId="375AD5C5"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32%</w:t>
            </w:r>
          </w:p>
        </w:tc>
        <w:tc>
          <w:tcPr>
            <w:tcW w:w="1530" w:type="dxa"/>
          </w:tcPr>
          <w:p w14:paraId="32C7C008"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32%</w:t>
            </w:r>
          </w:p>
        </w:tc>
        <w:tc>
          <w:tcPr>
            <w:tcW w:w="1620" w:type="dxa"/>
          </w:tcPr>
          <w:p w14:paraId="341EC81A" w14:textId="77777777" w:rsidR="00082234" w:rsidRDefault="003378FA">
            <w:pPr>
              <w:tabs>
                <w:tab w:val="left" w:pos="3285"/>
              </w:tabs>
              <w:jc w:val="center"/>
              <w:cnfStyle w:val="000000000000" w:firstRow="0" w:lastRow="0" w:firstColumn="0" w:lastColumn="0" w:oddVBand="0" w:evenVBand="0" w:oddHBand="0" w:evenHBand="0" w:firstRowFirstColumn="0" w:firstRowLastColumn="0" w:lastRowFirstColumn="0" w:lastRowLastColumn="0"/>
            </w:pPr>
            <w:r>
              <w:t>16%</w:t>
            </w:r>
          </w:p>
        </w:tc>
      </w:tr>
    </w:tbl>
    <w:p w14:paraId="479FAC9E" w14:textId="77777777" w:rsidR="00082234" w:rsidRDefault="003378FA">
      <w:pPr>
        <w:spacing w:after="0"/>
        <w:jc w:val="both"/>
        <w:rPr>
          <w:color w:val="000000"/>
          <w:sz w:val="22"/>
          <w:szCs w:val="22"/>
        </w:rPr>
      </w:pPr>
      <w:r>
        <w:rPr>
          <w:color w:val="000000"/>
          <w:sz w:val="22"/>
          <w:szCs w:val="22"/>
        </w:rPr>
        <w:t>Similar patterns emerged as did in Table Thirteen. All of the young people who reported having ever ESN had at least one challenge, and 75% of them had four or more. Of the young people who were unsheltered at the time of the Count, 75% of them also experienced four or more of the challenges in the past year. Of the youth with justice system involvement, 71% experienced four or more challenges. Respondents who were pregnant or parenting experienced the lowest number of challenges, with 19% of them experienc</w:t>
      </w:r>
      <w:r>
        <w:rPr>
          <w:color w:val="000000"/>
          <w:sz w:val="22"/>
          <w:szCs w:val="22"/>
        </w:rPr>
        <w:t xml:space="preserve">ing no challenges, and 48% experiencing more than four. </w:t>
      </w:r>
    </w:p>
    <w:p w14:paraId="53AE06C2" w14:textId="77777777" w:rsidR="00082234" w:rsidRDefault="003378FA">
      <w:pPr>
        <w:spacing w:after="0"/>
        <w:jc w:val="both"/>
        <w:rPr>
          <w:sz w:val="22"/>
          <w:szCs w:val="22"/>
        </w:rPr>
      </w:pPr>
      <w:r>
        <w:rPr>
          <w:sz w:val="22"/>
          <w:szCs w:val="22"/>
        </w:rPr>
        <w:t>Tables Sixteen and Seventeen show regional differences in COVID-19 related challenges young people face for the seven regions with at least 10 respondents that met the Commission definition.</w:t>
      </w:r>
    </w:p>
    <w:p w14:paraId="564626C1" w14:textId="77777777" w:rsidR="00082234" w:rsidRDefault="00082234">
      <w:pPr>
        <w:spacing w:after="0"/>
        <w:jc w:val="both"/>
        <w:rPr>
          <w:sz w:val="22"/>
          <w:szCs w:val="22"/>
        </w:rPr>
      </w:pPr>
    </w:p>
    <w:p w14:paraId="5C4991A1" w14:textId="77777777" w:rsidR="00082234" w:rsidRDefault="00082234">
      <w:pPr>
        <w:spacing w:after="0"/>
        <w:jc w:val="both"/>
        <w:rPr>
          <w:sz w:val="22"/>
          <w:szCs w:val="22"/>
        </w:rPr>
      </w:pPr>
    </w:p>
    <w:p w14:paraId="0D64AD53" w14:textId="77777777" w:rsidR="00082234" w:rsidRDefault="00082234">
      <w:pPr>
        <w:spacing w:after="0"/>
        <w:jc w:val="both"/>
        <w:rPr>
          <w:color w:val="000000"/>
          <w:sz w:val="22"/>
          <w:szCs w:val="22"/>
        </w:rPr>
      </w:pPr>
    </w:p>
    <w:tbl>
      <w:tblPr>
        <w:tblStyle w:val="af0"/>
        <w:tblW w:w="9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0"/>
        <w:gridCol w:w="829"/>
        <w:gridCol w:w="813"/>
        <w:gridCol w:w="749"/>
        <w:gridCol w:w="1023"/>
        <w:gridCol w:w="718"/>
        <w:gridCol w:w="941"/>
        <w:gridCol w:w="635"/>
        <w:gridCol w:w="1019"/>
        <w:gridCol w:w="761"/>
      </w:tblGrid>
      <w:tr w:rsidR="00082234" w14:paraId="5B77C055" w14:textId="77777777" w:rsidTr="0008223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50" w:type="dxa"/>
          </w:tcPr>
          <w:p w14:paraId="6A5A08D7" w14:textId="77777777" w:rsidR="00082234" w:rsidRDefault="003378FA">
            <w:pPr>
              <w:rPr>
                <w:sz w:val="18"/>
                <w:szCs w:val="18"/>
              </w:rPr>
            </w:pPr>
            <w:r>
              <w:rPr>
                <w:sz w:val="18"/>
                <w:szCs w:val="18"/>
              </w:rPr>
              <w:t xml:space="preserve">Table Sixteen </w:t>
            </w:r>
          </w:p>
          <w:p w14:paraId="1B120915" w14:textId="77777777" w:rsidR="00082234" w:rsidRDefault="003378FA">
            <w:pPr>
              <w:rPr>
                <w:sz w:val="18"/>
                <w:szCs w:val="18"/>
              </w:rPr>
            </w:pPr>
            <w:r>
              <w:rPr>
                <w:sz w:val="18"/>
                <w:szCs w:val="18"/>
              </w:rPr>
              <w:t>COVID-19 Challenges</w:t>
            </w:r>
          </w:p>
        </w:tc>
        <w:tc>
          <w:tcPr>
            <w:tcW w:w="829" w:type="dxa"/>
          </w:tcPr>
          <w:p w14:paraId="1DF33077"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Number</w:t>
            </w:r>
          </w:p>
        </w:tc>
        <w:tc>
          <w:tcPr>
            <w:tcW w:w="813" w:type="dxa"/>
          </w:tcPr>
          <w:p w14:paraId="159703CC"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Percent of all UHY</w:t>
            </w:r>
          </w:p>
        </w:tc>
        <w:tc>
          <w:tcPr>
            <w:tcW w:w="749" w:type="dxa"/>
          </w:tcPr>
          <w:p w14:paraId="5D797649"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Three County</w:t>
            </w:r>
          </w:p>
        </w:tc>
        <w:tc>
          <w:tcPr>
            <w:tcW w:w="1023" w:type="dxa"/>
          </w:tcPr>
          <w:p w14:paraId="17BBABCF"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Worcester</w:t>
            </w:r>
          </w:p>
        </w:tc>
        <w:tc>
          <w:tcPr>
            <w:tcW w:w="718" w:type="dxa"/>
          </w:tcPr>
          <w:p w14:paraId="15BADD26"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Bristol</w:t>
            </w:r>
          </w:p>
        </w:tc>
        <w:tc>
          <w:tcPr>
            <w:tcW w:w="941" w:type="dxa"/>
          </w:tcPr>
          <w:p w14:paraId="3CC2B014"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Plymouth</w:t>
            </w:r>
          </w:p>
        </w:tc>
        <w:tc>
          <w:tcPr>
            <w:tcW w:w="635" w:type="dxa"/>
          </w:tcPr>
          <w:p w14:paraId="13E9CEBA"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Essex</w:t>
            </w:r>
          </w:p>
        </w:tc>
        <w:tc>
          <w:tcPr>
            <w:tcW w:w="1019" w:type="dxa"/>
          </w:tcPr>
          <w:p w14:paraId="0BAC78C9"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North Middlesex</w:t>
            </w:r>
          </w:p>
        </w:tc>
        <w:tc>
          <w:tcPr>
            <w:tcW w:w="761" w:type="dxa"/>
          </w:tcPr>
          <w:p w14:paraId="72A267DF"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Metro Boston</w:t>
            </w:r>
          </w:p>
        </w:tc>
      </w:tr>
      <w:tr w:rsidR="00082234" w14:paraId="28E94CF2" w14:textId="77777777" w:rsidTr="0008223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50" w:type="dxa"/>
          </w:tcPr>
          <w:p w14:paraId="1C1A737E" w14:textId="77777777" w:rsidR="00082234" w:rsidRDefault="003378FA">
            <w:r>
              <w:t>Not enough money to pay for food</w:t>
            </w:r>
          </w:p>
        </w:tc>
        <w:tc>
          <w:tcPr>
            <w:tcW w:w="829" w:type="dxa"/>
          </w:tcPr>
          <w:p w14:paraId="3DCD70DB"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168</w:t>
            </w:r>
          </w:p>
        </w:tc>
        <w:tc>
          <w:tcPr>
            <w:tcW w:w="813" w:type="dxa"/>
          </w:tcPr>
          <w:p w14:paraId="0D6F515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63%</w:t>
            </w:r>
          </w:p>
        </w:tc>
        <w:tc>
          <w:tcPr>
            <w:tcW w:w="749" w:type="dxa"/>
          </w:tcPr>
          <w:p w14:paraId="0290FB0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52%</w:t>
            </w:r>
          </w:p>
        </w:tc>
        <w:tc>
          <w:tcPr>
            <w:tcW w:w="1023" w:type="dxa"/>
          </w:tcPr>
          <w:p w14:paraId="0EFC309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55%</w:t>
            </w:r>
          </w:p>
        </w:tc>
        <w:tc>
          <w:tcPr>
            <w:tcW w:w="718" w:type="dxa"/>
          </w:tcPr>
          <w:p w14:paraId="7BE1B96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85%</w:t>
            </w:r>
          </w:p>
        </w:tc>
        <w:tc>
          <w:tcPr>
            <w:tcW w:w="941" w:type="dxa"/>
          </w:tcPr>
          <w:p w14:paraId="1D93528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67%</w:t>
            </w:r>
          </w:p>
        </w:tc>
        <w:tc>
          <w:tcPr>
            <w:tcW w:w="635" w:type="dxa"/>
          </w:tcPr>
          <w:p w14:paraId="37D1ED4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71%</w:t>
            </w:r>
          </w:p>
        </w:tc>
        <w:tc>
          <w:tcPr>
            <w:tcW w:w="1019" w:type="dxa"/>
          </w:tcPr>
          <w:p w14:paraId="0B883CF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50%</w:t>
            </w:r>
          </w:p>
        </w:tc>
        <w:tc>
          <w:tcPr>
            <w:tcW w:w="761" w:type="dxa"/>
          </w:tcPr>
          <w:p w14:paraId="0496D15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70%</w:t>
            </w:r>
          </w:p>
        </w:tc>
      </w:tr>
      <w:tr w:rsidR="00082234" w14:paraId="62546239" w14:textId="77777777" w:rsidTr="00082234">
        <w:trPr>
          <w:trHeight w:val="255"/>
          <w:jc w:val="center"/>
        </w:trPr>
        <w:tc>
          <w:tcPr>
            <w:cnfStyle w:val="001000000000" w:firstRow="0" w:lastRow="0" w:firstColumn="1" w:lastColumn="0" w:oddVBand="0" w:evenVBand="0" w:oddHBand="0" w:evenHBand="0" w:firstRowFirstColumn="0" w:firstRowLastColumn="0" w:lastRowFirstColumn="0" w:lastRowLastColumn="0"/>
            <w:tcW w:w="2250" w:type="dxa"/>
          </w:tcPr>
          <w:p w14:paraId="1939BA0E" w14:textId="77777777" w:rsidR="00082234" w:rsidRDefault="003378FA">
            <w:r>
              <w:t>Did not have a regular place to sleep or stay</w:t>
            </w:r>
          </w:p>
        </w:tc>
        <w:tc>
          <w:tcPr>
            <w:tcW w:w="829" w:type="dxa"/>
          </w:tcPr>
          <w:p w14:paraId="56A3724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156</w:t>
            </w:r>
          </w:p>
        </w:tc>
        <w:tc>
          <w:tcPr>
            <w:tcW w:w="813" w:type="dxa"/>
          </w:tcPr>
          <w:p w14:paraId="576389F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59%</w:t>
            </w:r>
          </w:p>
        </w:tc>
        <w:tc>
          <w:tcPr>
            <w:tcW w:w="749" w:type="dxa"/>
          </w:tcPr>
          <w:p w14:paraId="20B0E52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56%</w:t>
            </w:r>
          </w:p>
        </w:tc>
        <w:tc>
          <w:tcPr>
            <w:tcW w:w="1023" w:type="dxa"/>
          </w:tcPr>
          <w:p w14:paraId="3D54F9B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43%</w:t>
            </w:r>
          </w:p>
        </w:tc>
        <w:tc>
          <w:tcPr>
            <w:tcW w:w="718" w:type="dxa"/>
          </w:tcPr>
          <w:p w14:paraId="7FFDB44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70%</w:t>
            </w:r>
          </w:p>
        </w:tc>
        <w:tc>
          <w:tcPr>
            <w:tcW w:w="941" w:type="dxa"/>
          </w:tcPr>
          <w:p w14:paraId="42FAFCB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71%</w:t>
            </w:r>
          </w:p>
        </w:tc>
        <w:tc>
          <w:tcPr>
            <w:tcW w:w="635" w:type="dxa"/>
          </w:tcPr>
          <w:p w14:paraId="31BDAD0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75%</w:t>
            </w:r>
          </w:p>
        </w:tc>
        <w:tc>
          <w:tcPr>
            <w:tcW w:w="1019" w:type="dxa"/>
          </w:tcPr>
          <w:p w14:paraId="54A2E5D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50%</w:t>
            </w:r>
          </w:p>
        </w:tc>
        <w:tc>
          <w:tcPr>
            <w:tcW w:w="761" w:type="dxa"/>
          </w:tcPr>
          <w:p w14:paraId="08593BB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63%</w:t>
            </w:r>
          </w:p>
        </w:tc>
      </w:tr>
      <w:tr w:rsidR="00082234" w14:paraId="207C49DE" w14:textId="77777777" w:rsidTr="0008223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50" w:type="dxa"/>
          </w:tcPr>
          <w:p w14:paraId="5A490BE2" w14:textId="77777777" w:rsidR="00082234" w:rsidRDefault="003378FA">
            <w:r>
              <w:t>Not enough money to pay for rent</w:t>
            </w:r>
          </w:p>
        </w:tc>
        <w:tc>
          <w:tcPr>
            <w:tcW w:w="829" w:type="dxa"/>
          </w:tcPr>
          <w:p w14:paraId="3F59BB8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147</w:t>
            </w:r>
          </w:p>
        </w:tc>
        <w:tc>
          <w:tcPr>
            <w:tcW w:w="813" w:type="dxa"/>
          </w:tcPr>
          <w:p w14:paraId="707B655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55%</w:t>
            </w:r>
          </w:p>
        </w:tc>
        <w:tc>
          <w:tcPr>
            <w:tcW w:w="749" w:type="dxa"/>
          </w:tcPr>
          <w:p w14:paraId="48EB586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41%</w:t>
            </w:r>
          </w:p>
        </w:tc>
        <w:tc>
          <w:tcPr>
            <w:tcW w:w="1023" w:type="dxa"/>
          </w:tcPr>
          <w:p w14:paraId="07AC32D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55%</w:t>
            </w:r>
          </w:p>
        </w:tc>
        <w:tc>
          <w:tcPr>
            <w:tcW w:w="718" w:type="dxa"/>
          </w:tcPr>
          <w:p w14:paraId="7426B1B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70%</w:t>
            </w:r>
          </w:p>
        </w:tc>
        <w:tc>
          <w:tcPr>
            <w:tcW w:w="941" w:type="dxa"/>
          </w:tcPr>
          <w:p w14:paraId="0B7C133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58%</w:t>
            </w:r>
          </w:p>
        </w:tc>
        <w:tc>
          <w:tcPr>
            <w:tcW w:w="635" w:type="dxa"/>
          </w:tcPr>
          <w:p w14:paraId="31F91FA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67%</w:t>
            </w:r>
          </w:p>
        </w:tc>
        <w:tc>
          <w:tcPr>
            <w:tcW w:w="1019" w:type="dxa"/>
          </w:tcPr>
          <w:p w14:paraId="3D41511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54%</w:t>
            </w:r>
          </w:p>
        </w:tc>
        <w:tc>
          <w:tcPr>
            <w:tcW w:w="761" w:type="dxa"/>
          </w:tcPr>
          <w:p w14:paraId="0DD0DB5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48%</w:t>
            </w:r>
          </w:p>
        </w:tc>
      </w:tr>
      <w:tr w:rsidR="00082234" w14:paraId="57A2F1E1" w14:textId="77777777" w:rsidTr="00082234">
        <w:trPr>
          <w:trHeight w:val="255"/>
          <w:jc w:val="center"/>
        </w:trPr>
        <w:tc>
          <w:tcPr>
            <w:cnfStyle w:val="001000000000" w:firstRow="0" w:lastRow="0" w:firstColumn="1" w:lastColumn="0" w:oddVBand="0" w:evenVBand="0" w:oddHBand="0" w:evenHBand="0" w:firstRowFirstColumn="0" w:firstRowLastColumn="0" w:lastRowFirstColumn="0" w:lastRowLastColumn="0"/>
            <w:tcW w:w="2250" w:type="dxa"/>
          </w:tcPr>
          <w:p w14:paraId="5B2A7D46" w14:textId="77777777" w:rsidR="00082234" w:rsidRDefault="003378FA">
            <w:r>
              <w:t>Not enough money to pay for utilities</w:t>
            </w:r>
          </w:p>
        </w:tc>
        <w:tc>
          <w:tcPr>
            <w:tcW w:w="829" w:type="dxa"/>
          </w:tcPr>
          <w:p w14:paraId="0814C60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142</w:t>
            </w:r>
          </w:p>
        </w:tc>
        <w:tc>
          <w:tcPr>
            <w:tcW w:w="813" w:type="dxa"/>
          </w:tcPr>
          <w:p w14:paraId="1FFE3EC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54%</w:t>
            </w:r>
          </w:p>
        </w:tc>
        <w:tc>
          <w:tcPr>
            <w:tcW w:w="749" w:type="dxa"/>
          </w:tcPr>
          <w:p w14:paraId="77BB4DA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44%</w:t>
            </w:r>
          </w:p>
        </w:tc>
        <w:tc>
          <w:tcPr>
            <w:tcW w:w="1023" w:type="dxa"/>
          </w:tcPr>
          <w:p w14:paraId="679E048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45%</w:t>
            </w:r>
          </w:p>
        </w:tc>
        <w:tc>
          <w:tcPr>
            <w:tcW w:w="718" w:type="dxa"/>
          </w:tcPr>
          <w:p w14:paraId="3421D18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70%</w:t>
            </w:r>
          </w:p>
        </w:tc>
        <w:tc>
          <w:tcPr>
            <w:tcW w:w="941" w:type="dxa"/>
          </w:tcPr>
          <w:p w14:paraId="106FA08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56%</w:t>
            </w:r>
          </w:p>
        </w:tc>
        <w:tc>
          <w:tcPr>
            <w:tcW w:w="635" w:type="dxa"/>
          </w:tcPr>
          <w:p w14:paraId="256F14C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67%</w:t>
            </w:r>
          </w:p>
        </w:tc>
        <w:tc>
          <w:tcPr>
            <w:tcW w:w="1019" w:type="dxa"/>
          </w:tcPr>
          <w:p w14:paraId="317C915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42%</w:t>
            </w:r>
          </w:p>
        </w:tc>
        <w:tc>
          <w:tcPr>
            <w:tcW w:w="761" w:type="dxa"/>
          </w:tcPr>
          <w:p w14:paraId="12E0DDA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56%</w:t>
            </w:r>
          </w:p>
        </w:tc>
      </w:tr>
      <w:tr w:rsidR="00082234" w14:paraId="0B7C627F" w14:textId="77777777" w:rsidTr="0008223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50" w:type="dxa"/>
          </w:tcPr>
          <w:p w14:paraId="21262BC4" w14:textId="77777777" w:rsidR="00082234" w:rsidRDefault="003378FA">
            <w:r>
              <w:t>Could not access Wi-Fi</w:t>
            </w:r>
          </w:p>
        </w:tc>
        <w:tc>
          <w:tcPr>
            <w:tcW w:w="829" w:type="dxa"/>
          </w:tcPr>
          <w:p w14:paraId="5069CEA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143</w:t>
            </w:r>
          </w:p>
        </w:tc>
        <w:tc>
          <w:tcPr>
            <w:tcW w:w="813" w:type="dxa"/>
          </w:tcPr>
          <w:p w14:paraId="062A9FD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54%</w:t>
            </w:r>
          </w:p>
        </w:tc>
        <w:tc>
          <w:tcPr>
            <w:tcW w:w="749" w:type="dxa"/>
          </w:tcPr>
          <w:p w14:paraId="2C42982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48%</w:t>
            </w:r>
          </w:p>
        </w:tc>
        <w:tc>
          <w:tcPr>
            <w:tcW w:w="1023" w:type="dxa"/>
          </w:tcPr>
          <w:p w14:paraId="11D4E279"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51%</w:t>
            </w:r>
          </w:p>
        </w:tc>
        <w:tc>
          <w:tcPr>
            <w:tcW w:w="718" w:type="dxa"/>
          </w:tcPr>
          <w:p w14:paraId="2F00F38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50%</w:t>
            </w:r>
          </w:p>
        </w:tc>
        <w:tc>
          <w:tcPr>
            <w:tcW w:w="941" w:type="dxa"/>
          </w:tcPr>
          <w:p w14:paraId="528C5FE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62%</w:t>
            </w:r>
          </w:p>
        </w:tc>
        <w:tc>
          <w:tcPr>
            <w:tcW w:w="635" w:type="dxa"/>
          </w:tcPr>
          <w:p w14:paraId="6E473E0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58%</w:t>
            </w:r>
          </w:p>
        </w:tc>
        <w:tc>
          <w:tcPr>
            <w:tcW w:w="1019" w:type="dxa"/>
          </w:tcPr>
          <w:p w14:paraId="3E22DBE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33%</w:t>
            </w:r>
          </w:p>
        </w:tc>
        <w:tc>
          <w:tcPr>
            <w:tcW w:w="761" w:type="dxa"/>
          </w:tcPr>
          <w:p w14:paraId="5A5BB6B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61%</w:t>
            </w:r>
          </w:p>
        </w:tc>
      </w:tr>
      <w:tr w:rsidR="00082234" w14:paraId="4F9D047B" w14:textId="77777777" w:rsidTr="00082234">
        <w:trPr>
          <w:trHeight w:val="255"/>
          <w:jc w:val="center"/>
        </w:trPr>
        <w:tc>
          <w:tcPr>
            <w:cnfStyle w:val="001000000000" w:firstRow="0" w:lastRow="0" w:firstColumn="1" w:lastColumn="0" w:oddVBand="0" w:evenVBand="0" w:oddHBand="0" w:evenHBand="0" w:firstRowFirstColumn="0" w:firstRowLastColumn="0" w:lastRowFirstColumn="0" w:lastRowLastColumn="0"/>
            <w:tcW w:w="2250" w:type="dxa"/>
          </w:tcPr>
          <w:p w14:paraId="3DDB4C79" w14:textId="77777777" w:rsidR="00082234" w:rsidRDefault="003378FA">
            <w:r>
              <w:t>Could not access physical/mental healthcare</w:t>
            </w:r>
          </w:p>
        </w:tc>
        <w:tc>
          <w:tcPr>
            <w:tcW w:w="829" w:type="dxa"/>
          </w:tcPr>
          <w:p w14:paraId="2111897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122</w:t>
            </w:r>
          </w:p>
        </w:tc>
        <w:tc>
          <w:tcPr>
            <w:tcW w:w="813" w:type="dxa"/>
          </w:tcPr>
          <w:p w14:paraId="38D4377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46%</w:t>
            </w:r>
          </w:p>
        </w:tc>
        <w:tc>
          <w:tcPr>
            <w:tcW w:w="749" w:type="dxa"/>
          </w:tcPr>
          <w:p w14:paraId="406156E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37%</w:t>
            </w:r>
          </w:p>
        </w:tc>
        <w:tc>
          <w:tcPr>
            <w:tcW w:w="1023" w:type="dxa"/>
          </w:tcPr>
          <w:p w14:paraId="7150BBD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33%</w:t>
            </w:r>
          </w:p>
        </w:tc>
        <w:tc>
          <w:tcPr>
            <w:tcW w:w="718" w:type="dxa"/>
          </w:tcPr>
          <w:p w14:paraId="4143A0C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20%</w:t>
            </w:r>
          </w:p>
        </w:tc>
        <w:tc>
          <w:tcPr>
            <w:tcW w:w="941" w:type="dxa"/>
          </w:tcPr>
          <w:p w14:paraId="5A7B61B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69%</w:t>
            </w:r>
          </w:p>
        </w:tc>
        <w:tc>
          <w:tcPr>
            <w:tcW w:w="635" w:type="dxa"/>
          </w:tcPr>
          <w:p w14:paraId="4A613DA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54%</w:t>
            </w:r>
          </w:p>
        </w:tc>
        <w:tc>
          <w:tcPr>
            <w:tcW w:w="1019" w:type="dxa"/>
          </w:tcPr>
          <w:p w14:paraId="0F8790D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46%</w:t>
            </w:r>
          </w:p>
        </w:tc>
        <w:tc>
          <w:tcPr>
            <w:tcW w:w="761" w:type="dxa"/>
          </w:tcPr>
          <w:p w14:paraId="5ECBE85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46%</w:t>
            </w:r>
          </w:p>
        </w:tc>
      </w:tr>
      <w:tr w:rsidR="00082234" w14:paraId="57E943D9" w14:textId="77777777" w:rsidTr="0008223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250" w:type="dxa"/>
          </w:tcPr>
          <w:p w14:paraId="55C1C956" w14:textId="77777777" w:rsidR="00082234" w:rsidRDefault="003378FA">
            <w:r>
              <w:t>Not enough money to pay for gas for your car</w:t>
            </w:r>
          </w:p>
        </w:tc>
        <w:tc>
          <w:tcPr>
            <w:tcW w:w="829" w:type="dxa"/>
          </w:tcPr>
          <w:p w14:paraId="0655BC3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118</w:t>
            </w:r>
          </w:p>
        </w:tc>
        <w:tc>
          <w:tcPr>
            <w:tcW w:w="813" w:type="dxa"/>
          </w:tcPr>
          <w:p w14:paraId="22233B6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45%</w:t>
            </w:r>
          </w:p>
        </w:tc>
        <w:tc>
          <w:tcPr>
            <w:tcW w:w="749" w:type="dxa"/>
          </w:tcPr>
          <w:p w14:paraId="3CAA2CE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37%</w:t>
            </w:r>
          </w:p>
        </w:tc>
        <w:tc>
          <w:tcPr>
            <w:tcW w:w="1023" w:type="dxa"/>
          </w:tcPr>
          <w:p w14:paraId="6788FE3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35%</w:t>
            </w:r>
          </w:p>
        </w:tc>
        <w:tc>
          <w:tcPr>
            <w:tcW w:w="718" w:type="dxa"/>
          </w:tcPr>
          <w:p w14:paraId="0D8C961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65%</w:t>
            </w:r>
          </w:p>
        </w:tc>
        <w:tc>
          <w:tcPr>
            <w:tcW w:w="941" w:type="dxa"/>
          </w:tcPr>
          <w:p w14:paraId="6565ABB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51%</w:t>
            </w:r>
          </w:p>
        </w:tc>
        <w:tc>
          <w:tcPr>
            <w:tcW w:w="635" w:type="dxa"/>
          </w:tcPr>
          <w:p w14:paraId="087A804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54%</w:t>
            </w:r>
          </w:p>
        </w:tc>
        <w:tc>
          <w:tcPr>
            <w:tcW w:w="1019" w:type="dxa"/>
          </w:tcPr>
          <w:p w14:paraId="5E96E42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29%</w:t>
            </w:r>
          </w:p>
        </w:tc>
        <w:tc>
          <w:tcPr>
            <w:tcW w:w="761" w:type="dxa"/>
          </w:tcPr>
          <w:p w14:paraId="5DBA876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39%</w:t>
            </w:r>
          </w:p>
        </w:tc>
      </w:tr>
      <w:tr w:rsidR="00082234" w14:paraId="2B992355" w14:textId="77777777" w:rsidTr="00082234">
        <w:trPr>
          <w:trHeight w:val="255"/>
          <w:jc w:val="center"/>
        </w:trPr>
        <w:tc>
          <w:tcPr>
            <w:cnfStyle w:val="001000000000" w:firstRow="0" w:lastRow="0" w:firstColumn="1" w:lastColumn="0" w:oddVBand="0" w:evenVBand="0" w:oddHBand="0" w:evenHBand="0" w:firstRowFirstColumn="0" w:firstRowLastColumn="0" w:lastRowFirstColumn="0" w:lastRowLastColumn="0"/>
            <w:tcW w:w="2250" w:type="dxa"/>
          </w:tcPr>
          <w:p w14:paraId="2ADCB5F9" w14:textId="77777777" w:rsidR="00082234" w:rsidRDefault="003378FA">
            <w:r>
              <w:t>Could not access public places such as parks</w:t>
            </w:r>
          </w:p>
        </w:tc>
        <w:tc>
          <w:tcPr>
            <w:tcW w:w="829" w:type="dxa"/>
          </w:tcPr>
          <w:p w14:paraId="703DD8A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109</w:t>
            </w:r>
          </w:p>
        </w:tc>
        <w:tc>
          <w:tcPr>
            <w:tcW w:w="813" w:type="dxa"/>
          </w:tcPr>
          <w:p w14:paraId="0FACD47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41%</w:t>
            </w:r>
          </w:p>
        </w:tc>
        <w:tc>
          <w:tcPr>
            <w:tcW w:w="749" w:type="dxa"/>
          </w:tcPr>
          <w:p w14:paraId="746068D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37%</w:t>
            </w:r>
          </w:p>
        </w:tc>
        <w:tc>
          <w:tcPr>
            <w:tcW w:w="1023" w:type="dxa"/>
          </w:tcPr>
          <w:p w14:paraId="31A3117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41%</w:t>
            </w:r>
          </w:p>
        </w:tc>
        <w:tc>
          <w:tcPr>
            <w:tcW w:w="718" w:type="dxa"/>
          </w:tcPr>
          <w:p w14:paraId="57E1EAC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35%</w:t>
            </w:r>
          </w:p>
        </w:tc>
        <w:tc>
          <w:tcPr>
            <w:tcW w:w="941" w:type="dxa"/>
          </w:tcPr>
          <w:p w14:paraId="10F7D6D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33%</w:t>
            </w:r>
          </w:p>
        </w:tc>
        <w:tc>
          <w:tcPr>
            <w:tcW w:w="635" w:type="dxa"/>
          </w:tcPr>
          <w:p w14:paraId="0EFAB39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42%</w:t>
            </w:r>
          </w:p>
        </w:tc>
        <w:tc>
          <w:tcPr>
            <w:tcW w:w="1019" w:type="dxa"/>
          </w:tcPr>
          <w:p w14:paraId="42C7FFB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29%</w:t>
            </w:r>
          </w:p>
        </w:tc>
        <w:tc>
          <w:tcPr>
            <w:tcW w:w="761" w:type="dxa"/>
          </w:tcPr>
          <w:p w14:paraId="0DA91BB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54%</w:t>
            </w:r>
          </w:p>
        </w:tc>
      </w:tr>
    </w:tbl>
    <w:p w14:paraId="2CED4447" w14:textId="77777777" w:rsidR="00082234" w:rsidRDefault="003378FA">
      <w:pPr>
        <w:spacing w:after="0"/>
        <w:jc w:val="both"/>
        <w:rPr>
          <w:color w:val="000000"/>
          <w:sz w:val="22"/>
          <w:szCs w:val="22"/>
        </w:rPr>
      </w:pPr>
      <w:r>
        <w:rPr>
          <w:color w:val="000000"/>
          <w:sz w:val="22"/>
          <w:szCs w:val="22"/>
        </w:rPr>
        <w:t>Young people in Bristol County experienced particular hardship with having money to pay for necessities, as well as having a regular place to stay; eighty-five percent of young people in Bristol County experienced four or more challenges and only 5% experienced none of the COVID-19 related challenges. Youth in Plymouth County had challenges accessing health care. Young people in Essex struggled with having a place to stay. Young people in Essex and Plymouth Counties also tended to experience 4 or more chall</w:t>
      </w:r>
      <w:r>
        <w:rPr>
          <w:color w:val="000000"/>
          <w:sz w:val="22"/>
          <w:szCs w:val="22"/>
        </w:rPr>
        <w:t xml:space="preserve">enges (71% &amp; 67% respectively). </w:t>
      </w:r>
    </w:p>
    <w:p w14:paraId="25612DD0" w14:textId="77777777" w:rsidR="00082234" w:rsidRDefault="00082234">
      <w:pPr>
        <w:spacing w:after="0" w:line="240" w:lineRule="auto"/>
        <w:jc w:val="both"/>
        <w:rPr>
          <w:color w:val="000000"/>
          <w:sz w:val="2"/>
          <w:szCs w:val="2"/>
        </w:rPr>
      </w:pPr>
    </w:p>
    <w:tbl>
      <w:tblPr>
        <w:tblStyle w:val="af1"/>
        <w:tblW w:w="6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38"/>
        <w:gridCol w:w="1008"/>
        <w:gridCol w:w="1008"/>
        <w:gridCol w:w="1008"/>
        <w:gridCol w:w="1008"/>
      </w:tblGrid>
      <w:tr w:rsidR="00082234" w14:paraId="381ACA9E" w14:textId="77777777" w:rsidTr="00082234">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38" w:type="dxa"/>
          </w:tcPr>
          <w:p w14:paraId="1C274C1F" w14:textId="77777777" w:rsidR="00082234" w:rsidRDefault="003378FA">
            <w:pPr>
              <w:rPr>
                <w:sz w:val="22"/>
                <w:szCs w:val="22"/>
              </w:rPr>
            </w:pPr>
            <w:r>
              <w:rPr>
                <w:sz w:val="22"/>
                <w:szCs w:val="22"/>
              </w:rPr>
              <w:t>Table Seventeen</w:t>
            </w:r>
          </w:p>
          <w:p w14:paraId="2AA006A6" w14:textId="77777777" w:rsidR="00082234" w:rsidRDefault="003378FA">
            <w:pPr>
              <w:rPr>
                <w:sz w:val="22"/>
                <w:szCs w:val="22"/>
              </w:rPr>
            </w:pPr>
            <w:r>
              <w:rPr>
                <w:sz w:val="22"/>
                <w:szCs w:val="22"/>
              </w:rPr>
              <w:t>Region</w:t>
            </w:r>
          </w:p>
        </w:tc>
        <w:tc>
          <w:tcPr>
            <w:tcW w:w="1008" w:type="dxa"/>
          </w:tcPr>
          <w:p w14:paraId="582BC96C"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0</w:t>
            </w:r>
          </w:p>
        </w:tc>
        <w:tc>
          <w:tcPr>
            <w:tcW w:w="1008" w:type="dxa"/>
          </w:tcPr>
          <w:p w14:paraId="22DB1A24"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1-3</w:t>
            </w:r>
          </w:p>
        </w:tc>
        <w:tc>
          <w:tcPr>
            <w:tcW w:w="1008" w:type="dxa"/>
          </w:tcPr>
          <w:p w14:paraId="4A868BC1"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4-7</w:t>
            </w:r>
          </w:p>
        </w:tc>
        <w:tc>
          <w:tcPr>
            <w:tcW w:w="1008" w:type="dxa"/>
          </w:tcPr>
          <w:p w14:paraId="26AC3931"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8</w:t>
            </w:r>
          </w:p>
        </w:tc>
      </w:tr>
      <w:tr w:rsidR="00082234" w14:paraId="264ECE97" w14:textId="77777777" w:rsidTr="0008223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38" w:type="dxa"/>
          </w:tcPr>
          <w:p w14:paraId="76DBE39D" w14:textId="77777777" w:rsidR="00082234" w:rsidRDefault="003378FA">
            <w:pPr>
              <w:rPr>
                <w:sz w:val="22"/>
                <w:szCs w:val="22"/>
              </w:rPr>
            </w:pPr>
            <w:r>
              <w:rPr>
                <w:sz w:val="22"/>
                <w:szCs w:val="22"/>
              </w:rPr>
              <w:t>Bristol</w:t>
            </w:r>
          </w:p>
        </w:tc>
        <w:tc>
          <w:tcPr>
            <w:tcW w:w="1008" w:type="dxa"/>
          </w:tcPr>
          <w:p w14:paraId="6CB8048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5.0%</w:t>
            </w:r>
          </w:p>
        </w:tc>
        <w:tc>
          <w:tcPr>
            <w:tcW w:w="1008" w:type="dxa"/>
          </w:tcPr>
          <w:p w14:paraId="6A92B10B"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10.0%</w:t>
            </w:r>
          </w:p>
        </w:tc>
        <w:tc>
          <w:tcPr>
            <w:tcW w:w="1008" w:type="dxa"/>
          </w:tcPr>
          <w:p w14:paraId="189ED28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75.0%</w:t>
            </w:r>
          </w:p>
        </w:tc>
        <w:tc>
          <w:tcPr>
            <w:tcW w:w="1008" w:type="dxa"/>
          </w:tcPr>
          <w:p w14:paraId="1FFF759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10.0%</w:t>
            </w:r>
          </w:p>
        </w:tc>
      </w:tr>
      <w:tr w:rsidR="00082234" w14:paraId="42B85FA5" w14:textId="77777777" w:rsidTr="00082234">
        <w:trPr>
          <w:trHeight w:val="255"/>
          <w:jc w:val="center"/>
        </w:trPr>
        <w:tc>
          <w:tcPr>
            <w:cnfStyle w:val="001000000000" w:firstRow="0" w:lastRow="0" w:firstColumn="1" w:lastColumn="0" w:oddVBand="0" w:evenVBand="0" w:oddHBand="0" w:evenHBand="0" w:firstRowFirstColumn="0" w:firstRowLastColumn="0" w:lastRowFirstColumn="0" w:lastRowLastColumn="0"/>
            <w:tcW w:w="2538" w:type="dxa"/>
          </w:tcPr>
          <w:p w14:paraId="38583B31" w14:textId="77777777" w:rsidR="00082234" w:rsidRDefault="003378FA">
            <w:pPr>
              <w:rPr>
                <w:sz w:val="22"/>
                <w:szCs w:val="22"/>
              </w:rPr>
            </w:pPr>
            <w:r>
              <w:rPr>
                <w:sz w:val="22"/>
                <w:szCs w:val="22"/>
              </w:rPr>
              <w:t>Essex</w:t>
            </w:r>
          </w:p>
        </w:tc>
        <w:tc>
          <w:tcPr>
            <w:tcW w:w="1008" w:type="dxa"/>
          </w:tcPr>
          <w:p w14:paraId="2BE3937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12.5%</w:t>
            </w:r>
          </w:p>
        </w:tc>
        <w:tc>
          <w:tcPr>
            <w:tcW w:w="1008" w:type="dxa"/>
          </w:tcPr>
          <w:p w14:paraId="549C9C0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16.7%</w:t>
            </w:r>
          </w:p>
        </w:tc>
        <w:tc>
          <w:tcPr>
            <w:tcW w:w="1008" w:type="dxa"/>
          </w:tcPr>
          <w:p w14:paraId="1719F4E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45.8%</w:t>
            </w:r>
          </w:p>
        </w:tc>
        <w:tc>
          <w:tcPr>
            <w:tcW w:w="1008" w:type="dxa"/>
          </w:tcPr>
          <w:p w14:paraId="59D45B1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25.0%</w:t>
            </w:r>
          </w:p>
        </w:tc>
      </w:tr>
      <w:tr w:rsidR="00082234" w14:paraId="188EA906" w14:textId="77777777" w:rsidTr="0008223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38" w:type="dxa"/>
          </w:tcPr>
          <w:p w14:paraId="363A1D4D" w14:textId="77777777" w:rsidR="00082234" w:rsidRDefault="003378FA">
            <w:pPr>
              <w:rPr>
                <w:sz w:val="22"/>
                <w:szCs w:val="22"/>
              </w:rPr>
            </w:pPr>
            <w:r>
              <w:rPr>
                <w:sz w:val="22"/>
                <w:szCs w:val="22"/>
              </w:rPr>
              <w:t>Metro Boston</w:t>
            </w:r>
          </w:p>
        </w:tc>
        <w:tc>
          <w:tcPr>
            <w:tcW w:w="1008" w:type="dxa"/>
          </w:tcPr>
          <w:p w14:paraId="6E82DD13"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12.9%</w:t>
            </w:r>
          </w:p>
        </w:tc>
        <w:tc>
          <w:tcPr>
            <w:tcW w:w="1008" w:type="dxa"/>
          </w:tcPr>
          <w:p w14:paraId="2D681465"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22.2%</w:t>
            </w:r>
          </w:p>
        </w:tc>
        <w:tc>
          <w:tcPr>
            <w:tcW w:w="1008" w:type="dxa"/>
          </w:tcPr>
          <w:p w14:paraId="0CE32F2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48.2%</w:t>
            </w:r>
          </w:p>
        </w:tc>
        <w:tc>
          <w:tcPr>
            <w:tcW w:w="1008" w:type="dxa"/>
          </w:tcPr>
          <w:p w14:paraId="0294911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16.7%</w:t>
            </w:r>
          </w:p>
        </w:tc>
      </w:tr>
      <w:tr w:rsidR="00082234" w14:paraId="0D631F25" w14:textId="77777777" w:rsidTr="00082234">
        <w:trPr>
          <w:trHeight w:val="255"/>
          <w:jc w:val="center"/>
        </w:trPr>
        <w:tc>
          <w:tcPr>
            <w:cnfStyle w:val="001000000000" w:firstRow="0" w:lastRow="0" w:firstColumn="1" w:lastColumn="0" w:oddVBand="0" w:evenVBand="0" w:oddHBand="0" w:evenHBand="0" w:firstRowFirstColumn="0" w:firstRowLastColumn="0" w:lastRowFirstColumn="0" w:lastRowLastColumn="0"/>
            <w:tcW w:w="2538" w:type="dxa"/>
          </w:tcPr>
          <w:p w14:paraId="33F70F38" w14:textId="77777777" w:rsidR="00082234" w:rsidRDefault="003378FA">
            <w:pPr>
              <w:rPr>
                <w:sz w:val="22"/>
                <w:szCs w:val="22"/>
              </w:rPr>
            </w:pPr>
            <w:r>
              <w:rPr>
                <w:sz w:val="22"/>
                <w:szCs w:val="22"/>
              </w:rPr>
              <w:t>Worcester</w:t>
            </w:r>
          </w:p>
        </w:tc>
        <w:tc>
          <w:tcPr>
            <w:tcW w:w="1008" w:type="dxa"/>
          </w:tcPr>
          <w:p w14:paraId="280F9F2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15.7%</w:t>
            </w:r>
          </w:p>
        </w:tc>
        <w:tc>
          <w:tcPr>
            <w:tcW w:w="1008" w:type="dxa"/>
          </w:tcPr>
          <w:p w14:paraId="7A5868E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39.2%</w:t>
            </w:r>
          </w:p>
        </w:tc>
        <w:tc>
          <w:tcPr>
            <w:tcW w:w="1008" w:type="dxa"/>
          </w:tcPr>
          <w:p w14:paraId="2CBDAE2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31.4%</w:t>
            </w:r>
          </w:p>
        </w:tc>
        <w:tc>
          <w:tcPr>
            <w:tcW w:w="1008" w:type="dxa"/>
          </w:tcPr>
          <w:p w14:paraId="03CDE8A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13.7%</w:t>
            </w:r>
          </w:p>
        </w:tc>
      </w:tr>
      <w:tr w:rsidR="00082234" w14:paraId="041D1366" w14:textId="77777777" w:rsidTr="0008223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38" w:type="dxa"/>
          </w:tcPr>
          <w:p w14:paraId="2EAE8511" w14:textId="77777777" w:rsidR="00082234" w:rsidRDefault="003378FA">
            <w:pPr>
              <w:rPr>
                <w:sz w:val="22"/>
                <w:szCs w:val="22"/>
              </w:rPr>
            </w:pPr>
            <w:r>
              <w:rPr>
                <w:sz w:val="22"/>
                <w:szCs w:val="22"/>
              </w:rPr>
              <w:t>Plymouth/East Norfolk</w:t>
            </w:r>
          </w:p>
        </w:tc>
        <w:tc>
          <w:tcPr>
            <w:tcW w:w="1008" w:type="dxa"/>
          </w:tcPr>
          <w:p w14:paraId="7833A09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17.8%</w:t>
            </w:r>
          </w:p>
        </w:tc>
        <w:tc>
          <w:tcPr>
            <w:tcW w:w="1008" w:type="dxa"/>
          </w:tcPr>
          <w:p w14:paraId="6FA56CC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15.6%</w:t>
            </w:r>
          </w:p>
        </w:tc>
        <w:tc>
          <w:tcPr>
            <w:tcW w:w="1008" w:type="dxa"/>
          </w:tcPr>
          <w:p w14:paraId="384B85C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51.1%</w:t>
            </w:r>
          </w:p>
        </w:tc>
        <w:tc>
          <w:tcPr>
            <w:tcW w:w="1008" w:type="dxa"/>
          </w:tcPr>
          <w:p w14:paraId="445821F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15.6%</w:t>
            </w:r>
          </w:p>
        </w:tc>
      </w:tr>
      <w:tr w:rsidR="00082234" w14:paraId="4FAF0F1F" w14:textId="77777777" w:rsidTr="00082234">
        <w:trPr>
          <w:trHeight w:val="255"/>
          <w:jc w:val="center"/>
        </w:trPr>
        <w:tc>
          <w:tcPr>
            <w:cnfStyle w:val="001000000000" w:firstRow="0" w:lastRow="0" w:firstColumn="1" w:lastColumn="0" w:oddVBand="0" w:evenVBand="0" w:oddHBand="0" w:evenHBand="0" w:firstRowFirstColumn="0" w:firstRowLastColumn="0" w:lastRowFirstColumn="0" w:lastRowLastColumn="0"/>
            <w:tcW w:w="2538" w:type="dxa"/>
          </w:tcPr>
          <w:p w14:paraId="6A7DE8C6" w14:textId="77777777" w:rsidR="00082234" w:rsidRDefault="003378FA">
            <w:pPr>
              <w:rPr>
                <w:sz w:val="22"/>
                <w:szCs w:val="22"/>
              </w:rPr>
            </w:pPr>
            <w:r>
              <w:rPr>
                <w:sz w:val="22"/>
                <w:szCs w:val="22"/>
              </w:rPr>
              <w:t>Three-County</w:t>
            </w:r>
          </w:p>
        </w:tc>
        <w:tc>
          <w:tcPr>
            <w:tcW w:w="1008" w:type="dxa"/>
          </w:tcPr>
          <w:p w14:paraId="7B57E10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22.2%</w:t>
            </w:r>
          </w:p>
        </w:tc>
        <w:tc>
          <w:tcPr>
            <w:tcW w:w="1008" w:type="dxa"/>
          </w:tcPr>
          <w:p w14:paraId="75608F0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22.2%</w:t>
            </w:r>
          </w:p>
        </w:tc>
        <w:tc>
          <w:tcPr>
            <w:tcW w:w="1008" w:type="dxa"/>
          </w:tcPr>
          <w:p w14:paraId="145ADB8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48.2%</w:t>
            </w:r>
          </w:p>
        </w:tc>
        <w:tc>
          <w:tcPr>
            <w:tcW w:w="1008" w:type="dxa"/>
          </w:tcPr>
          <w:p w14:paraId="7CA48C8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7.4%</w:t>
            </w:r>
          </w:p>
        </w:tc>
      </w:tr>
      <w:tr w:rsidR="00082234" w14:paraId="1AB622C1" w14:textId="77777777" w:rsidTr="00082234">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538" w:type="dxa"/>
          </w:tcPr>
          <w:p w14:paraId="09E40596" w14:textId="77777777" w:rsidR="00082234" w:rsidRDefault="003378FA">
            <w:pPr>
              <w:rPr>
                <w:sz w:val="22"/>
                <w:szCs w:val="22"/>
              </w:rPr>
            </w:pPr>
            <w:r>
              <w:rPr>
                <w:sz w:val="22"/>
                <w:szCs w:val="22"/>
              </w:rPr>
              <w:t>North Middlesex</w:t>
            </w:r>
          </w:p>
        </w:tc>
        <w:tc>
          <w:tcPr>
            <w:tcW w:w="1008" w:type="dxa"/>
          </w:tcPr>
          <w:p w14:paraId="0BB6FF7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29.2%</w:t>
            </w:r>
          </w:p>
        </w:tc>
        <w:tc>
          <w:tcPr>
            <w:tcW w:w="1008" w:type="dxa"/>
          </w:tcPr>
          <w:p w14:paraId="067460DD"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16.7%</w:t>
            </w:r>
          </w:p>
        </w:tc>
        <w:tc>
          <w:tcPr>
            <w:tcW w:w="1008" w:type="dxa"/>
          </w:tcPr>
          <w:p w14:paraId="39B4BAD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45.8%</w:t>
            </w:r>
          </w:p>
        </w:tc>
        <w:tc>
          <w:tcPr>
            <w:tcW w:w="1008" w:type="dxa"/>
          </w:tcPr>
          <w:p w14:paraId="657027DC"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8.3%</w:t>
            </w:r>
          </w:p>
        </w:tc>
      </w:tr>
      <w:tr w:rsidR="00082234" w14:paraId="0AA51F7E" w14:textId="77777777" w:rsidTr="00082234">
        <w:trPr>
          <w:trHeight w:val="255"/>
          <w:jc w:val="center"/>
        </w:trPr>
        <w:tc>
          <w:tcPr>
            <w:cnfStyle w:val="001000000000" w:firstRow="0" w:lastRow="0" w:firstColumn="1" w:lastColumn="0" w:oddVBand="0" w:evenVBand="0" w:oddHBand="0" w:evenHBand="0" w:firstRowFirstColumn="0" w:firstRowLastColumn="0" w:lastRowFirstColumn="0" w:lastRowLastColumn="0"/>
            <w:tcW w:w="2538" w:type="dxa"/>
          </w:tcPr>
          <w:p w14:paraId="585FF4F1" w14:textId="77777777" w:rsidR="00082234" w:rsidRDefault="003378FA">
            <w:pPr>
              <w:rPr>
                <w:sz w:val="22"/>
                <w:szCs w:val="22"/>
              </w:rPr>
            </w:pPr>
            <w:r>
              <w:rPr>
                <w:sz w:val="22"/>
                <w:szCs w:val="22"/>
              </w:rPr>
              <w:t>Percent of all Regions</w:t>
            </w:r>
          </w:p>
        </w:tc>
        <w:tc>
          <w:tcPr>
            <w:tcW w:w="1008" w:type="dxa"/>
          </w:tcPr>
          <w:p w14:paraId="7444AF8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15.47%</w:t>
            </w:r>
          </w:p>
        </w:tc>
        <w:tc>
          <w:tcPr>
            <w:tcW w:w="1008" w:type="dxa"/>
          </w:tcPr>
          <w:p w14:paraId="0A0F5A3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22.3%</w:t>
            </w:r>
          </w:p>
        </w:tc>
        <w:tc>
          <w:tcPr>
            <w:tcW w:w="1008" w:type="dxa"/>
          </w:tcPr>
          <w:p w14:paraId="0A04A70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48.0%</w:t>
            </w:r>
          </w:p>
        </w:tc>
        <w:tc>
          <w:tcPr>
            <w:tcW w:w="1008" w:type="dxa"/>
          </w:tcPr>
          <w:p w14:paraId="6F898AF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13.9%</w:t>
            </w:r>
          </w:p>
        </w:tc>
      </w:tr>
    </w:tbl>
    <w:p w14:paraId="7BB5DEB1" w14:textId="77777777" w:rsidR="00082234" w:rsidRDefault="003378FA">
      <w:pPr>
        <w:pStyle w:val="Heading3"/>
      </w:pPr>
      <w:bookmarkStart w:id="16" w:name="_heading=h.44sinio" w:colFirst="0" w:colLast="0"/>
      <w:bookmarkEnd w:id="16"/>
      <w:r>
        <w:t>COVID-19 Effects on Employment</w:t>
      </w:r>
    </w:p>
    <w:p w14:paraId="0B2D15CE" w14:textId="77777777" w:rsidR="00082234" w:rsidRDefault="003378FA">
      <w:pPr>
        <w:spacing w:after="0"/>
        <w:jc w:val="both"/>
        <w:rPr>
          <w:color w:val="000000"/>
          <w:sz w:val="22"/>
          <w:szCs w:val="22"/>
        </w:rPr>
      </w:pPr>
      <w:r>
        <w:rPr>
          <w:color w:val="000000"/>
          <w:sz w:val="22"/>
          <w:szCs w:val="22"/>
        </w:rPr>
        <w:t>Respondents were asked about their employment status before and after the start of the pandemic, as well as about how COVID-19 affected their employment status and hours offered. Fifty-nine percent (59%) of respondents reported that they were employed prior to COVID-19. Of the 157 respondents who reported that they had been working prior to COVID-19, 62% reported that they lost their job as a result of the pandemic. Another 15% reported that their hours had been reduced. Just 14% reported that they were sti</w:t>
      </w:r>
      <w:r>
        <w:rPr>
          <w:color w:val="000000"/>
          <w:sz w:val="22"/>
          <w:szCs w:val="22"/>
        </w:rPr>
        <w:t xml:space="preserve">ll employed at the same number or for an increased number of hours. Table Eighteen provides information about the characteristics of young people who lost their jobs due to the pandemic. </w:t>
      </w:r>
    </w:p>
    <w:tbl>
      <w:tblPr>
        <w:tblStyle w:val="af2"/>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23"/>
        <w:gridCol w:w="1997"/>
        <w:gridCol w:w="1728"/>
        <w:gridCol w:w="1728"/>
      </w:tblGrid>
      <w:tr w:rsidR="00082234" w14:paraId="3281B3C8" w14:textId="77777777" w:rsidTr="00082234">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23" w:type="dxa"/>
          </w:tcPr>
          <w:p w14:paraId="5BAA29B8" w14:textId="77777777" w:rsidR="00082234" w:rsidRDefault="003378FA">
            <w:r>
              <w:t> Table Eighteen: Respondents who had been employed before the pandemic and lost their job</w:t>
            </w:r>
          </w:p>
        </w:tc>
        <w:tc>
          <w:tcPr>
            <w:tcW w:w="1997" w:type="dxa"/>
          </w:tcPr>
          <w:p w14:paraId="2A0F664A"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pPr>
            <w:r>
              <w:t>Total</w:t>
            </w:r>
          </w:p>
        </w:tc>
        <w:tc>
          <w:tcPr>
            <w:tcW w:w="1728" w:type="dxa"/>
          </w:tcPr>
          <w:p w14:paraId="2BD3F4AF"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pPr>
            <w:r>
              <w:t>% employed before COVID-19</w:t>
            </w:r>
          </w:p>
        </w:tc>
        <w:tc>
          <w:tcPr>
            <w:tcW w:w="1728" w:type="dxa"/>
          </w:tcPr>
          <w:p w14:paraId="7D5EA235"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pPr>
            <w:r>
              <w:t>% lost their job due to the pandemic</w:t>
            </w:r>
          </w:p>
        </w:tc>
      </w:tr>
      <w:tr w:rsidR="00082234" w14:paraId="17DB7D42" w14:textId="77777777" w:rsidTr="0008223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23" w:type="dxa"/>
          </w:tcPr>
          <w:p w14:paraId="34DAC21E" w14:textId="77777777" w:rsidR="00082234" w:rsidRDefault="003378FA">
            <w:pPr>
              <w:jc w:val="both"/>
            </w:pPr>
            <w:r>
              <w:t>Total % (#) Commission Definition</w:t>
            </w:r>
          </w:p>
        </w:tc>
        <w:tc>
          <w:tcPr>
            <w:tcW w:w="1997" w:type="dxa"/>
          </w:tcPr>
          <w:p w14:paraId="4755D72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56% (265)</w:t>
            </w:r>
          </w:p>
        </w:tc>
        <w:tc>
          <w:tcPr>
            <w:tcW w:w="1728" w:type="dxa"/>
          </w:tcPr>
          <w:p w14:paraId="432C06B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59% (157)</w:t>
            </w:r>
          </w:p>
        </w:tc>
        <w:tc>
          <w:tcPr>
            <w:tcW w:w="1728" w:type="dxa"/>
          </w:tcPr>
          <w:p w14:paraId="0B09F3D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62% (98)</w:t>
            </w:r>
          </w:p>
        </w:tc>
      </w:tr>
      <w:tr w:rsidR="00082234" w14:paraId="78F1BB5B" w14:textId="77777777" w:rsidTr="00082234">
        <w:trPr>
          <w:trHeight w:val="288"/>
        </w:trPr>
        <w:tc>
          <w:tcPr>
            <w:cnfStyle w:val="001000000000" w:firstRow="0" w:lastRow="0" w:firstColumn="1" w:lastColumn="0" w:oddVBand="0" w:evenVBand="0" w:oddHBand="0" w:evenHBand="0" w:firstRowFirstColumn="0" w:firstRowLastColumn="0" w:lastRowFirstColumn="0" w:lastRowLastColumn="0"/>
            <w:tcW w:w="4123" w:type="dxa"/>
          </w:tcPr>
          <w:p w14:paraId="5A6108C5" w14:textId="77777777" w:rsidR="00082234" w:rsidRDefault="003378FA">
            <w:pPr>
              <w:jc w:val="both"/>
            </w:pPr>
            <w:r>
              <w:t>LGBTQ</w:t>
            </w:r>
          </w:p>
        </w:tc>
        <w:tc>
          <w:tcPr>
            <w:tcW w:w="1997" w:type="dxa"/>
          </w:tcPr>
          <w:p w14:paraId="579A457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36.2% (96)</w:t>
            </w:r>
          </w:p>
        </w:tc>
        <w:tc>
          <w:tcPr>
            <w:tcW w:w="1728" w:type="dxa"/>
          </w:tcPr>
          <w:p w14:paraId="546775D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58%</w:t>
            </w:r>
          </w:p>
        </w:tc>
        <w:tc>
          <w:tcPr>
            <w:tcW w:w="1728" w:type="dxa"/>
          </w:tcPr>
          <w:p w14:paraId="201FA46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62%</w:t>
            </w:r>
          </w:p>
        </w:tc>
      </w:tr>
      <w:tr w:rsidR="00082234" w14:paraId="159CD02F" w14:textId="77777777" w:rsidTr="0008223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23" w:type="dxa"/>
          </w:tcPr>
          <w:p w14:paraId="6CAD9302" w14:textId="77777777" w:rsidR="00082234" w:rsidRDefault="003378FA">
            <w:pPr>
              <w:jc w:val="both"/>
            </w:pPr>
            <w:r>
              <w:t>BIPOC</w:t>
            </w:r>
          </w:p>
        </w:tc>
        <w:tc>
          <w:tcPr>
            <w:tcW w:w="1997" w:type="dxa"/>
          </w:tcPr>
          <w:p w14:paraId="59EDA4CB"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63.7% (169)</w:t>
            </w:r>
          </w:p>
        </w:tc>
        <w:tc>
          <w:tcPr>
            <w:tcW w:w="1728" w:type="dxa"/>
          </w:tcPr>
          <w:p w14:paraId="0CD7DD56"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61%</w:t>
            </w:r>
          </w:p>
        </w:tc>
        <w:tc>
          <w:tcPr>
            <w:tcW w:w="1728" w:type="dxa"/>
          </w:tcPr>
          <w:p w14:paraId="5052DAB2"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56%</w:t>
            </w:r>
          </w:p>
        </w:tc>
      </w:tr>
      <w:tr w:rsidR="00082234" w14:paraId="7DDA16DD" w14:textId="77777777" w:rsidTr="00082234">
        <w:trPr>
          <w:trHeight w:val="288"/>
        </w:trPr>
        <w:tc>
          <w:tcPr>
            <w:cnfStyle w:val="001000000000" w:firstRow="0" w:lastRow="0" w:firstColumn="1" w:lastColumn="0" w:oddVBand="0" w:evenVBand="0" w:oddHBand="0" w:evenHBand="0" w:firstRowFirstColumn="0" w:firstRowLastColumn="0" w:lastRowFirstColumn="0" w:lastRowLastColumn="0"/>
            <w:tcW w:w="4123" w:type="dxa"/>
          </w:tcPr>
          <w:p w14:paraId="3BEB55AB" w14:textId="77777777" w:rsidR="00082234" w:rsidRDefault="003378FA">
            <w:pPr>
              <w:jc w:val="both"/>
            </w:pPr>
            <w:r>
              <w:t xml:space="preserve">Foster care </w:t>
            </w:r>
          </w:p>
        </w:tc>
        <w:tc>
          <w:tcPr>
            <w:tcW w:w="1997" w:type="dxa"/>
          </w:tcPr>
          <w:p w14:paraId="4E425C9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36.2% (96)</w:t>
            </w:r>
          </w:p>
        </w:tc>
        <w:tc>
          <w:tcPr>
            <w:tcW w:w="1728" w:type="dxa"/>
          </w:tcPr>
          <w:p w14:paraId="62E79E3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59%</w:t>
            </w:r>
          </w:p>
        </w:tc>
        <w:tc>
          <w:tcPr>
            <w:tcW w:w="1728" w:type="dxa"/>
          </w:tcPr>
          <w:p w14:paraId="6AACAF9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61%</w:t>
            </w:r>
          </w:p>
        </w:tc>
      </w:tr>
      <w:tr w:rsidR="00082234" w14:paraId="275398E4" w14:textId="77777777" w:rsidTr="0008223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23" w:type="dxa"/>
          </w:tcPr>
          <w:p w14:paraId="32AC0DA7" w14:textId="77777777" w:rsidR="00082234" w:rsidRDefault="003378FA">
            <w:pPr>
              <w:jc w:val="both"/>
            </w:pPr>
            <w:r>
              <w:t xml:space="preserve">Juvenile/ Criminal justice </w:t>
            </w:r>
          </w:p>
        </w:tc>
        <w:tc>
          <w:tcPr>
            <w:tcW w:w="1997" w:type="dxa"/>
          </w:tcPr>
          <w:p w14:paraId="0D9492C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31.3% (83)</w:t>
            </w:r>
          </w:p>
        </w:tc>
        <w:tc>
          <w:tcPr>
            <w:tcW w:w="1728" w:type="dxa"/>
          </w:tcPr>
          <w:p w14:paraId="17CF2D8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59%</w:t>
            </w:r>
          </w:p>
        </w:tc>
        <w:tc>
          <w:tcPr>
            <w:tcW w:w="1728" w:type="dxa"/>
          </w:tcPr>
          <w:p w14:paraId="0212D3C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65%</w:t>
            </w:r>
          </w:p>
        </w:tc>
      </w:tr>
      <w:tr w:rsidR="00082234" w14:paraId="5A18235E" w14:textId="77777777" w:rsidTr="00082234">
        <w:trPr>
          <w:trHeight w:val="288"/>
        </w:trPr>
        <w:tc>
          <w:tcPr>
            <w:cnfStyle w:val="001000000000" w:firstRow="0" w:lastRow="0" w:firstColumn="1" w:lastColumn="0" w:oddVBand="0" w:evenVBand="0" w:oddHBand="0" w:evenHBand="0" w:firstRowFirstColumn="0" w:firstRowLastColumn="0" w:lastRowFirstColumn="0" w:lastRowLastColumn="0"/>
            <w:tcW w:w="4123" w:type="dxa"/>
          </w:tcPr>
          <w:p w14:paraId="4D1D389F" w14:textId="77777777" w:rsidR="00082234" w:rsidRDefault="003378FA">
            <w:r>
              <w:t xml:space="preserve">Parenting with custody/Pregnant </w:t>
            </w:r>
          </w:p>
        </w:tc>
        <w:tc>
          <w:tcPr>
            <w:tcW w:w="1997" w:type="dxa"/>
          </w:tcPr>
          <w:p w14:paraId="75121BC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13.9% (37)</w:t>
            </w:r>
          </w:p>
        </w:tc>
        <w:tc>
          <w:tcPr>
            <w:tcW w:w="1728" w:type="dxa"/>
          </w:tcPr>
          <w:p w14:paraId="52C0905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70%</w:t>
            </w:r>
          </w:p>
        </w:tc>
        <w:tc>
          <w:tcPr>
            <w:tcW w:w="1728" w:type="dxa"/>
          </w:tcPr>
          <w:p w14:paraId="406E149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57%</w:t>
            </w:r>
          </w:p>
        </w:tc>
      </w:tr>
      <w:tr w:rsidR="00082234" w14:paraId="7D376EBD" w14:textId="77777777" w:rsidTr="0008223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23" w:type="dxa"/>
          </w:tcPr>
          <w:p w14:paraId="6B11B06D" w14:textId="77777777" w:rsidR="00082234" w:rsidRDefault="003378FA">
            <w:pPr>
              <w:jc w:val="both"/>
            </w:pPr>
            <w:r>
              <w:t>Not in school/No diploma</w:t>
            </w:r>
          </w:p>
        </w:tc>
        <w:tc>
          <w:tcPr>
            <w:tcW w:w="1997" w:type="dxa"/>
          </w:tcPr>
          <w:p w14:paraId="20AA394A"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15.5% (41)</w:t>
            </w:r>
          </w:p>
        </w:tc>
        <w:tc>
          <w:tcPr>
            <w:tcW w:w="1728" w:type="dxa"/>
          </w:tcPr>
          <w:p w14:paraId="3D6490BE"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46%</w:t>
            </w:r>
          </w:p>
        </w:tc>
        <w:tc>
          <w:tcPr>
            <w:tcW w:w="1728" w:type="dxa"/>
          </w:tcPr>
          <w:p w14:paraId="5611A01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79%</w:t>
            </w:r>
          </w:p>
        </w:tc>
      </w:tr>
      <w:tr w:rsidR="00082234" w14:paraId="56B0BA1D" w14:textId="77777777" w:rsidTr="00082234">
        <w:trPr>
          <w:trHeight w:val="288"/>
        </w:trPr>
        <w:tc>
          <w:tcPr>
            <w:cnfStyle w:val="001000000000" w:firstRow="0" w:lastRow="0" w:firstColumn="1" w:lastColumn="0" w:oddVBand="0" w:evenVBand="0" w:oddHBand="0" w:evenHBand="0" w:firstRowFirstColumn="0" w:firstRowLastColumn="0" w:lastRowFirstColumn="0" w:lastRowLastColumn="0"/>
            <w:tcW w:w="4123" w:type="dxa"/>
          </w:tcPr>
          <w:p w14:paraId="52A04770" w14:textId="77777777" w:rsidR="00082234" w:rsidRDefault="003378FA">
            <w:pPr>
              <w:jc w:val="both"/>
            </w:pPr>
            <w:r>
              <w:t>Sheltered</w:t>
            </w:r>
          </w:p>
        </w:tc>
        <w:tc>
          <w:tcPr>
            <w:tcW w:w="1997" w:type="dxa"/>
          </w:tcPr>
          <w:p w14:paraId="69E17A6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55% (147)</w:t>
            </w:r>
          </w:p>
        </w:tc>
        <w:tc>
          <w:tcPr>
            <w:tcW w:w="1728" w:type="dxa"/>
          </w:tcPr>
          <w:p w14:paraId="0A220F7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57%</w:t>
            </w:r>
          </w:p>
        </w:tc>
        <w:tc>
          <w:tcPr>
            <w:tcW w:w="1728" w:type="dxa"/>
          </w:tcPr>
          <w:p w14:paraId="57B85C1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57%</w:t>
            </w:r>
          </w:p>
        </w:tc>
      </w:tr>
      <w:tr w:rsidR="00082234" w14:paraId="0493F38F" w14:textId="77777777" w:rsidTr="0008223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23" w:type="dxa"/>
          </w:tcPr>
          <w:p w14:paraId="54E0BE61" w14:textId="77777777" w:rsidR="00082234" w:rsidRDefault="003378FA">
            <w:pPr>
              <w:jc w:val="both"/>
            </w:pPr>
            <w:r>
              <w:t>Doubled-up</w:t>
            </w:r>
          </w:p>
        </w:tc>
        <w:tc>
          <w:tcPr>
            <w:tcW w:w="1997" w:type="dxa"/>
          </w:tcPr>
          <w:p w14:paraId="4CF472E4"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33% (89)</w:t>
            </w:r>
          </w:p>
        </w:tc>
        <w:tc>
          <w:tcPr>
            <w:tcW w:w="1728" w:type="dxa"/>
          </w:tcPr>
          <w:p w14:paraId="58E884FF"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62%</w:t>
            </w:r>
          </w:p>
        </w:tc>
        <w:tc>
          <w:tcPr>
            <w:tcW w:w="1728" w:type="dxa"/>
          </w:tcPr>
          <w:p w14:paraId="6B430140"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69%</w:t>
            </w:r>
          </w:p>
        </w:tc>
      </w:tr>
      <w:tr w:rsidR="00082234" w14:paraId="7E8828E2" w14:textId="77777777" w:rsidTr="00082234">
        <w:trPr>
          <w:trHeight w:val="288"/>
        </w:trPr>
        <w:tc>
          <w:tcPr>
            <w:cnfStyle w:val="001000000000" w:firstRow="0" w:lastRow="0" w:firstColumn="1" w:lastColumn="0" w:oddVBand="0" w:evenVBand="0" w:oddHBand="0" w:evenHBand="0" w:firstRowFirstColumn="0" w:firstRowLastColumn="0" w:lastRowFirstColumn="0" w:lastRowLastColumn="0"/>
            <w:tcW w:w="4123" w:type="dxa"/>
          </w:tcPr>
          <w:p w14:paraId="3AF35971" w14:textId="77777777" w:rsidR="00082234" w:rsidRDefault="003378FA">
            <w:pPr>
              <w:jc w:val="both"/>
            </w:pPr>
            <w:r>
              <w:t>Unsheltered</w:t>
            </w:r>
          </w:p>
        </w:tc>
        <w:tc>
          <w:tcPr>
            <w:tcW w:w="1997" w:type="dxa"/>
          </w:tcPr>
          <w:p w14:paraId="24BB092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9% (23)</w:t>
            </w:r>
          </w:p>
        </w:tc>
        <w:tc>
          <w:tcPr>
            <w:tcW w:w="1728" w:type="dxa"/>
          </w:tcPr>
          <w:p w14:paraId="365A495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52%</w:t>
            </w:r>
          </w:p>
        </w:tc>
        <w:tc>
          <w:tcPr>
            <w:tcW w:w="1728" w:type="dxa"/>
          </w:tcPr>
          <w:p w14:paraId="40BBC52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pPr>
            <w:r>
              <w:t>50%</w:t>
            </w:r>
          </w:p>
        </w:tc>
      </w:tr>
      <w:tr w:rsidR="00082234" w14:paraId="1348EB3A" w14:textId="77777777" w:rsidTr="0008223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23" w:type="dxa"/>
          </w:tcPr>
          <w:p w14:paraId="489568A0" w14:textId="77777777" w:rsidR="00082234" w:rsidRDefault="003378FA">
            <w:pPr>
              <w:jc w:val="both"/>
            </w:pPr>
            <w:r>
              <w:t>Exchanged Sex for Needs (ESN) (ever)</w:t>
            </w:r>
          </w:p>
        </w:tc>
        <w:tc>
          <w:tcPr>
            <w:tcW w:w="1997" w:type="dxa"/>
          </w:tcPr>
          <w:p w14:paraId="26DBAC27"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17% (45)</w:t>
            </w:r>
          </w:p>
        </w:tc>
        <w:tc>
          <w:tcPr>
            <w:tcW w:w="1728" w:type="dxa"/>
          </w:tcPr>
          <w:p w14:paraId="54680878"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69%</w:t>
            </w:r>
          </w:p>
        </w:tc>
        <w:tc>
          <w:tcPr>
            <w:tcW w:w="1728" w:type="dxa"/>
          </w:tcPr>
          <w:p w14:paraId="3619B531" w14:textId="77777777" w:rsidR="00082234" w:rsidRDefault="003378FA">
            <w:pPr>
              <w:jc w:val="center"/>
              <w:cnfStyle w:val="000000100000" w:firstRow="0" w:lastRow="0" w:firstColumn="0" w:lastColumn="0" w:oddVBand="0" w:evenVBand="0" w:oddHBand="1" w:evenHBand="0" w:firstRowFirstColumn="0" w:firstRowLastColumn="0" w:lastRowFirstColumn="0" w:lastRowLastColumn="0"/>
            </w:pPr>
            <w:r>
              <w:t>71%</w:t>
            </w:r>
          </w:p>
        </w:tc>
      </w:tr>
    </w:tbl>
    <w:p w14:paraId="6F74BC0D" w14:textId="77777777" w:rsidR="00082234" w:rsidRDefault="003378FA">
      <w:pPr>
        <w:jc w:val="both"/>
        <w:rPr>
          <w:color w:val="000000"/>
          <w:sz w:val="22"/>
          <w:szCs w:val="22"/>
        </w:rPr>
      </w:pPr>
      <w:r>
        <w:rPr>
          <w:color w:val="000000"/>
          <w:sz w:val="22"/>
          <w:szCs w:val="22"/>
        </w:rPr>
        <w:t>Young people who were pregnant or parenting were most likely to be employed at the time of the pandemic and were also least likely to have lost their job. Young people without a high school diploma were least likely to have been working before the pandemic and also most likely to have lost their job. While young people who reported having ever ESN had been working at high rates before the pandemic, they were also among those most likely to have lost their jobs. Youth who were doubled up lost their jobs at h</w:t>
      </w:r>
      <w:r>
        <w:rPr>
          <w:color w:val="000000"/>
          <w:sz w:val="22"/>
          <w:szCs w:val="22"/>
        </w:rPr>
        <w:t>igh rates as well.</w:t>
      </w:r>
    </w:p>
    <w:p w14:paraId="6C5F3076" w14:textId="77777777" w:rsidR="00082234" w:rsidRDefault="00082234">
      <w:pPr>
        <w:jc w:val="both"/>
        <w:rPr>
          <w:color w:val="000000"/>
          <w:sz w:val="22"/>
          <w:szCs w:val="22"/>
        </w:rPr>
      </w:pPr>
    </w:p>
    <w:p w14:paraId="1AD314E2" w14:textId="77777777" w:rsidR="00082234" w:rsidRDefault="003378FA">
      <w:pPr>
        <w:jc w:val="both"/>
        <w:rPr>
          <w:color w:val="000000"/>
          <w:sz w:val="22"/>
          <w:szCs w:val="22"/>
        </w:rPr>
      </w:pPr>
      <w:r>
        <w:rPr>
          <w:noProof/>
          <w:color w:val="000000"/>
          <w:sz w:val="22"/>
          <w:szCs w:val="22"/>
        </w:rPr>
        <mc:AlternateContent>
          <mc:Choice Requires="wpg">
            <w:drawing>
              <wp:anchor distT="91440" distB="91440" distL="114300" distR="114300" simplePos="0" relativeHeight="251680768" behindDoc="0" locked="0" layoutInCell="1" hidden="0" allowOverlap="1" wp14:anchorId="0621E153" wp14:editId="5CCDD3BD">
                <wp:simplePos x="0" y="0"/>
                <wp:positionH relativeFrom="margin">
                  <wp:posOffset>533400</wp:posOffset>
                </wp:positionH>
                <wp:positionV relativeFrom="margin">
                  <wp:posOffset>4914900</wp:posOffset>
                </wp:positionV>
                <wp:extent cx="5219700" cy="2139950"/>
                <wp:effectExtent l="0" t="0" r="0" b="0"/>
                <wp:wrapSquare wrapText="bothSides" distT="91440" distB="91440" distL="114300" distR="114300"/>
                <wp:docPr id="712" name="Rectangle 712"/>
                <wp:cNvGraphicFramePr/>
                <a:graphic xmlns:a="http://schemas.openxmlformats.org/drawingml/2006/main">
                  <a:graphicData uri="http://schemas.microsoft.com/office/word/2010/wordprocessingShape">
                    <wps:wsp>
                      <wps:cNvSpPr/>
                      <wps:spPr>
                        <a:xfrm flipH="1">
                          <a:off x="2745675" y="2719550"/>
                          <a:ext cx="5200650" cy="2120900"/>
                        </a:xfrm>
                        <a:prstGeom prst="rect">
                          <a:avLst/>
                        </a:prstGeom>
                        <a:solidFill>
                          <a:schemeClr val="lt1"/>
                        </a:solidFill>
                        <a:ln w="19050" cap="flat" cmpd="sng">
                          <a:solidFill>
                            <a:srgbClr val="7F7F7F"/>
                          </a:solidFill>
                          <a:prstDash val="solid"/>
                          <a:miter lim="800000"/>
                          <a:headEnd type="none" w="sm" len="sm"/>
                          <a:tailEnd type="none" w="sm" len="sm"/>
                        </a:ln>
                        <a:effectLst>
                          <a:outerShdw blurRad="50800" dist="38100" dir="2700000" sx="100500" sy="100500" algn="tl" rotWithShape="0">
                            <a:srgbClr val="000000">
                              <a:alpha val="40000"/>
                            </a:srgbClr>
                          </a:outerShdw>
                        </a:effectLst>
                      </wps:spPr>
                      <wps:txbx>
                        <w:txbxContent>
                          <w:p w14:paraId="501ED047" w14:textId="77777777" w:rsidR="00082234" w:rsidRDefault="003378FA">
                            <w:pPr>
                              <w:spacing w:before="0" w:after="0" w:line="240" w:lineRule="auto"/>
                              <w:textDirection w:val="btLr"/>
                            </w:pPr>
                            <w:r>
                              <w:rPr>
                                <w:b/>
                                <w:i/>
                                <w:color w:val="000000"/>
                                <w:sz w:val="24"/>
                              </w:rPr>
                              <w:t xml:space="preserve">“I think all the same information and resources should be known throughout all the programs that connect to each other and all the knowledge should be the same amount. I think a lot of case management is important to get what you need without it your stuck with no one advocating but yourself which isn’t  a problem if your good at that.  There should also be programs (not shelters with long waiting list) for families that include mother and father and not force the family apart as well as getting assistance </w:t>
                            </w:r>
                            <w:r>
                              <w:rPr>
                                <w:b/>
                                <w:i/>
                                <w:color w:val="000000"/>
                                <w:sz w:val="24"/>
                              </w:rPr>
                              <w:t>for all of them and forcing them to be apart as well.”</w:t>
                            </w:r>
                          </w:p>
                          <w:p w14:paraId="49290730" w14:textId="77777777" w:rsidR="00082234" w:rsidRDefault="003378FA">
                            <w:pPr>
                              <w:spacing w:before="0" w:after="0" w:line="240" w:lineRule="auto"/>
                              <w:jc w:val="right"/>
                              <w:textDirection w:val="btLr"/>
                            </w:pPr>
                            <w:r>
                              <w:rPr>
                                <w:b/>
                                <w:i/>
                                <w:color w:val="000000"/>
                                <w:sz w:val="24"/>
                              </w:rPr>
                              <w:t>--20-year-old female from Worcester</w:t>
                            </w:r>
                          </w:p>
                        </w:txbxContent>
                      </wps:txbx>
                      <wps:bodyPr spcFirstLastPara="1" wrap="square" lIns="274300" tIns="274300" rIns="274300" bIns="2743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91440" distT="91440" distL="114300" distR="114300" hidden="0" layoutInCell="1" locked="0" relativeHeight="0" simplePos="0">
                <wp:simplePos x="0" y="0"/>
                <wp:positionH relativeFrom="margin">
                  <wp:posOffset>533400</wp:posOffset>
                </wp:positionH>
                <wp:positionV relativeFrom="margin">
                  <wp:posOffset>4914900</wp:posOffset>
                </wp:positionV>
                <wp:extent cx="5219700" cy="2139950"/>
                <wp:effectExtent b="0" l="0" r="0" t="0"/>
                <wp:wrapSquare wrapText="bothSides" distB="91440" distT="91440" distL="114300" distR="114300"/>
                <wp:docPr id="712" name="image8.png"/>
                <a:graphic>
                  <a:graphicData uri="http://schemas.openxmlformats.org/drawingml/2006/picture">
                    <pic:pic>
                      <pic:nvPicPr>
                        <pic:cNvPr id="0" name="image8.png"/>
                        <pic:cNvPicPr preferRelativeResize="0"/>
                      </pic:nvPicPr>
                      <pic:blipFill>
                        <a:blip r:embed="rId39"/>
                        <a:srcRect/>
                        <a:stretch>
                          <a:fillRect/>
                        </a:stretch>
                      </pic:blipFill>
                      <pic:spPr>
                        <a:xfrm>
                          <a:off x="0" y="0"/>
                          <a:ext cx="5219700" cy="2139950"/>
                        </a:xfrm>
                        <a:prstGeom prst="rect"/>
                        <a:ln/>
                      </pic:spPr>
                    </pic:pic>
                  </a:graphicData>
                </a:graphic>
              </wp:anchor>
            </w:drawing>
          </mc:Fallback>
        </mc:AlternateContent>
      </w:r>
    </w:p>
    <w:p w14:paraId="2ED4D8E0" w14:textId="77777777" w:rsidR="00082234" w:rsidRDefault="00082234">
      <w:pPr>
        <w:jc w:val="both"/>
        <w:rPr>
          <w:color w:val="000000"/>
          <w:sz w:val="22"/>
          <w:szCs w:val="22"/>
        </w:rPr>
      </w:pPr>
    </w:p>
    <w:p w14:paraId="3690DABF" w14:textId="77777777" w:rsidR="00082234" w:rsidRDefault="003378FA">
      <w:r>
        <w:br w:type="page"/>
      </w:r>
    </w:p>
    <w:p w14:paraId="6E24B543" w14:textId="77777777" w:rsidR="00082234" w:rsidRDefault="003378FA">
      <w:pPr>
        <w:pStyle w:val="Heading1"/>
      </w:pPr>
      <w:bookmarkStart w:id="17" w:name="_heading=h.2jxsxqh" w:colFirst="0" w:colLast="0"/>
      <w:bookmarkEnd w:id="17"/>
      <w:r>
        <w:t>4.0 Demographics</w:t>
      </w:r>
    </w:p>
    <w:p w14:paraId="114AD06A" w14:textId="77777777" w:rsidR="00082234" w:rsidRDefault="003378FA">
      <w:pPr>
        <w:jc w:val="both"/>
        <w:rPr>
          <w:sz w:val="22"/>
          <w:szCs w:val="22"/>
        </w:rPr>
      </w:pPr>
      <w:r>
        <w:rPr>
          <w:sz w:val="22"/>
          <w:szCs w:val="22"/>
        </w:rPr>
        <w:t xml:space="preserve">The Commission included several questions to understand demographic characteristics of UHY. In this section, information about the age, race/ethnicity, gender identity, sexual orientation, and place of birth are provided. </w:t>
      </w:r>
    </w:p>
    <w:p w14:paraId="7E2A3CC2" w14:textId="77777777" w:rsidR="00082234" w:rsidRDefault="003378FA">
      <w:pPr>
        <w:pStyle w:val="Heading3"/>
      </w:pPr>
      <w:bookmarkStart w:id="18" w:name="_heading=h.z337ya" w:colFirst="0" w:colLast="0"/>
      <w:bookmarkEnd w:id="18"/>
      <w:r>
        <w:t>Age</w:t>
      </w:r>
    </w:p>
    <w:p w14:paraId="3569DEE8" w14:textId="77777777" w:rsidR="00082234" w:rsidRDefault="003378FA">
      <w:pPr>
        <w:jc w:val="both"/>
        <w:rPr>
          <w:sz w:val="22"/>
          <w:szCs w:val="22"/>
        </w:rPr>
      </w:pPr>
      <w:r>
        <w:rPr>
          <w:sz w:val="22"/>
          <w:szCs w:val="22"/>
        </w:rPr>
        <w:t>The majority of survey respondents meeting the Commission’s definition of unaccompanied homeless youth were between the ages of 18 and 24. Roughly 4.0% of responses from those meeting the state’s definition for homelessness came from youth under the age of 18; 43.0% were between 18 and 20; and 53.2% were between 21 and 24. The average age at which unaccompanied homeless youth left home the first time was 17.1 and the average age these young people left home permanently was 17.9. Ninety-two young people or 3</w:t>
      </w:r>
      <w:r>
        <w:rPr>
          <w:sz w:val="22"/>
          <w:szCs w:val="22"/>
        </w:rPr>
        <w:t xml:space="preserve">4.7% of UHY left home permanently before age 18. </w:t>
      </w:r>
    </w:p>
    <w:p w14:paraId="39992AA5" w14:textId="77777777" w:rsidR="00082234" w:rsidRDefault="003378FA">
      <w:pPr>
        <w:pStyle w:val="Heading3"/>
      </w:pPr>
      <w:bookmarkStart w:id="19" w:name="_heading=h.3j2qqm3" w:colFirst="0" w:colLast="0"/>
      <w:bookmarkEnd w:id="19"/>
      <w:r>
        <w:t>Race/Ethnicity</w:t>
      </w:r>
    </w:p>
    <w:p w14:paraId="4405D6E8" w14:textId="77777777" w:rsidR="00082234" w:rsidRDefault="003378FA">
      <w:pPr>
        <w:shd w:val="clear" w:color="auto" w:fill="FFFFFF"/>
        <w:spacing w:before="280" w:after="150"/>
        <w:rPr>
          <w:color w:val="000000"/>
          <w:sz w:val="22"/>
          <w:szCs w:val="22"/>
        </w:rPr>
      </w:pPr>
      <w:bookmarkStart w:id="20" w:name="_heading=h.1y810tw" w:colFirst="0" w:colLast="0"/>
      <w:bookmarkEnd w:id="20"/>
      <w:r>
        <w:rPr>
          <w:sz w:val="22"/>
          <w:szCs w:val="22"/>
        </w:rPr>
        <w:t>Respondents were able to select multiple options for race and ethnicity on the survey tool. Chart Thirteen indicates the distribution of those responses. Cumulatively, Black, Latinx, Asian, and Multiracial respondents constituted 63.7% of the respondents who met the Commission definition but were 58.9% of all young people surveyed. White respondents made up 30% of all young people surveyed and 28% of those that met the Commission definition.</w:t>
      </w:r>
      <w:r>
        <w:rPr>
          <w:color w:val="000000"/>
          <w:sz w:val="22"/>
          <w:szCs w:val="22"/>
        </w:rPr>
        <w:t xml:space="preserve"> It is also important to point out that BIPOC youth’s experiences vary tremendously, with young people who are American Indian/Alaska Native or Native Hawaiian/Pacific Islander tending to experience barriers and challenges at the highest rates within the BIPOC subpopulation. </w:t>
      </w:r>
    </w:p>
    <w:p w14:paraId="2F124964" w14:textId="77777777" w:rsidR="00082234" w:rsidRDefault="003378FA">
      <w:pPr>
        <w:pStyle w:val="Heading3"/>
      </w:pPr>
      <w:bookmarkStart w:id="21" w:name="_heading=h.4i7ojhp" w:colFirst="0" w:colLast="0"/>
      <w:bookmarkEnd w:id="21"/>
      <w:r>
        <w:t>Gender</w:t>
      </w:r>
    </w:p>
    <w:p w14:paraId="6B964343" w14:textId="77777777" w:rsidR="00082234" w:rsidRDefault="003378FA">
      <w:pPr>
        <w:spacing w:before="120"/>
        <w:jc w:val="both"/>
        <w:rPr>
          <w:sz w:val="22"/>
          <w:szCs w:val="22"/>
        </w:rPr>
      </w:pPr>
      <w:r>
        <w:rPr>
          <w:sz w:val="22"/>
          <w:szCs w:val="22"/>
        </w:rPr>
        <w:t>Fifty-one percent of the respondents were cis-female. Roughly 40% of respondents were cis-male. Of the remaining respondents, 5% were non-binary, gender fluid, or gender queer. Four percent were transgender.</w:t>
      </w:r>
    </w:p>
    <w:p w14:paraId="7E9F5B8B" w14:textId="77777777" w:rsidR="00082234" w:rsidRDefault="003378FA">
      <w:pPr>
        <w:pStyle w:val="Heading3"/>
      </w:pPr>
      <w:bookmarkStart w:id="22" w:name="_heading=h.2xcytpi" w:colFirst="0" w:colLast="0"/>
      <w:bookmarkEnd w:id="22"/>
      <w:r>
        <w:t>Sexual Orientation</w:t>
      </w:r>
    </w:p>
    <w:p w14:paraId="4287ED97" w14:textId="77777777" w:rsidR="00082234" w:rsidRDefault="003378FA">
      <w:pPr>
        <w:spacing w:before="60"/>
        <w:rPr>
          <w:sz w:val="22"/>
          <w:szCs w:val="22"/>
        </w:rPr>
      </w:pPr>
      <w:r>
        <w:rPr>
          <w:sz w:val="22"/>
          <w:szCs w:val="22"/>
        </w:rPr>
        <w:t xml:space="preserve">Sixty-two percent of the UHY identified as straight or heterosexual; 17.3% identified as bisexual; 5% identified as pansexual; 4.2% identified as gay; 3.8% identified as lesbian; the remaining young people identified as asexual, queer, questioning. 3% of respondents preferred not to answer this question. </w:t>
      </w:r>
    </w:p>
    <w:p w14:paraId="73B28AB3" w14:textId="77777777" w:rsidR="00082234" w:rsidRDefault="003378FA">
      <w:pPr>
        <w:pStyle w:val="Heading3"/>
      </w:pPr>
      <w:bookmarkStart w:id="23" w:name="_heading=h.1ci93xb" w:colFirst="0" w:colLast="0"/>
      <w:bookmarkEnd w:id="23"/>
      <w:r>
        <w:t>Place of Birth</w:t>
      </w:r>
    </w:p>
    <w:p w14:paraId="237FF4DB" w14:textId="77777777" w:rsidR="00082234" w:rsidRDefault="003378FA">
      <w:pPr>
        <w:spacing w:before="0" w:after="0"/>
        <w:jc w:val="both"/>
        <w:rPr>
          <w:sz w:val="22"/>
          <w:szCs w:val="22"/>
        </w:rPr>
      </w:pPr>
      <w:r>
        <w:rPr>
          <w:sz w:val="22"/>
          <w:szCs w:val="22"/>
        </w:rPr>
        <w:t>Of the 265 respondents meeting the Commission’s definition, 77% were born in Massachusetts. Breaking this down further, 44% of respondents were born in the same city or town in which they took the survey. Roughly 14% were born in the United States but outside of Massachusetts and 8% were born outside of the United States.</w:t>
      </w:r>
    </w:p>
    <w:p w14:paraId="7EE14AE6" w14:textId="77777777" w:rsidR="00082234" w:rsidRDefault="003378FA">
      <w:pPr>
        <w:pStyle w:val="Heading1"/>
      </w:pPr>
      <w:bookmarkStart w:id="24" w:name="_heading=h.3whwml4" w:colFirst="0" w:colLast="0"/>
      <w:bookmarkEnd w:id="24"/>
      <w:r>
        <w:t>5.0 Conclusion</w:t>
      </w:r>
    </w:p>
    <w:p w14:paraId="2403557D" w14:textId="77777777" w:rsidR="00082234" w:rsidRDefault="003378FA">
      <w:pPr>
        <w:rPr>
          <w:sz w:val="22"/>
          <w:szCs w:val="22"/>
        </w:rPr>
      </w:pPr>
      <w:r>
        <w:rPr>
          <w:sz w:val="22"/>
          <w:szCs w:val="22"/>
        </w:rPr>
        <w:t>Conducting the YOUth Count during a pandemic presented many challenges. One challenge was asking an already overtaxed service sector to support the outreach required for a successful YOUth Count. Another was rethinking outreach strategies in ways that were COVID-19 safe as well as recognizing that the State of Emergency limited the places young people could congregate. These two sets of challenges—one facing providers and the other centered in the experiences of young people—led to a smaller number of compl</w:t>
      </w:r>
      <w:r>
        <w:rPr>
          <w:sz w:val="22"/>
          <w:szCs w:val="22"/>
        </w:rPr>
        <w:t xml:space="preserve">eted surveys overall, and in some regions more so than others. For these reasons, we recommend exercising caution in using this years’ findings as part of an analysis of overall trends in youth homelessness and rather to gain understanding of how the pandemic impacted some of the Commonwealth’s most vulnerable residents. In spite of the limitations, </w:t>
      </w:r>
      <w:r>
        <w:rPr>
          <w:b/>
          <w:sz w:val="22"/>
          <w:szCs w:val="22"/>
          <w:u w:val="single"/>
        </w:rPr>
        <w:t>the 2021 YOUth Count Survey results bring to light the resilience, resourcefulness, and hope of the state’s UHY population.</w:t>
      </w:r>
      <w:r>
        <w:rPr>
          <w:sz w:val="22"/>
          <w:szCs w:val="22"/>
          <w:u w:val="single"/>
        </w:rPr>
        <w:t xml:space="preserve"> </w:t>
      </w:r>
      <w:r>
        <w:rPr>
          <w:sz w:val="22"/>
          <w:szCs w:val="22"/>
        </w:rPr>
        <w:t>Despite a year full of increased cha</w:t>
      </w:r>
      <w:r>
        <w:rPr>
          <w:sz w:val="22"/>
          <w:szCs w:val="22"/>
        </w:rPr>
        <w:t>llenges and insecurity, young people are still surviving. They are attending school, working, seeking help, and working towards long-term goals.</w:t>
      </w:r>
    </w:p>
    <w:p w14:paraId="2EF360AC" w14:textId="77777777" w:rsidR="00082234" w:rsidRDefault="003378FA">
      <w:pPr>
        <w:rPr>
          <w:b/>
          <w:u w:val="single"/>
        </w:rPr>
      </w:pPr>
      <w:r>
        <w:rPr>
          <w:sz w:val="22"/>
          <w:szCs w:val="22"/>
        </w:rPr>
        <w:t>We found troubling differences in experience and need between sheltered and unsheltered/doubled up young people.</w:t>
      </w:r>
      <w:r>
        <w:t xml:space="preserve"> </w:t>
      </w:r>
      <w:r>
        <w:rPr>
          <w:sz w:val="22"/>
          <w:szCs w:val="22"/>
        </w:rPr>
        <w:t xml:space="preserve">Unsheltered youth were more likely to be panhandling, exchanging sex to meet their needs (ESN), hustling/drug dealing, working under the table, and having no income source than young people who were doubled-up or sheltered. Yet, young people who were unsheltered were also working: three had full-time jobs and five had part-time jobs. These young people also reported under-the-table work, panhandling, and getting money from family or friends. </w:t>
      </w:r>
      <w:r>
        <w:rPr>
          <w:b/>
          <w:sz w:val="22"/>
          <w:szCs w:val="22"/>
          <w:u w:val="single"/>
        </w:rPr>
        <w:t>Unsheltered young peoples’ experiences in particular point out th</w:t>
      </w:r>
      <w:r>
        <w:rPr>
          <w:b/>
          <w:sz w:val="22"/>
          <w:szCs w:val="22"/>
          <w:u w:val="single"/>
        </w:rPr>
        <w:t xml:space="preserve">e painful reality that working or even securing multiple income sources does not guarantee the ability to afford housing and avoid homelessness. </w:t>
      </w:r>
    </w:p>
    <w:p w14:paraId="49D06C2B" w14:textId="77777777" w:rsidR="00082234" w:rsidRDefault="003378FA">
      <w:pPr>
        <w:spacing w:before="0" w:after="0"/>
        <w:jc w:val="both"/>
        <w:rPr>
          <w:sz w:val="22"/>
          <w:szCs w:val="22"/>
        </w:rPr>
      </w:pPr>
      <w:r>
        <w:rPr>
          <w:sz w:val="22"/>
          <w:szCs w:val="22"/>
        </w:rPr>
        <w:t>In 2021, we learned about the experiences of young people who reported having ever exchanged sex to meet their needs (ESN). The following groups were more likely to have reported ESN than respondents as a whole: young people who identify as LGBTQ+, 27; youth who were unsheltered at the time of the survey; youth with justice system Involvement; youth with foster care system involvement; and youth born outside of MA (23%). These young people were most likely to have faced multiple challenges getting their nee</w:t>
      </w:r>
      <w:r>
        <w:rPr>
          <w:sz w:val="22"/>
          <w:szCs w:val="22"/>
        </w:rPr>
        <w:t>ds met due to the pandemic and faced barriers to accessing services at higher rates than the UHY respondents as a whole.</w:t>
      </w:r>
    </w:p>
    <w:p w14:paraId="5BD2849D" w14:textId="77777777" w:rsidR="00082234" w:rsidRDefault="00082234">
      <w:pPr>
        <w:spacing w:before="0" w:after="0"/>
        <w:jc w:val="both"/>
        <w:rPr>
          <w:sz w:val="22"/>
          <w:szCs w:val="22"/>
        </w:rPr>
      </w:pPr>
    </w:p>
    <w:p w14:paraId="36365074" w14:textId="77777777" w:rsidR="00082234" w:rsidRDefault="003378FA">
      <w:pPr>
        <w:spacing w:before="0" w:after="0"/>
        <w:jc w:val="both"/>
        <w:rPr>
          <w:sz w:val="22"/>
          <w:szCs w:val="22"/>
        </w:rPr>
      </w:pPr>
      <w:r>
        <w:rPr>
          <w:b/>
          <w:sz w:val="22"/>
          <w:szCs w:val="22"/>
          <w:u w:val="single"/>
        </w:rPr>
        <w:t>Another troubling finding is that in many instances young people who needed services the most were least likely to receive it.</w:t>
      </w:r>
      <w:r>
        <w:rPr>
          <w:sz w:val="22"/>
          <w:szCs w:val="22"/>
        </w:rPr>
        <w:t xml:space="preserve"> Youth who were unsheltered reported not knowing where to go for help, not having money for help, and not being eligible for services at rates higher than others. Young people without a diploma and who were not in school were highly likely to seek educational services but were the least likely to receive all the help they needed. There were significant regional variations in young people’s experiences accessing housing and other services. In some places in the state, it appears young people enter a coordina</w:t>
      </w:r>
      <w:r>
        <w:rPr>
          <w:sz w:val="22"/>
          <w:szCs w:val="22"/>
        </w:rPr>
        <w:t>ted system and in others there appear to be many gaps and barriers to getting the help they need.</w:t>
      </w:r>
    </w:p>
    <w:p w14:paraId="5CB94EAD" w14:textId="77777777" w:rsidR="00082234" w:rsidRDefault="003378FA">
      <w:pPr>
        <w:spacing w:after="0"/>
        <w:jc w:val="both"/>
        <w:rPr>
          <w:sz w:val="22"/>
          <w:szCs w:val="22"/>
        </w:rPr>
      </w:pPr>
      <w:r>
        <w:rPr>
          <w:sz w:val="22"/>
          <w:szCs w:val="22"/>
        </w:rPr>
        <w:t>Based on characteristics of young people who were in the precarious situation of being doubled-up or unsheltered, an important theme that emerged from the Count is the importance of making housing resources and support services much more visible and accessible to young people. Evidence from the 2021 Count suggests that increasing the amount of affordable housing options and connecting youth to transitional housing resources and other wrap-around services would increase their access to education, employment,</w:t>
      </w:r>
      <w:r>
        <w:rPr>
          <w:sz w:val="22"/>
          <w:szCs w:val="22"/>
        </w:rPr>
        <w:t xml:space="preserve"> and other needed supports and resources. Yet, according to young people, there are not enough accessible pathways to secure housing. </w:t>
      </w:r>
    </w:p>
    <w:p w14:paraId="4C0C2933" w14:textId="77777777" w:rsidR="00082234" w:rsidRDefault="003378FA">
      <w:pPr>
        <w:spacing w:after="0"/>
        <w:jc w:val="both"/>
        <w:rPr>
          <w:sz w:val="22"/>
          <w:szCs w:val="22"/>
        </w:rPr>
      </w:pPr>
      <w:r>
        <w:rPr>
          <w:b/>
          <w:sz w:val="22"/>
          <w:szCs w:val="22"/>
          <w:u w:val="single"/>
        </w:rPr>
        <w:t xml:space="preserve">Other significant areas of unmet need appear to be mental health and counseling services, substance use and recovery services, and greater support for young people who have lost a parent or caregiver. </w:t>
      </w:r>
      <w:r>
        <w:rPr>
          <w:sz w:val="22"/>
          <w:szCs w:val="22"/>
        </w:rPr>
        <w:t xml:space="preserve">These were paths to homelessness experienced at higher rates by young people with vulnerabilities such as justice system involvement, those who exchange sex to meet their needs (ESN), and those who were unsheltered. Given the fact that so many in this population have experienced chronic familial abuse and abandonment, domestic violence, incarceration, addiction, and sexual assault, the lack of comprehensive mental health services available is of utmost concern. </w:t>
      </w:r>
    </w:p>
    <w:p w14:paraId="09956804" w14:textId="77777777" w:rsidR="00082234" w:rsidRDefault="003378FA">
      <w:pPr>
        <w:rPr>
          <w:sz w:val="22"/>
          <w:szCs w:val="22"/>
        </w:rPr>
      </w:pPr>
      <w:r>
        <w:rPr>
          <w:sz w:val="22"/>
          <w:szCs w:val="22"/>
        </w:rPr>
        <w:t xml:space="preserve">Recently, the Massachusetts Coalition for the Homeless created a statewide campaign to increase awareness of services for UHY and educate the public on the hidden nature of youth homelessness. While this campaign addresses the awareness gap about what youth homelessness looks like and existing services, we know that awareness of resources alone will not eradicate youth homelessness. </w:t>
      </w:r>
      <w:r>
        <w:rPr>
          <w:b/>
          <w:sz w:val="22"/>
          <w:szCs w:val="22"/>
          <w:u w:val="single"/>
        </w:rPr>
        <w:t>Indeed, this year’s findings suggest that significant portions of youth that reach out to services are not receiving the help they need.</w:t>
      </w:r>
      <w:r>
        <w:rPr>
          <w:sz w:val="22"/>
          <w:szCs w:val="22"/>
        </w:rPr>
        <w:t xml:space="preserve"> </w:t>
      </w:r>
      <w:r>
        <w:rPr>
          <w:b/>
          <w:sz w:val="22"/>
          <w:szCs w:val="22"/>
          <w:u w:val="single"/>
        </w:rPr>
        <w:t>On average, only 27.9% of youth received all the help they needed across all service types</w:t>
      </w:r>
      <w:r>
        <w:rPr>
          <w:sz w:val="22"/>
          <w:szCs w:val="22"/>
        </w:rPr>
        <w:t>. Variations in subpopulations experiences getting the help they need suggest the need for agencies to assess the cultural appropriateness of their services, outreach strategies, and service delivery systems. Young people prioritize where to put their energy. They are not pursuing res</w:t>
      </w:r>
      <w:r>
        <w:rPr>
          <w:sz w:val="22"/>
          <w:szCs w:val="22"/>
        </w:rPr>
        <w:t xml:space="preserve">ources that are too hard to obtain with little certainty that their needs will actually be met. Instead, young people spend time and energy securing income to survive day-to-day. </w:t>
      </w:r>
    </w:p>
    <w:p w14:paraId="43C416CD" w14:textId="77777777" w:rsidR="00082234" w:rsidRDefault="003378FA">
      <w:pPr>
        <w:spacing w:after="0"/>
        <w:jc w:val="both"/>
        <w:rPr>
          <w:sz w:val="22"/>
          <w:szCs w:val="22"/>
        </w:rPr>
      </w:pPr>
      <w:r>
        <w:rPr>
          <w:sz w:val="22"/>
          <w:szCs w:val="22"/>
        </w:rPr>
        <w:t>Doubled-up respondents were more likely to be receiving disability income, cash assistance, and support from family or friends. Sheltered youth were most likely to be working at a full- or part-time job. Yet, these young people are still struggling to reach stability. Some young people who sought out help expressed frustration about services being inaccessible. Since many forms of assistance reduce or stop entirely once an individual’s income reaches a certain level or they secure “permanent” housing, young</w:t>
      </w:r>
      <w:r>
        <w:rPr>
          <w:sz w:val="22"/>
          <w:szCs w:val="22"/>
        </w:rPr>
        <w:t xml:space="preserve"> people are left to support themselves before they are actually stable. The sudden influx of expenses leaves young people vulnerable once again. Those experiencing housing insecurity had trouble finding preventative resources to avoid homelessness. </w:t>
      </w:r>
    </w:p>
    <w:p w14:paraId="54AB9CE6" w14:textId="77777777" w:rsidR="00082234" w:rsidRDefault="003378FA">
      <w:pPr>
        <w:spacing w:after="0"/>
        <w:jc w:val="both"/>
      </w:pPr>
      <w:r>
        <w:rPr>
          <w:sz w:val="22"/>
          <w:szCs w:val="22"/>
        </w:rPr>
        <w:t>Services therefore must increase their capacity to respond and effectively serve a greater number of young people in a timely and trauma-informed fashion. Youth need holistic wrap-around support to help them heal trauma, reach stability, and achieve their goals. The state’s network of service providers and government officials must increase service responsiveness and quality, address the lack of affordable housing, and effectively interrupt paths to homelessness in order to meet its goal of eradicating yout</w:t>
      </w:r>
      <w:r>
        <w:rPr>
          <w:sz w:val="22"/>
          <w:szCs w:val="22"/>
        </w:rPr>
        <w:t xml:space="preserve">h homelessness and leaving young people with a better chance for success in an increasingly insecure world. </w:t>
      </w:r>
    </w:p>
    <w:p w14:paraId="56AF0902" w14:textId="77777777" w:rsidR="00082234" w:rsidRDefault="003378FA">
      <w:pPr>
        <w:pStyle w:val="Heading1"/>
        <w:rPr>
          <w:sz w:val="24"/>
          <w:szCs w:val="24"/>
        </w:rPr>
      </w:pPr>
      <w:bookmarkStart w:id="25" w:name="_heading=h.2bn6wsx" w:colFirst="0" w:colLast="0"/>
      <w:bookmarkEnd w:id="25"/>
      <w:r>
        <w:t>6.0 Attachments</w:t>
      </w:r>
    </w:p>
    <w:p w14:paraId="13F96952" w14:textId="77777777" w:rsidR="00082234" w:rsidRDefault="003378FA">
      <w:pPr>
        <w:numPr>
          <w:ilvl w:val="0"/>
          <w:numId w:val="17"/>
        </w:numPr>
        <w:pBdr>
          <w:top w:val="nil"/>
          <w:left w:val="nil"/>
          <w:bottom w:val="nil"/>
          <w:right w:val="nil"/>
          <w:between w:val="nil"/>
        </w:pBdr>
        <w:spacing w:after="0"/>
        <w:rPr>
          <w:color w:val="000000"/>
          <w:sz w:val="22"/>
          <w:szCs w:val="22"/>
        </w:rPr>
      </w:pPr>
      <w:r>
        <w:rPr>
          <w:color w:val="000000"/>
          <w:sz w:val="22"/>
          <w:szCs w:val="22"/>
        </w:rPr>
        <w:t>Methodology</w:t>
      </w:r>
    </w:p>
    <w:p w14:paraId="624A2F3A" w14:textId="77777777" w:rsidR="00082234" w:rsidRDefault="003378FA">
      <w:pPr>
        <w:numPr>
          <w:ilvl w:val="0"/>
          <w:numId w:val="17"/>
        </w:numPr>
        <w:pBdr>
          <w:top w:val="nil"/>
          <w:left w:val="nil"/>
          <w:bottom w:val="nil"/>
          <w:right w:val="nil"/>
          <w:between w:val="nil"/>
        </w:pBdr>
        <w:spacing w:before="0" w:after="0"/>
        <w:rPr>
          <w:color w:val="000000"/>
          <w:sz w:val="22"/>
          <w:szCs w:val="22"/>
        </w:rPr>
      </w:pPr>
      <w:r>
        <w:rPr>
          <w:color w:val="000000"/>
          <w:sz w:val="22"/>
          <w:szCs w:val="22"/>
        </w:rPr>
        <w:t>Final 2021 Uniform Survey Tool (English Version)</w:t>
      </w:r>
    </w:p>
    <w:p w14:paraId="5302A600" w14:textId="77777777" w:rsidR="00082234" w:rsidRDefault="003378FA">
      <w:pPr>
        <w:numPr>
          <w:ilvl w:val="0"/>
          <w:numId w:val="17"/>
        </w:numPr>
        <w:pBdr>
          <w:top w:val="nil"/>
          <w:left w:val="nil"/>
          <w:bottom w:val="nil"/>
          <w:right w:val="nil"/>
          <w:between w:val="nil"/>
        </w:pBdr>
        <w:spacing w:before="0" w:after="0"/>
        <w:rPr>
          <w:color w:val="000000"/>
          <w:sz w:val="22"/>
          <w:szCs w:val="22"/>
        </w:rPr>
      </w:pPr>
      <w:r>
        <w:rPr>
          <w:color w:val="000000"/>
          <w:sz w:val="22"/>
          <w:szCs w:val="22"/>
        </w:rPr>
        <w:t xml:space="preserve">Open-ended responses </w:t>
      </w:r>
    </w:p>
    <w:p w14:paraId="27A7375A" w14:textId="77777777" w:rsidR="00082234" w:rsidRDefault="003378FA">
      <w:pPr>
        <w:numPr>
          <w:ilvl w:val="0"/>
          <w:numId w:val="17"/>
        </w:numPr>
        <w:pBdr>
          <w:top w:val="nil"/>
          <w:left w:val="nil"/>
          <w:bottom w:val="nil"/>
          <w:right w:val="nil"/>
          <w:between w:val="nil"/>
        </w:pBdr>
        <w:spacing w:before="0" w:after="0"/>
        <w:rPr>
          <w:color w:val="000000"/>
          <w:sz w:val="22"/>
          <w:szCs w:val="22"/>
        </w:rPr>
      </w:pPr>
      <w:r>
        <w:rPr>
          <w:color w:val="000000"/>
          <w:sz w:val="22"/>
          <w:szCs w:val="22"/>
        </w:rPr>
        <w:t>State level data table</w:t>
      </w:r>
    </w:p>
    <w:p w14:paraId="55033A02" w14:textId="77777777" w:rsidR="00082234" w:rsidRDefault="003378FA">
      <w:pPr>
        <w:numPr>
          <w:ilvl w:val="0"/>
          <w:numId w:val="17"/>
        </w:numPr>
        <w:pBdr>
          <w:top w:val="nil"/>
          <w:left w:val="nil"/>
          <w:bottom w:val="nil"/>
          <w:right w:val="nil"/>
          <w:between w:val="nil"/>
        </w:pBdr>
        <w:spacing w:before="0" w:after="0"/>
        <w:rPr>
          <w:color w:val="000000"/>
          <w:sz w:val="22"/>
          <w:szCs w:val="22"/>
        </w:rPr>
      </w:pPr>
      <w:r>
        <w:rPr>
          <w:color w:val="000000"/>
          <w:sz w:val="22"/>
          <w:szCs w:val="22"/>
        </w:rPr>
        <w:t>Members of the Commission on Unaccompanied Homeless Youth</w:t>
      </w:r>
    </w:p>
    <w:p w14:paraId="77D52F0C" w14:textId="77777777" w:rsidR="00082234" w:rsidRDefault="003378FA">
      <w:pPr>
        <w:numPr>
          <w:ilvl w:val="0"/>
          <w:numId w:val="17"/>
        </w:numPr>
        <w:pBdr>
          <w:top w:val="nil"/>
          <w:left w:val="nil"/>
          <w:bottom w:val="nil"/>
          <w:right w:val="nil"/>
          <w:between w:val="nil"/>
        </w:pBdr>
        <w:spacing w:before="0"/>
        <w:rPr>
          <w:color w:val="000000"/>
          <w:sz w:val="22"/>
          <w:szCs w:val="22"/>
        </w:rPr>
      </w:pPr>
      <w:r>
        <w:rPr>
          <w:color w:val="000000"/>
          <w:sz w:val="22"/>
          <w:szCs w:val="22"/>
        </w:rPr>
        <w:t>Cities and towns where surveys were and were not collected</w:t>
      </w:r>
    </w:p>
    <w:p w14:paraId="487AD4C6" w14:textId="77777777" w:rsidR="00082234" w:rsidRDefault="00082234">
      <w:pPr>
        <w:rPr>
          <w:sz w:val="22"/>
          <w:szCs w:val="22"/>
        </w:rPr>
      </w:pPr>
    </w:p>
    <w:p w14:paraId="2B417BAF" w14:textId="77777777" w:rsidR="00082234" w:rsidRDefault="003378FA">
      <w:pPr>
        <w:rPr>
          <w:sz w:val="22"/>
          <w:szCs w:val="22"/>
        </w:rPr>
      </w:pPr>
      <w:r>
        <w:br w:type="page"/>
      </w:r>
    </w:p>
    <w:p w14:paraId="0A32B48E" w14:textId="77777777" w:rsidR="00082234" w:rsidRDefault="003378FA">
      <w:pPr>
        <w:pStyle w:val="Heading2"/>
        <w:rPr>
          <w:highlight w:val="white"/>
        </w:rPr>
      </w:pPr>
      <w:bookmarkStart w:id="26" w:name="_heading=h.qsh70q" w:colFirst="0" w:colLast="0"/>
      <w:bookmarkEnd w:id="26"/>
      <w:r>
        <w:rPr>
          <w:highlight w:val="white"/>
        </w:rPr>
        <w:t>Attachment One: Methodology</w:t>
      </w:r>
    </w:p>
    <w:p w14:paraId="5645661B" w14:textId="77777777" w:rsidR="00082234" w:rsidRDefault="00082234">
      <w:pPr>
        <w:pBdr>
          <w:top w:val="nil"/>
          <w:left w:val="nil"/>
          <w:bottom w:val="nil"/>
          <w:right w:val="nil"/>
          <w:between w:val="nil"/>
        </w:pBdr>
        <w:spacing w:before="0" w:after="0" w:line="240" w:lineRule="auto"/>
        <w:rPr>
          <w:b/>
          <w:color w:val="000000"/>
          <w:sz w:val="24"/>
          <w:szCs w:val="24"/>
          <w:highlight w:val="white"/>
        </w:rPr>
      </w:pPr>
    </w:p>
    <w:p w14:paraId="3F6AEE54" w14:textId="77777777" w:rsidR="00082234" w:rsidRDefault="003378FA">
      <w:pPr>
        <w:spacing w:before="0" w:after="0"/>
        <w:jc w:val="both"/>
        <w:rPr>
          <w:sz w:val="22"/>
          <w:szCs w:val="22"/>
        </w:rPr>
      </w:pPr>
      <w:r>
        <w:rPr>
          <w:sz w:val="22"/>
          <w:szCs w:val="22"/>
        </w:rPr>
        <w:t>The 2021 Count builds on progress started with the groundbreaking 2014 Count, the first statewide effort of its kind in the United States, and the subsequent annual Counts. The 2014 Count established a baseline against which progress in addressing unaccompanied youth homelessness could be measured. The importance of having this baseline became even more significant when the Commission released the “Massachusetts State Plan to End Youth Homelessness” in 2018. The Massachusetts Plan responds to youth and youn</w:t>
      </w:r>
      <w:r>
        <w:rPr>
          <w:sz w:val="22"/>
          <w:szCs w:val="22"/>
        </w:rPr>
        <w:t xml:space="preserve">g adult housing vulnerability and identifies needed program, policy, and system changes. The Massachusetts Plan also requires regions to undertake community needs assessments to analyze the drivers of youth homelessness. Youth Count data are an important component of the regional assessments. The 2021 YOUth Count also allows policy makers and service providers an opportunity to learn how young people fared during the pandemic and service gaps that require urgent attention. </w:t>
      </w:r>
    </w:p>
    <w:p w14:paraId="0445E22A" w14:textId="77777777" w:rsidR="00082234" w:rsidRDefault="00082234">
      <w:pPr>
        <w:spacing w:before="0" w:after="0"/>
        <w:jc w:val="both"/>
        <w:rPr>
          <w:sz w:val="22"/>
          <w:szCs w:val="22"/>
        </w:rPr>
      </w:pPr>
    </w:p>
    <w:p w14:paraId="080209FA" w14:textId="77777777" w:rsidR="00082234" w:rsidRDefault="003378FA">
      <w:pPr>
        <w:pStyle w:val="Heading4"/>
      </w:pPr>
      <w:bookmarkStart w:id="27" w:name="_heading=h.3as4poj" w:colFirst="0" w:colLast="0"/>
      <w:bookmarkEnd w:id="27"/>
      <w:r>
        <w:t>Structure of the Massachusetts Youth Count</w:t>
      </w:r>
    </w:p>
    <w:p w14:paraId="51456F72" w14:textId="77777777" w:rsidR="00082234" w:rsidRDefault="003378FA">
      <w:pPr>
        <w:jc w:val="both"/>
        <w:rPr>
          <w:sz w:val="22"/>
          <w:szCs w:val="22"/>
          <w:highlight w:val="white"/>
        </w:rPr>
      </w:pPr>
      <w:r>
        <w:rPr>
          <w:sz w:val="22"/>
          <w:szCs w:val="22"/>
          <w:highlight w:val="white"/>
        </w:rPr>
        <w:t>Three organizing entities support the Massachusetts Youth Count: the Massachusetts Commission on Unaccompanied Homeless Youth (the Commission), the Identification and Connection Working Group (the Working Group) of the Commission, and a network of ten regional providers often with the support of the local Continuums of Care (CoCs).</w:t>
      </w:r>
      <w:r>
        <w:rPr>
          <w:sz w:val="22"/>
          <w:szCs w:val="22"/>
          <w:highlight w:val="white"/>
          <w:vertAlign w:val="superscript"/>
        </w:rPr>
        <w:footnoteReference w:id="7"/>
      </w:r>
      <w:r>
        <w:rPr>
          <w:sz w:val="22"/>
          <w:szCs w:val="22"/>
          <w:highlight w:val="white"/>
        </w:rPr>
        <w:t xml:space="preserve"> </w:t>
      </w:r>
    </w:p>
    <w:p w14:paraId="6FD14805" w14:textId="77777777" w:rsidR="00082234" w:rsidRDefault="003378FA">
      <w:pPr>
        <w:jc w:val="both"/>
        <w:rPr>
          <w:sz w:val="22"/>
          <w:szCs w:val="22"/>
        </w:rPr>
      </w:pPr>
      <w:r>
        <w:rPr>
          <w:sz w:val="22"/>
          <w:szCs w:val="22"/>
          <w:highlight w:val="white"/>
        </w:rPr>
        <w:t xml:space="preserve">The </w:t>
      </w:r>
      <w:r>
        <w:rPr>
          <w:b/>
          <w:i/>
          <w:sz w:val="22"/>
          <w:szCs w:val="22"/>
          <w:highlight w:val="white"/>
        </w:rPr>
        <w:t>Massachusetts Commission on Unaccompanied Homeless Youth</w:t>
      </w:r>
      <w:r>
        <w:rPr>
          <w:sz w:val="22"/>
          <w:szCs w:val="22"/>
          <w:highlight w:val="white"/>
        </w:rPr>
        <w:t xml:space="preserve"> provides oversight for the Count and is responsible for reporting on its progress annually to the Governor’s Office, the Legislature, and the Office of the Child Advocate. The Executive Office of Health and Human Services chairs the Commission, </w:t>
      </w:r>
      <w:r>
        <w:rPr>
          <w:sz w:val="22"/>
          <w:szCs w:val="22"/>
        </w:rPr>
        <w:t xml:space="preserve">and at the time of the 2021 Count, the Commission included 29 members, representing youth, state government, service providers, and advocates (see Attachment Two for members of the Commission).  </w:t>
      </w:r>
    </w:p>
    <w:p w14:paraId="4AC4DF54" w14:textId="77777777" w:rsidR="00082234" w:rsidRDefault="003378FA">
      <w:pPr>
        <w:jc w:val="both"/>
        <w:rPr>
          <w:sz w:val="22"/>
          <w:szCs w:val="22"/>
        </w:rPr>
      </w:pPr>
      <w:r>
        <w:rPr>
          <w:sz w:val="22"/>
          <w:szCs w:val="22"/>
          <w:highlight w:val="white"/>
        </w:rPr>
        <w:t xml:space="preserve">The </w:t>
      </w:r>
      <w:r>
        <w:rPr>
          <w:b/>
          <w:i/>
          <w:sz w:val="22"/>
          <w:szCs w:val="22"/>
          <w:highlight w:val="white"/>
        </w:rPr>
        <w:t xml:space="preserve">Identification and Connection Working Group </w:t>
      </w:r>
      <w:r>
        <w:rPr>
          <w:sz w:val="22"/>
          <w:szCs w:val="22"/>
          <w:highlight w:val="white"/>
        </w:rPr>
        <w:t>of the Commission organized and facilitated the Massachusetts Youth Count on behalf of the Commission</w:t>
      </w:r>
      <w:r>
        <w:rPr>
          <w:sz w:val="22"/>
          <w:szCs w:val="22"/>
        </w:rPr>
        <w:t>. For the 2021 Count, its primary responsibilities were to convene interested stakeholders to prepare for the Count, update the Count methodology, make needed modifications to the uniform survey tool, ensure COVID-19 safety protocols were in place, develop print and social media materials for stakeholders to prepare for the Count all accessible in a Google Drive, d</w:t>
      </w:r>
      <w:r>
        <w:rPr>
          <w:sz w:val="22"/>
          <w:szCs w:val="22"/>
        </w:rPr>
        <w:t xml:space="preserve">evelop a centralized mechanism to distribute incentives, and implement the Count in partnership with Regional Providers. The Working Group is chaired by Gordie Calkins of the Department of Housing Community Development and Kelly Turley of the Massachusetts Coalition for the Homeless. </w:t>
      </w:r>
    </w:p>
    <w:p w14:paraId="7DB86890" w14:textId="77777777" w:rsidR="00082234" w:rsidRDefault="003378FA">
      <w:pPr>
        <w:shd w:val="clear" w:color="auto" w:fill="FFFFFF"/>
        <w:rPr>
          <w:sz w:val="22"/>
          <w:szCs w:val="22"/>
        </w:rPr>
      </w:pPr>
      <w:r>
        <w:rPr>
          <w:sz w:val="22"/>
          <w:szCs w:val="22"/>
        </w:rPr>
        <w:t xml:space="preserve">The Regional Providers, supported by Senior Consultant to the MA Unaccompanied Homeless Youth Commission, </w:t>
      </w:r>
      <w:r>
        <w:rPr>
          <w:sz w:val="22"/>
          <w:szCs w:val="22"/>
          <w:highlight w:val="white"/>
        </w:rPr>
        <w:t xml:space="preserve">implemented and coordinated the Youth Count at the local and regional level. Each Regional Provider had a unique geographic area to cover, a mix of resources and providers, and high demand for homeless services. </w:t>
      </w:r>
      <w:r>
        <w:rPr>
          <w:sz w:val="22"/>
          <w:szCs w:val="22"/>
        </w:rPr>
        <w:t xml:space="preserve"> The Senior Consultant ensured that the Statewide Youth Ambassadors had decision-making responsibility in the Count, and assisted bringing youth voice to the Count process through focus groups and direct review of all Count materials.</w:t>
      </w:r>
    </w:p>
    <w:p w14:paraId="26904E5B" w14:textId="77777777" w:rsidR="00082234" w:rsidRDefault="003378FA">
      <w:pPr>
        <w:pStyle w:val="Heading4"/>
      </w:pPr>
      <w:bookmarkStart w:id="28" w:name="_heading=h.1pxezwc" w:colFirst="0" w:colLast="0"/>
      <w:bookmarkEnd w:id="28"/>
      <w:r>
        <w:t>Youth Count Methodology</w:t>
      </w:r>
    </w:p>
    <w:p w14:paraId="091ABE39" w14:textId="77777777" w:rsidR="00082234" w:rsidRDefault="003378FA">
      <w:pPr>
        <w:spacing w:after="0"/>
        <w:jc w:val="both"/>
        <w:rPr>
          <w:sz w:val="22"/>
          <w:szCs w:val="22"/>
          <w:highlight w:val="white"/>
        </w:rPr>
      </w:pPr>
      <w:r>
        <w:rPr>
          <w:sz w:val="22"/>
          <w:szCs w:val="22"/>
          <w:highlight w:val="white"/>
        </w:rPr>
        <w:t xml:space="preserve">The Commission, through the Working Group, provided technical assistance via Zoom to </w:t>
      </w:r>
      <w:r>
        <w:rPr>
          <w:sz w:val="22"/>
          <w:szCs w:val="22"/>
        </w:rPr>
        <w:t>the network of regional providers</w:t>
      </w:r>
      <w:r>
        <w:rPr>
          <w:sz w:val="22"/>
          <w:szCs w:val="22"/>
          <w:highlight w:val="white"/>
        </w:rPr>
        <w:t xml:space="preserve"> that executed the Youth Count survey in 2021. The Count’s uniform survey tool was administered during a 6-week period from April 12 through May 24,</w:t>
      </w:r>
      <w:r>
        <w:rPr>
          <w:sz w:val="22"/>
          <w:szCs w:val="22"/>
          <w:highlight w:val="white"/>
          <w:vertAlign w:val="superscript"/>
        </w:rPr>
        <w:t xml:space="preserve"> </w:t>
      </w:r>
      <w:r>
        <w:rPr>
          <w:sz w:val="22"/>
          <w:szCs w:val="22"/>
          <w:highlight w:val="white"/>
        </w:rPr>
        <w:t>2021. The Working Group developed guidelines for regional partners to work with diverse partners to identify young people who may or may not be connected to schools, employment or social services and to engage youth volunteers, also known as “Youth Ambassadors,” to assist with implementation. Statewide youth ambassadors also ass</w:t>
      </w:r>
      <w:r>
        <w:rPr>
          <w:sz w:val="22"/>
          <w:szCs w:val="22"/>
          <w:highlight w:val="white"/>
        </w:rPr>
        <w:t>isted with creating and administering a focus group with 6 young people from across the state with lived experience of homelessness. The aim of the focus group was to analyze some of the quantitative YOUth Count findings.</w:t>
      </w:r>
    </w:p>
    <w:p w14:paraId="620036EB" w14:textId="77777777" w:rsidR="00082234" w:rsidRDefault="00082234">
      <w:pPr>
        <w:spacing w:before="0" w:after="0"/>
        <w:jc w:val="both"/>
        <w:rPr>
          <w:sz w:val="22"/>
          <w:szCs w:val="22"/>
        </w:rPr>
      </w:pPr>
    </w:p>
    <w:p w14:paraId="3D47C7A3" w14:textId="77777777" w:rsidR="00082234" w:rsidRDefault="003378FA">
      <w:pPr>
        <w:spacing w:before="0" w:after="0"/>
        <w:jc w:val="both"/>
        <w:rPr>
          <w:sz w:val="22"/>
          <w:szCs w:val="22"/>
          <w:highlight w:val="white"/>
        </w:rPr>
      </w:pPr>
      <w:r>
        <w:rPr>
          <w:sz w:val="22"/>
          <w:szCs w:val="22"/>
          <w:highlight w:val="white"/>
        </w:rPr>
        <w:t>The Youth Count is aligned with lessons learned through Chapin Hall’s Voices of Youth Count process</w:t>
      </w:r>
      <w:r>
        <w:rPr>
          <w:sz w:val="22"/>
          <w:szCs w:val="22"/>
          <w:highlight w:val="white"/>
          <w:vertAlign w:val="superscript"/>
        </w:rPr>
        <w:footnoteReference w:id="8"/>
      </w:r>
      <w:r>
        <w:rPr>
          <w:sz w:val="22"/>
          <w:szCs w:val="22"/>
          <w:highlight w:val="white"/>
        </w:rPr>
        <w:t>. The Working Group formulated a set of guidelines based on best practices to conduct a youth count (See Pergamit et al., 2013). Recommended practices included forming a local planning committee, providing stipends to youth volunteers, conducting focused youth outreach and marketing of the count, training all volunteers, engaging diverse partners, providing day-of coordination and quality control, and seeking creative ways to engage youth under 18 years old.</w:t>
      </w:r>
    </w:p>
    <w:p w14:paraId="05C29222" w14:textId="77777777" w:rsidR="00082234" w:rsidRDefault="003378FA">
      <w:pPr>
        <w:pStyle w:val="Heading5"/>
      </w:pPr>
      <w:bookmarkStart w:id="29" w:name="_heading=h.49x2ik5" w:colFirst="0" w:colLast="0"/>
      <w:bookmarkEnd w:id="29"/>
      <w:r>
        <w:t>Refinement of the Uniform Survey Tool</w:t>
      </w:r>
    </w:p>
    <w:p w14:paraId="146CD4A2" w14:textId="77777777" w:rsidR="00082234" w:rsidRDefault="003378FA">
      <w:pPr>
        <w:pBdr>
          <w:top w:val="nil"/>
          <w:left w:val="nil"/>
          <w:bottom w:val="nil"/>
          <w:right w:val="nil"/>
          <w:between w:val="nil"/>
        </w:pBdr>
        <w:jc w:val="both"/>
        <w:rPr>
          <w:color w:val="000000"/>
          <w:sz w:val="22"/>
          <w:szCs w:val="22"/>
        </w:rPr>
      </w:pPr>
      <w:r>
        <w:rPr>
          <w:color w:val="000000"/>
          <w:sz w:val="22"/>
          <w:szCs w:val="22"/>
        </w:rPr>
        <w:t>To develop the 2021 uniform survey tool, the Working Group started with the 2019 survey tool and worked to further address limitations, reduce confusion, and encourage completion of each question by survey participants. Several COVID-19 questions were added to the tool and COVID-19 response options were added to existing questions.  In 2021, we continued to use the Google Form to capture responses. The survey was also administered through a paper version. The paper survey was available in English, Spanish</w:t>
      </w:r>
      <w:r>
        <w:rPr>
          <w:color w:val="000000"/>
          <w:sz w:val="22"/>
          <w:szCs w:val="22"/>
          <w:highlight w:val="white"/>
        </w:rPr>
        <w:t xml:space="preserve">, </w:t>
      </w:r>
      <w:r>
        <w:rPr>
          <w:color w:val="000000"/>
          <w:sz w:val="22"/>
          <w:szCs w:val="22"/>
        </w:rPr>
        <w:t>Haitian Creole</w:t>
      </w:r>
      <w:r>
        <w:rPr>
          <w:color w:val="000000"/>
          <w:sz w:val="22"/>
          <w:szCs w:val="22"/>
          <w:highlight w:val="white"/>
        </w:rPr>
        <w:t xml:space="preserve">, </w:t>
      </w:r>
      <w:r>
        <w:rPr>
          <w:color w:val="000000"/>
          <w:sz w:val="22"/>
          <w:szCs w:val="22"/>
        </w:rPr>
        <w:t>Cape Verdean Creole</w:t>
      </w:r>
      <w:r>
        <w:rPr>
          <w:color w:val="000000"/>
          <w:sz w:val="22"/>
          <w:szCs w:val="22"/>
          <w:highlight w:val="white"/>
        </w:rPr>
        <w:t xml:space="preserve">, and </w:t>
      </w:r>
      <w:r>
        <w:rPr>
          <w:color w:val="000000"/>
          <w:sz w:val="22"/>
          <w:szCs w:val="22"/>
        </w:rPr>
        <w:t>Brazilian Portuguese</w:t>
      </w:r>
      <w:r>
        <w:rPr>
          <w:color w:val="000000"/>
          <w:sz w:val="22"/>
          <w:szCs w:val="22"/>
          <w:highlight w:val="white"/>
        </w:rPr>
        <w:t>.</w:t>
      </w:r>
      <w:r>
        <w:rPr>
          <w:color w:val="000000"/>
          <w:sz w:val="22"/>
          <w:szCs w:val="22"/>
        </w:rPr>
        <w:t xml:space="preserve"> The electronic Google Form was available in English and Spanish. See Attachment Three for the final English version of the 2021 Uniform Survey Tool.</w:t>
      </w:r>
    </w:p>
    <w:p w14:paraId="2E25F9C2" w14:textId="77777777" w:rsidR="00082234" w:rsidRDefault="00082234">
      <w:pPr>
        <w:pBdr>
          <w:top w:val="nil"/>
          <w:left w:val="nil"/>
          <w:bottom w:val="nil"/>
          <w:right w:val="nil"/>
          <w:between w:val="nil"/>
        </w:pBdr>
        <w:jc w:val="both"/>
        <w:rPr>
          <w:color w:val="000000"/>
          <w:sz w:val="22"/>
          <w:szCs w:val="22"/>
        </w:rPr>
      </w:pPr>
    </w:p>
    <w:p w14:paraId="01EB5615" w14:textId="77777777" w:rsidR="00082234" w:rsidRDefault="00082234">
      <w:pPr>
        <w:pBdr>
          <w:top w:val="nil"/>
          <w:left w:val="nil"/>
          <w:bottom w:val="nil"/>
          <w:right w:val="nil"/>
          <w:between w:val="nil"/>
        </w:pBdr>
        <w:jc w:val="both"/>
        <w:rPr>
          <w:color w:val="000000"/>
          <w:sz w:val="22"/>
          <w:szCs w:val="22"/>
        </w:rPr>
      </w:pPr>
    </w:p>
    <w:p w14:paraId="3C52057F" w14:textId="77777777" w:rsidR="00082234" w:rsidRDefault="003378FA">
      <w:pPr>
        <w:pStyle w:val="Heading5"/>
      </w:pPr>
      <w:bookmarkStart w:id="30" w:name="_heading=h.2p2csry" w:colFirst="0" w:colLast="0"/>
      <w:bookmarkEnd w:id="30"/>
      <w:r>
        <w:t>Regional Provider Engagement</w:t>
      </w:r>
    </w:p>
    <w:p w14:paraId="31A9B6E0" w14:textId="77777777" w:rsidR="00082234" w:rsidRDefault="003378FA">
      <w:pPr>
        <w:jc w:val="both"/>
        <w:rPr>
          <w:sz w:val="22"/>
          <w:szCs w:val="22"/>
        </w:rPr>
      </w:pPr>
      <w:r>
        <w:rPr>
          <w:sz w:val="22"/>
          <w:szCs w:val="22"/>
          <w:highlight w:val="white"/>
        </w:rPr>
        <w:t xml:space="preserve">Once the methodology and updated survey tool were complete, the Working Group worked with the Regional Providers to develop the outreach strategies to promote the online tool. </w:t>
      </w:r>
      <w:r>
        <w:rPr>
          <w:sz w:val="22"/>
          <w:szCs w:val="22"/>
        </w:rPr>
        <w:t>Engagement with the Regional Providers during this phase included email and telephone conversations providing basic information about what the Working Group was hoping to accomplish, grant information, and several Zoom webinars and drop in sessions. Communication was maintained with Regional Providers throughout the Count with progress updates and new social media materials.</w:t>
      </w:r>
    </w:p>
    <w:p w14:paraId="56D982C5" w14:textId="77777777" w:rsidR="00082234" w:rsidRDefault="003378FA">
      <w:pPr>
        <w:pStyle w:val="Heading5"/>
        <w:pBdr>
          <w:bottom w:val="single" w:sz="6" w:space="0" w:color="4F81BD"/>
        </w:pBdr>
      </w:pPr>
      <w:r>
        <w:t>Limitations</w:t>
      </w:r>
    </w:p>
    <w:p w14:paraId="717A9FC6" w14:textId="77777777" w:rsidR="00082234" w:rsidRDefault="00082234">
      <w:pPr>
        <w:shd w:val="clear" w:color="auto" w:fill="FFFFFF"/>
        <w:spacing w:before="0" w:after="0" w:line="240" w:lineRule="auto"/>
        <w:rPr>
          <w:rFonts w:ascii="Quattrocento Sans" w:eastAsia="Quattrocento Sans" w:hAnsi="Quattrocento Sans" w:cs="Quattrocento Sans"/>
          <w:color w:val="201F1E"/>
          <w:sz w:val="23"/>
          <w:szCs w:val="23"/>
        </w:rPr>
      </w:pPr>
    </w:p>
    <w:p w14:paraId="08505177" w14:textId="77777777" w:rsidR="00082234" w:rsidRDefault="003378FA">
      <w:pPr>
        <w:shd w:val="clear" w:color="auto" w:fill="FFFFFF"/>
        <w:spacing w:before="0" w:after="0" w:line="240" w:lineRule="auto"/>
        <w:rPr>
          <w:color w:val="201F1E"/>
          <w:sz w:val="23"/>
          <w:szCs w:val="23"/>
        </w:rPr>
      </w:pPr>
      <w:r>
        <w:rPr>
          <w:color w:val="201F1E"/>
          <w:sz w:val="23"/>
          <w:szCs w:val="23"/>
        </w:rPr>
        <w:t>Conducting the YOUth Count during a pandemic presented many challenges. One challenge was asking an already overtaxed service sector to support the outreach required for a successful YOUth Count. Another was rethinking outreach strategies in ways that were COVID-19 safe as well as recognizing that the State of Emergency limited the places young people could congregate. These two sets of challenges—one facing providers and the other centered in the experiences of young people—led to a smaller number of compl</w:t>
      </w:r>
      <w:r>
        <w:rPr>
          <w:color w:val="201F1E"/>
          <w:sz w:val="23"/>
          <w:szCs w:val="23"/>
        </w:rPr>
        <w:t>eted surveys overall, and in some regions more so than others. For these reasons, we recommend exercising caution in using this years’ findings as part of an analysis of overall trends in youth homelessness and rather to gain understanding of how the pandemic impacted some of the Commonwealth’s most vulnerable residents.</w:t>
      </w:r>
    </w:p>
    <w:p w14:paraId="0C51F051" w14:textId="77777777" w:rsidR="00082234" w:rsidRDefault="00082234">
      <w:pPr>
        <w:shd w:val="clear" w:color="auto" w:fill="FFFFFF"/>
        <w:spacing w:before="0" w:after="0" w:line="240" w:lineRule="auto"/>
        <w:rPr>
          <w:color w:val="201F1E"/>
          <w:sz w:val="23"/>
          <w:szCs w:val="23"/>
        </w:rPr>
      </w:pPr>
    </w:p>
    <w:p w14:paraId="3E7CFBBD" w14:textId="77777777" w:rsidR="00082234" w:rsidRDefault="003378FA">
      <w:pPr>
        <w:shd w:val="clear" w:color="auto" w:fill="FFFFFF"/>
        <w:spacing w:before="0" w:after="0" w:line="240" w:lineRule="auto"/>
        <w:rPr>
          <w:color w:val="201F1E"/>
          <w:sz w:val="23"/>
          <w:szCs w:val="23"/>
        </w:rPr>
      </w:pPr>
      <w:r>
        <w:rPr>
          <w:color w:val="201F1E"/>
          <w:sz w:val="23"/>
          <w:szCs w:val="23"/>
        </w:rPr>
        <w:t xml:space="preserve"> </w:t>
      </w:r>
    </w:p>
    <w:p w14:paraId="5BD250DC" w14:textId="77777777" w:rsidR="00082234" w:rsidRDefault="003378FA">
      <w:pPr>
        <w:pStyle w:val="Heading5"/>
        <w:pBdr>
          <w:bottom w:val="single" w:sz="6" w:space="0" w:color="4F81BD"/>
        </w:pBdr>
        <w:rPr>
          <w:highlight w:val="yellow"/>
        </w:rPr>
      </w:pPr>
      <w:r>
        <w:br w:type="page"/>
      </w:r>
    </w:p>
    <w:p w14:paraId="2E74E18A" w14:textId="77777777" w:rsidR="00082234" w:rsidRDefault="003378FA">
      <w:pPr>
        <w:pStyle w:val="Heading2"/>
      </w:pPr>
      <w:bookmarkStart w:id="31" w:name="_heading=h.147n2zr" w:colFirst="0" w:colLast="0"/>
      <w:bookmarkEnd w:id="31"/>
      <w:r>
        <w:t>Attachment Two: Final 2021 Uniform Survey Tool</w:t>
      </w:r>
    </w:p>
    <w:p w14:paraId="54FD27E6" w14:textId="77777777" w:rsidR="00082234" w:rsidRDefault="003378FA">
      <w:pPr>
        <w:spacing w:line="240" w:lineRule="auto"/>
        <w:jc w:val="center"/>
        <w:rPr>
          <w:rFonts w:ascii="Times New Roman" w:eastAsia="Times New Roman" w:hAnsi="Times New Roman" w:cs="Times New Roman"/>
        </w:rPr>
      </w:pPr>
      <w:r>
        <w:rPr>
          <w:b/>
          <w:color w:val="000000"/>
        </w:rPr>
        <w:t>2021 Massachusetts YOUth Count Survey</w:t>
      </w:r>
    </w:p>
    <w:p w14:paraId="0EF08850" w14:textId="77777777" w:rsidR="00082234" w:rsidRDefault="003378FA">
      <w:pPr>
        <w:spacing w:line="240" w:lineRule="auto"/>
        <w:rPr>
          <w:rFonts w:ascii="Times New Roman" w:eastAsia="Times New Roman" w:hAnsi="Times New Roman" w:cs="Times New Roman"/>
        </w:rPr>
      </w:pPr>
      <w:r>
        <w:rPr>
          <w:color w:val="000000"/>
        </w:rPr>
        <w:t xml:space="preserve">This survey is being administered by the Massachusetts Commission on Unaccompanied Homeless Youth, in partnership with youth and young adults, the ten regional youth organizations funded by the Executive Office of Health and Human Services (EOHHS), and many community groups. This survey has been designed so that the state, regional, and local providers can better understand the housing and service needs of youth and young adults under the age of 25 in Massachusetts. Over the past several years, the results </w:t>
      </w:r>
      <w:r>
        <w:rPr>
          <w:color w:val="000000"/>
        </w:rPr>
        <w:t>of similar surveys have helped to push the Legislature to invest a total of $20 million in housing and services for young people who are experiencing housing instability.</w:t>
      </w:r>
    </w:p>
    <w:p w14:paraId="3CAA0BCD" w14:textId="77777777" w:rsidR="00082234" w:rsidRDefault="003378FA">
      <w:pPr>
        <w:spacing w:after="120" w:line="240" w:lineRule="auto"/>
        <w:rPr>
          <w:rFonts w:ascii="Times New Roman" w:eastAsia="Times New Roman" w:hAnsi="Times New Roman" w:cs="Times New Roman"/>
        </w:rPr>
      </w:pPr>
      <w:r>
        <w:rPr>
          <w:color w:val="000000"/>
        </w:rPr>
        <w:t xml:space="preserve">There are 38 questions. It should take 10-15 minutes to complete. </w:t>
      </w:r>
      <w:r>
        <w:rPr>
          <w:b/>
          <w:color w:val="000000"/>
        </w:rPr>
        <w:t xml:space="preserve">Your answers will remain confidential. Please respond to all of the questions you feel comfortable answering. </w:t>
      </w:r>
      <w:r>
        <w:rPr>
          <w:color w:val="000000"/>
        </w:rPr>
        <w:t>We greatly appreciate your participation!</w:t>
      </w:r>
    </w:p>
    <w:p w14:paraId="62938DCA" w14:textId="77777777" w:rsidR="00082234" w:rsidRDefault="003378FA">
      <w:pPr>
        <w:spacing w:after="120" w:line="240" w:lineRule="auto"/>
        <w:jc w:val="center"/>
        <w:rPr>
          <w:rFonts w:ascii="Times New Roman" w:eastAsia="Times New Roman" w:hAnsi="Times New Roman" w:cs="Times New Roman"/>
        </w:rPr>
      </w:pPr>
      <w:r>
        <w:rPr>
          <w:color w:val="000000"/>
        </w:rPr>
        <w:t>*****************************************************************</w:t>
      </w:r>
    </w:p>
    <w:tbl>
      <w:tblPr>
        <w:tblStyle w:val="af3"/>
        <w:tblW w:w="9918" w:type="dxa"/>
        <w:tblBorders>
          <w:top w:val="nil"/>
          <w:left w:val="nil"/>
          <w:bottom w:val="nil"/>
          <w:right w:val="nil"/>
          <w:insideH w:val="nil"/>
          <w:insideV w:val="nil"/>
        </w:tblBorders>
        <w:tblLayout w:type="fixed"/>
        <w:tblLook w:val="0400" w:firstRow="0" w:lastRow="0" w:firstColumn="0" w:lastColumn="0" w:noHBand="0" w:noVBand="1"/>
      </w:tblPr>
      <w:tblGrid>
        <w:gridCol w:w="3798"/>
        <w:gridCol w:w="1628"/>
        <w:gridCol w:w="262"/>
        <w:gridCol w:w="90"/>
        <w:gridCol w:w="900"/>
        <w:gridCol w:w="1080"/>
        <w:gridCol w:w="2160"/>
      </w:tblGrid>
      <w:tr w:rsidR="00082234" w14:paraId="7682D8A1" w14:textId="77777777">
        <w:trPr>
          <w:trHeight w:val="368"/>
        </w:trPr>
        <w:tc>
          <w:tcPr>
            <w:tcW w:w="7758" w:type="dxa"/>
            <w:gridSpan w:val="6"/>
          </w:tcPr>
          <w:p w14:paraId="51B361D0" w14:textId="77777777" w:rsidR="00082234" w:rsidRDefault="003378FA">
            <w:pPr>
              <w:numPr>
                <w:ilvl w:val="0"/>
                <w:numId w:val="1"/>
              </w:numPr>
              <w:pBdr>
                <w:top w:val="nil"/>
                <w:left w:val="nil"/>
                <w:bottom w:val="nil"/>
                <w:right w:val="nil"/>
                <w:between w:val="nil"/>
              </w:pBdr>
              <w:spacing w:before="200" w:after="120" w:line="276" w:lineRule="auto"/>
            </w:pPr>
            <w:r>
              <w:t>Have you already taken this survey in the past five weeks (or since April 12</w:t>
            </w:r>
            <w:r>
              <w:rPr>
                <w:vertAlign w:val="superscript"/>
              </w:rPr>
              <w:t>th</w:t>
            </w:r>
            <w:r>
              <w:t>)?</w:t>
            </w:r>
          </w:p>
        </w:tc>
        <w:tc>
          <w:tcPr>
            <w:tcW w:w="2160" w:type="dxa"/>
          </w:tcPr>
          <w:p w14:paraId="69BC43D3" w14:textId="77777777" w:rsidR="00082234" w:rsidRDefault="003378FA">
            <w:pPr>
              <w:spacing w:after="120"/>
            </w:pPr>
            <w:r>
              <w:t>□ Yes         □ No</w:t>
            </w:r>
          </w:p>
        </w:tc>
      </w:tr>
      <w:tr w:rsidR="00082234" w14:paraId="4849F377" w14:textId="77777777">
        <w:tc>
          <w:tcPr>
            <w:tcW w:w="9918" w:type="dxa"/>
            <w:gridSpan w:val="7"/>
          </w:tcPr>
          <w:p w14:paraId="14BD96AC" w14:textId="77777777" w:rsidR="00082234" w:rsidRDefault="003378FA">
            <w:pPr>
              <w:numPr>
                <w:ilvl w:val="0"/>
                <w:numId w:val="1"/>
              </w:numPr>
              <w:pBdr>
                <w:top w:val="nil"/>
                <w:left w:val="nil"/>
                <w:bottom w:val="nil"/>
                <w:right w:val="nil"/>
                <w:between w:val="nil"/>
              </w:pBdr>
              <w:spacing w:before="200" w:after="120" w:line="276" w:lineRule="auto"/>
            </w:pPr>
            <w:r>
              <w:t>What are your initials—the first letter of each of your names?  ___/____/____(first/middle/last)</w:t>
            </w:r>
          </w:p>
        </w:tc>
      </w:tr>
      <w:tr w:rsidR="00082234" w14:paraId="2A020996" w14:textId="77777777">
        <w:tc>
          <w:tcPr>
            <w:tcW w:w="9918" w:type="dxa"/>
            <w:gridSpan w:val="7"/>
          </w:tcPr>
          <w:p w14:paraId="580DF1CC" w14:textId="77777777" w:rsidR="00082234" w:rsidRDefault="003378FA">
            <w:pPr>
              <w:numPr>
                <w:ilvl w:val="0"/>
                <w:numId w:val="1"/>
              </w:numPr>
              <w:pBdr>
                <w:top w:val="nil"/>
                <w:left w:val="nil"/>
                <w:bottom w:val="nil"/>
                <w:right w:val="nil"/>
                <w:between w:val="nil"/>
              </w:pBdr>
              <w:spacing w:before="200" w:after="120" w:line="276" w:lineRule="auto"/>
            </w:pPr>
            <w:r>
              <w:t>What is your age?_________</w:t>
            </w:r>
          </w:p>
        </w:tc>
      </w:tr>
      <w:tr w:rsidR="00082234" w14:paraId="63893E64" w14:textId="77777777">
        <w:tc>
          <w:tcPr>
            <w:tcW w:w="9918" w:type="dxa"/>
            <w:gridSpan w:val="7"/>
          </w:tcPr>
          <w:p w14:paraId="2B36773E" w14:textId="77777777" w:rsidR="00082234" w:rsidRDefault="003378FA">
            <w:pPr>
              <w:numPr>
                <w:ilvl w:val="0"/>
                <w:numId w:val="1"/>
              </w:numPr>
              <w:pBdr>
                <w:top w:val="nil"/>
                <w:left w:val="nil"/>
                <w:bottom w:val="nil"/>
                <w:right w:val="nil"/>
                <w:between w:val="nil"/>
              </w:pBdr>
              <w:spacing w:before="200" w:after="120" w:line="276" w:lineRule="auto"/>
            </w:pPr>
            <w:r>
              <w:t>What is your date of birth?  ____/____/____(month/day/year)</w:t>
            </w:r>
          </w:p>
        </w:tc>
      </w:tr>
      <w:tr w:rsidR="00082234" w14:paraId="56751600" w14:textId="77777777">
        <w:tc>
          <w:tcPr>
            <w:tcW w:w="9918" w:type="dxa"/>
            <w:gridSpan w:val="7"/>
          </w:tcPr>
          <w:p w14:paraId="232B7D5D" w14:textId="77777777" w:rsidR="00082234" w:rsidRDefault="003378FA">
            <w:pPr>
              <w:numPr>
                <w:ilvl w:val="0"/>
                <w:numId w:val="1"/>
              </w:numPr>
              <w:pBdr>
                <w:top w:val="nil"/>
                <w:left w:val="nil"/>
                <w:bottom w:val="nil"/>
                <w:right w:val="nil"/>
                <w:between w:val="nil"/>
              </w:pBdr>
              <w:spacing w:before="200" w:after="120" w:line="276" w:lineRule="auto"/>
            </w:pPr>
            <w:r>
              <w:t>What is your primary language?  ___________________________________________________________</w:t>
            </w:r>
          </w:p>
        </w:tc>
      </w:tr>
      <w:tr w:rsidR="00082234" w14:paraId="16876A45" w14:textId="77777777">
        <w:trPr>
          <w:trHeight w:val="143"/>
        </w:trPr>
        <w:tc>
          <w:tcPr>
            <w:tcW w:w="9918" w:type="dxa"/>
            <w:gridSpan w:val="7"/>
          </w:tcPr>
          <w:p w14:paraId="64D9E733" w14:textId="77777777" w:rsidR="00082234" w:rsidRDefault="003378FA">
            <w:pPr>
              <w:numPr>
                <w:ilvl w:val="0"/>
                <w:numId w:val="1"/>
              </w:numPr>
              <w:pBdr>
                <w:top w:val="nil"/>
                <w:left w:val="nil"/>
                <w:bottom w:val="nil"/>
                <w:right w:val="nil"/>
                <w:between w:val="nil"/>
              </w:pBdr>
              <w:spacing w:before="200" w:after="200" w:line="276" w:lineRule="auto"/>
            </w:pPr>
            <w:r>
              <w:t>If your primary language is one other than English, are you taking this survey in your primary language?  </w:t>
            </w:r>
          </w:p>
        </w:tc>
      </w:tr>
      <w:tr w:rsidR="00082234" w14:paraId="7A903EDD" w14:textId="77777777">
        <w:trPr>
          <w:trHeight w:val="809"/>
        </w:trPr>
        <w:tc>
          <w:tcPr>
            <w:tcW w:w="9918" w:type="dxa"/>
            <w:gridSpan w:val="7"/>
          </w:tcPr>
          <w:p w14:paraId="64048B44" w14:textId="77777777" w:rsidR="00082234" w:rsidRDefault="003378FA">
            <w:pPr>
              <w:ind w:left="360"/>
            </w:pPr>
            <w:r>
              <w:t>□ Yes, someone is reading the questions to me in my primary language</w:t>
            </w:r>
          </w:p>
          <w:p w14:paraId="1D5FA45E" w14:textId="77777777" w:rsidR="00082234" w:rsidRDefault="003378FA">
            <w:pPr>
              <w:ind w:left="360"/>
            </w:pPr>
            <w:r>
              <w:t>□ Yes, this paper or electronic version has been translated into my primary language</w:t>
            </w:r>
          </w:p>
          <w:p w14:paraId="79317CDE" w14:textId="77777777" w:rsidR="00082234" w:rsidRDefault="003378FA">
            <w:pPr>
              <w:ind w:left="360"/>
            </w:pPr>
            <w:r>
              <w:t>□ No, I am taking this survey in a language that is not my primary language</w:t>
            </w:r>
          </w:p>
        </w:tc>
      </w:tr>
      <w:tr w:rsidR="00082234" w14:paraId="2C9538F5" w14:textId="77777777">
        <w:tc>
          <w:tcPr>
            <w:tcW w:w="9918" w:type="dxa"/>
            <w:gridSpan w:val="7"/>
            <w:vAlign w:val="center"/>
          </w:tcPr>
          <w:p w14:paraId="0AC8ABFC" w14:textId="77777777" w:rsidR="00082234" w:rsidRDefault="00082234">
            <w:pPr>
              <w:rPr>
                <w:b/>
                <w:i/>
              </w:rPr>
            </w:pPr>
          </w:p>
          <w:p w14:paraId="4F7A9439" w14:textId="77777777" w:rsidR="00082234" w:rsidRDefault="003378FA">
            <w:r>
              <w:rPr>
                <w:b/>
                <w:i/>
              </w:rPr>
              <w:t>We are asking the following set of questions to better understand your housing situation.</w:t>
            </w:r>
          </w:p>
        </w:tc>
      </w:tr>
      <w:tr w:rsidR="00082234" w14:paraId="489154DA" w14:textId="77777777">
        <w:trPr>
          <w:trHeight w:val="467"/>
        </w:trPr>
        <w:tc>
          <w:tcPr>
            <w:tcW w:w="9918" w:type="dxa"/>
            <w:gridSpan w:val="7"/>
          </w:tcPr>
          <w:p w14:paraId="73B6D835" w14:textId="77777777" w:rsidR="00082234" w:rsidRDefault="003378FA">
            <w:pPr>
              <w:numPr>
                <w:ilvl w:val="0"/>
                <w:numId w:val="1"/>
              </w:numPr>
              <w:pBdr>
                <w:top w:val="nil"/>
                <w:left w:val="nil"/>
                <w:bottom w:val="nil"/>
                <w:right w:val="nil"/>
                <w:between w:val="nil"/>
              </w:pBdr>
              <w:spacing w:before="200" w:after="120" w:line="276" w:lineRule="auto"/>
            </w:pPr>
            <w:r>
              <w:t>Are you currently experiencing homelessness or housing instability? (This can include couch surfing, sleeping outside, being in and out of a parent or guardian’s house, staying in a shelter, sleeping in your car, etc.)</w:t>
            </w:r>
          </w:p>
        </w:tc>
      </w:tr>
      <w:tr w:rsidR="00082234" w14:paraId="37DC8B20" w14:textId="77777777">
        <w:tc>
          <w:tcPr>
            <w:tcW w:w="9918" w:type="dxa"/>
            <w:gridSpan w:val="7"/>
          </w:tcPr>
          <w:p w14:paraId="0A7102BE" w14:textId="77777777" w:rsidR="00082234" w:rsidRDefault="003378FA">
            <w:pPr>
              <w:ind w:left="270"/>
            </w:pPr>
            <w:r>
              <w:t xml:space="preserve">  □Yes         </w:t>
            </w:r>
            <w:r>
              <w:t>□No, but I have experienced homelessness in the past      □No and I never have experienced homelessness</w:t>
            </w:r>
          </w:p>
          <w:p w14:paraId="2C82FACE" w14:textId="77777777" w:rsidR="00082234" w:rsidRDefault="003378FA">
            <w:r>
              <w:t xml:space="preserve">       □Unsure  </w:t>
            </w:r>
            <w:r>
              <w:t xml:space="preserve">  Comments________________________________________________________________________</w:t>
            </w:r>
          </w:p>
        </w:tc>
      </w:tr>
      <w:tr w:rsidR="00082234" w14:paraId="3633FA32" w14:textId="77777777">
        <w:tc>
          <w:tcPr>
            <w:tcW w:w="9918" w:type="dxa"/>
            <w:gridSpan w:val="7"/>
            <w:vAlign w:val="bottom"/>
          </w:tcPr>
          <w:p w14:paraId="22D21FBF" w14:textId="77777777" w:rsidR="00082234" w:rsidRDefault="00082234">
            <w:pPr>
              <w:pBdr>
                <w:top w:val="nil"/>
                <w:left w:val="nil"/>
                <w:bottom w:val="nil"/>
                <w:right w:val="nil"/>
                <w:between w:val="nil"/>
              </w:pBdr>
              <w:spacing w:before="200" w:line="276" w:lineRule="auto"/>
              <w:ind w:left="360"/>
              <w:rPr>
                <w:sz w:val="14"/>
                <w:szCs w:val="14"/>
              </w:rPr>
            </w:pPr>
          </w:p>
          <w:p w14:paraId="7218A30C" w14:textId="77777777" w:rsidR="00082234" w:rsidRDefault="003378FA">
            <w:pPr>
              <w:numPr>
                <w:ilvl w:val="0"/>
                <w:numId w:val="1"/>
              </w:numPr>
              <w:pBdr>
                <w:top w:val="nil"/>
                <w:left w:val="nil"/>
                <w:bottom w:val="nil"/>
                <w:right w:val="nil"/>
                <w:between w:val="nil"/>
              </w:pBdr>
              <w:spacing w:after="200" w:line="276" w:lineRule="auto"/>
            </w:pPr>
            <w:r>
              <w:t>Where did you sleep last night? (</w:t>
            </w:r>
            <w:r>
              <w:rPr>
                <w:b/>
              </w:rPr>
              <w:t xml:space="preserve">CIRCLE THE </w:t>
            </w:r>
            <w:r>
              <w:rPr>
                <w:b/>
                <w:u w:val="single"/>
              </w:rPr>
              <w:t>ONE</w:t>
            </w:r>
            <w:r>
              <w:rPr>
                <w:b/>
              </w:rPr>
              <w:t xml:space="preserve"> OPTION THAT BEST MATCHES YOUR SITUATION)</w:t>
            </w:r>
          </w:p>
        </w:tc>
      </w:tr>
      <w:tr w:rsidR="00082234" w14:paraId="62E13F8D" w14:textId="77777777">
        <w:tc>
          <w:tcPr>
            <w:tcW w:w="5778" w:type="dxa"/>
            <w:gridSpan w:val="4"/>
          </w:tcPr>
          <w:p w14:paraId="03122D4E" w14:textId="77777777" w:rsidR="00082234" w:rsidRDefault="003378FA">
            <w:pPr>
              <w:numPr>
                <w:ilvl w:val="0"/>
                <w:numId w:val="5"/>
              </w:numPr>
              <w:pBdr>
                <w:top w:val="nil"/>
                <w:left w:val="nil"/>
                <w:bottom w:val="nil"/>
                <w:right w:val="nil"/>
                <w:between w:val="nil"/>
              </w:pBdr>
              <w:spacing w:before="200" w:line="276" w:lineRule="auto"/>
            </w:pPr>
            <w:r>
              <w:t>Shelter (emergency/temporary)</w:t>
            </w:r>
          </w:p>
          <w:p w14:paraId="6B60B458" w14:textId="77777777" w:rsidR="00082234" w:rsidRDefault="003378FA">
            <w:pPr>
              <w:numPr>
                <w:ilvl w:val="0"/>
                <w:numId w:val="5"/>
              </w:numPr>
              <w:pBdr>
                <w:top w:val="nil"/>
                <w:left w:val="nil"/>
                <w:bottom w:val="nil"/>
                <w:right w:val="nil"/>
                <w:between w:val="nil"/>
              </w:pBdr>
              <w:spacing w:line="276" w:lineRule="auto"/>
            </w:pPr>
            <w:r>
              <w:t>Transitional housing</w:t>
            </w:r>
          </w:p>
          <w:p w14:paraId="77F377D9" w14:textId="77777777" w:rsidR="00082234" w:rsidRDefault="003378FA">
            <w:pPr>
              <w:numPr>
                <w:ilvl w:val="0"/>
                <w:numId w:val="5"/>
              </w:numPr>
              <w:pBdr>
                <w:top w:val="nil"/>
                <w:left w:val="nil"/>
                <w:bottom w:val="nil"/>
                <w:right w:val="nil"/>
                <w:between w:val="nil"/>
              </w:pBdr>
              <w:spacing w:line="276" w:lineRule="auto"/>
            </w:pPr>
            <w:r>
              <w:t>Hotel or motel </w:t>
            </w:r>
          </w:p>
          <w:p w14:paraId="5249B58B" w14:textId="77777777" w:rsidR="00082234" w:rsidRDefault="003378FA">
            <w:pPr>
              <w:numPr>
                <w:ilvl w:val="0"/>
                <w:numId w:val="5"/>
              </w:numPr>
              <w:pBdr>
                <w:top w:val="nil"/>
                <w:left w:val="nil"/>
                <w:bottom w:val="nil"/>
                <w:right w:val="nil"/>
                <w:between w:val="nil"/>
              </w:pBdr>
              <w:spacing w:line="276" w:lineRule="auto"/>
            </w:pPr>
            <w:r>
              <w:t>Apartment or home where I pay the rent or mortgage and I am up to date on rent</w:t>
            </w:r>
          </w:p>
          <w:p w14:paraId="70C67D1F" w14:textId="77777777" w:rsidR="00082234" w:rsidRDefault="003378FA">
            <w:pPr>
              <w:numPr>
                <w:ilvl w:val="0"/>
                <w:numId w:val="5"/>
              </w:numPr>
              <w:pBdr>
                <w:top w:val="nil"/>
                <w:left w:val="nil"/>
                <w:bottom w:val="nil"/>
                <w:right w:val="nil"/>
                <w:between w:val="nil"/>
              </w:pBdr>
              <w:spacing w:line="276" w:lineRule="auto"/>
            </w:pPr>
            <w:r>
              <w:t>Apartment or home where I pay the rent or mortgage but I am behind on rent</w:t>
            </w:r>
          </w:p>
          <w:p w14:paraId="09BAF01F" w14:textId="77777777" w:rsidR="00082234" w:rsidRDefault="003378FA">
            <w:pPr>
              <w:numPr>
                <w:ilvl w:val="0"/>
                <w:numId w:val="5"/>
              </w:numPr>
              <w:pBdr>
                <w:top w:val="nil"/>
                <w:left w:val="nil"/>
                <w:bottom w:val="nil"/>
                <w:right w:val="nil"/>
                <w:between w:val="nil"/>
              </w:pBdr>
              <w:spacing w:line="276" w:lineRule="auto"/>
            </w:pPr>
            <w:r>
              <w:t xml:space="preserve">Parent or guardian’s home </w:t>
            </w:r>
          </w:p>
          <w:p w14:paraId="639A916D" w14:textId="77777777" w:rsidR="00082234" w:rsidRDefault="003378FA">
            <w:pPr>
              <w:numPr>
                <w:ilvl w:val="0"/>
                <w:numId w:val="5"/>
              </w:numPr>
              <w:pBdr>
                <w:top w:val="nil"/>
                <w:left w:val="nil"/>
                <w:bottom w:val="nil"/>
                <w:right w:val="nil"/>
                <w:between w:val="nil"/>
              </w:pBdr>
              <w:spacing w:line="276" w:lineRule="auto"/>
            </w:pPr>
            <w:r>
              <w:t>Other relative’s home without paying rent</w:t>
            </w:r>
          </w:p>
          <w:p w14:paraId="3BC9FD55" w14:textId="77777777" w:rsidR="00082234" w:rsidRDefault="003378FA">
            <w:pPr>
              <w:numPr>
                <w:ilvl w:val="0"/>
                <w:numId w:val="5"/>
              </w:numPr>
              <w:pBdr>
                <w:top w:val="nil"/>
                <w:left w:val="nil"/>
                <w:bottom w:val="nil"/>
                <w:right w:val="nil"/>
                <w:between w:val="nil"/>
              </w:pBdr>
              <w:spacing w:line="276" w:lineRule="auto"/>
            </w:pPr>
            <w:r>
              <w:t>Foster family’s home</w:t>
            </w:r>
          </w:p>
          <w:p w14:paraId="4F086D96" w14:textId="77777777" w:rsidR="00082234" w:rsidRDefault="003378FA">
            <w:pPr>
              <w:numPr>
                <w:ilvl w:val="0"/>
                <w:numId w:val="5"/>
              </w:numPr>
              <w:pBdr>
                <w:top w:val="nil"/>
                <w:left w:val="nil"/>
                <w:bottom w:val="nil"/>
                <w:right w:val="nil"/>
                <w:between w:val="nil"/>
              </w:pBdr>
              <w:spacing w:line="276" w:lineRule="auto"/>
            </w:pPr>
            <w:r>
              <w:t>Home of friend or friend’s family without paying rent</w:t>
            </w:r>
          </w:p>
          <w:p w14:paraId="1160E6D1" w14:textId="77777777" w:rsidR="00082234" w:rsidRDefault="003378FA">
            <w:pPr>
              <w:numPr>
                <w:ilvl w:val="0"/>
                <w:numId w:val="5"/>
              </w:numPr>
              <w:pBdr>
                <w:top w:val="nil"/>
                <w:left w:val="nil"/>
                <w:bottom w:val="nil"/>
                <w:right w:val="nil"/>
                <w:between w:val="nil"/>
              </w:pBdr>
              <w:spacing w:after="120" w:line="276" w:lineRule="auto"/>
            </w:pPr>
            <w:r>
              <w:t>Home of boyfriend/girlfriend/partner without paying rent</w:t>
            </w:r>
          </w:p>
        </w:tc>
        <w:tc>
          <w:tcPr>
            <w:tcW w:w="4140" w:type="dxa"/>
            <w:gridSpan w:val="3"/>
          </w:tcPr>
          <w:p w14:paraId="4D8392CD" w14:textId="77777777" w:rsidR="00082234" w:rsidRDefault="003378FA">
            <w:pPr>
              <w:numPr>
                <w:ilvl w:val="0"/>
                <w:numId w:val="5"/>
              </w:numPr>
              <w:pBdr>
                <w:top w:val="nil"/>
                <w:left w:val="nil"/>
                <w:bottom w:val="nil"/>
                <w:right w:val="nil"/>
                <w:between w:val="nil"/>
              </w:pBdr>
              <w:spacing w:before="200" w:line="276" w:lineRule="auto"/>
            </w:pPr>
            <w:r>
              <w:t>Car or other vehicle</w:t>
            </w:r>
          </w:p>
          <w:p w14:paraId="4BA3A920" w14:textId="77777777" w:rsidR="00082234" w:rsidRDefault="003378FA">
            <w:pPr>
              <w:numPr>
                <w:ilvl w:val="0"/>
                <w:numId w:val="5"/>
              </w:numPr>
              <w:pBdr>
                <w:top w:val="nil"/>
                <w:left w:val="nil"/>
                <w:bottom w:val="nil"/>
                <w:right w:val="nil"/>
                <w:between w:val="nil"/>
              </w:pBdr>
              <w:spacing w:line="276" w:lineRule="auto"/>
            </w:pPr>
            <w:r>
              <w:t>Abandoned building, vacant unit, or squat</w:t>
            </w:r>
          </w:p>
          <w:p w14:paraId="609C049E" w14:textId="77777777" w:rsidR="00082234" w:rsidRDefault="003378FA">
            <w:pPr>
              <w:numPr>
                <w:ilvl w:val="0"/>
                <w:numId w:val="5"/>
              </w:numPr>
              <w:pBdr>
                <w:top w:val="nil"/>
                <w:left w:val="nil"/>
                <w:bottom w:val="nil"/>
                <w:right w:val="nil"/>
                <w:between w:val="nil"/>
              </w:pBdr>
              <w:spacing w:line="276" w:lineRule="auto"/>
            </w:pPr>
            <w:r>
              <w:t>On a train/bus or in train/bus station</w:t>
            </w:r>
          </w:p>
          <w:p w14:paraId="5C6A12FD" w14:textId="77777777" w:rsidR="00082234" w:rsidRDefault="003378FA">
            <w:pPr>
              <w:numPr>
                <w:ilvl w:val="0"/>
                <w:numId w:val="5"/>
              </w:numPr>
              <w:pBdr>
                <w:top w:val="nil"/>
                <w:left w:val="nil"/>
                <w:bottom w:val="nil"/>
                <w:right w:val="nil"/>
                <w:between w:val="nil"/>
              </w:pBdr>
              <w:spacing w:line="276" w:lineRule="auto"/>
            </w:pPr>
            <w:r>
              <w:t>24-hour restaurant, laundromat, or other business/retail establishment</w:t>
            </w:r>
          </w:p>
          <w:p w14:paraId="6C675BD5" w14:textId="77777777" w:rsidR="00082234" w:rsidRDefault="003378FA">
            <w:pPr>
              <w:numPr>
                <w:ilvl w:val="0"/>
                <w:numId w:val="5"/>
              </w:numPr>
              <w:pBdr>
                <w:top w:val="nil"/>
                <w:left w:val="nil"/>
                <w:bottom w:val="nil"/>
                <w:right w:val="nil"/>
                <w:between w:val="nil"/>
              </w:pBdr>
              <w:spacing w:line="276" w:lineRule="auto"/>
            </w:pPr>
            <w:r>
              <w:t>Anywhere outside (street, park, viaduct)</w:t>
            </w:r>
          </w:p>
          <w:p w14:paraId="543AF81C" w14:textId="77777777" w:rsidR="00082234" w:rsidRDefault="003378FA">
            <w:pPr>
              <w:numPr>
                <w:ilvl w:val="0"/>
                <w:numId w:val="5"/>
              </w:numPr>
              <w:pBdr>
                <w:top w:val="nil"/>
                <w:left w:val="nil"/>
                <w:bottom w:val="nil"/>
                <w:right w:val="nil"/>
                <w:between w:val="nil"/>
              </w:pBdr>
              <w:spacing w:line="276" w:lineRule="auto"/>
            </w:pPr>
            <w:r>
              <w:t>Hospital or emergency room</w:t>
            </w:r>
          </w:p>
          <w:p w14:paraId="754D1C37" w14:textId="77777777" w:rsidR="00082234" w:rsidRDefault="003378FA">
            <w:pPr>
              <w:numPr>
                <w:ilvl w:val="0"/>
                <w:numId w:val="5"/>
              </w:numPr>
              <w:pBdr>
                <w:top w:val="nil"/>
                <w:left w:val="nil"/>
                <w:bottom w:val="nil"/>
                <w:right w:val="nil"/>
                <w:between w:val="nil"/>
              </w:pBdr>
              <w:spacing w:line="276" w:lineRule="auto"/>
            </w:pPr>
            <w:r>
              <w:t>Mental health residential treatment facility</w:t>
            </w:r>
          </w:p>
          <w:p w14:paraId="2A406637" w14:textId="77777777" w:rsidR="00082234" w:rsidRDefault="003378FA">
            <w:pPr>
              <w:numPr>
                <w:ilvl w:val="0"/>
                <w:numId w:val="5"/>
              </w:numPr>
              <w:pBdr>
                <w:top w:val="nil"/>
                <w:left w:val="nil"/>
                <w:bottom w:val="nil"/>
                <w:right w:val="nil"/>
                <w:between w:val="nil"/>
              </w:pBdr>
              <w:spacing w:line="276" w:lineRule="auto"/>
            </w:pPr>
            <w:r>
              <w:t>Substance use residential treatment facility/detox center</w:t>
            </w:r>
          </w:p>
          <w:p w14:paraId="039E05C1" w14:textId="77777777" w:rsidR="00082234" w:rsidRDefault="003378FA">
            <w:pPr>
              <w:numPr>
                <w:ilvl w:val="0"/>
                <w:numId w:val="5"/>
              </w:numPr>
              <w:pBdr>
                <w:top w:val="nil"/>
                <w:left w:val="nil"/>
                <w:bottom w:val="nil"/>
                <w:right w:val="nil"/>
                <w:between w:val="nil"/>
              </w:pBdr>
              <w:spacing w:line="276" w:lineRule="auto"/>
            </w:pPr>
            <w:r>
              <w:t>Juvenile detention center or jail</w:t>
            </w:r>
          </w:p>
          <w:p w14:paraId="604F7250" w14:textId="77777777" w:rsidR="00082234" w:rsidRDefault="003378FA">
            <w:pPr>
              <w:numPr>
                <w:ilvl w:val="0"/>
                <w:numId w:val="5"/>
              </w:numPr>
              <w:pBdr>
                <w:top w:val="nil"/>
                <w:left w:val="nil"/>
                <w:bottom w:val="nil"/>
                <w:right w:val="nil"/>
                <w:between w:val="nil"/>
              </w:pBdr>
              <w:spacing w:after="120" w:line="276" w:lineRule="auto"/>
            </w:pPr>
            <w:r>
              <w:t>Other:</w:t>
            </w:r>
            <w:r>
              <w:br/>
            </w:r>
          </w:p>
        </w:tc>
      </w:tr>
      <w:tr w:rsidR="00082234" w14:paraId="74009B36" w14:textId="77777777">
        <w:trPr>
          <w:trHeight w:val="279"/>
        </w:trPr>
        <w:tc>
          <w:tcPr>
            <w:tcW w:w="9918" w:type="dxa"/>
            <w:gridSpan w:val="7"/>
          </w:tcPr>
          <w:p w14:paraId="764FF1EA" w14:textId="77777777" w:rsidR="00082234" w:rsidRDefault="003378FA">
            <w:pPr>
              <w:numPr>
                <w:ilvl w:val="0"/>
                <w:numId w:val="1"/>
              </w:numPr>
              <w:pBdr>
                <w:top w:val="nil"/>
                <w:left w:val="nil"/>
                <w:bottom w:val="nil"/>
                <w:right w:val="nil"/>
                <w:between w:val="nil"/>
              </w:pBdr>
              <w:spacing w:before="200" w:after="200" w:line="276" w:lineRule="auto"/>
            </w:pPr>
            <w:r>
              <w:t>How long have you stayed/lived in the place you slept last night?</w:t>
            </w:r>
          </w:p>
        </w:tc>
      </w:tr>
      <w:tr w:rsidR="00082234" w14:paraId="2EC4C863" w14:textId="77777777">
        <w:trPr>
          <w:trHeight w:val="450"/>
        </w:trPr>
        <w:tc>
          <w:tcPr>
            <w:tcW w:w="3798" w:type="dxa"/>
          </w:tcPr>
          <w:p w14:paraId="564F5489" w14:textId="77777777" w:rsidR="00082234" w:rsidRDefault="003378FA">
            <w:pPr>
              <w:spacing w:after="120"/>
              <w:ind w:left="360"/>
            </w:pPr>
            <w:r>
              <w:t xml:space="preserve">□ </w:t>
            </w:r>
            <w:r>
              <w:t>Fewer than 6 months</w:t>
            </w:r>
          </w:p>
        </w:tc>
        <w:tc>
          <w:tcPr>
            <w:tcW w:w="2880" w:type="dxa"/>
            <w:gridSpan w:val="4"/>
          </w:tcPr>
          <w:p w14:paraId="3C6AF798" w14:textId="77777777" w:rsidR="00082234" w:rsidRDefault="003378FA">
            <w:pPr>
              <w:spacing w:after="120"/>
            </w:pPr>
            <w:r>
              <w:t xml:space="preserve">□ </w:t>
            </w:r>
            <w:r>
              <w:t>6-12 months</w:t>
            </w:r>
          </w:p>
        </w:tc>
        <w:tc>
          <w:tcPr>
            <w:tcW w:w="3240" w:type="dxa"/>
            <w:gridSpan w:val="2"/>
          </w:tcPr>
          <w:p w14:paraId="6EA9444E" w14:textId="77777777" w:rsidR="00082234" w:rsidRDefault="003378FA">
            <w:pPr>
              <w:spacing w:after="120"/>
            </w:pPr>
            <w:r>
              <w:t xml:space="preserve">□ </w:t>
            </w:r>
            <w:r>
              <w:t>More than 12 months</w:t>
            </w:r>
          </w:p>
          <w:p w14:paraId="6EAE461D" w14:textId="77777777" w:rsidR="00082234" w:rsidRDefault="00082234">
            <w:pPr>
              <w:spacing w:after="120"/>
              <w:rPr>
                <w:sz w:val="6"/>
                <w:szCs w:val="6"/>
              </w:rPr>
            </w:pPr>
          </w:p>
        </w:tc>
      </w:tr>
      <w:tr w:rsidR="00082234" w14:paraId="472119BC" w14:textId="77777777">
        <w:trPr>
          <w:trHeight w:val="260"/>
        </w:trPr>
        <w:tc>
          <w:tcPr>
            <w:tcW w:w="9918" w:type="dxa"/>
            <w:gridSpan w:val="7"/>
          </w:tcPr>
          <w:p w14:paraId="4E484F90" w14:textId="77777777" w:rsidR="00082234" w:rsidRDefault="003378FA">
            <w:r>
              <w:t>10. Do you have a safe place where you can stay on a regular basis for at least the next 14 days?</w:t>
            </w:r>
          </w:p>
        </w:tc>
      </w:tr>
      <w:tr w:rsidR="00082234" w14:paraId="56E3C715" w14:textId="77777777">
        <w:tc>
          <w:tcPr>
            <w:tcW w:w="3798" w:type="dxa"/>
          </w:tcPr>
          <w:p w14:paraId="5BE513A4" w14:textId="77777777" w:rsidR="00082234" w:rsidRDefault="003378FA">
            <w:pPr>
              <w:spacing w:after="120"/>
              <w:ind w:left="360"/>
            </w:pPr>
            <w:r>
              <w:t>□ Yes</w:t>
            </w:r>
          </w:p>
        </w:tc>
        <w:tc>
          <w:tcPr>
            <w:tcW w:w="2880" w:type="dxa"/>
            <w:gridSpan w:val="4"/>
          </w:tcPr>
          <w:p w14:paraId="7E2F6C51" w14:textId="77777777" w:rsidR="00082234" w:rsidRDefault="003378FA">
            <w:pPr>
              <w:spacing w:after="120"/>
            </w:pPr>
            <w:r>
              <w:t>□ No</w:t>
            </w:r>
          </w:p>
        </w:tc>
        <w:tc>
          <w:tcPr>
            <w:tcW w:w="3240" w:type="dxa"/>
            <w:gridSpan w:val="2"/>
          </w:tcPr>
          <w:p w14:paraId="7C5B5549" w14:textId="77777777" w:rsidR="00082234" w:rsidRDefault="003378FA">
            <w:pPr>
              <w:spacing w:after="120"/>
            </w:pPr>
            <w:r>
              <w:t>□ Unsure</w:t>
            </w:r>
          </w:p>
        </w:tc>
      </w:tr>
      <w:tr w:rsidR="00082234" w14:paraId="25E5C950" w14:textId="77777777">
        <w:tc>
          <w:tcPr>
            <w:tcW w:w="9918" w:type="dxa"/>
            <w:gridSpan w:val="7"/>
          </w:tcPr>
          <w:p w14:paraId="7B594A51" w14:textId="77777777" w:rsidR="00082234" w:rsidRDefault="00082234">
            <w:pPr>
              <w:spacing w:after="120"/>
              <w:rPr>
                <w:b/>
                <w:i/>
              </w:rPr>
            </w:pPr>
          </w:p>
          <w:p w14:paraId="2B84EF87" w14:textId="77777777" w:rsidR="00082234" w:rsidRDefault="003378FA">
            <w:pPr>
              <w:spacing w:after="120"/>
            </w:pPr>
            <w:r>
              <w:rPr>
                <w:b/>
                <w:i/>
              </w:rPr>
              <w:t>We are asking the following set of questions to learn if you are “accompanied”, that is living with your parent or guardian, and your history of being out on your own.</w:t>
            </w:r>
          </w:p>
        </w:tc>
      </w:tr>
      <w:tr w:rsidR="00082234" w14:paraId="7EEEB3ED" w14:textId="77777777">
        <w:trPr>
          <w:trHeight w:val="413"/>
        </w:trPr>
        <w:tc>
          <w:tcPr>
            <w:tcW w:w="9918" w:type="dxa"/>
            <w:gridSpan w:val="7"/>
          </w:tcPr>
          <w:p w14:paraId="7B68CF89" w14:textId="77777777" w:rsidR="00082234" w:rsidRDefault="003378FA">
            <w:pPr>
              <w:numPr>
                <w:ilvl w:val="0"/>
                <w:numId w:val="10"/>
              </w:numPr>
              <w:pBdr>
                <w:top w:val="nil"/>
                <w:left w:val="nil"/>
                <w:bottom w:val="nil"/>
                <w:right w:val="nil"/>
                <w:between w:val="nil"/>
              </w:pBdr>
              <w:spacing w:before="200" w:after="200" w:line="276" w:lineRule="auto"/>
            </w:pPr>
            <w:r>
              <w:t xml:space="preserve">Are you currently living with a parent, guardian, or foster parent?     </w:t>
            </w:r>
            <w:r>
              <w:rPr>
                <w:rFonts w:ascii="Wingdings" w:eastAsia="Wingdings" w:hAnsi="Wingdings" w:cs="Wingdings"/>
              </w:rPr>
              <w:t>□</w:t>
            </w:r>
            <w:r>
              <w:t xml:space="preserve"> Yes        </w:t>
            </w:r>
            <w:r>
              <w:rPr>
                <w:rFonts w:ascii="Wingdings" w:eastAsia="Wingdings" w:hAnsi="Wingdings" w:cs="Wingdings"/>
              </w:rPr>
              <w:t>□</w:t>
            </w:r>
            <w:r>
              <w:t xml:space="preserve"> No</w:t>
            </w:r>
          </w:p>
        </w:tc>
      </w:tr>
      <w:tr w:rsidR="00082234" w14:paraId="1E3E2D9A" w14:textId="77777777">
        <w:tc>
          <w:tcPr>
            <w:tcW w:w="9918" w:type="dxa"/>
            <w:gridSpan w:val="7"/>
          </w:tcPr>
          <w:p w14:paraId="2679805D" w14:textId="77777777" w:rsidR="00082234" w:rsidRDefault="003378FA">
            <w:pPr>
              <w:numPr>
                <w:ilvl w:val="0"/>
                <w:numId w:val="10"/>
              </w:numPr>
              <w:pBdr>
                <w:top w:val="nil"/>
                <w:left w:val="nil"/>
                <w:bottom w:val="nil"/>
                <w:right w:val="nil"/>
                <w:between w:val="nil"/>
              </w:pBdr>
              <w:spacing w:before="200" w:after="120" w:line="276" w:lineRule="auto"/>
            </w:pPr>
            <w:r>
              <w:t xml:space="preserve">How old were you the </w:t>
            </w:r>
            <w:r>
              <w:rPr>
                <w:b/>
              </w:rPr>
              <w:t>first</w:t>
            </w:r>
            <w:r>
              <w:t xml:space="preserve"> time you left home to be out on your own?  _____ (NA if you never left to be on your own) </w:t>
            </w:r>
          </w:p>
        </w:tc>
      </w:tr>
      <w:tr w:rsidR="00082234" w14:paraId="0498C865" w14:textId="77777777">
        <w:trPr>
          <w:trHeight w:val="575"/>
        </w:trPr>
        <w:tc>
          <w:tcPr>
            <w:tcW w:w="9918" w:type="dxa"/>
            <w:gridSpan w:val="7"/>
          </w:tcPr>
          <w:p w14:paraId="5268412A" w14:textId="77777777" w:rsidR="00082234" w:rsidRDefault="003378FA">
            <w:pPr>
              <w:numPr>
                <w:ilvl w:val="0"/>
                <w:numId w:val="10"/>
              </w:numPr>
              <w:pBdr>
                <w:top w:val="nil"/>
                <w:left w:val="nil"/>
                <w:bottom w:val="nil"/>
                <w:right w:val="nil"/>
                <w:between w:val="nil"/>
              </w:pBdr>
              <w:spacing w:before="200" w:after="200" w:line="276" w:lineRule="auto"/>
            </w:pPr>
            <w:r>
              <w:t xml:space="preserve">How old were you when you left home for good? ______ (NA if you have never left home to be on your own) </w:t>
            </w:r>
          </w:p>
        </w:tc>
      </w:tr>
      <w:tr w:rsidR="00082234" w14:paraId="35D32652" w14:textId="77777777">
        <w:trPr>
          <w:trHeight w:val="323"/>
        </w:trPr>
        <w:tc>
          <w:tcPr>
            <w:tcW w:w="9918" w:type="dxa"/>
            <w:gridSpan w:val="7"/>
          </w:tcPr>
          <w:p w14:paraId="744C7FE3" w14:textId="77777777" w:rsidR="00082234" w:rsidRDefault="003378FA">
            <w:pPr>
              <w:numPr>
                <w:ilvl w:val="0"/>
                <w:numId w:val="10"/>
              </w:numPr>
              <w:pBdr>
                <w:top w:val="nil"/>
                <w:left w:val="nil"/>
                <w:bottom w:val="nil"/>
                <w:right w:val="nil"/>
                <w:between w:val="nil"/>
              </w:pBdr>
              <w:spacing w:before="200" w:after="200" w:line="276" w:lineRule="auto"/>
            </w:pPr>
            <w:r>
              <w:t>If you are not living with your parent/guardian/foster parent now, what are the reasons? (CIRCLE ALL THAT APPLY)</w:t>
            </w:r>
          </w:p>
        </w:tc>
      </w:tr>
      <w:tr w:rsidR="00082234" w14:paraId="72B4DE3D" w14:textId="77777777">
        <w:tc>
          <w:tcPr>
            <w:tcW w:w="5688" w:type="dxa"/>
            <w:gridSpan w:val="3"/>
          </w:tcPr>
          <w:p w14:paraId="0071DF33" w14:textId="77777777" w:rsidR="00082234" w:rsidRDefault="003378FA">
            <w:pPr>
              <w:numPr>
                <w:ilvl w:val="1"/>
                <w:numId w:val="6"/>
              </w:numPr>
              <w:pBdr>
                <w:top w:val="nil"/>
                <w:left w:val="nil"/>
                <w:bottom w:val="nil"/>
                <w:right w:val="nil"/>
                <w:between w:val="nil"/>
              </w:pBdr>
              <w:spacing w:before="200" w:line="259" w:lineRule="auto"/>
              <w:ind w:left="720"/>
            </w:pPr>
            <w:r>
              <w:t>I was fighting with my parent/guardian/foster parent</w:t>
            </w:r>
          </w:p>
          <w:p w14:paraId="2B8C5EFA" w14:textId="77777777" w:rsidR="00082234" w:rsidRDefault="003378FA">
            <w:pPr>
              <w:numPr>
                <w:ilvl w:val="1"/>
                <w:numId w:val="6"/>
              </w:numPr>
              <w:pBdr>
                <w:top w:val="nil"/>
                <w:left w:val="nil"/>
                <w:bottom w:val="nil"/>
                <w:right w:val="nil"/>
                <w:between w:val="nil"/>
              </w:pBdr>
              <w:spacing w:line="259" w:lineRule="auto"/>
              <w:ind w:left="720"/>
            </w:pPr>
            <w:r>
              <w:t>My parent/guardian/foster parent abused drugs or alcohol)</w:t>
            </w:r>
          </w:p>
          <w:p w14:paraId="4324602F" w14:textId="77777777" w:rsidR="00082234" w:rsidRDefault="003378FA">
            <w:pPr>
              <w:numPr>
                <w:ilvl w:val="1"/>
                <w:numId w:val="6"/>
              </w:numPr>
              <w:pBdr>
                <w:top w:val="nil"/>
                <w:left w:val="nil"/>
                <w:bottom w:val="nil"/>
                <w:right w:val="nil"/>
                <w:between w:val="nil"/>
              </w:pBdr>
              <w:spacing w:line="259" w:lineRule="auto"/>
              <w:ind w:left="720"/>
            </w:pPr>
            <w:r>
              <w:t>My parent/guardian died</w:t>
            </w:r>
          </w:p>
          <w:p w14:paraId="658AB55D" w14:textId="77777777" w:rsidR="00082234" w:rsidRDefault="003378FA">
            <w:pPr>
              <w:numPr>
                <w:ilvl w:val="1"/>
                <w:numId w:val="6"/>
              </w:numPr>
              <w:pBdr>
                <w:top w:val="nil"/>
                <w:left w:val="nil"/>
                <w:bottom w:val="nil"/>
                <w:right w:val="nil"/>
                <w:between w:val="nil"/>
              </w:pBdr>
              <w:spacing w:line="259" w:lineRule="auto"/>
              <w:ind w:left="720"/>
            </w:pPr>
            <w:r>
              <w:t>My house was too small for everyone to live there</w:t>
            </w:r>
          </w:p>
          <w:p w14:paraId="155CA17B" w14:textId="77777777" w:rsidR="00082234" w:rsidRDefault="003378FA">
            <w:pPr>
              <w:numPr>
                <w:ilvl w:val="1"/>
                <w:numId w:val="6"/>
              </w:numPr>
              <w:pBdr>
                <w:top w:val="nil"/>
                <w:left w:val="nil"/>
                <w:bottom w:val="nil"/>
                <w:right w:val="nil"/>
                <w:between w:val="nil"/>
              </w:pBdr>
              <w:spacing w:line="259" w:lineRule="auto"/>
              <w:ind w:left="720"/>
            </w:pPr>
            <w:r>
              <w:t>I was abused or neglected (physically, emotionally, or sexually)</w:t>
            </w:r>
          </w:p>
          <w:p w14:paraId="1DABA65B" w14:textId="77777777" w:rsidR="00082234" w:rsidRDefault="003378FA">
            <w:pPr>
              <w:numPr>
                <w:ilvl w:val="1"/>
                <w:numId w:val="6"/>
              </w:numPr>
              <w:pBdr>
                <w:top w:val="nil"/>
                <w:left w:val="nil"/>
                <w:bottom w:val="nil"/>
                <w:right w:val="nil"/>
                <w:between w:val="nil"/>
              </w:pBdr>
              <w:spacing w:line="259" w:lineRule="auto"/>
              <w:ind w:left="720"/>
            </w:pPr>
            <w:r>
              <w:t>I did not feel safe due to violence or unsafe activities in my house</w:t>
            </w:r>
          </w:p>
          <w:p w14:paraId="5D19AD26" w14:textId="77777777" w:rsidR="00082234" w:rsidRDefault="003378FA">
            <w:pPr>
              <w:numPr>
                <w:ilvl w:val="1"/>
                <w:numId w:val="6"/>
              </w:numPr>
              <w:pBdr>
                <w:top w:val="nil"/>
                <w:left w:val="nil"/>
                <w:bottom w:val="nil"/>
                <w:right w:val="nil"/>
                <w:between w:val="nil"/>
              </w:pBdr>
              <w:spacing w:line="259" w:lineRule="auto"/>
              <w:ind w:left="720"/>
            </w:pPr>
            <w:r>
              <w:t>My family lost our housing</w:t>
            </w:r>
          </w:p>
          <w:p w14:paraId="3D147E92" w14:textId="77777777" w:rsidR="00082234" w:rsidRDefault="003378FA">
            <w:pPr>
              <w:numPr>
                <w:ilvl w:val="1"/>
                <w:numId w:val="6"/>
              </w:numPr>
              <w:pBdr>
                <w:top w:val="nil"/>
                <w:left w:val="nil"/>
                <w:bottom w:val="nil"/>
                <w:right w:val="nil"/>
                <w:between w:val="nil"/>
              </w:pBdr>
              <w:spacing w:after="160" w:line="259" w:lineRule="auto"/>
              <w:ind w:left="720"/>
            </w:pPr>
            <w:r>
              <w:t>I left foster care</w:t>
            </w:r>
          </w:p>
        </w:tc>
        <w:tc>
          <w:tcPr>
            <w:tcW w:w="4230" w:type="dxa"/>
            <w:gridSpan w:val="4"/>
          </w:tcPr>
          <w:p w14:paraId="564872DE" w14:textId="77777777" w:rsidR="00082234" w:rsidRDefault="003378FA">
            <w:pPr>
              <w:numPr>
                <w:ilvl w:val="1"/>
                <w:numId w:val="6"/>
              </w:numPr>
              <w:pBdr>
                <w:top w:val="nil"/>
                <w:left w:val="nil"/>
                <w:bottom w:val="nil"/>
                <w:right w:val="nil"/>
                <w:between w:val="nil"/>
              </w:pBdr>
              <w:spacing w:before="200" w:line="259" w:lineRule="auto"/>
              <w:ind w:left="440"/>
            </w:pPr>
            <w:r>
              <w:t>I was/am pregnant or got someone else pregnant</w:t>
            </w:r>
          </w:p>
          <w:p w14:paraId="346B8198" w14:textId="77777777" w:rsidR="00082234" w:rsidRDefault="003378FA">
            <w:pPr>
              <w:numPr>
                <w:ilvl w:val="1"/>
                <w:numId w:val="6"/>
              </w:numPr>
              <w:pBdr>
                <w:top w:val="nil"/>
                <w:left w:val="nil"/>
                <w:bottom w:val="nil"/>
                <w:right w:val="nil"/>
                <w:between w:val="nil"/>
              </w:pBdr>
              <w:spacing w:line="259" w:lineRule="auto"/>
              <w:ind w:left="440"/>
            </w:pPr>
            <w:r>
              <w:t>My sexual orientation and/or gender identity</w:t>
            </w:r>
          </w:p>
          <w:p w14:paraId="1B5780FC" w14:textId="77777777" w:rsidR="00082234" w:rsidRDefault="003378FA">
            <w:pPr>
              <w:numPr>
                <w:ilvl w:val="1"/>
                <w:numId w:val="6"/>
              </w:numPr>
              <w:pBdr>
                <w:top w:val="nil"/>
                <w:left w:val="nil"/>
                <w:bottom w:val="nil"/>
                <w:right w:val="nil"/>
                <w:between w:val="nil"/>
              </w:pBdr>
              <w:spacing w:line="259" w:lineRule="auto"/>
              <w:ind w:left="440"/>
            </w:pPr>
            <w:r>
              <w:t>My use of alcohol or drugs</w:t>
            </w:r>
          </w:p>
          <w:p w14:paraId="06FBF215" w14:textId="77777777" w:rsidR="00082234" w:rsidRDefault="003378FA">
            <w:pPr>
              <w:numPr>
                <w:ilvl w:val="1"/>
                <w:numId w:val="6"/>
              </w:numPr>
              <w:pBdr>
                <w:top w:val="nil"/>
                <w:left w:val="nil"/>
                <w:bottom w:val="nil"/>
                <w:right w:val="nil"/>
                <w:between w:val="nil"/>
              </w:pBdr>
              <w:spacing w:line="259" w:lineRule="auto"/>
              <w:ind w:left="440"/>
            </w:pPr>
            <w:r>
              <w:t>I was told to leave</w:t>
            </w:r>
          </w:p>
          <w:p w14:paraId="0A82BB64" w14:textId="77777777" w:rsidR="00082234" w:rsidRDefault="003378FA">
            <w:pPr>
              <w:numPr>
                <w:ilvl w:val="1"/>
                <w:numId w:val="6"/>
              </w:numPr>
              <w:pBdr>
                <w:top w:val="nil"/>
                <w:left w:val="nil"/>
                <w:bottom w:val="nil"/>
                <w:right w:val="nil"/>
                <w:between w:val="nil"/>
              </w:pBdr>
              <w:spacing w:line="259" w:lineRule="auto"/>
              <w:ind w:left="440"/>
            </w:pPr>
            <w:r>
              <w:t>I wanted to leave</w:t>
            </w:r>
          </w:p>
          <w:p w14:paraId="545BA1CD" w14:textId="77777777" w:rsidR="00082234" w:rsidRDefault="003378FA">
            <w:pPr>
              <w:numPr>
                <w:ilvl w:val="1"/>
                <w:numId w:val="6"/>
              </w:numPr>
              <w:pBdr>
                <w:top w:val="nil"/>
                <w:left w:val="nil"/>
                <w:bottom w:val="nil"/>
                <w:right w:val="nil"/>
                <w:between w:val="nil"/>
              </w:pBdr>
              <w:spacing w:line="259" w:lineRule="auto"/>
              <w:ind w:left="440"/>
            </w:pPr>
            <w:r>
              <w:t>I had to move out because of COVID-19</w:t>
            </w:r>
          </w:p>
          <w:p w14:paraId="5A5B1155" w14:textId="77777777" w:rsidR="00082234" w:rsidRDefault="003378FA">
            <w:pPr>
              <w:numPr>
                <w:ilvl w:val="1"/>
                <w:numId w:val="6"/>
              </w:numPr>
              <w:pBdr>
                <w:top w:val="nil"/>
                <w:left w:val="nil"/>
                <w:bottom w:val="nil"/>
                <w:right w:val="nil"/>
                <w:between w:val="nil"/>
              </w:pBdr>
              <w:spacing w:after="160" w:line="259" w:lineRule="auto"/>
              <w:ind w:left="440"/>
            </w:pPr>
            <w:r>
              <w:t>Other____________________________________________________________________________________________________</w:t>
            </w:r>
          </w:p>
        </w:tc>
      </w:tr>
      <w:tr w:rsidR="00082234" w14:paraId="3E10F0B1" w14:textId="77777777">
        <w:trPr>
          <w:trHeight w:val="737"/>
        </w:trPr>
        <w:tc>
          <w:tcPr>
            <w:tcW w:w="9918" w:type="dxa"/>
            <w:gridSpan w:val="7"/>
          </w:tcPr>
          <w:p w14:paraId="1FBECDBD" w14:textId="77777777" w:rsidR="00082234" w:rsidRDefault="00082234">
            <w:pPr>
              <w:rPr>
                <w:b/>
                <w:i/>
                <w:sz w:val="6"/>
                <w:szCs w:val="6"/>
              </w:rPr>
            </w:pPr>
          </w:p>
          <w:p w14:paraId="75E77DA2" w14:textId="77777777" w:rsidR="00082234" w:rsidRDefault="00082234">
            <w:pPr>
              <w:rPr>
                <w:b/>
                <w:i/>
                <w:sz w:val="6"/>
                <w:szCs w:val="6"/>
              </w:rPr>
            </w:pPr>
          </w:p>
          <w:p w14:paraId="4CCBB5F9" w14:textId="77777777" w:rsidR="00082234" w:rsidRDefault="003378FA">
            <w:r>
              <w:rPr>
                <w:b/>
                <w:i/>
              </w:rPr>
              <w:t>We are asking the following set of questions to better understand your demographics (place of birth,  education, income, etc.) as well as your experiences trying to access needed resources</w:t>
            </w:r>
          </w:p>
        </w:tc>
      </w:tr>
      <w:tr w:rsidR="00082234" w14:paraId="316FC2AF" w14:textId="77777777">
        <w:trPr>
          <w:trHeight w:val="738"/>
        </w:trPr>
        <w:tc>
          <w:tcPr>
            <w:tcW w:w="9918" w:type="dxa"/>
            <w:gridSpan w:val="7"/>
          </w:tcPr>
          <w:p w14:paraId="2AEE8AF9" w14:textId="77777777" w:rsidR="00082234" w:rsidRDefault="003378FA">
            <w:pPr>
              <w:numPr>
                <w:ilvl w:val="0"/>
                <w:numId w:val="10"/>
              </w:numPr>
              <w:pBdr>
                <w:top w:val="nil"/>
                <w:left w:val="nil"/>
                <w:bottom w:val="nil"/>
                <w:right w:val="nil"/>
                <w:between w:val="nil"/>
              </w:pBdr>
              <w:spacing w:before="200" w:after="200" w:line="276" w:lineRule="auto"/>
            </w:pPr>
            <w:r>
              <w:t xml:space="preserve">Where were you born?     </w:t>
            </w:r>
            <w:r>
              <w:rPr>
                <w:rFonts w:ascii="Wingdings" w:eastAsia="Wingdings" w:hAnsi="Wingdings" w:cs="Wingdings"/>
              </w:rPr>
              <w:t>□</w:t>
            </w:r>
            <w:r>
              <w:t xml:space="preserve"> In this city /town       </w:t>
            </w:r>
            <w:r>
              <w:rPr>
                <w:rFonts w:ascii="Wingdings" w:eastAsia="Wingdings" w:hAnsi="Wingdings" w:cs="Wingdings"/>
              </w:rPr>
              <w:t>□</w:t>
            </w:r>
            <w:r>
              <w:t xml:space="preserve"> Another place in MA     </w:t>
            </w:r>
            <w:r>
              <w:rPr>
                <w:rFonts w:ascii="Wingdings" w:eastAsia="Wingdings" w:hAnsi="Wingdings" w:cs="Wingdings"/>
              </w:rPr>
              <w:t>□</w:t>
            </w:r>
            <w:r>
              <w:t xml:space="preserve"> Outside MA but in the U.S.</w:t>
            </w:r>
          </w:p>
          <w:p w14:paraId="1C562FAD" w14:textId="77777777" w:rsidR="00082234" w:rsidRDefault="003378FA">
            <w:r>
              <w:t xml:space="preserve">       □ </w:t>
            </w:r>
            <w:r>
              <w:t xml:space="preserve">Outside U.S     </w:t>
            </w:r>
            <w:r>
              <w:t xml:space="preserve">□ </w:t>
            </w:r>
            <w:r>
              <w:t>Don’t know</w:t>
            </w:r>
          </w:p>
        </w:tc>
      </w:tr>
      <w:tr w:rsidR="00082234" w14:paraId="563C6BA0" w14:textId="77777777">
        <w:tc>
          <w:tcPr>
            <w:tcW w:w="9918" w:type="dxa"/>
            <w:gridSpan w:val="7"/>
          </w:tcPr>
          <w:p w14:paraId="278C8E50" w14:textId="77777777" w:rsidR="00082234" w:rsidRDefault="003378FA">
            <w:pPr>
              <w:numPr>
                <w:ilvl w:val="0"/>
                <w:numId w:val="10"/>
              </w:numPr>
              <w:pBdr>
                <w:top w:val="nil"/>
                <w:left w:val="nil"/>
                <w:bottom w:val="nil"/>
                <w:right w:val="nil"/>
                <w:between w:val="nil"/>
              </w:pBdr>
              <w:spacing w:before="200" w:after="120" w:line="276" w:lineRule="auto"/>
            </w:pPr>
            <w:r>
              <w:t>Which city/town are you in right now, taking this survey?________________________________</w:t>
            </w:r>
          </w:p>
        </w:tc>
      </w:tr>
      <w:tr w:rsidR="00082234" w14:paraId="1F2BDB04" w14:textId="77777777">
        <w:trPr>
          <w:trHeight w:val="530"/>
        </w:trPr>
        <w:tc>
          <w:tcPr>
            <w:tcW w:w="9918" w:type="dxa"/>
            <w:gridSpan w:val="7"/>
          </w:tcPr>
          <w:p w14:paraId="66F9CDC9" w14:textId="77777777" w:rsidR="00082234" w:rsidRDefault="003378FA">
            <w:pPr>
              <w:numPr>
                <w:ilvl w:val="0"/>
                <w:numId w:val="10"/>
              </w:numPr>
              <w:pBdr>
                <w:top w:val="nil"/>
                <w:left w:val="nil"/>
                <w:bottom w:val="nil"/>
                <w:right w:val="nil"/>
                <w:between w:val="nil"/>
              </w:pBdr>
              <w:spacing w:before="200" w:line="276" w:lineRule="auto"/>
            </w:pPr>
            <w:r>
              <w:t xml:space="preserve">Have you been staying overnight in the city/town where you are taking this survey?  </w:t>
            </w:r>
          </w:p>
          <w:p w14:paraId="1858911B" w14:textId="77777777" w:rsidR="00082234" w:rsidRDefault="003378FA">
            <w:pPr>
              <w:pBdr>
                <w:top w:val="nil"/>
                <w:left w:val="nil"/>
                <w:bottom w:val="nil"/>
                <w:right w:val="nil"/>
                <w:between w:val="nil"/>
              </w:pBdr>
              <w:spacing w:line="276" w:lineRule="auto"/>
              <w:ind w:left="360"/>
            </w:pPr>
            <w:r>
              <w:rPr>
                <w:rFonts w:ascii="Wingdings" w:eastAsia="Wingdings" w:hAnsi="Wingdings" w:cs="Wingdings"/>
              </w:rPr>
              <w:t>□</w:t>
            </w:r>
            <w:r>
              <w:t xml:space="preserve"> Yes                  </w:t>
            </w:r>
            <w:r>
              <w:rPr>
                <w:rFonts w:ascii="Wingdings" w:eastAsia="Wingdings" w:hAnsi="Wingdings" w:cs="Wingdings"/>
              </w:rPr>
              <w:t>□</w:t>
            </w:r>
            <w:r>
              <w:t xml:space="preserve">  No, I’m staying in ____________________________________</w:t>
            </w:r>
          </w:p>
          <w:p w14:paraId="18C380AB" w14:textId="77777777" w:rsidR="00082234" w:rsidRDefault="00082234">
            <w:pPr>
              <w:pBdr>
                <w:top w:val="nil"/>
                <w:left w:val="nil"/>
                <w:bottom w:val="nil"/>
                <w:right w:val="nil"/>
                <w:between w:val="nil"/>
              </w:pBdr>
              <w:spacing w:after="200" w:line="276" w:lineRule="auto"/>
              <w:ind w:left="360"/>
            </w:pPr>
          </w:p>
        </w:tc>
      </w:tr>
      <w:tr w:rsidR="00082234" w14:paraId="2BD7982E" w14:textId="77777777">
        <w:tc>
          <w:tcPr>
            <w:tcW w:w="9918" w:type="dxa"/>
            <w:gridSpan w:val="7"/>
          </w:tcPr>
          <w:p w14:paraId="707DF973" w14:textId="77777777" w:rsidR="00082234" w:rsidRDefault="003378FA">
            <w:pPr>
              <w:numPr>
                <w:ilvl w:val="0"/>
                <w:numId w:val="10"/>
              </w:numPr>
              <w:pBdr>
                <w:top w:val="nil"/>
                <w:left w:val="nil"/>
                <w:bottom w:val="nil"/>
                <w:right w:val="nil"/>
                <w:between w:val="nil"/>
              </w:pBdr>
              <w:spacing w:before="200" w:after="120" w:line="276" w:lineRule="auto"/>
            </w:pPr>
            <w:r>
              <w:t xml:space="preserve">Do you have a high school diploma, HiSET degree, or GED?  </w:t>
            </w:r>
            <w:r>
              <w:rPr>
                <w:rFonts w:ascii="Wingdings" w:eastAsia="Wingdings" w:hAnsi="Wingdings" w:cs="Wingdings"/>
              </w:rPr>
              <w:t>□</w:t>
            </w:r>
            <w:r>
              <w:rPr>
                <w:sz w:val="24"/>
                <w:szCs w:val="24"/>
              </w:rPr>
              <w:t xml:space="preserve"> Yes     </w:t>
            </w:r>
            <w:r>
              <w:rPr>
                <w:rFonts w:ascii="Wingdings" w:eastAsia="Wingdings" w:hAnsi="Wingdings" w:cs="Wingdings"/>
              </w:rPr>
              <w:t>□</w:t>
            </w:r>
            <w:r>
              <w:t xml:space="preserve"> No</w:t>
            </w:r>
          </w:p>
        </w:tc>
      </w:tr>
      <w:tr w:rsidR="00082234" w14:paraId="5D11E723" w14:textId="77777777">
        <w:trPr>
          <w:trHeight w:val="593"/>
        </w:trPr>
        <w:tc>
          <w:tcPr>
            <w:tcW w:w="9918" w:type="dxa"/>
            <w:gridSpan w:val="7"/>
          </w:tcPr>
          <w:p w14:paraId="08F5E9AA" w14:textId="77777777" w:rsidR="00082234" w:rsidRDefault="003378FA">
            <w:pPr>
              <w:numPr>
                <w:ilvl w:val="0"/>
                <w:numId w:val="10"/>
              </w:numPr>
              <w:pBdr>
                <w:top w:val="nil"/>
                <w:left w:val="nil"/>
                <w:bottom w:val="nil"/>
                <w:right w:val="nil"/>
                <w:between w:val="nil"/>
              </w:pBdr>
              <w:spacing w:before="200" w:after="120" w:line="276" w:lineRule="auto"/>
            </w:pPr>
            <w:r>
              <w:t xml:space="preserve">Are you currently attending school or another education program?  </w:t>
            </w:r>
            <w:r>
              <w:rPr>
                <w:rFonts w:ascii="Wingdings" w:eastAsia="Wingdings" w:hAnsi="Wingdings" w:cs="Wingdings"/>
              </w:rPr>
              <w:t>□</w:t>
            </w:r>
            <w:r>
              <w:t xml:space="preserve"> Yes     </w:t>
            </w:r>
            <w:r>
              <w:rPr>
                <w:rFonts w:ascii="Wingdings" w:eastAsia="Wingdings" w:hAnsi="Wingdings" w:cs="Wingdings"/>
              </w:rPr>
              <w:t>□</w:t>
            </w:r>
            <w:r>
              <w:t xml:space="preserve"> No   (If yes, please describe) _____ _____________________________________________________________________________________________</w:t>
            </w:r>
          </w:p>
        </w:tc>
      </w:tr>
      <w:tr w:rsidR="00082234" w14:paraId="468A517A" w14:textId="77777777">
        <w:tc>
          <w:tcPr>
            <w:tcW w:w="9918" w:type="dxa"/>
            <w:gridSpan w:val="7"/>
          </w:tcPr>
          <w:p w14:paraId="12DD1564" w14:textId="77777777" w:rsidR="00082234" w:rsidRDefault="003378FA">
            <w:pPr>
              <w:numPr>
                <w:ilvl w:val="0"/>
                <w:numId w:val="10"/>
              </w:numPr>
              <w:pBdr>
                <w:top w:val="nil"/>
                <w:left w:val="nil"/>
                <w:bottom w:val="nil"/>
                <w:right w:val="nil"/>
                <w:between w:val="nil"/>
              </w:pBdr>
              <w:spacing w:before="200" w:after="120" w:line="276" w:lineRule="auto"/>
            </w:pPr>
            <w:r>
              <w:t xml:space="preserve">Have you ever served in the U.S. Army, Navy, Marine Corps, Air Force, or Coast Guard?   </w:t>
            </w:r>
            <w:r>
              <w:rPr>
                <w:rFonts w:ascii="Wingdings" w:eastAsia="Wingdings" w:hAnsi="Wingdings" w:cs="Wingdings"/>
              </w:rPr>
              <w:t>□</w:t>
            </w:r>
            <w:r>
              <w:t xml:space="preserve"> Yes    </w:t>
            </w:r>
            <w:r>
              <w:rPr>
                <w:rFonts w:ascii="Wingdings" w:eastAsia="Wingdings" w:hAnsi="Wingdings" w:cs="Wingdings"/>
              </w:rPr>
              <w:t>□</w:t>
            </w:r>
            <w:r>
              <w:t xml:space="preserve"> No</w:t>
            </w:r>
          </w:p>
        </w:tc>
      </w:tr>
      <w:tr w:rsidR="00082234" w14:paraId="0641CDA3" w14:textId="77777777">
        <w:trPr>
          <w:trHeight w:val="540"/>
        </w:trPr>
        <w:tc>
          <w:tcPr>
            <w:tcW w:w="9918" w:type="dxa"/>
            <w:gridSpan w:val="7"/>
          </w:tcPr>
          <w:p w14:paraId="43649F58" w14:textId="77777777" w:rsidR="00082234" w:rsidRDefault="003378FA">
            <w:pPr>
              <w:numPr>
                <w:ilvl w:val="0"/>
                <w:numId w:val="10"/>
              </w:numPr>
              <w:pBdr>
                <w:top w:val="nil"/>
                <w:left w:val="nil"/>
                <w:bottom w:val="nil"/>
                <w:right w:val="nil"/>
                <w:between w:val="nil"/>
              </w:pBdr>
              <w:spacing w:before="200" w:after="120" w:line="276" w:lineRule="auto"/>
            </w:pPr>
            <w:r>
              <w:t xml:space="preserve">Have you ever been in foster care?   </w:t>
            </w:r>
            <w:r>
              <w:rPr>
                <w:rFonts w:ascii="Wingdings" w:eastAsia="Wingdings" w:hAnsi="Wingdings" w:cs="Wingdings"/>
              </w:rPr>
              <w:t>□</w:t>
            </w:r>
            <w:r>
              <w:t xml:space="preserve"> Yes     </w:t>
            </w:r>
            <w:r>
              <w:rPr>
                <w:rFonts w:ascii="Wingdings" w:eastAsia="Wingdings" w:hAnsi="Wingdings" w:cs="Wingdings"/>
              </w:rPr>
              <w:t>□</w:t>
            </w:r>
            <w:r>
              <w:t xml:space="preserve"> No    </w:t>
            </w:r>
            <w:r>
              <w:rPr>
                <w:rFonts w:ascii="Wingdings" w:eastAsia="Wingdings" w:hAnsi="Wingdings" w:cs="Wingdings"/>
              </w:rPr>
              <w:t>□</w:t>
            </w:r>
            <w:r>
              <w:t xml:space="preserve"> Unsure</w:t>
            </w:r>
          </w:p>
        </w:tc>
      </w:tr>
      <w:tr w:rsidR="00082234" w14:paraId="6A2ABB32" w14:textId="77777777">
        <w:trPr>
          <w:trHeight w:val="810"/>
        </w:trPr>
        <w:tc>
          <w:tcPr>
            <w:tcW w:w="9918" w:type="dxa"/>
            <w:gridSpan w:val="7"/>
          </w:tcPr>
          <w:p w14:paraId="257A9173" w14:textId="77777777" w:rsidR="00082234" w:rsidRDefault="003378FA">
            <w:pPr>
              <w:numPr>
                <w:ilvl w:val="0"/>
                <w:numId w:val="10"/>
              </w:numPr>
              <w:pBdr>
                <w:top w:val="nil"/>
                <w:left w:val="nil"/>
                <w:bottom w:val="nil"/>
                <w:right w:val="nil"/>
                <w:between w:val="nil"/>
              </w:pBdr>
              <w:spacing w:before="200" w:after="120" w:line="276" w:lineRule="auto"/>
            </w:pPr>
            <w:r>
              <w:t xml:space="preserve">Have you ever stayed overnight or longer in juvenile detention (a secure facility or residential program for young people as a result of police involvement)?   </w:t>
            </w:r>
            <w:r>
              <w:rPr>
                <w:rFonts w:ascii="Wingdings" w:eastAsia="Wingdings" w:hAnsi="Wingdings" w:cs="Wingdings"/>
              </w:rPr>
              <w:t>□</w:t>
            </w:r>
            <w:r>
              <w:t xml:space="preserve"> Yes     </w:t>
            </w:r>
            <w:r>
              <w:rPr>
                <w:rFonts w:ascii="Wingdings" w:eastAsia="Wingdings" w:hAnsi="Wingdings" w:cs="Wingdings"/>
              </w:rPr>
              <w:t>□</w:t>
            </w:r>
            <w:r>
              <w:t xml:space="preserve"> No     </w:t>
            </w:r>
            <w:r>
              <w:rPr>
                <w:rFonts w:ascii="Wingdings" w:eastAsia="Wingdings" w:hAnsi="Wingdings" w:cs="Wingdings"/>
              </w:rPr>
              <w:t>□</w:t>
            </w:r>
            <w:r>
              <w:t xml:space="preserve"> Unsure</w:t>
            </w:r>
          </w:p>
        </w:tc>
      </w:tr>
      <w:tr w:rsidR="00082234" w14:paraId="67BD0DC0" w14:textId="77777777">
        <w:trPr>
          <w:trHeight w:val="549"/>
        </w:trPr>
        <w:tc>
          <w:tcPr>
            <w:tcW w:w="9918" w:type="dxa"/>
            <w:gridSpan w:val="7"/>
          </w:tcPr>
          <w:p w14:paraId="045C65E1" w14:textId="77777777" w:rsidR="00082234" w:rsidRDefault="003378FA">
            <w:pPr>
              <w:numPr>
                <w:ilvl w:val="0"/>
                <w:numId w:val="10"/>
              </w:numPr>
              <w:pBdr>
                <w:top w:val="nil"/>
                <w:left w:val="nil"/>
                <w:bottom w:val="nil"/>
                <w:right w:val="nil"/>
                <w:between w:val="nil"/>
              </w:pBdr>
              <w:spacing w:before="200" w:after="120" w:line="276" w:lineRule="auto"/>
            </w:pPr>
            <w:r>
              <w:t xml:space="preserve">Have you ever stayed overnight or longer in an adult jail or prison?  </w:t>
            </w:r>
            <w:r>
              <w:rPr>
                <w:rFonts w:ascii="Wingdings" w:eastAsia="Wingdings" w:hAnsi="Wingdings" w:cs="Wingdings"/>
              </w:rPr>
              <w:t>□</w:t>
            </w:r>
            <w:r>
              <w:t xml:space="preserve"> Yes    </w:t>
            </w:r>
            <w:r>
              <w:rPr>
                <w:rFonts w:ascii="Wingdings" w:eastAsia="Wingdings" w:hAnsi="Wingdings" w:cs="Wingdings"/>
              </w:rPr>
              <w:t>□</w:t>
            </w:r>
            <w:r>
              <w:t xml:space="preserve"> No</w:t>
            </w:r>
          </w:p>
        </w:tc>
      </w:tr>
      <w:tr w:rsidR="00082234" w14:paraId="73B6498A" w14:textId="77777777">
        <w:trPr>
          <w:trHeight w:val="900"/>
        </w:trPr>
        <w:tc>
          <w:tcPr>
            <w:tcW w:w="9918" w:type="dxa"/>
            <w:gridSpan w:val="7"/>
          </w:tcPr>
          <w:p w14:paraId="5AC5749C" w14:textId="77777777" w:rsidR="00082234" w:rsidRDefault="003378FA">
            <w:pPr>
              <w:numPr>
                <w:ilvl w:val="0"/>
                <w:numId w:val="10"/>
              </w:numPr>
              <w:pBdr>
                <w:top w:val="nil"/>
                <w:left w:val="nil"/>
                <w:bottom w:val="nil"/>
                <w:right w:val="nil"/>
                <w:between w:val="nil"/>
              </w:pBdr>
              <w:spacing w:before="200" w:after="200" w:line="276" w:lineRule="auto"/>
            </w:pPr>
            <w:r>
              <w:t xml:space="preserve">Are you pregnant and/or parenting?   </w:t>
            </w:r>
            <w:r>
              <w:rPr>
                <w:rFonts w:ascii="Wingdings" w:eastAsia="Wingdings" w:hAnsi="Wingdings" w:cs="Wingdings"/>
              </w:rPr>
              <w:t>□</w:t>
            </w:r>
            <w:r>
              <w:t xml:space="preserve"> Yes, pregnant only   </w:t>
            </w:r>
            <w:r>
              <w:rPr>
                <w:rFonts w:ascii="Wingdings" w:eastAsia="Wingdings" w:hAnsi="Wingdings" w:cs="Wingdings"/>
              </w:rPr>
              <w:t>□</w:t>
            </w:r>
            <w:r>
              <w:t xml:space="preserve"> Yes, parenting only  </w:t>
            </w:r>
            <w:r>
              <w:rPr>
                <w:rFonts w:ascii="Wingdings" w:eastAsia="Wingdings" w:hAnsi="Wingdings" w:cs="Wingdings"/>
              </w:rPr>
              <w:t>□</w:t>
            </w:r>
            <w:r>
              <w:t xml:space="preserve"> Yes, both pregnant and parenting</w:t>
            </w:r>
          </w:p>
          <w:p w14:paraId="64177A28" w14:textId="77777777" w:rsidR="00082234" w:rsidRDefault="003378FA">
            <w:r>
              <w:t xml:space="preserve">       □ </w:t>
            </w:r>
            <w:r>
              <w:t>No</w:t>
            </w:r>
            <w:r>
              <w:t xml:space="preserve">              □ Unsure</w:t>
            </w:r>
          </w:p>
        </w:tc>
      </w:tr>
      <w:tr w:rsidR="00082234" w14:paraId="57710721" w14:textId="77777777">
        <w:trPr>
          <w:trHeight w:val="891"/>
        </w:trPr>
        <w:tc>
          <w:tcPr>
            <w:tcW w:w="9918" w:type="dxa"/>
            <w:gridSpan w:val="7"/>
          </w:tcPr>
          <w:p w14:paraId="33301A63" w14:textId="77777777" w:rsidR="00082234" w:rsidRDefault="003378FA">
            <w:pPr>
              <w:numPr>
                <w:ilvl w:val="0"/>
                <w:numId w:val="10"/>
              </w:numPr>
              <w:pBdr>
                <w:top w:val="nil"/>
                <w:left w:val="nil"/>
                <w:bottom w:val="nil"/>
                <w:right w:val="nil"/>
                <w:between w:val="nil"/>
              </w:pBdr>
              <w:spacing w:before="200" w:after="120" w:line="276" w:lineRule="auto"/>
            </w:pPr>
            <w:r>
              <w:t xml:space="preserve">If you are a parent, do you have custody of your child(ren)? In other words, are you responsible for caring for your child(ren) on a day-to-day basis on at least some days of the week?    </w:t>
            </w:r>
            <w:r>
              <w:rPr>
                <w:rFonts w:ascii="Wingdings" w:eastAsia="Wingdings" w:hAnsi="Wingdings" w:cs="Wingdings"/>
              </w:rPr>
              <w:t>□</w:t>
            </w:r>
            <w:r>
              <w:t xml:space="preserve"> Yes      </w:t>
            </w:r>
            <w:r>
              <w:rPr>
                <w:rFonts w:ascii="Wingdings" w:eastAsia="Wingdings" w:hAnsi="Wingdings" w:cs="Wingdings"/>
              </w:rPr>
              <w:t>□</w:t>
            </w:r>
            <w:r>
              <w:t xml:space="preserve"> No    </w:t>
            </w:r>
            <w:r>
              <w:rPr>
                <w:rFonts w:ascii="Wingdings" w:eastAsia="Wingdings" w:hAnsi="Wingdings" w:cs="Wingdings"/>
              </w:rPr>
              <w:t>□</w:t>
            </w:r>
            <w:r>
              <w:t xml:space="preserve"> NA</w:t>
            </w:r>
          </w:p>
        </w:tc>
      </w:tr>
      <w:tr w:rsidR="00082234" w14:paraId="6863EC8A" w14:textId="77777777">
        <w:trPr>
          <w:trHeight w:val="323"/>
        </w:trPr>
        <w:tc>
          <w:tcPr>
            <w:tcW w:w="9918" w:type="dxa"/>
            <w:gridSpan w:val="7"/>
          </w:tcPr>
          <w:p w14:paraId="262B5B8D" w14:textId="77777777" w:rsidR="00082234" w:rsidRDefault="003378FA">
            <w:pPr>
              <w:numPr>
                <w:ilvl w:val="0"/>
                <w:numId w:val="10"/>
              </w:numPr>
              <w:pBdr>
                <w:top w:val="nil"/>
                <w:left w:val="nil"/>
                <w:bottom w:val="nil"/>
                <w:right w:val="nil"/>
                <w:between w:val="nil"/>
              </w:pBdr>
              <w:spacing w:before="200" w:after="120" w:line="276" w:lineRule="auto"/>
            </w:pPr>
            <w:r>
              <w:t xml:space="preserve">Were you working for pay before COVID-19?    </w:t>
            </w:r>
            <w:r>
              <w:rPr>
                <w:rFonts w:ascii="Wingdings" w:eastAsia="Wingdings" w:hAnsi="Wingdings" w:cs="Wingdings"/>
              </w:rPr>
              <w:t>□</w:t>
            </w:r>
            <w:r>
              <w:t xml:space="preserve"> Yes     </w:t>
            </w:r>
            <w:r>
              <w:rPr>
                <w:rFonts w:ascii="Wingdings" w:eastAsia="Wingdings" w:hAnsi="Wingdings" w:cs="Wingdings"/>
              </w:rPr>
              <w:t>□</w:t>
            </w:r>
            <w:r>
              <w:t xml:space="preserve"> No</w:t>
            </w:r>
          </w:p>
        </w:tc>
      </w:tr>
      <w:tr w:rsidR="00082234" w14:paraId="30817E61" w14:textId="77777777">
        <w:trPr>
          <w:trHeight w:val="1107"/>
        </w:trPr>
        <w:tc>
          <w:tcPr>
            <w:tcW w:w="9918" w:type="dxa"/>
            <w:gridSpan w:val="7"/>
          </w:tcPr>
          <w:p w14:paraId="5C764C70" w14:textId="77777777" w:rsidR="00082234" w:rsidRDefault="003378FA">
            <w:pPr>
              <w:numPr>
                <w:ilvl w:val="0"/>
                <w:numId w:val="10"/>
              </w:numPr>
              <w:pBdr>
                <w:top w:val="nil"/>
                <w:left w:val="nil"/>
                <w:bottom w:val="nil"/>
                <w:right w:val="nil"/>
                <w:between w:val="nil"/>
              </w:pBdr>
              <w:spacing w:before="200" w:line="276" w:lineRule="auto"/>
            </w:pPr>
            <w:r>
              <w:t xml:space="preserve">If yes, how has the COVID-19 pandemic affected your employment? (circle one)  </w:t>
            </w:r>
          </w:p>
          <w:p w14:paraId="415F4A84" w14:textId="77777777" w:rsidR="00082234" w:rsidRDefault="003378FA">
            <w:pPr>
              <w:pBdr>
                <w:top w:val="nil"/>
                <w:left w:val="nil"/>
                <w:bottom w:val="nil"/>
                <w:right w:val="nil"/>
                <w:between w:val="nil"/>
              </w:pBdr>
              <w:spacing w:line="276" w:lineRule="auto"/>
              <w:ind w:left="360"/>
            </w:pPr>
            <w:r>
              <w:rPr>
                <w:rFonts w:ascii="Wingdings" w:eastAsia="Wingdings" w:hAnsi="Wingdings" w:cs="Wingdings"/>
              </w:rPr>
              <w:t>□</w:t>
            </w:r>
            <w:r>
              <w:t xml:space="preserve"> I lost my job    </w:t>
            </w:r>
            <w:r>
              <w:rPr>
                <w:rFonts w:ascii="Wingdings" w:eastAsia="Wingdings" w:hAnsi="Wingdings" w:cs="Wingdings"/>
              </w:rPr>
              <w:t>□</w:t>
            </w:r>
            <w:r>
              <w:t xml:space="preserve"> My hours increased       </w:t>
            </w:r>
            <w:r>
              <w:rPr>
                <w:rFonts w:ascii="Wingdings" w:eastAsia="Wingdings" w:hAnsi="Wingdings" w:cs="Wingdings"/>
              </w:rPr>
              <w:t>□</w:t>
            </w:r>
            <w:r>
              <w:t xml:space="preserve"> I am still employed the same amount as before       </w:t>
            </w:r>
          </w:p>
          <w:p w14:paraId="7FBA7E05" w14:textId="77777777" w:rsidR="00082234" w:rsidRDefault="003378FA">
            <w:pPr>
              <w:pBdr>
                <w:top w:val="nil"/>
                <w:left w:val="nil"/>
                <w:bottom w:val="nil"/>
                <w:right w:val="nil"/>
                <w:between w:val="nil"/>
              </w:pBdr>
              <w:spacing w:after="200" w:line="276" w:lineRule="auto"/>
              <w:ind w:left="360"/>
            </w:pPr>
            <w:r>
              <w:rPr>
                <w:rFonts w:ascii="Wingdings" w:eastAsia="Wingdings" w:hAnsi="Wingdings" w:cs="Wingdings"/>
              </w:rPr>
              <w:t>□</w:t>
            </w:r>
            <w:r>
              <w:t xml:space="preserve"> I am still employed, but my hours have been reduced     </w:t>
            </w:r>
            <w:r>
              <w:rPr>
                <w:rFonts w:ascii="Wingdings" w:eastAsia="Wingdings" w:hAnsi="Wingdings" w:cs="Wingdings"/>
              </w:rPr>
              <w:t>□</w:t>
            </w:r>
            <w:r>
              <w:t xml:space="preserve"> I am still employed, but not getting any hours</w:t>
            </w:r>
          </w:p>
        </w:tc>
      </w:tr>
      <w:tr w:rsidR="00082234" w14:paraId="322826D3" w14:textId="77777777">
        <w:trPr>
          <w:trHeight w:val="261"/>
        </w:trPr>
        <w:tc>
          <w:tcPr>
            <w:tcW w:w="9918" w:type="dxa"/>
            <w:gridSpan w:val="7"/>
          </w:tcPr>
          <w:p w14:paraId="72DA0CC0" w14:textId="77777777" w:rsidR="00082234" w:rsidRDefault="003378FA">
            <w:pPr>
              <w:numPr>
                <w:ilvl w:val="0"/>
                <w:numId w:val="10"/>
              </w:numPr>
              <w:pBdr>
                <w:top w:val="nil"/>
                <w:left w:val="nil"/>
                <w:bottom w:val="nil"/>
                <w:right w:val="nil"/>
                <w:between w:val="nil"/>
              </w:pBdr>
              <w:spacing w:before="200" w:after="200" w:line="276" w:lineRule="auto"/>
            </w:pPr>
            <w:r>
              <w:t>What are the ways that you currently make money? (CIRCLE ALL THAT APPLY)</w:t>
            </w:r>
          </w:p>
        </w:tc>
      </w:tr>
      <w:tr w:rsidR="00082234" w14:paraId="414C7CD8" w14:textId="77777777">
        <w:trPr>
          <w:trHeight w:val="2160"/>
        </w:trPr>
        <w:tc>
          <w:tcPr>
            <w:tcW w:w="5426" w:type="dxa"/>
            <w:gridSpan w:val="2"/>
          </w:tcPr>
          <w:p w14:paraId="496636E8" w14:textId="77777777" w:rsidR="00082234" w:rsidRDefault="003378FA">
            <w:pPr>
              <w:numPr>
                <w:ilvl w:val="0"/>
                <w:numId w:val="13"/>
              </w:numPr>
              <w:pBdr>
                <w:top w:val="nil"/>
                <w:left w:val="nil"/>
                <w:bottom w:val="nil"/>
                <w:right w:val="nil"/>
                <w:between w:val="nil"/>
              </w:pBdr>
              <w:spacing w:before="200" w:line="276" w:lineRule="auto"/>
              <w:ind w:left="720"/>
            </w:pPr>
            <w:r>
              <w:t>Full-time job</w:t>
            </w:r>
          </w:p>
          <w:p w14:paraId="71553C58" w14:textId="77777777" w:rsidR="00082234" w:rsidRDefault="003378FA">
            <w:pPr>
              <w:numPr>
                <w:ilvl w:val="0"/>
                <w:numId w:val="13"/>
              </w:numPr>
              <w:pBdr>
                <w:top w:val="nil"/>
                <w:left w:val="nil"/>
                <w:bottom w:val="nil"/>
                <w:right w:val="nil"/>
                <w:between w:val="nil"/>
              </w:pBdr>
              <w:spacing w:line="276" w:lineRule="auto"/>
              <w:ind w:left="720"/>
            </w:pPr>
            <w:r>
              <w:t>Part-time job and/or temporary job</w:t>
            </w:r>
          </w:p>
          <w:p w14:paraId="6DF8E28B" w14:textId="77777777" w:rsidR="00082234" w:rsidRDefault="003378FA">
            <w:pPr>
              <w:numPr>
                <w:ilvl w:val="0"/>
                <w:numId w:val="13"/>
              </w:numPr>
              <w:pBdr>
                <w:top w:val="nil"/>
                <w:left w:val="nil"/>
                <w:bottom w:val="nil"/>
                <w:right w:val="nil"/>
                <w:between w:val="nil"/>
              </w:pBdr>
              <w:spacing w:line="276" w:lineRule="auto"/>
              <w:ind w:left="720"/>
            </w:pPr>
            <w:r>
              <w:t>Money from “under the table” work</w:t>
            </w:r>
          </w:p>
          <w:p w14:paraId="0017E1F7" w14:textId="77777777" w:rsidR="00082234" w:rsidRDefault="003378FA">
            <w:pPr>
              <w:numPr>
                <w:ilvl w:val="0"/>
                <w:numId w:val="13"/>
              </w:numPr>
              <w:pBdr>
                <w:top w:val="nil"/>
                <w:left w:val="nil"/>
                <w:bottom w:val="nil"/>
                <w:right w:val="nil"/>
                <w:between w:val="nil"/>
              </w:pBdr>
              <w:spacing w:line="276" w:lineRule="auto"/>
              <w:ind w:left="720"/>
            </w:pPr>
            <w:r>
              <w:t>Cash assistance from DTA/Welfare or DCF</w:t>
            </w:r>
          </w:p>
          <w:p w14:paraId="2F4470C3" w14:textId="77777777" w:rsidR="00082234" w:rsidRDefault="003378FA">
            <w:pPr>
              <w:numPr>
                <w:ilvl w:val="0"/>
                <w:numId w:val="13"/>
              </w:numPr>
              <w:pBdr>
                <w:top w:val="nil"/>
                <w:left w:val="nil"/>
                <w:bottom w:val="nil"/>
                <w:right w:val="nil"/>
                <w:between w:val="nil"/>
              </w:pBdr>
              <w:spacing w:line="276" w:lineRule="auto"/>
              <w:ind w:left="720"/>
            </w:pPr>
            <w:r>
              <w:t>Social Security/Disability payments</w:t>
            </w:r>
          </w:p>
          <w:p w14:paraId="6FA6ACE0" w14:textId="77777777" w:rsidR="00082234" w:rsidRDefault="003378FA">
            <w:pPr>
              <w:numPr>
                <w:ilvl w:val="0"/>
                <w:numId w:val="13"/>
              </w:numPr>
              <w:pBdr>
                <w:top w:val="nil"/>
                <w:left w:val="nil"/>
                <w:bottom w:val="nil"/>
                <w:right w:val="nil"/>
                <w:between w:val="nil"/>
              </w:pBdr>
              <w:spacing w:line="276" w:lineRule="auto"/>
              <w:ind w:left="720"/>
            </w:pPr>
            <w:r>
              <w:t>Unemployment benefits</w:t>
            </w:r>
          </w:p>
          <w:p w14:paraId="6842F227" w14:textId="77777777" w:rsidR="00082234" w:rsidRDefault="003378FA">
            <w:pPr>
              <w:numPr>
                <w:ilvl w:val="0"/>
                <w:numId w:val="13"/>
              </w:numPr>
              <w:pBdr>
                <w:top w:val="nil"/>
                <w:left w:val="nil"/>
                <w:bottom w:val="nil"/>
                <w:right w:val="nil"/>
                <w:between w:val="nil"/>
              </w:pBdr>
              <w:spacing w:after="200" w:line="276" w:lineRule="auto"/>
              <w:ind w:left="720"/>
            </w:pPr>
            <w:r>
              <w:t>Hustling/selling drugs</w:t>
            </w:r>
          </w:p>
        </w:tc>
        <w:tc>
          <w:tcPr>
            <w:tcW w:w="4492" w:type="dxa"/>
            <w:gridSpan w:val="5"/>
          </w:tcPr>
          <w:p w14:paraId="6B50A7D8" w14:textId="77777777" w:rsidR="00082234" w:rsidRDefault="003378FA">
            <w:pPr>
              <w:numPr>
                <w:ilvl w:val="0"/>
                <w:numId w:val="7"/>
              </w:numPr>
              <w:pBdr>
                <w:top w:val="nil"/>
                <w:left w:val="nil"/>
                <w:bottom w:val="nil"/>
                <w:right w:val="nil"/>
                <w:between w:val="nil"/>
              </w:pBdr>
              <w:spacing w:before="200" w:line="276" w:lineRule="auto"/>
            </w:pPr>
            <w:r>
              <w:t>Exchanging sex/sexual content including Only Fans or other phone or video platforms</w:t>
            </w:r>
          </w:p>
          <w:p w14:paraId="1043F5F8" w14:textId="77777777" w:rsidR="00082234" w:rsidRDefault="003378FA">
            <w:pPr>
              <w:numPr>
                <w:ilvl w:val="0"/>
                <w:numId w:val="7"/>
              </w:numPr>
              <w:pBdr>
                <w:top w:val="nil"/>
                <w:left w:val="nil"/>
                <w:bottom w:val="nil"/>
                <w:right w:val="nil"/>
                <w:between w:val="nil"/>
              </w:pBdr>
              <w:spacing w:line="276" w:lineRule="auto"/>
            </w:pPr>
            <w:r>
              <w:t>Panhandling/spanging</w:t>
            </w:r>
          </w:p>
          <w:p w14:paraId="1A3FDF2C" w14:textId="77777777" w:rsidR="00082234" w:rsidRDefault="003378FA">
            <w:pPr>
              <w:numPr>
                <w:ilvl w:val="0"/>
                <w:numId w:val="7"/>
              </w:numPr>
              <w:pBdr>
                <w:top w:val="nil"/>
                <w:left w:val="nil"/>
                <w:bottom w:val="nil"/>
                <w:right w:val="nil"/>
                <w:between w:val="nil"/>
              </w:pBdr>
              <w:spacing w:line="276" w:lineRule="auto"/>
            </w:pPr>
            <w:r>
              <w:t>Child support</w:t>
            </w:r>
          </w:p>
          <w:p w14:paraId="1F6157AE" w14:textId="77777777" w:rsidR="00082234" w:rsidRDefault="003378FA">
            <w:pPr>
              <w:numPr>
                <w:ilvl w:val="0"/>
                <w:numId w:val="7"/>
              </w:numPr>
              <w:pBdr>
                <w:top w:val="nil"/>
                <w:left w:val="nil"/>
                <w:bottom w:val="nil"/>
                <w:right w:val="nil"/>
                <w:between w:val="nil"/>
              </w:pBdr>
              <w:spacing w:line="276" w:lineRule="auto"/>
            </w:pPr>
            <w:r>
              <w:t>Money from family members or friends</w:t>
            </w:r>
          </w:p>
          <w:p w14:paraId="746D66A1" w14:textId="77777777" w:rsidR="00082234" w:rsidRDefault="003378FA">
            <w:pPr>
              <w:numPr>
                <w:ilvl w:val="0"/>
                <w:numId w:val="7"/>
              </w:numPr>
              <w:pBdr>
                <w:top w:val="nil"/>
                <w:left w:val="nil"/>
                <w:bottom w:val="nil"/>
                <w:right w:val="nil"/>
                <w:between w:val="nil"/>
              </w:pBdr>
              <w:spacing w:line="276" w:lineRule="auto"/>
            </w:pPr>
            <w:r>
              <w:t>None</w:t>
            </w:r>
          </w:p>
          <w:p w14:paraId="24072613" w14:textId="77777777" w:rsidR="00082234" w:rsidRDefault="003378FA">
            <w:pPr>
              <w:numPr>
                <w:ilvl w:val="0"/>
                <w:numId w:val="7"/>
              </w:numPr>
              <w:pBdr>
                <w:top w:val="nil"/>
                <w:left w:val="nil"/>
                <w:bottom w:val="nil"/>
                <w:right w:val="nil"/>
                <w:between w:val="nil"/>
              </w:pBdr>
              <w:spacing w:after="120" w:line="276" w:lineRule="auto"/>
            </w:pPr>
            <w:r>
              <w:t>Other:</w:t>
            </w:r>
          </w:p>
        </w:tc>
      </w:tr>
    </w:tbl>
    <w:p w14:paraId="2E5E516C" w14:textId="77777777" w:rsidR="00082234" w:rsidRDefault="00082234">
      <w:pPr>
        <w:widowControl w:val="0"/>
        <w:pBdr>
          <w:top w:val="nil"/>
          <w:left w:val="nil"/>
          <w:bottom w:val="nil"/>
          <w:right w:val="nil"/>
          <w:between w:val="nil"/>
        </w:pBdr>
        <w:spacing w:before="0" w:after="0"/>
        <w:rPr>
          <w:color w:val="000000"/>
        </w:rPr>
      </w:pPr>
    </w:p>
    <w:tbl>
      <w:tblPr>
        <w:tblStyle w:val="af4"/>
        <w:tblW w:w="10170" w:type="dxa"/>
        <w:tblInd w:w="18" w:type="dxa"/>
        <w:tblBorders>
          <w:top w:val="nil"/>
          <w:left w:val="nil"/>
          <w:bottom w:val="nil"/>
          <w:right w:val="nil"/>
          <w:insideH w:val="nil"/>
          <w:insideV w:val="nil"/>
        </w:tblBorders>
        <w:tblLayout w:type="fixed"/>
        <w:tblLook w:val="0400" w:firstRow="0" w:lastRow="0" w:firstColumn="0" w:lastColumn="0" w:noHBand="0" w:noVBand="1"/>
      </w:tblPr>
      <w:tblGrid>
        <w:gridCol w:w="10170"/>
      </w:tblGrid>
      <w:tr w:rsidR="00082234" w14:paraId="0A1915C6" w14:textId="77777777">
        <w:tc>
          <w:tcPr>
            <w:tcW w:w="10170" w:type="dxa"/>
          </w:tcPr>
          <w:p w14:paraId="736665BC" w14:textId="77777777" w:rsidR="00082234" w:rsidRDefault="003378FA">
            <w:pPr>
              <w:numPr>
                <w:ilvl w:val="0"/>
                <w:numId w:val="3"/>
              </w:numPr>
              <w:pBdr>
                <w:top w:val="nil"/>
                <w:left w:val="nil"/>
                <w:bottom w:val="nil"/>
                <w:right w:val="nil"/>
                <w:between w:val="nil"/>
              </w:pBdr>
              <w:spacing w:before="200" w:line="276" w:lineRule="auto"/>
              <w:ind w:left="340"/>
              <w:rPr>
                <w:sz w:val="22"/>
                <w:szCs w:val="22"/>
              </w:rPr>
            </w:pPr>
            <w:r>
              <w:rPr>
                <w:sz w:val="22"/>
                <w:szCs w:val="22"/>
              </w:rPr>
              <w:t>Have you ever exchanged sex (including sexual intercourse, oral sex, or any sexual interaction including phone calls, photographs, or video uploads) for food, a place to stay, money or other necessities?</w:t>
            </w:r>
            <w:r>
              <w:rPr>
                <w:sz w:val="24"/>
                <w:szCs w:val="24"/>
              </w:rPr>
              <w:t xml:space="preserve">   </w:t>
            </w:r>
          </w:p>
          <w:p w14:paraId="3A59E4C5" w14:textId="77777777" w:rsidR="00082234" w:rsidRDefault="003378FA">
            <w:pPr>
              <w:pBdr>
                <w:top w:val="nil"/>
                <w:left w:val="nil"/>
                <w:bottom w:val="nil"/>
                <w:right w:val="nil"/>
                <w:between w:val="nil"/>
              </w:pBdr>
              <w:spacing w:line="276" w:lineRule="auto"/>
              <w:ind w:left="340"/>
              <w:rPr>
                <w:sz w:val="22"/>
                <w:szCs w:val="22"/>
              </w:rPr>
            </w:pPr>
            <w:r>
              <w:rPr>
                <w:sz w:val="24"/>
                <w:szCs w:val="24"/>
              </w:rPr>
              <w:t xml:space="preserve"> </w:t>
            </w:r>
            <w:r>
              <w:rPr>
                <w:rFonts w:ascii="Wingdings" w:eastAsia="Wingdings" w:hAnsi="Wingdings" w:cs="Wingdings"/>
                <w:sz w:val="22"/>
                <w:szCs w:val="22"/>
              </w:rPr>
              <w:t>□</w:t>
            </w:r>
            <w:r>
              <w:rPr>
                <w:sz w:val="22"/>
                <w:szCs w:val="22"/>
              </w:rPr>
              <w:t xml:space="preserve"> Yes      </w:t>
            </w:r>
            <w:r>
              <w:rPr>
                <w:rFonts w:ascii="Wingdings" w:eastAsia="Wingdings" w:hAnsi="Wingdings" w:cs="Wingdings"/>
                <w:sz w:val="22"/>
                <w:szCs w:val="22"/>
              </w:rPr>
              <w:t>□</w:t>
            </w:r>
            <w:r>
              <w:rPr>
                <w:sz w:val="22"/>
                <w:szCs w:val="22"/>
              </w:rPr>
              <w:t xml:space="preserve"> No</w:t>
            </w:r>
          </w:p>
          <w:p w14:paraId="25AA1CA1" w14:textId="77777777" w:rsidR="00082234" w:rsidRDefault="00082234">
            <w:pPr>
              <w:pBdr>
                <w:top w:val="nil"/>
                <w:left w:val="nil"/>
                <w:bottom w:val="nil"/>
                <w:right w:val="nil"/>
                <w:between w:val="nil"/>
              </w:pBdr>
              <w:spacing w:after="200" w:line="276" w:lineRule="auto"/>
              <w:ind w:left="340"/>
              <w:rPr>
                <w:sz w:val="22"/>
                <w:szCs w:val="22"/>
              </w:rPr>
            </w:pPr>
          </w:p>
        </w:tc>
      </w:tr>
    </w:tbl>
    <w:p w14:paraId="7F64F2C4" w14:textId="77777777" w:rsidR="00082234" w:rsidRDefault="00082234">
      <w:pPr>
        <w:widowControl w:val="0"/>
        <w:pBdr>
          <w:top w:val="nil"/>
          <w:left w:val="nil"/>
          <w:bottom w:val="nil"/>
          <w:right w:val="nil"/>
          <w:between w:val="nil"/>
        </w:pBdr>
        <w:spacing w:before="0" w:after="0"/>
        <w:rPr>
          <w:color w:val="000000"/>
          <w:sz w:val="22"/>
          <w:szCs w:val="22"/>
        </w:rPr>
      </w:pPr>
    </w:p>
    <w:tbl>
      <w:tblPr>
        <w:tblStyle w:val="af5"/>
        <w:tblW w:w="1108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11088"/>
      </w:tblGrid>
      <w:tr w:rsidR="00082234" w14:paraId="5CF75E6E" w14:textId="77777777">
        <w:trPr>
          <w:trHeight w:val="908"/>
        </w:trPr>
        <w:tc>
          <w:tcPr>
            <w:tcW w:w="11088" w:type="dxa"/>
          </w:tcPr>
          <w:p w14:paraId="5EC23EFD" w14:textId="77777777" w:rsidR="00082234" w:rsidRDefault="003378FA">
            <w:pPr>
              <w:numPr>
                <w:ilvl w:val="0"/>
                <w:numId w:val="3"/>
              </w:numPr>
              <w:pBdr>
                <w:top w:val="nil"/>
                <w:left w:val="nil"/>
                <w:bottom w:val="nil"/>
                <w:right w:val="nil"/>
                <w:between w:val="nil"/>
              </w:pBdr>
              <w:spacing w:before="200" w:after="200" w:line="276" w:lineRule="auto"/>
              <w:ind w:left="360"/>
            </w:pPr>
            <w:r>
              <w:t xml:space="preserve">Thinking just about the past year, since the start of the COVID-19 pandemic in March 2020, have you experienced the following </w:t>
            </w:r>
            <w:r>
              <w:rPr>
                <w:b/>
                <w:u w:val="single"/>
              </w:rPr>
              <w:t>as a result of COVID-19</w:t>
            </w:r>
            <w:r>
              <w:t xml:space="preserve">? This could be because you got ill, or your employment situation was affected, or any other issue related to COVID-19. </w:t>
            </w:r>
          </w:p>
        </w:tc>
      </w:tr>
    </w:tbl>
    <w:p w14:paraId="18EE78BB" w14:textId="77777777" w:rsidR="00082234" w:rsidRDefault="00082234">
      <w:pPr>
        <w:widowControl w:val="0"/>
        <w:pBdr>
          <w:top w:val="nil"/>
          <w:left w:val="nil"/>
          <w:bottom w:val="nil"/>
          <w:right w:val="nil"/>
          <w:between w:val="nil"/>
        </w:pBdr>
        <w:spacing w:before="0" w:after="0"/>
        <w:rPr>
          <w:color w:val="000000"/>
        </w:rPr>
      </w:pPr>
    </w:p>
    <w:tbl>
      <w:tblPr>
        <w:tblStyle w:val="af6"/>
        <w:tblW w:w="8010" w:type="dxa"/>
        <w:tblInd w:w="18" w:type="dxa"/>
        <w:tblBorders>
          <w:top w:val="nil"/>
          <w:left w:val="nil"/>
          <w:bottom w:val="nil"/>
          <w:right w:val="nil"/>
          <w:insideH w:val="nil"/>
          <w:insideV w:val="nil"/>
        </w:tblBorders>
        <w:tblLayout w:type="fixed"/>
        <w:tblLook w:val="0400" w:firstRow="0" w:lastRow="0" w:firstColumn="0" w:lastColumn="0" w:noHBand="0" w:noVBand="1"/>
      </w:tblPr>
      <w:tblGrid>
        <w:gridCol w:w="5490"/>
        <w:gridCol w:w="1260"/>
        <w:gridCol w:w="1260"/>
      </w:tblGrid>
      <w:tr w:rsidR="00082234" w14:paraId="77345DEE" w14:textId="77777777">
        <w:trPr>
          <w:trHeight w:val="323"/>
        </w:trPr>
        <w:tc>
          <w:tcPr>
            <w:tcW w:w="5490" w:type="dxa"/>
            <w:tcBorders>
              <w:top w:val="single" w:sz="4" w:space="0" w:color="000000"/>
              <w:left w:val="single" w:sz="4" w:space="0" w:color="000000"/>
              <w:bottom w:val="single" w:sz="4" w:space="0" w:color="000000"/>
              <w:right w:val="single" w:sz="4" w:space="0" w:color="000000"/>
            </w:tcBorders>
          </w:tcPr>
          <w:p w14:paraId="0F9A5E73" w14:textId="77777777" w:rsidR="00082234" w:rsidRDefault="003378FA">
            <w:pPr>
              <w:pBdr>
                <w:top w:val="nil"/>
                <w:left w:val="nil"/>
                <w:bottom w:val="nil"/>
                <w:right w:val="nil"/>
                <w:between w:val="nil"/>
              </w:pBdr>
              <w:spacing w:before="200" w:after="200" w:line="360" w:lineRule="auto"/>
              <w:ind w:left="430"/>
              <w:rPr>
                <w:sz w:val="22"/>
                <w:szCs w:val="22"/>
              </w:rPr>
            </w:pPr>
            <w:r>
              <w:rPr>
                <w:sz w:val="22"/>
                <w:szCs w:val="22"/>
              </w:rPr>
              <w:t>Not enough money to pay rent</w:t>
            </w:r>
          </w:p>
        </w:tc>
        <w:tc>
          <w:tcPr>
            <w:tcW w:w="1260" w:type="dxa"/>
            <w:tcBorders>
              <w:top w:val="single" w:sz="4" w:space="0" w:color="000000"/>
              <w:left w:val="single" w:sz="4" w:space="0" w:color="000000"/>
              <w:bottom w:val="single" w:sz="4" w:space="0" w:color="000000"/>
              <w:right w:val="single" w:sz="4" w:space="0" w:color="000000"/>
            </w:tcBorders>
          </w:tcPr>
          <w:p w14:paraId="30262451" w14:textId="77777777" w:rsidR="00082234" w:rsidRDefault="003378FA">
            <w:pPr>
              <w:pBdr>
                <w:top w:val="nil"/>
                <w:left w:val="nil"/>
                <w:bottom w:val="nil"/>
                <w:right w:val="nil"/>
                <w:between w:val="nil"/>
              </w:pBdr>
              <w:spacing w:before="200" w:after="200" w:line="360" w:lineRule="auto"/>
              <w:jc w:val="center"/>
              <w:rPr>
                <w:sz w:val="22"/>
                <w:szCs w:val="22"/>
              </w:rPr>
            </w:pPr>
            <w:r>
              <w:rPr>
                <w:rFonts w:ascii="Wingdings" w:eastAsia="Wingdings" w:hAnsi="Wingdings" w:cs="Wingdings"/>
                <w:sz w:val="22"/>
                <w:szCs w:val="22"/>
              </w:rPr>
              <w:t>□</w:t>
            </w:r>
            <w:r>
              <w:rPr>
                <w:sz w:val="22"/>
                <w:szCs w:val="22"/>
              </w:rPr>
              <w:t xml:space="preserve"> Yes</w:t>
            </w:r>
          </w:p>
        </w:tc>
        <w:tc>
          <w:tcPr>
            <w:tcW w:w="1260" w:type="dxa"/>
            <w:tcBorders>
              <w:top w:val="single" w:sz="4" w:space="0" w:color="000000"/>
              <w:left w:val="single" w:sz="4" w:space="0" w:color="000000"/>
              <w:bottom w:val="single" w:sz="4" w:space="0" w:color="000000"/>
              <w:right w:val="single" w:sz="4" w:space="0" w:color="000000"/>
            </w:tcBorders>
          </w:tcPr>
          <w:p w14:paraId="424BF64A" w14:textId="77777777" w:rsidR="00082234" w:rsidRDefault="003378FA">
            <w:pPr>
              <w:pBdr>
                <w:top w:val="nil"/>
                <w:left w:val="nil"/>
                <w:bottom w:val="nil"/>
                <w:right w:val="nil"/>
                <w:between w:val="nil"/>
              </w:pBdr>
              <w:spacing w:before="200" w:after="200" w:line="360" w:lineRule="auto"/>
              <w:jc w:val="center"/>
              <w:rPr>
                <w:sz w:val="22"/>
                <w:szCs w:val="22"/>
              </w:rPr>
            </w:pPr>
            <w:r>
              <w:rPr>
                <w:rFonts w:ascii="Wingdings" w:eastAsia="Wingdings" w:hAnsi="Wingdings" w:cs="Wingdings"/>
                <w:sz w:val="22"/>
                <w:szCs w:val="22"/>
              </w:rPr>
              <w:t>□</w:t>
            </w:r>
            <w:r>
              <w:rPr>
                <w:sz w:val="22"/>
                <w:szCs w:val="22"/>
              </w:rPr>
              <w:t xml:space="preserve"> No</w:t>
            </w:r>
          </w:p>
        </w:tc>
      </w:tr>
      <w:tr w:rsidR="00082234" w14:paraId="39263488" w14:textId="77777777">
        <w:tc>
          <w:tcPr>
            <w:tcW w:w="5490" w:type="dxa"/>
            <w:tcBorders>
              <w:top w:val="single" w:sz="4" w:space="0" w:color="000000"/>
              <w:left w:val="single" w:sz="4" w:space="0" w:color="000000"/>
              <w:bottom w:val="single" w:sz="4" w:space="0" w:color="000000"/>
              <w:right w:val="single" w:sz="4" w:space="0" w:color="000000"/>
            </w:tcBorders>
          </w:tcPr>
          <w:p w14:paraId="2F0466A1" w14:textId="77777777" w:rsidR="00082234" w:rsidRDefault="003378FA">
            <w:pPr>
              <w:spacing w:line="360" w:lineRule="auto"/>
              <w:ind w:left="430"/>
              <w:rPr>
                <w:sz w:val="22"/>
                <w:szCs w:val="22"/>
              </w:rPr>
            </w:pPr>
            <w:r>
              <w:rPr>
                <w:sz w:val="22"/>
                <w:szCs w:val="22"/>
              </w:rPr>
              <w:t>Not enough money to pay for gas for your car</w:t>
            </w:r>
          </w:p>
        </w:tc>
        <w:tc>
          <w:tcPr>
            <w:tcW w:w="1260" w:type="dxa"/>
            <w:tcBorders>
              <w:top w:val="single" w:sz="4" w:space="0" w:color="000000"/>
              <w:left w:val="single" w:sz="4" w:space="0" w:color="000000"/>
              <w:bottom w:val="single" w:sz="4" w:space="0" w:color="000000"/>
              <w:right w:val="single" w:sz="4" w:space="0" w:color="000000"/>
            </w:tcBorders>
          </w:tcPr>
          <w:p w14:paraId="56E1E902" w14:textId="77777777" w:rsidR="00082234" w:rsidRDefault="003378FA">
            <w:pPr>
              <w:pBdr>
                <w:top w:val="nil"/>
                <w:left w:val="nil"/>
                <w:bottom w:val="nil"/>
                <w:right w:val="nil"/>
                <w:between w:val="nil"/>
              </w:pBdr>
              <w:spacing w:before="200" w:after="200" w:line="360" w:lineRule="auto"/>
              <w:jc w:val="center"/>
              <w:rPr>
                <w:sz w:val="22"/>
                <w:szCs w:val="22"/>
              </w:rPr>
            </w:pPr>
            <w:r>
              <w:rPr>
                <w:rFonts w:ascii="Wingdings" w:eastAsia="Wingdings" w:hAnsi="Wingdings" w:cs="Wingdings"/>
                <w:sz w:val="22"/>
                <w:szCs w:val="22"/>
              </w:rPr>
              <w:t>□</w:t>
            </w:r>
            <w:r>
              <w:rPr>
                <w:sz w:val="22"/>
                <w:szCs w:val="22"/>
              </w:rPr>
              <w:t xml:space="preserve"> Yes</w:t>
            </w:r>
          </w:p>
        </w:tc>
        <w:tc>
          <w:tcPr>
            <w:tcW w:w="1260" w:type="dxa"/>
            <w:tcBorders>
              <w:top w:val="single" w:sz="4" w:space="0" w:color="000000"/>
              <w:left w:val="single" w:sz="4" w:space="0" w:color="000000"/>
              <w:bottom w:val="single" w:sz="4" w:space="0" w:color="000000"/>
              <w:right w:val="single" w:sz="4" w:space="0" w:color="000000"/>
            </w:tcBorders>
          </w:tcPr>
          <w:p w14:paraId="33B4C63F" w14:textId="77777777" w:rsidR="00082234" w:rsidRDefault="003378FA">
            <w:pPr>
              <w:pBdr>
                <w:top w:val="nil"/>
                <w:left w:val="nil"/>
                <w:bottom w:val="nil"/>
                <w:right w:val="nil"/>
                <w:between w:val="nil"/>
              </w:pBdr>
              <w:spacing w:before="200" w:after="200" w:line="360" w:lineRule="auto"/>
              <w:jc w:val="center"/>
              <w:rPr>
                <w:sz w:val="22"/>
                <w:szCs w:val="22"/>
              </w:rPr>
            </w:pPr>
            <w:r>
              <w:rPr>
                <w:rFonts w:ascii="Wingdings" w:eastAsia="Wingdings" w:hAnsi="Wingdings" w:cs="Wingdings"/>
                <w:sz w:val="22"/>
                <w:szCs w:val="22"/>
              </w:rPr>
              <w:t>□</w:t>
            </w:r>
            <w:r>
              <w:rPr>
                <w:sz w:val="22"/>
                <w:szCs w:val="22"/>
              </w:rPr>
              <w:t xml:space="preserve"> No</w:t>
            </w:r>
          </w:p>
        </w:tc>
      </w:tr>
      <w:tr w:rsidR="00082234" w14:paraId="1A6C57E3" w14:textId="77777777">
        <w:tc>
          <w:tcPr>
            <w:tcW w:w="5490" w:type="dxa"/>
            <w:tcBorders>
              <w:top w:val="single" w:sz="4" w:space="0" w:color="000000"/>
              <w:left w:val="single" w:sz="4" w:space="0" w:color="000000"/>
              <w:bottom w:val="single" w:sz="4" w:space="0" w:color="000000"/>
              <w:right w:val="single" w:sz="4" w:space="0" w:color="000000"/>
            </w:tcBorders>
          </w:tcPr>
          <w:p w14:paraId="09BA107D" w14:textId="77777777" w:rsidR="00082234" w:rsidRDefault="003378FA">
            <w:pPr>
              <w:pBdr>
                <w:top w:val="nil"/>
                <w:left w:val="nil"/>
                <w:bottom w:val="nil"/>
                <w:right w:val="nil"/>
                <w:between w:val="nil"/>
              </w:pBdr>
              <w:spacing w:before="200" w:after="200" w:line="360" w:lineRule="auto"/>
              <w:ind w:left="430"/>
              <w:rPr>
                <w:sz w:val="22"/>
                <w:szCs w:val="22"/>
              </w:rPr>
            </w:pPr>
            <w:r>
              <w:rPr>
                <w:sz w:val="22"/>
                <w:szCs w:val="22"/>
              </w:rPr>
              <w:t>Not enough money to pay for utilities</w:t>
            </w:r>
          </w:p>
        </w:tc>
        <w:tc>
          <w:tcPr>
            <w:tcW w:w="1260" w:type="dxa"/>
            <w:tcBorders>
              <w:top w:val="single" w:sz="4" w:space="0" w:color="000000"/>
              <w:left w:val="single" w:sz="4" w:space="0" w:color="000000"/>
              <w:bottom w:val="single" w:sz="4" w:space="0" w:color="000000"/>
              <w:right w:val="single" w:sz="4" w:space="0" w:color="000000"/>
            </w:tcBorders>
          </w:tcPr>
          <w:p w14:paraId="42173F09" w14:textId="77777777" w:rsidR="00082234" w:rsidRDefault="003378FA">
            <w:pPr>
              <w:pBdr>
                <w:top w:val="nil"/>
                <w:left w:val="nil"/>
                <w:bottom w:val="nil"/>
                <w:right w:val="nil"/>
                <w:between w:val="nil"/>
              </w:pBdr>
              <w:spacing w:before="200" w:after="200" w:line="360" w:lineRule="auto"/>
              <w:jc w:val="center"/>
              <w:rPr>
                <w:sz w:val="22"/>
                <w:szCs w:val="22"/>
              </w:rPr>
            </w:pPr>
            <w:r>
              <w:rPr>
                <w:rFonts w:ascii="Wingdings" w:eastAsia="Wingdings" w:hAnsi="Wingdings" w:cs="Wingdings"/>
                <w:sz w:val="22"/>
                <w:szCs w:val="22"/>
              </w:rPr>
              <w:t>□</w:t>
            </w:r>
            <w:r>
              <w:rPr>
                <w:sz w:val="22"/>
                <w:szCs w:val="22"/>
              </w:rPr>
              <w:t xml:space="preserve"> Yes</w:t>
            </w:r>
          </w:p>
        </w:tc>
        <w:tc>
          <w:tcPr>
            <w:tcW w:w="1260" w:type="dxa"/>
            <w:tcBorders>
              <w:top w:val="single" w:sz="4" w:space="0" w:color="000000"/>
              <w:left w:val="single" w:sz="4" w:space="0" w:color="000000"/>
              <w:bottom w:val="single" w:sz="4" w:space="0" w:color="000000"/>
              <w:right w:val="single" w:sz="4" w:space="0" w:color="000000"/>
            </w:tcBorders>
          </w:tcPr>
          <w:p w14:paraId="10DA1BE2" w14:textId="77777777" w:rsidR="00082234" w:rsidRDefault="003378FA">
            <w:pPr>
              <w:pBdr>
                <w:top w:val="nil"/>
                <w:left w:val="nil"/>
                <w:bottom w:val="nil"/>
                <w:right w:val="nil"/>
                <w:between w:val="nil"/>
              </w:pBdr>
              <w:spacing w:before="200" w:after="200" w:line="360" w:lineRule="auto"/>
              <w:jc w:val="center"/>
              <w:rPr>
                <w:sz w:val="22"/>
                <w:szCs w:val="22"/>
              </w:rPr>
            </w:pPr>
            <w:r>
              <w:rPr>
                <w:rFonts w:ascii="Wingdings" w:eastAsia="Wingdings" w:hAnsi="Wingdings" w:cs="Wingdings"/>
                <w:sz w:val="22"/>
                <w:szCs w:val="22"/>
              </w:rPr>
              <w:t>□</w:t>
            </w:r>
            <w:r>
              <w:rPr>
                <w:sz w:val="22"/>
                <w:szCs w:val="22"/>
              </w:rPr>
              <w:t xml:space="preserve"> No</w:t>
            </w:r>
          </w:p>
        </w:tc>
      </w:tr>
      <w:tr w:rsidR="00082234" w14:paraId="09491CBA" w14:textId="77777777">
        <w:tc>
          <w:tcPr>
            <w:tcW w:w="5490" w:type="dxa"/>
            <w:tcBorders>
              <w:top w:val="single" w:sz="4" w:space="0" w:color="000000"/>
              <w:left w:val="single" w:sz="4" w:space="0" w:color="000000"/>
              <w:bottom w:val="single" w:sz="4" w:space="0" w:color="000000"/>
              <w:right w:val="single" w:sz="4" w:space="0" w:color="000000"/>
            </w:tcBorders>
          </w:tcPr>
          <w:p w14:paraId="49746E70" w14:textId="77777777" w:rsidR="00082234" w:rsidRDefault="003378FA">
            <w:pPr>
              <w:spacing w:line="360" w:lineRule="auto"/>
              <w:ind w:left="430"/>
              <w:rPr>
                <w:sz w:val="22"/>
                <w:szCs w:val="22"/>
              </w:rPr>
            </w:pPr>
            <w:r>
              <w:rPr>
                <w:sz w:val="22"/>
                <w:szCs w:val="22"/>
              </w:rPr>
              <w:t>Not enough money to pay for food</w:t>
            </w:r>
          </w:p>
        </w:tc>
        <w:tc>
          <w:tcPr>
            <w:tcW w:w="1260" w:type="dxa"/>
            <w:tcBorders>
              <w:top w:val="single" w:sz="4" w:space="0" w:color="000000"/>
              <w:left w:val="single" w:sz="4" w:space="0" w:color="000000"/>
              <w:bottom w:val="single" w:sz="4" w:space="0" w:color="000000"/>
              <w:right w:val="single" w:sz="4" w:space="0" w:color="000000"/>
            </w:tcBorders>
          </w:tcPr>
          <w:p w14:paraId="12BDA9C3" w14:textId="77777777" w:rsidR="00082234" w:rsidRDefault="003378FA">
            <w:pPr>
              <w:pBdr>
                <w:top w:val="nil"/>
                <w:left w:val="nil"/>
                <w:bottom w:val="nil"/>
                <w:right w:val="nil"/>
                <w:between w:val="nil"/>
              </w:pBdr>
              <w:spacing w:before="200" w:after="200" w:line="360" w:lineRule="auto"/>
              <w:jc w:val="center"/>
              <w:rPr>
                <w:sz w:val="22"/>
                <w:szCs w:val="22"/>
              </w:rPr>
            </w:pPr>
            <w:r>
              <w:rPr>
                <w:rFonts w:ascii="Wingdings" w:eastAsia="Wingdings" w:hAnsi="Wingdings" w:cs="Wingdings"/>
                <w:sz w:val="22"/>
                <w:szCs w:val="22"/>
              </w:rPr>
              <w:t>□</w:t>
            </w:r>
            <w:r>
              <w:rPr>
                <w:sz w:val="22"/>
                <w:szCs w:val="22"/>
              </w:rPr>
              <w:t xml:space="preserve"> Yes</w:t>
            </w:r>
          </w:p>
        </w:tc>
        <w:tc>
          <w:tcPr>
            <w:tcW w:w="1260" w:type="dxa"/>
            <w:tcBorders>
              <w:top w:val="single" w:sz="4" w:space="0" w:color="000000"/>
              <w:left w:val="single" w:sz="4" w:space="0" w:color="000000"/>
              <w:bottom w:val="single" w:sz="4" w:space="0" w:color="000000"/>
              <w:right w:val="single" w:sz="4" w:space="0" w:color="000000"/>
            </w:tcBorders>
          </w:tcPr>
          <w:p w14:paraId="112666F9" w14:textId="77777777" w:rsidR="00082234" w:rsidRDefault="003378FA">
            <w:pPr>
              <w:pBdr>
                <w:top w:val="nil"/>
                <w:left w:val="nil"/>
                <w:bottom w:val="nil"/>
                <w:right w:val="nil"/>
                <w:between w:val="nil"/>
              </w:pBdr>
              <w:spacing w:before="200" w:after="200" w:line="360" w:lineRule="auto"/>
              <w:jc w:val="center"/>
              <w:rPr>
                <w:sz w:val="22"/>
                <w:szCs w:val="22"/>
              </w:rPr>
            </w:pPr>
            <w:r>
              <w:rPr>
                <w:rFonts w:ascii="Wingdings" w:eastAsia="Wingdings" w:hAnsi="Wingdings" w:cs="Wingdings"/>
                <w:sz w:val="22"/>
                <w:szCs w:val="22"/>
              </w:rPr>
              <w:t>□</w:t>
            </w:r>
            <w:r>
              <w:rPr>
                <w:sz w:val="22"/>
                <w:szCs w:val="22"/>
              </w:rPr>
              <w:t xml:space="preserve"> No</w:t>
            </w:r>
          </w:p>
        </w:tc>
      </w:tr>
      <w:tr w:rsidR="00082234" w14:paraId="730C40F4" w14:textId="77777777">
        <w:tc>
          <w:tcPr>
            <w:tcW w:w="5490" w:type="dxa"/>
            <w:tcBorders>
              <w:top w:val="single" w:sz="4" w:space="0" w:color="000000"/>
              <w:left w:val="single" w:sz="4" w:space="0" w:color="000000"/>
              <w:bottom w:val="single" w:sz="4" w:space="0" w:color="000000"/>
              <w:right w:val="single" w:sz="4" w:space="0" w:color="000000"/>
            </w:tcBorders>
          </w:tcPr>
          <w:p w14:paraId="54DFBCDF" w14:textId="77777777" w:rsidR="00082234" w:rsidRDefault="003378FA">
            <w:pPr>
              <w:spacing w:line="360" w:lineRule="auto"/>
              <w:ind w:left="430"/>
              <w:rPr>
                <w:sz w:val="22"/>
                <w:szCs w:val="22"/>
              </w:rPr>
            </w:pPr>
            <w:r>
              <w:rPr>
                <w:sz w:val="22"/>
                <w:szCs w:val="22"/>
              </w:rPr>
              <w:t>Did not have a regular place to sleep or stay</w:t>
            </w:r>
          </w:p>
        </w:tc>
        <w:tc>
          <w:tcPr>
            <w:tcW w:w="1260" w:type="dxa"/>
            <w:tcBorders>
              <w:top w:val="single" w:sz="4" w:space="0" w:color="000000"/>
              <w:left w:val="single" w:sz="4" w:space="0" w:color="000000"/>
              <w:bottom w:val="single" w:sz="4" w:space="0" w:color="000000"/>
              <w:right w:val="single" w:sz="4" w:space="0" w:color="000000"/>
            </w:tcBorders>
          </w:tcPr>
          <w:p w14:paraId="265DA4C9" w14:textId="77777777" w:rsidR="00082234" w:rsidRDefault="003378FA">
            <w:pPr>
              <w:pBdr>
                <w:top w:val="nil"/>
                <w:left w:val="nil"/>
                <w:bottom w:val="nil"/>
                <w:right w:val="nil"/>
                <w:between w:val="nil"/>
              </w:pBdr>
              <w:spacing w:before="200" w:after="200" w:line="360" w:lineRule="auto"/>
              <w:jc w:val="center"/>
              <w:rPr>
                <w:sz w:val="22"/>
                <w:szCs w:val="22"/>
              </w:rPr>
            </w:pPr>
            <w:r>
              <w:rPr>
                <w:rFonts w:ascii="Wingdings" w:eastAsia="Wingdings" w:hAnsi="Wingdings" w:cs="Wingdings"/>
                <w:sz w:val="22"/>
                <w:szCs w:val="22"/>
              </w:rPr>
              <w:t>□</w:t>
            </w:r>
            <w:r>
              <w:rPr>
                <w:sz w:val="22"/>
                <w:szCs w:val="22"/>
              </w:rPr>
              <w:t xml:space="preserve"> Yes</w:t>
            </w:r>
          </w:p>
        </w:tc>
        <w:tc>
          <w:tcPr>
            <w:tcW w:w="1260" w:type="dxa"/>
            <w:tcBorders>
              <w:top w:val="single" w:sz="4" w:space="0" w:color="000000"/>
              <w:left w:val="single" w:sz="4" w:space="0" w:color="000000"/>
              <w:bottom w:val="single" w:sz="4" w:space="0" w:color="000000"/>
              <w:right w:val="single" w:sz="4" w:space="0" w:color="000000"/>
            </w:tcBorders>
          </w:tcPr>
          <w:p w14:paraId="71876A77" w14:textId="77777777" w:rsidR="00082234" w:rsidRDefault="003378FA">
            <w:pPr>
              <w:pBdr>
                <w:top w:val="nil"/>
                <w:left w:val="nil"/>
                <w:bottom w:val="nil"/>
                <w:right w:val="nil"/>
                <w:between w:val="nil"/>
              </w:pBdr>
              <w:spacing w:before="200" w:after="200" w:line="360" w:lineRule="auto"/>
              <w:jc w:val="center"/>
              <w:rPr>
                <w:sz w:val="22"/>
                <w:szCs w:val="22"/>
              </w:rPr>
            </w:pPr>
            <w:r>
              <w:rPr>
                <w:rFonts w:ascii="Wingdings" w:eastAsia="Wingdings" w:hAnsi="Wingdings" w:cs="Wingdings"/>
                <w:sz w:val="22"/>
                <w:szCs w:val="22"/>
              </w:rPr>
              <w:t>□</w:t>
            </w:r>
            <w:r>
              <w:rPr>
                <w:sz w:val="22"/>
                <w:szCs w:val="22"/>
              </w:rPr>
              <w:t xml:space="preserve"> No</w:t>
            </w:r>
          </w:p>
        </w:tc>
      </w:tr>
      <w:tr w:rsidR="00082234" w14:paraId="3F0BB0DD" w14:textId="77777777">
        <w:tc>
          <w:tcPr>
            <w:tcW w:w="5490" w:type="dxa"/>
            <w:tcBorders>
              <w:top w:val="single" w:sz="4" w:space="0" w:color="000000"/>
              <w:left w:val="single" w:sz="4" w:space="0" w:color="000000"/>
              <w:bottom w:val="single" w:sz="4" w:space="0" w:color="000000"/>
              <w:right w:val="single" w:sz="4" w:space="0" w:color="000000"/>
            </w:tcBorders>
          </w:tcPr>
          <w:p w14:paraId="3824B5DF" w14:textId="77777777" w:rsidR="00082234" w:rsidRDefault="003378FA">
            <w:pPr>
              <w:spacing w:line="360" w:lineRule="auto"/>
              <w:ind w:left="430"/>
              <w:rPr>
                <w:sz w:val="22"/>
                <w:szCs w:val="22"/>
              </w:rPr>
            </w:pPr>
            <w:r>
              <w:rPr>
                <w:sz w:val="22"/>
                <w:szCs w:val="22"/>
              </w:rPr>
              <w:t>Could not access physical or mental health care</w:t>
            </w:r>
          </w:p>
        </w:tc>
        <w:tc>
          <w:tcPr>
            <w:tcW w:w="1260" w:type="dxa"/>
            <w:tcBorders>
              <w:top w:val="single" w:sz="4" w:space="0" w:color="000000"/>
              <w:left w:val="single" w:sz="4" w:space="0" w:color="000000"/>
              <w:bottom w:val="single" w:sz="4" w:space="0" w:color="000000"/>
              <w:right w:val="single" w:sz="4" w:space="0" w:color="000000"/>
            </w:tcBorders>
          </w:tcPr>
          <w:p w14:paraId="7361EEC5" w14:textId="77777777" w:rsidR="00082234" w:rsidRDefault="003378FA">
            <w:pPr>
              <w:pBdr>
                <w:top w:val="nil"/>
                <w:left w:val="nil"/>
                <w:bottom w:val="nil"/>
                <w:right w:val="nil"/>
                <w:between w:val="nil"/>
              </w:pBdr>
              <w:spacing w:before="200" w:after="200" w:line="360" w:lineRule="auto"/>
              <w:jc w:val="center"/>
              <w:rPr>
                <w:sz w:val="22"/>
                <w:szCs w:val="22"/>
              </w:rPr>
            </w:pPr>
            <w:r>
              <w:rPr>
                <w:rFonts w:ascii="Wingdings" w:eastAsia="Wingdings" w:hAnsi="Wingdings" w:cs="Wingdings"/>
                <w:sz w:val="22"/>
                <w:szCs w:val="22"/>
              </w:rPr>
              <w:t>□</w:t>
            </w:r>
            <w:r>
              <w:rPr>
                <w:sz w:val="22"/>
                <w:szCs w:val="22"/>
              </w:rPr>
              <w:t xml:space="preserve"> Yes</w:t>
            </w:r>
          </w:p>
        </w:tc>
        <w:tc>
          <w:tcPr>
            <w:tcW w:w="1260" w:type="dxa"/>
            <w:tcBorders>
              <w:top w:val="single" w:sz="4" w:space="0" w:color="000000"/>
              <w:left w:val="single" w:sz="4" w:space="0" w:color="000000"/>
              <w:bottom w:val="single" w:sz="4" w:space="0" w:color="000000"/>
              <w:right w:val="single" w:sz="4" w:space="0" w:color="000000"/>
            </w:tcBorders>
          </w:tcPr>
          <w:p w14:paraId="0F11F5B4" w14:textId="77777777" w:rsidR="00082234" w:rsidRDefault="003378FA">
            <w:pPr>
              <w:pBdr>
                <w:top w:val="nil"/>
                <w:left w:val="nil"/>
                <w:bottom w:val="nil"/>
                <w:right w:val="nil"/>
                <w:between w:val="nil"/>
              </w:pBdr>
              <w:spacing w:before="200" w:after="200" w:line="360" w:lineRule="auto"/>
              <w:jc w:val="center"/>
              <w:rPr>
                <w:sz w:val="22"/>
                <w:szCs w:val="22"/>
              </w:rPr>
            </w:pPr>
            <w:r>
              <w:rPr>
                <w:rFonts w:ascii="Wingdings" w:eastAsia="Wingdings" w:hAnsi="Wingdings" w:cs="Wingdings"/>
                <w:sz w:val="22"/>
                <w:szCs w:val="22"/>
              </w:rPr>
              <w:t>□</w:t>
            </w:r>
            <w:r>
              <w:rPr>
                <w:sz w:val="22"/>
                <w:szCs w:val="22"/>
              </w:rPr>
              <w:t xml:space="preserve"> No</w:t>
            </w:r>
          </w:p>
        </w:tc>
      </w:tr>
      <w:tr w:rsidR="00082234" w14:paraId="4FB339B3" w14:textId="77777777">
        <w:tc>
          <w:tcPr>
            <w:tcW w:w="5490" w:type="dxa"/>
            <w:tcBorders>
              <w:top w:val="single" w:sz="4" w:space="0" w:color="000000"/>
              <w:left w:val="single" w:sz="4" w:space="0" w:color="000000"/>
              <w:bottom w:val="single" w:sz="4" w:space="0" w:color="000000"/>
              <w:right w:val="single" w:sz="4" w:space="0" w:color="000000"/>
            </w:tcBorders>
          </w:tcPr>
          <w:p w14:paraId="3E8CEA26" w14:textId="77777777" w:rsidR="00082234" w:rsidRDefault="003378FA">
            <w:pPr>
              <w:pBdr>
                <w:top w:val="nil"/>
                <w:left w:val="nil"/>
                <w:bottom w:val="nil"/>
                <w:right w:val="nil"/>
                <w:between w:val="nil"/>
              </w:pBdr>
              <w:spacing w:before="200" w:after="200" w:line="360" w:lineRule="auto"/>
              <w:ind w:left="430"/>
              <w:rPr>
                <w:sz w:val="22"/>
                <w:szCs w:val="22"/>
              </w:rPr>
            </w:pPr>
            <w:r>
              <w:rPr>
                <w:sz w:val="22"/>
                <w:szCs w:val="22"/>
              </w:rPr>
              <w:t>Could not access public places such as parks</w:t>
            </w:r>
          </w:p>
        </w:tc>
        <w:tc>
          <w:tcPr>
            <w:tcW w:w="1260" w:type="dxa"/>
            <w:tcBorders>
              <w:top w:val="single" w:sz="4" w:space="0" w:color="000000"/>
              <w:left w:val="single" w:sz="4" w:space="0" w:color="000000"/>
              <w:bottom w:val="single" w:sz="4" w:space="0" w:color="000000"/>
              <w:right w:val="single" w:sz="4" w:space="0" w:color="000000"/>
            </w:tcBorders>
          </w:tcPr>
          <w:p w14:paraId="3EFF81CE" w14:textId="77777777" w:rsidR="00082234" w:rsidRDefault="003378FA">
            <w:pPr>
              <w:pBdr>
                <w:top w:val="nil"/>
                <w:left w:val="nil"/>
                <w:bottom w:val="nil"/>
                <w:right w:val="nil"/>
                <w:between w:val="nil"/>
              </w:pBdr>
              <w:spacing w:before="200" w:after="200" w:line="360" w:lineRule="auto"/>
              <w:jc w:val="center"/>
              <w:rPr>
                <w:sz w:val="22"/>
                <w:szCs w:val="22"/>
              </w:rPr>
            </w:pPr>
            <w:r>
              <w:rPr>
                <w:rFonts w:ascii="Wingdings" w:eastAsia="Wingdings" w:hAnsi="Wingdings" w:cs="Wingdings"/>
                <w:sz w:val="22"/>
                <w:szCs w:val="22"/>
              </w:rPr>
              <w:t>□</w:t>
            </w:r>
            <w:r>
              <w:rPr>
                <w:sz w:val="22"/>
                <w:szCs w:val="22"/>
              </w:rPr>
              <w:t xml:space="preserve"> Yes</w:t>
            </w:r>
          </w:p>
        </w:tc>
        <w:tc>
          <w:tcPr>
            <w:tcW w:w="1260" w:type="dxa"/>
            <w:tcBorders>
              <w:top w:val="single" w:sz="4" w:space="0" w:color="000000"/>
              <w:left w:val="single" w:sz="4" w:space="0" w:color="000000"/>
              <w:bottom w:val="single" w:sz="4" w:space="0" w:color="000000"/>
              <w:right w:val="single" w:sz="4" w:space="0" w:color="000000"/>
            </w:tcBorders>
          </w:tcPr>
          <w:p w14:paraId="6B23990B" w14:textId="77777777" w:rsidR="00082234" w:rsidRDefault="003378FA">
            <w:pPr>
              <w:pBdr>
                <w:top w:val="nil"/>
                <w:left w:val="nil"/>
                <w:bottom w:val="nil"/>
                <w:right w:val="nil"/>
                <w:between w:val="nil"/>
              </w:pBdr>
              <w:spacing w:before="200" w:after="200" w:line="360" w:lineRule="auto"/>
              <w:jc w:val="center"/>
              <w:rPr>
                <w:sz w:val="22"/>
                <w:szCs w:val="22"/>
              </w:rPr>
            </w:pPr>
            <w:r>
              <w:rPr>
                <w:rFonts w:ascii="Wingdings" w:eastAsia="Wingdings" w:hAnsi="Wingdings" w:cs="Wingdings"/>
                <w:sz w:val="22"/>
                <w:szCs w:val="22"/>
              </w:rPr>
              <w:t>□</w:t>
            </w:r>
            <w:r>
              <w:rPr>
                <w:sz w:val="22"/>
                <w:szCs w:val="22"/>
              </w:rPr>
              <w:t xml:space="preserve"> No</w:t>
            </w:r>
          </w:p>
        </w:tc>
      </w:tr>
      <w:tr w:rsidR="00082234" w14:paraId="1514A529" w14:textId="77777777">
        <w:tc>
          <w:tcPr>
            <w:tcW w:w="5490" w:type="dxa"/>
            <w:tcBorders>
              <w:top w:val="single" w:sz="4" w:space="0" w:color="000000"/>
              <w:left w:val="single" w:sz="4" w:space="0" w:color="000000"/>
              <w:bottom w:val="single" w:sz="4" w:space="0" w:color="000000"/>
              <w:right w:val="single" w:sz="4" w:space="0" w:color="000000"/>
            </w:tcBorders>
          </w:tcPr>
          <w:p w14:paraId="29B967DD" w14:textId="77777777" w:rsidR="00082234" w:rsidRDefault="003378FA">
            <w:pPr>
              <w:spacing w:line="360" w:lineRule="auto"/>
              <w:ind w:left="430"/>
              <w:rPr>
                <w:sz w:val="22"/>
                <w:szCs w:val="22"/>
              </w:rPr>
            </w:pPr>
            <w:r>
              <w:rPr>
                <w:sz w:val="22"/>
                <w:szCs w:val="22"/>
              </w:rPr>
              <w:t>Could not access wi-fi</w:t>
            </w:r>
          </w:p>
        </w:tc>
        <w:tc>
          <w:tcPr>
            <w:tcW w:w="1260" w:type="dxa"/>
            <w:tcBorders>
              <w:top w:val="single" w:sz="4" w:space="0" w:color="000000"/>
              <w:left w:val="single" w:sz="4" w:space="0" w:color="000000"/>
              <w:bottom w:val="single" w:sz="4" w:space="0" w:color="000000"/>
              <w:right w:val="single" w:sz="4" w:space="0" w:color="000000"/>
            </w:tcBorders>
          </w:tcPr>
          <w:p w14:paraId="48D248F9" w14:textId="77777777" w:rsidR="00082234" w:rsidRDefault="003378FA">
            <w:pPr>
              <w:pBdr>
                <w:top w:val="nil"/>
                <w:left w:val="nil"/>
                <w:bottom w:val="nil"/>
                <w:right w:val="nil"/>
                <w:between w:val="nil"/>
              </w:pBdr>
              <w:spacing w:before="200" w:after="200" w:line="360" w:lineRule="auto"/>
              <w:jc w:val="center"/>
              <w:rPr>
                <w:sz w:val="22"/>
                <w:szCs w:val="22"/>
              </w:rPr>
            </w:pPr>
            <w:r>
              <w:rPr>
                <w:rFonts w:ascii="Wingdings" w:eastAsia="Wingdings" w:hAnsi="Wingdings" w:cs="Wingdings"/>
                <w:sz w:val="22"/>
                <w:szCs w:val="22"/>
              </w:rPr>
              <w:t>□</w:t>
            </w:r>
            <w:r>
              <w:rPr>
                <w:sz w:val="22"/>
                <w:szCs w:val="22"/>
              </w:rPr>
              <w:t xml:space="preserve"> Yes</w:t>
            </w:r>
          </w:p>
        </w:tc>
        <w:tc>
          <w:tcPr>
            <w:tcW w:w="1260" w:type="dxa"/>
            <w:tcBorders>
              <w:top w:val="single" w:sz="4" w:space="0" w:color="000000"/>
              <w:left w:val="single" w:sz="4" w:space="0" w:color="000000"/>
              <w:bottom w:val="single" w:sz="4" w:space="0" w:color="000000"/>
              <w:right w:val="single" w:sz="4" w:space="0" w:color="000000"/>
            </w:tcBorders>
          </w:tcPr>
          <w:p w14:paraId="4646616E" w14:textId="77777777" w:rsidR="00082234" w:rsidRDefault="003378FA">
            <w:pPr>
              <w:pBdr>
                <w:top w:val="nil"/>
                <w:left w:val="nil"/>
                <w:bottom w:val="nil"/>
                <w:right w:val="nil"/>
                <w:between w:val="nil"/>
              </w:pBdr>
              <w:spacing w:before="200" w:after="200" w:line="360" w:lineRule="auto"/>
              <w:jc w:val="center"/>
              <w:rPr>
                <w:sz w:val="22"/>
                <w:szCs w:val="22"/>
              </w:rPr>
            </w:pPr>
            <w:r>
              <w:rPr>
                <w:rFonts w:ascii="Wingdings" w:eastAsia="Wingdings" w:hAnsi="Wingdings" w:cs="Wingdings"/>
                <w:sz w:val="22"/>
                <w:szCs w:val="22"/>
              </w:rPr>
              <w:t>□</w:t>
            </w:r>
            <w:r>
              <w:rPr>
                <w:sz w:val="22"/>
                <w:szCs w:val="22"/>
              </w:rPr>
              <w:t xml:space="preserve"> No</w:t>
            </w:r>
          </w:p>
        </w:tc>
      </w:tr>
    </w:tbl>
    <w:p w14:paraId="5410D475" w14:textId="77777777" w:rsidR="00082234" w:rsidRDefault="00082234">
      <w:pPr>
        <w:rPr>
          <w:sz w:val="2"/>
          <w:szCs w:val="2"/>
        </w:rPr>
      </w:pPr>
    </w:p>
    <w:tbl>
      <w:tblPr>
        <w:tblStyle w:val="af7"/>
        <w:tblW w:w="9475" w:type="dxa"/>
        <w:tblBorders>
          <w:top w:val="nil"/>
          <w:left w:val="nil"/>
          <w:bottom w:val="nil"/>
          <w:right w:val="nil"/>
          <w:insideH w:val="nil"/>
          <w:insideV w:val="nil"/>
        </w:tblBorders>
        <w:tblLayout w:type="fixed"/>
        <w:tblLook w:val="0400" w:firstRow="0" w:lastRow="0" w:firstColumn="0" w:lastColumn="0" w:noHBand="0" w:noVBand="1"/>
      </w:tblPr>
      <w:tblGrid>
        <w:gridCol w:w="251"/>
        <w:gridCol w:w="4555"/>
        <w:gridCol w:w="573"/>
        <w:gridCol w:w="246"/>
        <w:gridCol w:w="325"/>
        <w:gridCol w:w="1406"/>
        <w:gridCol w:w="1231"/>
        <w:gridCol w:w="888"/>
      </w:tblGrid>
      <w:tr w:rsidR="00082234" w14:paraId="6D3EC076" w14:textId="77777777">
        <w:tc>
          <w:tcPr>
            <w:tcW w:w="18" w:type="dxa"/>
          </w:tcPr>
          <w:p w14:paraId="24B3800C" w14:textId="77777777" w:rsidR="00082234" w:rsidRDefault="00082234">
            <w:pPr>
              <w:widowControl w:val="0"/>
              <w:pBdr>
                <w:top w:val="nil"/>
                <w:left w:val="nil"/>
                <w:bottom w:val="nil"/>
                <w:right w:val="nil"/>
                <w:between w:val="nil"/>
              </w:pBdr>
              <w:spacing w:line="276" w:lineRule="auto"/>
              <w:rPr>
                <w:sz w:val="2"/>
                <w:szCs w:val="2"/>
              </w:rPr>
            </w:pPr>
          </w:p>
        </w:tc>
        <w:tc>
          <w:tcPr>
            <w:tcW w:w="9457" w:type="dxa"/>
            <w:gridSpan w:val="7"/>
            <w:tcBorders>
              <w:bottom w:val="single" w:sz="4" w:space="0" w:color="000000"/>
            </w:tcBorders>
          </w:tcPr>
          <w:p w14:paraId="15440349" w14:textId="77777777" w:rsidR="00082234" w:rsidRDefault="003378FA">
            <w:pPr>
              <w:numPr>
                <w:ilvl w:val="0"/>
                <w:numId w:val="3"/>
              </w:numPr>
              <w:pBdr>
                <w:top w:val="nil"/>
                <w:left w:val="nil"/>
                <w:bottom w:val="nil"/>
                <w:right w:val="nil"/>
                <w:between w:val="nil"/>
              </w:pBdr>
              <w:spacing w:before="200" w:after="200" w:line="276" w:lineRule="auto"/>
              <w:ind w:left="340"/>
            </w:pPr>
            <w:r>
              <w:t>In the last year, have you gotten help from any of the following services/programs and indicate if you got all, some or none of the help you needed.</w:t>
            </w:r>
          </w:p>
        </w:tc>
      </w:tr>
      <w:tr w:rsidR="00082234" w14:paraId="206F3182" w14:textId="77777777">
        <w:tc>
          <w:tcPr>
            <w:tcW w:w="18" w:type="dxa"/>
          </w:tcPr>
          <w:p w14:paraId="1B6A70DF" w14:textId="77777777" w:rsidR="00082234" w:rsidRDefault="00082234">
            <w:pPr>
              <w:widowControl w:val="0"/>
              <w:pBdr>
                <w:top w:val="nil"/>
                <w:left w:val="nil"/>
                <w:bottom w:val="nil"/>
                <w:right w:val="nil"/>
                <w:between w:val="nil"/>
              </w:pBdr>
              <w:spacing w:line="276" w:lineRule="auto"/>
            </w:pPr>
          </w:p>
        </w:tc>
        <w:tc>
          <w:tcPr>
            <w:tcW w:w="4680" w:type="dxa"/>
            <w:tcBorders>
              <w:top w:val="single" w:sz="4" w:space="0" w:color="000000"/>
              <w:left w:val="single" w:sz="4" w:space="0" w:color="000000"/>
              <w:bottom w:val="single" w:sz="4" w:space="0" w:color="000000"/>
              <w:right w:val="single" w:sz="4" w:space="0" w:color="000000"/>
            </w:tcBorders>
          </w:tcPr>
          <w:p w14:paraId="5D78D42E" w14:textId="77777777" w:rsidR="00082234" w:rsidRDefault="003378FA">
            <w:r>
              <w:t>Shelter or short-term housing/transitional housing</w:t>
            </w:r>
          </w:p>
        </w:tc>
        <w:tc>
          <w:tcPr>
            <w:tcW w:w="1170" w:type="dxa"/>
            <w:gridSpan w:val="3"/>
            <w:tcBorders>
              <w:top w:val="single" w:sz="4" w:space="0" w:color="000000"/>
              <w:left w:val="single" w:sz="4" w:space="0" w:color="000000"/>
              <w:bottom w:val="single" w:sz="4" w:space="0" w:color="000000"/>
              <w:right w:val="single" w:sz="4" w:space="0" w:color="000000"/>
            </w:tcBorders>
          </w:tcPr>
          <w:p w14:paraId="7F70D940" w14:textId="77777777" w:rsidR="00082234" w:rsidRDefault="003378FA">
            <w:pPr>
              <w:pBdr>
                <w:top w:val="nil"/>
                <w:left w:val="nil"/>
                <w:bottom w:val="nil"/>
                <w:right w:val="nil"/>
                <w:between w:val="nil"/>
              </w:pBdr>
              <w:spacing w:before="200" w:after="200" w:line="276" w:lineRule="auto"/>
              <w:jc w:val="center"/>
            </w:pPr>
            <w:r>
              <w:t>All the help</w:t>
            </w:r>
          </w:p>
        </w:tc>
        <w:tc>
          <w:tcPr>
            <w:tcW w:w="1440" w:type="dxa"/>
            <w:tcBorders>
              <w:top w:val="single" w:sz="4" w:space="0" w:color="000000"/>
              <w:left w:val="single" w:sz="4" w:space="0" w:color="000000"/>
              <w:bottom w:val="single" w:sz="4" w:space="0" w:color="000000"/>
              <w:right w:val="single" w:sz="4" w:space="0" w:color="000000"/>
            </w:tcBorders>
          </w:tcPr>
          <w:p w14:paraId="274B65B6" w14:textId="77777777" w:rsidR="00082234" w:rsidRDefault="003378FA">
            <w:pPr>
              <w:pBdr>
                <w:top w:val="nil"/>
                <w:left w:val="nil"/>
                <w:bottom w:val="nil"/>
                <w:right w:val="nil"/>
                <w:between w:val="nil"/>
              </w:pBdr>
              <w:spacing w:before="200" w:after="200" w:line="276" w:lineRule="auto"/>
              <w:jc w:val="center"/>
            </w:pPr>
            <w:r>
              <w:t>Some of the help</w:t>
            </w:r>
          </w:p>
        </w:tc>
        <w:tc>
          <w:tcPr>
            <w:tcW w:w="1260" w:type="dxa"/>
            <w:tcBorders>
              <w:top w:val="single" w:sz="4" w:space="0" w:color="000000"/>
              <w:left w:val="single" w:sz="4" w:space="0" w:color="000000"/>
              <w:bottom w:val="single" w:sz="4" w:space="0" w:color="000000"/>
              <w:right w:val="single" w:sz="4" w:space="0" w:color="000000"/>
            </w:tcBorders>
          </w:tcPr>
          <w:p w14:paraId="1289BB88" w14:textId="77777777" w:rsidR="00082234" w:rsidRDefault="003378FA">
            <w:pPr>
              <w:pBdr>
                <w:top w:val="nil"/>
                <w:left w:val="nil"/>
                <w:bottom w:val="nil"/>
                <w:right w:val="nil"/>
                <w:between w:val="nil"/>
              </w:pBdr>
              <w:spacing w:before="200" w:after="200" w:line="276" w:lineRule="auto"/>
              <w:jc w:val="center"/>
            </w:pPr>
            <w:r>
              <w:t>None of the help</w:t>
            </w:r>
          </w:p>
        </w:tc>
        <w:tc>
          <w:tcPr>
            <w:tcW w:w="907" w:type="dxa"/>
            <w:tcBorders>
              <w:top w:val="single" w:sz="4" w:space="0" w:color="000000"/>
              <w:left w:val="single" w:sz="4" w:space="0" w:color="000000"/>
              <w:bottom w:val="single" w:sz="4" w:space="0" w:color="000000"/>
              <w:right w:val="single" w:sz="4" w:space="0" w:color="000000"/>
            </w:tcBorders>
          </w:tcPr>
          <w:p w14:paraId="48EBFDAA" w14:textId="77777777" w:rsidR="00082234" w:rsidRDefault="003378FA">
            <w:pPr>
              <w:pBdr>
                <w:top w:val="nil"/>
                <w:left w:val="nil"/>
                <w:bottom w:val="nil"/>
                <w:right w:val="nil"/>
                <w:between w:val="nil"/>
              </w:pBdr>
              <w:spacing w:before="200" w:after="200" w:line="276" w:lineRule="auto"/>
              <w:jc w:val="center"/>
            </w:pPr>
            <w:r>
              <w:t>Didn’t try to get this type of help</w:t>
            </w:r>
          </w:p>
        </w:tc>
      </w:tr>
      <w:tr w:rsidR="00082234" w14:paraId="3F336456" w14:textId="77777777">
        <w:trPr>
          <w:trHeight w:val="818"/>
        </w:trPr>
        <w:tc>
          <w:tcPr>
            <w:tcW w:w="18" w:type="dxa"/>
          </w:tcPr>
          <w:p w14:paraId="64CB1E64" w14:textId="77777777" w:rsidR="00082234" w:rsidRDefault="00082234">
            <w:pPr>
              <w:widowControl w:val="0"/>
              <w:pBdr>
                <w:top w:val="nil"/>
                <w:left w:val="nil"/>
                <w:bottom w:val="nil"/>
                <w:right w:val="nil"/>
                <w:between w:val="nil"/>
              </w:pBdr>
              <w:spacing w:line="276" w:lineRule="auto"/>
            </w:pPr>
          </w:p>
        </w:tc>
        <w:tc>
          <w:tcPr>
            <w:tcW w:w="4680" w:type="dxa"/>
            <w:tcBorders>
              <w:top w:val="single" w:sz="4" w:space="0" w:color="000000"/>
              <w:left w:val="single" w:sz="4" w:space="0" w:color="000000"/>
              <w:bottom w:val="single" w:sz="4" w:space="0" w:color="000000"/>
              <w:right w:val="single" w:sz="4" w:space="0" w:color="000000"/>
            </w:tcBorders>
          </w:tcPr>
          <w:p w14:paraId="5F59DE2F" w14:textId="77777777" w:rsidR="00082234" w:rsidRDefault="003378FA">
            <w:r>
              <w:t>Long-term housing (through programs such as Massachusetts Rental Voucher Program,  Section 8, or public housing)</w:t>
            </w:r>
          </w:p>
        </w:tc>
        <w:tc>
          <w:tcPr>
            <w:tcW w:w="1170" w:type="dxa"/>
            <w:gridSpan w:val="3"/>
            <w:tcBorders>
              <w:top w:val="single" w:sz="4" w:space="0" w:color="000000"/>
              <w:left w:val="single" w:sz="4" w:space="0" w:color="000000"/>
              <w:bottom w:val="single" w:sz="4" w:space="0" w:color="000000"/>
              <w:right w:val="single" w:sz="4" w:space="0" w:color="000000"/>
            </w:tcBorders>
          </w:tcPr>
          <w:p w14:paraId="15AD9495" w14:textId="77777777" w:rsidR="00082234" w:rsidRDefault="003378FA">
            <w:pPr>
              <w:pBdr>
                <w:top w:val="nil"/>
                <w:left w:val="nil"/>
                <w:bottom w:val="nil"/>
                <w:right w:val="nil"/>
                <w:between w:val="nil"/>
              </w:pBdr>
              <w:spacing w:before="200" w:after="200" w:line="276" w:lineRule="auto"/>
              <w:jc w:val="center"/>
            </w:pPr>
            <w:r>
              <w:t>All the help</w:t>
            </w:r>
          </w:p>
        </w:tc>
        <w:tc>
          <w:tcPr>
            <w:tcW w:w="1440" w:type="dxa"/>
            <w:tcBorders>
              <w:top w:val="single" w:sz="4" w:space="0" w:color="000000"/>
              <w:left w:val="single" w:sz="4" w:space="0" w:color="000000"/>
              <w:bottom w:val="single" w:sz="4" w:space="0" w:color="000000"/>
              <w:right w:val="single" w:sz="4" w:space="0" w:color="000000"/>
            </w:tcBorders>
          </w:tcPr>
          <w:p w14:paraId="3F29D3FF" w14:textId="77777777" w:rsidR="00082234" w:rsidRDefault="003378FA">
            <w:pPr>
              <w:pBdr>
                <w:top w:val="nil"/>
                <w:left w:val="nil"/>
                <w:bottom w:val="nil"/>
                <w:right w:val="nil"/>
                <w:between w:val="nil"/>
              </w:pBdr>
              <w:spacing w:before="200" w:after="200" w:line="276" w:lineRule="auto"/>
              <w:jc w:val="center"/>
            </w:pPr>
            <w:r>
              <w:t>Some of the help</w:t>
            </w:r>
          </w:p>
        </w:tc>
        <w:tc>
          <w:tcPr>
            <w:tcW w:w="1260" w:type="dxa"/>
            <w:tcBorders>
              <w:top w:val="single" w:sz="4" w:space="0" w:color="000000"/>
              <w:left w:val="single" w:sz="4" w:space="0" w:color="000000"/>
              <w:bottom w:val="single" w:sz="4" w:space="0" w:color="000000"/>
              <w:right w:val="single" w:sz="4" w:space="0" w:color="000000"/>
            </w:tcBorders>
          </w:tcPr>
          <w:p w14:paraId="42B6BC7F" w14:textId="77777777" w:rsidR="00082234" w:rsidRDefault="003378FA">
            <w:pPr>
              <w:pBdr>
                <w:top w:val="nil"/>
                <w:left w:val="nil"/>
                <w:bottom w:val="nil"/>
                <w:right w:val="nil"/>
                <w:between w:val="nil"/>
              </w:pBdr>
              <w:spacing w:before="200" w:after="200" w:line="276" w:lineRule="auto"/>
              <w:jc w:val="center"/>
            </w:pPr>
            <w:r>
              <w:t>None of the help</w:t>
            </w:r>
          </w:p>
        </w:tc>
        <w:tc>
          <w:tcPr>
            <w:tcW w:w="907" w:type="dxa"/>
            <w:tcBorders>
              <w:top w:val="single" w:sz="4" w:space="0" w:color="000000"/>
              <w:left w:val="single" w:sz="4" w:space="0" w:color="000000"/>
              <w:bottom w:val="single" w:sz="4" w:space="0" w:color="000000"/>
              <w:right w:val="single" w:sz="4" w:space="0" w:color="000000"/>
            </w:tcBorders>
          </w:tcPr>
          <w:p w14:paraId="776A2C53" w14:textId="77777777" w:rsidR="00082234" w:rsidRDefault="003378FA">
            <w:pPr>
              <w:pBdr>
                <w:top w:val="nil"/>
                <w:left w:val="nil"/>
                <w:bottom w:val="nil"/>
                <w:right w:val="nil"/>
                <w:between w:val="nil"/>
              </w:pBdr>
              <w:spacing w:before="200" w:after="200" w:line="276" w:lineRule="auto"/>
              <w:jc w:val="center"/>
            </w:pPr>
            <w:r>
              <w:t>I didn’t try to get this type of help</w:t>
            </w:r>
          </w:p>
        </w:tc>
      </w:tr>
      <w:tr w:rsidR="00082234" w14:paraId="3A1D9931" w14:textId="77777777">
        <w:tc>
          <w:tcPr>
            <w:tcW w:w="18" w:type="dxa"/>
          </w:tcPr>
          <w:p w14:paraId="319D1E92" w14:textId="77777777" w:rsidR="00082234" w:rsidRDefault="00082234">
            <w:pPr>
              <w:widowControl w:val="0"/>
              <w:pBdr>
                <w:top w:val="nil"/>
                <w:left w:val="nil"/>
                <w:bottom w:val="nil"/>
                <w:right w:val="nil"/>
                <w:between w:val="nil"/>
              </w:pBdr>
              <w:spacing w:line="276" w:lineRule="auto"/>
            </w:pPr>
          </w:p>
        </w:tc>
        <w:tc>
          <w:tcPr>
            <w:tcW w:w="4680" w:type="dxa"/>
            <w:tcBorders>
              <w:top w:val="single" w:sz="4" w:space="0" w:color="000000"/>
              <w:left w:val="single" w:sz="4" w:space="0" w:color="000000"/>
              <w:bottom w:val="single" w:sz="4" w:space="0" w:color="000000"/>
              <w:right w:val="single" w:sz="4" w:space="0" w:color="000000"/>
            </w:tcBorders>
          </w:tcPr>
          <w:p w14:paraId="73AA8D05" w14:textId="77777777" w:rsidR="00082234" w:rsidRDefault="003378FA">
            <w:r>
              <w:t>Educational support (such as enrolling in school or GED/HiSET)</w:t>
            </w:r>
          </w:p>
        </w:tc>
        <w:tc>
          <w:tcPr>
            <w:tcW w:w="1170" w:type="dxa"/>
            <w:gridSpan w:val="3"/>
            <w:tcBorders>
              <w:top w:val="single" w:sz="4" w:space="0" w:color="000000"/>
              <w:left w:val="single" w:sz="4" w:space="0" w:color="000000"/>
              <w:bottom w:val="single" w:sz="4" w:space="0" w:color="000000"/>
              <w:right w:val="single" w:sz="4" w:space="0" w:color="000000"/>
            </w:tcBorders>
          </w:tcPr>
          <w:p w14:paraId="70F0EBAE" w14:textId="77777777" w:rsidR="00082234" w:rsidRDefault="003378FA">
            <w:pPr>
              <w:pBdr>
                <w:top w:val="nil"/>
                <w:left w:val="nil"/>
                <w:bottom w:val="nil"/>
                <w:right w:val="nil"/>
                <w:between w:val="nil"/>
              </w:pBdr>
              <w:spacing w:before="200" w:after="200" w:line="276" w:lineRule="auto"/>
              <w:jc w:val="center"/>
            </w:pPr>
            <w:r>
              <w:t>All the help</w:t>
            </w:r>
          </w:p>
        </w:tc>
        <w:tc>
          <w:tcPr>
            <w:tcW w:w="1440" w:type="dxa"/>
            <w:tcBorders>
              <w:top w:val="single" w:sz="4" w:space="0" w:color="000000"/>
              <w:left w:val="single" w:sz="4" w:space="0" w:color="000000"/>
              <w:bottom w:val="single" w:sz="4" w:space="0" w:color="000000"/>
              <w:right w:val="single" w:sz="4" w:space="0" w:color="000000"/>
            </w:tcBorders>
          </w:tcPr>
          <w:p w14:paraId="658E5D95" w14:textId="77777777" w:rsidR="00082234" w:rsidRDefault="003378FA">
            <w:pPr>
              <w:pBdr>
                <w:top w:val="nil"/>
                <w:left w:val="nil"/>
                <w:bottom w:val="nil"/>
                <w:right w:val="nil"/>
                <w:between w:val="nil"/>
              </w:pBdr>
              <w:spacing w:before="200" w:after="200" w:line="276" w:lineRule="auto"/>
              <w:jc w:val="center"/>
            </w:pPr>
            <w:r>
              <w:t>Some of the help</w:t>
            </w:r>
          </w:p>
        </w:tc>
        <w:tc>
          <w:tcPr>
            <w:tcW w:w="1260" w:type="dxa"/>
            <w:tcBorders>
              <w:top w:val="single" w:sz="4" w:space="0" w:color="000000"/>
              <w:left w:val="single" w:sz="4" w:space="0" w:color="000000"/>
              <w:bottom w:val="single" w:sz="4" w:space="0" w:color="000000"/>
              <w:right w:val="single" w:sz="4" w:space="0" w:color="000000"/>
            </w:tcBorders>
          </w:tcPr>
          <w:p w14:paraId="21A90236" w14:textId="77777777" w:rsidR="00082234" w:rsidRDefault="003378FA">
            <w:pPr>
              <w:pBdr>
                <w:top w:val="nil"/>
                <w:left w:val="nil"/>
                <w:bottom w:val="nil"/>
                <w:right w:val="nil"/>
                <w:between w:val="nil"/>
              </w:pBdr>
              <w:spacing w:before="200" w:after="200" w:line="276" w:lineRule="auto"/>
              <w:jc w:val="center"/>
            </w:pPr>
            <w:r>
              <w:t>None of the help</w:t>
            </w:r>
          </w:p>
        </w:tc>
        <w:tc>
          <w:tcPr>
            <w:tcW w:w="907" w:type="dxa"/>
            <w:tcBorders>
              <w:top w:val="single" w:sz="4" w:space="0" w:color="000000"/>
              <w:left w:val="single" w:sz="4" w:space="0" w:color="000000"/>
              <w:bottom w:val="single" w:sz="4" w:space="0" w:color="000000"/>
              <w:right w:val="single" w:sz="4" w:space="0" w:color="000000"/>
            </w:tcBorders>
          </w:tcPr>
          <w:p w14:paraId="6BC6865D" w14:textId="77777777" w:rsidR="00082234" w:rsidRDefault="003378FA">
            <w:pPr>
              <w:pBdr>
                <w:top w:val="nil"/>
                <w:left w:val="nil"/>
                <w:bottom w:val="nil"/>
                <w:right w:val="nil"/>
                <w:between w:val="nil"/>
              </w:pBdr>
              <w:spacing w:before="200" w:after="200" w:line="276" w:lineRule="auto"/>
              <w:jc w:val="center"/>
            </w:pPr>
            <w:r>
              <w:t>I didn’t try to get this type of help</w:t>
            </w:r>
          </w:p>
        </w:tc>
      </w:tr>
      <w:tr w:rsidR="00082234" w14:paraId="7CC8BB62" w14:textId="77777777">
        <w:trPr>
          <w:trHeight w:val="530"/>
        </w:trPr>
        <w:tc>
          <w:tcPr>
            <w:tcW w:w="18" w:type="dxa"/>
          </w:tcPr>
          <w:p w14:paraId="1C8ACCF0" w14:textId="77777777" w:rsidR="00082234" w:rsidRDefault="00082234">
            <w:pPr>
              <w:widowControl w:val="0"/>
              <w:pBdr>
                <w:top w:val="nil"/>
                <w:left w:val="nil"/>
                <w:bottom w:val="nil"/>
                <w:right w:val="nil"/>
                <w:between w:val="nil"/>
              </w:pBdr>
              <w:spacing w:line="276" w:lineRule="auto"/>
            </w:pPr>
          </w:p>
        </w:tc>
        <w:tc>
          <w:tcPr>
            <w:tcW w:w="4680" w:type="dxa"/>
            <w:tcBorders>
              <w:top w:val="single" w:sz="4" w:space="0" w:color="000000"/>
              <w:left w:val="single" w:sz="4" w:space="0" w:color="000000"/>
              <w:bottom w:val="single" w:sz="4" w:space="0" w:color="000000"/>
              <w:right w:val="single" w:sz="4" w:space="0" w:color="000000"/>
            </w:tcBorders>
          </w:tcPr>
          <w:p w14:paraId="13E4C864" w14:textId="77777777" w:rsidR="00082234" w:rsidRDefault="003378FA">
            <w:r>
              <w:t>Job training, life skills training, or career placement</w:t>
            </w:r>
          </w:p>
        </w:tc>
        <w:tc>
          <w:tcPr>
            <w:tcW w:w="1170" w:type="dxa"/>
            <w:gridSpan w:val="3"/>
            <w:tcBorders>
              <w:top w:val="single" w:sz="4" w:space="0" w:color="000000"/>
              <w:left w:val="single" w:sz="4" w:space="0" w:color="000000"/>
              <w:bottom w:val="single" w:sz="4" w:space="0" w:color="000000"/>
              <w:right w:val="single" w:sz="4" w:space="0" w:color="000000"/>
            </w:tcBorders>
          </w:tcPr>
          <w:p w14:paraId="4AE85674" w14:textId="77777777" w:rsidR="00082234" w:rsidRDefault="003378FA">
            <w:pPr>
              <w:pBdr>
                <w:top w:val="nil"/>
                <w:left w:val="nil"/>
                <w:bottom w:val="nil"/>
                <w:right w:val="nil"/>
                <w:between w:val="nil"/>
              </w:pBdr>
              <w:spacing w:before="200" w:after="200" w:line="276" w:lineRule="auto"/>
              <w:jc w:val="center"/>
            </w:pPr>
            <w:r>
              <w:t>All the help</w:t>
            </w:r>
          </w:p>
        </w:tc>
        <w:tc>
          <w:tcPr>
            <w:tcW w:w="1440" w:type="dxa"/>
            <w:tcBorders>
              <w:top w:val="single" w:sz="4" w:space="0" w:color="000000"/>
              <w:left w:val="single" w:sz="4" w:space="0" w:color="000000"/>
              <w:bottom w:val="single" w:sz="4" w:space="0" w:color="000000"/>
              <w:right w:val="single" w:sz="4" w:space="0" w:color="000000"/>
            </w:tcBorders>
          </w:tcPr>
          <w:p w14:paraId="4E498DD6" w14:textId="77777777" w:rsidR="00082234" w:rsidRDefault="003378FA">
            <w:pPr>
              <w:pBdr>
                <w:top w:val="nil"/>
                <w:left w:val="nil"/>
                <w:bottom w:val="nil"/>
                <w:right w:val="nil"/>
                <w:between w:val="nil"/>
              </w:pBdr>
              <w:spacing w:before="200" w:after="200" w:line="276" w:lineRule="auto"/>
              <w:jc w:val="center"/>
            </w:pPr>
            <w:r>
              <w:t>Some of the help</w:t>
            </w:r>
          </w:p>
        </w:tc>
        <w:tc>
          <w:tcPr>
            <w:tcW w:w="1260" w:type="dxa"/>
            <w:tcBorders>
              <w:top w:val="single" w:sz="4" w:space="0" w:color="000000"/>
              <w:left w:val="single" w:sz="4" w:space="0" w:color="000000"/>
              <w:bottom w:val="single" w:sz="4" w:space="0" w:color="000000"/>
              <w:right w:val="single" w:sz="4" w:space="0" w:color="000000"/>
            </w:tcBorders>
          </w:tcPr>
          <w:p w14:paraId="76D32195" w14:textId="77777777" w:rsidR="00082234" w:rsidRDefault="003378FA">
            <w:pPr>
              <w:pBdr>
                <w:top w:val="nil"/>
                <w:left w:val="nil"/>
                <w:bottom w:val="nil"/>
                <w:right w:val="nil"/>
                <w:between w:val="nil"/>
              </w:pBdr>
              <w:spacing w:before="200" w:after="200" w:line="276" w:lineRule="auto"/>
              <w:jc w:val="center"/>
            </w:pPr>
            <w:r>
              <w:t>None of the help</w:t>
            </w:r>
          </w:p>
        </w:tc>
        <w:tc>
          <w:tcPr>
            <w:tcW w:w="907" w:type="dxa"/>
            <w:tcBorders>
              <w:top w:val="single" w:sz="4" w:space="0" w:color="000000"/>
              <w:left w:val="single" w:sz="4" w:space="0" w:color="000000"/>
              <w:bottom w:val="single" w:sz="4" w:space="0" w:color="000000"/>
              <w:right w:val="single" w:sz="4" w:space="0" w:color="000000"/>
            </w:tcBorders>
          </w:tcPr>
          <w:p w14:paraId="1CBC3EFA" w14:textId="77777777" w:rsidR="00082234" w:rsidRDefault="003378FA">
            <w:pPr>
              <w:pBdr>
                <w:top w:val="nil"/>
                <w:left w:val="nil"/>
                <w:bottom w:val="nil"/>
                <w:right w:val="nil"/>
                <w:between w:val="nil"/>
              </w:pBdr>
              <w:spacing w:before="200" w:after="200" w:line="276" w:lineRule="auto"/>
              <w:jc w:val="center"/>
            </w:pPr>
            <w:r>
              <w:t>I didn’t try to get this type of help</w:t>
            </w:r>
          </w:p>
        </w:tc>
      </w:tr>
      <w:tr w:rsidR="00082234" w14:paraId="4CAA9612" w14:textId="77777777">
        <w:tc>
          <w:tcPr>
            <w:tcW w:w="18" w:type="dxa"/>
          </w:tcPr>
          <w:p w14:paraId="3BC99224" w14:textId="77777777" w:rsidR="00082234" w:rsidRDefault="00082234">
            <w:pPr>
              <w:widowControl w:val="0"/>
              <w:pBdr>
                <w:top w:val="nil"/>
                <w:left w:val="nil"/>
                <w:bottom w:val="nil"/>
                <w:right w:val="nil"/>
                <w:between w:val="nil"/>
              </w:pBdr>
              <w:spacing w:line="276" w:lineRule="auto"/>
            </w:pPr>
          </w:p>
        </w:tc>
        <w:tc>
          <w:tcPr>
            <w:tcW w:w="4680" w:type="dxa"/>
            <w:tcBorders>
              <w:top w:val="single" w:sz="4" w:space="0" w:color="000000"/>
              <w:left w:val="single" w:sz="4" w:space="0" w:color="000000"/>
              <w:bottom w:val="single" w:sz="4" w:space="0" w:color="000000"/>
              <w:right w:val="single" w:sz="4" w:space="0" w:color="000000"/>
            </w:tcBorders>
          </w:tcPr>
          <w:p w14:paraId="3EF84C84" w14:textId="77777777" w:rsidR="00082234" w:rsidRDefault="003378FA">
            <w:r>
              <w:t>Health care services</w:t>
            </w:r>
          </w:p>
        </w:tc>
        <w:tc>
          <w:tcPr>
            <w:tcW w:w="1170" w:type="dxa"/>
            <w:gridSpan w:val="3"/>
            <w:tcBorders>
              <w:top w:val="single" w:sz="4" w:space="0" w:color="000000"/>
              <w:left w:val="single" w:sz="4" w:space="0" w:color="000000"/>
              <w:bottom w:val="single" w:sz="4" w:space="0" w:color="000000"/>
              <w:right w:val="single" w:sz="4" w:space="0" w:color="000000"/>
            </w:tcBorders>
          </w:tcPr>
          <w:p w14:paraId="569C2AD6" w14:textId="77777777" w:rsidR="00082234" w:rsidRDefault="003378FA">
            <w:pPr>
              <w:pBdr>
                <w:top w:val="nil"/>
                <w:left w:val="nil"/>
                <w:bottom w:val="nil"/>
                <w:right w:val="nil"/>
                <w:between w:val="nil"/>
              </w:pBdr>
              <w:spacing w:before="200" w:after="200" w:line="276" w:lineRule="auto"/>
              <w:jc w:val="center"/>
            </w:pPr>
            <w:r>
              <w:t>All the help</w:t>
            </w:r>
          </w:p>
        </w:tc>
        <w:tc>
          <w:tcPr>
            <w:tcW w:w="1440" w:type="dxa"/>
            <w:tcBorders>
              <w:top w:val="single" w:sz="4" w:space="0" w:color="000000"/>
              <w:left w:val="single" w:sz="4" w:space="0" w:color="000000"/>
              <w:bottom w:val="single" w:sz="4" w:space="0" w:color="000000"/>
              <w:right w:val="single" w:sz="4" w:space="0" w:color="000000"/>
            </w:tcBorders>
          </w:tcPr>
          <w:p w14:paraId="40242723" w14:textId="77777777" w:rsidR="00082234" w:rsidRDefault="003378FA">
            <w:pPr>
              <w:pBdr>
                <w:top w:val="nil"/>
                <w:left w:val="nil"/>
                <w:bottom w:val="nil"/>
                <w:right w:val="nil"/>
                <w:between w:val="nil"/>
              </w:pBdr>
              <w:spacing w:before="200" w:after="200" w:line="276" w:lineRule="auto"/>
              <w:jc w:val="center"/>
            </w:pPr>
            <w:r>
              <w:t>Some of the help</w:t>
            </w:r>
          </w:p>
        </w:tc>
        <w:tc>
          <w:tcPr>
            <w:tcW w:w="1260" w:type="dxa"/>
            <w:tcBorders>
              <w:top w:val="single" w:sz="4" w:space="0" w:color="000000"/>
              <w:left w:val="single" w:sz="4" w:space="0" w:color="000000"/>
              <w:bottom w:val="single" w:sz="4" w:space="0" w:color="000000"/>
              <w:right w:val="single" w:sz="4" w:space="0" w:color="000000"/>
            </w:tcBorders>
          </w:tcPr>
          <w:p w14:paraId="45FE49EC" w14:textId="77777777" w:rsidR="00082234" w:rsidRDefault="003378FA">
            <w:pPr>
              <w:pBdr>
                <w:top w:val="nil"/>
                <w:left w:val="nil"/>
                <w:bottom w:val="nil"/>
                <w:right w:val="nil"/>
                <w:between w:val="nil"/>
              </w:pBdr>
              <w:spacing w:before="200" w:after="200" w:line="276" w:lineRule="auto"/>
              <w:jc w:val="center"/>
            </w:pPr>
            <w:r>
              <w:t>None of the help</w:t>
            </w:r>
          </w:p>
        </w:tc>
        <w:tc>
          <w:tcPr>
            <w:tcW w:w="907" w:type="dxa"/>
            <w:tcBorders>
              <w:top w:val="single" w:sz="4" w:space="0" w:color="000000"/>
              <w:left w:val="single" w:sz="4" w:space="0" w:color="000000"/>
              <w:bottom w:val="single" w:sz="4" w:space="0" w:color="000000"/>
              <w:right w:val="single" w:sz="4" w:space="0" w:color="000000"/>
            </w:tcBorders>
          </w:tcPr>
          <w:p w14:paraId="4766C544" w14:textId="77777777" w:rsidR="00082234" w:rsidRDefault="003378FA">
            <w:pPr>
              <w:pBdr>
                <w:top w:val="nil"/>
                <w:left w:val="nil"/>
                <w:bottom w:val="nil"/>
                <w:right w:val="nil"/>
                <w:between w:val="nil"/>
              </w:pBdr>
              <w:spacing w:before="200" w:after="200" w:line="276" w:lineRule="auto"/>
              <w:jc w:val="center"/>
            </w:pPr>
            <w:r>
              <w:t>I didn’t try to get this type of help</w:t>
            </w:r>
          </w:p>
        </w:tc>
      </w:tr>
      <w:tr w:rsidR="00082234" w14:paraId="6AF6856B" w14:textId="77777777">
        <w:tc>
          <w:tcPr>
            <w:tcW w:w="18" w:type="dxa"/>
          </w:tcPr>
          <w:p w14:paraId="474C1E9C" w14:textId="77777777" w:rsidR="00082234" w:rsidRDefault="00082234">
            <w:pPr>
              <w:widowControl w:val="0"/>
              <w:pBdr>
                <w:top w:val="nil"/>
                <w:left w:val="nil"/>
                <w:bottom w:val="nil"/>
                <w:right w:val="nil"/>
                <w:between w:val="nil"/>
              </w:pBdr>
              <w:spacing w:line="276" w:lineRule="auto"/>
            </w:pPr>
          </w:p>
        </w:tc>
        <w:tc>
          <w:tcPr>
            <w:tcW w:w="4680" w:type="dxa"/>
            <w:tcBorders>
              <w:top w:val="single" w:sz="4" w:space="0" w:color="000000"/>
              <w:left w:val="single" w:sz="4" w:space="0" w:color="000000"/>
              <w:bottom w:val="single" w:sz="4" w:space="0" w:color="000000"/>
              <w:right w:val="single" w:sz="4" w:space="0" w:color="000000"/>
            </w:tcBorders>
          </w:tcPr>
          <w:p w14:paraId="4E3F19FE" w14:textId="77777777" w:rsidR="00082234" w:rsidRDefault="003378FA">
            <w:r>
              <w:t>Family support (such as conflict mediation or parenting support)</w:t>
            </w:r>
          </w:p>
        </w:tc>
        <w:tc>
          <w:tcPr>
            <w:tcW w:w="1170" w:type="dxa"/>
            <w:gridSpan w:val="3"/>
            <w:tcBorders>
              <w:top w:val="single" w:sz="4" w:space="0" w:color="000000"/>
              <w:left w:val="single" w:sz="4" w:space="0" w:color="000000"/>
              <w:bottom w:val="single" w:sz="4" w:space="0" w:color="000000"/>
              <w:right w:val="single" w:sz="4" w:space="0" w:color="000000"/>
            </w:tcBorders>
          </w:tcPr>
          <w:p w14:paraId="65D4FE83" w14:textId="77777777" w:rsidR="00082234" w:rsidRDefault="003378FA">
            <w:pPr>
              <w:pBdr>
                <w:top w:val="nil"/>
                <w:left w:val="nil"/>
                <w:bottom w:val="nil"/>
                <w:right w:val="nil"/>
                <w:between w:val="nil"/>
              </w:pBdr>
              <w:spacing w:before="200" w:after="200" w:line="276" w:lineRule="auto"/>
              <w:jc w:val="center"/>
            </w:pPr>
            <w:r>
              <w:t>All the help</w:t>
            </w:r>
          </w:p>
        </w:tc>
        <w:tc>
          <w:tcPr>
            <w:tcW w:w="1440" w:type="dxa"/>
            <w:tcBorders>
              <w:top w:val="single" w:sz="4" w:space="0" w:color="000000"/>
              <w:left w:val="single" w:sz="4" w:space="0" w:color="000000"/>
              <w:bottom w:val="single" w:sz="4" w:space="0" w:color="000000"/>
              <w:right w:val="single" w:sz="4" w:space="0" w:color="000000"/>
            </w:tcBorders>
          </w:tcPr>
          <w:p w14:paraId="3734CE3E" w14:textId="77777777" w:rsidR="00082234" w:rsidRDefault="003378FA">
            <w:pPr>
              <w:pBdr>
                <w:top w:val="nil"/>
                <w:left w:val="nil"/>
                <w:bottom w:val="nil"/>
                <w:right w:val="nil"/>
                <w:between w:val="nil"/>
              </w:pBdr>
              <w:spacing w:before="200" w:after="200" w:line="276" w:lineRule="auto"/>
              <w:jc w:val="center"/>
            </w:pPr>
            <w:r>
              <w:t>Some of the help</w:t>
            </w:r>
          </w:p>
        </w:tc>
        <w:tc>
          <w:tcPr>
            <w:tcW w:w="1260" w:type="dxa"/>
            <w:tcBorders>
              <w:top w:val="single" w:sz="4" w:space="0" w:color="000000"/>
              <w:left w:val="single" w:sz="4" w:space="0" w:color="000000"/>
              <w:bottom w:val="single" w:sz="4" w:space="0" w:color="000000"/>
              <w:right w:val="single" w:sz="4" w:space="0" w:color="000000"/>
            </w:tcBorders>
          </w:tcPr>
          <w:p w14:paraId="7FD8F484" w14:textId="77777777" w:rsidR="00082234" w:rsidRDefault="003378FA">
            <w:pPr>
              <w:pBdr>
                <w:top w:val="nil"/>
                <w:left w:val="nil"/>
                <w:bottom w:val="nil"/>
                <w:right w:val="nil"/>
                <w:between w:val="nil"/>
              </w:pBdr>
              <w:spacing w:before="200" w:after="200" w:line="276" w:lineRule="auto"/>
              <w:jc w:val="center"/>
            </w:pPr>
            <w:r>
              <w:t>None of the help</w:t>
            </w:r>
          </w:p>
        </w:tc>
        <w:tc>
          <w:tcPr>
            <w:tcW w:w="907" w:type="dxa"/>
            <w:tcBorders>
              <w:top w:val="single" w:sz="4" w:space="0" w:color="000000"/>
              <w:left w:val="single" w:sz="4" w:space="0" w:color="000000"/>
              <w:bottom w:val="single" w:sz="4" w:space="0" w:color="000000"/>
              <w:right w:val="single" w:sz="4" w:space="0" w:color="000000"/>
            </w:tcBorders>
          </w:tcPr>
          <w:p w14:paraId="41295D8B" w14:textId="77777777" w:rsidR="00082234" w:rsidRDefault="003378FA">
            <w:pPr>
              <w:pBdr>
                <w:top w:val="nil"/>
                <w:left w:val="nil"/>
                <w:bottom w:val="nil"/>
                <w:right w:val="nil"/>
                <w:between w:val="nil"/>
              </w:pBdr>
              <w:spacing w:before="200" w:after="200" w:line="276" w:lineRule="auto"/>
              <w:jc w:val="center"/>
            </w:pPr>
            <w:r>
              <w:t>I didn’t try to get this type of help</w:t>
            </w:r>
          </w:p>
        </w:tc>
      </w:tr>
      <w:tr w:rsidR="00082234" w14:paraId="56E964F6" w14:textId="77777777">
        <w:tc>
          <w:tcPr>
            <w:tcW w:w="18" w:type="dxa"/>
          </w:tcPr>
          <w:p w14:paraId="0E69579B" w14:textId="77777777" w:rsidR="00082234" w:rsidRDefault="00082234">
            <w:pPr>
              <w:widowControl w:val="0"/>
              <w:pBdr>
                <w:top w:val="nil"/>
                <w:left w:val="nil"/>
                <w:bottom w:val="nil"/>
                <w:right w:val="nil"/>
                <w:between w:val="nil"/>
              </w:pBdr>
              <w:spacing w:line="276" w:lineRule="auto"/>
            </w:pPr>
          </w:p>
        </w:tc>
        <w:tc>
          <w:tcPr>
            <w:tcW w:w="4680" w:type="dxa"/>
            <w:tcBorders>
              <w:top w:val="single" w:sz="4" w:space="0" w:color="000000"/>
              <w:left w:val="single" w:sz="4" w:space="0" w:color="000000"/>
              <w:bottom w:val="single" w:sz="4" w:space="0" w:color="000000"/>
              <w:right w:val="single" w:sz="4" w:space="0" w:color="000000"/>
            </w:tcBorders>
          </w:tcPr>
          <w:p w14:paraId="7A5280FD" w14:textId="77777777" w:rsidR="00082234" w:rsidRDefault="003378FA">
            <w:r>
              <w:t>Child care</w:t>
            </w:r>
          </w:p>
        </w:tc>
        <w:tc>
          <w:tcPr>
            <w:tcW w:w="1170" w:type="dxa"/>
            <w:gridSpan w:val="3"/>
            <w:tcBorders>
              <w:top w:val="single" w:sz="4" w:space="0" w:color="000000"/>
              <w:left w:val="single" w:sz="4" w:space="0" w:color="000000"/>
              <w:bottom w:val="single" w:sz="4" w:space="0" w:color="000000"/>
              <w:right w:val="single" w:sz="4" w:space="0" w:color="000000"/>
            </w:tcBorders>
          </w:tcPr>
          <w:p w14:paraId="4A2B6624" w14:textId="77777777" w:rsidR="00082234" w:rsidRDefault="003378FA">
            <w:pPr>
              <w:pBdr>
                <w:top w:val="nil"/>
                <w:left w:val="nil"/>
                <w:bottom w:val="nil"/>
                <w:right w:val="nil"/>
                <w:between w:val="nil"/>
              </w:pBdr>
              <w:spacing w:before="200" w:after="200" w:line="276" w:lineRule="auto"/>
              <w:jc w:val="center"/>
            </w:pPr>
            <w:r>
              <w:t>All the help</w:t>
            </w:r>
          </w:p>
        </w:tc>
        <w:tc>
          <w:tcPr>
            <w:tcW w:w="1440" w:type="dxa"/>
            <w:tcBorders>
              <w:top w:val="single" w:sz="4" w:space="0" w:color="000000"/>
              <w:left w:val="single" w:sz="4" w:space="0" w:color="000000"/>
              <w:bottom w:val="single" w:sz="4" w:space="0" w:color="000000"/>
              <w:right w:val="single" w:sz="4" w:space="0" w:color="000000"/>
            </w:tcBorders>
          </w:tcPr>
          <w:p w14:paraId="7DFA5335" w14:textId="77777777" w:rsidR="00082234" w:rsidRDefault="003378FA">
            <w:pPr>
              <w:pBdr>
                <w:top w:val="nil"/>
                <w:left w:val="nil"/>
                <w:bottom w:val="nil"/>
                <w:right w:val="nil"/>
                <w:between w:val="nil"/>
              </w:pBdr>
              <w:spacing w:before="200" w:after="200" w:line="276" w:lineRule="auto"/>
              <w:jc w:val="center"/>
            </w:pPr>
            <w:r>
              <w:t>Some of the help</w:t>
            </w:r>
          </w:p>
        </w:tc>
        <w:tc>
          <w:tcPr>
            <w:tcW w:w="1260" w:type="dxa"/>
            <w:tcBorders>
              <w:top w:val="single" w:sz="4" w:space="0" w:color="000000"/>
              <w:left w:val="single" w:sz="4" w:space="0" w:color="000000"/>
              <w:bottom w:val="single" w:sz="4" w:space="0" w:color="000000"/>
              <w:right w:val="single" w:sz="4" w:space="0" w:color="000000"/>
            </w:tcBorders>
          </w:tcPr>
          <w:p w14:paraId="07571A2F" w14:textId="77777777" w:rsidR="00082234" w:rsidRDefault="003378FA">
            <w:pPr>
              <w:pBdr>
                <w:top w:val="nil"/>
                <w:left w:val="nil"/>
                <w:bottom w:val="nil"/>
                <w:right w:val="nil"/>
                <w:between w:val="nil"/>
              </w:pBdr>
              <w:spacing w:before="200" w:after="200" w:line="276" w:lineRule="auto"/>
              <w:jc w:val="center"/>
            </w:pPr>
            <w:r>
              <w:t>None of the help</w:t>
            </w:r>
          </w:p>
        </w:tc>
        <w:tc>
          <w:tcPr>
            <w:tcW w:w="907" w:type="dxa"/>
            <w:tcBorders>
              <w:top w:val="single" w:sz="4" w:space="0" w:color="000000"/>
              <w:left w:val="single" w:sz="4" w:space="0" w:color="000000"/>
              <w:bottom w:val="single" w:sz="4" w:space="0" w:color="000000"/>
              <w:right w:val="single" w:sz="4" w:space="0" w:color="000000"/>
            </w:tcBorders>
          </w:tcPr>
          <w:p w14:paraId="33942F5A" w14:textId="77777777" w:rsidR="00082234" w:rsidRDefault="003378FA">
            <w:pPr>
              <w:pBdr>
                <w:top w:val="nil"/>
                <w:left w:val="nil"/>
                <w:bottom w:val="nil"/>
                <w:right w:val="nil"/>
                <w:between w:val="nil"/>
              </w:pBdr>
              <w:spacing w:before="200" w:after="200" w:line="276" w:lineRule="auto"/>
              <w:jc w:val="center"/>
            </w:pPr>
            <w:r>
              <w:t>I didn’t try to get this type of help</w:t>
            </w:r>
          </w:p>
        </w:tc>
      </w:tr>
      <w:tr w:rsidR="00082234" w14:paraId="58DD60A2" w14:textId="77777777">
        <w:tc>
          <w:tcPr>
            <w:tcW w:w="18" w:type="dxa"/>
          </w:tcPr>
          <w:p w14:paraId="52D32654" w14:textId="77777777" w:rsidR="00082234" w:rsidRDefault="00082234">
            <w:pPr>
              <w:widowControl w:val="0"/>
              <w:pBdr>
                <w:top w:val="nil"/>
                <w:left w:val="nil"/>
                <w:bottom w:val="nil"/>
                <w:right w:val="nil"/>
                <w:between w:val="nil"/>
              </w:pBdr>
              <w:spacing w:line="276" w:lineRule="auto"/>
            </w:pPr>
          </w:p>
        </w:tc>
        <w:tc>
          <w:tcPr>
            <w:tcW w:w="4680" w:type="dxa"/>
            <w:tcBorders>
              <w:top w:val="single" w:sz="4" w:space="0" w:color="000000"/>
              <w:left w:val="single" w:sz="4" w:space="0" w:color="000000"/>
              <w:bottom w:val="single" w:sz="4" w:space="0" w:color="000000"/>
              <w:right w:val="single" w:sz="4" w:space="0" w:color="000000"/>
            </w:tcBorders>
          </w:tcPr>
          <w:p w14:paraId="0972531D" w14:textId="77777777" w:rsidR="00082234" w:rsidRDefault="003378FA">
            <w:r>
              <w:t>Nutritional assistance (such as Food Stamps/SNAP, Pandemic EBT) </w:t>
            </w:r>
          </w:p>
        </w:tc>
        <w:tc>
          <w:tcPr>
            <w:tcW w:w="1170" w:type="dxa"/>
            <w:gridSpan w:val="3"/>
            <w:tcBorders>
              <w:top w:val="single" w:sz="4" w:space="0" w:color="000000"/>
              <w:left w:val="single" w:sz="4" w:space="0" w:color="000000"/>
              <w:bottom w:val="single" w:sz="4" w:space="0" w:color="000000"/>
              <w:right w:val="single" w:sz="4" w:space="0" w:color="000000"/>
            </w:tcBorders>
          </w:tcPr>
          <w:p w14:paraId="01EB36E9" w14:textId="77777777" w:rsidR="00082234" w:rsidRDefault="003378FA">
            <w:pPr>
              <w:pBdr>
                <w:top w:val="nil"/>
                <w:left w:val="nil"/>
                <w:bottom w:val="nil"/>
                <w:right w:val="nil"/>
                <w:between w:val="nil"/>
              </w:pBdr>
              <w:spacing w:before="200" w:after="200" w:line="276" w:lineRule="auto"/>
              <w:jc w:val="center"/>
            </w:pPr>
            <w:r>
              <w:t>All the help</w:t>
            </w:r>
          </w:p>
        </w:tc>
        <w:tc>
          <w:tcPr>
            <w:tcW w:w="1440" w:type="dxa"/>
            <w:tcBorders>
              <w:top w:val="single" w:sz="4" w:space="0" w:color="000000"/>
              <w:left w:val="single" w:sz="4" w:space="0" w:color="000000"/>
              <w:bottom w:val="single" w:sz="4" w:space="0" w:color="000000"/>
              <w:right w:val="single" w:sz="4" w:space="0" w:color="000000"/>
            </w:tcBorders>
          </w:tcPr>
          <w:p w14:paraId="37A6450A" w14:textId="77777777" w:rsidR="00082234" w:rsidRDefault="003378FA">
            <w:pPr>
              <w:pBdr>
                <w:top w:val="nil"/>
                <w:left w:val="nil"/>
                <w:bottom w:val="nil"/>
                <w:right w:val="nil"/>
                <w:between w:val="nil"/>
              </w:pBdr>
              <w:spacing w:before="200" w:after="200" w:line="276" w:lineRule="auto"/>
              <w:jc w:val="center"/>
            </w:pPr>
            <w:r>
              <w:t>Some of the help</w:t>
            </w:r>
          </w:p>
        </w:tc>
        <w:tc>
          <w:tcPr>
            <w:tcW w:w="1260" w:type="dxa"/>
            <w:tcBorders>
              <w:top w:val="single" w:sz="4" w:space="0" w:color="000000"/>
              <w:left w:val="single" w:sz="4" w:space="0" w:color="000000"/>
              <w:bottom w:val="single" w:sz="4" w:space="0" w:color="000000"/>
              <w:right w:val="single" w:sz="4" w:space="0" w:color="000000"/>
            </w:tcBorders>
          </w:tcPr>
          <w:p w14:paraId="00B3538D" w14:textId="77777777" w:rsidR="00082234" w:rsidRDefault="003378FA">
            <w:pPr>
              <w:pBdr>
                <w:top w:val="nil"/>
                <w:left w:val="nil"/>
                <w:bottom w:val="nil"/>
                <w:right w:val="nil"/>
                <w:between w:val="nil"/>
              </w:pBdr>
              <w:spacing w:before="200" w:after="200" w:line="276" w:lineRule="auto"/>
              <w:jc w:val="center"/>
            </w:pPr>
            <w:r>
              <w:t>None of the help</w:t>
            </w:r>
          </w:p>
        </w:tc>
        <w:tc>
          <w:tcPr>
            <w:tcW w:w="907" w:type="dxa"/>
            <w:tcBorders>
              <w:top w:val="single" w:sz="4" w:space="0" w:color="000000"/>
              <w:left w:val="single" w:sz="4" w:space="0" w:color="000000"/>
              <w:bottom w:val="single" w:sz="4" w:space="0" w:color="000000"/>
              <w:right w:val="single" w:sz="4" w:space="0" w:color="000000"/>
            </w:tcBorders>
          </w:tcPr>
          <w:p w14:paraId="7A98F434" w14:textId="77777777" w:rsidR="00082234" w:rsidRDefault="003378FA">
            <w:pPr>
              <w:pBdr>
                <w:top w:val="nil"/>
                <w:left w:val="nil"/>
                <w:bottom w:val="nil"/>
                <w:right w:val="nil"/>
                <w:between w:val="nil"/>
              </w:pBdr>
              <w:spacing w:before="200" w:after="200" w:line="276" w:lineRule="auto"/>
              <w:jc w:val="center"/>
            </w:pPr>
            <w:r>
              <w:t>I didn’t try to get this type of help</w:t>
            </w:r>
          </w:p>
        </w:tc>
      </w:tr>
      <w:tr w:rsidR="00082234" w14:paraId="510FCBDF" w14:textId="77777777">
        <w:tc>
          <w:tcPr>
            <w:tcW w:w="18" w:type="dxa"/>
          </w:tcPr>
          <w:p w14:paraId="3FD101E4" w14:textId="77777777" w:rsidR="00082234" w:rsidRDefault="00082234">
            <w:pPr>
              <w:widowControl w:val="0"/>
              <w:pBdr>
                <w:top w:val="nil"/>
                <w:left w:val="nil"/>
                <w:bottom w:val="nil"/>
                <w:right w:val="nil"/>
                <w:between w:val="nil"/>
              </w:pBdr>
              <w:spacing w:line="276" w:lineRule="auto"/>
            </w:pPr>
          </w:p>
        </w:tc>
        <w:tc>
          <w:tcPr>
            <w:tcW w:w="4680" w:type="dxa"/>
            <w:tcBorders>
              <w:top w:val="single" w:sz="4" w:space="0" w:color="000000"/>
              <w:left w:val="single" w:sz="4" w:space="0" w:color="000000"/>
              <w:bottom w:val="single" w:sz="4" w:space="0" w:color="000000"/>
              <w:right w:val="single" w:sz="4" w:space="0" w:color="000000"/>
            </w:tcBorders>
          </w:tcPr>
          <w:p w14:paraId="504255E7" w14:textId="77777777" w:rsidR="00082234" w:rsidRDefault="003378FA">
            <w:r>
              <w:t>Food from a soup kitchen or food pantry </w:t>
            </w:r>
          </w:p>
        </w:tc>
        <w:tc>
          <w:tcPr>
            <w:tcW w:w="1170" w:type="dxa"/>
            <w:gridSpan w:val="3"/>
            <w:tcBorders>
              <w:top w:val="single" w:sz="4" w:space="0" w:color="000000"/>
              <w:left w:val="single" w:sz="4" w:space="0" w:color="000000"/>
              <w:bottom w:val="single" w:sz="4" w:space="0" w:color="000000"/>
              <w:right w:val="single" w:sz="4" w:space="0" w:color="000000"/>
            </w:tcBorders>
          </w:tcPr>
          <w:p w14:paraId="1BE6631A" w14:textId="77777777" w:rsidR="00082234" w:rsidRDefault="003378FA">
            <w:pPr>
              <w:pBdr>
                <w:top w:val="nil"/>
                <w:left w:val="nil"/>
                <w:bottom w:val="nil"/>
                <w:right w:val="nil"/>
                <w:between w:val="nil"/>
              </w:pBdr>
              <w:spacing w:before="200" w:after="200" w:line="276" w:lineRule="auto"/>
              <w:jc w:val="center"/>
            </w:pPr>
            <w:r>
              <w:t>All the help</w:t>
            </w:r>
          </w:p>
        </w:tc>
        <w:tc>
          <w:tcPr>
            <w:tcW w:w="1440" w:type="dxa"/>
            <w:tcBorders>
              <w:top w:val="single" w:sz="4" w:space="0" w:color="000000"/>
              <w:left w:val="single" w:sz="4" w:space="0" w:color="000000"/>
              <w:bottom w:val="single" w:sz="4" w:space="0" w:color="000000"/>
              <w:right w:val="single" w:sz="4" w:space="0" w:color="000000"/>
            </w:tcBorders>
          </w:tcPr>
          <w:p w14:paraId="70748A4C" w14:textId="77777777" w:rsidR="00082234" w:rsidRDefault="003378FA">
            <w:pPr>
              <w:pBdr>
                <w:top w:val="nil"/>
                <w:left w:val="nil"/>
                <w:bottom w:val="nil"/>
                <w:right w:val="nil"/>
                <w:between w:val="nil"/>
              </w:pBdr>
              <w:spacing w:before="200" w:after="200" w:line="276" w:lineRule="auto"/>
              <w:jc w:val="center"/>
            </w:pPr>
            <w:r>
              <w:t>Some of the help</w:t>
            </w:r>
          </w:p>
        </w:tc>
        <w:tc>
          <w:tcPr>
            <w:tcW w:w="1260" w:type="dxa"/>
            <w:tcBorders>
              <w:top w:val="single" w:sz="4" w:space="0" w:color="000000"/>
              <w:left w:val="single" w:sz="4" w:space="0" w:color="000000"/>
              <w:bottom w:val="single" w:sz="4" w:space="0" w:color="000000"/>
              <w:right w:val="single" w:sz="4" w:space="0" w:color="000000"/>
            </w:tcBorders>
          </w:tcPr>
          <w:p w14:paraId="41EA8C1B" w14:textId="77777777" w:rsidR="00082234" w:rsidRDefault="003378FA">
            <w:pPr>
              <w:pBdr>
                <w:top w:val="nil"/>
                <w:left w:val="nil"/>
                <w:bottom w:val="nil"/>
                <w:right w:val="nil"/>
                <w:between w:val="nil"/>
              </w:pBdr>
              <w:spacing w:before="200" w:after="200" w:line="276" w:lineRule="auto"/>
              <w:jc w:val="center"/>
            </w:pPr>
            <w:r>
              <w:t>None of the help</w:t>
            </w:r>
          </w:p>
        </w:tc>
        <w:tc>
          <w:tcPr>
            <w:tcW w:w="907" w:type="dxa"/>
            <w:tcBorders>
              <w:top w:val="single" w:sz="4" w:space="0" w:color="000000"/>
              <w:left w:val="single" w:sz="4" w:space="0" w:color="000000"/>
              <w:bottom w:val="single" w:sz="4" w:space="0" w:color="000000"/>
              <w:right w:val="single" w:sz="4" w:space="0" w:color="000000"/>
            </w:tcBorders>
          </w:tcPr>
          <w:p w14:paraId="5E0DC372" w14:textId="77777777" w:rsidR="00082234" w:rsidRDefault="003378FA">
            <w:pPr>
              <w:pBdr>
                <w:top w:val="nil"/>
                <w:left w:val="nil"/>
                <w:bottom w:val="nil"/>
                <w:right w:val="nil"/>
                <w:between w:val="nil"/>
              </w:pBdr>
              <w:spacing w:before="200" w:after="200" w:line="276" w:lineRule="auto"/>
              <w:jc w:val="center"/>
            </w:pPr>
            <w:r>
              <w:t>I didn’t try to get this type of help</w:t>
            </w:r>
          </w:p>
        </w:tc>
      </w:tr>
      <w:tr w:rsidR="00082234" w14:paraId="658128F8" w14:textId="77777777">
        <w:tc>
          <w:tcPr>
            <w:tcW w:w="18" w:type="dxa"/>
          </w:tcPr>
          <w:p w14:paraId="660D1395" w14:textId="77777777" w:rsidR="00082234" w:rsidRDefault="00082234">
            <w:pPr>
              <w:widowControl w:val="0"/>
              <w:pBdr>
                <w:top w:val="nil"/>
                <w:left w:val="nil"/>
                <w:bottom w:val="nil"/>
                <w:right w:val="nil"/>
                <w:between w:val="nil"/>
              </w:pBdr>
              <w:spacing w:line="276" w:lineRule="auto"/>
            </w:pPr>
          </w:p>
        </w:tc>
        <w:tc>
          <w:tcPr>
            <w:tcW w:w="4680" w:type="dxa"/>
            <w:tcBorders>
              <w:top w:val="single" w:sz="4" w:space="0" w:color="000000"/>
              <w:left w:val="single" w:sz="4" w:space="0" w:color="000000"/>
              <w:bottom w:val="single" w:sz="4" w:space="0" w:color="000000"/>
              <w:right w:val="single" w:sz="4" w:space="0" w:color="000000"/>
            </w:tcBorders>
          </w:tcPr>
          <w:p w14:paraId="1EB538B6" w14:textId="77777777" w:rsidR="00082234" w:rsidRDefault="003378FA">
            <w:r>
              <w:t>Cash assistance (such as DTA/welfare benefits, or Social Security Disability benefits)</w:t>
            </w:r>
          </w:p>
        </w:tc>
        <w:tc>
          <w:tcPr>
            <w:tcW w:w="1170" w:type="dxa"/>
            <w:gridSpan w:val="3"/>
            <w:tcBorders>
              <w:top w:val="single" w:sz="4" w:space="0" w:color="000000"/>
              <w:left w:val="single" w:sz="4" w:space="0" w:color="000000"/>
              <w:bottom w:val="single" w:sz="4" w:space="0" w:color="000000"/>
              <w:right w:val="single" w:sz="4" w:space="0" w:color="000000"/>
            </w:tcBorders>
          </w:tcPr>
          <w:p w14:paraId="294D6214" w14:textId="77777777" w:rsidR="00082234" w:rsidRDefault="003378FA">
            <w:pPr>
              <w:pBdr>
                <w:top w:val="nil"/>
                <w:left w:val="nil"/>
                <w:bottom w:val="nil"/>
                <w:right w:val="nil"/>
                <w:between w:val="nil"/>
              </w:pBdr>
              <w:spacing w:before="200" w:after="200" w:line="276" w:lineRule="auto"/>
              <w:jc w:val="center"/>
            </w:pPr>
            <w:r>
              <w:t>All the help</w:t>
            </w:r>
          </w:p>
        </w:tc>
        <w:tc>
          <w:tcPr>
            <w:tcW w:w="1440" w:type="dxa"/>
            <w:tcBorders>
              <w:top w:val="single" w:sz="4" w:space="0" w:color="000000"/>
              <w:left w:val="single" w:sz="4" w:space="0" w:color="000000"/>
              <w:bottom w:val="single" w:sz="4" w:space="0" w:color="000000"/>
              <w:right w:val="single" w:sz="4" w:space="0" w:color="000000"/>
            </w:tcBorders>
          </w:tcPr>
          <w:p w14:paraId="18B86971" w14:textId="77777777" w:rsidR="00082234" w:rsidRDefault="003378FA">
            <w:pPr>
              <w:pBdr>
                <w:top w:val="nil"/>
                <w:left w:val="nil"/>
                <w:bottom w:val="nil"/>
                <w:right w:val="nil"/>
                <w:between w:val="nil"/>
              </w:pBdr>
              <w:spacing w:before="200" w:after="200" w:line="276" w:lineRule="auto"/>
              <w:jc w:val="center"/>
            </w:pPr>
            <w:r>
              <w:t>Some of the help</w:t>
            </w:r>
          </w:p>
        </w:tc>
        <w:tc>
          <w:tcPr>
            <w:tcW w:w="1260" w:type="dxa"/>
            <w:tcBorders>
              <w:top w:val="single" w:sz="4" w:space="0" w:color="000000"/>
              <w:left w:val="single" w:sz="4" w:space="0" w:color="000000"/>
              <w:bottom w:val="single" w:sz="4" w:space="0" w:color="000000"/>
              <w:right w:val="single" w:sz="4" w:space="0" w:color="000000"/>
            </w:tcBorders>
          </w:tcPr>
          <w:p w14:paraId="75B1D529" w14:textId="77777777" w:rsidR="00082234" w:rsidRDefault="003378FA">
            <w:pPr>
              <w:pBdr>
                <w:top w:val="nil"/>
                <w:left w:val="nil"/>
                <w:bottom w:val="nil"/>
                <w:right w:val="nil"/>
                <w:between w:val="nil"/>
              </w:pBdr>
              <w:spacing w:before="200" w:after="200" w:line="276" w:lineRule="auto"/>
              <w:jc w:val="center"/>
            </w:pPr>
            <w:r>
              <w:t>None of the help</w:t>
            </w:r>
          </w:p>
        </w:tc>
        <w:tc>
          <w:tcPr>
            <w:tcW w:w="907" w:type="dxa"/>
            <w:tcBorders>
              <w:top w:val="single" w:sz="4" w:space="0" w:color="000000"/>
              <w:left w:val="single" w:sz="4" w:space="0" w:color="000000"/>
              <w:bottom w:val="single" w:sz="4" w:space="0" w:color="000000"/>
              <w:right w:val="single" w:sz="4" w:space="0" w:color="000000"/>
            </w:tcBorders>
          </w:tcPr>
          <w:p w14:paraId="424B802D" w14:textId="77777777" w:rsidR="00082234" w:rsidRDefault="003378FA">
            <w:pPr>
              <w:pBdr>
                <w:top w:val="nil"/>
                <w:left w:val="nil"/>
                <w:bottom w:val="nil"/>
                <w:right w:val="nil"/>
                <w:between w:val="nil"/>
              </w:pBdr>
              <w:spacing w:before="200" w:after="200" w:line="276" w:lineRule="auto"/>
              <w:jc w:val="center"/>
            </w:pPr>
            <w:r>
              <w:t>I didn’t try to get this type of help</w:t>
            </w:r>
          </w:p>
        </w:tc>
      </w:tr>
      <w:tr w:rsidR="00082234" w14:paraId="79B5481E" w14:textId="77777777">
        <w:tc>
          <w:tcPr>
            <w:tcW w:w="18" w:type="dxa"/>
          </w:tcPr>
          <w:p w14:paraId="270D9E24" w14:textId="77777777" w:rsidR="00082234" w:rsidRDefault="00082234">
            <w:pPr>
              <w:widowControl w:val="0"/>
              <w:pBdr>
                <w:top w:val="nil"/>
                <w:left w:val="nil"/>
                <w:bottom w:val="nil"/>
                <w:right w:val="nil"/>
                <w:between w:val="nil"/>
              </w:pBdr>
              <w:spacing w:line="276" w:lineRule="auto"/>
            </w:pPr>
          </w:p>
        </w:tc>
        <w:tc>
          <w:tcPr>
            <w:tcW w:w="4680" w:type="dxa"/>
            <w:tcBorders>
              <w:top w:val="single" w:sz="4" w:space="0" w:color="000000"/>
              <w:left w:val="single" w:sz="4" w:space="0" w:color="000000"/>
              <w:bottom w:val="single" w:sz="4" w:space="0" w:color="000000"/>
              <w:right w:val="single" w:sz="4" w:space="0" w:color="000000"/>
            </w:tcBorders>
          </w:tcPr>
          <w:p w14:paraId="5078A212" w14:textId="77777777" w:rsidR="00082234" w:rsidRDefault="003378FA">
            <w:r>
              <w:t>Domestic violence counseling</w:t>
            </w:r>
          </w:p>
        </w:tc>
        <w:tc>
          <w:tcPr>
            <w:tcW w:w="1170" w:type="dxa"/>
            <w:gridSpan w:val="3"/>
            <w:tcBorders>
              <w:top w:val="single" w:sz="4" w:space="0" w:color="000000"/>
              <w:left w:val="single" w:sz="4" w:space="0" w:color="000000"/>
              <w:bottom w:val="single" w:sz="4" w:space="0" w:color="000000"/>
              <w:right w:val="single" w:sz="4" w:space="0" w:color="000000"/>
            </w:tcBorders>
          </w:tcPr>
          <w:p w14:paraId="3EEE61F5" w14:textId="77777777" w:rsidR="00082234" w:rsidRDefault="003378FA">
            <w:pPr>
              <w:pBdr>
                <w:top w:val="nil"/>
                <w:left w:val="nil"/>
                <w:bottom w:val="nil"/>
                <w:right w:val="nil"/>
                <w:between w:val="nil"/>
              </w:pBdr>
              <w:spacing w:before="200" w:after="200" w:line="276" w:lineRule="auto"/>
              <w:jc w:val="center"/>
            </w:pPr>
            <w:r>
              <w:t>All the help</w:t>
            </w:r>
          </w:p>
        </w:tc>
        <w:tc>
          <w:tcPr>
            <w:tcW w:w="1440" w:type="dxa"/>
            <w:tcBorders>
              <w:top w:val="single" w:sz="4" w:space="0" w:color="000000"/>
              <w:left w:val="single" w:sz="4" w:space="0" w:color="000000"/>
              <w:bottom w:val="single" w:sz="4" w:space="0" w:color="000000"/>
              <w:right w:val="single" w:sz="4" w:space="0" w:color="000000"/>
            </w:tcBorders>
          </w:tcPr>
          <w:p w14:paraId="5A30D08A" w14:textId="77777777" w:rsidR="00082234" w:rsidRDefault="003378FA">
            <w:pPr>
              <w:pBdr>
                <w:top w:val="nil"/>
                <w:left w:val="nil"/>
                <w:bottom w:val="nil"/>
                <w:right w:val="nil"/>
                <w:between w:val="nil"/>
              </w:pBdr>
              <w:spacing w:before="200" w:after="200" w:line="276" w:lineRule="auto"/>
              <w:jc w:val="center"/>
            </w:pPr>
            <w:r>
              <w:t>Some of the help</w:t>
            </w:r>
          </w:p>
        </w:tc>
        <w:tc>
          <w:tcPr>
            <w:tcW w:w="1260" w:type="dxa"/>
            <w:tcBorders>
              <w:top w:val="single" w:sz="4" w:space="0" w:color="000000"/>
              <w:left w:val="single" w:sz="4" w:space="0" w:color="000000"/>
              <w:bottom w:val="single" w:sz="4" w:space="0" w:color="000000"/>
              <w:right w:val="single" w:sz="4" w:space="0" w:color="000000"/>
            </w:tcBorders>
          </w:tcPr>
          <w:p w14:paraId="1DBD247D" w14:textId="77777777" w:rsidR="00082234" w:rsidRDefault="003378FA">
            <w:pPr>
              <w:pBdr>
                <w:top w:val="nil"/>
                <w:left w:val="nil"/>
                <w:bottom w:val="nil"/>
                <w:right w:val="nil"/>
                <w:between w:val="nil"/>
              </w:pBdr>
              <w:spacing w:before="200" w:after="200" w:line="276" w:lineRule="auto"/>
              <w:jc w:val="center"/>
            </w:pPr>
            <w:r>
              <w:t>None of the help</w:t>
            </w:r>
          </w:p>
        </w:tc>
        <w:tc>
          <w:tcPr>
            <w:tcW w:w="907" w:type="dxa"/>
            <w:tcBorders>
              <w:top w:val="single" w:sz="4" w:space="0" w:color="000000"/>
              <w:left w:val="single" w:sz="4" w:space="0" w:color="000000"/>
              <w:bottom w:val="single" w:sz="4" w:space="0" w:color="000000"/>
              <w:right w:val="single" w:sz="4" w:space="0" w:color="000000"/>
            </w:tcBorders>
          </w:tcPr>
          <w:p w14:paraId="7C2D8787" w14:textId="77777777" w:rsidR="00082234" w:rsidRDefault="003378FA">
            <w:pPr>
              <w:pBdr>
                <w:top w:val="nil"/>
                <w:left w:val="nil"/>
                <w:bottom w:val="nil"/>
                <w:right w:val="nil"/>
                <w:between w:val="nil"/>
              </w:pBdr>
              <w:spacing w:before="200" w:after="200" w:line="276" w:lineRule="auto"/>
              <w:jc w:val="center"/>
            </w:pPr>
            <w:r>
              <w:t>I didn’t try to get this type of help</w:t>
            </w:r>
          </w:p>
        </w:tc>
      </w:tr>
      <w:tr w:rsidR="00082234" w14:paraId="1D5D0002" w14:textId="77777777">
        <w:tc>
          <w:tcPr>
            <w:tcW w:w="18" w:type="dxa"/>
          </w:tcPr>
          <w:p w14:paraId="3A9C8D53" w14:textId="77777777" w:rsidR="00082234" w:rsidRDefault="00082234">
            <w:pPr>
              <w:widowControl w:val="0"/>
              <w:pBdr>
                <w:top w:val="nil"/>
                <w:left w:val="nil"/>
                <w:bottom w:val="nil"/>
                <w:right w:val="nil"/>
                <w:between w:val="nil"/>
              </w:pBdr>
              <w:spacing w:line="276" w:lineRule="auto"/>
            </w:pPr>
          </w:p>
        </w:tc>
        <w:tc>
          <w:tcPr>
            <w:tcW w:w="4680" w:type="dxa"/>
            <w:tcBorders>
              <w:top w:val="single" w:sz="4" w:space="0" w:color="000000"/>
              <w:left w:val="single" w:sz="4" w:space="0" w:color="000000"/>
              <w:bottom w:val="single" w:sz="4" w:space="0" w:color="000000"/>
              <w:right w:val="single" w:sz="4" w:space="0" w:color="000000"/>
            </w:tcBorders>
          </w:tcPr>
          <w:p w14:paraId="22E68EAF" w14:textId="77777777" w:rsidR="00082234" w:rsidRDefault="003378FA">
            <w:r>
              <w:t>Sexual assault counseling</w:t>
            </w:r>
          </w:p>
        </w:tc>
        <w:tc>
          <w:tcPr>
            <w:tcW w:w="1170" w:type="dxa"/>
            <w:gridSpan w:val="3"/>
            <w:tcBorders>
              <w:top w:val="single" w:sz="4" w:space="0" w:color="000000"/>
              <w:left w:val="single" w:sz="4" w:space="0" w:color="000000"/>
              <w:bottom w:val="single" w:sz="4" w:space="0" w:color="000000"/>
              <w:right w:val="single" w:sz="4" w:space="0" w:color="000000"/>
            </w:tcBorders>
          </w:tcPr>
          <w:p w14:paraId="01FC87C6" w14:textId="77777777" w:rsidR="00082234" w:rsidRDefault="003378FA">
            <w:pPr>
              <w:pBdr>
                <w:top w:val="nil"/>
                <w:left w:val="nil"/>
                <w:bottom w:val="nil"/>
                <w:right w:val="nil"/>
                <w:between w:val="nil"/>
              </w:pBdr>
              <w:spacing w:before="200" w:after="200" w:line="276" w:lineRule="auto"/>
              <w:jc w:val="center"/>
            </w:pPr>
            <w:r>
              <w:t>All the help</w:t>
            </w:r>
          </w:p>
        </w:tc>
        <w:tc>
          <w:tcPr>
            <w:tcW w:w="1440" w:type="dxa"/>
            <w:tcBorders>
              <w:top w:val="single" w:sz="4" w:space="0" w:color="000000"/>
              <w:left w:val="single" w:sz="4" w:space="0" w:color="000000"/>
              <w:bottom w:val="single" w:sz="4" w:space="0" w:color="000000"/>
              <w:right w:val="single" w:sz="4" w:space="0" w:color="000000"/>
            </w:tcBorders>
          </w:tcPr>
          <w:p w14:paraId="4FF1733F" w14:textId="77777777" w:rsidR="00082234" w:rsidRDefault="003378FA">
            <w:pPr>
              <w:pBdr>
                <w:top w:val="nil"/>
                <w:left w:val="nil"/>
                <w:bottom w:val="nil"/>
                <w:right w:val="nil"/>
                <w:between w:val="nil"/>
              </w:pBdr>
              <w:spacing w:before="200" w:after="200" w:line="276" w:lineRule="auto"/>
              <w:jc w:val="center"/>
            </w:pPr>
            <w:r>
              <w:t>Some of the help</w:t>
            </w:r>
          </w:p>
        </w:tc>
        <w:tc>
          <w:tcPr>
            <w:tcW w:w="1260" w:type="dxa"/>
            <w:tcBorders>
              <w:top w:val="single" w:sz="4" w:space="0" w:color="000000"/>
              <w:left w:val="single" w:sz="4" w:space="0" w:color="000000"/>
              <w:bottom w:val="single" w:sz="4" w:space="0" w:color="000000"/>
              <w:right w:val="single" w:sz="4" w:space="0" w:color="000000"/>
            </w:tcBorders>
          </w:tcPr>
          <w:p w14:paraId="7CDF1A31" w14:textId="77777777" w:rsidR="00082234" w:rsidRDefault="003378FA">
            <w:pPr>
              <w:pBdr>
                <w:top w:val="nil"/>
                <w:left w:val="nil"/>
                <w:bottom w:val="nil"/>
                <w:right w:val="nil"/>
                <w:between w:val="nil"/>
              </w:pBdr>
              <w:spacing w:before="200" w:after="200" w:line="276" w:lineRule="auto"/>
              <w:jc w:val="center"/>
            </w:pPr>
            <w:r>
              <w:t>None of the help</w:t>
            </w:r>
          </w:p>
        </w:tc>
        <w:tc>
          <w:tcPr>
            <w:tcW w:w="907" w:type="dxa"/>
            <w:tcBorders>
              <w:top w:val="single" w:sz="4" w:space="0" w:color="000000"/>
              <w:left w:val="single" w:sz="4" w:space="0" w:color="000000"/>
              <w:bottom w:val="single" w:sz="4" w:space="0" w:color="000000"/>
              <w:right w:val="single" w:sz="4" w:space="0" w:color="000000"/>
            </w:tcBorders>
          </w:tcPr>
          <w:p w14:paraId="15FCC6A2" w14:textId="77777777" w:rsidR="00082234" w:rsidRDefault="003378FA">
            <w:pPr>
              <w:pBdr>
                <w:top w:val="nil"/>
                <w:left w:val="nil"/>
                <w:bottom w:val="nil"/>
                <w:right w:val="nil"/>
                <w:between w:val="nil"/>
              </w:pBdr>
              <w:spacing w:before="200" w:after="200" w:line="276" w:lineRule="auto"/>
              <w:jc w:val="center"/>
            </w:pPr>
            <w:r>
              <w:t>I didn’t try to get this type of help</w:t>
            </w:r>
          </w:p>
        </w:tc>
      </w:tr>
      <w:tr w:rsidR="00082234" w14:paraId="21E105E4" w14:textId="77777777">
        <w:tc>
          <w:tcPr>
            <w:tcW w:w="18" w:type="dxa"/>
          </w:tcPr>
          <w:p w14:paraId="13D60753" w14:textId="77777777" w:rsidR="00082234" w:rsidRDefault="00082234">
            <w:pPr>
              <w:widowControl w:val="0"/>
              <w:pBdr>
                <w:top w:val="nil"/>
                <w:left w:val="nil"/>
                <w:bottom w:val="nil"/>
                <w:right w:val="nil"/>
                <w:between w:val="nil"/>
              </w:pBdr>
              <w:spacing w:line="276" w:lineRule="auto"/>
            </w:pPr>
          </w:p>
        </w:tc>
        <w:tc>
          <w:tcPr>
            <w:tcW w:w="4680" w:type="dxa"/>
            <w:tcBorders>
              <w:top w:val="single" w:sz="4" w:space="0" w:color="000000"/>
              <w:left w:val="single" w:sz="4" w:space="0" w:color="000000"/>
              <w:bottom w:val="single" w:sz="4" w:space="0" w:color="000000"/>
              <w:right w:val="single" w:sz="4" w:space="0" w:color="000000"/>
            </w:tcBorders>
          </w:tcPr>
          <w:p w14:paraId="14E3B048" w14:textId="77777777" w:rsidR="00082234" w:rsidRDefault="003378FA">
            <w:r>
              <w:t>Substance use/alcohol treatment program</w:t>
            </w:r>
          </w:p>
        </w:tc>
        <w:tc>
          <w:tcPr>
            <w:tcW w:w="1170" w:type="dxa"/>
            <w:gridSpan w:val="3"/>
            <w:tcBorders>
              <w:top w:val="single" w:sz="4" w:space="0" w:color="000000"/>
              <w:left w:val="single" w:sz="4" w:space="0" w:color="000000"/>
              <w:bottom w:val="single" w:sz="4" w:space="0" w:color="000000"/>
              <w:right w:val="single" w:sz="4" w:space="0" w:color="000000"/>
            </w:tcBorders>
          </w:tcPr>
          <w:p w14:paraId="7DEE6550" w14:textId="77777777" w:rsidR="00082234" w:rsidRDefault="003378FA">
            <w:pPr>
              <w:pBdr>
                <w:top w:val="nil"/>
                <w:left w:val="nil"/>
                <w:bottom w:val="nil"/>
                <w:right w:val="nil"/>
                <w:between w:val="nil"/>
              </w:pBdr>
              <w:spacing w:before="200" w:after="200" w:line="276" w:lineRule="auto"/>
              <w:jc w:val="center"/>
            </w:pPr>
            <w:r>
              <w:t>All the help</w:t>
            </w:r>
          </w:p>
        </w:tc>
        <w:tc>
          <w:tcPr>
            <w:tcW w:w="1440" w:type="dxa"/>
            <w:tcBorders>
              <w:top w:val="single" w:sz="4" w:space="0" w:color="000000"/>
              <w:left w:val="single" w:sz="4" w:space="0" w:color="000000"/>
              <w:bottom w:val="single" w:sz="4" w:space="0" w:color="000000"/>
              <w:right w:val="single" w:sz="4" w:space="0" w:color="000000"/>
            </w:tcBorders>
          </w:tcPr>
          <w:p w14:paraId="3DB19FE1" w14:textId="77777777" w:rsidR="00082234" w:rsidRDefault="003378FA">
            <w:pPr>
              <w:pBdr>
                <w:top w:val="nil"/>
                <w:left w:val="nil"/>
                <w:bottom w:val="nil"/>
                <w:right w:val="nil"/>
                <w:between w:val="nil"/>
              </w:pBdr>
              <w:spacing w:before="200" w:after="200" w:line="276" w:lineRule="auto"/>
              <w:jc w:val="center"/>
            </w:pPr>
            <w:r>
              <w:t>Some of the help</w:t>
            </w:r>
          </w:p>
        </w:tc>
        <w:tc>
          <w:tcPr>
            <w:tcW w:w="1260" w:type="dxa"/>
            <w:tcBorders>
              <w:top w:val="single" w:sz="4" w:space="0" w:color="000000"/>
              <w:left w:val="single" w:sz="4" w:space="0" w:color="000000"/>
              <w:bottom w:val="single" w:sz="4" w:space="0" w:color="000000"/>
              <w:right w:val="single" w:sz="4" w:space="0" w:color="000000"/>
            </w:tcBorders>
          </w:tcPr>
          <w:p w14:paraId="624F5147" w14:textId="77777777" w:rsidR="00082234" w:rsidRDefault="003378FA">
            <w:pPr>
              <w:pBdr>
                <w:top w:val="nil"/>
                <w:left w:val="nil"/>
                <w:bottom w:val="nil"/>
                <w:right w:val="nil"/>
                <w:between w:val="nil"/>
              </w:pBdr>
              <w:spacing w:before="200" w:after="200" w:line="276" w:lineRule="auto"/>
              <w:jc w:val="center"/>
            </w:pPr>
            <w:r>
              <w:t>None of the help</w:t>
            </w:r>
          </w:p>
        </w:tc>
        <w:tc>
          <w:tcPr>
            <w:tcW w:w="907" w:type="dxa"/>
            <w:tcBorders>
              <w:top w:val="single" w:sz="4" w:space="0" w:color="000000"/>
              <w:left w:val="single" w:sz="4" w:space="0" w:color="000000"/>
              <w:bottom w:val="single" w:sz="4" w:space="0" w:color="000000"/>
              <w:right w:val="single" w:sz="4" w:space="0" w:color="000000"/>
            </w:tcBorders>
          </w:tcPr>
          <w:p w14:paraId="17EE0921" w14:textId="77777777" w:rsidR="00082234" w:rsidRDefault="003378FA">
            <w:pPr>
              <w:pBdr>
                <w:top w:val="nil"/>
                <w:left w:val="nil"/>
                <w:bottom w:val="nil"/>
                <w:right w:val="nil"/>
                <w:between w:val="nil"/>
              </w:pBdr>
              <w:spacing w:before="200" w:after="200" w:line="276" w:lineRule="auto"/>
              <w:jc w:val="center"/>
            </w:pPr>
            <w:r>
              <w:t>I didn’t try to get this type of help</w:t>
            </w:r>
          </w:p>
        </w:tc>
      </w:tr>
      <w:tr w:rsidR="00082234" w14:paraId="24A75C1A" w14:textId="77777777">
        <w:trPr>
          <w:trHeight w:val="503"/>
        </w:trPr>
        <w:tc>
          <w:tcPr>
            <w:tcW w:w="18" w:type="dxa"/>
          </w:tcPr>
          <w:p w14:paraId="50ABB991" w14:textId="77777777" w:rsidR="00082234" w:rsidRDefault="00082234">
            <w:pPr>
              <w:widowControl w:val="0"/>
              <w:pBdr>
                <w:top w:val="nil"/>
                <w:left w:val="nil"/>
                <w:bottom w:val="nil"/>
                <w:right w:val="nil"/>
                <w:between w:val="nil"/>
              </w:pBdr>
              <w:spacing w:line="276" w:lineRule="auto"/>
            </w:pPr>
          </w:p>
        </w:tc>
        <w:tc>
          <w:tcPr>
            <w:tcW w:w="4680" w:type="dxa"/>
            <w:tcBorders>
              <w:top w:val="single" w:sz="4" w:space="0" w:color="000000"/>
              <w:left w:val="single" w:sz="4" w:space="0" w:color="000000"/>
              <w:right w:val="single" w:sz="4" w:space="0" w:color="000000"/>
            </w:tcBorders>
          </w:tcPr>
          <w:p w14:paraId="66FAE34A" w14:textId="77777777" w:rsidR="00082234" w:rsidRDefault="003378FA">
            <w:r>
              <w:t>Other</w:t>
            </w:r>
          </w:p>
        </w:tc>
        <w:tc>
          <w:tcPr>
            <w:tcW w:w="1170" w:type="dxa"/>
            <w:gridSpan w:val="3"/>
            <w:tcBorders>
              <w:top w:val="single" w:sz="4" w:space="0" w:color="000000"/>
              <w:left w:val="single" w:sz="4" w:space="0" w:color="000000"/>
              <w:right w:val="single" w:sz="4" w:space="0" w:color="000000"/>
            </w:tcBorders>
          </w:tcPr>
          <w:p w14:paraId="41EE7223" w14:textId="77777777" w:rsidR="00082234" w:rsidRDefault="003378FA">
            <w:pPr>
              <w:pBdr>
                <w:top w:val="nil"/>
                <w:left w:val="nil"/>
                <w:bottom w:val="nil"/>
                <w:right w:val="nil"/>
                <w:between w:val="nil"/>
              </w:pBdr>
              <w:spacing w:before="200" w:after="200" w:line="276" w:lineRule="auto"/>
              <w:jc w:val="center"/>
            </w:pPr>
            <w:r>
              <w:t>All the help</w:t>
            </w:r>
          </w:p>
        </w:tc>
        <w:tc>
          <w:tcPr>
            <w:tcW w:w="1440" w:type="dxa"/>
            <w:tcBorders>
              <w:top w:val="single" w:sz="4" w:space="0" w:color="000000"/>
              <w:left w:val="single" w:sz="4" w:space="0" w:color="000000"/>
              <w:right w:val="single" w:sz="4" w:space="0" w:color="000000"/>
            </w:tcBorders>
          </w:tcPr>
          <w:p w14:paraId="739D83E6" w14:textId="77777777" w:rsidR="00082234" w:rsidRDefault="003378FA">
            <w:pPr>
              <w:pBdr>
                <w:top w:val="nil"/>
                <w:left w:val="nil"/>
                <w:bottom w:val="nil"/>
                <w:right w:val="nil"/>
                <w:between w:val="nil"/>
              </w:pBdr>
              <w:spacing w:before="200" w:after="200" w:line="276" w:lineRule="auto"/>
              <w:jc w:val="center"/>
            </w:pPr>
            <w:r>
              <w:t>Some of the help</w:t>
            </w:r>
          </w:p>
        </w:tc>
        <w:tc>
          <w:tcPr>
            <w:tcW w:w="1260" w:type="dxa"/>
            <w:tcBorders>
              <w:top w:val="single" w:sz="4" w:space="0" w:color="000000"/>
              <w:left w:val="single" w:sz="4" w:space="0" w:color="000000"/>
              <w:right w:val="single" w:sz="4" w:space="0" w:color="000000"/>
            </w:tcBorders>
          </w:tcPr>
          <w:p w14:paraId="7CDA10ED" w14:textId="77777777" w:rsidR="00082234" w:rsidRDefault="003378FA">
            <w:pPr>
              <w:pBdr>
                <w:top w:val="nil"/>
                <w:left w:val="nil"/>
                <w:bottom w:val="nil"/>
                <w:right w:val="nil"/>
                <w:between w:val="nil"/>
              </w:pBdr>
              <w:spacing w:before="200" w:after="200" w:line="276" w:lineRule="auto"/>
              <w:jc w:val="center"/>
            </w:pPr>
            <w:r>
              <w:t>None of the help</w:t>
            </w:r>
          </w:p>
        </w:tc>
        <w:tc>
          <w:tcPr>
            <w:tcW w:w="907" w:type="dxa"/>
            <w:tcBorders>
              <w:top w:val="single" w:sz="4" w:space="0" w:color="000000"/>
              <w:left w:val="single" w:sz="4" w:space="0" w:color="000000"/>
              <w:right w:val="single" w:sz="4" w:space="0" w:color="000000"/>
            </w:tcBorders>
          </w:tcPr>
          <w:p w14:paraId="54C85666" w14:textId="77777777" w:rsidR="00082234" w:rsidRDefault="003378FA">
            <w:pPr>
              <w:pBdr>
                <w:top w:val="nil"/>
                <w:left w:val="nil"/>
                <w:bottom w:val="nil"/>
                <w:right w:val="nil"/>
                <w:between w:val="nil"/>
              </w:pBdr>
              <w:spacing w:before="200" w:after="200" w:line="276" w:lineRule="auto"/>
              <w:jc w:val="center"/>
            </w:pPr>
            <w:r>
              <w:t>I didn’t try to get this type of help</w:t>
            </w:r>
          </w:p>
        </w:tc>
      </w:tr>
      <w:tr w:rsidR="00082234" w14:paraId="5E26901C" w14:textId="77777777">
        <w:tc>
          <w:tcPr>
            <w:tcW w:w="18" w:type="dxa"/>
          </w:tcPr>
          <w:p w14:paraId="43850B24" w14:textId="77777777" w:rsidR="00082234" w:rsidRDefault="00082234">
            <w:pPr>
              <w:widowControl w:val="0"/>
              <w:pBdr>
                <w:top w:val="nil"/>
                <w:left w:val="nil"/>
                <w:bottom w:val="nil"/>
                <w:right w:val="nil"/>
                <w:between w:val="nil"/>
              </w:pBdr>
              <w:spacing w:line="276" w:lineRule="auto"/>
            </w:pPr>
          </w:p>
        </w:tc>
        <w:tc>
          <w:tcPr>
            <w:tcW w:w="4680" w:type="dxa"/>
          </w:tcPr>
          <w:p w14:paraId="620938AC" w14:textId="77777777" w:rsidR="00082234" w:rsidRDefault="00082234"/>
        </w:tc>
        <w:tc>
          <w:tcPr>
            <w:tcW w:w="1170" w:type="dxa"/>
            <w:gridSpan w:val="3"/>
          </w:tcPr>
          <w:p w14:paraId="16CFFB19" w14:textId="77777777" w:rsidR="00082234" w:rsidRDefault="00082234">
            <w:pPr>
              <w:pBdr>
                <w:top w:val="nil"/>
                <w:left w:val="nil"/>
                <w:bottom w:val="nil"/>
                <w:right w:val="nil"/>
                <w:between w:val="nil"/>
              </w:pBdr>
              <w:spacing w:before="200" w:after="200" w:line="276" w:lineRule="auto"/>
              <w:jc w:val="center"/>
            </w:pPr>
          </w:p>
        </w:tc>
        <w:tc>
          <w:tcPr>
            <w:tcW w:w="1440" w:type="dxa"/>
          </w:tcPr>
          <w:p w14:paraId="43E0B50A" w14:textId="77777777" w:rsidR="00082234" w:rsidRDefault="00082234">
            <w:pPr>
              <w:pBdr>
                <w:top w:val="nil"/>
                <w:left w:val="nil"/>
                <w:bottom w:val="nil"/>
                <w:right w:val="nil"/>
                <w:between w:val="nil"/>
              </w:pBdr>
              <w:spacing w:before="200" w:after="200" w:line="276" w:lineRule="auto"/>
              <w:jc w:val="center"/>
            </w:pPr>
          </w:p>
        </w:tc>
        <w:tc>
          <w:tcPr>
            <w:tcW w:w="1260" w:type="dxa"/>
          </w:tcPr>
          <w:p w14:paraId="1E8E1B00" w14:textId="77777777" w:rsidR="00082234" w:rsidRDefault="00082234">
            <w:pPr>
              <w:pBdr>
                <w:top w:val="nil"/>
                <w:left w:val="nil"/>
                <w:bottom w:val="nil"/>
                <w:right w:val="nil"/>
                <w:between w:val="nil"/>
              </w:pBdr>
              <w:spacing w:before="200" w:after="200" w:line="276" w:lineRule="auto"/>
              <w:jc w:val="center"/>
            </w:pPr>
          </w:p>
        </w:tc>
        <w:tc>
          <w:tcPr>
            <w:tcW w:w="907" w:type="dxa"/>
          </w:tcPr>
          <w:p w14:paraId="4CAE84B9" w14:textId="77777777" w:rsidR="00082234" w:rsidRDefault="00082234">
            <w:pPr>
              <w:pBdr>
                <w:top w:val="nil"/>
                <w:left w:val="nil"/>
                <w:bottom w:val="nil"/>
                <w:right w:val="nil"/>
                <w:between w:val="nil"/>
              </w:pBdr>
              <w:spacing w:before="200" w:after="200" w:line="276" w:lineRule="auto"/>
              <w:jc w:val="center"/>
            </w:pPr>
          </w:p>
        </w:tc>
      </w:tr>
      <w:tr w:rsidR="00082234" w14:paraId="632EB115" w14:textId="77777777">
        <w:tc>
          <w:tcPr>
            <w:tcW w:w="18" w:type="dxa"/>
          </w:tcPr>
          <w:p w14:paraId="08737963" w14:textId="77777777" w:rsidR="00082234" w:rsidRDefault="00082234">
            <w:pPr>
              <w:widowControl w:val="0"/>
              <w:pBdr>
                <w:top w:val="nil"/>
                <w:left w:val="nil"/>
                <w:bottom w:val="nil"/>
                <w:right w:val="nil"/>
                <w:between w:val="nil"/>
              </w:pBdr>
              <w:spacing w:line="276" w:lineRule="auto"/>
            </w:pPr>
          </w:p>
        </w:tc>
        <w:tc>
          <w:tcPr>
            <w:tcW w:w="4680" w:type="dxa"/>
          </w:tcPr>
          <w:p w14:paraId="51047E11" w14:textId="77777777" w:rsidR="00082234" w:rsidRDefault="00082234"/>
        </w:tc>
        <w:tc>
          <w:tcPr>
            <w:tcW w:w="1170" w:type="dxa"/>
            <w:gridSpan w:val="3"/>
          </w:tcPr>
          <w:p w14:paraId="3465275F" w14:textId="77777777" w:rsidR="00082234" w:rsidRDefault="00082234">
            <w:pPr>
              <w:pBdr>
                <w:top w:val="nil"/>
                <w:left w:val="nil"/>
                <w:bottom w:val="nil"/>
                <w:right w:val="nil"/>
                <w:between w:val="nil"/>
              </w:pBdr>
              <w:spacing w:before="200" w:after="200" w:line="276" w:lineRule="auto"/>
              <w:jc w:val="center"/>
            </w:pPr>
          </w:p>
        </w:tc>
        <w:tc>
          <w:tcPr>
            <w:tcW w:w="1440" w:type="dxa"/>
          </w:tcPr>
          <w:p w14:paraId="27A42F25" w14:textId="77777777" w:rsidR="00082234" w:rsidRDefault="00082234">
            <w:pPr>
              <w:pBdr>
                <w:top w:val="nil"/>
                <w:left w:val="nil"/>
                <w:bottom w:val="nil"/>
                <w:right w:val="nil"/>
                <w:between w:val="nil"/>
              </w:pBdr>
              <w:spacing w:before="200" w:after="200" w:line="276" w:lineRule="auto"/>
              <w:jc w:val="center"/>
            </w:pPr>
          </w:p>
        </w:tc>
        <w:tc>
          <w:tcPr>
            <w:tcW w:w="1260" w:type="dxa"/>
          </w:tcPr>
          <w:p w14:paraId="60B16ACB" w14:textId="77777777" w:rsidR="00082234" w:rsidRDefault="00082234">
            <w:pPr>
              <w:pBdr>
                <w:top w:val="nil"/>
                <w:left w:val="nil"/>
                <w:bottom w:val="nil"/>
                <w:right w:val="nil"/>
                <w:between w:val="nil"/>
              </w:pBdr>
              <w:spacing w:before="200" w:after="200" w:line="276" w:lineRule="auto"/>
              <w:jc w:val="center"/>
            </w:pPr>
          </w:p>
        </w:tc>
        <w:tc>
          <w:tcPr>
            <w:tcW w:w="907" w:type="dxa"/>
          </w:tcPr>
          <w:p w14:paraId="115ACB1C" w14:textId="77777777" w:rsidR="00082234" w:rsidRDefault="00082234">
            <w:pPr>
              <w:pBdr>
                <w:top w:val="nil"/>
                <w:left w:val="nil"/>
                <w:bottom w:val="nil"/>
                <w:right w:val="nil"/>
                <w:between w:val="nil"/>
              </w:pBdr>
              <w:spacing w:before="200" w:after="200" w:line="276" w:lineRule="auto"/>
              <w:jc w:val="center"/>
            </w:pPr>
          </w:p>
        </w:tc>
      </w:tr>
      <w:tr w:rsidR="00082234" w14:paraId="57062480" w14:textId="77777777">
        <w:tc>
          <w:tcPr>
            <w:tcW w:w="18" w:type="dxa"/>
          </w:tcPr>
          <w:p w14:paraId="114C7083" w14:textId="77777777" w:rsidR="00082234" w:rsidRDefault="00082234">
            <w:pPr>
              <w:widowControl w:val="0"/>
              <w:pBdr>
                <w:top w:val="nil"/>
                <w:left w:val="nil"/>
                <w:bottom w:val="nil"/>
                <w:right w:val="nil"/>
                <w:between w:val="nil"/>
              </w:pBdr>
              <w:spacing w:line="276" w:lineRule="auto"/>
            </w:pPr>
          </w:p>
        </w:tc>
        <w:tc>
          <w:tcPr>
            <w:tcW w:w="9457" w:type="dxa"/>
            <w:gridSpan w:val="7"/>
          </w:tcPr>
          <w:p w14:paraId="3C850B0F" w14:textId="77777777" w:rsidR="00082234" w:rsidRDefault="003378FA">
            <w:pPr>
              <w:numPr>
                <w:ilvl w:val="0"/>
                <w:numId w:val="3"/>
              </w:numPr>
              <w:pBdr>
                <w:top w:val="nil"/>
                <w:left w:val="nil"/>
                <w:bottom w:val="nil"/>
                <w:right w:val="nil"/>
                <w:between w:val="nil"/>
              </w:pBdr>
              <w:spacing w:before="200" w:after="200" w:line="276" w:lineRule="auto"/>
              <w:ind w:left="430"/>
            </w:pPr>
            <w:r>
              <w:t>If you did not receive all of the help you needed, why was that? (CIRCLE ALL THAT APPLY)</w:t>
            </w:r>
          </w:p>
        </w:tc>
      </w:tr>
      <w:tr w:rsidR="00082234" w14:paraId="3B9F693F" w14:textId="77777777">
        <w:trPr>
          <w:trHeight w:val="3258"/>
        </w:trPr>
        <w:tc>
          <w:tcPr>
            <w:tcW w:w="18" w:type="dxa"/>
          </w:tcPr>
          <w:p w14:paraId="21B32B7A" w14:textId="77777777" w:rsidR="00082234" w:rsidRDefault="00082234">
            <w:pPr>
              <w:widowControl w:val="0"/>
              <w:pBdr>
                <w:top w:val="nil"/>
                <w:left w:val="nil"/>
                <w:bottom w:val="nil"/>
                <w:right w:val="nil"/>
                <w:between w:val="nil"/>
              </w:pBdr>
              <w:spacing w:line="276" w:lineRule="auto"/>
            </w:pPr>
          </w:p>
        </w:tc>
        <w:tc>
          <w:tcPr>
            <w:tcW w:w="5265" w:type="dxa"/>
            <w:gridSpan w:val="2"/>
          </w:tcPr>
          <w:p w14:paraId="7197AD27" w14:textId="77777777" w:rsidR="00082234" w:rsidRDefault="003378FA">
            <w:pPr>
              <w:numPr>
                <w:ilvl w:val="0"/>
                <w:numId w:val="11"/>
              </w:numPr>
              <w:pBdr>
                <w:top w:val="nil"/>
                <w:left w:val="nil"/>
                <w:bottom w:val="nil"/>
                <w:right w:val="nil"/>
                <w:between w:val="nil"/>
              </w:pBdr>
              <w:spacing w:before="200" w:line="276" w:lineRule="auto"/>
              <w:ind w:left="790"/>
            </w:pPr>
            <w:r>
              <w:t>Transportation</w:t>
            </w:r>
          </w:p>
          <w:p w14:paraId="62DA9618" w14:textId="77777777" w:rsidR="00082234" w:rsidRDefault="003378FA">
            <w:pPr>
              <w:numPr>
                <w:ilvl w:val="0"/>
                <w:numId w:val="11"/>
              </w:numPr>
              <w:pBdr>
                <w:top w:val="nil"/>
                <w:left w:val="nil"/>
                <w:bottom w:val="nil"/>
                <w:right w:val="nil"/>
                <w:between w:val="nil"/>
              </w:pBdr>
              <w:spacing w:line="276" w:lineRule="auto"/>
              <w:ind w:left="790"/>
            </w:pPr>
            <w:r>
              <w:t>Sent somewhere else</w:t>
            </w:r>
          </w:p>
          <w:p w14:paraId="76BD0A55" w14:textId="77777777" w:rsidR="00082234" w:rsidRDefault="003378FA">
            <w:pPr>
              <w:numPr>
                <w:ilvl w:val="0"/>
                <w:numId w:val="11"/>
              </w:numPr>
              <w:pBdr>
                <w:top w:val="nil"/>
                <w:left w:val="nil"/>
                <w:bottom w:val="nil"/>
                <w:right w:val="nil"/>
                <w:between w:val="nil"/>
              </w:pBdr>
              <w:spacing w:line="276" w:lineRule="auto"/>
              <w:ind w:left="790"/>
            </w:pPr>
            <w:r>
              <w:t>Language barrier</w:t>
            </w:r>
          </w:p>
          <w:p w14:paraId="4D424322" w14:textId="77777777" w:rsidR="00082234" w:rsidRDefault="003378FA">
            <w:pPr>
              <w:numPr>
                <w:ilvl w:val="0"/>
                <w:numId w:val="11"/>
              </w:numPr>
              <w:pBdr>
                <w:top w:val="nil"/>
                <w:left w:val="nil"/>
                <w:bottom w:val="nil"/>
                <w:right w:val="nil"/>
                <w:between w:val="nil"/>
              </w:pBdr>
              <w:spacing w:line="276" w:lineRule="auto"/>
              <w:ind w:left="790"/>
            </w:pPr>
            <w:r>
              <w:t>Put on a waiting list</w:t>
            </w:r>
          </w:p>
          <w:p w14:paraId="02164AB1" w14:textId="77777777" w:rsidR="00082234" w:rsidRDefault="003378FA">
            <w:pPr>
              <w:numPr>
                <w:ilvl w:val="0"/>
                <w:numId w:val="11"/>
              </w:numPr>
              <w:pBdr>
                <w:top w:val="nil"/>
                <w:left w:val="nil"/>
                <w:bottom w:val="nil"/>
                <w:right w:val="nil"/>
                <w:between w:val="nil"/>
              </w:pBdr>
              <w:spacing w:line="276" w:lineRule="auto"/>
              <w:ind w:left="790"/>
            </w:pPr>
            <w:r>
              <w:t>Paperwork</w:t>
            </w:r>
          </w:p>
          <w:p w14:paraId="2C3C2BE3" w14:textId="77777777" w:rsidR="00082234" w:rsidRDefault="003378FA">
            <w:pPr>
              <w:numPr>
                <w:ilvl w:val="0"/>
                <w:numId w:val="11"/>
              </w:numPr>
              <w:pBdr>
                <w:top w:val="nil"/>
                <w:left w:val="nil"/>
                <w:bottom w:val="nil"/>
                <w:right w:val="nil"/>
                <w:between w:val="nil"/>
              </w:pBdr>
              <w:spacing w:line="276" w:lineRule="auto"/>
              <w:ind w:left="790"/>
            </w:pPr>
            <w:r>
              <w:t>Didn’t have identification or required personal documents</w:t>
            </w:r>
          </w:p>
          <w:p w14:paraId="1B6C772A" w14:textId="77777777" w:rsidR="00082234" w:rsidRDefault="003378FA">
            <w:pPr>
              <w:numPr>
                <w:ilvl w:val="0"/>
                <w:numId w:val="11"/>
              </w:numPr>
              <w:pBdr>
                <w:top w:val="nil"/>
                <w:left w:val="nil"/>
                <w:bottom w:val="nil"/>
                <w:right w:val="nil"/>
                <w:between w:val="nil"/>
              </w:pBdr>
              <w:spacing w:line="276" w:lineRule="auto"/>
              <w:ind w:left="790"/>
            </w:pPr>
            <w:r>
              <w:t>Didn’t hear back</w:t>
            </w:r>
          </w:p>
          <w:p w14:paraId="2B244C9E" w14:textId="77777777" w:rsidR="00082234" w:rsidRDefault="003378FA">
            <w:pPr>
              <w:numPr>
                <w:ilvl w:val="0"/>
                <w:numId w:val="11"/>
              </w:numPr>
              <w:pBdr>
                <w:top w:val="nil"/>
                <w:left w:val="nil"/>
                <w:bottom w:val="nil"/>
                <w:right w:val="nil"/>
                <w:between w:val="nil"/>
              </w:pBdr>
              <w:spacing w:line="276" w:lineRule="auto"/>
              <w:ind w:left="790"/>
            </w:pPr>
            <w:r>
              <w:t>Didn’t know where to go</w:t>
            </w:r>
          </w:p>
          <w:p w14:paraId="2A9C1261" w14:textId="77777777" w:rsidR="00082234" w:rsidRDefault="00082234">
            <w:pPr>
              <w:pBdr>
                <w:top w:val="nil"/>
                <w:left w:val="nil"/>
                <w:bottom w:val="nil"/>
                <w:right w:val="nil"/>
                <w:between w:val="nil"/>
              </w:pBdr>
              <w:spacing w:line="276" w:lineRule="auto"/>
              <w:ind w:left="720"/>
            </w:pPr>
          </w:p>
          <w:p w14:paraId="4079E9EE" w14:textId="77777777" w:rsidR="00082234" w:rsidRDefault="00082234">
            <w:pPr>
              <w:pBdr>
                <w:top w:val="nil"/>
                <w:left w:val="nil"/>
                <w:bottom w:val="nil"/>
                <w:right w:val="nil"/>
                <w:between w:val="nil"/>
              </w:pBdr>
              <w:spacing w:line="276" w:lineRule="auto"/>
              <w:ind w:left="720"/>
            </w:pPr>
          </w:p>
          <w:p w14:paraId="20102F5F" w14:textId="77777777" w:rsidR="00082234" w:rsidRDefault="00082234">
            <w:pPr>
              <w:pBdr>
                <w:top w:val="nil"/>
                <w:left w:val="nil"/>
                <w:bottom w:val="nil"/>
                <w:right w:val="nil"/>
                <w:between w:val="nil"/>
              </w:pBdr>
              <w:spacing w:line="276" w:lineRule="auto"/>
              <w:ind w:left="720"/>
            </w:pPr>
          </w:p>
          <w:p w14:paraId="27F6162C" w14:textId="77777777" w:rsidR="00082234" w:rsidRDefault="00082234">
            <w:pPr>
              <w:pBdr>
                <w:top w:val="nil"/>
                <w:left w:val="nil"/>
                <w:bottom w:val="nil"/>
                <w:right w:val="nil"/>
                <w:between w:val="nil"/>
              </w:pBdr>
              <w:spacing w:line="276" w:lineRule="auto"/>
              <w:ind w:left="720"/>
            </w:pPr>
          </w:p>
          <w:p w14:paraId="26BD547A" w14:textId="77777777" w:rsidR="00082234" w:rsidRDefault="00082234">
            <w:pPr>
              <w:pBdr>
                <w:top w:val="nil"/>
                <w:left w:val="nil"/>
                <w:bottom w:val="nil"/>
                <w:right w:val="nil"/>
                <w:between w:val="nil"/>
              </w:pBdr>
              <w:spacing w:line="276" w:lineRule="auto"/>
              <w:ind w:left="720"/>
            </w:pPr>
          </w:p>
          <w:p w14:paraId="485E9287" w14:textId="77777777" w:rsidR="00082234" w:rsidRDefault="00082234">
            <w:pPr>
              <w:pBdr>
                <w:top w:val="nil"/>
                <w:left w:val="nil"/>
                <w:bottom w:val="nil"/>
                <w:right w:val="nil"/>
                <w:between w:val="nil"/>
              </w:pBdr>
              <w:spacing w:line="276" w:lineRule="auto"/>
              <w:ind w:left="720"/>
            </w:pPr>
          </w:p>
          <w:p w14:paraId="6F282672" w14:textId="77777777" w:rsidR="00082234" w:rsidRDefault="00082234">
            <w:pPr>
              <w:pBdr>
                <w:top w:val="nil"/>
                <w:left w:val="nil"/>
                <w:bottom w:val="nil"/>
                <w:right w:val="nil"/>
                <w:between w:val="nil"/>
              </w:pBdr>
              <w:spacing w:line="276" w:lineRule="auto"/>
              <w:ind w:left="720"/>
            </w:pPr>
          </w:p>
          <w:p w14:paraId="7257E8B5" w14:textId="77777777" w:rsidR="00082234" w:rsidRDefault="00082234">
            <w:pPr>
              <w:pBdr>
                <w:top w:val="nil"/>
                <w:left w:val="nil"/>
                <w:bottom w:val="nil"/>
                <w:right w:val="nil"/>
                <w:between w:val="nil"/>
              </w:pBdr>
              <w:spacing w:after="200" w:line="276" w:lineRule="auto"/>
              <w:ind w:left="720"/>
            </w:pPr>
          </w:p>
        </w:tc>
        <w:tc>
          <w:tcPr>
            <w:tcW w:w="4192" w:type="dxa"/>
            <w:gridSpan w:val="5"/>
          </w:tcPr>
          <w:p w14:paraId="31876D5A" w14:textId="77777777" w:rsidR="00082234" w:rsidRDefault="003378FA">
            <w:pPr>
              <w:numPr>
                <w:ilvl w:val="0"/>
                <w:numId w:val="11"/>
              </w:numPr>
              <w:pBdr>
                <w:top w:val="nil"/>
                <w:left w:val="nil"/>
                <w:bottom w:val="nil"/>
                <w:right w:val="nil"/>
                <w:between w:val="nil"/>
              </w:pBdr>
              <w:spacing w:before="200" w:line="276" w:lineRule="auto"/>
              <w:ind w:left="570"/>
            </w:pPr>
            <w:r>
              <w:t>Didn’t qualify for help</w:t>
            </w:r>
          </w:p>
          <w:p w14:paraId="337AEA71" w14:textId="77777777" w:rsidR="00082234" w:rsidRDefault="003378FA">
            <w:pPr>
              <w:numPr>
                <w:ilvl w:val="0"/>
                <w:numId w:val="11"/>
              </w:numPr>
              <w:pBdr>
                <w:top w:val="nil"/>
                <w:left w:val="nil"/>
                <w:bottom w:val="nil"/>
                <w:right w:val="nil"/>
                <w:between w:val="nil"/>
              </w:pBdr>
              <w:spacing w:line="276" w:lineRule="auto"/>
              <w:ind w:left="570"/>
            </w:pPr>
            <w:r>
              <w:t xml:space="preserve">Didn’t feel comfortable/safe </w:t>
            </w:r>
          </w:p>
          <w:p w14:paraId="0D80B53D" w14:textId="77777777" w:rsidR="00082234" w:rsidRDefault="003378FA">
            <w:pPr>
              <w:numPr>
                <w:ilvl w:val="0"/>
                <w:numId w:val="11"/>
              </w:numPr>
              <w:pBdr>
                <w:top w:val="nil"/>
                <w:left w:val="nil"/>
                <w:bottom w:val="nil"/>
                <w:right w:val="nil"/>
                <w:between w:val="nil"/>
              </w:pBdr>
              <w:spacing w:line="276" w:lineRule="auto"/>
              <w:ind w:left="570"/>
            </w:pPr>
            <w:r>
              <w:t>Didn’t follow through or return for services</w:t>
            </w:r>
          </w:p>
          <w:p w14:paraId="1DB5A3E1" w14:textId="77777777" w:rsidR="00082234" w:rsidRDefault="003378FA">
            <w:pPr>
              <w:numPr>
                <w:ilvl w:val="0"/>
                <w:numId w:val="11"/>
              </w:numPr>
              <w:pBdr>
                <w:top w:val="nil"/>
                <w:left w:val="nil"/>
                <w:bottom w:val="nil"/>
                <w:right w:val="nil"/>
                <w:between w:val="nil"/>
              </w:pBdr>
              <w:spacing w:line="276" w:lineRule="auto"/>
              <w:ind w:left="570"/>
            </w:pPr>
            <w:r>
              <w:t>Didn’t ask for help</w:t>
            </w:r>
          </w:p>
          <w:p w14:paraId="5C5CA37D" w14:textId="77777777" w:rsidR="00082234" w:rsidRDefault="003378FA">
            <w:pPr>
              <w:numPr>
                <w:ilvl w:val="0"/>
                <w:numId w:val="11"/>
              </w:numPr>
              <w:pBdr>
                <w:top w:val="nil"/>
                <w:left w:val="nil"/>
                <w:bottom w:val="nil"/>
                <w:right w:val="nil"/>
                <w:between w:val="nil"/>
              </w:pBdr>
              <w:spacing w:line="276" w:lineRule="auto"/>
              <w:ind w:left="570"/>
            </w:pPr>
            <w:r>
              <w:t>Didn’t have money</w:t>
            </w:r>
          </w:p>
          <w:p w14:paraId="68F8C774" w14:textId="77777777" w:rsidR="00082234" w:rsidRDefault="003378FA">
            <w:pPr>
              <w:numPr>
                <w:ilvl w:val="0"/>
                <w:numId w:val="11"/>
              </w:numPr>
              <w:pBdr>
                <w:top w:val="nil"/>
                <w:left w:val="nil"/>
                <w:bottom w:val="nil"/>
                <w:right w:val="nil"/>
                <w:between w:val="nil"/>
              </w:pBdr>
              <w:spacing w:line="276" w:lineRule="auto"/>
              <w:ind w:left="570"/>
            </w:pPr>
            <w:r>
              <w:t>Didn’t have a phone to follow up</w:t>
            </w:r>
          </w:p>
          <w:p w14:paraId="2B088D33" w14:textId="77777777" w:rsidR="00082234" w:rsidRDefault="003378FA">
            <w:pPr>
              <w:numPr>
                <w:ilvl w:val="0"/>
                <w:numId w:val="11"/>
              </w:numPr>
              <w:pBdr>
                <w:top w:val="nil"/>
                <w:left w:val="nil"/>
                <w:bottom w:val="nil"/>
                <w:right w:val="nil"/>
                <w:between w:val="nil"/>
              </w:pBdr>
              <w:spacing w:line="276" w:lineRule="auto"/>
              <w:ind w:left="570"/>
            </w:pPr>
            <w:r>
              <w:t>Didn’t have health insurance</w:t>
            </w:r>
          </w:p>
          <w:p w14:paraId="021DB220" w14:textId="77777777" w:rsidR="00082234" w:rsidRDefault="003378FA">
            <w:pPr>
              <w:numPr>
                <w:ilvl w:val="0"/>
                <w:numId w:val="11"/>
              </w:numPr>
              <w:pBdr>
                <w:top w:val="nil"/>
                <w:left w:val="nil"/>
                <w:bottom w:val="nil"/>
                <w:right w:val="nil"/>
                <w:between w:val="nil"/>
              </w:pBdr>
              <w:spacing w:line="276" w:lineRule="auto"/>
              <w:ind w:left="570"/>
            </w:pPr>
            <w:r>
              <w:t>COVID-19 restrictions</w:t>
            </w:r>
          </w:p>
          <w:p w14:paraId="48472BDF" w14:textId="77777777" w:rsidR="00082234" w:rsidRDefault="003378FA">
            <w:pPr>
              <w:numPr>
                <w:ilvl w:val="0"/>
                <w:numId w:val="11"/>
              </w:numPr>
              <w:pBdr>
                <w:top w:val="nil"/>
                <w:left w:val="nil"/>
                <w:bottom w:val="nil"/>
                <w:right w:val="nil"/>
                <w:between w:val="nil"/>
              </w:pBdr>
              <w:spacing w:line="276" w:lineRule="auto"/>
              <w:ind w:left="570"/>
            </w:pPr>
            <w:r>
              <w:t>Program closures due to COVID-19</w:t>
            </w:r>
          </w:p>
          <w:p w14:paraId="6D6AF755" w14:textId="77777777" w:rsidR="00082234" w:rsidRDefault="003378FA">
            <w:pPr>
              <w:numPr>
                <w:ilvl w:val="0"/>
                <w:numId w:val="11"/>
              </w:numPr>
              <w:pBdr>
                <w:top w:val="nil"/>
                <w:left w:val="nil"/>
                <w:bottom w:val="nil"/>
                <w:right w:val="nil"/>
                <w:between w:val="nil"/>
              </w:pBdr>
              <w:spacing w:after="200" w:line="276" w:lineRule="auto"/>
              <w:ind w:left="570"/>
            </w:pPr>
            <w:r>
              <w:t>Other___________________________________</w:t>
            </w:r>
          </w:p>
        </w:tc>
      </w:tr>
      <w:tr w:rsidR="00082234" w14:paraId="6CAA5DC0" w14:textId="77777777">
        <w:trPr>
          <w:trHeight w:val="269"/>
        </w:trPr>
        <w:tc>
          <w:tcPr>
            <w:tcW w:w="18" w:type="dxa"/>
          </w:tcPr>
          <w:p w14:paraId="6D9568FB" w14:textId="77777777" w:rsidR="00082234" w:rsidRDefault="00082234">
            <w:pPr>
              <w:widowControl w:val="0"/>
              <w:pBdr>
                <w:top w:val="nil"/>
                <w:left w:val="nil"/>
                <w:bottom w:val="nil"/>
                <w:right w:val="nil"/>
                <w:between w:val="nil"/>
              </w:pBdr>
              <w:spacing w:line="276" w:lineRule="auto"/>
            </w:pPr>
          </w:p>
        </w:tc>
        <w:tc>
          <w:tcPr>
            <w:tcW w:w="9457" w:type="dxa"/>
            <w:gridSpan w:val="7"/>
          </w:tcPr>
          <w:p w14:paraId="17E94FE2" w14:textId="77777777" w:rsidR="00082234" w:rsidRDefault="003378FA">
            <w:pPr>
              <w:numPr>
                <w:ilvl w:val="0"/>
                <w:numId w:val="3"/>
              </w:numPr>
              <w:pBdr>
                <w:top w:val="nil"/>
                <w:left w:val="nil"/>
                <w:bottom w:val="nil"/>
                <w:right w:val="nil"/>
                <w:between w:val="nil"/>
              </w:pBdr>
              <w:spacing w:before="200" w:after="200" w:line="276" w:lineRule="auto"/>
              <w:ind w:left="346"/>
            </w:pPr>
            <w:r>
              <w:t>What is your race/ethnicity? Select all that apply:</w:t>
            </w:r>
          </w:p>
        </w:tc>
      </w:tr>
      <w:tr w:rsidR="00082234" w14:paraId="51F16A86" w14:textId="77777777">
        <w:tc>
          <w:tcPr>
            <w:tcW w:w="5535" w:type="dxa"/>
            <w:gridSpan w:val="4"/>
          </w:tcPr>
          <w:p w14:paraId="5EDB87FC" w14:textId="77777777" w:rsidR="00082234" w:rsidRDefault="003378FA">
            <w:pPr>
              <w:numPr>
                <w:ilvl w:val="0"/>
                <w:numId w:val="14"/>
              </w:numPr>
              <w:pBdr>
                <w:top w:val="nil"/>
                <w:left w:val="nil"/>
                <w:bottom w:val="nil"/>
                <w:right w:val="nil"/>
                <w:between w:val="nil"/>
              </w:pBdr>
              <w:spacing w:before="200" w:line="276" w:lineRule="auto"/>
              <w:ind w:firstLine="0"/>
            </w:pPr>
            <w:r>
              <w:t>American Indian/Alaskan Native</w:t>
            </w:r>
          </w:p>
          <w:p w14:paraId="26FCA47E" w14:textId="77777777" w:rsidR="00082234" w:rsidRDefault="003378FA">
            <w:pPr>
              <w:numPr>
                <w:ilvl w:val="0"/>
                <w:numId w:val="14"/>
              </w:numPr>
              <w:pBdr>
                <w:top w:val="nil"/>
                <w:left w:val="nil"/>
                <w:bottom w:val="nil"/>
                <w:right w:val="nil"/>
                <w:between w:val="nil"/>
              </w:pBdr>
              <w:spacing w:line="276" w:lineRule="auto"/>
              <w:ind w:firstLine="0"/>
            </w:pPr>
            <w:r>
              <w:t>Asian</w:t>
            </w:r>
          </w:p>
          <w:p w14:paraId="453F365D" w14:textId="77777777" w:rsidR="00082234" w:rsidRDefault="003378FA">
            <w:pPr>
              <w:numPr>
                <w:ilvl w:val="0"/>
                <w:numId w:val="14"/>
              </w:numPr>
              <w:pBdr>
                <w:top w:val="nil"/>
                <w:left w:val="nil"/>
                <w:bottom w:val="nil"/>
                <w:right w:val="nil"/>
                <w:between w:val="nil"/>
              </w:pBdr>
              <w:spacing w:line="276" w:lineRule="auto"/>
              <w:ind w:firstLine="0"/>
            </w:pPr>
            <w:r>
              <w:t>Black/African American</w:t>
            </w:r>
          </w:p>
          <w:p w14:paraId="2515574B" w14:textId="77777777" w:rsidR="00082234" w:rsidRDefault="003378FA">
            <w:pPr>
              <w:numPr>
                <w:ilvl w:val="0"/>
                <w:numId w:val="14"/>
              </w:numPr>
              <w:pBdr>
                <w:top w:val="nil"/>
                <w:left w:val="nil"/>
                <w:bottom w:val="nil"/>
                <w:right w:val="nil"/>
                <w:between w:val="nil"/>
              </w:pBdr>
              <w:spacing w:after="200" w:line="276" w:lineRule="auto"/>
              <w:ind w:firstLine="0"/>
            </w:pPr>
            <w:r>
              <w:t>Hispanic/Latinx</w:t>
            </w:r>
          </w:p>
        </w:tc>
        <w:tc>
          <w:tcPr>
            <w:tcW w:w="3940" w:type="dxa"/>
            <w:gridSpan w:val="4"/>
          </w:tcPr>
          <w:p w14:paraId="3EC292FE" w14:textId="77777777" w:rsidR="00082234" w:rsidRDefault="003378FA">
            <w:pPr>
              <w:numPr>
                <w:ilvl w:val="0"/>
                <w:numId w:val="14"/>
              </w:numPr>
              <w:pBdr>
                <w:top w:val="nil"/>
                <w:left w:val="nil"/>
                <w:bottom w:val="nil"/>
                <w:right w:val="nil"/>
                <w:between w:val="nil"/>
              </w:pBdr>
              <w:spacing w:before="200" w:line="276" w:lineRule="auto"/>
            </w:pPr>
            <w:r>
              <w:t>Middle eastern/North African</w:t>
            </w:r>
          </w:p>
          <w:p w14:paraId="498DDD56" w14:textId="77777777" w:rsidR="00082234" w:rsidRDefault="003378FA">
            <w:pPr>
              <w:numPr>
                <w:ilvl w:val="0"/>
                <w:numId w:val="14"/>
              </w:numPr>
              <w:pBdr>
                <w:top w:val="nil"/>
                <w:left w:val="nil"/>
                <w:bottom w:val="nil"/>
                <w:right w:val="nil"/>
                <w:between w:val="nil"/>
              </w:pBdr>
              <w:spacing w:line="276" w:lineRule="auto"/>
            </w:pPr>
            <w:r>
              <w:t>Native Hawaiian/Other Pacific Islander</w:t>
            </w:r>
          </w:p>
          <w:p w14:paraId="6270F585" w14:textId="77777777" w:rsidR="00082234" w:rsidRDefault="003378FA">
            <w:pPr>
              <w:numPr>
                <w:ilvl w:val="0"/>
                <w:numId w:val="14"/>
              </w:numPr>
              <w:pBdr>
                <w:top w:val="nil"/>
                <w:left w:val="nil"/>
                <w:bottom w:val="nil"/>
                <w:right w:val="nil"/>
                <w:between w:val="nil"/>
              </w:pBdr>
              <w:spacing w:line="276" w:lineRule="auto"/>
            </w:pPr>
            <w:r>
              <w:t>White</w:t>
            </w:r>
          </w:p>
          <w:p w14:paraId="2287E1E2" w14:textId="77777777" w:rsidR="00082234" w:rsidRDefault="003378FA">
            <w:pPr>
              <w:numPr>
                <w:ilvl w:val="0"/>
                <w:numId w:val="14"/>
              </w:numPr>
              <w:pBdr>
                <w:top w:val="nil"/>
                <w:left w:val="nil"/>
                <w:bottom w:val="nil"/>
                <w:right w:val="nil"/>
                <w:between w:val="nil"/>
              </w:pBdr>
              <w:spacing w:after="200" w:line="276" w:lineRule="auto"/>
            </w:pPr>
            <w:r>
              <w:t>Write your own response ____________________</w:t>
            </w:r>
          </w:p>
        </w:tc>
      </w:tr>
      <w:tr w:rsidR="00082234" w14:paraId="7774401F" w14:textId="77777777">
        <w:tc>
          <w:tcPr>
            <w:tcW w:w="9475" w:type="dxa"/>
            <w:gridSpan w:val="8"/>
          </w:tcPr>
          <w:p w14:paraId="35908533" w14:textId="77777777" w:rsidR="00082234" w:rsidRDefault="00082234"/>
          <w:p w14:paraId="0452CC4C" w14:textId="77777777" w:rsidR="00082234" w:rsidRDefault="003378FA">
            <w:r>
              <w:t>34. What is your gender?</w:t>
            </w:r>
          </w:p>
        </w:tc>
      </w:tr>
      <w:tr w:rsidR="00082234" w14:paraId="480D10E1" w14:textId="77777777">
        <w:tc>
          <w:tcPr>
            <w:tcW w:w="5535" w:type="dxa"/>
            <w:gridSpan w:val="4"/>
          </w:tcPr>
          <w:p w14:paraId="41CCCE29" w14:textId="77777777" w:rsidR="00082234" w:rsidRDefault="003378FA">
            <w:pPr>
              <w:numPr>
                <w:ilvl w:val="0"/>
                <w:numId w:val="14"/>
              </w:numPr>
              <w:pBdr>
                <w:top w:val="nil"/>
                <w:left w:val="nil"/>
                <w:bottom w:val="nil"/>
                <w:right w:val="nil"/>
                <w:between w:val="nil"/>
              </w:pBdr>
              <w:spacing w:before="200" w:line="276" w:lineRule="auto"/>
              <w:ind w:firstLine="0"/>
            </w:pPr>
            <w:r>
              <w:t>Girl/Woman </w:t>
            </w:r>
          </w:p>
          <w:p w14:paraId="690DE01F" w14:textId="77777777" w:rsidR="00082234" w:rsidRDefault="003378FA">
            <w:pPr>
              <w:numPr>
                <w:ilvl w:val="0"/>
                <w:numId w:val="14"/>
              </w:numPr>
              <w:pBdr>
                <w:top w:val="nil"/>
                <w:left w:val="nil"/>
                <w:bottom w:val="nil"/>
                <w:right w:val="nil"/>
                <w:between w:val="nil"/>
              </w:pBdr>
              <w:spacing w:line="276" w:lineRule="auto"/>
              <w:ind w:firstLine="0"/>
            </w:pPr>
            <w:r>
              <w:t xml:space="preserve">Boy/Man    </w:t>
            </w:r>
            <w:r>
              <w:tab/>
            </w:r>
          </w:p>
          <w:p w14:paraId="545BEE4F" w14:textId="77777777" w:rsidR="00082234" w:rsidRDefault="003378FA">
            <w:pPr>
              <w:numPr>
                <w:ilvl w:val="0"/>
                <w:numId w:val="14"/>
              </w:numPr>
              <w:pBdr>
                <w:top w:val="nil"/>
                <w:left w:val="nil"/>
                <w:bottom w:val="nil"/>
                <w:right w:val="nil"/>
                <w:between w:val="nil"/>
              </w:pBdr>
              <w:spacing w:line="276" w:lineRule="auto"/>
              <w:ind w:firstLine="0"/>
            </w:pPr>
            <w:r>
              <w:t xml:space="preserve">Non-Binary </w:t>
            </w:r>
            <w:r>
              <w:tab/>
            </w:r>
          </w:p>
          <w:p w14:paraId="65D23FDD" w14:textId="77777777" w:rsidR="00082234" w:rsidRDefault="003378FA">
            <w:pPr>
              <w:numPr>
                <w:ilvl w:val="0"/>
                <w:numId w:val="14"/>
              </w:numPr>
              <w:pBdr>
                <w:top w:val="nil"/>
                <w:left w:val="nil"/>
                <w:bottom w:val="nil"/>
                <w:right w:val="nil"/>
                <w:between w:val="nil"/>
              </w:pBdr>
              <w:spacing w:after="200" w:line="276" w:lineRule="auto"/>
              <w:ind w:firstLine="0"/>
            </w:pPr>
            <w:r>
              <w:t>Genderqueer</w:t>
            </w:r>
          </w:p>
        </w:tc>
        <w:tc>
          <w:tcPr>
            <w:tcW w:w="3940" w:type="dxa"/>
            <w:gridSpan w:val="4"/>
          </w:tcPr>
          <w:p w14:paraId="4DE8E218" w14:textId="77777777" w:rsidR="00082234" w:rsidRDefault="003378FA">
            <w:pPr>
              <w:numPr>
                <w:ilvl w:val="0"/>
                <w:numId w:val="14"/>
              </w:numPr>
              <w:pBdr>
                <w:top w:val="nil"/>
                <w:left w:val="nil"/>
                <w:bottom w:val="nil"/>
                <w:right w:val="nil"/>
                <w:between w:val="nil"/>
              </w:pBdr>
              <w:spacing w:before="200" w:line="276" w:lineRule="auto"/>
            </w:pPr>
            <w:r>
              <w:t xml:space="preserve">Two-spirit   </w:t>
            </w:r>
            <w:r>
              <w:tab/>
            </w:r>
          </w:p>
          <w:p w14:paraId="7A368044" w14:textId="77777777" w:rsidR="00082234" w:rsidRDefault="003378FA">
            <w:pPr>
              <w:numPr>
                <w:ilvl w:val="0"/>
                <w:numId w:val="14"/>
              </w:numPr>
              <w:pBdr>
                <w:top w:val="nil"/>
                <w:left w:val="nil"/>
                <w:bottom w:val="nil"/>
                <w:right w:val="nil"/>
                <w:between w:val="nil"/>
              </w:pBdr>
              <w:spacing w:line="276" w:lineRule="auto"/>
            </w:pPr>
            <w:r>
              <w:t xml:space="preserve">Unsure         </w:t>
            </w:r>
          </w:p>
          <w:p w14:paraId="17E3B0D5" w14:textId="77777777" w:rsidR="00082234" w:rsidRDefault="003378FA">
            <w:pPr>
              <w:numPr>
                <w:ilvl w:val="0"/>
                <w:numId w:val="14"/>
              </w:numPr>
              <w:pBdr>
                <w:top w:val="nil"/>
                <w:left w:val="nil"/>
                <w:bottom w:val="nil"/>
                <w:right w:val="nil"/>
                <w:between w:val="nil"/>
              </w:pBdr>
              <w:spacing w:line="276" w:lineRule="auto"/>
            </w:pPr>
            <w:r>
              <w:t>Prefer not to answer</w:t>
            </w:r>
          </w:p>
          <w:p w14:paraId="1503A63C" w14:textId="77777777" w:rsidR="00082234" w:rsidRDefault="003378FA">
            <w:pPr>
              <w:numPr>
                <w:ilvl w:val="0"/>
                <w:numId w:val="14"/>
              </w:numPr>
              <w:pBdr>
                <w:top w:val="nil"/>
                <w:left w:val="nil"/>
                <w:bottom w:val="nil"/>
                <w:right w:val="nil"/>
                <w:between w:val="nil"/>
              </w:pBdr>
              <w:spacing w:after="200" w:line="276" w:lineRule="auto"/>
            </w:pPr>
            <w:r>
              <w:t>Write your own response _______________</w:t>
            </w:r>
          </w:p>
        </w:tc>
      </w:tr>
      <w:tr w:rsidR="00082234" w14:paraId="1B9C879F" w14:textId="77777777">
        <w:tc>
          <w:tcPr>
            <w:tcW w:w="9475" w:type="dxa"/>
            <w:gridSpan w:val="8"/>
          </w:tcPr>
          <w:p w14:paraId="384D73B6" w14:textId="77777777" w:rsidR="00082234" w:rsidRDefault="00082234">
            <w:pPr>
              <w:pBdr>
                <w:top w:val="nil"/>
                <w:left w:val="nil"/>
                <w:bottom w:val="nil"/>
                <w:right w:val="nil"/>
                <w:between w:val="nil"/>
              </w:pBdr>
              <w:spacing w:before="200" w:line="276" w:lineRule="auto"/>
              <w:ind w:left="360"/>
            </w:pPr>
          </w:p>
          <w:p w14:paraId="0E5CDD25" w14:textId="77777777" w:rsidR="00082234" w:rsidRDefault="003378FA">
            <w:pPr>
              <w:numPr>
                <w:ilvl w:val="0"/>
                <w:numId w:val="15"/>
              </w:numPr>
              <w:pBdr>
                <w:top w:val="nil"/>
                <w:left w:val="nil"/>
                <w:bottom w:val="nil"/>
                <w:right w:val="nil"/>
                <w:between w:val="nil"/>
              </w:pBdr>
              <w:spacing w:after="200" w:line="276" w:lineRule="auto"/>
              <w:ind w:left="360"/>
            </w:pPr>
            <w:r>
              <w:t>Are you transgender?</w:t>
            </w:r>
          </w:p>
        </w:tc>
      </w:tr>
      <w:tr w:rsidR="00082234" w14:paraId="12B83507" w14:textId="77777777">
        <w:tc>
          <w:tcPr>
            <w:tcW w:w="5535" w:type="dxa"/>
            <w:gridSpan w:val="4"/>
          </w:tcPr>
          <w:p w14:paraId="5F0B948F" w14:textId="77777777" w:rsidR="00082234" w:rsidRDefault="003378FA">
            <w:pPr>
              <w:numPr>
                <w:ilvl w:val="0"/>
                <w:numId w:val="14"/>
              </w:numPr>
              <w:pBdr>
                <w:top w:val="nil"/>
                <w:left w:val="nil"/>
                <w:bottom w:val="nil"/>
                <w:right w:val="nil"/>
                <w:between w:val="nil"/>
              </w:pBdr>
              <w:spacing w:before="200" w:line="276" w:lineRule="auto"/>
              <w:ind w:firstLine="0"/>
            </w:pPr>
            <w:r>
              <w:t>No, I am not transgender.</w:t>
            </w:r>
          </w:p>
          <w:p w14:paraId="5A4F1BD2" w14:textId="77777777" w:rsidR="00082234" w:rsidRDefault="003378FA">
            <w:pPr>
              <w:numPr>
                <w:ilvl w:val="0"/>
                <w:numId w:val="14"/>
              </w:numPr>
              <w:pBdr>
                <w:top w:val="nil"/>
                <w:left w:val="nil"/>
                <w:bottom w:val="nil"/>
                <w:right w:val="nil"/>
                <w:between w:val="nil"/>
              </w:pBdr>
              <w:spacing w:line="276" w:lineRule="auto"/>
              <w:ind w:firstLine="0"/>
            </w:pPr>
            <w:r>
              <w:t xml:space="preserve">No, I identify as non-binary, genderqueer, or  </w:t>
            </w:r>
          </w:p>
          <w:p w14:paraId="27EB3A61" w14:textId="77777777" w:rsidR="00082234" w:rsidRDefault="003378FA">
            <w:pPr>
              <w:pBdr>
                <w:top w:val="nil"/>
                <w:left w:val="nil"/>
                <w:bottom w:val="nil"/>
                <w:right w:val="nil"/>
                <w:between w:val="nil"/>
              </w:pBdr>
              <w:spacing w:line="276" w:lineRule="auto"/>
              <w:ind w:left="360"/>
            </w:pPr>
            <w:r>
              <w:t xml:space="preserve">       another term</w:t>
            </w:r>
          </w:p>
          <w:p w14:paraId="062B7515" w14:textId="77777777" w:rsidR="00082234" w:rsidRDefault="003378FA">
            <w:pPr>
              <w:numPr>
                <w:ilvl w:val="0"/>
                <w:numId w:val="14"/>
              </w:numPr>
              <w:pBdr>
                <w:top w:val="nil"/>
                <w:left w:val="nil"/>
                <w:bottom w:val="nil"/>
                <w:right w:val="nil"/>
                <w:between w:val="nil"/>
              </w:pBdr>
              <w:spacing w:line="276" w:lineRule="auto"/>
              <w:ind w:firstLine="0"/>
            </w:pPr>
            <w:r>
              <w:t>Yes, I am a transgender girl/woman</w:t>
            </w:r>
          </w:p>
          <w:p w14:paraId="4C3751F0" w14:textId="77777777" w:rsidR="00082234" w:rsidRDefault="003378FA">
            <w:pPr>
              <w:numPr>
                <w:ilvl w:val="0"/>
                <w:numId w:val="14"/>
              </w:numPr>
              <w:pBdr>
                <w:top w:val="nil"/>
                <w:left w:val="nil"/>
                <w:bottom w:val="nil"/>
                <w:right w:val="nil"/>
                <w:between w:val="nil"/>
              </w:pBdr>
              <w:spacing w:after="200" w:line="276" w:lineRule="auto"/>
              <w:ind w:firstLine="0"/>
            </w:pPr>
            <w:r>
              <w:t>Yes, I am a transgender boy/man</w:t>
            </w:r>
          </w:p>
        </w:tc>
        <w:tc>
          <w:tcPr>
            <w:tcW w:w="3940" w:type="dxa"/>
            <w:gridSpan w:val="4"/>
          </w:tcPr>
          <w:p w14:paraId="014F3D95" w14:textId="77777777" w:rsidR="00082234" w:rsidRDefault="003378FA">
            <w:pPr>
              <w:numPr>
                <w:ilvl w:val="0"/>
                <w:numId w:val="14"/>
              </w:numPr>
              <w:pBdr>
                <w:top w:val="nil"/>
                <w:left w:val="nil"/>
                <w:bottom w:val="nil"/>
                <w:right w:val="nil"/>
                <w:between w:val="nil"/>
              </w:pBdr>
              <w:spacing w:before="200" w:line="276" w:lineRule="auto"/>
            </w:pPr>
            <w:r>
              <w:t>Yes, I identify as non-binary, genderqueer, or another term</w:t>
            </w:r>
          </w:p>
          <w:p w14:paraId="57FA24FD" w14:textId="77777777" w:rsidR="00082234" w:rsidRDefault="003378FA">
            <w:pPr>
              <w:numPr>
                <w:ilvl w:val="0"/>
                <w:numId w:val="14"/>
              </w:numPr>
              <w:pBdr>
                <w:top w:val="nil"/>
                <w:left w:val="nil"/>
                <w:bottom w:val="nil"/>
                <w:right w:val="nil"/>
                <w:between w:val="nil"/>
              </w:pBdr>
              <w:spacing w:line="276" w:lineRule="auto"/>
            </w:pPr>
            <w:r>
              <w:t>Not sure whether I am transgender</w:t>
            </w:r>
          </w:p>
          <w:p w14:paraId="3269F007" w14:textId="77777777" w:rsidR="00082234" w:rsidRDefault="003378FA">
            <w:pPr>
              <w:numPr>
                <w:ilvl w:val="0"/>
                <w:numId w:val="14"/>
              </w:numPr>
              <w:pBdr>
                <w:top w:val="nil"/>
                <w:left w:val="nil"/>
                <w:bottom w:val="nil"/>
                <w:right w:val="nil"/>
                <w:between w:val="nil"/>
              </w:pBdr>
              <w:spacing w:line="276" w:lineRule="auto"/>
            </w:pPr>
            <w:r>
              <w:t>Not sure what this question means</w:t>
            </w:r>
          </w:p>
          <w:p w14:paraId="252A13FC" w14:textId="77777777" w:rsidR="00082234" w:rsidRDefault="003378FA">
            <w:pPr>
              <w:numPr>
                <w:ilvl w:val="0"/>
                <w:numId w:val="14"/>
              </w:numPr>
              <w:pBdr>
                <w:top w:val="nil"/>
                <w:left w:val="nil"/>
                <w:bottom w:val="nil"/>
                <w:right w:val="nil"/>
                <w:between w:val="nil"/>
              </w:pBdr>
              <w:spacing w:line="276" w:lineRule="auto"/>
            </w:pPr>
            <w:r>
              <w:t>Prefer not to answer</w:t>
            </w:r>
          </w:p>
          <w:p w14:paraId="5A4D8369" w14:textId="77777777" w:rsidR="00082234" w:rsidRDefault="003378FA">
            <w:pPr>
              <w:numPr>
                <w:ilvl w:val="0"/>
                <w:numId w:val="14"/>
              </w:numPr>
              <w:pBdr>
                <w:top w:val="nil"/>
                <w:left w:val="nil"/>
                <w:bottom w:val="nil"/>
                <w:right w:val="nil"/>
                <w:between w:val="nil"/>
              </w:pBdr>
              <w:spacing w:line="276" w:lineRule="auto"/>
            </w:pPr>
            <w:r>
              <w:t>Write your own response_______________________</w:t>
            </w:r>
          </w:p>
          <w:p w14:paraId="6AB73D51" w14:textId="77777777" w:rsidR="00082234" w:rsidRDefault="00082234">
            <w:pPr>
              <w:pBdr>
                <w:top w:val="nil"/>
                <w:left w:val="nil"/>
                <w:bottom w:val="nil"/>
                <w:right w:val="nil"/>
                <w:between w:val="nil"/>
              </w:pBdr>
              <w:spacing w:after="200" w:line="276" w:lineRule="auto"/>
              <w:ind w:left="360"/>
            </w:pPr>
          </w:p>
        </w:tc>
      </w:tr>
      <w:tr w:rsidR="00082234" w14:paraId="399648BA" w14:textId="77777777">
        <w:tc>
          <w:tcPr>
            <w:tcW w:w="9475" w:type="dxa"/>
            <w:gridSpan w:val="8"/>
          </w:tcPr>
          <w:p w14:paraId="3FD716E6" w14:textId="77777777" w:rsidR="00082234" w:rsidRDefault="003378FA">
            <w:pPr>
              <w:numPr>
                <w:ilvl w:val="0"/>
                <w:numId w:val="15"/>
              </w:numPr>
              <w:pBdr>
                <w:top w:val="nil"/>
                <w:left w:val="nil"/>
                <w:bottom w:val="nil"/>
                <w:right w:val="nil"/>
                <w:between w:val="nil"/>
              </w:pBdr>
              <w:spacing w:before="200" w:after="200" w:line="276" w:lineRule="auto"/>
              <w:ind w:left="450"/>
            </w:pPr>
            <w:r>
              <w:t>What is your sexual orientation? (sexual orientation means who you are romantically and physically attracted to)</w:t>
            </w:r>
          </w:p>
        </w:tc>
      </w:tr>
      <w:tr w:rsidR="00082234" w14:paraId="738DA764" w14:textId="77777777">
        <w:tc>
          <w:tcPr>
            <w:tcW w:w="5535" w:type="dxa"/>
            <w:gridSpan w:val="4"/>
          </w:tcPr>
          <w:p w14:paraId="5570D2DF" w14:textId="77777777" w:rsidR="00082234" w:rsidRDefault="003378FA">
            <w:pPr>
              <w:numPr>
                <w:ilvl w:val="0"/>
                <w:numId w:val="16"/>
              </w:numPr>
              <w:pBdr>
                <w:top w:val="nil"/>
                <w:left w:val="nil"/>
                <w:bottom w:val="nil"/>
                <w:right w:val="nil"/>
                <w:between w:val="nil"/>
              </w:pBdr>
              <w:spacing w:before="200" w:line="276" w:lineRule="auto"/>
              <w:ind w:left="720"/>
            </w:pPr>
            <w:r>
              <w:t>Heterosexual/straight</w:t>
            </w:r>
          </w:p>
          <w:p w14:paraId="6456A3E7" w14:textId="77777777" w:rsidR="00082234" w:rsidRDefault="003378FA">
            <w:pPr>
              <w:numPr>
                <w:ilvl w:val="0"/>
                <w:numId w:val="16"/>
              </w:numPr>
              <w:pBdr>
                <w:top w:val="nil"/>
                <w:left w:val="nil"/>
                <w:bottom w:val="nil"/>
                <w:right w:val="nil"/>
                <w:between w:val="nil"/>
              </w:pBdr>
              <w:spacing w:line="276" w:lineRule="auto"/>
              <w:ind w:left="720"/>
            </w:pPr>
            <w:r>
              <w:t>Lesbian</w:t>
            </w:r>
          </w:p>
          <w:p w14:paraId="6ADACE86" w14:textId="77777777" w:rsidR="00082234" w:rsidRDefault="003378FA">
            <w:pPr>
              <w:numPr>
                <w:ilvl w:val="0"/>
                <w:numId w:val="16"/>
              </w:numPr>
              <w:pBdr>
                <w:top w:val="nil"/>
                <w:left w:val="nil"/>
                <w:bottom w:val="nil"/>
                <w:right w:val="nil"/>
                <w:between w:val="nil"/>
              </w:pBdr>
              <w:spacing w:line="276" w:lineRule="auto"/>
              <w:ind w:left="720"/>
            </w:pPr>
            <w:r>
              <w:t>Gay</w:t>
            </w:r>
          </w:p>
          <w:p w14:paraId="6731E350" w14:textId="77777777" w:rsidR="00082234" w:rsidRDefault="003378FA">
            <w:pPr>
              <w:numPr>
                <w:ilvl w:val="0"/>
                <w:numId w:val="16"/>
              </w:numPr>
              <w:pBdr>
                <w:top w:val="nil"/>
                <w:left w:val="nil"/>
                <w:bottom w:val="nil"/>
                <w:right w:val="nil"/>
                <w:between w:val="nil"/>
              </w:pBdr>
              <w:spacing w:line="276" w:lineRule="auto"/>
              <w:ind w:left="720"/>
            </w:pPr>
            <w:r>
              <w:t>Bisexual</w:t>
            </w:r>
          </w:p>
          <w:p w14:paraId="7FEA5EFB" w14:textId="77777777" w:rsidR="00082234" w:rsidRDefault="003378FA">
            <w:pPr>
              <w:numPr>
                <w:ilvl w:val="0"/>
                <w:numId w:val="16"/>
              </w:numPr>
              <w:pBdr>
                <w:top w:val="nil"/>
                <w:left w:val="nil"/>
                <w:bottom w:val="nil"/>
                <w:right w:val="nil"/>
                <w:between w:val="nil"/>
              </w:pBdr>
              <w:spacing w:after="200" w:line="276" w:lineRule="auto"/>
              <w:ind w:left="720"/>
            </w:pPr>
            <w:r>
              <w:t>Queer</w:t>
            </w:r>
          </w:p>
          <w:p w14:paraId="5D4ACB1A" w14:textId="77777777" w:rsidR="00082234" w:rsidRDefault="00082234"/>
          <w:p w14:paraId="195E9178" w14:textId="77777777" w:rsidR="00082234" w:rsidRDefault="00082234"/>
          <w:p w14:paraId="5BFF6715" w14:textId="77777777" w:rsidR="00082234" w:rsidRDefault="00082234"/>
        </w:tc>
        <w:tc>
          <w:tcPr>
            <w:tcW w:w="3940" w:type="dxa"/>
            <w:gridSpan w:val="4"/>
          </w:tcPr>
          <w:p w14:paraId="70227D33" w14:textId="77777777" w:rsidR="00082234" w:rsidRDefault="003378FA">
            <w:pPr>
              <w:numPr>
                <w:ilvl w:val="0"/>
                <w:numId w:val="16"/>
              </w:numPr>
              <w:pBdr>
                <w:top w:val="nil"/>
                <w:left w:val="nil"/>
                <w:bottom w:val="nil"/>
                <w:right w:val="nil"/>
                <w:between w:val="nil"/>
              </w:pBdr>
              <w:spacing w:before="200" w:line="276" w:lineRule="auto"/>
              <w:ind w:left="400"/>
            </w:pPr>
            <w:r>
              <w:t>Questioning</w:t>
            </w:r>
          </w:p>
          <w:p w14:paraId="7629EEEE" w14:textId="77777777" w:rsidR="00082234" w:rsidRDefault="003378FA">
            <w:pPr>
              <w:numPr>
                <w:ilvl w:val="0"/>
                <w:numId w:val="16"/>
              </w:numPr>
              <w:pBdr>
                <w:top w:val="nil"/>
                <w:left w:val="nil"/>
                <w:bottom w:val="nil"/>
                <w:right w:val="nil"/>
                <w:between w:val="nil"/>
              </w:pBdr>
              <w:spacing w:line="276" w:lineRule="auto"/>
              <w:ind w:left="400"/>
            </w:pPr>
            <w:r>
              <w:t>Pansexual</w:t>
            </w:r>
          </w:p>
          <w:p w14:paraId="41C025C2" w14:textId="77777777" w:rsidR="00082234" w:rsidRDefault="003378FA">
            <w:pPr>
              <w:numPr>
                <w:ilvl w:val="0"/>
                <w:numId w:val="16"/>
              </w:numPr>
              <w:pBdr>
                <w:top w:val="nil"/>
                <w:left w:val="nil"/>
                <w:bottom w:val="nil"/>
                <w:right w:val="nil"/>
                <w:between w:val="nil"/>
              </w:pBdr>
              <w:spacing w:line="276" w:lineRule="auto"/>
              <w:ind w:left="400"/>
            </w:pPr>
            <w:r>
              <w:t>Asexual</w:t>
            </w:r>
          </w:p>
          <w:p w14:paraId="037562B7" w14:textId="77777777" w:rsidR="00082234" w:rsidRDefault="003378FA">
            <w:pPr>
              <w:numPr>
                <w:ilvl w:val="0"/>
                <w:numId w:val="16"/>
              </w:numPr>
              <w:pBdr>
                <w:top w:val="nil"/>
                <w:left w:val="nil"/>
                <w:bottom w:val="nil"/>
                <w:right w:val="nil"/>
                <w:between w:val="nil"/>
              </w:pBdr>
              <w:spacing w:line="276" w:lineRule="auto"/>
              <w:ind w:left="400"/>
            </w:pPr>
            <w:r>
              <w:t>Two-spirit</w:t>
            </w:r>
          </w:p>
          <w:p w14:paraId="4958B4C9" w14:textId="77777777" w:rsidR="00082234" w:rsidRDefault="003378FA">
            <w:pPr>
              <w:numPr>
                <w:ilvl w:val="0"/>
                <w:numId w:val="16"/>
              </w:numPr>
              <w:pBdr>
                <w:top w:val="nil"/>
                <w:left w:val="nil"/>
                <w:bottom w:val="nil"/>
                <w:right w:val="nil"/>
                <w:between w:val="nil"/>
              </w:pBdr>
              <w:spacing w:line="276" w:lineRule="auto"/>
              <w:ind w:left="400"/>
            </w:pPr>
            <w:r>
              <w:t>Prefer not to answer</w:t>
            </w:r>
          </w:p>
          <w:p w14:paraId="6B1C6699" w14:textId="77777777" w:rsidR="00082234" w:rsidRDefault="003378FA">
            <w:pPr>
              <w:numPr>
                <w:ilvl w:val="0"/>
                <w:numId w:val="16"/>
              </w:numPr>
              <w:pBdr>
                <w:top w:val="nil"/>
                <w:left w:val="nil"/>
                <w:bottom w:val="nil"/>
                <w:right w:val="nil"/>
                <w:between w:val="nil"/>
              </w:pBdr>
              <w:spacing w:line="276" w:lineRule="auto"/>
              <w:ind w:left="400"/>
            </w:pPr>
            <w:r>
              <w:t>Write your own response______________________</w:t>
            </w:r>
          </w:p>
          <w:p w14:paraId="3B98E4C8" w14:textId="77777777" w:rsidR="00082234" w:rsidRDefault="00082234">
            <w:pPr>
              <w:pBdr>
                <w:top w:val="nil"/>
                <w:left w:val="nil"/>
                <w:bottom w:val="nil"/>
                <w:right w:val="nil"/>
                <w:between w:val="nil"/>
              </w:pBdr>
              <w:spacing w:after="200" w:line="276" w:lineRule="auto"/>
              <w:ind w:left="720"/>
            </w:pPr>
          </w:p>
        </w:tc>
      </w:tr>
      <w:tr w:rsidR="00082234" w14:paraId="327A36DE" w14:textId="77777777">
        <w:tc>
          <w:tcPr>
            <w:tcW w:w="18" w:type="dxa"/>
          </w:tcPr>
          <w:p w14:paraId="1C5BA642" w14:textId="77777777" w:rsidR="00082234" w:rsidRDefault="00082234">
            <w:pPr>
              <w:widowControl w:val="0"/>
              <w:pBdr>
                <w:top w:val="nil"/>
                <w:left w:val="nil"/>
                <w:bottom w:val="nil"/>
                <w:right w:val="nil"/>
                <w:between w:val="nil"/>
              </w:pBdr>
              <w:spacing w:line="276" w:lineRule="auto"/>
            </w:pPr>
          </w:p>
        </w:tc>
        <w:tc>
          <w:tcPr>
            <w:tcW w:w="9457" w:type="dxa"/>
            <w:gridSpan w:val="7"/>
          </w:tcPr>
          <w:p w14:paraId="0306006E" w14:textId="77777777" w:rsidR="00082234" w:rsidRDefault="003378FA">
            <w:pPr>
              <w:numPr>
                <w:ilvl w:val="0"/>
                <w:numId w:val="15"/>
              </w:numPr>
              <w:pBdr>
                <w:top w:val="nil"/>
                <w:left w:val="nil"/>
                <w:bottom w:val="nil"/>
                <w:right w:val="nil"/>
                <w:between w:val="nil"/>
              </w:pBdr>
              <w:spacing w:before="200" w:line="276" w:lineRule="auto"/>
              <w:ind w:left="340"/>
            </w:pPr>
            <w:r>
              <w:t>Do you have any other comments or insights you would like to share with the Massachusetts Commission on Unaccompanied Homeless Youth?</w:t>
            </w:r>
          </w:p>
          <w:p w14:paraId="184B3642" w14:textId="77777777" w:rsidR="00082234" w:rsidRDefault="00082234">
            <w:pPr>
              <w:pBdr>
                <w:top w:val="nil"/>
                <w:left w:val="nil"/>
                <w:bottom w:val="nil"/>
                <w:right w:val="nil"/>
                <w:between w:val="nil"/>
              </w:pBdr>
              <w:spacing w:after="200" w:line="276" w:lineRule="auto"/>
              <w:ind w:left="720"/>
            </w:pPr>
          </w:p>
          <w:p w14:paraId="186D4199" w14:textId="77777777" w:rsidR="00082234" w:rsidRDefault="00082234">
            <w:pPr>
              <w:spacing w:after="120"/>
            </w:pPr>
          </w:p>
        </w:tc>
      </w:tr>
      <w:tr w:rsidR="00082234" w14:paraId="70CB166D" w14:textId="77777777">
        <w:tc>
          <w:tcPr>
            <w:tcW w:w="18" w:type="dxa"/>
          </w:tcPr>
          <w:p w14:paraId="1597A38A" w14:textId="77777777" w:rsidR="00082234" w:rsidRDefault="00082234">
            <w:pPr>
              <w:widowControl w:val="0"/>
              <w:pBdr>
                <w:top w:val="nil"/>
                <w:left w:val="nil"/>
                <w:bottom w:val="nil"/>
                <w:right w:val="nil"/>
                <w:between w:val="nil"/>
              </w:pBdr>
              <w:spacing w:line="276" w:lineRule="auto"/>
            </w:pPr>
          </w:p>
        </w:tc>
        <w:tc>
          <w:tcPr>
            <w:tcW w:w="9457" w:type="dxa"/>
            <w:gridSpan w:val="7"/>
          </w:tcPr>
          <w:p w14:paraId="7569A425" w14:textId="77777777" w:rsidR="00082234" w:rsidRDefault="003378FA">
            <w:r>
              <w:t>38.Which would best describe how you were recruited to take this survey?</w:t>
            </w:r>
          </w:p>
        </w:tc>
      </w:tr>
      <w:tr w:rsidR="00082234" w14:paraId="3DAD20FB" w14:textId="77777777">
        <w:tc>
          <w:tcPr>
            <w:tcW w:w="18" w:type="dxa"/>
          </w:tcPr>
          <w:p w14:paraId="3A283E85" w14:textId="77777777" w:rsidR="00082234" w:rsidRDefault="00082234">
            <w:pPr>
              <w:widowControl w:val="0"/>
              <w:pBdr>
                <w:top w:val="nil"/>
                <w:left w:val="nil"/>
                <w:bottom w:val="nil"/>
                <w:right w:val="nil"/>
                <w:between w:val="nil"/>
              </w:pBdr>
              <w:spacing w:line="276" w:lineRule="auto"/>
            </w:pPr>
          </w:p>
        </w:tc>
        <w:tc>
          <w:tcPr>
            <w:tcW w:w="9457" w:type="dxa"/>
            <w:gridSpan w:val="7"/>
          </w:tcPr>
          <w:p w14:paraId="34F355F3" w14:textId="77777777" w:rsidR="00082234" w:rsidRDefault="003378FA">
            <w:pPr>
              <w:numPr>
                <w:ilvl w:val="0"/>
                <w:numId w:val="29"/>
              </w:numPr>
            </w:pPr>
            <w:r>
              <w:t>At a shelter</w:t>
            </w:r>
          </w:p>
          <w:p w14:paraId="763518C0" w14:textId="77777777" w:rsidR="00082234" w:rsidRDefault="003378FA">
            <w:pPr>
              <w:numPr>
                <w:ilvl w:val="0"/>
                <w:numId w:val="29"/>
              </w:numPr>
            </w:pPr>
            <w:r>
              <w:t>At a social service agency</w:t>
            </w:r>
          </w:p>
          <w:p w14:paraId="6E0376E8" w14:textId="77777777" w:rsidR="00082234" w:rsidRDefault="003378FA">
            <w:pPr>
              <w:numPr>
                <w:ilvl w:val="0"/>
                <w:numId w:val="29"/>
              </w:numPr>
            </w:pPr>
            <w:r>
              <w:t>Through a Youth Ambassador</w:t>
            </w:r>
          </w:p>
          <w:p w14:paraId="15F5978C" w14:textId="77777777" w:rsidR="00082234" w:rsidRDefault="003378FA">
            <w:pPr>
              <w:numPr>
                <w:ilvl w:val="0"/>
                <w:numId w:val="29"/>
              </w:numPr>
            </w:pPr>
            <w:r>
              <w:t>Through a street outreach worker/street count</w:t>
            </w:r>
          </w:p>
          <w:p w14:paraId="09C393AE" w14:textId="77777777" w:rsidR="00082234" w:rsidRDefault="003378FA">
            <w:pPr>
              <w:numPr>
                <w:ilvl w:val="0"/>
                <w:numId w:val="29"/>
              </w:numPr>
            </w:pPr>
            <w:r>
              <w:t>At an event</w:t>
            </w:r>
          </w:p>
          <w:p w14:paraId="2F052812" w14:textId="77777777" w:rsidR="00082234" w:rsidRDefault="003378FA">
            <w:pPr>
              <w:numPr>
                <w:ilvl w:val="0"/>
                <w:numId w:val="29"/>
              </w:numPr>
            </w:pPr>
            <w:r>
              <w:t>At a school/educational program</w:t>
            </w:r>
          </w:p>
          <w:p w14:paraId="73DEF44E" w14:textId="77777777" w:rsidR="00082234" w:rsidRDefault="003378FA">
            <w:pPr>
              <w:numPr>
                <w:ilvl w:val="0"/>
                <w:numId w:val="29"/>
              </w:numPr>
            </w:pPr>
            <w:r>
              <w:t>Social media/website</w:t>
            </w:r>
          </w:p>
          <w:p w14:paraId="4B4F5643" w14:textId="77777777" w:rsidR="00082234" w:rsidRDefault="003378FA">
            <w:pPr>
              <w:numPr>
                <w:ilvl w:val="0"/>
                <w:numId w:val="29"/>
              </w:numPr>
              <w:pBdr>
                <w:top w:val="nil"/>
                <w:left w:val="nil"/>
                <w:bottom w:val="nil"/>
                <w:right w:val="nil"/>
                <w:between w:val="nil"/>
              </w:pBdr>
              <w:spacing w:before="200" w:after="120" w:line="276" w:lineRule="auto"/>
            </w:pPr>
            <w:r>
              <w:t>An email from a friend or acquaintance</w:t>
            </w:r>
          </w:p>
        </w:tc>
      </w:tr>
    </w:tbl>
    <w:p w14:paraId="35D71274" w14:textId="77777777" w:rsidR="00082234" w:rsidRDefault="00082234"/>
    <w:p w14:paraId="16EBBABE" w14:textId="77777777" w:rsidR="00082234" w:rsidRDefault="003378FA">
      <w:pPr>
        <w:jc w:val="center"/>
        <w:rPr>
          <w:b/>
        </w:rPr>
      </w:pPr>
      <w:r>
        <w:rPr>
          <w:b/>
        </w:rPr>
        <w:t>Thank you!</w:t>
      </w:r>
    </w:p>
    <w:p w14:paraId="6C67D340" w14:textId="77777777" w:rsidR="00082234" w:rsidRDefault="003378FA">
      <w:r>
        <w:t xml:space="preserve">As noted above, </w:t>
      </w:r>
      <w:r>
        <w:rPr>
          <w:b/>
          <w:u w:val="single"/>
        </w:rPr>
        <w:t xml:space="preserve">all of your answers will remain confidential. </w:t>
      </w:r>
      <w:r>
        <w:t>Your participation is deeply appreciated and a key contribution in helping Massachusetts better understand housing instability among youth and young adults.</w:t>
      </w:r>
    </w:p>
    <w:p w14:paraId="66204259" w14:textId="77777777" w:rsidR="00082234" w:rsidRDefault="00082234"/>
    <w:p w14:paraId="7E9E3329" w14:textId="77777777" w:rsidR="00082234" w:rsidRDefault="003378FA">
      <w:r>
        <w:t xml:space="preserve">For more information about this survey and the work to expand housing and resources for youth and young adults experiencing housing instability, please contact the Massachusetts Commission on Unaccompanied Homeless Youth: </w:t>
      </w:r>
      <w:hyperlink r:id="rId40">
        <w:r>
          <w:rPr>
            <w:color w:val="0000FF"/>
            <w:u w:val="single"/>
          </w:rPr>
          <w:t>massachusettsyouthcount@gmail.com</w:t>
        </w:r>
      </w:hyperlink>
      <w:r>
        <w:t xml:space="preserve"> </w:t>
      </w:r>
    </w:p>
    <w:p w14:paraId="161D9C24" w14:textId="77777777" w:rsidR="00082234" w:rsidRDefault="00082234"/>
    <w:p w14:paraId="08FBC874" w14:textId="77777777" w:rsidR="00082234" w:rsidRDefault="003378FA">
      <w:r>
        <w:t>_________________________________________________________________________________________</w:t>
      </w:r>
    </w:p>
    <w:p w14:paraId="3E45C689" w14:textId="77777777" w:rsidR="00082234" w:rsidRDefault="003378FA">
      <w:r>
        <w:t>For official use only: Survey date________________________________  Survey site _________________________</w:t>
      </w:r>
    </w:p>
    <w:p w14:paraId="15DE38AF" w14:textId="77777777" w:rsidR="00082234" w:rsidRDefault="003378FA">
      <w:r>
        <w:t>Administering organization/Youth Count Ambassador _________________________________________________</w:t>
      </w:r>
    </w:p>
    <w:p w14:paraId="09314CEC" w14:textId="77777777" w:rsidR="00082234" w:rsidRDefault="00082234">
      <w:pPr>
        <w:spacing w:after="0" w:line="240" w:lineRule="auto"/>
        <w:rPr>
          <w:rFonts w:ascii="Helvetica Neue" w:eastAsia="Helvetica Neue" w:hAnsi="Helvetica Neue" w:cs="Helvetica Neue"/>
          <w:sz w:val="27"/>
          <w:szCs w:val="27"/>
        </w:rPr>
      </w:pPr>
    </w:p>
    <w:p w14:paraId="4360A7D1" w14:textId="77777777" w:rsidR="00082234" w:rsidRDefault="00082234">
      <w:pPr>
        <w:spacing w:after="0" w:line="240" w:lineRule="auto"/>
        <w:rPr>
          <w:rFonts w:ascii="Helvetica Neue" w:eastAsia="Helvetica Neue" w:hAnsi="Helvetica Neue" w:cs="Helvetica Neue"/>
          <w:sz w:val="27"/>
          <w:szCs w:val="27"/>
        </w:rPr>
      </w:pPr>
    </w:p>
    <w:p w14:paraId="6E12CB99" w14:textId="77777777" w:rsidR="00082234" w:rsidRDefault="00082234">
      <w:pPr>
        <w:spacing w:after="0" w:line="240" w:lineRule="auto"/>
        <w:rPr>
          <w:rFonts w:ascii="Helvetica Neue" w:eastAsia="Helvetica Neue" w:hAnsi="Helvetica Neue" w:cs="Helvetica Neue"/>
          <w:sz w:val="27"/>
          <w:szCs w:val="27"/>
        </w:rPr>
      </w:pPr>
    </w:p>
    <w:p w14:paraId="6219A225" w14:textId="77777777" w:rsidR="00082234" w:rsidRDefault="00082234">
      <w:pPr>
        <w:spacing w:after="0" w:line="240" w:lineRule="auto"/>
        <w:rPr>
          <w:rFonts w:ascii="Helvetica Neue" w:eastAsia="Helvetica Neue" w:hAnsi="Helvetica Neue" w:cs="Helvetica Neue"/>
          <w:sz w:val="27"/>
          <w:szCs w:val="27"/>
        </w:rPr>
      </w:pPr>
    </w:p>
    <w:p w14:paraId="0C6E3F22" w14:textId="77777777" w:rsidR="00082234" w:rsidRDefault="00082234">
      <w:pPr>
        <w:spacing w:after="0" w:line="240" w:lineRule="auto"/>
        <w:rPr>
          <w:rFonts w:ascii="Helvetica Neue" w:eastAsia="Helvetica Neue" w:hAnsi="Helvetica Neue" w:cs="Helvetica Neue"/>
          <w:sz w:val="27"/>
          <w:szCs w:val="27"/>
        </w:rPr>
      </w:pPr>
    </w:p>
    <w:p w14:paraId="7C78BF15" w14:textId="77777777" w:rsidR="00082234" w:rsidRDefault="00082234">
      <w:pPr>
        <w:spacing w:after="0" w:line="240" w:lineRule="auto"/>
        <w:rPr>
          <w:rFonts w:ascii="Helvetica Neue" w:eastAsia="Helvetica Neue" w:hAnsi="Helvetica Neue" w:cs="Helvetica Neue"/>
          <w:sz w:val="27"/>
          <w:szCs w:val="27"/>
        </w:rPr>
      </w:pPr>
    </w:p>
    <w:p w14:paraId="3F4790A0" w14:textId="77777777" w:rsidR="00082234" w:rsidRDefault="00082234">
      <w:pPr>
        <w:spacing w:after="0" w:line="240" w:lineRule="auto"/>
        <w:rPr>
          <w:rFonts w:ascii="Helvetica Neue" w:eastAsia="Helvetica Neue" w:hAnsi="Helvetica Neue" w:cs="Helvetica Neue"/>
          <w:sz w:val="27"/>
          <w:szCs w:val="27"/>
        </w:rPr>
      </w:pPr>
    </w:p>
    <w:p w14:paraId="378417AD" w14:textId="77777777" w:rsidR="00082234" w:rsidRDefault="00082234">
      <w:pPr>
        <w:spacing w:after="0" w:line="240" w:lineRule="auto"/>
        <w:rPr>
          <w:rFonts w:ascii="Helvetica Neue" w:eastAsia="Helvetica Neue" w:hAnsi="Helvetica Neue" w:cs="Helvetica Neue"/>
          <w:sz w:val="27"/>
          <w:szCs w:val="27"/>
        </w:rPr>
      </w:pPr>
    </w:p>
    <w:p w14:paraId="618D219C" w14:textId="77777777" w:rsidR="00082234" w:rsidRDefault="00082234">
      <w:pPr>
        <w:spacing w:after="0" w:line="240" w:lineRule="auto"/>
        <w:rPr>
          <w:rFonts w:ascii="Helvetica Neue" w:eastAsia="Helvetica Neue" w:hAnsi="Helvetica Neue" w:cs="Helvetica Neue"/>
          <w:sz w:val="27"/>
          <w:szCs w:val="27"/>
        </w:rPr>
      </w:pPr>
    </w:p>
    <w:p w14:paraId="7E4F4EBC" w14:textId="77777777" w:rsidR="00082234" w:rsidRDefault="003378FA">
      <w:pPr>
        <w:rPr>
          <w:b/>
          <w:sz w:val="22"/>
          <w:szCs w:val="22"/>
        </w:rPr>
      </w:pPr>
      <w:r>
        <w:br w:type="page"/>
      </w:r>
    </w:p>
    <w:p w14:paraId="438C862C" w14:textId="77777777" w:rsidR="00082234" w:rsidRDefault="003378FA">
      <w:pPr>
        <w:pStyle w:val="Heading2"/>
      </w:pPr>
      <w:bookmarkStart w:id="32" w:name="_heading=h.3o7alnk" w:colFirst="0" w:colLast="0"/>
      <w:bookmarkEnd w:id="32"/>
      <w:r>
        <w:t xml:space="preserve">Attachment three: Open-ended Responses on 2021 Youth Count Survey </w:t>
      </w:r>
    </w:p>
    <w:p w14:paraId="010413D7" w14:textId="77777777" w:rsidR="00082234" w:rsidRDefault="003378FA">
      <w:pPr>
        <w:rPr>
          <w:sz w:val="22"/>
          <w:szCs w:val="22"/>
        </w:rPr>
      </w:pPr>
      <w:r>
        <w:rPr>
          <w:sz w:val="22"/>
          <w:szCs w:val="22"/>
        </w:rPr>
        <w:t xml:space="preserve">The following themes emerged from an analysis of the open-ended response to the final question on the 2021 Youth Count Survey, </w:t>
      </w:r>
      <w:r>
        <w:rPr>
          <w:b/>
          <w:sz w:val="24"/>
          <w:szCs w:val="24"/>
        </w:rPr>
        <w:t>“Do you have any comments or insights you would like to share with the MA Commission on Unaccompanied Homeless Youth?”</w:t>
      </w:r>
      <w:r>
        <w:rPr>
          <w:sz w:val="22"/>
          <w:szCs w:val="22"/>
        </w:rPr>
        <w:t xml:space="preserve"> Quotations follow each theme. Quotations were also integrated throughout the report.</w:t>
      </w:r>
    </w:p>
    <w:p w14:paraId="1479C805" w14:textId="77777777" w:rsidR="00082234" w:rsidRDefault="003378FA">
      <w:pPr>
        <w:spacing w:before="0" w:after="0" w:line="240" w:lineRule="auto"/>
        <w:rPr>
          <w:b/>
          <w:color w:val="000000"/>
        </w:rPr>
      </w:pPr>
      <w:r>
        <w:rPr>
          <w:b/>
          <w:color w:val="000000"/>
        </w:rPr>
        <w:t>Takes too long to get transitional or permanent Housing</w:t>
      </w:r>
    </w:p>
    <w:p w14:paraId="1EFB220A"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A quicker process to getting your own apartment. </w:t>
      </w:r>
    </w:p>
    <w:p w14:paraId="23559DC8"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Access to housing </w:t>
      </w:r>
    </w:p>
    <w:p w14:paraId="2692D012"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Getting into LUK  program would help my situation or anything similar especially any type of housing </w:t>
      </w:r>
    </w:p>
    <w:p w14:paraId="69450C87"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Having more affordable housing. I am trying to look for a home but they all ask for documents I can't necessarily provide and it is giving me a really hard time to finally be able to call a place home. To add on, rent prices are so expensive and knowing I have 2 dogs makes it even worse. I don't have any family but my boyfriend and my 2 dogs mean everything to me. And no one wishes to open the doors to me and my small family I have created. It feels like I will never have a stable home when this is the case</w:t>
      </w:r>
      <w:r>
        <w:rPr>
          <w:color w:val="000000"/>
        </w:rPr>
        <w:t xml:space="preserve"> and everywhere they allow dogs it is like $200 more for my dogs.</w:t>
      </w:r>
    </w:p>
    <w:p w14:paraId="18FE9244"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Having more Apt units to place people </w:t>
      </w:r>
    </w:p>
    <w:p w14:paraId="793DF631"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Honestly....more housing vouchers. Legit nothing else helps now. It’s cold, people are sick, and folks are dying. We need housing NOW</w:t>
      </w:r>
    </w:p>
    <w:p w14:paraId="591ABE8B"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I just started a my full time job because I was laid off the last one. I don’t have money to get my own place I’m currently couch surfing and I stay in my car at times too. I have a car bill and phone bill to pay as well which makes it hard for me to save for a place I just need support getting a place please. </w:t>
      </w:r>
    </w:p>
    <w:p w14:paraId="720CC75D"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I need an actual place to stay it’s been taking a long time</w:t>
      </w:r>
    </w:p>
    <w:p w14:paraId="6F493810"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More ADA compliant units within housing programs because 1 per building is not nearly enough; more construction of affordable units per year &amp; requiring new apartment buildings to have a higher percentage of affordable units; shorter waiting lists for affordable housing programs because there's a two year long wait for affordable complexes, such as the ones Wayfinders manages. Additionally, an increase in the maximum rent that a mobile subsidy will cover for private housing is necessary so that Section 8 ho</w:t>
      </w:r>
      <w:r>
        <w:rPr>
          <w:color w:val="000000"/>
        </w:rPr>
        <w:t>lders aren't priced out of most towns in Western MA.</w:t>
      </w:r>
    </w:p>
    <w:p w14:paraId="66F8B2A0"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My own housing with my husband through transitional housing / rapid rehousing program. </w:t>
      </w:r>
    </w:p>
    <w:p w14:paraId="6DE984DB"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Section 8</w:t>
      </w:r>
    </w:p>
    <w:p w14:paraId="329AB281"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The wait list for section 8 is unbelievably long and unrealistic to wait for. There needs to be more affordable housing and less of these bougee condos for Boston commuters that do nothing except gentrify our home and displace the ones in need. </w:t>
      </w:r>
    </w:p>
    <w:p w14:paraId="73BEDCE5" w14:textId="77777777" w:rsidR="00082234" w:rsidRDefault="00082234">
      <w:pPr>
        <w:spacing w:before="0" w:after="0" w:line="240" w:lineRule="auto"/>
        <w:rPr>
          <w:color w:val="000000"/>
        </w:rPr>
      </w:pPr>
    </w:p>
    <w:p w14:paraId="7C2D3BD1" w14:textId="77777777" w:rsidR="00082234" w:rsidRDefault="003378FA">
      <w:pPr>
        <w:spacing w:before="0" w:after="0" w:line="240" w:lineRule="auto"/>
        <w:rPr>
          <w:b/>
          <w:color w:val="000000"/>
        </w:rPr>
      </w:pPr>
      <w:r>
        <w:rPr>
          <w:b/>
          <w:color w:val="000000"/>
        </w:rPr>
        <w:t>Emergency Shelter</w:t>
      </w:r>
    </w:p>
    <w:p w14:paraId="6E5CC03A"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I feel like there should a lot more help with shelters for young adults 17-24, because in my area, there’s only 1.</w:t>
      </w:r>
    </w:p>
    <w:p w14:paraId="77476249"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If the Youth shelter I stay at wasn't closing that would be nice not only for me but for other young people that don't have a safe and or comfortable place to sleep, as there are other shelters but filled with people much older people that are registered sex offenders, drug abusers, and have criminal record's</w:t>
      </w:r>
    </w:p>
    <w:p w14:paraId="0892760C"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Make a camp for homeless kids that pass a background check, it’s not our fault our families hate us </w:t>
      </w:r>
    </w:p>
    <w:p w14:paraId="75C750A5"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More shelters </w:t>
      </w:r>
    </w:p>
    <w:p w14:paraId="7A6DC32C"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The shelter I’m in I’m receiving help like I requested</w:t>
      </w:r>
    </w:p>
    <w:p w14:paraId="5FE56B4A" w14:textId="77777777" w:rsidR="00082234" w:rsidRDefault="00082234">
      <w:pPr>
        <w:spacing w:before="0" w:after="0" w:line="240" w:lineRule="auto"/>
        <w:rPr>
          <w:b/>
          <w:color w:val="000000"/>
        </w:rPr>
      </w:pPr>
    </w:p>
    <w:p w14:paraId="7F51DCE8" w14:textId="77777777" w:rsidR="00082234" w:rsidRDefault="003378FA">
      <w:pPr>
        <w:spacing w:before="0" w:after="0" w:line="240" w:lineRule="auto"/>
        <w:rPr>
          <w:b/>
          <w:color w:val="000000"/>
        </w:rPr>
      </w:pPr>
      <w:r>
        <w:rPr>
          <w:b/>
          <w:color w:val="000000"/>
        </w:rPr>
        <w:t>Housing support services</w:t>
      </w:r>
    </w:p>
    <w:p w14:paraId="0294A71F"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Housing counselors </w:t>
      </w:r>
    </w:p>
    <w:p w14:paraId="1BDC0709"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I am a single mother of 2 babies under the age of 1 , I am 23 years old and I’m currently homeless. I have been trying to get help for years and I’m still stuck. Getting out of highvschool no one helps us get apartments and ready for the real world once we graduate we’re left to figure it out and we should be taught more life skills. We need more support groups and help when it comes to young parents needing guidance and assistance. </w:t>
      </w:r>
    </w:p>
    <w:p w14:paraId="6306B5A4"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I think all the same information and resources should be known throughout all the programs that connect to each other and all the knowledge should be the same amount. I think a lot of case management is important to get what you need without it your stuck with no one advocating but yourself  which isn’t  a problem if your good at that.  There should also be programs( not shelters with long waiting list) for families that include mother and father and not force the family apart as well as getting assistance </w:t>
      </w:r>
      <w:r>
        <w:rPr>
          <w:color w:val="000000"/>
        </w:rPr>
        <w:t>for all of them and forcing them to be apart as well.</w:t>
      </w:r>
    </w:p>
    <w:p w14:paraId="13734F77"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I think offering housing supplies for those who are staying somewhere but do not have necessities like a broom, mop, vacuum. Stuff like that would help a lot.</w:t>
      </w:r>
    </w:p>
    <w:p w14:paraId="49BC3783"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If I was able to get help applying for housing </w:t>
      </w:r>
    </w:p>
    <w:p w14:paraId="54AA67AB" w14:textId="77777777" w:rsidR="00082234" w:rsidRDefault="00082234">
      <w:pPr>
        <w:spacing w:before="0" w:after="0" w:line="240" w:lineRule="auto"/>
        <w:rPr>
          <w:b/>
          <w:color w:val="000000"/>
        </w:rPr>
      </w:pPr>
    </w:p>
    <w:p w14:paraId="2857E51D" w14:textId="77777777" w:rsidR="00082234" w:rsidRDefault="003378FA">
      <w:pPr>
        <w:spacing w:before="0" w:after="0" w:line="240" w:lineRule="auto"/>
        <w:rPr>
          <w:b/>
          <w:color w:val="000000"/>
        </w:rPr>
      </w:pPr>
      <w:r>
        <w:rPr>
          <w:b/>
          <w:color w:val="000000"/>
        </w:rPr>
        <w:t>Broader eligibility criteria for housing and other resources</w:t>
      </w:r>
    </w:p>
    <w:p w14:paraId="4EFD42C8"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Every youth should have a room at the HACC building, no questions asked</w:t>
      </w:r>
    </w:p>
    <w:p w14:paraId="64F7C3CD"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Financial stability, more approval for certain resources, either subsidized or section 8 housing</w:t>
      </w:r>
    </w:p>
    <w:p w14:paraId="101F84D0"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For anyone experiencing homelessness or who are at risk, have housing that prioritizes this population. Financial assistance with rental applications. Have housing options that do not rely solely on credit scores.</w:t>
      </w:r>
    </w:p>
    <w:p w14:paraId="2436E446"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Social security could help homeless youth a lot better if they did not require addresses for their proof of residency in Massachusetts. </w:t>
      </w:r>
    </w:p>
    <w:p w14:paraId="68E01A8F" w14:textId="77777777" w:rsidR="00082234" w:rsidRDefault="00082234">
      <w:pPr>
        <w:spacing w:before="0" w:after="0" w:line="240" w:lineRule="auto"/>
        <w:rPr>
          <w:color w:val="000000"/>
        </w:rPr>
      </w:pPr>
    </w:p>
    <w:p w14:paraId="7867C493" w14:textId="77777777" w:rsidR="00082234" w:rsidRDefault="003378FA">
      <w:pPr>
        <w:spacing w:before="0" w:after="0" w:line="240" w:lineRule="auto"/>
        <w:rPr>
          <w:b/>
          <w:color w:val="000000"/>
        </w:rPr>
      </w:pPr>
      <w:r>
        <w:rPr>
          <w:b/>
          <w:color w:val="000000"/>
        </w:rPr>
        <w:t>Mental health resources and care coordination</w:t>
      </w:r>
    </w:p>
    <w:p w14:paraId="3FED396F"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Better mental-healthcare resources</w:t>
      </w:r>
    </w:p>
    <w:p w14:paraId="0AC11EE2"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Case workers to maintain people are on track</w:t>
      </w:r>
    </w:p>
    <w:p w14:paraId="2DCA897D"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Do what your asked </w:t>
      </w:r>
    </w:p>
    <w:p w14:paraId="4E093B87" w14:textId="77777777" w:rsidR="00082234" w:rsidRDefault="00082234">
      <w:pPr>
        <w:spacing w:before="0" w:after="0" w:line="240" w:lineRule="auto"/>
        <w:rPr>
          <w:color w:val="000000"/>
        </w:rPr>
      </w:pPr>
    </w:p>
    <w:p w14:paraId="533D8FF2" w14:textId="77777777" w:rsidR="00082234" w:rsidRDefault="003378FA">
      <w:pPr>
        <w:spacing w:before="0" w:after="0" w:line="240" w:lineRule="auto"/>
        <w:rPr>
          <w:b/>
          <w:color w:val="000000"/>
        </w:rPr>
      </w:pPr>
      <w:r>
        <w:rPr>
          <w:b/>
          <w:color w:val="000000"/>
        </w:rPr>
        <w:t>Support services</w:t>
      </w:r>
    </w:p>
    <w:p w14:paraId="7BC811F3"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Safety and well-being in youth centers.</w:t>
      </w:r>
    </w:p>
    <w:p w14:paraId="45658BB7"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Youth activities and programs to meet other youth who may be homeless</w:t>
      </w:r>
    </w:p>
    <w:p w14:paraId="63ADCFCF" w14:textId="77777777" w:rsidR="00082234" w:rsidRDefault="00082234">
      <w:pPr>
        <w:spacing w:before="0" w:after="0" w:line="240" w:lineRule="auto"/>
        <w:rPr>
          <w:b/>
          <w:color w:val="000000"/>
        </w:rPr>
      </w:pPr>
    </w:p>
    <w:p w14:paraId="1E0A1A5C" w14:textId="77777777" w:rsidR="00082234" w:rsidRDefault="00082234">
      <w:pPr>
        <w:spacing w:before="0" w:after="0" w:line="240" w:lineRule="auto"/>
        <w:rPr>
          <w:color w:val="000000"/>
        </w:rPr>
      </w:pPr>
    </w:p>
    <w:p w14:paraId="04A1ECF4" w14:textId="77777777" w:rsidR="00082234" w:rsidRDefault="003378FA">
      <w:pPr>
        <w:spacing w:before="0" w:after="0" w:line="240" w:lineRule="auto"/>
        <w:rPr>
          <w:b/>
          <w:color w:val="000000"/>
        </w:rPr>
      </w:pPr>
      <w:r>
        <w:rPr>
          <w:b/>
          <w:color w:val="000000"/>
        </w:rPr>
        <w:t>System navigation support</w:t>
      </w:r>
    </w:p>
    <w:p w14:paraId="530C0297"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For those are young and struggling they need more help when it comes to knowing what to do for help and how to do so. So many are baffled when they have to think and do things on their own.</w:t>
      </w:r>
    </w:p>
    <w:p w14:paraId="0ECC2C4E"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Getting a mass ID</w:t>
      </w:r>
    </w:p>
    <w:p w14:paraId="49CC70D2"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Having direct places to go for help for age group and similar situations. maybe a website full of information or links to help. and a number to call with questions. because sometimes you can search and feel like you've hit a brick wall especially during the pandemic since most places are closed to in person meetings.</w:t>
      </w:r>
    </w:p>
    <w:p w14:paraId="431102E1" w14:textId="77777777" w:rsidR="00082234" w:rsidRDefault="00082234">
      <w:pPr>
        <w:spacing w:before="0" w:after="0" w:line="240" w:lineRule="auto"/>
        <w:rPr>
          <w:b/>
          <w:color w:val="000000"/>
        </w:rPr>
      </w:pPr>
    </w:p>
    <w:p w14:paraId="7EA83C5D" w14:textId="77777777" w:rsidR="00082234" w:rsidRDefault="003378FA">
      <w:pPr>
        <w:spacing w:before="0" w:after="0" w:line="240" w:lineRule="auto"/>
        <w:rPr>
          <w:b/>
          <w:color w:val="000000"/>
        </w:rPr>
      </w:pPr>
      <w:r>
        <w:rPr>
          <w:b/>
          <w:color w:val="000000"/>
        </w:rPr>
        <w:t>Employment</w:t>
      </w:r>
    </w:p>
    <w:p w14:paraId="1720B8B2"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Being able to get a job </w:t>
      </w:r>
    </w:p>
    <w:p w14:paraId="5D5A3059"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Better jobs</w:t>
      </w:r>
    </w:p>
    <w:p w14:paraId="67FD9C33"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I hope to have more stable job opportunities, so that I can have a stable source of housing and food</w:t>
      </w:r>
    </w:p>
    <w:p w14:paraId="075E3084"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 xml:space="preserve">Income </w:t>
      </w:r>
    </w:p>
    <w:p w14:paraId="4377DF37"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Maybe implementing classes on job skills and training help for LGBTQ FOR YOUTHS</w:t>
      </w:r>
    </w:p>
    <w:p w14:paraId="68BB21B6" w14:textId="77777777" w:rsidR="00082234" w:rsidRDefault="00082234">
      <w:pPr>
        <w:spacing w:before="0" w:after="0" w:line="240" w:lineRule="auto"/>
        <w:rPr>
          <w:b/>
          <w:color w:val="000000"/>
        </w:rPr>
      </w:pPr>
    </w:p>
    <w:p w14:paraId="6E09300F" w14:textId="77777777" w:rsidR="00082234" w:rsidRDefault="003378FA">
      <w:pPr>
        <w:spacing w:before="0" w:after="0" w:line="240" w:lineRule="auto"/>
        <w:rPr>
          <w:b/>
          <w:color w:val="000000"/>
        </w:rPr>
      </w:pPr>
      <w:r>
        <w:rPr>
          <w:b/>
          <w:color w:val="000000"/>
        </w:rPr>
        <w:t>Financial support</w:t>
      </w:r>
    </w:p>
    <w:p w14:paraId="7185B3B2"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Financial support</w:t>
      </w:r>
    </w:p>
    <w:p w14:paraId="314BA46F"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Money. Homeless youths need trust, food, and cash in hand to survive in this economy... (I recently became stably housed through the Somerville Homeless Coalition I am not speaking for myself but for those still in the struggle)</w:t>
      </w:r>
    </w:p>
    <w:p w14:paraId="3DEFF809"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More rent assistance programs rent is really high In MASSACHUSETTS so it’s hard to afford a place even when you do have a job</w:t>
      </w:r>
    </w:p>
    <w:p w14:paraId="3A0B5693" w14:textId="77777777" w:rsidR="00082234" w:rsidRDefault="003378FA">
      <w:pPr>
        <w:numPr>
          <w:ilvl w:val="0"/>
          <w:numId w:val="8"/>
        </w:numPr>
        <w:pBdr>
          <w:top w:val="nil"/>
          <w:left w:val="nil"/>
          <w:bottom w:val="nil"/>
          <w:right w:val="nil"/>
          <w:between w:val="nil"/>
        </w:pBdr>
        <w:spacing w:before="0" w:after="0" w:line="240" w:lineRule="auto"/>
        <w:rPr>
          <w:color w:val="000000"/>
        </w:rPr>
      </w:pPr>
      <w:r>
        <w:rPr>
          <w:color w:val="000000"/>
        </w:rPr>
        <w:t>Stable small income , a good transportation service</w:t>
      </w:r>
    </w:p>
    <w:p w14:paraId="60050F0E" w14:textId="77777777" w:rsidR="00082234" w:rsidRDefault="00082234">
      <w:pPr>
        <w:spacing w:before="0" w:after="0" w:line="240" w:lineRule="auto"/>
        <w:rPr>
          <w:b/>
          <w:color w:val="000000"/>
        </w:rPr>
      </w:pPr>
    </w:p>
    <w:p w14:paraId="3D1F7B21" w14:textId="77777777" w:rsidR="00082234" w:rsidRDefault="00082234">
      <w:pPr>
        <w:spacing w:before="0" w:after="0" w:line="240" w:lineRule="auto"/>
        <w:rPr>
          <w:b/>
          <w:color w:val="000000"/>
        </w:rPr>
      </w:pPr>
    </w:p>
    <w:p w14:paraId="7BC3822B" w14:textId="77777777" w:rsidR="00082234" w:rsidRDefault="00082234">
      <w:pPr>
        <w:spacing w:before="0" w:after="0" w:line="240" w:lineRule="auto"/>
        <w:rPr>
          <w:b/>
          <w:color w:val="000000"/>
        </w:rPr>
      </w:pPr>
    </w:p>
    <w:p w14:paraId="16659C04" w14:textId="77777777" w:rsidR="00082234" w:rsidRDefault="003378FA">
      <w:pPr>
        <w:rPr>
          <w:b/>
          <w:sz w:val="22"/>
          <w:szCs w:val="22"/>
        </w:rPr>
      </w:pPr>
      <w:r>
        <w:br w:type="page"/>
      </w:r>
    </w:p>
    <w:p w14:paraId="531F0A9C" w14:textId="77777777" w:rsidR="00082234" w:rsidRDefault="003378FA">
      <w:pPr>
        <w:pStyle w:val="Heading2"/>
      </w:pPr>
      <w:bookmarkStart w:id="33" w:name="_heading=h.23ckvvd" w:colFirst="0" w:colLast="0"/>
      <w:bookmarkEnd w:id="33"/>
      <w:r>
        <w:t>Attachment Four:  State Level Data Table</w:t>
      </w:r>
    </w:p>
    <w:tbl>
      <w:tblPr>
        <w:tblStyle w:val="af8"/>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7"/>
        <w:gridCol w:w="1247"/>
        <w:gridCol w:w="1236"/>
        <w:gridCol w:w="1329"/>
        <w:gridCol w:w="1329"/>
      </w:tblGrid>
      <w:tr w:rsidR="00082234" w14:paraId="0E44BB63" w14:textId="77777777" w:rsidTr="00082234">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507" w:type="dxa"/>
          </w:tcPr>
          <w:p w14:paraId="68E6F59C" w14:textId="77777777" w:rsidR="00082234" w:rsidRDefault="003378FA">
            <w:pPr>
              <w:jc w:val="both"/>
              <w:rPr>
                <w:sz w:val="22"/>
                <w:szCs w:val="22"/>
              </w:rPr>
            </w:pPr>
            <w:r>
              <w:rPr>
                <w:sz w:val="22"/>
                <w:szCs w:val="22"/>
              </w:rPr>
              <w:t>Individual Characteristics</w:t>
            </w:r>
          </w:p>
        </w:tc>
        <w:tc>
          <w:tcPr>
            <w:tcW w:w="1247" w:type="dxa"/>
          </w:tcPr>
          <w:p w14:paraId="7F6953EF"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Total number</w:t>
            </w:r>
          </w:p>
        </w:tc>
        <w:tc>
          <w:tcPr>
            <w:tcW w:w="1236" w:type="dxa"/>
          </w:tcPr>
          <w:p w14:paraId="06C5F81B"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Total</w:t>
            </w:r>
          </w:p>
        </w:tc>
        <w:tc>
          <w:tcPr>
            <w:tcW w:w="1329" w:type="dxa"/>
          </w:tcPr>
          <w:p w14:paraId="73CBD615"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2021</w:t>
            </w:r>
          </w:p>
          <w:p w14:paraId="6DE0DF42"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Commission Definition</w:t>
            </w:r>
          </w:p>
          <w:p w14:paraId="66E1DC16" w14:textId="77777777" w:rsidR="00082234" w:rsidRDefault="00082234">
            <w:pPr>
              <w:jc w:val="center"/>
              <w:cnfStyle w:val="100000000000" w:firstRow="1" w:lastRow="0" w:firstColumn="0" w:lastColumn="0" w:oddVBand="0" w:evenVBand="0" w:oddHBand="0" w:evenHBand="0" w:firstRowFirstColumn="0" w:firstRowLastColumn="0" w:lastRowFirstColumn="0" w:lastRowLastColumn="0"/>
              <w:rPr>
                <w:sz w:val="22"/>
                <w:szCs w:val="22"/>
              </w:rPr>
            </w:pPr>
          </w:p>
        </w:tc>
        <w:tc>
          <w:tcPr>
            <w:tcW w:w="1329" w:type="dxa"/>
          </w:tcPr>
          <w:p w14:paraId="01C5349A"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2021</w:t>
            </w:r>
          </w:p>
          <w:p w14:paraId="057FAE0C" w14:textId="77777777" w:rsidR="00082234" w:rsidRDefault="003378FA">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Commission Definition</w:t>
            </w:r>
          </w:p>
        </w:tc>
      </w:tr>
      <w:tr w:rsidR="00082234" w14:paraId="498808ED" w14:textId="77777777" w:rsidTr="00082234">
        <w:trPr>
          <w:trHeight w:val="265"/>
        </w:trPr>
        <w:tc>
          <w:tcPr>
            <w:cnfStyle w:val="001000000000" w:firstRow="0" w:lastRow="0" w:firstColumn="1" w:lastColumn="0" w:oddVBand="0" w:evenVBand="0" w:oddHBand="0" w:evenHBand="0" w:firstRowFirstColumn="0" w:firstRowLastColumn="0" w:lastRowFirstColumn="0" w:lastRowLastColumn="0"/>
            <w:tcW w:w="4507" w:type="dxa"/>
          </w:tcPr>
          <w:p w14:paraId="7DD571D6" w14:textId="77777777" w:rsidR="00082234" w:rsidRDefault="003378FA">
            <w:pPr>
              <w:rPr>
                <w:sz w:val="22"/>
                <w:szCs w:val="22"/>
              </w:rPr>
            </w:pPr>
            <w:r>
              <w:rPr>
                <w:sz w:val="22"/>
                <w:szCs w:val="22"/>
              </w:rPr>
              <w:t>Total</w:t>
            </w:r>
          </w:p>
        </w:tc>
        <w:tc>
          <w:tcPr>
            <w:tcW w:w="1247" w:type="dxa"/>
          </w:tcPr>
          <w:p w14:paraId="007D082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471</w:t>
            </w:r>
          </w:p>
        </w:tc>
        <w:tc>
          <w:tcPr>
            <w:tcW w:w="1236" w:type="dxa"/>
          </w:tcPr>
          <w:p w14:paraId="57ADB314" w14:textId="77777777" w:rsidR="00082234" w:rsidRDefault="0008223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29" w:type="dxa"/>
          </w:tcPr>
          <w:p w14:paraId="3DBBDEF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265</w:t>
            </w:r>
          </w:p>
        </w:tc>
        <w:tc>
          <w:tcPr>
            <w:tcW w:w="1329" w:type="dxa"/>
          </w:tcPr>
          <w:p w14:paraId="6B662AE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56%</w:t>
            </w:r>
          </w:p>
        </w:tc>
      </w:tr>
      <w:tr w:rsidR="00082234" w14:paraId="6A709F03" w14:textId="77777777" w:rsidTr="00082234">
        <w:trPr>
          <w:trHeight w:val="265"/>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02CB4A70" w14:textId="77777777" w:rsidR="00082234" w:rsidRDefault="003378FA">
            <w:pPr>
              <w:rPr>
                <w:sz w:val="22"/>
                <w:szCs w:val="22"/>
              </w:rPr>
            </w:pPr>
            <w:r>
              <w:rPr>
                <w:b w:val="0"/>
                <w:sz w:val="22"/>
                <w:szCs w:val="22"/>
              </w:rPr>
              <w:t>Under 18 Years Old</w:t>
            </w:r>
          </w:p>
        </w:tc>
        <w:tc>
          <w:tcPr>
            <w:tcW w:w="1247" w:type="dxa"/>
            <w:shd w:val="clear" w:color="auto" w:fill="C6D9F1"/>
          </w:tcPr>
          <w:p w14:paraId="4BF3521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62</w:t>
            </w:r>
          </w:p>
        </w:tc>
        <w:tc>
          <w:tcPr>
            <w:tcW w:w="1236" w:type="dxa"/>
            <w:shd w:val="clear" w:color="auto" w:fill="C6D9F1"/>
            <w:vAlign w:val="bottom"/>
          </w:tcPr>
          <w:p w14:paraId="50A177C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w:t>
            </w:r>
          </w:p>
        </w:tc>
        <w:tc>
          <w:tcPr>
            <w:tcW w:w="1329" w:type="dxa"/>
            <w:shd w:val="clear" w:color="auto" w:fill="C6D9F1"/>
          </w:tcPr>
          <w:p w14:paraId="5D7BFC7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w:t>
            </w:r>
          </w:p>
        </w:tc>
        <w:tc>
          <w:tcPr>
            <w:tcW w:w="1329" w:type="dxa"/>
            <w:shd w:val="clear" w:color="auto" w:fill="C6D9F1"/>
            <w:vAlign w:val="bottom"/>
          </w:tcPr>
          <w:p w14:paraId="7890EA1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w:t>
            </w:r>
          </w:p>
        </w:tc>
      </w:tr>
      <w:tr w:rsidR="00082234" w14:paraId="4D49A4EA" w14:textId="77777777" w:rsidTr="00082234">
        <w:trPr>
          <w:trHeight w:val="238"/>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7D911445" w14:textId="77777777" w:rsidR="00082234" w:rsidRDefault="003378FA">
            <w:pPr>
              <w:rPr>
                <w:sz w:val="22"/>
                <w:szCs w:val="22"/>
              </w:rPr>
            </w:pPr>
            <w:r>
              <w:rPr>
                <w:b w:val="0"/>
                <w:sz w:val="22"/>
                <w:szCs w:val="22"/>
              </w:rPr>
              <w:t>Average age (current)</w:t>
            </w:r>
          </w:p>
        </w:tc>
        <w:tc>
          <w:tcPr>
            <w:tcW w:w="1247" w:type="dxa"/>
            <w:shd w:val="clear" w:color="auto" w:fill="C6D9F1"/>
          </w:tcPr>
          <w:p w14:paraId="41C3A7A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20.1</w:t>
            </w:r>
          </w:p>
        </w:tc>
        <w:tc>
          <w:tcPr>
            <w:tcW w:w="1236" w:type="dxa"/>
            <w:shd w:val="clear" w:color="auto" w:fill="C6D9F1"/>
            <w:vAlign w:val="bottom"/>
          </w:tcPr>
          <w:p w14:paraId="0A02C267" w14:textId="77777777" w:rsidR="00082234" w:rsidRDefault="0008223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29" w:type="dxa"/>
            <w:shd w:val="clear" w:color="auto" w:fill="C6D9F1"/>
          </w:tcPr>
          <w:p w14:paraId="26E8A70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20.5</w:t>
            </w:r>
          </w:p>
        </w:tc>
        <w:tc>
          <w:tcPr>
            <w:tcW w:w="1329" w:type="dxa"/>
            <w:shd w:val="clear" w:color="auto" w:fill="C6D9F1"/>
            <w:vAlign w:val="bottom"/>
          </w:tcPr>
          <w:p w14:paraId="465BDD67" w14:textId="77777777" w:rsidR="00082234" w:rsidRDefault="00082234">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082234" w14:paraId="4C0A1356" w14:textId="77777777" w:rsidTr="00082234">
        <w:trPr>
          <w:trHeight w:val="238"/>
        </w:trPr>
        <w:tc>
          <w:tcPr>
            <w:cnfStyle w:val="001000000000" w:firstRow="0" w:lastRow="0" w:firstColumn="1" w:lastColumn="0" w:oddVBand="0" w:evenVBand="0" w:oddHBand="0" w:evenHBand="0" w:firstRowFirstColumn="0" w:firstRowLastColumn="0" w:lastRowFirstColumn="0" w:lastRowLastColumn="0"/>
            <w:tcW w:w="4507" w:type="dxa"/>
            <w:shd w:val="clear" w:color="auto" w:fill="FFFFFF"/>
          </w:tcPr>
          <w:p w14:paraId="1D487F73" w14:textId="77777777" w:rsidR="00082234" w:rsidRDefault="003378FA">
            <w:pPr>
              <w:rPr>
                <w:sz w:val="22"/>
                <w:szCs w:val="22"/>
              </w:rPr>
            </w:pPr>
            <w:r>
              <w:rPr>
                <w:b w:val="0"/>
                <w:sz w:val="22"/>
                <w:szCs w:val="22"/>
              </w:rPr>
              <w:t>BIPOC</w:t>
            </w:r>
          </w:p>
        </w:tc>
        <w:tc>
          <w:tcPr>
            <w:tcW w:w="1247" w:type="dxa"/>
            <w:shd w:val="clear" w:color="auto" w:fill="FFFFFF"/>
          </w:tcPr>
          <w:p w14:paraId="014E1B7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277</w:t>
            </w:r>
          </w:p>
        </w:tc>
        <w:tc>
          <w:tcPr>
            <w:tcW w:w="1236" w:type="dxa"/>
            <w:shd w:val="clear" w:color="auto" w:fill="FFFFFF"/>
            <w:vAlign w:val="bottom"/>
          </w:tcPr>
          <w:p w14:paraId="2C80A96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59%</w:t>
            </w:r>
          </w:p>
        </w:tc>
        <w:tc>
          <w:tcPr>
            <w:tcW w:w="1329" w:type="dxa"/>
            <w:shd w:val="clear" w:color="auto" w:fill="FFFFFF"/>
          </w:tcPr>
          <w:p w14:paraId="5EEEBF7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169</w:t>
            </w:r>
          </w:p>
        </w:tc>
        <w:tc>
          <w:tcPr>
            <w:tcW w:w="1329" w:type="dxa"/>
            <w:shd w:val="clear" w:color="auto" w:fill="FFFFFF"/>
            <w:vAlign w:val="bottom"/>
          </w:tcPr>
          <w:p w14:paraId="0833F35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64%</w:t>
            </w:r>
          </w:p>
        </w:tc>
      </w:tr>
      <w:tr w:rsidR="00082234" w14:paraId="23B0CE1A" w14:textId="77777777" w:rsidTr="00082234">
        <w:trPr>
          <w:trHeight w:val="130"/>
        </w:trPr>
        <w:tc>
          <w:tcPr>
            <w:cnfStyle w:val="001000000000" w:firstRow="0" w:lastRow="0" w:firstColumn="1" w:lastColumn="0" w:oddVBand="0" w:evenVBand="0" w:oddHBand="0" w:evenHBand="0" w:firstRowFirstColumn="0" w:firstRowLastColumn="0" w:lastRowFirstColumn="0" w:lastRowLastColumn="0"/>
            <w:tcW w:w="4507" w:type="dxa"/>
            <w:shd w:val="clear" w:color="auto" w:fill="FFFFFF"/>
          </w:tcPr>
          <w:p w14:paraId="3994AAD3" w14:textId="77777777" w:rsidR="00082234" w:rsidRDefault="003378FA">
            <w:pPr>
              <w:rPr>
                <w:sz w:val="22"/>
                <w:szCs w:val="22"/>
              </w:rPr>
            </w:pPr>
            <w:r>
              <w:rPr>
                <w:b w:val="0"/>
                <w:sz w:val="22"/>
                <w:szCs w:val="22"/>
              </w:rPr>
              <w:t>White</w:t>
            </w:r>
          </w:p>
        </w:tc>
        <w:tc>
          <w:tcPr>
            <w:tcW w:w="1247" w:type="dxa"/>
            <w:shd w:val="clear" w:color="auto" w:fill="FFFFFF"/>
          </w:tcPr>
          <w:p w14:paraId="176A3FA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179</w:t>
            </w:r>
          </w:p>
        </w:tc>
        <w:tc>
          <w:tcPr>
            <w:tcW w:w="1236" w:type="dxa"/>
            <w:shd w:val="clear" w:color="auto" w:fill="FFFFFF"/>
            <w:vAlign w:val="bottom"/>
          </w:tcPr>
          <w:p w14:paraId="62191C8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38%</w:t>
            </w:r>
          </w:p>
        </w:tc>
        <w:tc>
          <w:tcPr>
            <w:tcW w:w="1329" w:type="dxa"/>
            <w:shd w:val="clear" w:color="auto" w:fill="FFFFFF"/>
          </w:tcPr>
          <w:p w14:paraId="78680A4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89</w:t>
            </w:r>
          </w:p>
        </w:tc>
        <w:tc>
          <w:tcPr>
            <w:tcW w:w="1329" w:type="dxa"/>
            <w:shd w:val="clear" w:color="auto" w:fill="FFFFFF"/>
            <w:vAlign w:val="bottom"/>
          </w:tcPr>
          <w:p w14:paraId="4A5E6E0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34%</w:t>
            </w:r>
          </w:p>
        </w:tc>
      </w:tr>
      <w:tr w:rsidR="00082234" w14:paraId="2576A019" w14:textId="77777777" w:rsidTr="00082234">
        <w:trPr>
          <w:trHeight w:val="133"/>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50DF8C11" w14:textId="77777777" w:rsidR="00082234" w:rsidRDefault="003378FA">
            <w:pPr>
              <w:rPr>
                <w:sz w:val="22"/>
                <w:szCs w:val="22"/>
              </w:rPr>
            </w:pPr>
            <w:r>
              <w:rPr>
                <w:b w:val="0"/>
                <w:sz w:val="22"/>
                <w:szCs w:val="22"/>
              </w:rPr>
              <w:t>Girl/Woman</w:t>
            </w:r>
          </w:p>
        </w:tc>
        <w:tc>
          <w:tcPr>
            <w:tcW w:w="1247" w:type="dxa"/>
            <w:shd w:val="clear" w:color="auto" w:fill="C6D9F1"/>
          </w:tcPr>
          <w:p w14:paraId="2B0D531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227</w:t>
            </w:r>
          </w:p>
        </w:tc>
        <w:tc>
          <w:tcPr>
            <w:tcW w:w="1236" w:type="dxa"/>
            <w:shd w:val="clear" w:color="auto" w:fill="C6D9F1"/>
            <w:vAlign w:val="bottom"/>
          </w:tcPr>
          <w:p w14:paraId="3939C7A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48%</w:t>
            </w:r>
          </w:p>
        </w:tc>
        <w:tc>
          <w:tcPr>
            <w:tcW w:w="1329" w:type="dxa"/>
            <w:shd w:val="clear" w:color="auto" w:fill="C6D9F1"/>
          </w:tcPr>
          <w:p w14:paraId="78ACA51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136</w:t>
            </w:r>
          </w:p>
        </w:tc>
        <w:tc>
          <w:tcPr>
            <w:tcW w:w="1329" w:type="dxa"/>
            <w:shd w:val="clear" w:color="auto" w:fill="C6D9F1"/>
            <w:vAlign w:val="bottom"/>
          </w:tcPr>
          <w:p w14:paraId="124613E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51%</w:t>
            </w:r>
          </w:p>
        </w:tc>
      </w:tr>
      <w:tr w:rsidR="00082234" w14:paraId="12DB4FC0" w14:textId="77777777" w:rsidTr="00082234">
        <w:trPr>
          <w:trHeight w:val="187"/>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52E89960" w14:textId="77777777" w:rsidR="00082234" w:rsidRDefault="003378FA">
            <w:pPr>
              <w:rPr>
                <w:sz w:val="22"/>
                <w:szCs w:val="22"/>
              </w:rPr>
            </w:pPr>
            <w:r>
              <w:rPr>
                <w:b w:val="0"/>
                <w:sz w:val="22"/>
                <w:szCs w:val="22"/>
              </w:rPr>
              <w:t>Boy/Man</w:t>
            </w:r>
          </w:p>
        </w:tc>
        <w:tc>
          <w:tcPr>
            <w:tcW w:w="1247" w:type="dxa"/>
            <w:shd w:val="clear" w:color="auto" w:fill="C6D9F1"/>
          </w:tcPr>
          <w:p w14:paraId="4050DDD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201</w:t>
            </w:r>
          </w:p>
        </w:tc>
        <w:tc>
          <w:tcPr>
            <w:tcW w:w="1236" w:type="dxa"/>
            <w:shd w:val="clear" w:color="auto" w:fill="C6D9F1"/>
            <w:vAlign w:val="bottom"/>
          </w:tcPr>
          <w:p w14:paraId="795BD63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43%</w:t>
            </w:r>
          </w:p>
        </w:tc>
        <w:tc>
          <w:tcPr>
            <w:tcW w:w="1329" w:type="dxa"/>
            <w:shd w:val="clear" w:color="auto" w:fill="C6D9F1"/>
          </w:tcPr>
          <w:p w14:paraId="533552D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107</w:t>
            </w:r>
          </w:p>
        </w:tc>
        <w:tc>
          <w:tcPr>
            <w:tcW w:w="1329" w:type="dxa"/>
            <w:shd w:val="clear" w:color="auto" w:fill="C6D9F1"/>
            <w:vAlign w:val="bottom"/>
          </w:tcPr>
          <w:p w14:paraId="3FB80D1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40%</w:t>
            </w:r>
          </w:p>
        </w:tc>
      </w:tr>
      <w:tr w:rsidR="00082234" w14:paraId="22810040" w14:textId="77777777" w:rsidTr="00082234">
        <w:trPr>
          <w:trHeight w:val="250"/>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028F4029" w14:textId="77777777" w:rsidR="00082234" w:rsidRDefault="003378FA">
            <w:pPr>
              <w:rPr>
                <w:sz w:val="22"/>
                <w:szCs w:val="22"/>
              </w:rPr>
            </w:pPr>
            <w:r>
              <w:rPr>
                <w:b w:val="0"/>
                <w:sz w:val="22"/>
                <w:szCs w:val="22"/>
              </w:rPr>
              <w:t>Agender</w:t>
            </w:r>
          </w:p>
        </w:tc>
        <w:tc>
          <w:tcPr>
            <w:tcW w:w="1247" w:type="dxa"/>
            <w:shd w:val="clear" w:color="auto" w:fill="C6D9F1"/>
          </w:tcPr>
          <w:p w14:paraId="4C9D1C5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c>
          <w:tcPr>
            <w:tcW w:w="1236" w:type="dxa"/>
            <w:shd w:val="clear" w:color="auto" w:fill="C6D9F1"/>
            <w:vAlign w:val="bottom"/>
          </w:tcPr>
          <w:p w14:paraId="42551F5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c>
          <w:tcPr>
            <w:tcW w:w="1329" w:type="dxa"/>
            <w:shd w:val="clear" w:color="auto" w:fill="C6D9F1"/>
          </w:tcPr>
          <w:p w14:paraId="569FD5A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c>
          <w:tcPr>
            <w:tcW w:w="1329" w:type="dxa"/>
            <w:shd w:val="clear" w:color="auto" w:fill="C6D9F1"/>
            <w:vAlign w:val="bottom"/>
          </w:tcPr>
          <w:p w14:paraId="4CD5008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r>
      <w:tr w:rsidR="00082234" w14:paraId="1DA57810" w14:textId="77777777" w:rsidTr="00082234">
        <w:trPr>
          <w:trHeight w:val="70"/>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49F3513F" w14:textId="77777777" w:rsidR="00082234" w:rsidRDefault="003378FA">
            <w:pPr>
              <w:rPr>
                <w:sz w:val="22"/>
                <w:szCs w:val="22"/>
              </w:rPr>
            </w:pPr>
            <w:r>
              <w:rPr>
                <w:b w:val="0"/>
                <w:sz w:val="22"/>
                <w:szCs w:val="22"/>
              </w:rPr>
              <w:t>Genderqueer/Gender fluid/Non-binary</w:t>
            </w:r>
          </w:p>
        </w:tc>
        <w:tc>
          <w:tcPr>
            <w:tcW w:w="1247" w:type="dxa"/>
            <w:shd w:val="clear" w:color="auto" w:fill="C6D9F1"/>
          </w:tcPr>
          <w:p w14:paraId="1680A7F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25</w:t>
            </w:r>
          </w:p>
        </w:tc>
        <w:tc>
          <w:tcPr>
            <w:tcW w:w="1236" w:type="dxa"/>
            <w:shd w:val="clear" w:color="auto" w:fill="C6D9F1"/>
            <w:vAlign w:val="bottom"/>
          </w:tcPr>
          <w:p w14:paraId="60B9876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w:t>
            </w:r>
          </w:p>
        </w:tc>
        <w:tc>
          <w:tcPr>
            <w:tcW w:w="1329" w:type="dxa"/>
            <w:shd w:val="clear" w:color="auto" w:fill="C6D9F1"/>
          </w:tcPr>
          <w:p w14:paraId="488C42E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w:t>
            </w:r>
          </w:p>
        </w:tc>
        <w:tc>
          <w:tcPr>
            <w:tcW w:w="1329" w:type="dxa"/>
            <w:shd w:val="clear" w:color="auto" w:fill="C6D9F1"/>
            <w:vAlign w:val="bottom"/>
          </w:tcPr>
          <w:p w14:paraId="47EE57A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w:t>
            </w:r>
          </w:p>
        </w:tc>
      </w:tr>
      <w:tr w:rsidR="00082234" w14:paraId="2D7740C8" w14:textId="77777777" w:rsidTr="00082234">
        <w:trPr>
          <w:trHeight w:val="115"/>
        </w:trPr>
        <w:tc>
          <w:tcPr>
            <w:cnfStyle w:val="001000000000" w:firstRow="0" w:lastRow="0" w:firstColumn="1" w:lastColumn="0" w:oddVBand="0" w:evenVBand="0" w:oddHBand="0" w:evenHBand="0" w:firstRowFirstColumn="0" w:firstRowLastColumn="0" w:lastRowFirstColumn="0" w:lastRowLastColumn="0"/>
            <w:tcW w:w="4507" w:type="dxa"/>
            <w:shd w:val="clear" w:color="auto" w:fill="FFFFFF"/>
          </w:tcPr>
          <w:p w14:paraId="6FFBC1D8" w14:textId="77777777" w:rsidR="00082234" w:rsidRDefault="003378FA">
            <w:pPr>
              <w:rPr>
                <w:sz w:val="22"/>
                <w:szCs w:val="22"/>
              </w:rPr>
            </w:pPr>
            <w:r>
              <w:rPr>
                <w:b w:val="0"/>
                <w:sz w:val="22"/>
                <w:szCs w:val="22"/>
              </w:rPr>
              <w:t xml:space="preserve">Transgender </w:t>
            </w:r>
          </w:p>
        </w:tc>
        <w:tc>
          <w:tcPr>
            <w:tcW w:w="1247" w:type="dxa"/>
            <w:shd w:val="clear" w:color="auto" w:fill="FFFFFF"/>
          </w:tcPr>
          <w:p w14:paraId="284878FA"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25</w:t>
            </w:r>
          </w:p>
        </w:tc>
        <w:tc>
          <w:tcPr>
            <w:tcW w:w="1236" w:type="dxa"/>
            <w:shd w:val="clear" w:color="auto" w:fill="FFFFFF"/>
            <w:vAlign w:val="bottom"/>
          </w:tcPr>
          <w:p w14:paraId="7F55CBE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w:t>
            </w:r>
          </w:p>
        </w:tc>
        <w:tc>
          <w:tcPr>
            <w:tcW w:w="1329" w:type="dxa"/>
            <w:shd w:val="clear" w:color="auto" w:fill="FFFFFF"/>
          </w:tcPr>
          <w:p w14:paraId="197B9EB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11</w:t>
            </w:r>
          </w:p>
        </w:tc>
        <w:tc>
          <w:tcPr>
            <w:tcW w:w="1329" w:type="dxa"/>
            <w:shd w:val="clear" w:color="auto" w:fill="FFFFFF"/>
            <w:vAlign w:val="bottom"/>
          </w:tcPr>
          <w:p w14:paraId="368528B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w:t>
            </w:r>
          </w:p>
        </w:tc>
      </w:tr>
      <w:tr w:rsidR="00082234" w14:paraId="48A4EA7C" w14:textId="77777777" w:rsidTr="00082234">
        <w:trPr>
          <w:trHeight w:val="160"/>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52FD05C2" w14:textId="77777777" w:rsidR="00082234" w:rsidRDefault="003378FA">
            <w:pPr>
              <w:rPr>
                <w:sz w:val="22"/>
                <w:szCs w:val="22"/>
              </w:rPr>
            </w:pPr>
            <w:r>
              <w:rPr>
                <w:b w:val="0"/>
                <w:sz w:val="22"/>
                <w:szCs w:val="22"/>
              </w:rPr>
              <w:t>Straight</w:t>
            </w:r>
          </w:p>
        </w:tc>
        <w:tc>
          <w:tcPr>
            <w:tcW w:w="1247" w:type="dxa"/>
            <w:shd w:val="clear" w:color="auto" w:fill="C6D9F1"/>
          </w:tcPr>
          <w:p w14:paraId="4FD2B9C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303</w:t>
            </w:r>
          </w:p>
        </w:tc>
        <w:tc>
          <w:tcPr>
            <w:tcW w:w="1236" w:type="dxa"/>
            <w:shd w:val="clear" w:color="auto" w:fill="C6D9F1"/>
            <w:vAlign w:val="bottom"/>
          </w:tcPr>
          <w:p w14:paraId="622E842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64%</w:t>
            </w:r>
          </w:p>
        </w:tc>
        <w:tc>
          <w:tcPr>
            <w:tcW w:w="1329" w:type="dxa"/>
            <w:shd w:val="clear" w:color="auto" w:fill="C6D9F1"/>
          </w:tcPr>
          <w:p w14:paraId="2D918D9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165</w:t>
            </w:r>
          </w:p>
        </w:tc>
        <w:tc>
          <w:tcPr>
            <w:tcW w:w="1329" w:type="dxa"/>
            <w:shd w:val="clear" w:color="auto" w:fill="C6D9F1"/>
            <w:vAlign w:val="bottom"/>
          </w:tcPr>
          <w:p w14:paraId="43F27CA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62%</w:t>
            </w:r>
          </w:p>
        </w:tc>
      </w:tr>
      <w:tr w:rsidR="00082234" w14:paraId="35508711" w14:textId="77777777" w:rsidTr="00082234">
        <w:trPr>
          <w:trHeight w:val="232"/>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79C46C63" w14:textId="77777777" w:rsidR="00082234" w:rsidRDefault="003378FA">
            <w:pPr>
              <w:rPr>
                <w:sz w:val="22"/>
                <w:szCs w:val="22"/>
              </w:rPr>
            </w:pPr>
            <w:r>
              <w:rPr>
                <w:b w:val="0"/>
                <w:sz w:val="22"/>
                <w:szCs w:val="22"/>
              </w:rPr>
              <w:t>Gay / Lesbian</w:t>
            </w:r>
          </w:p>
        </w:tc>
        <w:tc>
          <w:tcPr>
            <w:tcW w:w="1247" w:type="dxa"/>
            <w:shd w:val="clear" w:color="auto" w:fill="C6D9F1"/>
          </w:tcPr>
          <w:p w14:paraId="7F7F0DE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32</w:t>
            </w:r>
          </w:p>
        </w:tc>
        <w:tc>
          <w:tcPr>
            <w:tcW w:w="1236" w:type="dxa"/>
            <w:shd w:val="clear" w:color="auto" w:fill="C6D9F1"/>
            <w:vAlign w:val="bottom"/>
          </w:tcPr>
          <w:p w14:paraId="4844F4D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w:t>
            </w:r>
          </w:p>
        </w:tc>
        <w:tc>
          <w:tcPr>
            <w:tcW w:w="1329" w:type="dxa"/>
            <w:shd w:val="clear" w:color="auto" w:fill="C6D9F1"/>
          </w:tcPr>
          <w:p w14:paraId="1870BBB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22</w:t>
            </w:r>
          </w:p>
        </w:tc>
        <w:tc>
          <w:tcPr>
            <w:tcW w:w="1329" w:type="dxa"/>
            <w:shd w:val="clear" w:color="auto" w:fill="C6D9F1"/>
            <w:vAlign w:val="bottom"/>
          </w:tcPr>
          <w:p w14:paraId="37DD068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w:t>
            </w:r>
          </w:p>
        </w:tc>
      </w:tr>
      <w:tr w:rsidR="00082234" w14:paraId="757A8D26" w14:textId="77777777" w:rsidTr="00082234">
        <w:trPr>
          <w:trHeight w:val="142"/>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6D5A7416" w14:textId="77777777" w:rsidR="00082234" w:rsidRDefault="003378FA">
            <w:pPr>
              <w:rPr>
                <w:sz w:val="22"/>
                <w:szCs w:val="22"/>
              </w:rPr>
            </w:pPr>
            <w:r>
              <w:rPr>
                <w:b w:val="0"/>
                <w:sz w:val="22"/>
                <w:szCs w:val="22"/>
              </w:rPr>
              <w:t>Queer</w:t>
            </w:r>
          </w:p>
        </w:tc>
        <w:tc>
          <w:tcPr>
            <w:tcW w:w="1247" w:type="dxa"/>
            <w:shd w:val="clear" w:color="auto" w:fill="C6D9F1"/>
          </w:tcPr>
          <w:p w14:paraId="422452D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w:t>
            </w:r>
          </w:p>
        </w:tc>
        <w:tc>
          <w:tcPr>
            <w:tcW w:w="1236" w:type="dxa"/>
            <w:shd w:val="clear" w:color="auto" w:fill="C6D9F1"/>
            <w:vAlign w:val="bottom"/>
          </w:tcPr>
          <w:p w14:paraId="068A329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c>
          <w:tcPr>
            <w:tcW w:w="1329" w:type="dxa"/>
            <w:shd w:val="clear" w:color="auto" w:fill="C6D9F1"/>
          </w:tcPr>
          <w:p w14:paraId="7EC448D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w:t>
            </w:r>
          </w:p>
        </w:tc>
        <w:tc>
          <w:tcPr>
            <w:tcW w:w="1329" w:type="dxa"/>
            <w:shd w:val="clear" w:color="auto" w:fill="C6D9F1"/>
            <w:vAlign w:val="bottom"/>
          </w:tcPr>
          <w:p w14:paraId="4B2C16F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r>
      <w:tr w:rsidR="00082234" w14:paraId="0B6157C6" w14:textId="77777777" w:rsidTr="00082234">
        <w:trPr>
          <w:trHeight w:val="187"/>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7985CF35" w14:textId="77777777" w:rsidR="00082234" w:rsidRDefault="003378FA">
            <w:pPr>
              <w:rPr>
                <w:sz w:val="22"/>
                <w:szCs w:val="22"/>
              </w:rPr>
            </w:pPr>
            <w:r>
              <w:rPr>
                <w:b w:val="0"/>
                <w:sz w:val="22"/>
                <w:szCs w:val="22"/>
              </w:rPr>
              <w:t>Bisexual</w:t>
            </w:r>
          </w:p>
        </w:tc>
        <w:tc>
          <w:tcPr>
            <w:tcW w:w="1247" w:type="dxa"/>
            <w:shd w:val="clear" w:color="auto" w:fill="C6D9F1"/>
          </w:tcPr>
          <w:p w14:paraId="1D6B0D6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68</w:t>
            </w:r>
          </w:p>
        </w:tc>
        <w:tc>
          <w:tcPr>
            <w:tcW w:w="1236" w:type="dxa"/>
            <w:shd w:val="clear" w:color="auto" w:fill="C6D9F1"/>
            <w:vAlign w:val="bottom"/>
          </w:tcPr>
          <w:p w14:paraId="2EED161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14%</w:t>
            </w:r>
          </w:p>
        </w:tc>
        <w:tc>
          <w:tcPr>
            <w:tcW w:w="1329" w:type="dxa"/>
            <w:shd w:val="clear" w:color="auto" w:fill="C6D9F1"/>
          </w:tcPr>
          <w:p w14:paraId="5875074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46</w:t>
            </w:r>
          </w:p>
        </w:tc>
        <w:tc>
          <w:tcPr>
            <w:tcW w:w="1329" w:type="dxa"/>
            <w:shd w:val="clear" w:color="auto" w:fill="C6D9F1"/>
            <w:vAlign w:val="bottom"/>
          </w:tcPr>
          <w:p w14:paraId="1CA5455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17%</w:t>
            </w:r>
          </w:p>
        </w:tc>
      </w:tr>
      <w:tr w:rsidR="00082234" w14:paraId="52064E2B" w14:textId="77777777" w:rsidTr="00082234">
        <w:trPr>
          <w:trHeight w:val="247"/>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3070F982" w14:textId="77777777" w:rsidR="00082234" w:rsidRDefault="003378FA">
            <w:pPr>
              <w:rPr>
                <w:sz w:val="22"/>
                <w:szCs w:val="22"/>
              </w:rPr>
            </w:pPr>
            <w:r>
              <w:rPr>
                <w:b w:val="0"/>
                <w:sz w:val="22"/>
                <w:szCs w:val="22"/>
              </w:rPr>
              <w:t>Asexual</w:t>
            </w:r>
          </w:p>
        </w:tc>
        <w:tc>
          <w:tcPr>
            <w:tcW w:w="1247" w:type="dxa"/>
            <w:shd w:val="clear" w:color="auto" w:fill="C6D9F1"/>
          </w:tcPr>
          <w:p w14:paraId="7920BB0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c>
          <w:tcPr>
            <w:tcW w:w="1236" w:type="dxa"/>
            <w:shd w:val="clear" w:color="auto" w:fill="C6D9F1"/>
            <w:vAlign w:val="bottom"/>
          </w:tcPr>
          <w:p w14:paraId="77B2F9D7"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c>
          <w:tcPr>
            <w:tcW w:w="1329" w:type="dxa"/>
            <w:shd w:val="clear" w:color="auto" w:fill="C6D9F1"/>
          </w:tcPr>
          <w:p w14:paraId="28279D46"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c>
          <w:tcPr>
            <w:tcW w:w="1329" w:type="dxa"/>
            <w:shd w:val="clear" w:color="auto" w:fill="C6D9F1"/>
            <w:vAlign w:val="bottom"/>
          </w:tcPr>
          <w:p w14:paraId="12C95D2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0%</w:t>
            </w:r>
          </w:p>
        </w:tc>
      </w:tr>
      <w:tr w:rsidR="00082234" w14:paraId="6817FF4B" w14:textId="77777777" w:rsidTr="00082234">
        <w:trPr>
          <w:trHeight w:val="247"/>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56F1B4A4" w14:textId="77777777" w:rsidR="00082234" w:rsidRDefault="003378FA">
            <w:pPr>
              <w:rPr>
                <w:sz w:val="22"/>
                <w:szCs w:val="22"/>
              </w:rPr>
            </w:pPr>
            <w:r>
              <w:rPr>
                <w:b w:val="0"/>
                <w:sz w:val="22"/>
                <w:szCs w:val="22"/>
              </w:rPr>
              <w:t>Pansexual</w:t>
            </w:r>
          </w:p>
        </w:tc>
        <w:tc>
          <w:tcPr>
            <w:tcW w:w="1247" w:type="dxa"/>
            <w:shd w:val="clear" w:color="auto" w:fill="C6D9F1"/>
          </w:tcPr>
          <w:p w14:paraId="11ABDC6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28</w:t>
            </w:r>
          </w:p>
        </w:tc>
        <w:tc>
          <w:tcPr>
            <w:tcW w:w="1236" w:type="dxa"/>
            <w:shd w:val="clear" w:color="auto" w:fill="C6D9F1"/>
            <w:vAlign w:val="bottom"/>
          </w:tcPr>
          <w:p w14:paraId="0934548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w:t>
            </w:r>
          </w:p>
        </w:tc>
        <w:tc>
          <w:tcPr>
            <w:tcW w:w="1329" w:type="dxa"/>
            <w:shd w:val="clear" w:color="auto" w:fill="C6D9F1"/>
          </w:tcPr>
          <w:p w14:paraId="379BC6D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w:t>
            </w:r>
          </w:p>
        </w:tc>
        <w:tc>
          <w:tcPr>
            <w:tcW w:w="1329" w:type="dxa"/>
            <w:shd w:val="clear" w:color="auto" w:fill="C6D9F1"/>
            <w:vAlign w:val="bottom"/>
          </w:tcPr>
          <w:p w14:paraId="6E26F87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w:t>
            </w:r>
          </w:p>
        </w:tc>
      </w:tr>
      <w:tr w:rsidR="00082234" w14:paraId="224E02D9" w14:textId="77777777" w:rsidTr="00082234">
        <w:trPr>
          <w:trHeight w:val="160"/>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7BA9D475" w14:textId="77777777" w:rsidR="00082234" w:rsidRDefault="003378FA">
            <w:pPr>
              <w:rPr>
                <w:sz w:val="22"/>
                <w:szCs w:val="22"/>
              </w:rPr>
            </w:pPr>
            <w:r>
              <w:rPr>
                <w:b w:val="0"/>
                <w:sz w:val="22"/>
                <w:szCs w:val="22"/>
              </w:rPr>
              <w:t>Questioning / Don't Know /Other</w:t>
            </w:r>
          </w:p>
        </w:tc>
        <w:tc>
          <w:tcPr>
            <w:tcW w:w="1247" w:type="dxa"/>
            <w:shd w:val="clear" w:color="auto" w:fill="C6D9F1"/>
          </w:tcPr>
          <w:p w14:paraId="3D48822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33</w:t>
            </w:r>
          </w:p>
        </w:tc>
        <w:tc>
          <w:tcPr>
            <w:tcW w:w="1236" w:type="dxa"/>
            <w:shd w:val="clear" w:color="auto" w:fill="C6D9F1"/>
            <w:vAlign w:val="bottom"/>
          </w:tcPr>
          <w:p w14:paraId="21B57FD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7%</w:t>
            </w:r>
          </w:p>
        </w:tc>
        <w:tc>
          <w:tcPr>
            <w:tcW w:w="1329" w:type="dxa"/>
            <w:shd w:val="clear" w:color="auto" w:fill="C6D9F1"/>
          </w:tcPr>
          <w:p w14:paraId="4AF5152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w:t>
            </w:r>
          </w:p>
        </w:tc>
        <w:tc>
          <w:tcPr>
            <w:tcW w:w="1329" w:type="dxa"/>
            <w:shd w:val="clear" w:color="auto" w:fill="C6D9F1"/>
            <w:vAlign w:val="bottom"/>
          </w:tcPr>
          <w:p w14:paraId="37390A5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5%</w:t>
            </w:r>
          </w:p>
        </w:tc>
      </w:tr>
      <w:tr w:rsidR="00082234" w14:paraId="7BDC6328" w14:textId="77777777" w:rsidTr="00082234">
        <w:trPr>
          <w:trHeight w:val="115"/>
        </w:trPr>
        <w:tc>
          <w:tcPr>
            <w:cnfStyle w:val="001000000000" w:firstRow="0" w:lastRow="0" w:firstColumn="1" w:lastColumn="0" w:oddVBand="0" w:evenVBand="0" w:oddHBand="0" w:evenHBand="0" w:firstRowFirstColumn="0" w:firstRowLastColumn="0" w:lastRowFirstColumn="0" w:lastRowLastColumn="0"/>
            <w:tcW w:w="4507" w:type="dxa"/>
            <w:shd w:val="clear" w:color="auto" w:fill="FFFFFF"/>
          </w:tcPr>
          <w:p w14:paraId="25CFF981" w14:textId="77777777" w:rsidR="00082234" w:rsidRDefault="003378FA">
            <w:pPr>
              <w:rPr>
                <w:sz w:val="22"/>
                <w:szCs w:val="22"/>
              </w:rPr>
            </w:pPr>
            <w:r>
              <w:rPr>
                <w:b w:val="0"/>
                <w:sz w:val="22"/>
                <w:szCs w:val="22"/>
              </w:rPr>
              <w:t>Pregnant/Parenting</w:t>
            </w:r>
            <w:r>
              <w:rPr>
                <w:b w:val="0"/>
                <w:i/>
                <w:sz w:val="22"/>
                <w:szCs w:val="22"/>
              </w:rPr>
              <w:t xml:space="preserve"> has custody</w:t>
            </w:r>
          </w:p>
        </w:tc>
        <w:tc>
          <w:tcPr>
            <w:tcW w:w="1247" w:type="dxa"/>
            <w:shd w:val="clear" w:color="auto" w:fill="FFFFFF"/>
          </w:tcPr>
          <w:p w14:paraId="36A385F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63</w:t>
            </w:r>
          </w:p>
        </w:tc>
        <w:tc>
          <w:tcPr>
            <w:tcW w:w="1236" w:type="dxa"/>
            <w:shd w:val="clear" w:color="auto" w:fill="FFFFFF"/>
            <w:vAlign w:val="bottom"/>
          </w:tcPr>
          <w:p w14:paraId="3A56D56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w:t>
            </w:r>
          </w:p>
        </w:tc>
        <w:tc>
          <w:tcPr>
            <w:tcW w:w="1329" w:type="dxa"/>
            <w:shd w:val="clear" w:color="auto" w:fill="FFFFFF"/>
          </w:tcPr>
          <w:p w14:paraId="3045C29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37</w:t>
            </w:r>
          </w:p>
        </w:tc>
        <w:tc>
          <w:tcPr>
            <w:tcW w:w="1329" w:type="dxa"/>
            <w:shd w:val="clear" w:color="auto" w:fill="FFFFFF"/>
            <w:vAlign w:val="bottom"/>
          </w:tcPr>
          <w:p w14:paraId="7F47AD9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14%</w:t>
            </w:r>
          </w:p>
        </w:tc>
      </w:tr>
      <w:tr w:rsidR="00082234" w14:paraId="45D48147" w14:textId="77777777" w:rsidTr="00082234">
        <w:trPr>
          <w:trHeight w:val="133"/>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50D4F0F0" w14:textId="77777777" w:rsidR="00082234" w:rsidRDefault="003378FA">
            <w:pPr>
              <w:tabs>
                <w:tab w:val="left" w:pos="2775"/>
              </w:tabs>
              <w:rPr>
                <w:sz w:val="22"/>
                <w:szCs w:val="22"/>
              </w:rPr>
            </w:pPr>
            <w:r>
              <w:rPr>
                <w:b w:val="0"/>
                <w:sz w:val="22"/>
                <w:szCs w:val="22"/>
              </w:rPr>
              <w:t xml:space="preserve">Foster care involvement </w:t>
            </w:r>
            <w:r>
              <w:rPr>
                <w:b w:val="0"/>
                <w:sz w:val="22"/>
                <w:szCs w:val="22"/>
              </w:rPr>
              <w:tab/>
            </w:r>
          </w:p>
        </w:tc>
        <w:tc>
          <w:tcPr>
            <w:tcW w:w="1247" w:type="dxa"/>
            <w:shd w:val="clear" w:color="auto" w:fill="C6D9F1"/>
          </w:tcPr>
          <w:p w14:paraId="142C075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138</w:t>
            </w:r>
          </w:p>
        </w:tc>
        <w:tc>
          <w:tcPr>
            <w:tcW w:w="1236" w:type="dxa"/>
            <w:shd w:val="clear" w:color="auto" w:fill="C6D9F1"/>
            <w:vAlign w:val="bottom"/>
          </w:tcPr>
          <w:p w14:paraId="7821B059"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29%</w:t>
            </w:r>
          </w:p>
        </w:tc>
        <w:tc>
          <w:tcPr>
            <w:tcW w:w="1329" w:type="dxa"/>
            <w:shd w:val="clear" w:color="auto" w:fill="C6D9F1"/>
          </w:tcPr>
          <w:p w14:paraId="3F77453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96</w:t>
            </w:r>
          </w:p>
        </w:tc>
        <w:tc>
          <w:tcPr>
            <w:tcW w:w="1329" w:type="dxa"/>
            <w:shd w:val="clear" w:color="auto" w:fill="C6D9F1"/>
            <w:vAlign w:val="bottom"/>
          </w:tcPr>
          <w:p w14:paraId="5DA609D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36%</w:t>
            </w:r>
          </w:p>
        </w:tc>
      </w:tr>
      <w:tr w:rsidR="00082234" w14:paraId="2CBA3D26" w14:textId="77777777" w:rsidTr="00082234">
        <w:trPr>
          <w:trHeight w:val="60"/>
        </w:trPr>
        <w:tc>
          <w:tcPr>
            <w:cnfStyle w:val="001000000000" w:firstRow="0" w:lastRow="0" w:firstColumn="1" w:lastColumn="0" w:oddVBand="0" w:evenVBand="0" w:oddHBand="0" w:evenHBand="0" w:firstRowFirstColumn="0" w:firstRowLastColumn="0" w:lastRowFirstColumn="0" w:lastRowLastColumn="0"/>
            <w:tcW w:w="4507" w:type="dxa"/>
            <w:shd w:val="clear" w:color="auto" w:fill="FFFFFF"/>
          </w:tcPr>
          <w:p w14:paraId="04706A85" w14:textId="77777777" w:rsidR="00082234" w:rsidRDefault="003378FA">
            <w:pPr>
              <w:rPr>
                <w:sz w:val="22"/>
                <w:szCs w:val="22"/>
              </w:rPr>
            </w:pPr>
            <w:r>
              <w:rPr>
                <w:b w:val="0"/>
                <w:sz w:val="22"/>
                <w:szCs w:val="22"/>
              </w:rPr>
              <w:t xml:space="preserve">Juvenile or criminal justice involvement </w:t>
            </w:r>
          </w:p>
        </w:tc>
        <w:tc>
          <w:tcPr>
            <w:tcW w:w="1247" w:type="dxa"/>
            <w:shd w:val="clear" w:color="auto" w:fill="FFFFFF"/>
          </w:tcPr>
          <w:p w14:paraId="67B32F1B"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124</w:t>
            </w:r>
          </w:p>
        </w:tc>
        <w:tc>
          <w:tcPr>
            <w:tcW w:w="1236" w:type="dxa"/>
            <w:shd w:val="clear" w:color="auto" w:fill="FFFFFF"/>
            <w:vAlign w:val="bottom"/>
          </w:tcPr>
          <w:p w14:paraId="602300E3"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26%</w:t>
            </w:r>
          </w:p>
        </w:tc>
        <w:tc>
          <w:tcPr>
            <w:tcW w:w="1329" w:type="dxa"/>
            <w:shd w:val="clear" w:color="auto" w:fill="FFFFFF"/>
          </w:tcPr>
          <w:p w14:paraId="39E5FBC0"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83</w:t>
            </w:r>
          </w:p>
        </w:tc>
        <w:tc>
          <w:tcPr>
            <w:tcW w:w="1329" w:type="dxa"/>
            <w:shd w:val="clear" w:color="auto" w:fill="FFFFFF"/>
            <w:vAlign w:val="bottom"/>
          </w:tcPr>
          <w:p w14:paraId="46F7D52F"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31%</w:t>
            </w:r>
          </w:p>
        </w:tc>
      </w:tr>
      <w:tr w:rsidR="00082234" w14:paraId="6CE82A06" w14:textId="77777777" w:rsidTr="00082234">
        <w:trPr>
          <w:trHeight w:val="238"/>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7FC8A2CF" w14:textId="77777777" w:rsidR="00082234" w:rsidRDefault="003378FA">
            <w:pPr>
              <w:rPr>
                <w:sz w:val="22"/>
                <w:szCs w:val="22"/>
              </w:rPr>
            </w:pPr>
            <w:r>
              <w:rPr>
                <w:b w:val="0"/>
                <w:sz w:val="22"/>
                <w:szCs w:val="22"/>
              </w:rPr>
              <w:t xml:space="preserve">Not in school, no diploma or equivalent </w:t>
            </w:r>
          </w:p>
        </w:tc>
        <w:tc>
          <w:tcPr>
            <w:tcW w:w="1247" w:type="dxa"/>
            <w:shd w:val="clear" w:color="auto" w:fill="C6D9F1"/>
          </w:tcPr>
          <w:p w14:paraId="4F1ACE64"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61</w:t>
            </w:r>
          </w:p>
        </w:tc>
        <w:tc>
          <w:tcPr>
            <w:tcW w:w="1236" w:type="dxa"/>
            <w:shd w:val="clear" w:color="auto" w:fill="C6D9F1"/>
            <w:vAlign w:val="bottom"/>
          </w:tcPr>
          <w:p w14:paraId="526CC17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w:t>
            </w:r>
          </w:p>
        </w:tc>
        <w:tc>
          <w:tcPr>
            <w:tcW w:w="1329" w:type="dxa"/>
            <w:shd w:val="clear" w:color="auto" w:fill="C6D9F1"/>
          </w:tcPr>
          <w:p w14:paraId="31461A9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41</w:t>
            </w:r>
          </w:p>
        </w:tc>
        <w:tc>
          <w:tcPr>
            <w:tcW w:w="1329" w:type="dxa"/>
            <w:shd w:val="clear" w:color="auto" w:fill="C6D9F1"/>
            <w:vAlign w:val="bottom"/>
          </w:tcPr>
          <w:p w14:paraId="6975F29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15%</w:t>
            </w:r>
          </w:p>
        </w:tc>
      </w:tr>
      <w:tr w:rsidR="00082234" w14:paraId="5AF89C0E" w14:textId="77777777" w:rsidTr="00082234">
        <w:trPr>
          <w:trHeight w:val="97"/>
        </w:trPr>
        <w:tc>
          <w:tcPr>
            <w:cnfStyle w:val="001000000000" w:firstRow="0" w:lastRow="0" w:firstColumn="1" w:lastColumn="0" w:oddVBand="0" w:evenVBand="0" w:oddHBand="0" w:evenHBand="0" w:firstRowFirstColumn="0" w:firstRowLastColumn="0" w:lastRowFirstColumn="0" w:lastRowLastColumn="0"/>
            <w:tcW w:w="4507" w:type="dxa"/>
            <w:shd w:val="clear" w:color="auto" w:fill="FFFFFF"/>
          </w:tcPr>
          <w:p w14:paraId="21A1179A" w14:textId="77777777" w:rsidR="00082234" w:rsidRDefault="003378FA">
            <w:pPr>
              <w:rPr>
                <w:sz w:val="22"/>
                <w:szCs w:val="22"/>
              </w:rPr>
            </w:pPr>
            <w:r>
              <w:rPr>
                <w:b w:val="0"/>
                <w:sz w:val="22"/>
                <w:szCs w:val="22"/>
              </w:rPr>
              <w:t>Ever exchanged sex for money, housing</w:t>
            </w:r>
          </w:p>
        </w:tc>
        <w:tc>
          <w:tcPr>
            <w:tcW w:w="1247" w:type="dxa"/>
            <w:shd w:val="clear" w:color="auto" w:fill="FFFFFF"/>
          </w:tcPr>
          <w:p w14:paraId="3C13265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63</w:t>
            </w:r>
          </w:p>
        </w:tc>
        <w:tc>
          <w:tcPr>
            <w:tcW w:w="1236" w:type="dxa"/>
            <w:shd w:val="clear" w:color="auto" w:fill="FFFFFF"/>
            <w:vAlign w:val="bottom"/>
          </w:tcPr>
          <w:p w14:paraId="45B1D42E"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13%</w:t>
            </w:r>
          </w:p>
        </w:tc>
        <w:tc>
          <w:tcPr>
            <w:tcW w:w="1329" w:type="dxa"/>
            <w:shd w:val="clear" w:color="auto" w:fill="FFFFFF"/>
          </w:tcPr>
          <w:p w14:paraId="5225D1FC"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45</w:t>
            </w:r>
          </w:p>
        </w:tc>
        <w:tc>
          <w:tcPr>
            <w:tcW w:w="1329" w:type="dxa"/>
            <w:shd w:val="clear" w:color="auto" w:fill="FFFFFF"/>
            <w:vAlign w:val="bottom"/>
          </w:tcPr>
          <w:p w14:paraId="0FF5924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17%</w:t>
            </w:r>
          </w:p>
        </w:tc>
      </w:tr>
      <w:tr w:rsidR="00082234" w14:paraId="44B9E153" w14:textId="77777777" w:rsidTr="00082234">
        <w:trPr>
          <w:trHeight w:val="238"/>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0E87BA21" w14:textId="77777777" w:rsidR="00082234" w:rsidRDefault="003378FA">
            <w:pPr>
              <w:rPr>
                <w:sz w:val="22"/>
                <w:szCs w:val="22"/>
              </w:rPr>
            </w:pPr>
            <w:r>
              <w:rPr>
                <w:b w:val="0"/>
                <w:sz w:val="22"/>
                <w:szCs w:val="22"/>
              </w:rPr>
              <w:t>Average age left home first time</w:t>
            </w:r>
          </w:p>
        </w:tc>
        <w:tc>
          <w:tcPr>
            <w:tcW w:w="1247" w:type="dxa"/>
            <w:shd w:val="clear" w:color="auto" w:fill="C6D9F1"/>
          </w:tcPr>
          <w:p w14:paraId="07FC2CD4" w14:textId="77777777" w:rsidR="00082234" w:rsidRDefault="0008223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36" w:type="dxa"/>
            <w:shd w:val="clear" w:color="auto" w:fill="C6D9F1"/>
            <w:vAlign w:val="bottom"/>
          </w:tcPr>
          <w:p w14:paraId="70507444" w14:textId="77777777" w:rsidR="00082234" w:rsidRDefault="0008223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29" w:type="dxa"/>
            <w:shd w:val="clear" w:color="auto" w:fill="C6D9F1"/>
          </w:tcPr>
          <w:p w14:paraId="598937D5"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17.1</w:t>
            </w:r>
          </w:p>
        </w:tc>
        <w:tc>
          <w:tcPr>
            <w:tcW w:w="1329" w:type="dxa"/>
            <w:shd w:val="clear" w:color="auto" w:fill="C6D9F1"/>
            <w:vAlign w:val="bottom"/>
          </w:tcPr>
          <w:p w14:paraId="002FCC36" w14:textId="77777777" w:rsidR="00082234" w:rsidRDefault="00082234">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082234" w14:paraId="1099D49F" w14:textId="77777777" w:rsidTr="00082234">
        <w:trPr>
          <w:trHeight w:val="157"/>
        </w:trPr>
        <w:tc>
          <w:tcPr>
            <w:cnfStyle w:val="001000000000" w:firstRow="0" w:lastRow="0" w:firstColumn="1" w:lastColumn="0" w:oddVBand="0" w:evenVBand="0" w:oddHBand="0" w:evenHBand="0" w:firstRowFirstColumn="0" w:firstRowLastColumn="0" w:lastRowFirstColumn="0" w:lastRowLastColumn="0"/>
            <w:tcW w:w="4507" w:type="dxa"/>
            <w:shd w:val="clear" w:color="auto" w:fill="C6D9F1"/>
          </w:tcPr>
          <w:p w14:paraId="2A05FF5A" w14:textId="77777777" w:rsidR="00082234" w:rsidRDefault="003378FA">
            <w:pPr>
              <w:rPr>
                <w:sz w:val="22"/>
                <w:szCs w:val="22"/>
              </w:rPr>
            </w:pPr>
            <w:r>
              <w:rPr>
                <w:b w:val="0"/>
                <w:sz w:val="22"/>
                <w:szCs w:val="22"/>
              </w:rPr>
              <w:t>Average age left for good</w:t>
            </w:r>
          </w:p>
        </w:tc>
        <w:tc>
          <w:tcPr>
            <w:tcW w:w="1247" w:type="dxa"/>
            <w:shd w:val="clear" w:color="auto" w:fill="C6D9F1"/>
          </w:tcPr>
          <w:p w14:paraId="4321EB86" w14:textId="77777777" w:rsidR="00082234" w:rsidRDefault="0008223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236" w:type="dxa"/>
            <w:shd w:val="clear" w:color="auto" w:fill="C6D9F1"/>
            <w:vAlign w:val="bottom"/>
          </w:tcPr>
          <w:p w14:paraId="075546A1" w14:textId="77777777" w:rsidR="00082234" w:rsidRDefault="00082234">
            <w:pPr>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29" w:type="dxa"/>
            <w:shd w:val="clear" w:color="auto" w:fill="C6D9F1"/>
          </w:tcPr>
          <w:p w14:paraId="6D8344E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17.9</w:t>
            </w:r>
          </w:p>
        </w:tc>
        <w:tc>
          <w:tcPr>
            <w:tcW w:w="1329" w:type="dxa"/>
            <w:shd w:val="clear" w:color="auto" w:fill="C6D9F1"/>
            <w:vAlign w:val="bottom"/>
          </w:tcPr>
          <w:p w14:paraId="5FF68D5B" w14:textId="77777777" w:rsidR="00082234" w:rsidRDefault="00082234">
            <w:pPr>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082234" w14:paraId="19A6BB3D" w14:textId="77777777" w:rsidTr="00082234">
        <w:trPr>
          <w:trHeight w:val="70"/>
        </w:trPr>
        <w:tc>
          <w:tcPr>
            <w:cnfStyle w:val="001000000000" w:firstRow="0" w:lastRow="0" w:firstColumn="1" w:lastColumn="0" w:oddVBand="0" w:evenVBand="0" w:oddHBand="0" w:evenHBand="0" w:firstRowFirstColumn="0" w:firstRowLastColumn="0" w:lastRowFirstColumn="0" w:lastRowLastColumn="0"/>
            <w:tcW w:w="4507" w:type="dxa"/>
            <w:shd w:val="clear" w:color="auto" w:fill="FFFFFF"/>
          </w:tcPr>
          <w:p w14:paraId="787E9533" w14:textId="77777777" w:rsidR="00082234" w:rsidRDefault="003378FA">
            <w:pPr>
              <w:rPr>
                <w:sz w:val="22"/>
                <w:szCs w:val="22"/>
              </w:rPr>
            </w:pPr>
            <w:r>
              <w:rPr>
                <w:b w:val="0"/>
                <w:sz w:val="22"/>
                <w:szCs w:val="22"/>
              </w:rPr>
              <w:t xml:space="preserve"># ever in military </w:t>
            </w:r>
          </w:p>
        </w:tc>
        <w:tc>
          <w:tcPr>
            <w:tcW w:w="1247" w:type="dxa"/>
            <w:shd w:val="clear" w:color="auto" w:fill="FFFFFF"/>
          </w:tcPr>
          <w:p w14:paraId="2B2EC3A2"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6</w:t>
            </w:r>
          </w:p>
        </w:tc>
        <w:tc>
          <w:tcPr>
            <w:tcW w:w="1236" w:type="dxa"/>
            <w:shd w:val="clear" w:color="auto" w:fill="FFFFFF"/>
            <w:vAlign w:val="bottom"/>
          </w:tcPr>
          <w:p w14:paraId="3C13EC4D"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c>
          <w:tcPr>
            <w:tcW w:w="1329" w:type="dxa"/>
            <w:shd w:val="clear" w:color="auto" w:fill="FFFFFF"/>
          </w:tcPr>
          <w:p w14:paraId="635D26A1"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2</w:t>
            </w:r>
          </w:p>
        </w:tc>
        <w:tc>
          <w:tcPr>
            <w:tcW w:w="1329" w:type="dxa"/>
            <w:shd w:val="clear" w:color="auto" w:fill="FFFFFF"/>
            <w:vAlign w:val="bottom"/>
          </w:tcPr>
          <w:p w14:paraId="079FD478" w14:textId="77777777" w:rsidR="00082234" w:rsidRDefault="003378FA">
            <w:pPr>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1%</w:t>
            </w:r>
          </w:p>
        </w:tc>
      </w:tr>
    </w:tbl>
    <w:p w14:paraId="2C69DD1E" w14:textId="77777777" w:rsidR="00082234" w:rsidRDefault="00082234">
      <w:pPr>
        <w:rPr>
          <w:sz w:val="22"/>
          <w:szCs w:val="22"/>
        </w:rPr>
      </w:pPr>
    </w:p>
    <w:p w14:paraId="74548616" w14:textId="77777777" w:rsidR="00082234" w:rsidRDefault="003378FA">
      <w:pPr>
        <w:rPr>
          <w:sz w:val="22"/>
          <w:szCs w:val="22"/>
        </w:rPr>
      </w:pPr>
      <w:r>
        <w:br w:type="page"/>
      </w:r>
    </w:p>
    <w:p w14:paraId="69A8F10D" w14:textId="77777777" w:rsidR="00082234" w:rsidRDefault="003378FA">
      <w:pPr>
        <w:pStyle w:val="Heading2"/>
      </w:pPr>
      <w:bookmarkStart w:id="34" w:name="_heading=h.ihv636" w:colFirst="0" w:colLast="0"/>
      <w:bookmarkEnd w:id="34"/>
      <w:r>
        <w:t>Attachment five: Members of the Commission  on Unaccompanied Youth</w:t>
      </w:r>
    </w:p>
    <w:tbl>
      <w:tblPr>
        <w:tblStyle w:val="af9"/>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78"/>
        <w:gridCol w:w="4230"/>
      </w:tblGrid>
      <w:tr w:rsidR="00082234" w14:paraId="49D85CB4" w14:textId="77777777">
        <w:trPr>
          <w:trHeight w:val="360"/>
        </w:trPr>
        <w:tc>
          <w:tcPr>
            <w:tcW w:w="4878" w:type="dxa"/>
          </w:tcPr>
          <w:p w14:paraId="113471B1" w14:textId="77777777" w:rsidR="00082234" w:rsidRDefault="003378FA">
            <w:pPr>
              <w:pBdr>
                <w:top w:val="nil"/>
                <w:left w:val="nil"/>
                <w:bottom w:val="nil"/>
                <w:right w:val="nil"/>
                <w:between w:val="nil"/>
              </w:pBdr>
              <w:jc w:val="center"/>
              <w:rPr>
                <w:b/>
                <w:sz w:val="22"/>
                <w:szCs w:val="22"/>
              </w:rPr>
            </w:pPr>
            <w:r>
              <w:rPr>
                <w:b/>
                <w:sz w:val="22"/>
                <w:szCs w:val="22"/>
              </w:rPr>
              <w:t>Role</w:t>
            </w:r>
          </w:p>
        </w:tc>
        <w:tc>
          <w:tcPr>
            <w:tcW w:w="4230" w:type="dxa"/>
          </w:tcPr>
          <w:p w14:paraId="23FA5158" w14:textId="77777777" w:rsidR="00082234" w:rsidRDefault="003378FA">
            <w:pPr>
              <w:pBdr>
                <w:top w:val="nil"/>
                <w:left w:val="nil"/>
                <w:bottom w:val="nil"/>
                <w:right w:val="nil"/>
                <w:between w:val="nil"/>
              </w:pBdr>
              <w:jc w:val="center"/>
              <w:rPr>
                <w:b/>
                <w:sz w:val="22"/>
                <w:szCs w:val="22"/>
              </w:rPr>
            </w:pPr>
            <w:r>
              <w:rPr>
                <w:b/>
                <w:sz w:val="22"/>
                <w:szCs w:val="22"/>
              </w:rPr>
              <w:t xml:space="preserve">Name  </w:t>
            </w:r>
          </w:p>
          <w:p w14:paraId="550F5FBB" w14:textId="77777777" w:rsidR="00082234" w:rsidRDefault="00082234">
            <w:pPr>
              <w:pBdr>
                <w:top w:val="nil"/>
                <w:left w:val="nil"/>
                <w:bottom w:val="nil"/>
                <w:right w:val="nil"/>
                <w:between w:val="nil"/>
              </w:pBdr>
              <w:jc w:val="center"/>
              <w:rPr>
                <w:b/>
                <w:sz w:val="22"/>
                <w:szCs w:val="22"/>
              </w:rPr>
            </w:pPr>
          </w:p>
        </w:tc>
      </w:tr>
      <w:tr w:rsidR="00082234" w14:paraId="7A9E790A" w14:textId="77777777">
        <w:trPr>
          <w:trHeight w:val="360"/>
        </w:trPr>
        <w:tc>
          <w:tcPr>
            <w:tcW w:w="4878" w:type="dxa"/>
          </w:tcPr>
          <w:p w14:paraId="0C694215" w14:textId="77777777" w:rsidR="00082234" w:rsidRDefault="003378FA">
            <w:pPr>
              <w:rPr>
                <w:sz w:val="22"/>
                <w:szCs w:val="22"/>
              </w:rPr>
            </w:pPr>
            <w:r>
              <w:rPr>
                <w:sz w:val="22"/>
                <w:szCs w:val="22"/>
              </w:rPr>
              <w:t xml:space="preserve">House Minority Leader Representative </w:t>
            </w:r>
          </w:p>
        </w:tc>
        <w:tc>
          <w:tcPr>
            <w:tcW w:w="4230" w:type="dxa"/>
          </w:tcPr>
          <w:p w14:paraId="3D18C731" w14:textId="77777777" w:rsidR="00082234" w:rsidRDefault="003378FA">
            <w:pPr>
              <w:rPr>
                <w:sz w:val="22"/>
                <w:szCs w:val="22"/>
              </w:rPr>
            </w:pPr>
            <w:r>
              <w:rPr>
                <w:sz w:val="22"/>
                <w:szCs w:val="22"/>
              </w:rPr>
              <w:t>Kate Campanale</w:t>
            </w:r>
          </w:p>
        </w:tc>
      </w:tr>
      <w:tr w:rsidR="00082234" w14:paraId="598880D0" w14:textId="77777777">
        <w:trPr>
          <w:trHeight w:val="360"/>
        </w:trPr>
        <w:tc>
          <w:tcPr>
            <w:tcW w:w="4878" w:type="dxa"/>
          </w:tcPr>
          <w:p w14:paraId="2C967776" w14:textId="77777777" w:rsidR="00082234" w:rsidRDefault="003378FA">
            <w:pPr>
              <w:rPr>
                <w:sz w:val="22"/>
                <w:szCs w:val="22"/>
              </w:rPr>
            </w:pPr>
            <w:r>
              <w:rPr>
                <w:sz w:val="22"/>
                <w:szCs w:val="22"/>
              </w:rPr>
              <w:t xml:space="preserve">Senate Minority Leader </w:t>
            </w:r>
          </w:p>
        </w:tc>
        <w:tc>
          <w:tcPr>
            <w:tcW w:w="4230" w:type="dxa"/>
          </w:tcPr>
          <w:p w14:paraId="2371A30A" w14:textId="77777777" w:rsidR="00082234" w:rsidRDefault="003378FA">
            <w:pPr>
              <w:rPr>
                <w:sz w:val="22"/>
                <w:szCs w:val="22"/>
              </w:rPr>
            </w:pPr>
            <w:r>
              <w:rPr>
                <w:sz w:val="22"/>
                <w:szCs w:val="22"/>
              </w:rPr>
              <w:t>Maureen Flatley</w:t>
            </w:r>
          </w:p>
        </w:tc>
      </w:tr>
      <w:tr w:rsidR="00082234" w14:paraId="55241B96" w14:textId="77777777">
        <w:trPr>
          <w:trHeight w:val="360"/>
        </w:trPr>
        <w:tc>
          <w:tcPr>
            <w:tcW w:w="4878" w:type="dxa"/>
          </w:tcPr>
          <w:p w14:paraId="64C27EA8" w14:textId="77777777" w:rsidR="00082234" w:rsidRDefault="003378FA">
            <w:pPr>
              <w:rPr>
                <w:sz w:val="22"/>
                <w:szCs w:val="22"/>
              </w:rPr>
            </w:pPr>
            <w:r>
              <w:rPr>
                <w:sz w:val="22"/>
                <w:szCs w:val="22"/>
              </w:rPr>
              <w:t xml:space="preserve">Member of the House </w:t>
            </w:r>
          </w:p>
        </w:tc>
        <w:tc>
          <w:tcPr>
            <w:tcW w:w="4230" w:type="dxa"/>
          </w:tcPr>
          <w:p w14:paraId="1481DDBB" w14:textId="77777777" w:rsidR="00082234" w:rsidRDefault="003378FA">
            <w:pPr>
              <w:rPr>
                <w:sz w:val="22"/>
                <w:szCs w:val="22"/>
              </w:rPr>
            </w:pPr>
            <w:r>
              <w:rPr>
                <w:sz w:val="22"/>
                <w:szCs w:val="22"/>
              </w:rPr>
              <w:t>Representative James O’Day</w:t>
            </w:r>
          </w:p>
        </w:tc>
      </w:tr>
      <w:tr w:rsidR="00082234" w14:paraId="5E7793C7" w14:textId="77777777">
        <w:trPr>
          <w:trHeight w:val="360"/>
        </w:trPr>
        <w:tc>
          <w:tcPr>
            <w:tcW w:w="4878" w:type="dxa"/>
          </w:tcPr>
          <w:p w14:paraId="65431C5C" w14:textId="77777777" w:rsidR="00082234" w:rsidRDefault="003378FA">
            <w:pPr>
              <w:rPr>
                <w:sz w:val="22"/>
                <w:szCs w:val="22"/>
              </w:rPr>
            </w:pPr>
            <w:r>
              <w:rPr>
                <w:sz w:val="22"/>
                <w:szCs w:val="22"/>
              </w:rPr>
              <w:t xml:space="preserve">Member of the Senate </w:t>
            </w:r>
          </w:p>
        </w:tc>
        <w:tc>
          <w:tcPr>
            <w:tcW w:w="4230" w:type="dxa"/>
          </w:tcPr>
          <w:p w14:paraId="5AA3F194" w14:textId="77777777" w:rsidR="00082234" w:rsidRDefault="003378FA">
            <w:pPr>
              <w:rPr>
                <w:sz w:val="22"/>
                <w:szCs w:val="22"/>
              </w:rPr>
            </w:pPr>
            <w:r>
              <w:rPr>
                <w:sz w:val="22"/>
                <w:szCs w:val="22"/>
              </w:rPr>
              <w:t>Senator Harriette Chandler</w:t>
            </w:r>
          </w:p>
        </w:tc>
      </w:tr>
      <w:tr w:rsidR="00082234" w14:paraId="3615C866" w14:textId="77777777">
        <w:trPr>
          <w:trHeight w:val="360"/>
        </w:trPr>
        <w:tc>
          <w:tcPr>
            <w:tcW w:w="4878" w:type="dxa"/>
          </w:tcPr>
          <w:p w14:paraId="2C6D3168" w14:textId="77777777" w:rsidR="00082234" w:rsidRDefault="003378FA">
            <w:pPr>
              <w:rPr>
                <w:sz w:val="22"/>
                <w:szCs w:val="22"/>
              </w:rPr>
            </w:pPr>
            <w:r>
              <w:rPr>
                <w:sz w:val="22"/>
                <w:szCs w:val="22"/>
              </w:rPr>
              <w:t>Member of the Senate</w:t>
            </w:r>
          </w:p>
        </w:tc>
        <w:tc>
          <w:tcPr>
            <w:tcW w:w="4230" w:type="dxa"/>
          </w:tcPr>
          <w:p w14:paraId="740D1CC6" w14:textId="77777777" w:rsidR="00082234" w:rsidRDefault="003378FA">
            <w:pPr>
              <w:rPr>
                <w:sz w:val="22"/>
                <w:szCs w:val="22"/>
              </w:rPr>
            </w:pPr>
            <w:r>
              <w:rPr>
                <w:sz w:val="22"/>
                <w:szCs w:val="22"/>
              </w:rPr>
              <w:t>Senator Katherine Clark</w:t>
            </w:r>
          </w:p>
        </w:tc>
      </w:tr>
      <w:tr w:rsidR="00082234" w14:paraId="6B27A392" w14:textId="77777777">
        <w:trPr>
          <w:trHeight w:val="360"/>
        </w:trPr>
        <w:tc>
          <w:tcPr>
            <w:tcW w:w="4878" w:type="dxa"/>
          </w:tcPr>
          <w:p w14:paraId="7CB5BD41" w14:textId="77777777" w:rsidR="00082234" w:rsidRDefault="003378FA">
            <w:pPr>
              <w:rPr>
                <w:sz w:val="22"/>
                <w:szCs w:val="22"/>
              </w:rPr>
            </w:pPr>
            <w:r>
              <w:rPr>
                <w:sz w:val="22"/>
                <w:szCs w:val="22"/>
              </w:rPr>
              <w:t xml:space="preserve">Boston Alliance of GLBT Youth </w:t>
            </w:r>
          </w:p>
        </w:tc>
        <w:tc>
          <w:tcPr>
            <w:tcW w:w="4230" w:type="dxa"/>
          </w:tcPr>
          <w:p w14:paraId="632A5C66" w14:textId="77777777" w:rsidR="00082234" w:rsidRDefault="003378FA">
            <w:pPr>
              <w:rPr>
                <w:sz w:val="22"/>
                <w:szCs w:val="22"/>
              </w:rPr>
            </w:pPr>
            <w:r>
              <w:rPr>
                <w:sz w:val="22"/>
                <w:szCs w:val="22"/>
              </w:rPr>
              <w:t>Grace Sterling-Stowell</w:t>
            </w:r>
          </w:p>
        </w:tc>
      </w:tr>
      <w:tr w:rsidR="00082234" w14:paraId="66A125C7" w14:textId="77777777">
        <w:trPr>
          <w:trHeight w:val="360"/>
        </w:trPr>
        <w:tc>
          <w:tcPr>
            <w:tcW w:w="4878" w:type="dxa"/>
          </w:tcPr>
          <w:p w14:paraId="6ABB152B" w14:textId="77777777" w:rsidR="00082234" w:rsidRDefault="003378FA">
            <w:pPr>
              <w:pBdr>
                <w:top w:val="nil"/>
                <w:left w:val="nil"/>
                <w:bottom w:val="nil"/>
                <w:right w:val="nil"/>
                <w:between w:val="nil"/>
              </w:pBdr>
              <w:rPr>
                <w:sz w:val="22"/>
                <w:szCs w:val="22"/>
              </w:rPr>
            </w:pPr>
            <w:r>
              <w:rPr>
                <w:sz w:val="22"/>
                <w:szCs w:val="22"/>
              </w:rPr>
              <w:t>Department of Children and Families</w:t>
            </w:r>
          </w:p>
        </w:tc>
        <w:tc>
          <w:tcPr>
            <w:tcW w:w="4230" w:type="dxa"/>
          </w:tcPr>
          <w:p w14:paraId="2627F9A6" w14:textId="77777777" w:rsidR="00082234" w:rsidRDefault="003378FA">
            <w:pPr>
              <w:pBdr>
                <w:top w:val="nil"/>
                <w:left w:val="nil"/>
                <w:bottom w:val="nil"/>
                <w:right w:val="nil"/>
                <w:between w:val="nil"/>
              </w:pBdr>
              <w:rPr>
                <w:sz w:val="22"/>
                <w:szCs w:val="22"/>
              </w:rPr>
            </w:pPr>
            <w:r>
              <w:rPr>
                <w:sz w:val="22"/>
                <w:szCs w:val="22"/>
              </w:rPr>
              <w:t xml:space="preserve">Amy Mullen </w:t>
            </w:r>
          </w:p>
        </w:tc>
      </w:tr>
      <w:tr w:rsidR="00082234" w14:paraId="3F63E5FA" w14:textId="77777777">
        <w:trPr>
          <w:trHeight w:val="360"/>
        </w:trPr>
        <w:tc>
          <w:tcPr>
            <w:tcW w:w="4878" w:type="dxa"/>
          </w:tcPr>
          <w:p w14:paraId="4F332047" w14:textId="77777777" w:rsidR="00082234" w:rsidRDefault="003378FA">
            <w:pPr>
              <w:pBdr>
                <w:top w:val="nil"/>
                <w:left w:val="nil"/>
                <w:bottom w:val="nil"/>
                <w:right w:val="nil"/>
                <w:between w:val="nil"/>
              </w:pBdr>
              <w:rPr>
                <w:sz w:val="22"/>
                <w:szCs w:val="22"/>
              </w:rPr>
            </w:pPr>
            <w:r>
              <w:rPr>
                <w:sz w:val="22"/>
                <w:szCs w:val="22"/>
              </w:rPr>
              <w:t>Department of Children and Families</w:t>
            </w:r>
          </w:p>
        </w:tc>
        <w:tc>
          <w:tcPr>
            <w:tcW w:w="4230" w:type="dxa"/>
          </w:tcPr>
          <w:p w14:paraId="776A2D97" w14:textId="77777777" w:rsidR="00082234" w:rsidRDefault="003378FA">
            <w:pPr>
              <w:rPr>
                <w:sz w:val="22"/>
                <w:szCs w:val="22"/>
              </w:rPr>
            </w:pPr>
            <w:r>
              <w:rPr>
                <w:sz w:val="22"/>
                <w:szCs w:val="22"/>
              </w:rPr>
              <w:t>Linda Spears</w:t>
            </w:r>
          </w:p>
        </w:tc>
      </w:tr>
      <w:tr w:rsidR="00082234" w14:paraId="5EE016FF" w14:textId="77777777">
        <w:trPr>
          <w:trHeight w:val="360"/>
        </w:trPr>
        <w:tc>
          <w:tcPr>
            <w:tcW w:w="4878" w:type="dxa"/>
          </w:tcPr>
          <w:p w14:paraId="767A85DA" w14:textId="77777777" w:rsidR="00082234" w:rsidRDefault="003378FA">
            <w:pPr>
              <w:rPr>
                <w:sz w:val="22"/>
                <w:szCs w:val="22"/>
              </w:rPr>
            </w:pPr>
            <w:r>
              <w:rPr>
                <w:sz w:val="22"/>
                <w:szCs w:val="22"/>
              </w:rPr>
              <w:t>Department of Elementary and Secondary Education</w:t>
            </w:r>
          </w:p>
        </w:tc>
        <w:tc>
          <w:tcPr>
            <w:tcW w:w="4230" w:type="dxa"/>
          </w:tcPr>
          <w:p w14:paraId="556DFAD3" w14:textId="77777777" w:rsidR="00082234" w:rsidRDefault="003378FA">
            <w:pPr>
              <w:pBdr>
                <w:top w:val="nil"/>
                <w:left w:val="nil"/>
                <w:bottom w:val="nil"/>
                <w:right w:val="nil"/>
                <w:between w:val="nil"/>
              </w:pBdr>
              <w:rPr>
                <w:sz w:val="22"/>
                <w:szCs w:val="22"/>
              </w:rPr>
            </w:pPr>
            <w:r>
              <w:rPr>
                <w:sz w:val="22"/>
                <w:szCs w:val="22"/>
              </w:rPr>
              <w:t>Jeffery Wulfson, Sarah Slautterback</w:t>
            </w:r>
          </w:p>
          <w:p w14:paraId="773C4997" w14:textId="77777777" w:rsidR="00082234" w:rsidRDefault="00082234">
            <w:pPr>
              <w:rPr>
                <w:sz w:val="22"/>
                <w:szCs w:val="22"/>
              </w:rPr>
            </w:pPr>
          </w:p>
        </w:tc>
      </w:tr>
      <w:tr w:rsidR="00082234" w14:paraId="4852F142" w14:textId="77777777">
        <w:trPr>
          <w:trHeight w:val="360"/>
        </w:trPr>
        <w:tc>
          <w:tcPr>
            <w:tcW w:w="4878" w:type="dxa"/>
          </w:tcPr>
          <w:p w14:paraId="55DF1944" w14:textId="77777777" w:rsidR="00082234" w:rsidRDefault="003378FA">
            <w:pPr>
              <w:pBdr>
                <w:top w:val="nil"/>
                <w:left w:val="nil"/>
                <w:bottom w:val="nil"/>
                <w:right w:val="nil"/>
                <w:between w:val="nil"/>
              </w:pBdr>
              <w:rPr>
                <w:sz w:val="22"/>
                <w:szCs w:val="22"/>
              </w:rPr>
            </w:pPr>
            <w:r>
              <w:rPr>
                <w:sz w:val="22"/>
                <w:szCs w:val="22"/>
              </w:rPr>
              <w:t xml:space="preserve">Department of Housing and </w:t>
            </w:r>
          </w:p>
          <w:p w14:paraId="6AD91D5E" w14:textId="77777777" w:rsidR="00082234" w:rsidRDefault="003378FA">
            <w:pPr>
              <w:rPr>
                <w:sz w:val="22"/>
                <w:szCs w:val="22"/>
              </w:rPr>
            </w:pPr>
            <w:r>
              <w:rPr>
                <w:sz w:val="22"/>
                <w:szCs w:val="22"/>
              </w:rPr>
              <w:t>Community Development</w:t>
            </w:r>
          </w:p>
        </w:tc>
        <w:tc>
          <w:tcPr>
            <w:tcW w:w="4230" w:type="dxa"/>
          </w:tcPr>
          <w:p w14:paraId="26488CEC" w14:textId="77777777" w:rsidR="00082234" w:rsidRDefault="003378FA">
            <w:pPr>
              <w:rPr>
                <w:sz w:val="22"/>
                <w:szCs w:val="22"/>
              </w:rPr>
            </w:pPr>
            <w:r>
              <w:rPr>
                <w:sz w:val="22"/>
                <w:szCs w:val="22"/>
              </w:rPr>
              <w:t>Chrystal Kornegay, Gordie Calkins</w:t>
            </w:r>
          </w:p>
        </w:tc>
      </w:tr>
      <w:tr w:rsidR="00082234" w14:paraId="46B8F89B" w14:textId="77777777">
        <w:trPr>
          <w:trHeight w:val="360"/>
        </w:trPr>
        <w:tc>
          <w:tcPr>
            <w:tcW w:w="4878" w:type="dxa"/>
          </w:tcPr>
          <w:p w14:paraId="30FE3B4F" w14:textId="77777777" w:rsidR="00082234" w:rsidRDefault="003378FA">
            <w:pPr>
              <w:jc w:val="both"/>
              <w:rPr>
                <w:sz w:val="22"/>
                <w:szCs w:val="22"/>
              </w:rPr>
            </w:pPr>
            <w:r>
              <w:rPr>
                <w:sz w:val="22"/>
                <w:szCs w:val="22"/>
              </w:rPr>
              <w:t xml:space="preserve">Department of Mental Health </w:t>
            </w:r>
          </w:p>
        </w:tc>
        <w:tc>
          <w:tcPr>
            <w:tcW w:w="4230" w:type="dxa"/>
          </w:tcPr>
          <w:p w14:paraId="2436005F" w14:textId="77777777" w:rsidR="00082234" w:rsidRDefault="003378FA">
            <w:pPr>
              <w:rPr>
                <w:sz w:val="22"/>
                <w:szCs w:val="22"/>
              </w:rPr>
            </w:pPr>
            <w:r>
              <w:rPr>
                <w:sz w:val="22"/>
                <w:szCs w:val="22"/>
              </w:rPr>
              <w:t>Joan Mikula</w:t>
            </w:r>
          </w:p>
        </w:tc>
      </w:tr>
      <w:tr w:rsidR="00082234" w14:paraId="58169ADC" w14:textId="77777777">
        <w:trPr>
          <w:trHeight w:val="360"/>
        </w:trPr>
        <w:tc>
          <w:tcPr>
            <w:tcW w:w="4878" w:type="dxa"/>
          </w:tcPr>
          <w:p w14:paraId="41261FB6" w14:textId="77777777" w:rsidR="00082234" w:rsidRDefault="003378FA">
            <w:pPr>
              <w:pBdr>
                <w:top w:val="nil"/>
                <w:left w:val="nil"/>
                <w:bottom w:val="nil"/>
                <w:right w:val="nil"/>
                <w:between w:val="nil"/>
              </w:pBdr>
              <w:rPr>
                <w:sz w:val="22"/>
                <w:szCs w:val="22"/>
              </w:rPr>
            </w:pPr>
            <w:r>
              <w:rPr>
                <w:sz w:val="22"/>
                <w:szCs w:val="22"/>
              </w:rPr>
              <w:t xml:space="preserve">Department of Public Health </w:t>
            </w:r>
          </w:p>
        </w:tc>
        <w:tc>
          <w:tcPr>
            <w:tcW w:w="4230" w:type="dxa"/>
          </w:tcPr>
          <w:p w14:paraId="6E9B54F1" w14:textId="77777777" w:rsidR="00082234" w:rsidRDefault="003378FA">
            <w:pPr>
              <w:rPr>
                <w:sz w:val="22"/>
                <w:szCs w:val="22"/>
              </w:rPr>
            </w:pPr>
            <w:r>
              <w:rPr>
                <w:sz w:val="22"/>
                <w:szCs w:val="22"/>
              </w:rPr>
              <w:t>Dr. Monica Bharel</w:t>
            </w:r>
          </w:p>
        </w:tc>
      </w:tr>
      <w:tr w:rsidR="00082234" w14:paraId="59E9C3C1" w14:textId="77777777">
        <w:trPr>
          <w:trHeight w:val="360"/>
        </w:trPr>
        <w:tc>
          <w:tcPr>
            <w:tcW w:w="4878" w:type="dxa"/>
          </w:tcPr>
          <w:p w14:paraId="763FC6C1" w14:textId="77777777" w:rsidR="00082234" w:rsidRDefault="003378FA">
            <w:pPr>
              <w:pBdr>
                <w:top w:val="nil"/>
                <w:left w:val="nil"/>
                <w:bottom w:val="nil"/>
                <w:right w:val="nil"/>
                <w:between w:val="nil"/>
              </w:pBdr>
              <w:rPr>
                <w:sz w:val="22"/>
                <w:szCs w:val="22"/>
              </w:rPr>
            </w:pPr>
            <w:r>
              <w:rPr>
                <w:sz w:val="22"/>
                <w:szCs w:val="22"/>
              </w:rPr>
              <w:t>Department of Transitional Assistance</w:t>
            </w:r>
          </w:p>
        </w:tc>
        <w:tc>
          <w:tcPr>
            <w:tcW w:w="4230" w:type="dxa"/>
          </w:tcPr>
          <w:p w14:paraId="07B8DC58" w14:textId="77777777" w:rsidR="00082234" w:rsidRDefault="003378FA">
            <w:pPr>
              <w:rPr>
                <w:sz w:val="22"/>
                <w:szCs w:val="22"/>
              </w:rPr>
            </w:pPr>
            <w:r>
              <w:rPr>
                <w:sz w:val="22"/>
                <w:szCs w:val="22"/>
              </w:rPr>
              <w:t>Jeffrey McCue</w:t>
            </w:r>
          </w:p>
        </w:tc>
      </w:tr>
      <w:tr w:rsidR="00082234" w14:paraId="12447946" w14:textId="77777777">
        <w:trPr>
          <w:trHeight w:val="360"/>
        </w:trPr>
        <w:tc>
          <w:tcPr>
            <w:tcW w:w="4878" w:type="dxa"/>
          </w:tcPr>
          <w:p w14:paraId="7807AE42" w14:textId="77777777" w:rsidR="00082234" w:rsidRDefault="003378FA">
            <w:pPr>
              <w:pBdr>
                <w:top w:val="nil"/>
                <w:left w:val="nil"/>
                <w:bottom w:val="nil"/>
                <w:right w:val="nil"/>
                <w:between w:val="nil"/>
              </w:pBdr>
              <w:rPr>
                <w:sz w:val="22"/>
                <w:szCs w:val="22"/>
              </w:rPr>
            </w:pPr>
            <w:r>
              <w:rPr>
                <w:sz w:val="22"/>
                <w:szCs w:val="22"/>
              </w:rPr>
              <w:t xml:space="preserve">Department of Youth Services </w:t>
            </w:r>
          </w:p>
        </w:tc>
        <w:tc>
          <w:tcPr>
            <w:tcW w:w="4230" w:type="dxa"/>
          </w:tcPr>
          <w:p w14:paraId="59B51070" w14:textId="77777777" w:rsidR="00082234" w:rsidRDefault="003378FA">
            <w:pPr>
              <w:rPr>
                <w:sz w:val="22"/>
                <w:szCs w:val="22"/>
              </w:rPr>
            </w:pPr>
            <w:r>
              <w:rPr>
                <w:sz w:val="22"/>
                <w:szCs w:val="22"/>
              </w:rPr>
              <w:t>Rebecca Moore</w:t>
            </w:r>
          </w:p>
        </w:tc>
      </w:tr>
      <w:tr w:rsidR="00082234" w14:paraId="0D16227D" w14:textId="77777777">
        <w:trPr>
          <w:trHeight w:val="360"/>
        </w:trPr>
        <w:tc>
          <w:tcPr>
            <w:tcW w:w="4878" w:type="dxa"/>
          </w:tcPr>
          <w:p w14:paraId="67ED2B13" w14:textId="77777777" w:rsidR="00082234" w:rsidRDefault="003378FA">
            <w:pPr>
              <w:rPr>
                <w:sz w:val="22"/>
                <w:szCs w:val="22"/>
              </w:rPr>
            </w:pPr>
            <w:r>
              <w:rPr>
                <w:sz w:val="22"/>
                <w:szCs w:val="22"/>
              </w:rPr>
              <w:t>Direct Service Provider, Appointed by the Governor</w:t>
            </w:r>
          </w:p>
        </w:tc>
        <w:tc>
          <w:tcPr>
            <w:tcW w:w="4230" w:type="dxa"/>
          </w:tcPr>
          <w:p w14:paraId="109A5E08" w14:textId="77777777" w:rsidR="00082234" w:rsidRDefault="003378FA">
            <w:pPr>
              <w:rPr>
                <w:sz w:val="22"/>
                <w:szCs w:val="22"/>
              </w:rPr>
            </w:pPr>
            <w:r>
              <w:rPr>
                <w:sz w:val="22"/>
                <w:szCs w:val="22"/>
              </w:rPr>
              <w:t>Lisa Goldblatt-Grace, My Life My Choice</w:t>
            </w:r>
          </w:p>
        </w:tc>
      </w:tr>
      <w:tr w:rsidR="00082234" w14:paraId="6AFE7554" w14:textId="77777777">
        <w:trPr>
          <w:trHeight w:val="360"/>
        </w:trPr>
        <w:tc>
          <w:tcPr>
            <w:tcW w:w="4878" w:type="dxa"/>
          </w:tcPr>
          <w:p w14:paraId="2535D720" w14:textId="77777777" w:rsidR="00082234" w:rsidRDefault="003378FA">
            <w:pPr>
              <w:pBdr>
                <w:top w:val="nil"/>
                <w:left w:val="nil"/>
                <w:bottom w:val="nil"/>
                <w:right w:val="nil"/>
                <w:between w:val="nil"/>
              </w:pBdr>
              <w:rPr>
                <w:sz w:val="22"/>
                <w:szCs w:val="22"/>
              </w:rPr>
            </w:pPr>
            <w:r>
              <w:rPr>
                <w:sz w:val="22"/>
                <w:szCs w:val="22"/>
              </w:rPr>
              <w:t xml:space="preserve">Direct Service Provider, Appointed by the Governor </w:t>
            </w:r>
          </w:p>
        </w:tc>
        <w:tc>
          <w:tcPr>
            <w:tcW w:w="4230" w:type="dxa"/>
          </w:tcPr>
          <w:p w14:paraId="1D8AA591" w14:textId="77777777" w:rsidR="00082234" w:rsidRDefault="003378FA">
            <w:pPr>
              <w:rPr>
                <w:sz w:val="22"/>
                <w:szCs w:val="22"/>
              </w:rPr>
            </w:pPr>
            <w:r>
              <w:rPr>
                <w:sz w:val="22"/>
                <w:szCs w:val="22"/>
              </w:rPr>
              <w:t>Lisa Goldsmith, DIAL/SELF</w:t>
            </w:r>
          </w:p>
        </w:tc>
      </w:tr>
      <w:tr w:rsidR="00082234" w14:paraId="38E30B1F" w14:textId="77777777">
        <w:trPr>
          <w:trHeight w:val="360"/>
        </w:trPr>
        <w:tc>
          <w:tcPr>
            <w:tcW w:w="4878" w:type="dxa"/>
          </w:tcPr>
          <w:p w14:paraId="3EE8068F" w14:textId="77777777" w:rsidR="00082234" w:rsidRDefault="003378FA">
            <w:pPr>
              <w:pBdr>
                <w:top w:val="nil"/>
                <w:left w:val="nil"/>
                <w:bottom w:val="nil"/>
                <w:right w:val="nil"/>
                <w:between w:val="nil"/>
              </w:pBdr>
              <w:rPr>
                <w:sz w:val="22"/>
                <w:szCs w:val="22"/>
              </w:rPr>
            </w:pPr>
            <w:r>
              <w:rPr>
                <w:sz w:val="22"/>
                <w:szCs w:val="22"/>
              </w:rPr>
              <w:t xml:space="preserve">Direct Service Provider, Appointed by the Governor </w:t>
            </w:r>
          </w:p>
        </w:tc>
        <w:tc>
          <w:tcPr>
            <w:tcW w:w="4230" w:type="dxa"/>
          </w:tcPr>
          <w:p w14:paraId="66507D47" w14:textId="77777777" w:rsidR="00082234" w:rsidRDefault="003378FA">
            <w:pPr>
              <w:rPr>
                <w:sz w:val="22"/>
                <w:szCs w:val="22"/>
              </w:rPr>
            </w:pPr>
            <w:r>
              <w:rPr>
                <w:sz w:val="22"/>
                <w:szCs w:val="22"/>
              </w:rPr>
              <w:t>Kevin Lilly, Samaritan Steps</w:t>
            </w:r>
          </w:p>
        </w:tc>
      </w:tr>
      <w:tr w:rsidR="00082234" w14:paraId="2C7CDF83" w14:textId="77777777">
        <w:trPr>
          <w:trHeight w:val="360"/>
        </w:trPr>
        <w:tc>
          <w:tcPr>
            <w:tcW w:w="4878" w:type="dxa"/>
          </w:tcPr>
          <w:p w14:paraId="792E878A" w14:textId="77777777" w:rsidR="00082234" w:rsidRDefault="003378FA">
            <w:pPr>
              <w:rPr>
                <w:sz w:val="22"/>
                <w:szCs w:val="22"/>
              </w:rPr>
            </w:pPr>
            <w:r>
              <w:rPr>
                <w:sz w:val="22"/>
                <w:szCs w:val="22"/>
              </w:rPr>
              <w:t xml:space="preserve">House Chair, Committee on Children, Families Persons with Disabilities </w:t>
            </w:r>
          </w:p>
        </w:tc>
        <w:tc>
          <w:tcPr>
            <w:tcW w:w="4230" w:type="dxa"/>
          </w:tcPr>
          <w:p w14:paraId="0912ACD3" w14:textId="77777777" w:rsidR="00082234" w:rsidRDefault="003378FA">
            <w:pPr>
              <w:rPr>
                <w:sz w:val="22"/>
                <w:szCs w:val="22"/>
              </w:rPr>
            </w:pPr>
            <w:r>
              <w:rPr>
                <w:sz w:val="22"/>
                <w:szCs w:val="22"/>
              </w:rPr>
              <w:t xml:space="preserve">Representative Kay Khan </w:t>
            </w:r>
          </w:p>
        </w:tc>
      </w:tr>
      <w:tr w:rsidR="00082234" w14:paraId="2402B94A" w14:textId="77777777">
        <w:trPr>
          <w:trHeight w:val="360"/>
        </w:trPr>
        <w:tc>
          <w:tcPr>
            <w:tcW w:w="4878" w:type="dxa"/>
          </w:tcPr>
          <w:p w14:paraId="4D977BA8" w14:textId="77777777" w:rsidR="00082234" w:rsidRDefault="003378FA">
            <w:pPr>
              <w:pBdr>
                <w:top w:val="nil"/>
                <w:left w:val="nil"/>
                <w:bottom w:val="nil"/>
                <w:right w:val="nil"/>
                <w:between w:val="nil"/>
              </w:pBdr>
              <w:rPr>
                <w:sz w:val="22"/>
                <w:szCs w:val="22"/>
              </w:rPr>
            </w:pPr>
            <w:r>
              <w:rPr>
                <w:sz w:val="22"/>
                <w:szCs w:val="22"/>
              </w:rPr>
              <w:t xml:space="preserve">ICHH (staff) </w:t>
            </w:r>
          </w:p>
        </w:tc>
        <w:tc>
          <w:tcPr>
            <w:tcW w:w="4230" w:type="dxa"/>
          </w:tcPr>
          <w:p w14:paraId="476FB86B" w14:textId="77777777" w:rsidR="00082234" w:rsidRDefault="003378FA">
            <w:pPr>
              <w:pBdr>
                <w:top w:val="nil"/>
                <w:left w:val="nil"/>
                <w:bottom w:val="nil"/>
                <w:right w:val="nil"/>
                <w:between w:val="nil"/>
              </w:pBdr>
              <w:rPr>
                <w:sz w:val="22"/>
                <w:szCs w:val="22"/>
              </w:rPr>
            </w:pPr>
            <w:r>
              <w:rPr>
                <w:sz w:val="22"/>
                <w:szCs w:val="22"/>
              </w:rPr>
              <w:t>Linn Torto</w:t>
            </w:r>
          </w:p>
        </w:tc>
      </w:tr>
      <w:tr w:rsidR="00082234" w14:paraId="59711D4D" w14:textId="77777777">
        <w:trPr>
          <w:trHeight w:val="360"/>
        </w:trPr>
        <w:tc>
          <w:tcPr>
            <w:tcW w:w="4878" w:type="dxa"/>
          </w:tcPr>
          <w:p w14:paraId="178B0C40" w14:textId="77777777" w:rsidR="00082234" w:rsidRDefault="003378FA">
            <w:pPr>
              <w:rPr>
                <w:sz w:val="22"/>
                <w:szCs w:val="22"/>
              </w:rPr>
            </w:pPr>
            <w:r>
              <w:rPr>
                <w:sz w:val="22"/>
                <w:szCs w:val="22"/>
              </w:rPr>
              <w:t xml:space="preserve">MA Appleseed Center for Law and Justice </w:t>
            </w:r>
          </w:p>
        </w:tc>
        <w:tc>
          <w:tcPr>
            <w:tcW w:w="4230" w:type="dxa"/>
          </w:tcPr>
          <w:p w14:paraId="4C61A7D9" w14:textId="77777777" w:rsidR="00082234" w:rsidRDefault="003378FA">
            <w:pPr>
              <w:rPr>
                <w:sz w:val="22"/>
                <w:szCs w:val="22"/>
              </w:rPr>
            </w:pPr>
            <w:r>
              <w:rPr>
                <w:sz w:val="22"/>
                <w:szCs w:val="22"/>
              </w:rPr>
              <w:t>Joan Meschino</w:t>
            </w:r>
          </w:p>
        </w:tc>
      </w:tr>
      <w:tr w:rsidR="00082234" w14:paraId="4DCEE115" w14:textId="77777777">
        <w:trPr>
          <w:trHeight w:val="360"/>
        </w:trPr>
        <w:tc>
          <w:tcPr>
            <w:tcW w:w="4878" w:type="dxa"/>
          </w:tcPr>
          <w:p w14:paraId="637DFB45" w14:textId="77777777" w:rsidR="00082234" w:rsidRDefault="003378FA">
            <w:pPr>
              <w:rPr>
                <w:sz w:val="22"/>
                <w:szCs w:val="22"/>
              </w:rPr>
            </w:pPr>
            <w:r>
              <w:rPr>
                <w:sz w:val="22"/>
                <w:szCs w:val="22"/>
              </w:rPr>
              <w:t xml:space="preserve">MA Coalition for the Homeless </w:t>
            </w:r>
          </w:p>
        </w:tc>
        <w:tc>
          <w:tcPr>
            <w:tcW w:w="4230" w:type="dxa"/>
          </w:tcPr>
          <w:p w14:paraId="731D8046" w14:textId="77777777" w:rsidR="00082234" w:rsidRDefault="003378FA">
            <w:pPr>
              <w:rPr>
                <w:sz w:val="22"/>
                <w:szCs w:val="22"/>
              </w:rPr>
            </w:pPr>
            <w:r>
              <w:rPr>
                <w:sz w:val="22"/>
                <w:szCs w:val="22"/>
              </w:rPr>
              <w:t>Kelly Turley</w:t>
            </w:r>
          </w:p>
        </w:tc>
      </w:tr>
      <w:tr w:rsidR="00082234" w14:paraId="29DE364B" w14:textId="77777777">
        <w:trPr>
          <w:trHeight w:val="360"/>
        </w:trPr>
        <w:tc>
          <w:tcPr>
            <w:tcW w:w="4878" w:type="dxa"/>
          </w:tcPr>
          <w:p w14:paraId="149DD2F3" w14:textId="77777777" w:rsidR="00082234" w:rsidRDefault="003378FA">
            <w:pPr>
              <w:rPr>
                <w:sz w:val="22"/>
                <w:szCs w:val="22"/>
              </w:rPr>
            </w:pPr>
            <w:r>
              <w:rPr>
                <w:sz w:val="22"/>
                <w:szCs w:val="22"/>
              </w:rPr>
              <w:t xml:space="preserve">MA Housing and Shelter Alliance </w:t>
            </w:r>
          </w:p>
        </w:tc>
        <w:tc>
          <w:tcPr>
            <w:tcW w:w="4230" w:type="dxa"/>
          </w:tcPr>
          <w:p w14:paraId="05B27279" w14:textId="77777777" w:rsidR="00082234" w:rsidRDefault="003378FA">
            <w:pPr>
              <w:rPr>
                <w:sz w:val="22"/>
                <w:szCs w:val="22"/>
              </w:rPr>
            </w:pPr>
            <w:r>
              <w:rPr>
                <w:sz w:val="22"/>
                <w:szCs w:val="22"/>
              </w:rPr>
              <w:t>Caitlin Golden</w:t>
            </w:r>
          </w:p>
        </w:tc>
      </w:tr>
      <w:tr w:rsidR="00082234" w14:paraId="3331F808" w14:textId="77777777">
        <w:trPr>
          <w:trHeight w:val="360"/>
        </w:trPr>
        <w:tc>
          <w:tcPr>
            <w:tcW w:w="4878" w:type="dxa"/>
          </w:tcPr>
          <w:p w14:paraId="4CD5A6C6" w14:textId="77777777" w:rsidR="00082234" w:rsidRDefault="003378FA">
            <w:pPr>
              <w:pBdr>
                <w:top w:val="nil"/>
                <w:left w:val="nil"/>
                <w:bottom w:val="nil"/>
                <w:right w:val="nil"/>
                <w:between w:val="nil"/>
              </w:pBdr>
              <w:rPr>
                <w:sz w:val="22"/>
                <w:szCs w:val="22"/>
              </w:rPr>
            </w:pPr>
            <w:r>
              <w:rPr>
                <w:sz w:val="22"/>
                <w:szCs w:val="22"/>
              </w:rPr>
              <w:t>MA Task Force on Youth Aging Out of DCF</w:t>
            </w:r>
          </w:p>
        </w:tc>
        <w:tc>
          <w:tcPr>
            <w:tcW w:w="4230" w:type="dxa"/>
          </w:tcPr>
          <w:p w14:paraId="3B6BD75E" w14:textId="77777777" w:rsidR="00082234" w:rsidRDefault="003378FA">
            <w:pPr>
              <w:rPr>
                <w:sz w:val="22"/>
                <w:szCs w:val="22"/>
              </w:rPr>
            </w:pPr>
            <w:r>
              <w:rPr>
                <w:sz w:val="22"/>
                <w:szCs w:val="22"/>
              </w:rPr>
              <w:t>Danielle Ferrier</w:t>
            </w:r>
          </w:p>
        </w:tc>
      </w:tr>
      <w:tr w:rsidR="00082234" w14:paraId="16D8D73F" w14:textId="77777777">
        <w:trPr>
          <w:trHeight w:val="360"/>
        </w:trPr>
        <w:tc>
          <w:tcPr>
            <w:tcW w:w="4878" w:type="dxa"/>
          </w:tcPr>
          <w:p w14:paraId="1F051E4E" w14:textId="77777777" w:rsidR="00082234" w:rsidRDefault="003378FA">
            <w:pPr>
              <w:rPr>
                <w:sz w:val="22"/>
                <w:szCs w:val="22"/>
              </w:rPr>
            </w:pPr>
            <w:r>
              <w:rPr>
                <w:sz w:val="22"/>
                <w:szCs w:val="22"/>
              </w:rPr>
              <w:t xml:space="preserve">MA Transgender Political Coalition </w:t>
            </w:r>
          </w:p>
        </w:tc>
        <w:tc>
          <w:tcPr>
            <w:tcW w:w="4230" w:type="dxa"/>
          </w:tcPr>
          <w:p w14:paraId="2268502F" w14:textId="77777777" w:rsidR="00082234" w:rsidRDefault="003378FA">
            <w:pPr>
              <w:rPr>
                <w:sz w:val="22"/>
                <w:szCs w:val="22"/>
              </w:rPr>
            </w:pPr>
            <w:r>
              <w:rPr>
                <w:sz w:val="22"/>
                <w:szCs w:val="22"/>
              </w:rPr>
              <w:t>Gunner Scott</w:t>
            </w:r>
          </w:p>
        </w:tc>
      </w:tr>
      <w:tr w:rsidR="00082234" w14:paraId="0292C3E1" w14:textId="77777777">
        <w:trPr>
          <w:trHeight w:val="360"/>
        </w:trPr>
        <w:tc>
          <w:tcPr>
            <w:tcW w:w="4878" w:type="dxa"/>
          </w:tcPr>
          <w:p w14:paraId="17C639E5" w14:textId="77777777" w:rsidR="00082234" w:rsidRDefault="003378FA">
            <w:pPr>
              <w:rPr>
                <w:sz w:val="22"/>
                <w:szCs w:val="22"/>
              </w:rPr>
            </w:pPr>
            <w:r>
              <w:rPr>
                <w:sz w:val="22"/>
                <w:szCs w:val="22"/>
              </w:rPr>
              <w:t xml:space="preserve">MassEquality.Org </w:t>
            </w:r>
          </w:p>
        </w:tc>
        <w:tc>
          <w:tcPr>
            <w:tcW w:w="4230" w:type="dxa"/>
          </w:tcPr>
          <w:p w14:paraId="2AA7CDE6" w14:textId="77777777" w:rsidR="00082234" w:rsidRDefault="003378FA">
            <w:pPr>
              <w:rPr>
                <w:sz w:val="22"/>
                <w:szCs w:val="22"/>
              </w:rPr>
            </w:pPr>
            <w:r>
              <w:rPr>
                <w:sz w:val="22"/>
                <w:szCs w:val="22"/>
              </w:rPr>
              <w:t>Carly Button</w:t>
            </w:r>
          </w:p>
        </w:tc>
      </w:tr>
      <w:tr w:rsidR="00082234" w14:paraId="7F79ECEE" w14:textId="77777777">
        <w:trPr>
          <w:trHeight w:val="360"/>
        </w:trPr>
        <w:tc>
          <w:tcPr>
            <w:tcW w:w="4878" w:type="dxa"/>
          </w:tcPr>
          <w:p w14:paraId="5371419D" w14:textId="77777777" w:rsidR="00082234" w:rsidRDefault="003378FA">
            <w:pPr>
              <w:rPr>
                <w:sz w:val="22"/>
                <w:szCs w:val="22"/>
              </w:rPr>
            </w:pPr>
            <w:r>
              <w:rPr>
                <w:sz w:val="22"/>
                <w:szCs w:val="22"/>
              </w:rPr>
              <w:t xml:space="preserve">Office of Medicaid </w:t>
            </w:r>
          </w:p>
        </w:tc>
        <w:tc>
          <w:tcPr>
            <w:tcW w:w="4230" w:type="dxa"/>
          </w:tcPr>
          <w:p w14:paraId="3AEF0AB1" w14:textId="77777777" w:rsidR="00082234" w:rsidRDefault="003378FA">
            <w:pPr>
              <w:rPr>
                <w:sz w:val="22"/>
                <w:szCs w:val="22"/>
              </w:rPr>
            </w:pPr>
            <w:r>
              <w:rPr>
                <w:sz w:val="22"/>
                <w:szCs w:val="22"/>
              </w:rPr>
              <w:t>Lauren Almquist</w:t>
            </w:r>
          </w:p>
        </w:tc>
      </w:tr>
      <w:tr w:rsidR="00082234" w14:paraId="738D9CCA" w14:textId="77777777">
        <w:trPr>
          <w:trHeight w:val="360"/>
        </w:trPr>
        <w:tc>
          <w:tcPr>
            <w:tcW w:w="4878" w:type="dxa"/>
          </w:tcPr>
          <w:p w14:paraId="0383755A" w14:textId="77777777" w:rsidR="00082234" w:rsidRDefault="003378FA">
            <w:pPr>
              <w:pBdr>
                <w:top w:val="nil"/>
                <w:left w:val="nil"/>
                <w:bottom w:val="nil"/>
                <w:right w:val="nil"/>
                <w:between w:val="nil"/>
              </w:pBdr>
              <w:rPr>
                <w:sz w:val="22"/>
                <w:szCs w:val="22"/>
              </w:rPr>
            </w:pPr>
            <w:r>
              <w:rPr>
                <w:sz w:val="22"/>
                <w:szCs w:val="22"/>
              </w:rPr>
              <w:t>Secretary of Health and Human Services</w:t>
            </w:r>
          </w:p>
        </w:tc>
        <w:tc>
          <w:tcPr>
            <w:tcW w:w="4230" w:type="dxa"/>
          </w:tcPr>
          <w:p w14:paraId="6539C028" w14:textId="77777777" w:rsidR="00082234" w:rsidRDefault="003378FA">
            <w:pPr>
              <w:pBdr>
                <w:top w:val="nil"/>
                <w:left w:val="nil"/>
                <w:bottom w:val="nil"/>
                <w:right w:val="nil"/>
                <w:between w:val="nil"/>
              </w:pBdr>
              <w:rPr>
                <w:sz w:val="22"/>
                <w:szCs w:val="22"/>
              </w:rPr>
            </w:pPr>
            <w:r>
              <w:rPr>
                <w:sz w:val="22"/>
                <w:szCs w:val="22"/>
              </w:rPr>
              <w:t>Secretary Marylou Sudders, (Chair)</w:t>
            </w:r>
          </w:p>
        </w:tc>
      </w:tr>
      <w:tr w:rsidR="00082234" w14:paraId="03E1C94B" w14:textId="77777777">
        <w:trPr>
          <w:trHeight w:val="360"/>
        </w:trPr>
        <w:tc>
          <w:tcPr>
            <w:tcW w:w="4878" w:type="dxa"/>
          </w:tcPr>
          <w:p w14:paraId="1AC4DE8E" w14:textId="77777777" w:rsidR="00082234" w:rsidRDefault="003378FA">
            <w:pPr>
              <w:rPr>
                <w:sz w:val="22"/>
                <w:szCs w:val="22"/>
              </w:rPr>
            </w:pPr>
            <w:r>
              <w:rPr>
                <w:sz w:val="22"/>
                <w:szCs w:val="22"/>
              </w:rPr>
              <w:t xml:space="preserve">Youth </w:t>
            </w:r>
          </w:p>
        </w:tc>
        <w:tc>
          <w:tcPr>
            <w:tcW w:w="4230" w:type="dxa"/>
          </w:tcPr>
          <w:p w14:paraId="0D9ABA17" w14:textId="77777777" w:rsidR="00082234" w:rsidRDefault="003378FA">
            <w:pPr>
              <w:rPr>
                <w:sz w:val="22"/>
                <w:szCs w:val="22"/>
              </w:rPr>
            </w:pPr>
            <w:r>
              <w:rPr>
                <w:sz w:val="22"/>
                <w:szCs w:val="22"/>
              </w:rPr>
              <w:t>Jamila Bradley</w:t>
            </w:r>
          </w:p>
        </w:tc>
      </w:tr>
      <w:tr w:rsidR="00082234" w14:paraId="42383A01" w14:textId="77777777">
        <w:trPr>
          <w:trHeight w:val="360"/>
        </w:trPr>
        <w:tc>
          <w:tcPr>
            <w:tcW w:w="4878" w:type="dxa"/>
          </w:tcPr>
          <w:p w14:paraId="07F3F9EC" w14:textId="77777777" w:rsidR="00082234" w:rsidRDefault="003378FA">
            <w:pPr>
              <w:rPr>
                <w:sz w:val="22"/>
                <w:szCs w:val="22"/>
              </w:rPr>
            </w:pPr>
            <w:r>
              <w:rPr>
                <w:sz w:val="22"/>
                <w:szCs w:val="22"/>
              </w:rPr>
              <w:t xml:space="preserve">Youth </w:t>
            </w:r>
          </w:p>
        </w:tc>
        <w:tc>
          <w:tcPr>
            <w:tcW w:w="4230" w:type="dxa"/>
          </w:tcPr>
          <w:p w14:paraId="35C784A3" w14:textId="77777777" w:rsidR="00082234" w:rsidRDefault="003378FA">
            <w:pPr>
              <w:rPr>
                <w:sz w:val="22"/>
                <w:szCs w:val="22"/>
              </w:rPr>
            </w:pPr>
            <w:r>
              <w:rPr>
                <w:sz w:val="22"/>
                <w:szCs w:val="22"/>
              </w:rPr>
              <w:t>Lauren Leonardis</w:t>
            </w:r>
          </w:p>
        </w:tc>
      </w:tr>
      <w:tr w:rsidR="00082234" w14:paraId="35C6F00A" w14:textId="77777777">
        <w:trPr>
          <w:trHeight w:val="360"/>
        </w:trPr>
        <w:tc>
          <w:tcPr>
            <w:tcW w:w="4878" w:type="dxa"/>
          </w:tcPr>
          <w:p w14:paraId="02161B93" w14:textId="77777777" w:rsidR="00082234" w:rsidRDefault="003378FA">
            <w:pPr>
              <w:pBdr>
                <w:top w:val="nil"/>
                <w:left w:val="nil"/>
                <w:bottom w:val="nil"/>
                <w:right w:val="nil"/>
                <w:between w:val="nil"/>
              </w:pBdr>
              <w:rPr>
                <w:sz w:val="22"/>
                <w:szCs w:val="22"/>
              </w:rPr>
            </w:pPr>
            <w:r>
              <w:rPr>
                <w:rFonts w:ascii="Times New Roman" w:eastAsia="Times New Roman" w:hAnsi="Times New Roman" w:cs="Times New Roman"/>
                <w:sz w:val="22"/>
                <w:szCs w:val="22"/>
              </w:rPr>
              <w:t xml:space="preserve">Youth </w:t>
            </w:r>
          </w:p>
        </w:tc>
        <w:tc>
          <w:tcPr>
            <w:tcW w:w="4230" w:type="dxa"/>
          </w:tcPr>
          <w:p w14:paraId="252C7666" w14:textId="77777777" w:rsidR="00082234" w:rsidRDefault="003378FA">
            <w:pPr>
              <w:rPr>
                <w:sz w:val="22"/>
                <w:szCs w:val="22"/>
              </w:rPr>
            </w:pPr>
            <w:r>
              <w:rPr>
                <w:sz w:val="22"/>
                <w:szCs w:val="22"/>
              </w:rPr>
              <w:t>Kitty Zen</w:t>
            </w:r>
          </w:p>
        </w:tc>
      </w:tr>
    </w:tbl>
    <w:p w14:paraId="2BF376F7" w14:textId="77777777" w:rsidR="00082234" w:rsidRDefault="003378FA">
      <w:pPr>
        <w:pStyle w:val="Heading2"/>
      </w:pPr>
      <w:bookmarkStart w:id="35" w:name="_heading=h.32hioqz" w:colFirst="0" w:colLast="0"/>
      <w:bookmarkEnd w:id="35"/>
      <w:r>
        <w:t>Attachment Six: Where surveys were and were not collected</w:t>
      </w:r>
    </w:p>
    <w:p w14:paraId="3627B893" w14:textId="77777777" w:rsidR="00082234" w:rsidRDefault="003378FA">
      <w:pPr>
        <w:jc w:val="both"/>
      </w:pPr>
      <w:r>
        <w:rPr>
          <w:sz w:val="22"/>
          <w:szCs w:val="22"/>
        </w:rPr>
        <w:t>In 2019, surveys were collected in 107 out of the 351 cities and towns of Massachusetts (30%). Respondents who met the Commission definition were surveyed in 51 of these cities and towns. The following table is organized by Regions and provides a list of all cities and towns where surveys were collected, the number of surveys collected in each, and the number that met the Commission definition. Total numbers of surveys collected and meeting the Commission definition do not add up to 1,957 and 529 respective</w:t>
      </w:r>
      <w:r>
        <w:rPr>
          <w:sz w:val="22"/>
          <w:szCs w:val="22"/>
        </w:rPr>
        <w:t xml:space="preserve">ly due to missing information about where the young person was staying. </w:t>
      </w:r>
    </w:p>
    <w:tbl>
      <w:tblPr>
        <w:tblStyle w:val="afa"/>
        <w:tblW w:w="7290" w:type="dxa"/>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070"/>
      </w:tblGrid>
      <w:tr w:rsidR="00082234" w14:paraId="355A8822" w14:textId="77777777">
        <w:trPr>
          <w:trHeight w:val="300"/>
        </w:trPr>
        <w:tc>
          <w:tcPr>
            <w:tcW w:w="3600" w:type="dxa"/>
            <w:shd w:val="clear" w:color="auto" w:fill="DDEBF7"/>
            <w:tcMar>
              <w:top w:w="15" w:type="dxa"/>
              <w:left w:w="15" w:type="dxa"/>
              <w:bottom w:w="0" w:type="dxa"/>
              <w:right w:w="15" w:type="dxa"/>
            </w:tcMar>
            <w:vAlign w:val="bottom"/>
          </w:tcPr>
          <w:p w14:paraId="2CE0A6E3" w14:textId="77777777" w:rsidR="00082234" w:rsidRDefault="003378FA">
            <w:pPr>
              <w:spacing w:before="0" w:after="0"/>
              <w:rPr>
                <w:b/>
                <w:color w:val="000000"/>
                <w:sz w:val="22"/>
                <w:szCs w:val="22"/>
              </w:rPr>
            </w:pPr>
            <w:r>
              <w:rPr>
                <w:b/>
                <w:color w:val="000000"/>
                <w:sz w:val="22"/>
                <w:szCs w:val="22"/>
              </w:rPr>
              <w:t>Region/Cities &amp; Towns</w:t>
            </w:r>
          </w:p>
        </w:tc>
        <w:tc>
          <w:tcPr>
            <w:tcW w:w="1620" w:type="dxa"/>
            <w:shd w:val="clear" w:color="auto" w:fill="DDEBF7"/>
            <w:tcMar>
              <w:top w:w="15" w:type="dxa"/>
              <w:left w:w="15" w:type="dxa"/>
              <w:bottom w:w="0" w:type="dxa"/>
              <w:right w:w="15" w:type="dxa"/>
            </w:tcMar>
            <w:vAlign w:val="bottom"/>
          </w:tcPr>
          <w:p w14:paraId="416F10E1" w14:textId="77777777" w:rsidR="00082234" w:rsidRDefault="003378FA">
            <w:pPr>
              <w:spacing w:before="0" w:after="0"/>
              <w:jc w:val="center"/>
              <w:rPr>
                <w:b/>
                <w:color w:val="000000"/>
                <w:sz w:val="22"/>
                <w:szCs w:val="22"/>
              </w:rPr>
            </w:pPr>
            <w:r>
              <w:rPr>
                <w:b/>
                <w:color w:val="000000"/>
                <w:sz w:val="22"/>
                <w:szCs w:val="22"/>
              </w:rPr>
              <w:t>Sum of Total</w:t>
            </w:r>
          </w:p>
        </w:tc>
        <w:tc>
          <w:tcPr>
            <w:tcW w:w="2070" w:type="dxa"/>
            <w:shd w:val="clear" w:color="auto" w:fill="DDEBF7"/>
            <w:tcMar>
              <w:top w:w="15" w:type="dxa"/>
              <w:left w:w="15" w:type="dxa"/>
              <w:bottom w:w="0" w:type="dxa"/>
              <w:right w:w="15" w:type="dxa"/>
            </w:tcMar>
            <w:vAlign w:val="bottom"/>
          </w:tcPr>
          <w:p w14:paraId="5CE76D57" w14:textId="77777777" w:rsidR="00082234" w:rsidRDefault="003378FA">
            <w:pPr>
              <w:spacing w:before="0" w:after="0"/>
              <w:jc w:val="center"/>
              <w:rPr>
                <w:b/>
                <w:color w:val="000000"/>
                <w:sz w:val="22"/>
                <w:szCs w:val="22"/>
              </w:rPr>
            </w:pPr>
            <w:r>
              <w:rPr>
                <w:b/>
                <w:color w:val="000000"/>
                <w:sz w:val="22"/>
                <w:szCs w:val="22"/>
              </w:rPr>
              <w:t>Sum of Commission</w:t>
            </w:r>
          </w:p>
        </w:tc>
      </w:tr>
      <w:tr w:rsidR="00082234" w14:paraId="188BE334" w14:textId="77777777">
        <w:trPr>
          <w:trHeight w:val="300"/>
        </w:trPr>
        <w:tc>
          <w:tcPr>
            <w:tcW w:w="3600" w:type="dxa"/>
            <w:shd w:val="clear" w:color="auto" w:fill="auto"/>
            <w:tcMar>
              <w:top w:w="15" w:type="dxa"/>
              <w:left w:w="15" w:type="dxa"/>
              <w:bottom w:w="0" w:type="dxa"/>
              <w:right w:w="15" w:type="dxa"/>
            </w:tcMar>
            <w:vAlign w:val="bottom"/>
          </w:tcPr>
          <w:p w14:paraId="6D255EE9" w14:textId="77777777" w:rsidR="00082234" w:rsidRDefault="003378FA">
            <w:pPr>
              <w:spacing w:before="0" w:after="0"/>
              <w:rPr>
                <w:b/>
                <w:color w:val="000000"/>
                <w:sz w:val="22"/>
                <w:szCs w:val="22"/>
              </w:rPr>
            </w:pPr>
            <w:r>
              <w:rPr>
                <w:b/>
                <w:color w:val="000000"/>
                <w:sz w:val="22"/>
                <w:szCs w:val="22"/>
              </w:rPr>
              <w:t>Region 1 - Three-County</w:t>
            </w:r>
          </w:p>
        </w:tc>
        <w:tc>
          <w:tcPr>
            <w:tcW w:w="1620" w:type="dxa"/>
            <w:shd w:val="clear" w:color="auto" w:fill="auto"/>
            <w:tcMar>
              <w:top w:w="15" w:type="dxa"/>
              <w:left w:w="15" w:type="dxa"/>
              <w:bottom w:w="0" w:type="dxa"/>
              <w:right w:w="15" w:type="dxa"/>
            </w:tcMar>
            <w:vAlign w:val="bottom"/>
          </w:tcPr>
          <w:p w14:paraId="4DB6F353" w14:textId="77777777" w:rsidR="00082234" w:rsidRDefault="003378FA">
            <w:pPr>
              <w:spacing w:before="0" w:after="0"/>
              <w:jc w:val="center"/>
              <w:rPr>
                <w:b/>
                <w:color w:val="000000"/>
                <w:sz w:val="22"/>
                <w:szCs w:val="22"/>
              </w:rPr>
            </w:pPr>
            <w:r>
              <w:rPr>
                <w:b/>
                <w:color w:val="000000"/>
                <w:sz w:val="22"/>
                <w:szCs w:val="22"/>
              </w:rPr>
              <w:t>49</w:t>
            </w:r>
          </w:p>
        </w:tc>
        <w:tc>
          <w:tcPr>
            <w:tcW w:w="2070" w:type="dxa"/>
            <w:shd w:val="clear" w:color="auto" w:fill="auto"/>
            <w:tcMar>
              <w:top w:w="15" w:type="dxa"/>
              <w:left w:w="15" w:type="dxa"/>
              <w:bottom w:w="0" w:type="dxa"/>
              <w:right w:w="15" w:type="dxa"/>
            </w:tcMar>
            <w:vAlign w:val="bottom"/>
          </w:tcPr>
          <w:p w14:paraId="7EA19988" w14:textId="77777777" w:rsidR="00082234" w:rsidRDefault="003378FA">
            <w:pPr>
              <w:spacing w:before="0" w:after="0"/>
              <w:jc w:val="center"/>
              <w:rPr>
                <w:b/>
                <w:color w:val="000000"/>
                <w:sz w:val="22"/>
                <w:szCs w:val="22"/>
              </w:rPr>
            </w:pPr>
            <w:r>
              <w:rPr>
                <w:b/>
                <w:color w:val="000000"/>
                <w:sz w:val="22"/>
                <w:szCs w:val="22"/>
              </w:rPr>
              <w:t>27</w:t>
            </w:r>
          </w:p>
        </w:tc>
      </w:tr>
      <w:tr w:rsidR="00082234" w14:paraId="0797837E" w14:textId="77777777">
        <w:trPr>
          <w:trHeight w:val="300"/>
        </w:trPr>
        <w:tc>
          <w:tcPr>
            <w:tcW w:w="3600" w:type="dxa"/>
            <w:shd w:val="clear" w:color="auto" w:fill="auto"/>
            <w:tcMar>
              <w:top w:w="15" w:type="dxa"/>
              <w:left w:w="135" w:type="dxa"/>
              <w:bottom w:w="0" w:type="dxa"/>
              <w:right w:w="15" w:type="dxa"/>
            </w:tcMar>
            <w:vAlign w:val="bottom"/>
          </w:tcPr>
          <w:p w14:paraId="499811D7" w14:textId="77777777" w:rsidR="00082234" w:rsidRDefault="003378FA">
            <w:pPr>
              <w:spacing w:before="0" w:after="0"/>
              <w:ind w:firstLine="220"/>
              <w:rPr>
                <w:color w:val="000000"/>
                <w:sz w:val="22"/>
                <w:szCs w:val="22"/>
              </w:rPr>
            </w:pPr>
            <w:r>
              <w:rPr>
                <w:color w:val="000000"/>
                <w:sz w:val="22"/>
                <w:szCs w:val="22"/>
              </w:rPr>
              <w:t>Adams</w:t>
            </w:r>
          </w:p>
        </w:tc>
        <w:tc>
          <w:tcPr>
            <w:tcW w:w="1620" w:type="dxa"/>
            <w:shd w:val="clear" w:color="auto" w:fill="auto"/>
            <w:tcMar>
              <w:top w:w="15" w:type="dxa"/>
              <w:left w:w="15" w:type="dxa"/>
              <w:bottom w:w="0" w:type="dxa"/>
              <w:right w:w="15" w:type="dxa"/>
            </w:tcMar>
            <w:vAlign w:val="bottom"/>
          </w:tcPr>
          <w:p w14:paraId="69F137AD"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65F1C821" w14:textId="77777777" w:rsidR="00082234" w:rsidRDefault="003378FA">
            <w:pPr>
              <w:spacing w:before="0" w:after="0"/>
              <w:jc w:val="center"/>
              <w:rPr>
                <w:color w:val="000000"/>
                <w:sz w:val="22"/>
                <w:szCs w:val="22"/>
              </w:rPr>
            </w:pPr>
            <w:r>
              <w:rPr>
                <w:color w:val="000000"/>
                <w:sz w:val="22"/>
                <w:szCs w:val="22"/>
              </w:rPr>
              <w:t>1</w:t>
            </w:r>
          </w:p>
        </w:tc>
      </w:tr>
      <w:tr w:rsidR="00082234" w14:paraId="7063FEE5" w14:textId="77777777">
        <w:trPr>
          <w:trHeight w:val="300"/>
        </w:trPr>
        <w:tc>
          <w:tcPr>
            <w:tcW w:w="3600" w:type="dxa"/>
            <w:shd w:val="clear" w:color="auto" w:fill="auto"/>
            <w:tcMar>
              <w:top w:w="15" w:type="dxa"/>
              <w:left w:w="135" w:type="dxa"/>
              <w:bottom w:w="0" w:type="dxa"/>
              <w:right w:w="15" w:type="dxa"/>
            </w:tcMar>
            <w:vAlign w:val="bottom"/>
          </w:tcPr>
          <w:p w14:paraId="5A9C22A8" w14:textId="77777777" w:rsidR="00082234" w:rsidRDefault="003378FA">
            <w:pPr>
              <w:spacing w:before="0" w:after="0"/>
              <w:ind w:firstLine="220"/>
              <w:rPr>
                <w:color w:val="000000"/>
                <w:sz w:val="22"/>
                <w:szCs w:val="22"/>
              </w:rPr>
            </w:pPr>
            <w:r>
              <w:rPr>
                <w:color w:val="000000"/>
                <w:sz w:val="22"/>
                <w:szCs w:val="22"/>
              </w:rPr>
              <w:t>Alford</w:t>
            </w:r>
          </w:p>
        </w:tc>
        <w:tc>
          <w:tcPr>
            <w:tcW w:w="1620" w:type="dxa"/>
            <w:shd w:val="clear" w:color="auto" w:fill="auto"/>
            <w:tcMar>
              <w:top w:w="15" w:type="dxa"/>
              <w:left w:w="15" w:type="dxa"/>
              <w:bottom w:w="0" w:type="dxa"/>
              <w:right w:w="15" w:type="dxa"/>
            </w:tcMar>
            <w:vAlign w:val="bottom"/>
          </w:tcPr>
          <w:p w14:paraId="32EA757A"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67A9991E" w14:textId="77777777" w:rsidR="00082234" w:rsidRDefault="00082234">
            <w:pPr>
              <w:spacing w:before="0" w:after="0"/>
              <w:jc w:val="center"/>
              <w:rPr>
                <w:color w:val="000000"/>
                <w:sz w:val="22"/>
                <w:szCs w:val="22"/>
              </w:rPr>
            </w:pPr>
          </w:p>
        </w:tc>
      </w:tr>
      <w:tr w:rsidR="00082234" w14:paraId="40D78264" w14:textId="77777777">
        <w:trPr>
          <w:trHeight w:val="300"/>
        </w:trPr>
        <w:tc>
          <w:tcPr>
            <w:tcW w:w="3600" w:type="dxa"/>
            <w:shd w:val="clear" w:color="auto" w:fill="auto"/>
            <w:tcMar>
              <w:top w:w="15" w:type="dxa"/>
              <w:left w:w="135" w:type="dxa"/>
              <w:bottom w:w="0" w:type="dxa"/>
              <w:right w:w="15" w:type="dxa"/>
            </w:tcMar>
            <w:vAlign w:val="bottom"/>
          </w:tcPr>
          <w:p w14:paraId="47367FB7" w14:textId="77777777" w:rsidR="00082234" w:rsidRDefault="003378FA">
            <w:pPr>
              <w:spacing w:before="0" w:after="0"/>
              <w:ind w:firstLine="220"/>
              <w:rPr>
                <w:color w:val="000000"/>
                <w:sz w:val="22"/>
                <w:szCs w:val="22"/>
              </w:rPr>
            </w:pPr>
            <w:r>
              <w:rPr>
                <w:color w:val="000000"/>
                <w:sz w:val="22"/>
                <w:szCs w:val="22"/>
              </w:rPr>
              <w:t>Amherst</w:t>
            </w:r>
          </w:p>
        </w:tc>
        <w:tc>
          <w:tcPr>
            <w:tcW w:w="1620" w:type="dxa"/>
            <w:shd w:val="clear" w:color="auto" w:fill="auto"/>
            <w:tcMar>
              <w:top w:w="15" w:type="dxa"/>
              <w:left w:w="15" w:type="dxa"/>
              <w:bottom w:w="0" w:type="dxa"/>
              <w:right w:w="15" w:type="dxa"/>
            </w:tcMar>
            <w:vAlign w:val="bottom"/>
          </w:tcPr>
          <w:p w14:paraId="10CE784F" w14:textId="77777777" w:rsidR="00082234" w:rsidRDefault="003378FA">
            <w:pPr>
              <w:spacing w:before="0" w:after="0"/>
              <w:jc w:val="center"/>
              <w:rPr>
                <w:color w:val="000000"/>
                <w:sz w:val="22"/>
                <w:szCs w:val="22"/>
              </w:rPr>
            </w:pPr>
            <w:r>
              <w:rPr>
                <w:color w:val="000000"/>
                <w:sz w:val="22"/>
                <w:szCs w:val="22"/>
              </w:rPr>
              <w:t>4</w:t>
            </w:r>
          </w:p>
        </w:tc>
        <w:tc>
          <w:tcPr>
            <w:tcW w:w="2070" w:type="dxa"/>
            <w:shd w:val="clear" w:color="auto" w:fill="auto"/>
            <w:tcMar>
              <w:top w:w="15" w:type="dxa"/>
              <w:left w:w="15" w:type="dxa"/>
              <w:bottom w:w="0" w:type="dxa"/>
              <w:right w:w="15" w:type="dxa"/>
            </w:tcMar>
            <w:vAlign w:val="bottom"/>
          </w:tcPr>
          <w:p w14:paraId="5BEA2698" w14:textId="77777777" w:rsidR="00082234" w:rsidRDefault="003378FA">
            <w:pPr>
              <w:spacing w:before="0" w:after="0"/>
              <w:jc w:val="center"/>
              <w:rPr>
                <w:color w:val="000000"/>
                <w:sz w:val="22"/>
                <w:szCs w:val="22"/>
              </w:rPr>
            </w:pPr>
            <w:r>
              <w:rPr>
                <w:color w:val="000000"/>
                <w:sz w:val="22"/>
                <w:szCs w:val="22"/>
              </w:rPr>
              <w:t>3</w:t>
            </w:r>
          </w:p>
        </w:tc>
      </w:tr>
      <w:tr w:rsidR="00082234" w14:paraId="3D5E1025" w14:textId="77777777">
        <w:trPr>
          <w:trHeight w:val="300"/>
        </w:trPr>
        <w:tc>
          <w:tcPr>
            <w:tcW w:w="3600" w:type="dxa"/>
            <w:shd w:val="clear" w:color="auto" w:fill="auto"/>
            <w:tcMar>
              <w:top w:w="15" w:type="dxa"/>
              <w:left w:w="135" w:type="dxa"/>
              <w:bottom w:w="0" w:type="dxa"/>
              <w:right w:w="15" w:type="dxa"/>
            </w:tcMar>
            <w:vAlign w:val="bottom"/>
          </w:tcPr>
          <w:p w14:paraId="26B202C2" w14:textId="77777777" w:rsidR="00082234" w:rsidRDefault="003378FA">
            <w:pPr>
              <w:spacing w:before="0" w:after="0"/>
              <w:ind w:firstLine="220"/>
              <w:rPr>
                <w:color w:val="000000"/>
                <w:sz w:val="22"/>
                <w:szCs w:val="22"/>
              </w:rPr>
            </w:pPr>
            <w:r>
              <w:rPr>
                <w:color w:val="000000"/>
                <w:sz w:val="22"/>
                <w:szCs w:val="22"/>
              </w:rPr>
              <w:t>Ashfield</w:t>
            </w:r>
          </w:p>
        </w:tc>
        <w:tc>
          <w:tcPr>
            <w:tcW w:w="1620" w:type="dxa"/>
            <w:shd w:val="clear" w:color="auto" w:fill="auto"/>
            <w:tcMar>
              <w:top w:w="15" w:type="dxa"/>
              <w:left w:w="15" w:type="dxa"/>
              <w:bottom w:w="0" w:type="dxa"/>
              <w:right w:w="15" w:type="dxa"/>
            </w:tcMar>
            <w:vAlign w:val="bottom"/>
          </w:tcPr>
          <w:p w14:paraId="16208A7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96BF334" w14:textId="77777777" w:rsidR="00082234" w:rsidRDefault="00082234">
            <w:pPr>
              <w:spacing w:before="0" w:after="0"/>
              <w:jc w:val="center"/>
              <w:rPr>
                <w:color w:val="000000"/>
                <w:sz w:val="22"/>
                <w:szCs w:val="22"/>
              </w:rPr>
            </w:pPr>
          </w:p>
        </w:tc>
      </w:tr>
      <w:tr w:rsidR="00082234" w14:paraId="795F2CE6" w14:textId="77777777">
        <w:trPr>
          <w:trHeight w:val="300"/>
        </w:trPr>
        <w:tc>
          <w:tcPr>
            <w:tcW w:w="3600" w:type="dxa"/>
            <w:shd w:val="clear" w:color="auto" w:fill="auto"/>
            <w:tcMar>
              <w:top w:w="15" w:type="dxa"/>
              <w:left w:w="135" w:type="dxa"/>
              <w:bottom w:w="0" w:type="dxa"/>
              <w:right w:w="15" w:type="dxa"/>
            </w:tcMar>
            <w:vAlign w:val="bottom"/>
          </w:tcPr>
          <w:p w14:paraId="5C9E37D4" w14:textId="77777777" w:rsidR="00082234" w:rsidRDefault="003378FA">
            <w:pPr>
              <w:spacing w:before="0" w:after="0"/>
              <w:ind w:firstLine="220"/>
              <w:rPr>
                <w:color w:val="000000"/>
                <w:sz w:val="22"/>
                <w:szCs w:val="22"/>
              </w:rPr>
            </w:pPr>
            <w:r>
              <w:rPr>
                <w:color w:val="000000"/>
                <w:sz w:val="22"/>
                <w:szCs w:val="22"/>
              </w:rPr>
              <w:t>Becket</w:t>
            </w:r>
          </w:p>
        </w:tc>
        <w:tc>
          <w:tcPr>
            <w:tcW w:w="1620" w:type="dxa"/>
            <w:shd w:val="clear" w:color="auto" w:fill="auto"/>
            <w:tcMar>
              <w:top w:w="15" w:type="dxa"/>
              <w:left w:w="15" w:type="dxa"/>
              <w:bottom w:w="0" w:type="dxa"/>
              <w:right w:w="15" w:type="dxa"/>
            </w:tcMar>
            <w:vAlign w:val="bottom"/>
          </w:tcPr>
          <w:p w14:paraId="3CD0986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9749AB0" w14:textId="77777777" w:rsidR="00082234" w:rsidRDefault="00082234">
            <w:pPr>
              <w:spacing w:before="0" w:after="0"/>
              <w:jc w:val="center"/>
              <w:rPr>
                <w:color w:val="000000"/>
                <w:sz w:val="22"/>
                <w:szCs w:val="22"/>
              </w:rPr>
            </w:pPr>
          </w:p>
        </w:tc>
      </w:tr>
      <w:tr w:rsidR="00082234" w14:paraId="57B72596" w14:textId="77777777">
        <w:trPr>
          <w:trHeight w:val="300"/>
        </w:trPr>
        <w:tc>
          <w:tcPr>
            <w:tcW w:w="3600" w:type="dxa"/>
            <w:shd w:val="clear" w:color="auto" w:fill="auto"/>
            <w:tcMar>
              <w:top w:w="15" w:type="dxa"/>
              <w:left w:w="135" w:type="dxa"/>
              <w:bottom w:w="0" w:type="dxa"/>
              <w:right w:w="15" w:type="dxa"/>
            </w:tcMar>
            <w:vAlign w:val="bottom"/>
          </w:tcPr>
          <w:p w14:paraId="534A6106" w14:textId="77777777" w:rsidR="00082234" w:rsidRDefault="003378FA">
            <w:pPr>
              <w:spacing w:before="0" w:after="0"/>
              <w:ind w:firstLine="220"/>
              <w:rPr>
                <w:color w:val="000000"/>
                <w:sz w:val="22"/>
                <w:szCs w:val="22"/>
              </w:rPr>
            </w:pPr>
            <w:r>
              <w:rPr>
                <w:color w:val="000000"/>
                <w:sz w:val="22"/>
                <w:szCs w:val="22"/>
              </w:rPr>
              <w:t>Belchertown</w:t>
            </w:r>
          </w:p>
        </w:tc>
        <w:tc>
          <w:tcPr>
            <w:tcW w:w="1620" w:type="dxa"/>
            <w:shd w:val="clear" w:color="auto" w:fill="auto"/>
            <w:tcMar>
              <w:top w:w="15" w:type="dxa"/>
              <w:left w:w="15" w:type="dxa"/>
              <w:bottom w:w="0" w:type="dxa"/>
              <w:right w:w="15" w:type="dxa"/>
            </w:tcMar>
            <w:vAlign w:val="bottom"/>
          </w:tcPr>
          <w:p w14:paraId="67790B8D"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29BD2167" w14:textId="77777777" w:rsidR="00082234" w:rsidRDefault="003378FA">
            <w:pPr>
              <w:spacing w:before="0" w:after="0"/>
              <w:jc w:val="center"/>
              <w:rPr>
                <w:color w:val="000000"/>
                <w:sz w:val="22"/>
                <w:szCs w:val="22"/>
              </w:rPr>
            </w:pPr>
            <w:r>
              <w:rPr>
                <w:color w:val="000000"/>
                <w:sz w:val="22"/>
                <w:szCs w:val="22"/>
              </w:rPr>
              <w:t>1</w:t>
            </w:r>
          </w:p>
        </w:tc>
      </w:tr>
      <w:tr w:rsidR="00082234" w14:paraId="498A6BB3" w14:textId="77777777">
        <w:trPr>
          <w:trHeight w:val="300"/>
        </w:trPr>
        <w:tc>
          <w:tcPr>
            <w:tcW w:w="3600" w:type="dxa"/>
            <w:shd w:val="clear" w:color="auto" w:fill="auto"/>
            <w:tcMar>
              <w:top w:w="15" w:type="dxa"/>
              <w:left w:w="135" w:type="dxa"/>
              <w:bottom w:w="0" w:type="dxa"/>
              <w:right w:w="15" w:type="dxa"/>
            </w:tcMar>
            <w:vAlign w:val="bottom"/>
          </w:tcPr>
          <w:p w14:paraId="2829DC09" w14:textId="77777777" w:rsidR="00082234" w:rsidRDefault="003378FA">
            <w:pPr>
              <w:spacing w:before="0" w:after="0"/>
              <w:ind w:firstLine="220"/>
              <w:rPr>
                <w:color w:val="000000"/>
                <w:sz w:val="22"/>
                <w:szCs w:val="22"/>
              </w:rPr>
            </w:pPr>
            <w:r>
              <w:rPr>
                <w:color w:val="000000"/>
                <w:sz w:val="22"/>
                <w:szCs w:val="22"/>
              </w:rPr>
              <w:t>Bernardston</w:t>
            </w:r>
          </w:p>
        </w:tc>
        <w:tc>
          <w:tcPr>
            <w:tcW w:w="1620" w:type="dxa"/>
            <w:shd w:val="clear" w:color="auto" w:fill="auto"/>
            <w:tcMar>
              <w:top w:w="15" w:type="dxa"/>
              <w:left w:w="15" w:type="dxa"/>
              <w:bottom w:w="0" w:type="dxa"/>
              <w:right w:w="15" w:type="dxa"/>
            </w:tcMar>
            <w:vAlign w:val="bottom"/>
          </w:tcPr>
          <w:p w14:paraId="68EB185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E12927C" w14:textId="77777777" w:rsidR="00082234" w:rsidRDefault="00082234">
            <w:pPr>
              <w:spacing w:before="0" w:after="0"/>
              <w:jc w:val="center"/>
              <w:rPr>
                <w:color w:val="000000"/>
                <w:sz w:val="22"/>
                <w:szCs w:val="22"/>
              </w:rPr>
            </w:pPr>
          </w:p>
        </w:tc>
      </w:tr>
      <w:tr w:rsidR="00082234" w14:paraId="28504415" w14:textId="77777777">
        <w:trPr>
          <w:trHeight w:val="300"/>
        </w:trPr>
        <w:tc>
          <w:tcPr>
            <w:tcW w:w="3600" w:type="dxa"/>
            <w:shd w:val="clear" w:color="auto" w:fill="auto"/>
            <w:tcMar>
              <w:top w:w="15" w:type="dxa"/>
              <w:left w:w="135" w:type="dxa"/>
              <w:bottom w:w="0" w:type="dxa"/>
              <w:right w:w="15" w:type="dxa"/>
            </w:tcMar>
            <w:vAlign w:val="bottom"/>
          </w:tcPr>
          <w:p w14:paraId="5E5284E6" w14:textId="77777777" w:rsidR="00082234" w:rsidRDefault="003378FA">
            <w:pPr>
              <w:spacing w:before="0" w:after="0"/>
              <w:ind w:firstLine="220"/>
              <w:rPr>
                <w:color w:val="000000"/>
                <w:sz w:val="22"/>
                <w:szCs w:val="22"/>
              </w:rPr>
            </w:pPr>
            <w:r>
              <w:rPr>
                <w:color w:val="000000"/>
                <w:sz w:val="22"/>
                <w:szCs w:val="22"/>
              </w:rPr>
              <w:t>Buckland</w:t>
            </w:r>
          </w:p>
        </w:tc>
        <w:tc>
          <w:tcPr>
            <w:tcW w:w="1620" w:type="dxa"/>
            <w:shd w:val="clear" w:color="auto" w:fill="auto"/>
            <w:tcMar>
              <w:top w:w="15" w:type="dxa"/>
              <w:left w:w="15" w:type="dxa"/>
              <w:bottom w:w="0" w:type="dxa"/>
              <w:right w:w="15" w:type="dxa"/>
            </w:tcMar>
            <w:vAlign w:val="bottom"/>
          </w:tcPr>
          <w:p w14:paraId="1EC1415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6F4CC58" w14:textId="77777777" w:rsidR="00082234" w:rsidRDefault="00082234">
            <w:pPr>
              <w:spacing w:before="0" w:after="0"/>
              <w:jc w:val="center"/>
              <w:rPr>
                <w:color w:val="000000"/>
                <w:sz w:val="22"/>
                <w:szCs w:val="22"/>
              </w:rPr>
            </w:pPr>
          </w:p>
        </w:tc>
      </w:tr>
      <w:tr w:rsidR="00082234" w14:paraId="4B79A70C" w14:textId="77777777">
        <w:trPr>
          <w:trHeight w:val="300"/>
        </w:trPr>
        <w:tc>
          <w:tcPr>
            <w:tcW w:w="3600" w:type="dxa"/>
            <w:shd w:val="clear" w:color="auto" w:fill="auto"/>
            <w:tcMar>
              <w:top w:w="15" w:type="dxa"/>
              <w:left w:w="135" w:type="dxa"/>
              <w:bottom w:w="0" w:type="dxa"/>
              <w:right w:w="15" w:type="dxa"/>
            </w:tcMar>
            <w:vAlign w:val="bottom"/>
          </w:tcPr>
          <w:p w14:paraId="2A5093B3" w14:textId="77777777" w:rsidR="00082234" w:rsidRDefault="003378FA">
            <w:pPr>
              <w:spacing w:before="0" w:after="0"/>
              <w:ind w:firstLine="220"/>
              <w:rPr>
                <w:color w:val="000000"/>
                <w:sz w:val="22"/>
                <w:szCs w:val="22"/>
              </w:rPr>
            </w:pPr>
            <w:r>
              <w:rPr>
                <w:color w:val="000000"/>
                <w:sz w:val="22"/>
                <w:szCs w:val="22"/>
              </w:rPr>
              <w:t>Charlemont</w:t>
            </w:r>
          </w:p>
        </w:tc>
        <w:tc>
          <w:tcPr>
            <w:tcW w:w="1620" w:type="dxa"/>
            <w:shd w:val="clear" w:color="auto" w:fill="auto"/>
            <w:tcMar>
              <w:top w:w="15" w:type="dxa"/>
              <w:left w:w="15" w:type="dxa"/>
              <w:bottom w:w="0" w:type="dxa"/>
              <w:right w:w="15" w:type="dxa"/>
            </w:tcMar>
            <w:vAlign w:val="bottom"/>
          </w:tcPr>
          <w:p w14:paraId="703F0B19"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D99AC74" w14:textId="77777777" w:rsidR="00082234" w:rsidRDefault="00082234">
            <w:pPr>
              <w:spacing w:before="0" w:after="0"/>
              <w:jc w:val="center"/>
              <w:rPr>
                <w:color w:val="000000"/>
                <w:sz w:val="22"/>
                <w:szCs w:val="22"/>
              </w:rPr>
            </w:pPr>
          </w:p>
        </w:tc>
      </w:tr>
      <w:tr w:rsidR="00082234" w14:paraId="629B5E39" w14:textId="77777777">
        <w:trPr>
          <w:trHeight w:val="300"/>
        </w:trPr>
        <w:tc>
          <w:tcPr>
            <w:tcW w:w="3600" w:type="dxa"/>
            <w:shd w:val="clear" w:color="auto" w:fill="auto"/>
            <w:tcMar>
              <w:top w:w="15" w:type="dxa"/>
              <w:left w:w="135" w:type="dxa"/>
              <w:bottom w:w="0" w:type="dxa"/>
              <w:right w:w="15" w:type="dxa"/>
            </w:tcMar>
            <w:vAlign w:val="bottom"/>
          </w:tcPr>
          <w:p w14:paraId="150A4716" w14:textId="77777777" w:rsidR="00082234" w:rsidRDefault="003378FA">
            <w:pPr>
              <w:spacing w:before="0" w:after="0"/>
              <w:ind w:firstLine="220"/>
              <w:rPr>
                <w:color w:val="000000"/>
                <w:sz w:val="22"/>
                <w:szCs w:val="22"/>
              </w:rPr>
            </w:pPr>
            <w:r>
              <w:rPr>
                <w:color w:val="000000"/>
                <w:sz w:val="22"/>
                <w:szCs w:val="22"/>
              </w:rPr>
              <w:t>Cheshire</w:t>
            </w:r>
          </w:p>
        </w:tc>
        <w:tc>
          <w:tcPr>
            <w:tcW w:w="1620" w:type="dxa"/>
            <w:shd w:val="clear" w:color="auto" w:fill="auto"/>
            <w:tcMar>
              <w:top w:w="15" w:type="dxa"/>
              <w:left w:w="15" w:type="dxa"/>
              <w:bottom w:w="0" w:type="dxa"/>
              <w:right w:w="15" w:type="dxa"/>
            </w:tcMar>
            <w:vAlign w:val="bottom"/>
          </w:tcPr>
          <w:p w14:paraId="4655D4A8"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5CC1DAD" w14:textId="77777777" w:rsidR="00082234" w:rsidRDefault="00082234">
            <w:pPr>
              <w:spacing w:before="0" w:after="0"/>
              <w:jc w:val="center"/>
              <w:rPr>
                <w:color w:val="000000"/>
                <w:sz w:val="22"/>
                <w:szCs w:val="22"/>
              </w:rPr>
            </w:pPr>
          </w:p>
        </w:tc>
      </w:tr>
      <w:tr w:rsidR="00082234" w14:paraId="721642D7" w14:textId="77777777">
        <w:trPr>
          <w:trHeight w:val="300"/>
        </w:trPr>
        <w:tc>
          <w:tcPr>
            <w:tcW w:w="3600" w:type="dxa"/>
            <w:shd w:val="clear" w:color="auto" w:fill="auto"/>
            <w:tcMar>
              <w:top w:w="15" w:type="dxa"/>
              <w:left w:w="135" w:type="dxa"/>
              <w:bottom w:w="0" w:type="dxa"/>
              <w:right w:w="15" w:type="dxa"/>
            </w:tcMar>
            <w:vAlign w:val="bottom"/>
          </w:tcPr>
          <w:p w14:paraId="7D7A8B84" w14:textId="77777777" w:rsidR="00082234" w:rsidRDefault="003378FA">
            <w:pPr>
              <w:spacing w:before="0" w:after="0"/>
              <w:ind w:firstLine="220"/>
              <w:rPr>
                <w:color w:val="000000"/>
                <w:sz w:val="22"/>
                <w:szCs w:val="22"/>
              </w:rPr>
            </w:pPr>
            <w:r>
              <w:rPr>
                <w:color w:val="000000"/>
                <w:sz w:val="22"/>
                <w:szCs w:val="22"/>
              </w:rPr>
              <w:t>Chesterfield</w:t>
            </w:r>
          </w:p>
        </w:tc>
        <w:tc>
          <w:tcPr>
            <w:tcW w:w="1620" w:type="dxa"/>
            <w:shd w:val="clear" w:color="auto" w:fill="auto"/>
            <w:tcMar>
              <w:top w:w="15" w:type="dxa"/>
              <w:left w:w="15" w:type="dxa"/>
              <w:bottom w:w="0" w:type="dxa"/>
              <w:right w:w="15" w:type="dxa"/>
            </w:tcMar>
            <w:vAlign w:val="bottom"/>
          </w:tcPr>
          <w:p w14:paraId="61474CD9"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75C1174" w14:textId="77777777" w:rsidR="00082234" w:rsidRDefault="00082234">
            <w:pPr>
              <w:spacing w:before="0" w:after="0"/>
              <w:jc w:val="center"/>
              <w:rPr>
                <w:color w:val="000000"/>
                <w:sz w:val="22"/>
                <w:szCs w:val="22"/>
              </w:rPr>
            </w:pPr>
          </w:p>
        </w:tc>
      </w:tr>
      <w:tr w:rsidR="00082234" w14:paraId="2E3733B0" w14:textId="77777777">
        <w:trPr>
          <w:trHeight w:val="300"/>
        </w:trPr>
        <w:tc>
          <w:tcPr>
            <w:tcW w:w="3600" w:type="dxa"/>
            <w:shd w:val="clear" w:color="auto" w:fill="auto"/>
            <w:tcMar>
              <w:top w:w="15" w:type="dxa"/>
              <w:left w:w="135" w:type="dxa"/>
              <w:bottom w:w="0" w:type="dxa"/>
              <w:right w:w="15" w:type="dxa"/>
            </w:tcMar>
            <w:vAlign w:val="bottom"/>
          </w:tcPr>
          <w:p w14:paraId="5B0F18AE" w14:textId="77777777" w:rsidR="00082234" w:rsidRDefault="003378FA">
            <w:pPr>
              <w:spacing w:before="0" w:after="0"/>
              <w:ind w:firstLine="220"/>
              <w:rPr>
                <w:color w:val="000000"/>
                <w:sz w:val="22"/>
                <w:szCs w:val="22"/>
              </w:rPr>
            </w:pPr>
            <w:r>
              <w:rPr>
                <w:color w:val="000000"/>
                <w:sz w:val="22"/>
                <w:szCs w:val="22"/>
              </w:rPr>
              <w:t>Clarksburg</w:t>
            </w:r>
          </w:p>
        </w:tc>
        <w:tc>
          <w:tcPr>
            <w:tcW w:w="1620" w:type="dxa"/>
            <w:shd w:val="clear" w:color="auto" w:fill="auto"/>
            <w:tcMar>
              <w:top w:w="15" w:type="dxa"/>
              <w:left w:w="15" w:type="dxa"/>
              <w:bottom w:w="0" w:type="dxa"/>
              <w:right w:w="15" w:type="dxa"/>
            </w:tcMar>
            <w:vAlign w:val="bottom"/>
          </w:tcPr>
          <w:p w14:paraId="6D32BEAC"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EC9C92A" w14:textId="77777777" w:rsidR="00082234" w:rsidRDefault="00082234">
            <w:pPr>
              <w:spacing w:before="0" w:after="0"/>
              <w:jc w:val="center"/>
              <w:rPr>
                <w:color w:val="000000"/>
                <w:sz w:val="22"/>
                <w:szCs w:val="22"/>
              </w:rPr>
            </w:pPr>
          </w:p>
        </w:tc>
      </w:tr>
      <w:tr w:rsidR="00082234" w14:paraId="05596B58" w14:textId="77777777">
        <w:trPr>
          <w:trHeight w:val="300"/>
        </w:trPr>
        <w:tc>
          <w:tcPr>
            <w:tcW w:w="3600" w:type="dxa"/>
            <w:shd w:val="clear" w:color="auto" w:fill="auto"/>
            <w:tcMar>
              <w:top w:w="15" w:type="dxa"/>
              <w:left w:w="135" w:type="dxa"/>
              <w:bottom w:w="0" w:type="dxa"/>
              <w:right w:w="15" w:type="dxa"/>
            </w:tcMar>
            <w:vAlign w:val="bottom"/>
          </w:tcPr>
          <w:p w14:paraId="16C6C234" w14:textId="77777777" w:rsidR="00082234" w:rsidRDefault="003378FA">
            <w:pPr>
              <w:spacing w:before="0" w:after="0"/>
              <w:ind w:firstLine="220"/>
              <w:rPr>
                <w:color w:val="000000"/>
                <w:sz w:val="22"/>
                <w:szCs w:val="22"/>
              </w:rPr>
            </w:pPr>
            <w:r>
              <w:rPr>
                <w:color w:val="000000"/>
                <w:sz w:val="22"/>
                <w:szCs w:val="22"/>
              </w:rPr>
              <w:t>Colrain</w:t>
            </w:r>
          </w:p>
        </w:tc>
        <w:tc>
          <w:tcPr>
            <w:tcW w:w="1620" w:type="dxa"/>
            <w:shd w:val="clear" w:color="auto" w:fill="auto"/>
            <w:tcMar>
              <w:top w:w="15" w:type="dxa"/>
              <w:left w:w="15" w:type="dxa"/>
              <w:bottom w:w="0" w:type="dxa"/>
              <w:right w:w="15" w:type="dxa"/>
            </w:tcMar>
            <w:vAlign w:val="bottom"/>
          </w:tcPr>
          <w:p w14:paraId="6215018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AE7B00B" w14:textId="77777777" w:rsidR="00082234" w:rsidRDefault="00082234">
            <w:pPr>
              <w:spacing w:before="0" w:after="0"/>
              <w:jc w:val="center"/>
              <w:rPr>
                <w:color w:val="000000"/>
                <w:sz w:val="22"/>
                <w:szCs w:val="22"/>
              </w:rPr>
            </w:pPr>
          </w:p>
        </w:tc>
      </w:tr>
      <w:tr w:rsidR="00082234" w14:paraId="62653C44" w14:textId="77777777">
        <w:trPr>
          <w:trHeight w:val="300"/>
        </w:trPr>
        <w:tc>
          <w:tcPr>
            <w:tcW w:w="3600" w:type="dxa"/>
            <w:shd w:val="clear" w:color="auto" w:fill="auto"/>
            <w:tcMar>
              <w:top w:w="15" w:type="dxa"/>
              <w:left w:w="135" w:type="dxa"/>
              <w:bottom w:w="0" w:type="dxa"/>
              <w:right w:w="15" w:type="dxa"/>
            </w:tcMar>
            <w:vAlign w:val="bottom"/>
          </w:tcPr>
          <w:p w14:paraId="5277BE2C" w14:textId="77777777" w:rsidR="00082234" w:rsidRDefault="003378FA">
            <w:pPr>
              <w:spacing w:before="0" w:after="0"/>
              <w:ind w:firstLine="220"/>
              <w:rPr>
                <w:color w:val="000000"/>
                <w:sz w:val="22"/>
                <w:szCs w:val="22"/>
              </w:rPr>
            </w:pPr>
            <w:r>
              <w:rPr>
                <w:color w:val="000000"/>
                <w:sz w:val="22"/>
                <w:szCs w:val="22"/>
              </w:rPr>
              <w:t>Conway</w:t>
            </w:r>
          </w:p>
        </w:tc>
        <w:tc>
          <w:tcPr>
            <w:tcW w:w="1620" w:type="dxa"/>
            <w:shd w:val="clear" w:color="auto" w:fill="auto"/>
            <w:tcMar>
              <w:top w:w="15" w:type="dxa"/>
              <w:left w:w="15" w:type="dxa"/>
              <w:bottom w:w="0" w:type="dxa"/>
              <w:right w:w="15" w:type="dxa"/>
            </w:tcMar>
            <w:vAlign w:val="bottom"/>
          </w:tcPr>
          <w:p w14:paraId="56C7887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FCACE9D" w14:textId="77777777" w:rsidR="00082234" w:rsidRDefault="00082234">
            <w:pPr>
              <w:spacing w:before="0" w:after="0"/>
              <w:jc w:val="center"/>
              <w:rPr>
                <w:color w:val="000000"/>
                <w:sz w:val="22"/>
                <w:szCs w:val="22"/>
              </w:rPr>
            </w:pPr>
          </w:p>
        </w:tc>
      </w:tr>
      <w:tr w:rsidR="00082234" w14:paraId="5746CE24" w14:textId="77777777">
        <w:trPr>
          <w:trHeight w:val="300"/>
        </w:trPr>
        <w:tc>
          <w:tcPr>
            <w:tcW w:w="3600" w:type="dxa"/>
            <w:shd w:val="clear" w:color="auto" w:fill="auto"/>
            <w:tcMar>
              <w:top w:w="15" w:type="dxa"/>
              <w:left w:w="135" w:type="dxa"/>
              <w:bottom w:w="0" w:type="dxa"/>
              <w:right w:w="15" w:type="dxa"/>
            </w:tcMar>
            <w:vAlign w:val="bottom"/>
          </w:tcPr>
          <w:p w14:paraId="60C5F7BC" w14:textId="77777777" w:rsidR="00082234" w:rsidRDefault="003378FA">
            <w:pPr>
              <w:spacing w:before="0" w:after="0"/>
              <w:ind w:firstLine="220"/>
              <w:rPr>
                <w:color w:val="000000"/>
                <w:sz w:val="22"/>
                <w:szCs w:val="22"/>
              </w:rPr>
            </w:pPr>
            <w:r>
              <w:rPr>
                <w:color w:val="000000"/>
                <w:sz w:val="22"/>
                <w:szCs w:val="22"/>
              </w:rPr>
              <w:t>Cummington</w:t>
            </w:r>
          </w:p>
        </w:tc>
        <w:tc>
          <w:tcPr>
            <w:tcW w:w="1620" w:type="dxa"/>
            <w:shd w:val="clear" w:color="auto" w:fill="auto"/>
            <w:tcMar>
              <w:top w:w="15" w:type="dxa"/>
              <w:left w:w="15" w:type="dxa"/>
              <w:bottom w:w="0" w:type="dxa"/>
              <w:right w:w="15" w:type="dxa"/>
            </w:tcMar>
            <w:vAlign w:val="bottom"/>
          </w:tcPr>
          <w:p w14:paraId="25BDCAE1"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D1CDC92" w14:textId="77777777" w:rsidR="00082234" w:rsidRDefault="00082234">
            <w:pPr>
              <w:spacing w:before="0" w:after="0"/>
              <w:jc w:val="center"/>
              <w:rPr>
                <w:color w:val="000000"/>
                <w:sz w:val="22"/>
                <w:szCs w:val="22"/>
              </w:rPr>
            </w:pPr>
          </w:p>
        </w:tc>
      </w:tr>
      <w:tr w:rsidR="00082234" w14:paraId="474C38F2" w14:textId="77777777">
        <w:trPr>
          <w:trHeight w:val="300"/>
        </w:trPr>
        <w:tc>
          <w:tcPr>
            <w:tcW w:w="3600" w:type="dxa"/>
            <w:shd w:val="clear" w:color="auto" w:fill="auto"/>
            <w:tcMar>
              <w:top w:w="15" w:type="dxa"/>
              <w:left w:w="135" w:type="dxa"/>
              <w:bottom w:w="0" w:type="dxa"/>
              <w:right w:w="15" w:type="dxa"/>
            </w:tcMar>
            <w:vAlign w:val="bottom"/>
          </w:tcPr>
          <w:p w14:paraId="525F13B8" w14:textId="77777777" w:rsidR="00082234" w:rsidRDefault="003378FA">
            <w:pPr>
              <w:spacing w:before="0" w:after="0"/>
              <w:ind w:firstLine="220"/>
              <w:rPr>
                <w:color w:val="000000"/>
                <w:sz w:val="22"/>
                <w:szCs w:val="22"/>
              </w:rPr>
            </w:pPr>
            <w:r>
              <w:rPr>
                <w:color w:val="000000"/>
                <w:sz w:val="22"/>
                <w:szCs w:val="22"/>
              </w:rPr>
              <w:t>Dalton</w:t>
            </w:r>
          </w:p>
        </w:tc>
        <w:tc>
          <w:tcPr>
            <w:tcW w:w="1620" w:type="dxa"/>
            <w:shd w:val="clear" w:color="auto" w:fill="auto"/>
            <w:tcMar>
              <w:top w:w="15" w:type="dxa"/>
              <w:left w:w="15" w:type="dxa"/>
              <w:bottom w:w="0" w:type="dxa"/>
              <w:right w:w="15" w:type="dxa"/>
            </w:tcMar>
            <w:vAlign w:val="bottom"/>
          </w:tcPr>
          <w:p w14:paraId="24844F1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2DBDA24" w14:textId="77777777" w:rsidR="00082234" w:rsidRDefault="00082234">
            <w:pPr>
              <w:spacing w:before="0" w:after="0"/>
              <w:jc w:val="center"/>
              <w:rPr>
                <w:color w:val="000000"/>
                <w:sz w:val="22"/>
                <w:szCs w:val="22"/>
              </w:rPr>
            </w:pPr>
          </w:p>
        </w:tc>
      </w:tr>
      <w:tr w:rsidR="00082234" w14:paraId="1927975A" w14:textId="77777777">
        <w:trPr>
          <w:trHeight w:val="300"/>
        </w:trPr>
        <w:tc>
          <w:tcPr>
            <w:tcW w:w="3600" w:type="dxa"/>
            <w:shd w:val="clear" w:color="auto" w:fill="auto"/>
            <w:tcMar>
              <w:top w:w="15" w:type="dxa"/>
              <w:left w:w="135" w:type="dxa"/>
              <w:bottom w:w="0" w:type="dxa"/>
              <w:right w:w="15" w:type="dxa"/>
            </w:tcMar>
            <w:vAlign w:val="bottom"/>
          </w:tcPr>
          <w:p w14:paraId="523179A7" w14:textId="77777777" w:rsidR="00082234" w:rsidRDefault="003378FA">
            <w:pPr>
              <w:spacing w:before="0" w:after="0"/>
              <w:ind w:firstLine="220"/>
              <w:rPr>
                <w:color w:val="000000"/>
                <w:sz w:val="22"/>
                <w:szCs w:val="22"/>
              </w:rPr>
            </w:pPr>
            <w:r>
              <w:rPr>
                <w:color w:val="000000"/>
                <w:sz w:val="22"/>
                <w:szCs w:val="22"/>
              </w:rPr>
              <w:t>Deerfield</w:t>
            </w:r>
          </w:p>
        </w:tc>
        <w:tc>
          <w:tcPr>
            <w:tcW w:w="1620" w:type="dxa"/>
            <w:shd w:val="clear" w:color="auto" w:fill="auto"/>
            <w:tcMar>
              <w:top w:w="15" w:type="dxa"/>
              <w:left w:w="15" w:type="dxa"/>
              <w:bottom w:w="0" w:type="dxa"/>
              <w:right w:w="15" w:type="dxa"/>
            </w:tcMar>
            <w:vAlign w:val="bottom"/>
          </w:tcPr>
          <w:p w14:paraId="4F14CF1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C587905" w14:textId="77777777" w:rsidR="00082234" w:rsidRDefault="00082234">
            <w:pPr>
              <w:spacing w:before="0" w:after="0"/>
              <w:jc w:val="center"/>
              <w:rPr>
                <w:color w:val="000000"/>
                <w:sz w:val="22"/>
                <w:szCs w:val="22"/>
              </w:rPr>
            </w:pPr>
          </w:p>
        </w:tc>
      </w:tr>
      <w:tr w:rsidR="00082234" w14:paraId="013344F0" w14:textId="77777777">
        <w:trPr>
          <w:trHeight w:val="300"/>
        </w:trPr>
        <w:tc>
          <w:tcPr>
            <w:tcW w:w="3600" w:type="dxa"/>
            <w:shd w:val="clear" w:color="auto" w:fill="auto"/>
            <w:tcMar>
              <w:top w:w="15" w:type="dxa"/>
              <w:left w:w="135" w:type="dxa"/>
              <w:bottom w:w="0" w:type="dxa"/>
              <w:right w:w="15" w:type="dxa"/>
            </w:tcMar>
            <w:vAlign w:val="bottom"/>
          </w:tcPr>
          <w:p w14:paraId="1EE605C7" w14:textId="77777777" w:rsidR="00082234" w:rsidRDefault="003378FA">
            <w:pPr>
              <w:spacing w:before="0" w:after="0"/>
              <w:ind w:firstLine="220"/>
              <w:rPr>
                <w:color w:val="000000"/>
                <w:sz w:val="22"/>
                <w:szCs w:val="22"/>
              </w:rPr>
            </w:pPr>
            <w:r>
              <w:rPr>
                <w:color w:val="000000"/>
                <w:sz w:val="22"/>
                <w:szCs w:val="22"/>
              </w:rPr>
              <w:t>Easthampton</w:t>
            </w:r>
          </w:p>
        </w:tc>
        <w:tc>
          <w:tcPr>
            <w:tcW w:w="1620" w:type="dxa"/>
            <w:shd w:val="clear" w:color="auto" w:fill="auto"/>
            <w:tcMar>
              <w:top w:w="15" w:type="dxa"/>
              <w:left w:w="15" w:type="dxa"/>
              <w:bottom w:w="0" w:type="dxa"/>
              <w:right w:w="15" w:type="dxa"/>
            </w:tcMar>
            <w:vAlign w:val="bottom"/>
          </w:tcPr>
          <w:p w14:paraId="797871F7"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1CB9064C" w14:textId="77777777" w:rsidR="00082234" w:rsidRDefault="00082234">
            <w:pPr>
              <w:spacing w:before="0" w:after="0"/>
              <w:jc w:val="center"/>
              <w:rPr>
                <w:color w:val="000000"/>
                <w:sz w:val="22"/>
                <w:szCs w:val="22"/>
              </w:rPr>
            </w:pPr>
          </w:p>
        </w:tc>
      </w:tr>
      <w:tr w:rsidR="00082234" w14:paraId="6E331D07" w14:textId="77777777">
        <w:trPr>
          <w:trHeight w:val="300"/>
        </w:trPr>
        <w:tc>
          <w:tcPr>
            <w:tcW w:w="3600" w:type="dxa"/>
            <w:shd w:val="clear" w:color="auto" w:fill="auto"/>
            <w:tcMar>
              <w:top w:w="15" w:type="dxa"/>
              <w:left w:w="135" w:type="dxa"/>
              <w:bottom w:w="0" w:type="dxa"/>
              <w:right w:w="15" w:type="dxa"/>
            </w:tcMar>
            <w:vAlign w:val="bottom"/>
          </w:tcPr>
          <w:p w14:paraId="26E86EED" w14:textId="77777777" w:rsidR="00082234" w:rsidRDefault="003378FA">
            <w:pPr>
              <w:spacing w:before="0" w:after="0"/>
              <w:ind w:firstLine="220"/>
              <w:rPr>
                <w:color w:val="000000"/>
                <w:sz w:val="22"/>
                <w:szCs w:val="22"/>
              </w:rPr>
            </w:pPr>
            <w:r>
              <w:rPr>
                <w:color w:val="000000"/>
                <w:sz w:val="22"/>
                <w:szCs w:val="22"/>
              </w:rPr>
              <w:t>Egremont</w:t>
            </w:r>
          </w:p>
        </w:tc>
        <w:tc>
          <w:tcPr>
            <w:tcW w:w="1620" w:type="dxa"/>
            <w:shd w:val="clear" w:color="auto" w:fill="auto"/>
            <w:tcMar>
              <w:top w:w="15" w:type="dxa"/>
              <w:left w:w="15" w:type="dxa"/>
              <w:bottom w:w="0" w:type="dxa"/>
              <w:right w:w="15" w:type="dxa"/>
            </w:tcMar>
            <w:vAlign w:val="bottom"/>
          </w:tcPr>
          <w:p w14:paraId="3DF4355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CB03020" w14:textId="77777777" w:rsidR="00082234" w:rsidRDefault="00082234">
            <w:pPr>
              <w:spacing w:before="0" w:after="0"/>
              <w:jc w:val="center"/>
              <w:rPr>
                <w:color w:val="000000"/>
                <w:sz w:val="22"/>
                <w:szCs w:val="22"/>
              </w:rPr>
            </w:pPr>
          </w:p>
        </w:tc>
      </w:tr>
      <w:tr w:rsidR="00082234" w14:paraId="43C71829" w14:textId="77777777">
        <w:trPr>
          <w:trHeight w:val="300"/>
        </w:trPr>
        <w:tc>
          <w:tcPr>
            <w:tcW w:w="3600" w:type="dxa"/>
            <w:shd w:val="clear" w:color="auto" w:fill="auto"/>
            <w:tcMar>
              <w:top w:w="15" w:type="dxa"/>
              <w:left w:w="135" w:type="dxa"/>
              <w:bottom w:w="0" w:type="dxa"/>
              <w:right w:w="15" w:type="dxa"/>
            </w:tcMar>
            <w:vAlign w:val="bottom"/>
          </w:tcPr>
          <w:p w14:paraId="39ED9AD7" w14:textId="77777777" w:rsidR="00082234" w:rsidRDefault="003378FA">
            <w:pPr>
              <w:spacing w:before="0" w:after="0"/>
              <w:ind w:firstLine="220"/>
              <w:rPr>
                <w:color w:val="000000"/>
                <w:sz w:val="22"/>
                <w:szCs w:val="22"/>
              </w:rPr>
            </w:pPr>
            <w:r>
              <w:rPr>
                <w:color w:val="000000"/>
                <w:sz w:val="22"/>
                <w:szCs w:val="22"/>
              </w:rPr>
              <w:t>Erving</w:t>
            </w:r>
          </w:p>
        </w:tc>
        <w:tc>
          <w:tcPr>
            <w:tcW w:w="1620" w:type="dxa"/>
            <w:shd w:val="clear" w:color="auto" w:fill="auto"/>
            <w:tcMar>
              <w:top w:w="15" w:type="dxa"/>
              <w:left w:w="15" w:type="dxa"/>
              <w:bottom w:w="0" w:type="dxa"/>
              <w:right w:w="15" w:type="dxa"/>
            </w:tcMar>
            <w:vAlign w:val="bottom"/>
          </w:tcPr>
          <w:p w14:paraId="6B5A0956"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8252345" w14:textId="77777777" w:rsidR="00082234" w:rsidRDefault="00082234">
            <w:pPr>
              <w:spacing w:before="0" w:after="0"/>
              <w:jc w:val="center"/>
              <w:rPr>
                <w:color w:val="000000"/>
                <w:sz w:val="22"/>
                <w:szCs w:val="22"/>
              </w:rPr>
            </w:pPr>
          </w:p>
        </w:tc>
      </w:tr>
      <w:tr w:rsidR="00082234" w14:paraId="5DF014F0" w14:textId="77777777">
        <w:trPr>
          <w:trHeight w:val="300"/>
        </w:trPr>
        <w:tc>
          <w:tcPr>
            <w:tcW w:w="3600" w:type="dxa"/>
            <w:shd w:val="clear" w:color="auto" w:fill="auto"/>
            <w:tcMar>
              <w:top w:w="15" w:type="dxa"/>
              <w:left w:w="135" w:type="dxa"/>
              <w:bottom w:w="0" w:type="dxa"/>
              <w:right w:w="15" w:type="dxa"/>
            </w:tcMar>
            <w:vAlign w:val="bottom"/>
          </w:tcPr>
          <w:p w14:paraId="47F6ADBE" w14:textId="77777777" w:rsidR="00082234" w:rsidRDefault="003378FA">
            <w:pPr>
              <w:spacing w:before="0" w:after="0"/>
              <w:ind w:firstLine="220"/>
              <w:rPr>
                <w:color w:val="000000"/>
                <w:sz w:val="22"/>
                <w:szCs w:val="22"/>
              </w:rPr>
            </w:pPr>
            <w:r>
              <w:rPr>
                <w:color w:val="000000"/>
                <w:sz w:val="22"/>
                <w:szCs w:val="22"/>
              </w:rPr>
              <w:t>Florida</w:t>
            </w:r>
          </w:p>
        </w:tc>
        <w:tc>
          <w:tcPr>
            <w:tcW w:w="1620" w:type="dxa"/>
            <w:shd w:val="clear" w:color="auto" w:fill="auto"/>
            <w:tcMar>
              <w:top w:w="15" w:type="dxa"/>
              <w:left w:w="15" w:type="dxa"/>
              <w:bottom w:w="0" w:type="dxa"/>
              <w:right w:w="15" w:type="dxa"/>
            </w:tcMar>
            <w:vAlign w:val="bottom"/>
          </w:tcPr>
          <w:p w14:paraId="5D742B7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CB52F9A" w14:textId="77777777" w:rsidR="00082234" w:rsidRDefault="00082234">
            <w:pPr>
              <w:spacing w:before="0" w:after="0"/>
              <w:jc w:val="center"/>
              <w:rPr>
                <w:color w:val="000000"/>
                <w:sz w:val="22"/>
                <w:szCs w:val="22"/>
              </w:rPr>
            </w:pPr>
          </w:p>
        </w:tc>
      </w:tr>
      <w:tr w:rsidR="00082234" w14:paraId="2E38200F" w14:textId="77777777">
        <w:trPr>
          <w:trHeight w:val="300"/>
        </w:trPr>
        <w:tc>
          <w:tcPr>
            <w:tcW w:w="3600" w:type="dxa"/>
            <w:shd w:val="clear" w:color="auto" w:fill="auto"/>
            <w:tcMar>
              <w:top w:w="15" w:type="dxa"/>
              <w:left w:w="135" w:type="dxa"/>
              <w:bottom w:w="0" w:type="dxa"/>
              <w:right w:w="15" w:type="dxa"/>
            </w:tcMar>
            <w:vAlign w:val="bottom"/>
          </w:tcPr>
          <w:p w14:paraId="5E602DE7" w14:textId="77777777" w:rsidR="00082234" w:rsidRDefault="003378FA">
            <w:pPr>
              <w:spacing w:before="0" w:after="0"/>
              <w:ind w:firstLine="220"/>
              <w:rPr>
                <w:color w:val="000000"/>
                <w:sz w:val="22"/>
                <w:szCs w:val="22"/>
              </w:rPr>
            </w:pPr>
            <w:r>
              <w:rPr>
                <w:color w:val="000000"/>
                <w:sz w:val="22"/>
                <w:szCs w:val="22"/>
              </w:rPr>
              <w:t>Gill</w:t>
            </w:r>
          </w:p>
        </w:tc>
        <w:tc>
          <w:tcPr>
            <w:tcW w:w="1620" w:type="dxa"/>
            <w:shd w:val="clear" w:color="auto" w:fill="auto"/>
            <w:tcMar>
              <w:top w:w="15" w:type="dxa"/>
              <w:left w:w="15" w:type="dxa"/>
              <w:bottom w:w="0" w:type="dxa"/>
              <w:right w:w="15" w:type="dxa"/>
            </w:tcMar>
            <w:vAlign w:val="bottom"/>
          </w:tcPr>
          <w:p w14:paraId="2ACDD448"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5558E12" w14:textId="77777777" w:rsidR="00082234" w:rsidRDefault="00082234">
            <w:pPr>
              <w:spacing w:before="0" w:after="0"/>
              <w:jc w:val="center"/>
              <w:rPr>
                <w:color w:val="000000"/>
                <w:sz w:val="22"/>
                <w:szCs w:val="22"/>
              </w:rPr>
            </w:pPr>
          </w:p>
        </w:tc>
      </w:tr>
      <w:tr w:rsidR="00082234" w14:paraId="39235273" w14:textId="77777777">
        <w:trPr>
          <w:trHeight w:val="300"/>
        </w:trPr>
        <w:tc>
          <w:tcPr>
            <w:tcW w:w="3600" w:type="dxa"/>
            <w:shd w:val="clear" w:color="auto" w:fill="auto"/>
            <w:tcMar>
              <w:top w:w="15" w:type="dxa"/>
              <w:left w:w="135" w:type="dxa"/>
              <w:bottom w:w="0" w:type="dxa"/>
              <w:right w:w="15" w:type="dxa"/>
            </w:tcMar>
            <w:vAlign w:val="bottom"/>
          </w:tcPr>
          <w:p w14:paraId="3A3298EB" w14:textId="77777777" w:rsidR="00082234" w:rsidRDefault="003378FA">
            <w:pPr>
              <w:spacing w:before="0" w:after="0"/>
              <w:ind w:firstLine="220"/>
              <w:rPr>
                <w:color w:val="000000"/>
                <w:sz w:val="22"/>
                <w:szCs w:val="22"/>
              </w:rPr>
            </w:pPr>
            <w:r>
              <w:rPr>
                <w:color w:val="000000"/>
                <w:sz w:val="22"/>
                <w:szCs w:val="22"/>
              </w:rPr>
              <w:t>Goshen</w:t>
            </w:r>
          </w:p>
        </w:tc>
        <w:tc>
          <w:tcPr>
            <w:tcW w:w="1620" w:type="dxa"/>
            <w:shd w:val="clear" w:color="auto" w:fill="auto"/>
            <w:tcMar>
              <w:top w:w="15" w:type="dxa"/>
              <w:left w:w="15" w:type="dxa"/>
              <w:bottom w:w="0" w:type="dxa"/>
              <w:right w:w="15" w:type="dxa"/>
            </w:tcMar>
            <w:vAlign w:val="bottom"/>
          </w:tcPr>
          <w:p w14:paraId="4221556C"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3D6F936" w14:textId="77777777" w:rsidR="00082234" w:rsidRDefault="00082234">
            <w:pPr>
              <w:spacing w:before="0" w:after="0"/>
              <w:jc w:val="center"/>
              <w:rPr>
                <w:color w:val="000000"/>
                <w:sz w:val="22"/>
                <w:szCs w:val="22"/>
              </w:rPr>
            </w:pPr>
          </w:p>
        </w:tc>
      </w:tr>
      <w:tr w:rsidR="00082234" w14:paraId="1BD367B3" w14:textId="77777777">
        <w:trPr>
          <w:trHeight w:val="300"/>
        </w:trPr>
        <w:tc>
          <w:tcPr>
            <w:tcW w:w="3600" w:type="dxa"/>
            <w:shd w:val="clear" w:color="auto" w:fill="auto"/>
            <w:tcMar>
              <w:top w:w="15" w:type="dxa"/>
              <w:left w:w="135" w:type="dxa"/>
              <w:bottom w:w="0" w:type="dxa"/>
              <w:right w:w="15" w:type="dxa"/>
            </w:tcMar>
            <w:vAlign w:val="bottom"/>
          </w:tcPr>
          <w:p w14:paraId="1B1EEAB5" w14:textId="77777777" w:rsidR="00082234" w:rsidRDefault="003378FA">
            <w:pPr>
              <w:spacing w:before="0" w:after="0"/>
              <w:ind w:firstLine="220"/>
              <w:rPr>
                <w:color w:val="000000"/>
                <w:sz w:val="22"/>
                <w:szCs w:val="22"/>
              </w:rPr>
            </w:pPr>
            <w:r>
              <w:rPr>
                <w:color w:val="000000"/>
                <w:sz w:val="22"/>
                <w:szCs w:val="22"/>
              </w:rPr>
              <w:t>Granby</w:t>
            </w:r>
          </w:p>
        </w:tc>
        <w:tc>
          <w:tcPr>
            <w:tcW w:w="1620" w:type="dxa"/>
            <w:shd w:val="clear" w:color="auto" w:fill="auto"/>
            <w:tcMar>
              <w:top w:w="15" w:type="dxa"/>
              <w:left w:w="15" w:type="dxa"/>
              <w:bottom w:w="0" w:type="dxa"/>
              <w:right w:w="15" w:type="dxa"/>
            </w:tcMar>
            <w:vAlign w:val="bottom"/>
          </w:tcPr>
          <w:p w14:paraId="0C1EEEE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9C0FDC0" w14:textId="77777777" w:rsidR="00082234" w:rsidRDefault="00082234">
            <w:pPr>
              <w:spacing w:before="0" w:after="0"/>
              <w:jc w:val="center"/>
              <w:rPr>
                <w:color w:val="000000"/>
                <w:sz w:val="22"/>
                <w:szCs w:val="22"/>
              </w:rPr>
            </w:pPr>
          </w:p>
        </w:tc>
      </w:tr>
      <w:tr w:rsidR="00082234" w14:paraId="1C8A3FFD" w14:textId="77777777">
        <w:trPr>
          <w:trHeight w:val="300"/>
        </w:trPr>
        <w:tc>
          <w:tcPr>
            <w:tcW w:w="3600" w:type="dxa"/>
            <w:shd w:val="clear" w:color="auto" w:fill="auto"/>
            <w:tcMar>
              <w:top w:w="15" w:type="dxa"/>
              <w:left w:w="135" w:type="dxa"/>
              <w:bottom w:w="0" w:type="dxa"/>
              <w:right w:w="15" w:type="dxa"/>
            </w:tcMar>
            <w:vAlign w:val="bottom"/>
          </w:tcPr>
          <w:p w14:paraId="183DF34E" w14:textId="77777777" w:rsidR="00082234" w:rsidRDefault="003378FA">
            <w:pPr>
              <w:spacing w:before="0" w:after="0"/>
              <w:ind w:firstLine="220"/>
              <w:rPr>
                <w:color w:val="000000"/>
                <w:sz w:val="22"/>
                <w:szCs w:val="22"/>
              </w:rPr>
            </w:pPr>
            <w:r>
              <w:rPr>
                <w:color w:val="000000"/>
                <w:sz w:val="22"/>
                <w:szCs w:val="22"/>
              </w:rPr>
              <w:t>Great Barrington</w:t>
            </w:r>
          </w:p>
        </w:tc>
        <w:tc>
          <w:tcPr>
            <w:tcW w:w="1620" w:type="dxa"/>
            <w:shd w:val="clear" w:color="auto" w:fill="auto"/>
            <w:tcMar>
              <w:top w:w="15" w:type="dxa"/>
              <w:left w:w="15" w:type="dxa"/>
              <w:bottom w:w="0" w:type="dxa"/>
              <w:right w:w="15" w:type="dxa"/>
            </w:tcMar>
            <w:vAlign w:val="bottom"/>
          </w:tcPr>
          <w:p w14:paraId="1BABB06F"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249C5589" w14:textId="77777777" w:rsidR="00082234" w:rsidRDefault="00082234">
            <w:pPr>
              <w:spacing w:before="0" w:after="0"/>
              <w:jc w:val="center"/>
              <w:rPr>
                <w:color w:val="000000"/>
                <w:sz w:val="22"/>
                <w:szCs w:val="22"/>
              </w:rPr>
            </w:pPr>
          </w:p>
        </w:tc>
      </w:tr>
      <w:tr w:rsidR="00082234" w14:paraId="6789C1F5" w14:textId="77777777">
        <w:trPr>
          <w:trHeight w:val="300"/>
        </w:trPr>
        <w:tc>
          <w:tcPr>
            <w:tcW w:w="3600" w:type="dxa"/>
            <w:shd w:val="clear" w:color="auto" w:fill="auto"/>
            <w:tcMar>
              <w:top w:w="15" w:type="dxa"/>
              <w:left w:w="135" w:type="dxa"/>
              <w:bottom w:w="0" w:type="dxa"/>
              <w:right w:w="15" w:type="dxa"/>
            </w:tcMar>
            <w:vAlign w:val="bottom"/>
          </w:tcPr>
          <w:p w14:paraId="7EC590DE" w14:textId="77777777" w:rsidR="00082234" w:rsidRDefault="003378FA">
            <w:pPr>
              <w:spacing w:before="0" w:after="0"/>
              <w:ind w:firstLine="220"/>
              <w:rPr>
                <w:color w:val="000000"/>
                <w:sz w:val="22"/>
                <w:szCs w:val="22"/>
              </w:rPr>
            </w:pPr>
            <w:r>
              <w:rPr>
                <w:color w:val="000000"/>
                <w:sz w:val="22"/>
                <w:szCs w:val="22"/>
              </w:rPr>
              <w:t>Greenfield</w:t>
            </w:r>
          </w:p>
        </w:tc>
        <w:tc>
          <w:tcPr>
            <w:tcW w:w="1620" w:type="dxa"/>
            <w:shd w:val="clear" w:color="auto" w:fill="auto"/>
            <w:tcMar>
              <w:top w:w="15" w:type="dxa"/>
              <w:left w:w="15" w:type="dxa"/>
              <w:bottom w:w="0" w:type="dxa"/>
              <w:right w:w="15" w:type="dxa"/>
            </w:tcMar>
            <w:vAlign w:val="bottom"/>
          </w:tcPr>
          <w:p w14:paraId="7C538B2F" w14:textId="77777777" w:rsidR="00082234" w:rsidRDefault="003378FA">
            <w:pPr>
              <w:spacing w:before="0" w:after="0"/>
              <w:jc w:val="center"/>
              <w:rPr>
                <w:color w:val="000000"/>
                <w:sz w:val="22"/>
                <w:szCs w:val="22"/>
              </w:rPr>
            </w:pPr>
            <w:r>
              <w:rPr>
                <w:color w:val="000000"/>
                <w:sz w:val="22"/>
                <w:szCs w:val="22"/>
              </w:rPr>
              <w:t>28</w:t>
            </w:r>
          </w:p>
        </w:tc>
        <w:tc>
          <w:tcPr>
            <w:tcW w:w="2070" w:type="dxa"/>
            <w:shd w:val="clear" w:color="auto" w:fill="auto"/>
            <w:tcMar>
              <w:top w:w="15" w:type="dxa"/>
              <w:left w:w="15" w:type="dxa"/>
              <w:bottom w:w="0" w:type="dxa"/>
              <w:right w:w="15" w:type="dxa"/>
            </w:tcMar>
            <w:vAlign w:val="bottom"/>
          </w:tcPr>
          <w:p w14:paraId="2C0F71B4" w14:textId="77777777" w:rsidR="00082234" w:rsidRDefault="003378FA">
            <w:pPr>
              <w:spacing w:before="0" w:after="0"/>
              <w:jc w:val="center"/>
              <w:rPr>
                <w:color w:val="000000"/>
                <w:sz w:val="22"/>
                <w:szCs w:val="22"/>
              </w:rPr>
            </w:pPr>
            <w:r>
              <w:rPr>
                <w:color w:val="000000"/>
                <w:sz w:val="22"/>
                <w:szCs w:val="22"/>
              </w:rPr>
              <w:t>12</w:t>
            </w:r>
          </w:p>
        </w:tc>
      </w:tr>
      <w:tr w:rsidR="00082234" w14:paraId="58283ACA" w14:textId="77777777">
        <w:trPr>
          <w:trHeight w:val="300"/>
        </w:trPr>
        <w:tc>
          <w:tcPr>
            <w:tcW w:w="3600" w:type="dxa"/>
            <w:shd w:val="clear" w:color="auto" w:fill="auto"/>
            <w:tcMar>
              <w:top w:w="15" w:type="dxa"/>
              <w:left w:w="135" w:type="dxa"/>
              <w:bottom w:w="0" w:type="dxa"/>
              <w:right w:w="15" w:type="dxa"/>
            </w:tcMar>
            <w:vAlign w:val="bottom"/>
          </w:tcPr>
          <w:p w14:paraId="2AE2BD5B" w14:textId="77777777" w:rsidR="00082234" w:rsidRDefault="003378FA">
            <w:pPr>
              <w:spacing w:before="0" w:after="0"/>
              <w:ind w:firstLine="220"/>
              <w:rPr>
                <w:color w:val="000000"/>
                <w:sz w:val="22"/>
                <w:szCs w:val="22"/>
              </w:rPr>
            </w:pPr>
            <w:r>
              <w:rPr>
                <w:color w:val="000000"/>
                <w:sz w:val="22"/>
                <w:szCs w:val="22"/>
              </w:rPr>
              <w:t>Hadley</w:t>
            </w:r>
          </w:p>
        </w:tc>
        <w:tc>
          <w:tcPr>
            <w:tcW w:w="1620" w:type="dxa"/>
            <w:shd w:val="clear" w:color="auto" w:fill="auto"/>
            <w:tcMar>
              <w:top w:w="15" w:type="dxa"/>
              <w:left w:w="15" w:type="dxa"/>
              <w:bottom w:w="0" w:type="dxa"/>
              <w:right w:w="15" w:type="dxa"/>
            </w:tcMar>
            <w:vAlign w:val="bottom"/>
          </w:tcPr>
          <w:p w14:paraId="57870E5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33F22D5" w14:textId="77777777" w:rsidR="00082234" w:rsidRDefault="00082234">
            <w:pPr>
              <w:spacing w:before="0" w:after="0"/>
              <w:jc w:val="center"/>
              <w:rPr>
                <w:color w:val="000000"/>
                <w:sz w:val="22"/>
                <w:szCs w:val="22"/>
              </w:rPr>
            </w:pPr>
          </w:p>
        </w:tc>
      </w:tr>
      <w:tr w:rsidR="00082234" w14:paraId="0B273B6A" w14:textId="77777777">
        <w:trPr>
          <w:trHeight w:val="300"/>
        </w:trPr>
        <w:tc>
          <w:tcPr>
            <w:tcW w:w="3600" w:type="dxa"/>
            <w:shd w:val="clear" w:color="auto" w:fill="auto"/>
            <w:tcMar>
              <w:top w:w="15" w:type="dxa"/>
              <w:left w:w="135" w:type="dxa"/>
              <w:bottom w:w="0" w:type="dxa"/>
              <w:right w:w="15" w:type="dxa"/>
            </w:tcMar>
            <w:vAlign w:val="bottom"/>
          </w:tcPr>
          <w:p w14:paraId="1A644980" w14:textId="77777777" w:rsidR="00082234" w:rsidRDefault="003378FA">
            <w:pPr>
              <w:spacing w:before="0" w:after="0"/>
              <w:ind w:firstLine="220"/>
              <w:rPr>
                <w:color w:val="000000"/>
                <w:sz w:val="22"/>
                <w:szCs w:val="22"/>
              </w:rPr>
            </w:pPr>
            <w:r>
              <w:rPr>
                <w:color w:val="000000"/>
                <w:sz w:val="22"/>
                <w:szCs w:val="22"/>
              </w:rPr>
              <w:t>Hancock</w:t>
            </w:r>
          </w:p>
        </w:tc>
        <w:tc>
          <w:tcPr>
            <w:tcW w:w="1620" w:type="dxa"/>
            <w:shd w:val="clear" w:color="auto" w:fill="auto"/>
            <w:tcMar>
              <w:top w:w="15" w:type="dxa"/>
              <w:left w:w="15" w:type="dxa"/>
              <w:bottom w:w="0" w:type="dxa"/>
              <w:right w:w="15" w:type="dxa"/>
            </w:tcMar>
            <w:vAlign w:val="bottom"/>
          </w:tcPr>
          <w:p w14:paraId="14647F7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E7B4C33" w14:textId="77777777" w:rsidR="00082234" w:rsidRDefault="00082234">
            <w:pPr>
              <w:spacing w:before="0" w:after="0"/>
              <w:jc w:val="center"/>
              <w:rPr>
                <w:color w:val="000000"/>
                <w:sz w:val="22"/>
                <w:szCs w:val="22"/>
              </w:rPr>
            </w:pPr>
          </w:p>
        </w:tc>
      </w:tr>
      <w:tr w:rsidR="00082234" w14:paraId="2CB568FC" w14:textId="77777777">
        <w:trPr>
          <w:trHeight w:val="300"/>
        </w:trPr>
        <w:tc>
          <w:tcPr>
            <w:tcW w:w="3600" w:type="dxa"/>
            <w:shd w:val="clear" w:color="auto" w:fill="auto"/>
            <w:tcMar>
              <w:top w:w="15" w:type="dxa"/>
              <w:left w:w="135" w:type="dxa"/>
              <w:bottom w:w="0" w:type="dxa"/>
              <w:right w:w="15" w:type="dxa"/>
            </w:tcMar>
            <w:vAlign w:val="bottom"/>
          </w:tcPr>
          <w:p w14:paraId="7B1F00C9" w14:textId="77777777" w:rsidR="00082234" w:rsidRDefault="003378FA">
            <w:pPr>
              <w:spacing w:before="0" w:after="0"/>
              <w:ind w:firstLine="220"/>
              <w:rPr>
                <w:color w:val="000000"/>
                <w:sz w:val="22"/>
                <w:szCs w:val="22"/>
              </w:rPr>
            </w:pPr>
            <w:r>
              <w:rPr>
                <w:color w:val="000000"/>
                <w:sz w:val="22"/>
                <w:szCs w:val="22"/>
              </w:rPr>
              <w:t>Hatfield</w:t>
            </w:r>
          </w:p>
        </w:tc>
        <w:tc>
          <w:tcPr>
            <w:tcW w:w="1620" w:type="dxa"/>
            <w:shd w:val="clear" w:color="auto" w:fill="auto"/>
            <w:tcMar>
              <w:top w:w="15" w:type="dxa"/>
              <w:left w:w="15" w:type="dxa"/>
              <w:bottom w:w="0" w:type="dxa"/>
              <w:right w:w="15" w:type="dxa"/>
            </w:tcMar>
            <w:vAlign w:val="bottom"/>
          </w:tcPr>
          <w:p w14:paraId="6F6E107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C7A5901" w14:textId="77777777" w:rsidR="00082234" w:rsidRDefault="00082234">
            <w:pPr>
              <w:spacing w:before="0" w:after="0"/>
              <w:jc w:val="center"/>
              <w:rPr>
                <w:color w:val="000000"/>
                <w:sz w:val="22"/>
                <w:szCs w:val="22"/>
              </w:rPr>
            </w:pPr>
          </w:p>
        </w:tc>
      </w:tr>
      <w:tr w:rsidR="00082234" w14:paraId="0F5133C6" w14:textId="77777777">
        <w:trPr>
          <w:trHeight w:val="300"/>
        </w:trPr>
        <w:tc>
          <w:tcPr>
            <w:tcW w:w="3600" w:type="dxa"/>
            <w:shd w:val="clear" w:color="auto" w:fill="auto"/>
            <w:tcMar>
              <w:top w:w="15" w:type="dxa"/>
              <w:left w:w="135" w:type="dxa"/>
              <w:bottom w:w="0" w:type="dxa"/>
              <w:right w:w="15" w:type="dxa"/>
            </w:tcMar>
            <w:vAlign w:val="bottom"/>
          </w:tcPr>
          <w:p w14:paraId="46895B7F" w14:textId="77777777" w:rsidR="00082234" w:rsidRDefault="003378FA">
            <w:pPr>
              <w:spacing w:before="0" w:after="0"/>
              <w:ind w:firstLine="220"/>
              <w:rPr>
                <w:color w:val="000000"/>
                <w:sz w:val="22"/>
                <w:szCs w:val="22"/>
              </w:rPr>
            </w:pPr>
            <w:r>
              <w:rPr>
                <w:color w:val="000000"/>
                <w:sz w:val="22"/>
                <w:szCs w:val="22"/>
              </w:rPr>
              <w:t>Hawley</w:t>
            </w:r>
          </w:p>
        </w:tc>
        <w:tc>
          <w:tcPr>
            <w:tcW w:w="1620" w:type="dxa"/>
            <w:shd w:val="clear" w:color="auto" w:fill="auto"/>
            <w:tcMar>
              <w:top w:w="15" w:type="dxa"/>
              <w:left w:w="15" w:type="dxa"/>
              <w:bottom w:w="0" w:type="dxa"/>
              <w:right w:w="15" w:type="dxa"/>
            </w:tcMar>
            <w:vAlign w:val="bottom"/>
          </w:tcPr>
          <w:p w14:paraId="1E87E9B6"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F1DA509" w14:textId="77777777" w:rsidR="00082234" w:rsidRDefault="00082234">
            <w:pPr>
              <w:spacing w:before="0" w:after="0"/>
              <w:jc w:val="center"/>
              <w:rPr>
                <w:color w:val="000000"/>
                <w:sz w:val="22"/>
                <w:szCs w:val="22"/>
              </w:rPr>
            </w:pPr>
          </w:p>
        </w:tc>
      </w:tr>
      <w:tr w:rsidR="00082234" w14:paraId="61E9E1AD" w14:textId="77777777">
        <w:trPr>
          <w:trHeight w:val="300"/>
        </w:trPr>
        <w:tc>
          <w:tcPr>
            <w:tcW w:w="3600" w:type="dxa"/>
            <w:shd w:val="clear" w:color="auto" w:fill="auto"/>
            <w:tcMar>
              <w:top w:w="15" w:type="dxa"/>
              <w:left w:w="135" w:type="dxa"/>
              <w:bottom w:w="0" w:type="dxa"/>
              <w:right w:w="15" w:type="dxa"/>
            </w:tcMar>
            <w:vAlign w:val="bottom"/>
          </w:tcPr>
          <w:p w14:paraId="393BDCD1" w14:textId="77777777" w:rsidR="00082234" w:rsidRDefault="003378FA">
            <w:pPr>
              <w:spacing w:before="0" w:after="0"/>
              <w:ind w:firstLine="220"/>
              <w:rPr>
                <w:color w:val="000000"/>
                <w:sz w:val="22"/>
                <w:szCs w:val="22"/>
              </w:rPr>
            </w:pPr>
            <w:r>
              <w:rPr>
                <w:color w:val="000000"/>
                <w:sz w:val="22"/>
                <w:szCs w:val="22"/>
              </w:rPr>
              <w:t>Heath</w:t>
            </w:r>
          </w:p>
        </w:tc>
        <w:tc>
          <w:tcPr>
            <w:tcW w:w="1620" w:type="dxa"/>
            <w:shd w:val="clear" w:color="auto" w:fill="auto"/>
            <w:tcMar>
              <w:top w:w="15" w:type="dxa"/>
              <w:left w:w="15" w:type="dxa"/>
              <w:bottom w:w="0" w:type="dxa"/>
              <w:right w:w="15" w:type="dxa"/>
            </w:tcMar>
            <w:vAlign w:val="bottom"/>
          </w:tcPr>
          <w:p w14:paraId="4893060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B5A4A86" w14:textId="77777777" w:rsidR="00082234" w:rsidRDefault="00082234">
            <w:pPr>
              <w:spacing w:before="0" w:after="0"/>
              <w:jc w:val="center"/>
              <w:rPr>
                <w:color w:val="000000"/>
                <w:sz w:val="22"/>
                <w:szCs w:val="22"/>
              </w:rPr>
            </w:pPr>
          </w:p>
        </w:tc>
      </w:tr>
      <w:tr w:rsidR="00082234" w14:paraId="5C1DB5C7" w14:textId="77777777">
        <w:trPr>
          <w:trHeight w:val="300"/>
        </w:trPr>
        <w:tc>
          <w:tcPr>
            <w:tcW w:w="3600" w:type="dxa"/>
            <w:shd w:val="clear" w:color="auto" w:fill="auto"/>
            <w:tcMar>
              <w:top w:w="15" w:type="dxa"/>
              <w:left w:w="135" w:type="dxa"/>
              <w:bottom w:w="0" w:type="dxa"/>
              <w:right w:w="15" w:type="dxa"/>
            </w:tcMar>
            <w:vAlign w:val="bottom"/>
          </w:tcPr>
          <w:p w14:paraId="6483925F" w14:textId="77777777" w:rsidR="00082234" w:rsidRDefault="003378FA">
            <w:pPr>
              <w:spacing w:before="0" w:after="0"/>
              <w:ind w:firstLine="220"/>
              <w:rPr>
                <w:color w:val="000000"/>
                <w:sz w:val="22"/>
                <w:szCs w:val="22"/>
              </w:rPr>
            </w:pPr>
            <w:r>
              <w:rPr>
                <w:color w:val="000000"/>
                <w:sz w:val="22"/>
                <w:szCs w:val="22"/>
              </w:rPr>
              <w:t>Hinsdale</w:t>
            </w:r>
          </w:p>
        </w:tc>
        <w:tc>
          <w:tcPr>
            <w:tcW w:w="1620" w:type="dxa"/>
            <w:shd w:val="clear" w:color="auto" w:fill="auto"/>
            <w:tcMar>
              <w:top w:w="15" w:type="dxa"/>
              <w:left w:w="15" w:type="dxa"/>
              <w:bottom w:w="0" w:type="dxa"/>
              <w:right w:w="15" w:type="dxa"/>
            </w:tcMar>
            <w:vAlign w:val="bottom"/>
          </w:tcPr>
          <w:p w14:paraId="26932F4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788F4A1" w14:textId="77777777" w:rsidR="00082234" w:rsidRDefault="00082234">
            <w:pPr>
              <w:spacing w:before="0" w:after="0"/>
              <w:jc w:val="center"/>
              <w:rPr>
                <w:color w:val="000000"/>
                <w:sz w:val="22"/>
                <w:szCs w:val="22"/>
              </w:rPr>
            </w:pPr>
          </w:p>
        </w:tc>
      </w:tr>
      <w:tr w:rsidR="00082234" w14:paraId="2E636F84" w14:textId="77777777">
        <w:trPr>
          <w:trHeight w:val="300"/>
        </w:trPr>
        <w:tc>
          <w:tcPr>
            <w:tcW w:w="3600" w:type="dxa"/>
            <w:shd w:val="clear" w:color="auto" w:fill="auto"/>
            <w:tcMar>
              <w:top w:w="15" w:type="dxa"/>
              <w:left w:w="135" w:type="dxa"/>
              <w:bottom w:w="0" w:type="dxa"/>
              <w:right w:w="15" w:type="dxa"/>
            </w:tcMar>
            <w:vAlign w:val="bottom"/>
          </w:tcPr>
          <w:p w14:paraId="7AD385B5" w14:textId="77777777" w:rsidR="00082234" w:rsidRDefault="003378FA">
            <w:pPr>
              <w:spacing w:before="0" w:after="0"/>
              <w:ind w:firstLine="220"/>
              <w:rPr>
                <w:color w:val="000000"/>
                <w:sz w:val="22"/>
                <w:szCs w:val="22"/>
              </w:rPr>
            </w:pPr>
            <w:r>
              <w:rPr>
                <w:color w:val="000000"/>
                <w:sz w:val="22"/>
                <w:szCs w:val="22"/>
              </w:rPr>
              <w:t>Huntington</w:t>
            </w:r>
          </w:p>
        </w:tc>
        <w:tc>
          <w:tcPr>
            <w:tcW w:w="1620" w:type="dxa"/>
            <w:shd w:val="clear" w:color="auto" w:fill="auto"/>
            <w:tcMar>
              <w:top w:w="15" w:type="dxa"/>
              <w:left w:w="15" w:type="dxa"/>
              <w:bottom w:w="0" w:type="dxa"/>
              <w:right w:w="15" w:type="dxa"/>
            </w:tcMar>
            <w:vAlign w:val="bottom"/>
          </w:tcPr>
          <w:p w14:paraId="1FBD589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DFD02DB" w14:textId="77777777" w:rsidR="00082234" w:rsidRDefault="00082234">
            <w:pPr>
              <w:spacing w:before="0" w:after="0"/>
              <w:jc w:val="center"/>
              <w:rPr>
                <w:color w:val="000000"/>
                <w:sz w:val="22"/>
                <w:szCs w:val="22"/>
              </w:rPr>
            </w:pPr>
          </w:p>
        </w:tc>
      </w:tr>
      <w:tr w:rsidR="00082234" w14:paraId="6BD7B3DC" w14:textId="77777777">
        <w:trPr>
          <w:trHeight w:val="300"/>
        </w:trPr>
        <w:tc>
          <w:tcPr>
            <w:tcW w:w="3600" w:type="dxa"/>
            <w:shd w:val="clear" w:color="auto" w:fill="auto"/>
            <w:tcMar>
              <w:top w:w="15" w:type="dxa"/>
              <w:left w:w="135" w:type="dxa"/>
              <w:bottom w:w="0" w:type="dxa"/>
              <w:right w:w="15" w:type="dxa"/>
            </w:tcMar>
            <w:vAlign w:val="bottom"/>
          </w:tcPr>
          <w:p w14:paraId="37B9DA45" w14:textId="77777777" w:rsidR="00082234" w:rsidRDefault="003378FA">
            <w:pPr>
              <w:spacing w:before="0" w:after="0"/>
              <w:ind w:firstLine="220"/>
              <w:rPr>
                <w:color w:val="000000"/>
                <w:sz w:val="22"/>
                <w:szCs w:val="22"/>
              </w:rPr>
            </w:pPr>
            <w:r>
              <w:rPr>
                <w:color w:val="000000"/>
                <w:sz w:val="22"/>
                <w:szCs w:val="22"/>
              </w:rPr>
              <w:t>Lanesborough</w:t>
            </w:r>
          </w:p>
        </w:tc>
        <w:tc>
          <w:tcPr>
            <w:tcW w:w="1620" w:type="dxa"/>
            <w:shd w:val="clear" w:color="auto" w:fill="auto"/>
            <w:tcMar>
              <w:top w:w="15" w:type="dxa"/>
              <w:left w:w="15" w:type="dxa"/>
              <w:bottom w:w="0" w:type="dxa"/>
              <w:right w:w="15" w:type="dxa"/>
            </w:tcMar>
            <w:vAlign w:val="bottom"/>
          </w:tcPr>
          <w:p w14:paraId="6FF74F3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DA631F6" w14:textId="77777777" w:rsidR="00082234" w:rsidRDefault="00082234">
            <w:pPr>
              <w:spacing w:before="0" w:after="0"/>
              <w:jc w:val="center"/>
              <w:rPr>
                <w:color w:val="000000"/>
                <w:sz w:val="22"/>
                <w:szCs w:val="22"/>
              </w:rPr>
            </w:pPr>
          </w:p>
        </w:tc>
      </w:tr>
      <w:tr w:rsidR="00082234" w14:paraId="63C259BD" w14:textId="77777777">
        <w:trPr>
          <w:trHeight w:val="300"/>
        </w:trPr>
        <w:tc>
          <w:tcPr>
            <w:tcW w:w="3600" w:type="dxa"/>
            <w:shd w:val="clear" w:color="auto" w:fill="auto"/>
            <w:tcMar>
              <w:top w:w="15" w:type="dxa"/>
              <w:left w:w="135" w:type="dxa"/>
              <w:bottom w:w="0" w:type="dxa"/>
              <w:right w:w="15" w:type="dxa"/>
            </w:tcMar>
            <w:vAlign w:val="bottom"/>
          </w:tcPr>
          <w:p w14:paraId="4D1BE4C0" w14:textId="77777777" w:rsidR="00082234" w:rsidRDefault="003378FA">
            <w:pPr>
              <w:spacing w:before="0" w:after="0"/>
              <w:ind w:firstLine="220"/>
              <w:rPr>
                <w:color w:val="000000"/>
                <w:sz w:val="22"/>
                <w:szCs w:val="22"/>
              </w:rPr>
            </w:pPr>
            <w:r>
              <w:rPr>
                <w:color w:val="000000"/>
                <w:sz w:val="22"/>
                <w:szCs w:val="22"/>
              </w:rPr>
              <w:t>Lee</w:t>
            </w:r>
          </w:p>
        </w:tc>
        <w:tc>
          <w:tcPr>
            <w:tcW w:w="1620" w:type="dxa"/>
            <w:shd w:val="clear" w:color="auto" w:fill="auto"/>
            <w:tcMar>
              <w:top w:w="15" w:type="dxa"/>
              <w:left w:w="15" w:type="dxa"/>
              <w:bottom w:w="0" w:type="dxa"/>
              <w:right w:w="15" w:type="dxa"/>
            </w:tcMar>
            <w:vAlign w:val="bottom"/>
          </w:tcPr>
          <w:p w14:paraId="42236DE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43BC35B" w14:textId="77777777" w:rsidR="00082234" w:rsidRDefault="00082234">
            <w:pPr>
              <w:spacing w:before="0" w:after="0"/>
              <w:jc w:val="center"/>
              <w:rPr>
                <w:color w:val="000000"/>
                <w:sz w:val="22"/>
                <w:szCs w:val="22"/>
              </w:rPr>
            </w:pPr>
          </w:p>
        </w:tc>
      </w:tr>
      <w:tr w:rsidR="00082234" w14:paraId="467DF641" w14:textId="77777777">
        <w:trPr>
          <w:trHeight w:val="300"/>
        </w:trPr>
        <w:tc>
          <w:tcPr>
            <w:tcW w:w="3600" w:type="dxa"/>
            <w:shd w:val="clear" w:color="auto" w:fill="auto"/>
            <w:tcMar>
              <w:top w:w="15" w:type="dxa"/>
              <w:left w:w="135" w:type="dxa"/>
              <w:bottom w:w="0" w:type="dxa"/>
              <w:right w:w="15" w:type="dxa"/>
            </w:tcMar>
            <w:vAlign w:val="bottom"/>
          </w:tcPr>
          <w:p w14:paraId="31F9A624" w14:textId="77777777" w:rsidR="00082234" w:rsidRDefault="003378FA">
            <w:pPr>
              <w:spacing w:before="0" w:after="0"/>
              <w:ind w:firstLine="220"/>
              <w:rPr>
                <w:color w:val="000000"/>
                <w:sz w:val="22"/>
                <w:szCs w:val="22"/>
              </w:rPr>
            </w:pPr>
            <w:r>
              <w:rPr>
                <w:color w:val="000000"/>
                <w:sz w:val="22"/>
                <w:szCs w:val="22"/>
              </w:rPr>
              <w:t>Lenox</w:t>
            </w:r>
          </w:p>
        </w:tc>
        <w:tc>
          <w:tcPr>
            <w:tcW w:w="1620" w:type="dxa"/>
            <w:shd w:val="clear" w:color="auto" w:fill="auto"/>
            <w:tcMar>
              <w:top w:w="15" w:type="dxa"/>
              <w:left w:w="15" w:type="dxa"/>
              <w:bottom w:w="0" w:type="dxa"/>
              <w:right w:w="15" w:type="dxa"/>
            </w:tcMar>
            <w:vAlign w:val="bottom"/>
          </w:tcPr>
          <w:p w14:paraId="51677DE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A56FEE9" w14:textId="77777777" w:rsidR="00082234" w:rsidRDefault="00082234">
            <w:pPr>
              <w:spacing w:before="0" w:after="0"/>
              <w:jc w:val="center"/>
              <w:rPr>
                <w:color w:val="000000"/>
                <w:sz w:val="22"/>
                <w:szCs w:val="22"/>
              </w:rPr>
            </w:pPr>
          </w:p>
        </w:tc>
      </w:tr>
      <w:tr w:rsidR="00082234" w14:paraId="134F9C4E" w14:textId="77777777">
        <w:trPr>
          <w:trHeight w:val="300"/>
        </w:trPr>
        <w:tc>
          <w:tcPr>
            <w:tcW w:w="3600" w:type="dxa"/>
            <w:shd w:val="clear" w:color="auto" w:fill="auto"/>
            <w:tcMar>
              <w:top w:w="15" w:type="dxa"/>
              <w:left w:w="135" w:type="dxa"/>
              <w:bottom w:w="0" w:type="dxa"/>
              <w:right w:w="15" w:type="dxa"/>
            </w:tcMar>
            <w:vAlign w:val="bottom"/>
          </w:tcPr>
          <w:p w14:paraId="695CEBA2" w14:textId="77777777" w:rsidR="00082234" w:rsidRDefault="003378FA">
            <w:pPr>
              <w:spacing w:before="0" w:after="0"/>
              <w:ind w:firstLine="220"/>
              <w:rPr>
                <w:color w:val="000000"/>
                <w:sz w:val="22"/>
                <w:szCs w:val="22"/>
              </w:rPr>
            </w:pPr>
            <w:r>
              <w:rPr>
                <w:color w:val="000000"/>
                <w:sz w:val="22"/>
                <w:szCs w:val="22"/>
              </w:rPr>
              <w:t>Leverett</w:t>
            </w:r>
          </w:p>
        </w:tc>
        <w:tc>
          <w:tcPr>
            <w:tcW w:w="1620" w:type="dxa"/>
            <w:shd w:val="clear" w:color="auto" w:fill="auto"/>
            <w:tcMar>
              <w:top w:w="15" w:type="dxa"/>
              <w:left w:w="15" w:type="dxa"/>
              <w:bottom w:w="0" w:type="dxa"/>
              <w:right w:w="15" w:type="dxa"/>
            </w:tcMar>
            <w:vAlign w:val="bottom"/>
          </w:tcPr>
          <w:p w14:paraId="2CC8A5C1"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88BB947" w14:textId="77777777" w:rsidR="00082234" w:rsidRDefault="00082234">
            <w:pPr>
              <w:spacing w:before="0" w:after="0"/>
              <w:jc w:val="center"/>
              <w:rPr>
                <w:color w:val="000000"/>
                <w:sz w:val="22"/>
                <w:szCs w:val="22"/>
              </w:rPr>
            </w:pPr>
          </w:p>
        </w:tc>
      </w:tr>
      <w:tr w:rsidR="00082234" w14:paraId="134C7EDE" w14:textId="77777777">
        <w:trPr>
          <w:trHeight w:val="300"/>
        </w:trPr>
        <w:tc>
          <w:tcPr>
            <w:tcW w:w="3600" w:type="dxa"/>
            <w:shd w:val="clear" w:color="auto" w:fill="auto"/>
            <w:tcMar>
              <w:top w:w="15" w:type="dxa"/>
              <w:left w:w="135" w:type="dxa"/>
              <w:bottom w:w="0" w:type="dxa"/>
              <w:right w:w="15" w:type="dxa"/>
            </w:tcMar>
            <w:vAlign w:val="bottom"/>
          </w:tcPr>
          <w:p w14:paraId="702C290F" w14:textId="77777777" w:rsidR="00082234" w:rsidRDefault="003378FA">
            <w:pPr>
              <w:spacing w:before="0" w:after="0"/>
              <w:ind w:firstLine="220"/>
              <w:rPr>
                <w:color w:val="000000"/>
                <w:sz w:val="22"/>
                <w:szCs w:val="22"/>
              </w:rPr>
            </w:pPr>
            <w:r>
              <w:rPr>
                <w:color w:val="000000"/>
                <w:sz w:val="22"/>
                <w:szCs w:val="22"/>
              </w:rPr>
              <w:t>Leyden</w:t>
            </w:r>
          </w:p>
        </w:tc>
        <w:tc>
          <w:tcPr>
            <w:tcW w:w="1620" w:type="dxa"/>
            <w:shd w:val="clear" w:color="auto" w:fill="auto"/>
            <w:tcMar>
              <w:top w:w="15" w:type="dxa"/>
              <w:left w:w="15" w:type="dxa"/>
              <w:bottom w:w="0" w:type="dxa"/>
              <w:right w:w="15" w:type="dxa"/>
            </w:tcMar>
            <w:vAlign w:val="bottom"/>
          </w:tcPr>
          <w:p w14:paraId="693024A6"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6FAEC69" w14:textId="77777777" w:rsidR="00082234" w:rsidRDefault="00082234">
            <w:pPr>
              <w:spacing w:before="0" w:after="0"/>
              <w:jc w:val="center"/>
              <w:rPr>
                <w:color w:val="000000"/>
                <w:sz w:val="22"/>
                <w:szCs w:val="22"/>
              </w:rPr>
            </w:pPr>
          </w:p>
        </w:tc>
      </w:tr>
      <w:tr w:rsidR="00082234" w14:paraId="7D15EFAE" w14:textId="77777777">
        <w:trPr>
          <w:trHeight w:val="300"/>
        </w:trPr>
        <w:tc>
          <w:tcPr>
            <w:tcW w:w="3600" w:type="dxa"/>
            <w:shd w:val="clear" w:color="auto" w:fill="auto"/>
            <w:tcMar>
              <w:top w:w="15" w:type="dxa"/>
              <w:left w:w="135" w:type="dxa"/>
              <w:bottom w:w="0" w:type="dxa"/>
              <w:right w:w="15" w:type="dxa"/>
            </w:tcMar>
            <w:vAlign w:val="bottom"/>
          </w:tcPr>
          <w:p w14:paraId="78ABD4E6" w14:textId="77777777" w:rsidR="00082234" w:rsidRDefault="003378FA">
            <w:pPr>
              <w:spacing w:before="0" w:after="0"/>
              <w:ind w:firstLine="220"/>
              <w:rPr>
                <w:color w:val="000000"/>
                <w:sz w:val="22"/>
                <w:szCs w:val="22"/>
              </w:rPr>
            </w:pPr>
            <w:r>
              <w:rPr>
                <w:color w:val="000000"/>
                <w:sz w:val="22"/>
                <w:szCs w:val="22"/>
              </w:rPr>
              <w:t>Middlefield</w:t>
            </w:r>
          </w:p>
        </w:tc>
        <w:tc>
          <w:tcPr>
            <w:tcW w:w="1620" w:type="dxa"/>
            <w:shd w:val="clear" w:color="auto" w:fill="auto"/>
            <w:tcMar>
              <w:top w:w="15" w:type="dxa"/>
              <w:left w:w="15" w:type="dxa"/>
              <w:bottom w:w="0" w:type="dxa"/>
              <w:right w:w="15" w:type="dxa"/>
            </w:tcMar>
            <w:vAlign w:val="bottom"/>
          </w:tcPr>
          <w:p w14:paraId="73137BF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D8832E9" w14:textId="77777777" w:rsidR="00082234" w:rsidRDefault="00082234">
            <w:pPr>
              <w:spacing w:before="0" w:after="0"/>
              <w:jc w:val="center"/>
              <w:rPr>
                <w:color w:val="000000"/>
                <w:sz w:val="22"/>
                <w:szCs w:val="22"/>
              </w:rPr>
            </w:pPr>
          </w:p>
        </w:tc>
      </w:tr>
      <w:tr w:rsidR="00082234" w14:paraId="064A2FC5" w14:textId="77777777">
        <w:trPr>
          <w:trHeight w:val="300"/>
        </w:trPr>
        <w:tc>
          <w:tcPr>
            <w:tcW w:w="3600" w:type="dxa"/>
            <w:shd w:val="clear" w:color="auto" w:fill="auto"/>
            <w:tcMar>
              <w:top w:w="15" w:type="dxa"/>
              <w:left w:w="135" w:type="dxa"/>
              <w:bottom w:w="0" w:type="dxa"/>
              <w:right w:w="15" w:type="dxa"/>
            </w:tcMar>
            <w:vAlign w:val="bottom"/>
          </w:tcPr>
          <w:p w14:paraId="4D98DAA6" w14:textId="77777777" w:rsidR="00082234" w:rsidRDefault="003378FA">
            <w:pPr>
              <w:spacing w:before="0" w:after="0"/>
              <w:ind w:firstLine="220"/>
              <w:rPr>
                <w:color w:val="000000"/>
                <w:sz w:val="22"/>
                <w:szCs w:val="22"/>
              </w:rPr>
            </w:pPr>
            <w:r>
              <w:rPr>
                <w:color w:val="000000"/>
                <w:sz w:val="22"/>
                <w:szCs w:val="22"/>
              </w:rPr>
              <w:t>Monroe</w:t>
            </w:r>
          </w:p>
        </w:tc>
        <w:tc>
          <w:tcPr>
            <w:tcW w:w="1620" w:type="dxa"/>
            <w:shd w:val="clear" w:color="auto" w:fill="auto"/>
            <w:tcMar>
              <w:top w:w="15" w:type="dxa"/>
              <w:left w:w="15" w:type="dxa"/>
              <w:bottom w:w="0" w:type="dxa"/>
              <w:right w:w="15" w:type="dxa"/>
            </w:tcMar>
            <w:vAlign w:val="bottom"/>
          </w:tcPr>
          <w:p w14:paraId="7C08F6A1"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EEA8701" w14:textId="77777777" w:rsidR="00082234" w:rsidRDefault="00082234">
            <w:pPr>
              <w:spacing w:before="0" w:after="0"/>
              <w:jc w:val="center"/>
              <w:rPr>
                <w:color w:val="000000"/>
                <w:sz w:val="22"/>
                <w:szCs w:val="22"/>
              </w:rPr>
            </w:pPr>
          </w:p>
        </w:tc>
      </w:tr>
      <w:tr w:rsidR="00082234" w14:paraId="13B03C6D" w14:textId="77777777">
        <w:trPr>
          <w:trHeight w:val="300"/>
        </w:trPr>
        <w:tc>
          <w:tcPr>
            <w:tcW w:w="3600" w:type="dxa"/>
            <w:shd w:val="clear" w:color="auto" w:fill="auto"/>
            <w:tcMar>
              <w:top w:w="15" w:type="dxa"/>
              <w:left w:w="135" w:type="dxa"/>
              <w:bottom w:w="0" w:type="dxa"/>
              <w:right w:w="15" w:type="dxa"/>
            </w:tcMar>
            <w:vAlign w:val="bottom"/>
          </w:tcPr>
          <w:p w14:paraId="67175C86" w14:textId="77777777" w:rsidR="00082234" w:rsidRDefault="003378FA">
            <w:pPr>
              <w:spacing w:before="0" w:after="0"/>
              <w:ind w:firstLine="220"/>
              <w:rPr>
                <w:color w:val="000000"/>
                <w:sz w:val="22"/>
                <w:szCs w:val="22"/>
              </w:rPr>
            </w:pPr>
            <w:r>
              <w:rPr>
                <w:color w:val="000000"/>
                <w:sz w:val="22"/>
                <w:szCs w:val="22"/>
              </w:rPr>
              <w:t>Montague</w:t>
            </w:r>
          </w:p>
        </w:tc>
        <w:tc>
          <w:tcPr>
            <w:tcW w:w="1620" w:type="dxa"/>
            <w:shd w:val="clear" w:color="auto" w:fill="auto"/>
            <w:tcMar>
              <w:top w:w="15" w:type="dxa"/>
              <w:left w:w="15" w:type="dxa"/>
              <w:bottom w:w="0" w:type="dxa"/>
              <w:right w:w="15" w:type="dxa"/>
            </w:tcMar>
            <w:vAlign w:val="bottom"/>
          </w:tcPr>
          <w:p w14:paraId="06457738" w14:textId="77777777" w:rsidR="00082234" w:rsidRDefault="003378FA">
            <w:pPr>
              <w:spacing w:before="0" w:after="0"/>
              <w:jc w:val="center"/>
              <w:rPr>
                <w:color w:val="000000"/>
                <w:sz w:val="22"/>
                <w:szCs w:val="22"/>
              </w:rPr>
            </w:pPr>
            <w:r>
              <w:rPr>
                <w:color w:val="000000"/>
                <w:sz w:val="22"/>
                <w:szCs w:val="22"/>
              </w:rPr>
              <w:t>5</w:t>
            </w:r>
          </w:p>
        </w:tc>
        <w:tc>
          <w:tcPr>
            <w:tcW w:w="2070" w:type="dxa"/>
            <w:shd w:val="clear" w:color="auto" w:fill="auto"/>
            <w:tcMar>
              <w:top w:w="15" w:type="dxa"/>
              <w:left w:w="15" w:type="dxa"/>
              <w:bottom w:w="0" w:type="dxa"/>
              <w:right w:w="15" w:type="dxa"/>
            </w:tcMar>
            <w:vAlign w:val="bottom"/>
          </w:tcPr>
          <w:p w14:paraId="31FB6075" w14:textId="77777777" w:rsidR="00082234" w:rsidRDefault="003378FA">
            <w:pPr>
              <w:spacing w:before="0" w:after="0"/>
              <w:jc w:val="center"/>
              <w:rPr>
                <w:color w:val="000000"/>
                <w:sz w:val="22"/>
                <w:szCs w:val="22"/>
              </w:rPr>
            </w:pPr>
            <w:r>
              <w:rPr>
                <w:color w:val="000000"/>
                <w:sz w:val="22"/>
                <w:szCs w:val="22"/>
              </w:rPr>
              <w:t>5</w:t>
            </w:r>
          </w:p>
        </w:tc>
      </w:tr>
      <w:tr w:rsidR="00082234" w14:paraId="494F2A22" w14:textId="77777777">
        <w:trPr>
          <w:trHeight w:val="300"/>
        </w:trPr>
        <w:tc>
          <w:tcPr>
            <w:tcW w:w="3600" w:type="dxa"/>
            <w:shd w:val="clear" w:color="auto" w:fill="auto"/>
            <w:tcMar>
              <w:top w:w="15" w:type="dxa"/>
              <w:left w:w="135" w:type="dxa"/>
              <w:bottom w:w="0" w:type="dxa"/>
              <w:right w:w="15" w:type="dxa"/>
            </w:tcMar>
            <w:vAlign w:val="bottom"/>
          </w:tcPr>
          <w:p w14:paraId="6B0AE5DB" w14:textId="77777777" w:rsidR="00082234" w:rsidRDefault="003378FA">
            <w:pPr>
              <w:spacing w:before="0" w:after="0"/>
              <w:ind w:firstLine="220"/>
              <w:rPr>
                <w:color w:val="000000"/>
                <w:sz w:val="22"/>
                <w:szCs w:val="22"/>
              </w:rPr>
            </w:pPr>
            <w:r>
              <w:rPr>
                <w:color w:val="000000"/>
                <w:sz w:val="22"/>
                <w:szCs w:val="22"/>
              </w:rPr>
              <w:t>Monterey</w:t>
            </w:r>
          </w:p>
        </w:tc>
        <w:tc>
          <w:tcPr>
            <w:tcW w:w="1620" w:type="dxa"/>
            <w:shd w:val="clear" w:color="auto" w:fill="auto"/>
            <w:tcMar>
              <w:top w:w="15" w:type="dxa"/>
              <w:left w:w="15" w:type="dxa"/>
              <w:bottom w:w="0" w:type="dxa"/>
              <w:right w:w="15" w:type="dxa"/>
            </w:tcMar>
            <w:vAlign w:val="bottom"/>
          </w:tcPr>
          <w:p w14:paraId="1C20EE9C"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66E8773" w14:textId="77777777" w:rsidR="00082234" w:rsidRDefault="00082234">
            <w:pPr>
              <w:spacing w:before="0" w:after="0"/>
              <w:jc w:val="center"/>
              <w:rPr>
                <w:color w:val="000000"/>
                <w:sz w:val="22"/>
                <w:szCs w:val="22"/>
              </w:rPr>
            </w:pPr>
          </w:p>
        </w:tc>
      </w:tr>
      <w:tr w:rsidR="00082234" w14:paraId="4C9859A0" w14:textId="77777777">
        <w:trPr>
          <w:trHeight w:val="300"/>
        </w:trPr>
        <w:tc>
          <w:tcPr>
            <w:tcW w:w="3600" w:type="dxa"/>
            <w:shd w:val="clear" w:color="auto" w:fill="auto"/>
            <w:tcMar>
              <w:top w:w="15" w:type="dxa"/>
              <w:left w:w="135" w:type="dxa"/>
              <w:bottom w:w="0" w:type="dxa"/>
              <w:right w:w="15" w:type="dxa"/>
            </w:tcMar>
            <w:vAlign w:val="bottom"/>
          </w:tcPr>
          <w:p w14:paraId="7D102EA4" w14:textId="77777777" w:rsidR="00082234" w:rsidRDefault="003378FA">
            <w:pPr>
              <w:spacing w:before="0" w:after="0"/>
              <w:ind w:firstLine="220"/>
              <w:rPr>
                <w:color w:val="000000"/>
                <w:sz w:val="22"/>
                <w:szCs w:val="22"/>
              </w:rPr>
            </w:pPr>
            <w:r>
              <w:rPr>
                <w:color w:val="000000"/>
                <w:sz w:val="22"/>
                <w:szCs w:val="22"/>
              </w:rPr>
              <w:t>Mount Washington</w:t>
            </w:r>
          </w:p>
        </w:tc>
        <w:tc>
          <w:tcPr>
            <w:tcW w:w="1620" w:type="dxa"/>
            <w:shd w:val="clear" w:color="auto" w:fill="auto"/>
            <w:tcMar>
              <w:top w:w="15" w:type="dxa"/>
              <w:left w:w="15" w:type="dxa"/>
              <w:bottom w:w="0" w:type="dxa"/>
              <w:right w:w="15" w:type="dxa"/>
            </w:tcMar>
            <w:vAlign w:val="bottom"/>
          </w:tcPr>
          <w:p w14:paraId="70DA570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34A1871" w14:textId="77777777" w:rsidR="00082234" w:rsidRDefault="00082234">
            <w:pPr>
              <w:spacing w:before="0" w:after="0"/>
              <w:jc w:val="center"/>
              <w:rPr>
                <w:color w:val="000000"/>
                <w:sz w:val="22"/>
                <w:szCs w:val="22"/>
              </w:rPr>
            </w:pPr>
          </w:p>
        </w:tc>
      </w:tr>
      <w:tr w:rsidR="00082234" w14:paraId="20696BFF" w14:textId="77777777">
        <w:trPr>
          <w:trHeight w:val="300"/>
        </w:trPr>
        <w:tc>
          <w:tcPr>
            <w:tcW w:w="3600" w:type="dxa"/>
            <w:shd w:val="clear" w:color="auto" w:fill="auto"/>
            <w:tcMar>
              <w:top w:w="15" w:type="dxa"/>
              <w:left w:w="135" w:type="dxa"/>
              <w:bottom w:w="0" w:type="dxa"/>
              <w:right w:w="15" w:type="dxa"/>
            </w:tcMar>
            <w:vAlign w:val="bottom"/>
          </w:tcPr>
          <w:p w14:paraId="0BB34046" w14:textId="77777777" w:rsidR="00082234" w:rsidRDefault="003378FA">
            <w:pPr>
              <w:spacing w:before="0" w:after="0"/>
              <w:ind w:firstLine="220"/>
              <w:rPr>
                <w:color w:val="000000"/>
                <w:sz w:val="22"/>
                <w:szCs w:val="22"/>
              </w:rPr>
            </w:pPr>
            <w:r>
              <w:rPr>
                <w:color w:val="000000"/>
                <w:sz w:val="22"/>
                <w:szCs w:val="22"/>
              </w:rPr>
              <w:t>New Ashford</w:t>
            </w:r>
          </w:p>
        </w:tc>
        <w:tc>
          <w:tcPr>
            <w:tcW w:w="1620" w:type="dxa"/>
            <w:shd w:val="clear" w:color="auto" w:fill="auto"/>
            <w:tcMar>
              <w:top w:w="15" w:type="dxa"/>
              <w:left w:w="15" w:type="dxa"/>
              <w:bottom w:w="0" w:type="dxa"/>
              <w:right w:w="15" w:type="dxa"/>
            </w:tcMar>
            <w:vAlign w:val="bottom"/>
          </w:tcPr>
          <w:p w14:paraId="76B56C2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9042E1A" w14:textId="77777777" w:rsidR="00082234" w:rsidRDefault="00082234">
            <w:pPr>
              <w:spacing w:before="0" w:after="0"/>
              <w:jc w:val="center"/>
              <w:rPr>
                <w:color w:val="000000"/>
                <w:sz w:val="22"/>
                <w:szCs w:val="22"/>
              </w:rPr>
            </w:pPr>
          </w:p>
        </w:tc>
      </w:tr>
      <w:tr w:rsidR="00082234" w14:paraId="74551C8A" w14:textId="77777777">
        <w:trPr>
          <w:trHeight w:val="300"/>
        </w:trPr>
        <w:tc>
          <w:tcPr>
            <w:tcW w:w="3600" w:type="dxa"/>
            <w:shd w:val="clear" w:color="auto" w:fill="auto"/>
            <w:tcMar>
              <w:top w:w="15" w:type="dxa"/>
              <w:left w:w="135" w:type="dxa"/>
              <w:bottom w:w="0" w:type="dxa"/>
              <w:right w:w="15" w:type="dxa"/>
            </w:tcMar>
            <w:vAlign w:val="bottom"/>
          </w:tcPr>
          <w:p w14:paraId="0760D33B" w14:textId="77777777" w:rsidR="00082234" w:rsidRDefault="003378FA">
            <w:pPr>
              <w:spacing w:before="0" w:after="0"/>
              <w:ind w:firstLine="220"/>
              <w:rPr>
                <w:color w:val="000000"/>
                <w:sz w:val="22"/>
                <w:szCs w:val="22"/>
              </w:rPr>
            </w:pPr>
            <w:r>
              <w:rPr>
                <w:color w:val="000000"/>
                <w:sz w:val="22"/>
                <w:szCs w:val="22"/>
              </w:rPr>
              <w:t>New Marlborough</w:t>
            </w:r>
          </w:p>
        </w:tc>
        <w:tc>
          <w:tcPr>
            <w:tcW w:w="1620" w:type="dxa"/>
            <w:shd w:val="clear" w:color="auto" w:fill="auto"/>
            <w:tcMar>
              <w:top w:w="15" w:type="dxa"/>
              <w:left w:w="15" w:type="dxa"/>
              <w:bottom w:w="0" w:type="dxa"/>
              <w:right w:w="15" w:type="dxa"/>
            </w:tcMar>
            <w:vAlign w:val="bottom"/>
          </w:tcPr>
          <w:p w14:paraId="28943DC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A11B4E2" w14:textId="77777777" w:rsidR="00082234" w:rsidRDefault="00082234">
            <w:pPr>
              <w:spacing w:before="0" w:after="0"/>
              <w:jc w:val="center"/>
              <w:rPr>
                <w:color w:val="000000"/>
                <w:sz w:val="22"/>
                <w:szCs w:val="22"/>
              </w:rPr>
            </w:pPr>
          </w:p>
        </w:tc>
      </w:tr>
      <w:tr w:rsidR="00082234" w14:paraId="7841B28E" w14:textId="77777777">
        <w:trPr>
          <w:trHeight w:val="300"/>
        </w:trPr>
        <w:tc>
          <w:tcPr>
            <w:tcW w:w="3600" w:type="dxa"/>
            <w:shd w:val="clear" w:color="auto" w:fill="auto"/>
            <w:tcMar>
              <w:top w:w="15" w:type="dxa"/>
              <w:left w:w="135" w:type="dxa"/>
              <w:bottom w:w="0" w:type="dxa"/>
              <w:right w:w="15" w:type="dxa"/>
            </w:tcMar>
            <w:vAlign w:val="bottom"/>
          </w:tcPr>
          <w:p w14:paraId="0034BD31" w14:textId="77777777" w:rsidR="00082234" w:rsidRDefault="003378FA">
            <w:pPr>
              <w:spacing w:before="0" w:after="0"/>
              <w:ind w:firstLine="220"/>
              <w:rPr>
                <w:color w:val="000000"/>
                <w:sz w:val="22"/>
                <w:szCs w:val="22"/>
              </w:rPr>
            </w:pPr>
            <w:r>
              <w:rPr>
                <w:color w:val="000000"/>
                <w:sz w:val="22"/>
                <w:szCs w:val="22"/>
              </w:rPr>
              <w:t>New Salem</w:t>
            </w:r>
          </w:p>
        </w:tc>
        <w:tc>
          <w:tcPr>
            <w:tcW w:w="1620" w:type="dxa"/>
            <w:shd w:val="clear" w:color="auto" w:fill="auto"/>
            <w:tcMar>
              <w:top w:w="15" w:type="dxa"/>
              <w:left w:w="15" w:type="dxa"/>
              <w:bottom w:w="0" w:type="dxa"/>
              <w:right w:w="15" w:type="dxa"/>
            </w:tcMar>
            <w:vAlign w:val="bottom"/>
          </w:tcPr>
          <w:p w14:paraId="024AB96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7B650AD" w14:textId="77777777" w:rsidR="00082234" w:rsidRDefault="00082234">
            <w:pPr>
              <w:spacing w:before="0" w:after="0"/>
              <w:jc w:val="center"/>
              <w:rPr>
                <w:color w:val="000000"/>
                <w:sz w:val="22"/>
                <w:szCs w:val="22"/>
              </w:rPr>
            </w:pPr>
          </w:p>
        </w:tc>
      </w:tr>
      <w:tr w:rsidR="00082234" w14:paraId="30D45A55" w14:textId="77777777">
        <w:trPr>
          <w:trHeight w:val="300"/>
        </w:trPr>
        <w:tc>
          <w:tcPr>
            <w:tcW w:w="3600" w:type="dxa"/>
            <w:shd w:val="clear" w:color="auto" w:fill="auto"/>
            <w:tcMar>
              <w:top w:w="15" w:type="dxa"/>
              <w:left w:w="135" w:type="dxa"/>
              <w:bottom w:w="0" w:type="dxa"/>
              <w:right w:w="15" w:type="dxa"/>
            </w:tcMar>
            <w:vAlign w:val="bottom"/>
          </w:tcPr>
          <w:p w14:paraId="0B6BFAF8" w14:textId="77777777" w:rsidR="00082234" w:rsidRDefault="003378FA">
            <w:pPr>
              <w:spacing w:before="0" w:after="0"/>
              <w:ind w:firstLine="220"/>
              <w:rPr>
                <w:color w:val="000000"/>
                <w:sz w:val="22"/>
                <w:szCs w:val="22"/>
              </w:rPr>
            </w:pPr>
            <w:r>
              <w:rPr>
                <w:color w:val="000000"/>
                <w:sz w:val="22"/>
                <w:szCs w:val="22"/>
              </w:rPr>
              <w:t>North Adams</w:t>
            </w:r>
          </w:p>
        </w:tc>
        <w:tc>
          <w:tcPr>
            <w:tcW w:w="1620" w:type="dxa"/>
            <w:shd w:val="clear" w:color="auto" w:fill="auto"/>
            <w:tcMar>
              <w:top w:w="15" w:type="dxa"/>
              <w:left w:w="15" w:type="dxa"/>
              <w:bottom w:w="0" w:type="dxa"/>
              <w:right w:w="15" w:type="dxa"/>
            </w:tcMar>
            <w:vAlign w:val="bottom"/>
          </w:tcPr>
          <w:p w14:paraId="4887C440" w14:textId="77777777" w:rsidR="00082234" w:rsidRDefault="003378FA">
            <w:pPr>
              <w:spacing w:before="0" w:after="0"/>
              <w:jc w:val="center"/>
              <w:rPr>
                <w:color w:val="000000"/>
                <w:sz w:val="22"/>
                <w:szCs w:val="22"/>
              </w:rPr>
            </w:pPr>
            <w:r>
              <w:rPr>
                <w:color w:val="000000"/>
                <w:sz w:val="22"/>
                <w:szCs w:val="22"/>
              </w:rPr>
              <w:t>2</w:t>
            </w:r>
          </w:p>
        </w:tc>
        <w:tc>
          <w:tcPr>
            <w:tcW w:w="2070" w:type="dxa"/>
            <w:shd w:val="clear" w:color="auto" w:fill="auto"/>
            <w:tcMar>
              <w:top w:w="15" w:type="dxa"/>
              <w:left w:w="15" w:type="dxa"/>
              <w:bottom w:w="0" w:type="dxa"/>
              <w:right w:w="15" w:type="dxa"/>
            </w:tcMar>
            <w:vAlign w:val="bottom"/>
          </w:tcPr>
          <w:p w14:paraId="1B80A205" w14:textId="77777777" w:rsidR="00082234" w:rsidRDefault="003378FA">
            <w:pPr>
              <w:spacing w:before="0" w:after="0"/>
              <w:jc w:val="center"/>
              <w:rPr>
                <w:color w:val="000000"/>
                <w:sz w:val="22"/>
                <w:szCs w:val="22"/>
              </w:rPr>
            </w:pPr>
            <w:r>
              <w:rPr>
                <w:color w:val="000000"/>
                <w:sz w:val="22"/>
                <w:szCs w:val="22"/>
              </w:rPr>
              <w:t>2</w:t>
            </w:r>
          </w:p>
        </w:tc>
      </w:tr>
      <w:tr w:rsidR="00082234" w14:paraId="40F2F849" w14:textId="77777777">
        <w:trPr>
          <w:trHeight w:val="300"/>
        </w:trPr>
        <w:tc>
          <w:tcPr>
            <w:tcW w:w="3600" w:type="dxa"/>
            <w:shd w:val="clear" w:color="auto" w:fill="auto"/>
            <w:tcMar>
              <w:top w:w="15" w:type="dxa"/>
              <w:left w:w="135" w:type="dxa"/>
              <w:bottom w:w="0" w:type="dxa"/>
              <w:right w:w="15" w:type="dxa"/>
            </w:tcMar>
            <w:vAlign w:val="bottom"/>
          </w:tcPr>
          <w:p w14:paraId="5D9A316A" w14:textId="77777777" w:rsidR="00082234" w:rsidRDefault="003378FA">
            <w:pPr>
              <w:spacing w:before="0" w:after="0"/>
              <w:ind w:firstLine="220"/>
              <w:rPr>
                <w:color w:val="000000"/>
                <w:sz w:val="22"/>
                <w:szCs w:val="22"/>
              </w:rPr>
            </w:pPr>
            <w:r>
              <w:rPr>
                <w:color w:val="000000"/>
                <w:sz w:val="22"/>
                <w:szCs w:val="22"/>
              </w:rPr>
              <w:t>Northampton</w:t>
            </w:r>
          </w:p>
        </w:tc>
        <w:tc>
          <w:tcPr>
            <w:tcW w:w="1620" w:type="dxa"/>
            <w:shd w:val="clear" w:color="auto" w:fill="auto"/>
            <w:tcMar>
              <w:top w:w="15" w:type="dxa"/>
              <w:left w:w="15" w:type="dxa"/>
              <w:bottom w:w="0" w:type="dxa"/>
              <w:right w:w="15" w:type="dxa"/>
            </w:tcMar>
            <w:vAlign w:val="bottom"/>
          </w:tcPr>
          <w:p w14:paraId="7F6694BB" w14:textId="77777777" w:rsidR="00082234" w:rsidRDefault="003378FA">
            <w:pPr>
              <w:spacing w:before="0" w:after="0"/>
              <w:jc w:val="center"/>
              <w:rPr>
                <w:color w:val="000000"/>
                <w:sz w:val="22"/>
                <w:szCs w:val="22"/>
              </w:rPr>
            </w:pPr>
            <w:r>
              <w:rPr>
                <w:color w:val="000000"/>
                <w:sz w:val="22"/>
                <w:szCs w:val="22"/>
              </w:rPr>
              <w:t>2</w:t>
            </w:r>
          </w:p>
        </w:tc>
        <w:tc>
          <w:tcPr>
            <w:tcW w:w="2070" w:type="dxa"/>
            <w:shd w:val="clear" w:color="auto" w:fill="auto"/>
            <w:tcMar>
              <w:top w:w="15" w:type="dxa"/>
              <w:left w:w="15" w:type="dxa"/>
              <w:bottom w:w="0" w:type="dxa"/>
              <w:right w:w="15" w:type="dxa"/>
            </w:tcMar>
            <w:vAlign w:val="bottom"/>
          </w:tcPr>
          <w:p w14:paraId="1D64D959" w14:textId="77777777" w:rsidR="00082234" w:rsidRDefault="003378FA">
            <w:pPr>
              <w:spacing w:before="0" w:after="0"/>
              <w:jc w:val="center"/>
              <w:rPr>
                <w:color w:val="000000"/>
                <w:sz w:val="22"/>
                <w:szCs w:val="22"/>
              </w:rPr>
            </w:pPr>
            <w:r>
              <w:rPr>
                <w:color w:val="000000"/>
                <w:sz w:val="22"/>
                <w:szCs w:val="22"/>
              </w:rPr>
              <w:t>1</w:t>
            </w:r>
          </w:p>
        </w:tc>
      </w:tr>
      <w:tr w:rsidR="00082234" w14:paraId="553F8827" w14:textId="77777777">
        <w:trPr>
          <w:trHeight w:val="300"/>
        </w:trPr>
        <w:tc>
          <w:tcPr>
            <w:tcW w:w="3600" w:type="dxa"/>
            <w:shd w:val="clear" w:color="auto" w:fill="auto"/>
            <w:tcMar>
              <w:top w:w="15" w:type="dxa"/>
              <w:left w:w="135" w:type="dxa"/>
              <w:bottom w:w="0" w:type="dxa"/>
              <w:right w:w="15" w:type="dxa"/>
            </w:tcMar>
            <w:vAlign w:val="bottom"/>
          </w:tcPr>
          <w:p w14:paraId="442BD0E6" w14:textId="77777777" w:rsidR="00082234" w:rsidRDefault="003378FA">
            <w:pPr>
              <w:spacing w:before="0" w:after="0"/>
              <w:ind w:firstLine="220"/>
              <w:rPr>
                <w:color w:val="000000"/>
                <w:sz w:val="22"/>
                <w:szCs w:val="22"/>
              </w:rPr>
            </w:pPr>
            <w:r>
              <w:rPr>
                <w:color w:val="000000"/>
                <w:sz w:val="22"/>
                <w:szCs w:val="22"/>
              </w:rPr>
              <w:t>Northfield</w:t>
            </w:r>
          </w:p>
        </w:tc>
        <w:tc>
          <w:tcPr>
            <w:tcW w:w="1620" w:type="dxa"/>
            <w:shd w:val="clear" w:color="auto" w:fill="auto"/>
            <w:tcMar>
              <w:top w:w="15" w:type="dxa"/>
              <w:left w:w="15" w:type="dxa"/>
              <w:bottom w:w="0" w:type="dxa"/>
              <w:right w:w="15" w:type="dxa"/>
            </w:tcMar>
            <w:vAlign w:val="bottom"/>
          </w:tcPr>
          <w:p w14:paraId="5FF9F33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2F4D296" w14:textId="77777777" w:rsidR="00082234" w:rsidRDefault="00082234">
            <w:pPr>
              <w:spacing w:before="0" w:after="0"/>
              <w:jc w:val="center"/>
              <w:rPr>
                <w:color w:val="000000"/>
                <w:sz w:val="22"/>
                <w:szCs w:val="22"/>
              </w:rPr>
            </w:pPr>
          </w:p>
        </w:tc>
      </w:tr>
      <w:tr w:rsidR="00082234" w14:paraId="151FCB5F" w14:textId="77777777">
        <w:trPr>
          <w:trHeight w:val="300"/>
        </w:trPr>
        <w:tc>
          <w:tcPr>
            <w:tcW w:w="3600" w:type="dxa"/>
            <w:shd w:val="clear" w:color="auto" w:fill="auto"/>
            <w:tcMar>
              <w:top w:w="15" w:type="dxa"/>
              <w:left w:w="135" w:type="dxa"/>
              <w:bottom w:w="0" w:type="dxa"/>
              <w:right w:w="15" w:type="dxa"/>
            </w:tcMar>
            <w:vAlign w:val="bottom"/>
          </w:tcPr>
          <w:p w14:paraId="01571AD6" w14:textId="77777777" w:rsidR="00082234" w:rsidRDefault="003378FA">
            <w:pPr>
              <w:spacing w:before="0" w:after="0"/>
              <w:ind w:firstLine="220"/>
              <w:rPr>
                <w:color w:val="000000"/>
                <w:sz w:val="22"/>
                <w:szCs w:val="22"/>
              </w:rPr>
            </w:pPr>
            <w:r>
              <w:rPr>
                <w:color w:val="000000"/>
                <w:sz w:val="22"/>
                <w:szCs w:val="22"/>
              </w:rPr>
              <w:t>Orange</w:t>
            </w:r>
          </w:p>
        </w:tc>
        <w:tc>
          <w:tcPr>
            <w:tcW w:w="1620" w:type="dxa"/>
            <w:shd w:val="clear" w:color="auto" w:fill="auto"/>
            <w:tcMar>
              <w:top w:w="15" w:type="dxa"/>
              <w:left w:w="15" w:type="dxa"/>
              <w:bottom w:w="0" w:type="dxa"/>
              <w:right w:w="15" w:type="dxa"/>
            </w:tcMar>
            <w:vAlign w:val="bottom"/>
          </w:tcPr>
          <w:p w14:paraId="05AD2EFB" w14:textId="77777777" w:rsidR="00082234" w:rsidRDefault="003378FA">
            <w:pPr>
              <w:spacing w:before="0" w:after="0"/>
              <w:jc w:val="center"/>
              <w:rPr>
                <w:color w:val="000000"/>
                <w:sz w:val="22"/>
                <w:szCs w:val="22"/>
              </w:rPr>
            </w:pPr>
            <w:r>
              <w:rPr>
                <w:color w:val="000000"/>
                <w:sz w:val="22"/>
                <w:szCs w:val="22"/>
              </w:rPr>
              <w:t>2</w:t>
            </w:r>
          </w:p>
        </w:tc>
        <w:tc>
          <w:tcPr>
            <w:tcW w:w="2070" w:type="dxa"/>
            <w:shd w:val="clear" w:color="auto" w:fill="auto"/>
            <w:tcMar>
              <w:top w:w="15" w:type="dxa"/>
              <w:left w:w="15" w:type="dxa"/>
              <w:bottom w:w="0" w:type="dxa"/>
              <w:right w:w="15" w:type="dxa"/>
            </w:tcMar>
            <w:vAlign w:val="bottom"/>
          </w:tcPr>
          <w:p w14:paraId="5FEFFF3E" w14:textId="77777777" w:rsidR="00082234" w:rsidRDefault="003378FA">
            <w:pPr>
              <w:spacing w:before="0" w:after="0"/>
              <w:jc w:val="center"/>
              <w:rPr>
                <w:color w:val="000000"/>
                <w:sz w:val="22"/>
                <w:szCs w:val="22"/>
              </w:rPr>
            </w:pPr>
            <w:r>
              <w:rPr>
                <w:color w:val="000000"/>
                <w:sz w:val="22"/>
                <w:szCs w:val="22"/>
              </w:rPr>
              <w:t>2</w:t>
            </w:r>
          </w:p>
        </w:tc>
      </w:tr>
      <w:tr w:rsidR="00082234" w14:paraId="35DA2A6A" w14:textId="77777777">
        <w:trPr>
          <w:trHeight w:val="300"/>
        </w:trPr>
        <w:tc>
          <w:tcPr>
            <w:tcW w:w="3600" w:type="dxa"/>
            <w:shd w:val="clear" w:color="auto" w:fill="auto"/>
            <w:tcMar>
              <w:top w:w="15" w:type="dxa"/>
              <w:left w:w="135" w:type="dxa"/>
              <w:bottom w:w="0" w:type="dxa"/>
              <w:right w:w="15" w:type="dxa"/>
            </w:tcMar>
            <w:vAlign w:val="bottom"/>
          </w:tcPr>
          <w:p w14:paraId="7FC9A791" w14:textId="77777777" w:rsidR="00082234" w:rsidRDefault="003378FA">
            <w:pPr>
              <w:spacing w:before="0" w:after="0"/>
              <w:ind w:firstLine="220"/>
              <w:rPr>
                <w:color w:val="000000"/>
                <w:sz w:val="22"/>
                <w:szCs w:val="22"/>
              </w:rPr>
            </w:pPr>
            <w:r>
              <w:rPr>
                <w:color w:val="000000"/>
                <w:sz w:val="22"/>
                <w:szCs w:val="22"/>
              </w:rPr>
              <w:t>Otis</w:t>
            </w:r>
          </w:p>
        </w:tc>
        <w:tc>
          <w:tcPr>
            <w:tcW w:w="1620" w:type="dxa"/>
            <w:shd w:val="clear" w:color="auto" w:fill="auto"/>
            <w:tcMar>
              <w:top w:w="15" w:type="dxa"/>
              <w:left w:w="15" w:type="dxa"/>
              <w:bottom w:w="0" w:type="dxa"/>
              <w:right w:w="15" w:type="dxa"/>
            </w:tcMar>
            <w:vAlign w:val="bottom"/>
          </w:tcPr>
          <w:p w14:paraId="762E5E6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BE7C76A" w14:textId="77777777" w:rsidR="00082234" w:rsidRDefault="00082234">
            <w:pPr>
              <w:spacing w:before="0" w:after="0"/>
              <w:jc w:val="center"/>
              <w:rPr>
                <w:color w:val="000000"/>
                <w:sz w:val="22"/>
                <w:szCs w:val="22"/>
              </w:rPr>
            </w:pPr>
          </w:p>
        </w:tc>
      </w:tr>
      <w:tr w:rsidR="00082234" w14:paraId="613F2640" w14:textId="77777777">
        <w:trPr>
          <w:trHeight w:val="300"/>
        </w:trPr>
        <w:tc>
          <w:tcPr>
            <w:tcW w:w="3600" w:type="dxa"/>
            <w:shd w:val="clear" w:color="auto" w:fill="auto"/>
            <w:tcMar>
              <w:top w:w="15" w:type="dxa"/>
              <w:left w:w="135" w:type="dxa"/>
              <w:bottom w:w="0" w:type="dxa"/>
              <w:right w:w="15" w:type="dxa"/>
            </w:tcMar>
            <w:vAlign w:val="bottom"/>
          </w:tcPr>
          <w:p w14:paraId="0D99F68F" w14:textId="77777777" w:rsidR="00082234" w:rsidRDefault="003378FA">
            <w:pPr>
              <w:spacing w:before="0" w:after="0"/>
              <w:ind w:firstLine="220"/>
              <w:rPr>
                <w:color w:val="000000"/>
                <w:sz w:val="22"/>
                <w:szCs w:val="22"/>
              </w:rPr>
            </w:pPr>
            <w:r>
              <w:rPr>
                <w:color w:val="000000"/>
                <w:sz w:val="22"/>
                <w:szCs w:val="22"/>
              </w:rPr>
              <w:t>Pelham</w:t>
            </w:r>
          </w:p>
        </w:tc>
        <w:tc>
          <w:tcPr>
            <w:tcW w:w="1620" w:type="dxa"/>
            <w:shd w:val="clear" w:color="auto" w:fill="auto"/>
            <w:tcMar>
              <w:top w:w="15" w:type="dxa"/>
              <w:left w:w="15" w:type="dxa"/>
              <w:bottom w:w="0" w:type="dxa"/>
              <w:right w:w="15" w:type="dxa"/>
            </w:tcMar>
            <w:vAlign w:val="bottom"/>
          </w:tcPr>
          <w:p w14:paraId="66947B74"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950F11F" w14:textId="77777777" w:rsidR="00082234" w:rsidRDefault="00082234">
            <w:pPr>
              <w:spacing w:before="0" w:after="0"/>
              <w:jc w:val="center"/>
              <w:rPr>
                <w:color w:val="000000"/>
                <w:sz w:val="22"/>
                <w:szCs w:val="22"/>
              </w:rPr>
            </w:pPr>
          </w:p>
        </w:tc>
      </w:tr>
      <w:tr w:rsidR="00082234" w14:paraId="6C3141B4" w14:textId="77777777">
        <w:trPr>
          <w:trHeight w:val="300"/>
        </w:trPr>
        <w:tc>
          <w:tcPr>
            <w:tcW w:w="3600" w:type="dxa"/>
            <w:shd w:val="clear" w:color="auto" w:fill="auto"/>
            <w:tcMar>
              <w:top w:w="15" w:type="dxa"/>
              <w:left w:w="135" w:type="dxa"/>
              <w:bottom w:w="0" w:type="dxa"/>
              <w:right w:w="15" w:type="dxa"/>
            </w:tcMar>
            <w:vAlign w:val="bottom"/>
          </w:tcPr>
          <w:p w14:paraId="4EAB45FB" w14:textId="77777777" w:rsidR="00082234" w:rsidRDefault="003378FA">
            <w:pPr>
              <w:spacing w:before="0" w:after="0"/>
              <w:ind w:firstLine="220"/>
              <w:rPr>
                <w:color w:val="000000"/>
                <w:sz w:val="22"/>
                <w:szCs w:val="22"/>
              </w:rPr>
            </w:pPr>
            <w:r>
              <w:rPr>
                <w:color w:val="000000"/>
                <w:sz w:val="22"/>
                <w:szCs w:val="22"/>
              </w:rPr>
              <w:t>Peru</w:t>
            </w:r>
          </w:p>
        </w:tc>
        <w:tc>
          <w:tcPr>
            <w:tcW w:w="1620" w:type="dxa"/>
            <w:shd w:val="clear" w:color="auto" w:fill="auto"/>
            <w:tcMar>
              <w:top w:w="15" w:type="dxa"/>
              <w:left w:w="15" w:type="dxa"/>
              <w:bottom w:w="0" w:type="dxa"/>
              <w:right w:w="15" w:type="dxa"/>
            </w:tcMar>
            <w:vAlign w:val="bottom"/>
          </w:tcPr>
          <w:p w14:paraId="1BA89B2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E541EE0" w14:textId="77777777" w:rsidR="00082234" w:rsidRDefault="00082234">
            <w:pPr>
              <w:spacing w:before="0" w:after="0"/>
              <w:jc w:val="center"/>
              <w:rPr>
                <w:color w:val="000000"/>
                <w:sz w:val="22"/>
                <w:szCs w:val="22"/>
              </w:rPr>
            </w:pPr>
          </w:p>
        </w:tc>
      </w:tr>
      <w:tr w:rsidR="00082234" w14:paraId="48DD021C" w14:textId="77777777">
        <w:trPr>
          <w:trHeight w:val="300"/>
        </w:trPr>
        <w:tc>
          <w:tcPr>
            <w:tcW w:w="3600" w:type="dxa"/>
            <w:shd w:val="clear" w:color="auto" w:fill="auto"/>
            <w:tcMar>
              <w:top w:w="15" w:type="dxa"/>
              <w:left w:w="135" w:type="dxa"/>
              <w:bottom w:w="0" w:type="dxa"/>
              <w:right w:w="15" w:type="dxa"/>
            </w:tcMar>
            <w:vAlign w:val="bottom"/>
          </w:tcPr>
          <w:p w14:paraId="38B2776C" w14:textId="77777777" w:rsidR="00082234" w:rsidRDefault="003378FA">
            <w:pPr>
              <w:spacing w:before="0" w:after="0"/>
              <w:ind w:firstLine="220"/>
              <w:rPr>
                <w:color w:val="000000"/>
                <w:sz w:val="22"/>
                <w:szCs w:val="22"/>
              </w:rPr>
            </w:pPr>
            <w:r>
              <w:rPr>
                <w:color w:val="000000"/>
                <w:sz w:val="22"/>
                <w:szCs w:val="22"/>
              </w:rPr>
              <w:t>Pittsfield</w:t>
            </w:r>
          </w:p>
        </w:tc>
        <w:tc>
          <w:tcPr>
            <w:tcW w:w="1620" w:type="dxa"/>
            <w:shd w:val="clear" w:color="auto" w:fill="auto"/>
            <w:tcMar>
              <w:top w:w="15" w:type="dxa"/>
              <w:left w:w="15" w:type="dxa"/>
              <w:bottom w:w="0" w:type="dxa"/>
              <w:right w:w="15" w:type="dxa"/>
            </w:tcMar>
            <w:vAlign w:val="bottom"/>
          </w:tcPr>
          <w:p w14:paraId="319C4CC4"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439CF92" w14:textId="77777777" w:rsidR="00082234" w:rsidRDefault="00082234">
            <w:pPr>
              <w:spacing w:before="0" w:after="0"/>
              <w:jc w:val="center"/>
              <w:rPr>
                <w:color w:val="000000"/>
                <w:sz w:val="22"/>
                <w:szCs w:val="22"/>
              </w:rPr>
            </w:pPr>
          </w:p>
        </w:tc>
      </w:tr>
      <w:tr w:rsidR="00082234" w14:paraId="42AB3005" w14:textId="77777777">
        <w:trPr>
          <w:trHeight w:val="300"/>
        </w:trPr>
        <w:tc>
          <w:tcPr>
            <w:tcW w:w="3600" w:type="dxa"/>
            <w:shd w:val="clear" w:color="auto" w:fill="auto"/>
            <w:tcMar>
              <w:top w:w="15" w:type="dxa"/>
              <w:left w:w="135" w:type="dxa"/>
              <w:bottom w:w="0" w:type="dxa"/>
              <w:right w:w="15" w:type="dxa"/>
            </w:tcMar>
            <w:vAlign w:val="bottom"/>
          </w:tcPr>
          <w:p w14:paraId="61A6BF7E" w14:textId="77777777" w:rsidR="00082234" w:rsidRDefault="003378FA">
            <w:pPr>
              <w:spacing w:before="0" w:after="0"/>
              <w:ind w:firstLine="220"/>
              <w:rPr>
                <w:color w:val="000000"/>
                <w:sz w:val="22"/>
                <w:szCs w:val="22"/>
              </w:rPr>
            </w:pPr>
            <w:r>
              <w:rPr>
                <w:color w:val="000000"/>
                <w:sz w:val="22"/>
                <w:szCs w:val="22"/>
              </w:rPr>
              <w:t>Plainfield</w:t>
            </w:r>
          </w:p>
        </w:tc>
        <w:tc>
          <w:tcPr>
            <w:tcW w:w="1620" w:type="dxa"/>
            <w:shd w:val="clear" w:color="auto" w:fill="auto"/>
            <w:tcMar>
              <w:top w:w="15" w:type="dxa"/>
              <w:left w:w="15" w:type="dxa"/>
              <w:bottom w:w="0" w:type="dxa"/>
              <w:right w:w="15" w:type="dxa"/>
            </w:tcMar>
            <w:vAlign w:val="bottom"/>
          </w:tcPr>
          <w:p w14:paraId="550D1E0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3453FBD" w14:textId="77777777" w:rsidR="00082234" w:rsidRDefault="00082234">
            <w:pPr>
              <w:spacing w:before="0" w:after="0"/>
              <w:jc w:val="center"/>
              <w:rPr>
                <w:color w:val="000000"/>
                <w:sz w:val="22"/>
                <w:szCs w:val="22"/>
              </w:rPr>
            </w:pPr>
          </w:p>
        </w:tc>
      </w:tr>
      <w:tr w:rsidR="00082234" w14:paraId="5131E49E" w14:textId="77777777">
        <w:trPr>
          <w:trHeight w:val="300"/>
        </w:trPr>
        <w:tc>
          <w:tcPr>
            <w:tcW w:w="3600" w:type="dxa"/>
            <w:shd w:val="clear" w:color="auto" w:fill="auto"/>
            <w:tcMar>
              <w:top w:w="15" w:type="dxa"/>
              <w:left w:w="135" w:type="dxa"/>
              <w:bottom w:w="0" w:type="dxa"/>
              <w:right w:w="15" w:type="dxa"/>
            </w:tcMar>
            <w:vAlign w:val="bottom"/>
          </w:tcPr>
          <w:p w14:paraId="3C5DFB1F" w14:textId="77777777" w:rsidR="00082234" w:rsidRDefault="003378FA">
            <w:pPr>
              <w:spacing w:before="0" w:after="0"/>
              <w:ind w:firstLine="220"/>
              <w:rPr>
                <w:color w:val="000000"/>
                <w:sz w:val="22"/>
                <w:szCs w:val="22"/>
              </w:rPr>
            </w:pPr>
            <w:r>
              <w:rPr>
                <w:color w:val="000000"/>
                <w:sz w:val="22"/>
                <w:szCs w:val="22"/>
              </w:rPr>
              <w:t>Richmond</w:t>
            </w:r>
          </w:p>
        </w:tc>
        <w:tc>
          <w:tcPr>
            <w:tcW w:w="1620" w:type="dxa"/>
            <w:shd w:val="clear" w:color="auto" w:fill="auto"/>
            <w:tcMar>
              <w:top w:w="15" w:type="dxa"/>
              <w:left w:w="15" w:type="dxa"/>
              <w:bottom w:w="0" w:type="dxa"/>
              <w:right w:w="15" w:type="dxa"/>
            </w:tcMar>
            <w:vAlign w:val="bottom"/>
          </w:tcPr>
          <w:p w14:paraId="7C779CC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3C6EAFF" w14:textId="77777777" w:rsidR="00082234" w:rsidRDefault="00082234">
            <w:pPr>
              <w:spacing w:before="0" w:after="0"/>
              <w:jc w:val="center"/>
              <w:rPr>
                <w:color w:val="000000"/>
                <w:sz w:val="22"/>
                <w:szCs w:val="22"/>
              </w:rPr>
            </w:pPr>
          </w:p>
        </w:tc>
      </w:tr>
      <w:tr w:rsidR="00082234" w14:paraId="3361B37A" w14:textId="77777777">
        <w:trPr>
          <w:trHeight w:val="300"/>
        </w:trPr>
        <w:tc>
          <w:tcPr>
            <w:tcW w:w="3600" w:type="dxa"/>
            <w:shd w:val="clear" w:color="auto" w:fill="auto"/>
            <w:tcMar>
              <w:top w:w="15" w:type="dxa"/>
              <w:left w:w="135" w:type="dxa"/>
              <w:bottom w:w="0" w:type="dxa"/>
              <w:right w:w="15" w:type="dxa"/>
            </w:tcMar>
            <w:vAlign w:val="bottom"/>
          </w:tcPr>
          <w:p w14:paraId="021C7325" w14:textId="77777777" w:rsidR="00082234" w:rsidRDefault="003378FA">
            <w:pPr>
              <w:spacing w:before="0" w:after="0"/>
              <w:ind w:firstLine="220"/>
              <w:rPr>
                <w:color w:val="000000"/>
                <w:sz w:val="22"/>
                <w:szCs w:val="22"/>
              </w:rPr>
            </w:pPr>
            <w:r>
              <w:rPr>
                <w:color w:val="000000"/>
                <w:sz w:val="22"/>
                <w:szCs w:val="22"/>
              </w:rPr>
              <w:t>Rowe</w:t>
            </w:r>
          </w:p>
        </w:tc>
        <w:tc>
          <w:tcPr>
            <w:tcW w:w="1620" w:type="dxa"/>
            <w:shd w:val="clear" w:color="auto" w:fill="auto"/>
            <w:tcMar>
              <w:top w:w="15" w:type="dxa"/>
              <w:left w:w="15" w:type="dxa"/>
              <w:bottom w:w="0" w:type="dxa"/>
              <w:right w:w="15" w:type="dxa"/>
            </w:tcMar>
            <w:vAlign w:val="bottom"/>
          </w:tcPr>
          <w:p w14:paraId="1879FB94"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AB52BE5" w14:textId="77777777" w:rsidR="00082234" w:rsidRDefault="00082234">
            <w:pPr>
              <w:spacing w:before="0" w:after="0"/>
              <w:jc w:val="center"/>
              <w:rPr>
                <w:color w:val="000000"/>
                <w:sz w:val="22"/>
                <w:szCs w:val="22"/>
              </w:rPr>
            </w:pPr>
          </w:p>
        </w:tc>
      </w:tr>
      <w:tr w:rsidR="00082234" w14:paraId="25563D2A" w14:textId="77777777">
        <w:trPr>
          <w:trHeight w:val="300"/>
        </w:trPr>
        <w:tc>
          <w:tcPr>
            <w:tcW w:w="3600" w:type="dxa"/>
            <w:shd w:val="clear" w:color="auto" w:fill="auto"/>
            <w:tcMar>
              <w:top w:w="15" w:type="dxa"/>
              <w:left w:w="135" w:type="dxa"/>
              <w:bottom w:w="0" w:type="dxa"/>
              <w:right w:w="15" w:type="dxa"/>
            </w:tcMar>
            <w:vAlign w:val="bottom"/>
          </w:tcPr>
          <w:p w14:paraId="462F2D81" w14:textId="77777777" w:rsidR="00082234" w:rsidRDefault="003378FA">
            <w:pPr>
              <w:spacing w:before="0" w:after="0"/>
              <w:ind w:firstLine="220"/>
              <w:rPr>
                <w:color w:val="000000"/>
                <w:sz w:val="22"/>
                <w:szCs w:val="22"/>
              </w:rPr>
            </w:pPr>
            <w:r>
              <w:rPr>
                <w:color w:val="000000"/>
                <w:sz w:val="22"/>
                <w:szCs w:val="22"/>
              </w:rPr>
              <w:t>Sandisfield</w:t>
            </w:r>
          </w:p>
        </w:tc>
        <w:tc>
          <w:tcPr>
            <w:tcW w:w="1620" w:type="dxa"/>
            <w:shd w:val="clear" w:color="auto" w:fill="auto"/>
            <w:tcMar>
              <w:top w:w="15" w:type="dxa"/>
              <w:left w:w="15" w:type="dxa"/>
              <w:bottom w:w="0" w:type="dxa"/>
              <w:right w:w="15" w:type="dxa"/>
            </w:tcMar>
            <w:vAlign w:val="bottom"/>
          </w:tcPr>
          <w:p w14:paraId="1AF19411"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0CA20B9" w14:textId="77777777" w:rsidR="00082234" w:rsidRDefault="00082234">
            <w:pPr>
              <w:spacing w:before="0" w:after="0"/>
              <w:jc w:val="center"/>
              <w:rPr>
                <w:color w:val="000000"/>
                <w:sz w:val="22"/>
                <w:szCs w:val="22"/>
              </w:rPr>
            </w:pPr>
          </w:p>
        </w:tc>
      </w:tr>
      <w:tr w:rsidR="00082234" w14:paraId="508F624F" w14:textId="77777777">
        <w:trPr>
          <w:trHeight w:val="300"/>
        </w:trPr>
        <w:tc>
          <w:tcPr>
            <w:tcW w:w="3600" w:type="dxa"/>
            <w:shd w:val="clear" w:color="auto" w:fill="auto"/>
            <w:tcMar>
              <w:top w:w="15" w:type="dxa"/>
              <w:left w:w="135" w:type="dxa"/>
              <w:bottom w:w="0" w:type="dxa"/>
              <w:right w:w="15" w:type="dxa"/>
            </w:tcMar>
            <w:vAlign w:val="bottom"/>
          </w:tcPr>
          <w:p w14:paraId="78753392" w14:textId="77777777" w:rsidR="00082234" w:rsidRDefault="003378FA">
            <w:pPr>
              <w:spacing w:before="0" w:after="0"/>
              <w:ind w:firstLine="220"/>
              <w:rPr>
                <w:color w:val="000000"/>
                <w:sz w:val="22"/>
                <w:szCs w:val="22"/>
              </w:rPr>
            </w:pPr>
            <w:r>
              <w:rPr>
                <w:color w:val="000000"/>
                <w:sz w:val="22"/>
                <w:szCs w:val="22"/>
              </w:rPr>
              <w:t>Savoy</w:t>
            </w:r>
          </w:p>
        </w:tc>
        <w:tc>
          <w:tcPr>
            <w:tcW w:w="1620" w:type="dxa"/>
            <w:shd w:val="clear" w:color="auto" w:fill="auto"/>
            <w:tcMar>
              <w:top w:w="15" w:type="dxa"/>
              <w:left w:w="15" w:type="dxa"/>
              <w:bottom w:w="0" w:type="dxa"/>
              <w:right w:w="15" w:type="dxa"/>
            </w:tcMar>
            <w:vAlign w:val="bottom"/>
          </w:tcPr>
          <w:p w14:paraId="43485489"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8DFE635" w14:textId="77777777" w:rsidR="00082234" w:rsidRDefault="00082234">
            <w:pPr>
              <w:spacing w:before="0" w:after="0"/>
              <w:jc w:val="center"/>
              <w:rPr>
                <w:color w:val="000000"/>
                <w:sz w:val="22"/>
                <w:szCs w:val="22"/>
              </w:rPr>
            </w:pPr>
          </w:p>
        </w:tc>
      </w:tr>
      <w:tr w:rsidR="00082234" w14:paraId="307C2DAE" w14:textId="77777777">
        <w:trPr>
          <w:trHeight w:val="300"/>
        </w:trPr>
        <w:tc>
          <w:tcPr>
            <w:tcW w:w="3600" w:type="dxa"/>
            <w:shd w:val="clear" w:color="auto" w:fill="auto"/>
            <w:tcMar>
              <w:top w:w="15" w:type="dxa"/>
              <w:left w:w="135" w:type="dxa"/>
              <w:bottom w:w="0" w:type="dxa"/>
              <w:right w:w="15" w:type="dxa"/>
            </w:tcMar>
            <w:vAlign w:val="bottom"/>
          </w:tcPr>
          <w:p w14:paraId="27BB4F7C" w14:textId="77777777" w:rsidR="00082234" w:rsidRDefault="003378FA">
            <w:pPr>
              <w:spacing w:before="0" w:after="0"/>
              <w:ind w:firstLine="220"/>
              <w:rPr>
                <w:color w:val="000000"/>
                <w:sz w:val="22"/>
                <w:szCs w:val="22"/>
              </w:rPr>
            </w:pPr>
            <w:r>
              <w:rPr>
                <w:color w:val="000000"/>
                <w:sz w:val="22"/>
                <w:szCs w:val="22"/>
              </w:rPr>
              <w:t>Sheffield</w:t>
            </w:r>
          </w:p>
        </w:tc>
        <w:tc>
          <w:tcPr>
            <w:tcW w:w="1620" w:type="dxa"/>
            <w:shd w:val="clear" w:color="auto" w:fill="auto"/>
            <w:tcMar>
              <w:top w:w="15" w:type="dxa"/>
              <w:left w:w="15" w:type="dxa"/>
              <w:bottom w:w="0" w:type="dxa"/>
              <w:right w:w="15" w:type="dxa"/>
            </w:tcMar>
            <w:vAlign w:val="bottom"/>
          </w:tcPr>
          <w:p w14:paraId="57E5194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B074203" w14:textId="77777777" w:rsidR="00082234" w:rsidRDefault="00082234">
            <w:pPr>
              <w:spacing w:before="0" w:after="0"/>
              <w:jc w:val="center"/>
              <w:rPr>
                <w:color w:val="000000"/>
                <w:sz w:val="22"/>
                <w:szCs w:val="22"/>
              </w:rPr>
            </w:pPr>
          </w:p>
        </w:tc>
      </w:tr>
      <w:tr w:rsidR="00082234" w14:paraId="215875A7" w14:textId="77777777">
        <w:trPr>
          <w:trHeight w:val="300"/>
        </w:trPr>
        <w:tc>
          <w:tcPr>
            <w:tcW w:w="3600" w:type="dxa"/>
            <w:shd w:val="clear" w:color="auto" w:fill="auto"/>
            <w:tcMar>
              <w:top w:w="15" w:type="dxa"/>
              <w:left w:w="135" w:type="dxa"/>
              <w:bottom w:w="0" w:type="dxa"/>
              <w:right w:w="15" w:type="dxa"/>
            </w:tcMar>
            <w:vAlign w:val="bottom"/>
          </w:tcPr>
          <w:p w14:paraId="26F135B8" w14:textId="77777777" w:rsidR="00082234" w:rsidRDefault="003378FA">
            <w:pPr>
              <w:spacing w:before="0" w:after="0"/>
              <w:ind w:firstLine="220"/>
              <w:rPr>
                <w:color w:val="000000"/>
                <w:sz w:val="22"/>
                <w:szCs w:val="22"/>
              </w:rPr>
            </w:pPr>
            <w:r>
              <w:rPr>
                <w:color w:val="000000"/>
                <w:sz w:val="22"/>
                <w:szCs w:val="22"/>
              </w:rPr>
              <w:t>Shelburne</w:t>
            </w:r>
          </w:p>
        </w:tc>
        <w:tc>
          <w:tcPr>
            <w:tcW w:w="1620" w:type="dxa"/>
            <w:shd w:val="clear" w:color="auto" w:fill="auto"/>
            <w:tcMar>
              <w:top w:w="15" w:type="dxa"/>
              <w:left w:w="15" w:type="dxa"/>
              <w:bottom w:w="0" w:type="dxa"/>
              <w:right w:w="15" w:type="dxa"/>
            </w:tcMar>
            <w:vAlign w:val="bottom"/>
          </w:tcPr>
          <w:p w14:paraId="0EA68E97"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6B8F9EB" w14:textId="77777777" w:rsidR="00082234" w:rsidRDefault="00082234">
            <w:pPr>
              <w:spacing w:before="0" w:after="0"/>
              <w:jc w:val="center"/>
              <w:rPr>
                <w:color w:val="000000"/>
                <w:sz w:val="22"/>
                <w:szCs w:val="22"/>
              </w:rPr>
            </w:pPr>
          </w:p>
        </w:tc>
      </w:tr>
      <w:tr w:rsidR="00082234" w14:paraId="307FAE3D" w14:textId="77777777">
        <w:trPr>
          <w:trHeight w:val="300"/>
        </w:trPr>
        <w:tc>
          <w:tcPr>
            <w:tcW w:w="3600" w:type="dxa"/>
            <w:shd w:val="clear" w:color="auto" w:fill="auto"/>
            <w:tcMar>
              <w:top w:w="15" w:type="dxa"/>
              <w:left w:w="135" w:type="dxa"/>
              <w:bottom w:w="0" w:type="dxa"/>
              <w:right w:w="15" w:type="dxa"/>
            </w:tcMar>
            <w:vAlign w:val="bottom"/>
          </w:tcPr>
          <w:p w14:paraId="59A653DE" w14:textId="77777777" w:rsidR="00082234" w:rsidRDefault="003378FA">
            <w:pPr>
              <w:spacing w:before="0" w:after="0"/>
              <w:ind w:firstLine="220"/>
              <w:rPr>
                <w:color w:val="000000"/>
                <w:sz w:val="22"/>
                <w:szCs w:val="22"/>
              </w:rPr>
            </w:pPr>
            <w:r>
              <w:rPr>
                <w:color w:val="000000"/>
                <w:sz w:val="22"/>
                <w:szCs w:val="22"/>
              </w:rPr>
              <w:t>Shutesbury</w:t>
            </w:r>
          </w:p>
        </w:tc>
        <w:tc>
          <w:tcPr>
            <w:tcW w:w="1620" w:type="dxa"/>
            <w:shd w:val="clear" w:color="auto" w:fill="auto"/>
            <w:tcMar>
              <w:top w:w="15" w:type="dxa"/>
              <w:left w:w="15" w:type="dxa"/>
              <w:bottom w:w="0" w:type="dxa"/>
              <w:right w:w="15" w:type="dxa"/>
            </w:tcMar>
            <w:vAlign w:val="bottom"/>
          </w:tcPr>
          <w:p w14:paraId="5CEC616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362CDD7" w14:textId="77777777" w:rsidR="00082234" w:rsidRDefault="00082234">
            <w:pPr>
              <w:spacing w:before="0" w:after="0"/>
              <w:jc w:val="center"/>
              <w:rPr>
                <w:color w:val="000000"/>
                <w:sz w:val="22"/>
                <w:szCs w:val="22"/>
              </w:rPr>
            </w:pPr>
          </w:p>
        </w:tc>
      </w:tr>
      <w:tr w:rsidR="00082234" w14:paraId="4920FB78" w14:textId="77777777">
        <w:trPr>
          <w:trHeight w:val="300"/>
        </w:trPr>
        <w:tc>
          <w:tcPr>
            <w:tcW w:w="3600" w:type="dxa"/>
            <w:shd w:val="clear" w:color="auto" w:fill="auto"/>
            <w:tcMar>
              <w:top w:w="15" w:type="dxa"/>
              <w:left w:w="135" w:type="dxa"/>
              <w:bottom w:w="0" w:type="dxa"/>
              <w:right w:w="15" w:type="dxa"/>
            </w:tcMar>
            <w:vAlign w:val="bottom"/>
          </w:tcPr>
          <w:p w14:paraId="2D4C1AD3" w14:textId="77777777" w:rsidR="00082234" w:rsidRDefault="003378FA">
            <w:pPr>
              <w:spacing w:before="0" w:after="0"/>
              <w:ind w:firstLine="220"/>
              <w:rPr>
                <w:color w:val="000000"/>
                <w:sz w:val="22"/>
                <w:szCs w:val="22"/>
              </w:rPr>
            </w:pPr>
            <w:r>
              <w:rPr>
                <w:color w:val="000000"/>
                <w:sz w:val="22"/>
                <w:szCs w:val="22"/>
              </w:rPr>
              <w:t>South Hadley</w:t>
            </w:r>
          </w:p>
        </w:tc>
        <w:tc>
          <w:tcPr>
            <w:tcW w:w="1620" w:type="dxa"/>
            <w:shd w:val="clear" w:color="auto" w:fill="auto"/>
            <w:tcMar>
              <w:top w:w="15" w:type="dxa"/>
              <w:left w:w="15" w:type="dxa"/>
              <w:bottom w:w="0" w:type="dxa"/>
              <w:right w:w="15" w:type="dxa"/>
            </w:tcMar>
            <w:vAlign w:val="bottom"/>
          </w:tcPr>
          <w:p w14:paraId="5BADE12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8A2659D" w14:textId="77777777" w:rsidR="00082234" w:rsidRDefault="00082234">
            <w:pPr>
              <w:spacing w:before="0" w:after="0"/>
              <w:jc w:val="center"/>
              <w:rPr>
                <w:color w:val="000000"/>
                <w:sz w:val="22"/>
                <w:szCs w:val="22"/>
              </w:rPr>
            </w:pPr>
          </w:p>
        </w:tc>
      </w:tr>
      <w:tr w:rsidR="00082234" w14:paraId="10A97B3F" w14:textId="77777777">
        <w:trPr>
          <w:trHeight w:val="300"/>
        </w:trPr>
        <w:tc>
          <w:tcPr>
            <w:tcW w:w="3600" w:type="dxa"/>
            <w:shd w:val="clear" w:color="auto" w:fill="auto"/>
            <w:tcMar>
              <w:top w:w="15" w:type="dxa"/>
              <w:left w:w="135" w:type="dxa"/>
              <w:bottom w:w="0" w:type="dxa"/>
              <w:right w:w="15" w:type="dxa"/>
            </w:tcMar>
            <w:vAlign w:val="bottom"/>
          </w:tcPr>
          <w:p w14:paraId="115C16B8" w14:textId="77777777" w:rsidR="00082234" w:rsidRDefault="003378FA">
            <w:pPr>
              <w:spacing w:before="0" w:after="0"/>
              <w:ind w:firstLine="220"/>
              <w:rPr>
                <w:color w:val="000000"/>
                <w:sz w:val="22"/>
                <w:szCs w:val="22"/>
              </w:rPr>
            </w:pPr>
            <w:r>
              <w:rPr>
                <w:color w:val="000000"/>
                <w:sz w:val="22"/>
                <w:szCs w:val="22"/>
              </w:rPr>
              <w:t>Southampton</w:t>
            </w:r>
          </w:p>
        </w:tc>
        <w:tc>
          <w:tcPr>
            <w:tcW w:w="1620" w:type="dxa"/>
            <w:shd w:val="clear" w:color="auto" w:fill="auto"/>
            <w:tcMar>
              <w:top w:w="15" w:type="dxa"/>
              <w:left w:w="15" w:type="dxa"/>
              <w:bottom w:w="0" w:type="dxa"/>
              <w:right w:w="15" w:type="dxa"/>
            </w:tcMar>
            <w:vAlign w:val="bottom"/>
          </w:tcPr>
          <w:p w14:paraId="14E0487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B47E858" w14:textId="77777777" w:rsidR="00082234" w:rsidRDefault="00082234">
            <w:pPr>
              <w:spacing w:before="0" w:after="0"/>
              <w:jc w:val="center"/>
              <w:rPr>
                <w:color w:val="000000"/>
                <w:sz w:val="22"/>
                <w:szCs w:val="22"/>
              </w:rPr>
            </w:pPr>
          </w:p>
        </w:tc>
      </w:tr>
      <w:tr w:rsidR="00082234" w14:paraId="354B9CC0" w14:textId="77777777">
        <w:trPr>
          <w:trHeight w:val="300"/>
        </w:trPr>
        <w:tc>
          <w:tcPr>
            <w:tcW w:w="3600" w:type="dxa"/>
            <w:shd w:val="clear" w:color="auto" w:fill="auto"/>
            <w:tcMar>
              <w:top w:w="15" w:type="dxa"/>
              <w:left w:w="135" w:type="dxa"/>
              <w:bottom w:w="0" w:type="dxa"/>
              <w:right w:w="15" w:type="dxa"/>
            </w:tcMar>
            <w:vAlign w:val="bottom"/>
          </w:tcPr>
          <w:p w14:paraId="50E9DC5A" w14:textId="77777777" w:rsidR="00082234" w:rsidRDefault="003378FA">
            <w:pPr>
              <w:spacing w:before="0" w:after="0"/>
              <w:ind w:firstLine="220"/>
              <w:rPr>
                <w:color w:val="000000"/>
                <w:sz w:val="22"/>
                <w:szCs w:val="22"/>
              </w:rPr>
            </w:pPr>
            <w:r>
              <w:rPr>
                <w:color w:val="000000"/>
                <w:sz w:val="22"/>
                <w:szCs w:val="22"/>
              </w:rPr>
              <w:t>Stockbridge</w:t>
            </w:r>
          </w:p>
        </w:tc>
        <w:tc>
          <w:tcPr>
            <w:tcW w:w="1620" w:type="dxa"/>
            <w:shd w:val="clear" w:color="auto" w:fill="auto"/>
            <w:tcMar>
              <w:top w:w="15" w:type="dxa"/>
              <w:left w:w="15" w:type="dxa"/>
              <w:bottom w:w="0" w:type="dxa"/>
              <w:right w:w="15" w:type="dxa"/>
            </w:tcMar>
            <w:vAlign w:val="bottom"/>
          </w:tcPr>
          <w:p w14:paraId="36B758F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2DBCCC6" w14:textId="77777777" w:rsidR="00082234" w:rsidRDefault="00082234">
            <w:pPr>
              <w:spacing w:before="0" w:after="0"/>
              <w:jc w:val="center"/>
              <w:rPr>
                <w:color w:val="000000"/>
                <w:sz w:val="22"/>
                <w:szCs w:val="22"/>
              </w:rPr>
            </w:pPr>
          </w:p>
        </w:tc>
      </w:tr>
      <w:tr w:rsidR="00082234" w14:paraId="683145CE" w14:textId="77777777">
        <w:trPr>
          <w:trHeight w:val="300"/>
        </w:trPr>
        <w:tc>
          <w:tcPr>
            <w:tcW w:w="3600" w:type="dxa"/>
            <w:shd w:val="clear" w:color="auto" w:fill="auto"/>
            <w:tcMar>
              <w:top w:w="15" w:type="dxa"/>
              <w:left w:w="135" w:type="dxa"/>
              <w:bottom w:w="0" w:type="dxa"/>
              <w:right w:w="15" w:type="dxa"/>
            </w:tcMar>
            <w:vAlign w:val="bottom"/>
          </w:tcPr>
          <w:p w14:paraId="30C93CE8" w14:textId="77777777" w:rsidR="00082234" w:rsidRDefault="003378FA">
            <w:pPr>
              <w:spacing w:before="0" w:after="0"/>
              <w:ind w:firstLine="220"/>
              <w:rPr>
                <w:color w:val="000000"/>
                <w:sz w:val="22"/>
                <w:szCs w:val="22"/>
              </w:rPr>
            </w:pPr>
            <w:r>
              <w:rPr>
                <w:color w:val="000000"/>
                <w:sz w:val="22"/>
                <w:szCs w:val="22"/>
              </w:rPr>
              <w:t>Sunderland</w:t>
            </w:r>
          </w:p>
        </w:tc>
        <w:tc>
          <w:tcPr>
            <w:tcW w:w="1620" w:type="dxa"/>
            <w:shd w:val="clear" w:color="auto" w:fill="auto"/>
            <w:tcMar>
              <w:top w:w="15" w:type="dxa"/>
              <w:left w:w="15" w:type="dxa"/>
              <w:bottom w:w="0" w:type="dxa"/>
              <w:right w:w="15" w:type="dxa"/>
            </w:tcMar>
            <w:vAlign w:val="bottom"/>
          </w:tcPr>
          <w:p w14:paraId="33324AE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B6F4EDD" w14:textId="77777777" w:rsidR="00082234" w:rsidRDefault="00082234">
            <w:pPr>
              <w:spacing w:before="0" w:after="0"/>
              <w:jc w:val="center"/>
              <w:rPr>
                <w:color w:val="000000"/>
                <w:sz w:val="22"/>
                <w:szCs w:val="22"/>
              </w:rPr>
            </w:pPr>
          </w:p>
        </w:tc>
      </w:tr>
      <w:tr w:rsidR="00082234" w14:paraId="7B4694DC" w14:textId="77777777">
        <w:trPr>
          <w:trHeight w:val="300"/>
        </w:trPr>
        <w:tc>
          <w:tcPr>
            <w:tcW w:w="3600" w:type="dxa"/>
            <w:shd w:val="clear" w:color="auto" w:fill="auto"/>
            <w:tcMar>
              <w:top w:w="15" w:type="dxa"/>
              <w:left w:w="135" w:type="dxa"/>
              <w:bottom w:w="0" w:type="dxa"/>
              <w:right w:w="15" w:type="dxa"/>
            </w:tcMar>
            <w:vAlign w:val="bottom"/>
          </w:tcPr>
          <w:p w14:paraId="454FE1A7" w14:textId="77777777" w:rsidR="00082234" w:rsidRDefault="003378FA">
            <w:pPr>
              <w:spacing w:before="0" w:after="0"/>
              <w:ind w:firstLine="220"/>
              <w:rPr>
                <w:color w:val="000000"/>
                <w:sz w:val="22"/>
                <w:szCs w:val="22"/>
              </w:rPr>
            </w:pPr>
            <w:r>
              <w:rPr>
                <w:color w:val="000000"/>
                <w:sz w:val="22"/>
                <w:szCs w:val="22"/>
              </w:rPr>
              <w:t>Tyringham</w:t>
            </w:r>
          </w:p>
        </w:tc>
        <w:tc>
          <w:tcPr>
            <w:tcW w:w="1620" w:type="dxa"/>
            <w:shd w:val="clear" w:color="auto" w:fill="auto"/>
            <w:tcMar>
              <w:top w:w="15" w:type="dxa"/>
              <w:left w:w="15" w:type="dxa"/>
              <w:bottom w:w="0" w:type="dxa"/>
              <w:right w:w="15" w:type="dxa"/>
            </w:tcMar>
            <w:vAlign w:val="bottom"/>
          </w:tcPr>
          <w:p w14:paraId="24909A2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A75FBB7" w14:textId="77777777" w:rsidR="00082234" w:rsidRDefault="00082234">
            <w:pPr>
              <w:spacing w:before="0" w:after="0"/>
              <w:jc w:val="center"/>
              <w:rPr>
                <w:color w:val="000000"/>
                <w:sz w:val="22"/>
                <w:szCs w:val="22"/>
              </w:rPr>
            </w:pPr>
          </w:p>
        </w:tc>
      </w:tr>
      <w:tr w:rsidR="00082234" w14:paraId="7616ACE1" w14:textId="77777777">
        <w:trPr>
          <w:trHeight w:val="300"/>
        </w:trPr>
        <w:tc>
          <w:tcPr>
            <w:tcW w:w="3600" w:type="dxa"/>
            <w:shd w:val="clear" w:color="auto" w:fill="auto"/>
            <w:tcMar>
              <w:top w:w="15" w:type="dxa"/>
              <w:left w:w="135" w:type="dxa"/>
              <w:bottom w:w="0" w:type="dxa"/>
              <w:right w:w="15" w:type="dxa"/>
            </w:tcMar>
            <w:vAlign w:val="bottom"/>
          </w:tcPr>
          <w:p w14:paraId="5DC9C603" w14:textId="77777777" w:rsidR="00082234" w:rsidRDefault="003378FA">
            <w:pPr>
              <w:spacing w:before="0" w:after="0"/>
              <w:ind w:firstLine="220"/>
              <w:rPr>
                <w:color w:val="000000"/>
                <w:sz w:val="22"/>
                <w:szCs w:val="22"/>
              </w:rPr>
            </w:pPr>
            <w:r>
              <w:rPr>
                <w:color w:val="000000"/>
                <w:sz w:val="22"/>
                <w:szCs w:val="22"/>
              </w:rPr>
              <w:t>Ware</w:t>
            </w:r>
          </w:p>
        </w:tc>
        <w:tc>
          <w:tcPr>
            <w:tcW w:w="1620" w:type="dxa"/>
            <w:shd w:val="clear" w:color="auto" w:fill="auto"/>
            <w:tcMar>
              <w:top w:w="15" w:type="dxa"/>
              <w:left w:w="15" w:type="dxa"/>
              <w:bottom w:w="0" w:type="dxa"/>
              <w:right w:w="15" w:type="dxa"/>
            </w:tcMar>
            <w:vAlign w:val="bottom"/>
          </w:tcPr>
          <w:p w14:paraId="20BE584E"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414E5B70" w14:textId="77777777" w:rsidR="00082234" w:rsidRDefault="00082234">
            <w:pPr>
              <w:spacing w:before="0" w:after="0"/>
              <w:jc w:val="center"/>
              <w:rPr>
                <w:color w:val="000000"/>
                <w:sz w:val="22"/>
                <w:szCs w:val="22"/>
              </w:rPr>
            </w:pPr>
          </w:p>
        </w:tc>
      </w:tr>
      <w:tr w:rsidR="00082234" w14:paraId="2BB46609" w14:textId="77777777">
        <w:trPr>
          <w:trHeight w:val="300"/>
        </w:trPr>
        <w:tc>
          <w:tcPr>
            <w:tcW w:w="3600" w:type="dxa"/>
            <w:shd w:val="clear" w:color="auto" w:fill="auto"/>
            <w:tcMar>
              <w:top w:w="15" w:type="dxa"/>
              <w:left w:w="135" w:type="dxa"/>
              <w:bottom w:w="0" w:type="dxa"/>
              <w:right w:w="15" w:type="dxa"/>
            </w:tcMar>
            <w:vAlign w:val="bottom"/>
          </w:tcPr>
          <w:p w14:paraId="5EF321BB" w14:textId="77777777" w:rsidR="00082234" w:rsidRDefault="003378FA">
            <w:pPr>
              <w:spacing w:before="0" w:after="0"/>
              <w:ind w:firstLine="220"/>
              <w:rPr>
                <w:color w:val="000000"/>
                <w:sz w:val="22"/>
                <w:szCs w:val="22"/>
              </w:rPr>
            </w:pPr>
            <w:r>
              <w:rPr>
                <w:color w:val="000000"/>
                <w:sz w:val="22"/>
                <w:szCs w:val="22"/>
              </w:rPr>
              <w:t>Warwick</w:t>
            </w:r>
          </w:p>
        </w:tc>
        <w:tc>
          <w:tcPr>
            <w:tcW w:w="1620" w:type="dxa"/>
            <w:shd w:val="clear" w:color="auto" w:fill="auto"/>
            <w:tcMar>
              <w:top w:w="15" w:type="dxa"/>
              <w:left w:w="15" w:type="dxa"/>
              <w:bottom w:w="0" w:type="dxa"/>
              <w:right w:w="15" w:type="dxa"/>
            </w:tcMar>
            <w:vAlign w:val="bottom"/>
          </w:tcPr>
          <w:p w14:paraId="3061F5A6"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919BEAB" w14:textId="77777777" w:rsidR="00082234" w:rsidRDefault="00082234">
            <w:pPr>
              <w:spacing w:before="0" w:after="0"/>
              <w:jc w:val="center"/>
              <w:rPr>
                <w:color w:val="000000"/>
                <w:sz w:val="22"/>
                <w:szCs w:val="22"/>
              </w:rPr>
            </w:pPr>
          </w:p>
        </w:tc>
      </w:tr>
      <w:tr w:rsidR="00082234" w14:paraId="0289AADE" w14:textId="77777777">
        <w:trPr>
          <w:trHeight w:val="300"/>
        </w:trPr>
        <w:tc>
          <w:tcPr>
            <w:tcW w:w="3600" w:type="dxa"/>
            <w:shd w:val="clear" w:color="auto" w:fill="auto"/>
            <w:tcMar>
              <w:top w:w="15" w:type="dxa"/>
              <w:left w:w="135" w:type="dxa"/>
              <w:bottom w:w="0" w:type="dxa"/>
              <w:right w:w="15" w:type="dxa"/>
            </w:tcMar>
            <w:vAlign w:val="bottom"/>
          </w:tcPr>
          <w:p w14:paraId="42BB3EC9" w14:textId="77777777" w:rsidR="00082234" w:rsidRDefault="003378FA">
            <w:pPr>
              <w:spacing w:before="0" w:after="0"/>
              <w:ind w:firstLine="220"/>
              <w:rPr>
                <w:color w:val="000000"/>
                <w:sz w:val="22"/>
                <w:szCs w:val="22"/>
              </w:rPr>
            </w:pPr>
            <w:r>
              <w:rPr>
                <w:color w:val="000000"/>
                <w:sz w:val="22"/>
                <w:szCs w:val="22"/>
              </w:rPr>
              <w:t>Washington</w:t>
            </w:r>
          </w:p>
        </w:tc>
        <w:tc>
          <w:tcPr>
            <w:tcW w:w="1620" w:type="dxa"/>
            <w:shd w:val="clear" w:color="auto" w:fill="auto"/>
            <w:tcMar>
              <w:top w:w="15" w:type="dxa"/>
              <w:left w:w="15" w:type="dxa"/>
              <w:bottom w:w="0" w:type="dxa"/>
              <w:right w:w="15" w:type="dxa"/>
            </w:tcMar>
            <w:vAlign w:val="bottom"/>
          </w:tcPr>
          <w:p w14:paraId="246484D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F49853F" w14:textId="77777777" w:rsidR="00082234" w:rsidRDefault="00082234">
            <w:pPr>
              <w:spacing w:before="0" w:after="0"/>
              <w:jc w:val="center"/>
              <w:rPr>
                <w:color w:val="000000"/>
                <w:sz w:val="22"/>
                <w:szCs w:val="22"/>
              </w:rPr>
            </w:pPr>
          </w:p>
        </w:tc>
      </w:tr>
      <w:tr w:rsidR="00082234" w14:paraId="12F0B063" w14:textId="77777777">
        <w:trPr>
          <w:trHeight w:val="300"/>
        </w:trPr>
        <w:tc>
          <w:tcPr>
            <w:tcW w:w="3600" w:type="dxa"/>
            <w:shd w:val="clear" w:color="auto" w:fill="auto"/>
            <w:tcMar>
              <w:top w:w="15" w:type="dxa"/>
              <w:left w:w="135" w:type="dxa"/>
              <w:bottom w:w="0" w:type="dxa"/>
              <w:right w:w="15" w:type="dxa"/>
            </w:tcMar>
            <w:vAlign w:val="bottom"/>
          </w:tcPr>
          <w:p w14:paraId="766CA61E" w14:textId="77777777" w:rsidR="00082234" w:rsidRDefault="003378FA">
            <w:pPr>
              <w:spacing w:before="0" w:after="0"/>
              <w:ind w:firstLine="220"/>
              <w:rPr>
                <w:color w:val="000000"/>
                <w:sz w:val="22"/>
                <w:szCs w:val="22"/>
              </w:rPr>
            </w:pPr>
            <w:r>
              <w:rPr>
                <w:color w:val="000000"/>
                <w:sz w:val="22"/>
                <w:szCs w:val="22"/>
              </w:rPr>
              <w:t>Wendell</w:t>
            </w:r>
          </w:p>
        </w:tc>
        <w:tc>
          <w:tcPr>
            <w:tcW w:w="1620" w:type="dxa"/>
            <w:shd w:val="clear" w:color="auto" w:fill="auto"/>
            <w:tcMar>
              <w:top w:w="15" w:type="dxa"/>
              <w:left w:w="15" w:type="dxa"/>
              <w:bottom w:w="0" w:type="dxa"/>
              <w:right w:w="15" w:type="dxa"/>
            </w:tcMar>
            <w:vAlign w:val="bottom"/>
          </w:tcPr>
          <w:p w14:paraId="412DB1D4"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10BF633" w14:textId="77777777" w:rsidR="00082234" w:rsidRDefault="00082234">
            <w:pPr>
              <w:spacing w:before="0" w:after="0"/>
              <w:jc w:val="center"/>
              <w:rPr>
                <w:color w:val="000000"/>
                <w:sz w:val="22"/>
                <w:szCs w:val="22"/>
              </w:rPr>
            </w:pPr>
          </w:p>
        </w:tc>
      </w:tr>
      <w:tr w:rsidR="00082234" w14:paraId="579433EA" w14:textId="77777777">
        <w:trPr>
          <w:trHeight w:val="300"/>
        </w:trPr>
        <w:tc>
          <w:tcPr>
            <w:tcW w:w="3600" w:type="dxa"/>
            <w:shd w:val="clear" w:color="auto" w:fill="auto"/>
            <w:tcMar>
              <w:top w:w="15" w:type="dxa"/>
              <w:left w:w="135" w:type="dxa"/>
              <w:bottom w:w="0" w:type="dxa"/>
              <w:right w:w="15" w:type="dxa"/>
            </w:tcMar>
            <w:vAlign w:val="bottom"/>
          </w:tcPr>
          <w:p w14:paraId="36AB7FBC" w14:textId="77777777" w:rsidR="00082234" w:rsidRDefault="003378FA">
            <w:pPr>
              <w:spacing w:before="0" w:after="0"/>
              <w:ind w:firstLine="220"/>
              <w:rPr>
                <w:color w:val="000000"/>
                <w:sz w:val="22"/>
                <w:szCs w:val="22"/>
              </w:rPr>
            </w:pPr>
            <w:r>
              <w:rPr>
                <w:color w:val="000000"/>
                <w:sz w:val="22"/>
                <w:szCs w:val="22"/>
              </w:rPr>
              <w:t>West Stockbridge</w:t>
            </w:r>
          </w:p>
        </w:tc>
        <w:tc>
          <w:tcPr>
            <w:tcW w:w="1620" w:type="dxa"/>
            <w:shd w:val="clear" w:color="auto" w:fill="auto"/>
            <w:tcMar>
              <w:top w:w="15" w:type="dxa"/>
              <w:left w:w="15" w:type="dxa"/>
              <w:bottom w:w="0" w:type="dxa"/>
              <w:right w:w="15" w:type="dxa"/>
            </w:tcMar>
            <w:vAlign w:val="bottom"/>
          </w:tcPr>
          <w:p w14:paraId="6C502AD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A891269" w14:textId="77777777" w:rsidR="00082234" w:rsidRDefault="00082234">
            <w:pPr>
              <w:spacing w:before="0" w:after="0"/>
              <w:jc w:val="center"/>
              <w:rPr>
                <w:color w:val="000000"/>
                <w:sz w:val="22"/>
                <w:szCs w:val="22"/>
              </w:rPr>
            </w:pPr>
          </w:p>
        </w:tc>
      </w:tr>
      <w:tr w:rsidR="00082234" w14:paraId="39C37775" w14:textId="77777777">
        <w:trPr>
          <w:trHeight w:val="300"/>
        </w:trPr>
        <w:tc>
          <w:tcPr>
            <w:tcW w:w="3600" w:type="dxa"/>
            <w:shd w:val="clear" w:color="auto" w:fill="auto"/>
            <w:tcMar>
              <w:top w:w="15" w:type="dxa"/>
              <w:left w:w="135" w:type="dxa"/>
              <w:bottom w:w="0" w:type="dxa"/>
              <w:right w:w="15" w:type="dxa"/>
            </w:tcMar>
            <w:vAlign w:val="bottom"/>
          </w:tcPr>
          <w:p w14:paraId="6B9875D1" w14:textId="77777777" w:rsidR="00082234" w:rsidRDefault="003378FA">
            <w:pPr>
              <w:spacing w:before="0" w:after="0"/>
              <w:ind w:firstLine="220"/>
              <w:rPr>
                <w:color w:val="000000"/>
                <w:sz w:val="22"/>
                <w:szCs w:val="22"/>
              </w:rPr>
            </w:pPr>
            <w:r>
              <w:rPr>
                <w:color w:val="000000"/>
                <w:sz w:val="22"/>
                <w:szCs w:val="22"/>
              </w:rPr>
              <w:t>Westhampton</w:t>
            </w:r>
          </w:p>
        </w:tc>
        <w:tc>
          <w:tcPr>
            <w:tcW w:w="1620" w:type="dxa"/>
            <w:shd w:val="clear" w:color="auto" w:fill="auto"/>
            <w:tcMar>
              <w:top w:w="15" w:type="dxa"/>
              <w:left w:w="15" w:type="dxa"/>
              <w:bottom w:w="0" w:type="dxa"/>
              <w:right w:w="15" w:type="dxa"/>
            </w:tcMar>
            <w:vAlign w:val="bottom"/>
          </w:tcPr>
          <w:p w14:paraId="52ECBCA6"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F0E1188" w14:textId="77777777" w:rsidR="00082234" w:rsidRDefault="00082234">
            <w:pPr>
              <w:spacing w:before="0" w:after="0"/>
              <w:jc w:val="center"/>
              <w:rPr>
                <w:color w:val="000000"/>
                <w:sz w:val="22"/>
                <w:szCs w:val="22"/>
              </w:rPr>
            </w:pPr>
          </w:p>
        </w:tc>
      </w:tr>
      <w:tr w:rsidR="00082234" w14:paraId="38B88B0A" w14:textId="77777777">
        <w:trPr>
          <w:trHeight w:val="300"/>
        </w:trPr>
        <w:tc>
          <w:tcPr>
            <w:tcW w:w="3600" w:type="dxa"/>
            <w:shd w:val="clear" w:color="auto" w:fill="auto"/>
            <w:tcMar>
              <w:top w:w="15" w:type="dxa"/>
              <w:left w:w="135" w:type="dxa"/>
              <w:bottom w:w="0" w:type="dxa"/>
              <w:right w:w="15" w:type="dxa"/>
            </w:tcMar>
            <w:vAlign w:val="bottom"/>
          </w:tcPr>
          <w:p w14:paraId="1ACA904F" w14:textId="77777777" w:rsidR="00082234" w:rsidRDefault="003378FA">
            <w:pPr>
              <w:spacing w:before="0" w:after="0"/>
              <w:ind w:firstLine="220"/>
              <w:rPr>
                <w:color w:val="000000"/>
                <w:sz w:val="22"/>
                <w:szCs w:val="22"/>
              </w:rPr>
            </w:pPr>
            <w:r>
              <w:rPr>
                <w:color w:val="000000"/>
                <w:sz w:val="22"/>
                <w:szCs w:val="22"/>
              </w:rPr>
              <w:t>Whately</w:t>
            </w:r>
          </w:p>
        </w:tc>
        <w:tc>
          <w:tcPr>
            <w:tcW w:w="1620" w:type="dxa"/>
            <w:shd w:val="clear" w:color="auto" w:fill="auto"/>
            <w:tcMar>
              <w:top w:w="15" w:type="dxa"/>
              <w:left w:w="15" w:type="dxa"/>
              <w:bottom w:w="0" w:type="dxa"/>
              <w:right w:w="15" w:type="dxa"/>
            </w:tcMar>
            <w:vAlign w:val="bottom"/>
          </w:tcPr>
          <w:p w14:paraId="680EE124"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DE015FF" w14:textId="77777777" w:rsidR="00082234" w:rsidRDefault="00082234">
            <w:pPr>
              <w:spacing w:before="0" w:after="0"/>
              <w:jc w:val="center"/>
              <w:rPr>
                <w:color w:val="000000"/>
                <w:sz w:val="22"/>
                <w:szCs w:val="22"/>
              </w:rPr>
            </w:pPr>
          </w:p>
        </w:tc>
      </w:tr>
      <w:tr w:rsidR="00082234" w14:paraId="5275B501" w14:textId="77777777">
        <w:trPr>
          <w:trHeight w:val="300"/>
        </w:trPr>
        <w:tc>
          <w:tcPr>
            <w:tcW w:w="3600" w:type="dxa"/>
            <w:shd w:val="clear" w:color="auto" w:fill="auto"/>
            <w:tcMar>
              <w:top w:w="15" w:type="dxa"/>
              <w:left w:w="135" w:type="dxa"/>
              <w:bottom w:w="0" w:type="dxa"/>
              <w:right w:w="15" w:type="dxa"/>
            </w:tcMar>
            <w:vAlign w:val="bottom"/>
          </w:tcPr>
          <w:p w14:paraId="1ABAC957" w14:textId="77777777" w:rsidR="00082234" w:rsidRDefault="003378FA">
            <w:pPr>
              <w:spacing w:before="0" w:after="0"/>
              <w:ind w:firstLine="220"/>
              <w:rPr>
                <w:color w:val="000000"/>
                <w:sz w:val="22"/>
                <w:szCs w:val="22"/>
              </w:rPr>
            </w:pPr>
            <w:r>
              <w:rPr>
                <w:color w:val="000000"/>
                <w:sz w:val="22"/>
                <w:szCs w:val="22"/>
              </w:rPr>
              <w:t>Williamsburg</w:t>
            </w:r>
          </w:p>
        </w:tc>
        <w:tc>
          <w:tcPr>
            <w:tcW w:w="1620" w:type="dxa"/>
            <w:shd w:val="clear" w:color="auto" w:fill="auto"/>
            <w:tcMar>
              <w:top w:w="15" w:type="dxa"/>
              <w:left w:w="15" w:type="dxa"/>
              <w:bottom w:w="0" w:type="dxa"/>
              <w:right w:w="15" w:type="dxa"/>
            </w:tcMar>
            <w:vAlign w:val="bottom"/>
          </w:tcPr>
          <w:p w14:paraId="0ACAC5C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0114AF7" w14:textId="77777777" w:rsidR="00082234" w:rsidRDefault="00082234">
            <w:pPr>
              <w:spacing w:before="0" w:after="0"/>
              <w:jc w:val="center"/>
              <w:rPr>
                <w:color w:val="000000"/>
                <w:sz w:val="22"/>
                <w:szCs w:val="22"/>
              </w:rPr>
            </w:pPr>
          </w:p>
        </w:tc>
      </w:tr>
      <w:tr w:rsidR="00082234" w14:paraId="1732D3DE" w14:textId="77777777">
        <w:trPr>
          <w:trHeight w:val="300"/>
        </w:trPr>
        <w:tc>
          <w:tcPr>
            <w:tcW w:w="3600" w:type="dxa"/>
            <w:shd w:val="clear" w:color="auto" w:fill="auto"/>
            <w:tcMar>
              <w:top w:w="15" w:type="dxa"/>
              <w:left w:w="135" w:type="dxa"/>
              <w:bottom w:w="0" w:type="dxa"/>
              <w:right w:w="15" w:type="dxa"/>
            </w:tcMar>
            <w:vAlign w:val="bottom"/>
          </w:tcPr>
          <w:p w14:paraId="08ADC7F3" w14:textId="77777777" w:rsidR="00082234" w:rsidRDefault="003378FA">
            <w:pPr>
              <w:spacing w:before="0" w:after="0"/>
              <w:ind w:firstLine="220"/>
              <w:rPr>
                <w:color w:val="000000"/>
                <w:sz w:val="22"/>
                <w:szCs w:val="22"/>
              </w:rPr>
            </w:pPr>
            <w:r>
              <w:rPr>
                <w:color w:val="000000"/>
                <w:sz w:val="22"/>
                <w:szCs w:val="22"/>
              </w:rPr>
              <w:t>Williamstown</w:t>
            </w:r>
          </w:p>
        </w:tc>
        <w:tc>
          <w:tcPr>
            <w:tcW w:w="1620" w:type="dxa"/>
            <w:shd w:val="clear" w:color="auto" w:fill="auto"/>
            <w:tcMar>
              <w:top w:w="15" w:type="dxa"/>
              <w:left w:w="15" w:type="dxa"/>
              <w:bottom w:w="0" w:type="dxa"/>
              <w:right w:w="15" w:type="dxa"/>
            </w:tcMar>
            <w:vAlign w:val="bottom"/>
          </w:tcPr>
          <w:p w14:paraId="0DDC6DE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C71DCDC" w14:textId="77777777" w:rsidR="00082234" w:rsidRDefault="00082234">
            <w:pPr>
              <w:spacing w:before="0" w:after="0"/>
              <w:jc w:val="center"/>
              <w:rPr>
                <w:color w:val="000000"/>
                <w:sz w:val="22"/>
                <w:szCs w:val="22"/>
              </w:rPr>
            </w:pPr>
          </w:p>
        </w:tc>
      </w:tr>
      <w:tr w:rsidR="00082234" w14:paraId="0052DDD4" w14:textId="77777777">
        <w:trPr>
          <w:trHeight w:val="300"/>
        </w:trPr>
        <w:tc>
          <w:tcPr>
            <w:tcW w:w="3600" w:type="dxa"/>
            <w:shd w:val="clear" w:color="auto" w:fill="auto"/>
            <w:tcMar>
              <w:top w:w="15" w:type="dxa"/>
              <w:left w:w="135" w:type="dxa"/>
              <w:bottom w:w="0" w:type="dxa"/>
              <w:right w:w="15" w:type="dxa"/>
            </w:tcMar>
            <w:vAlign w:val="bottom"/>
          </w:tcPr>
          <w:p w14:paraId="13F6AD5D" w14:textId="77777777" w:rsidR="00082234" w:rsidRDefault="003378FA">
            <w:pPr>
              <w:spacing w:before="0" w:after="0"/>
              <w:ind w:firstLine="220"/>
              <w:rPr>
                <w:color w:val="000000"/>
                <w:sz w:val="22"/>
                <w:szCs w:val="22"/>
              </w:rPr>
            </w:pPr>
            <w:r>
              <w:rPr>
                <w:color w:val="000000"/>
                <w:sz w:val="22"/>
                <w:szCs w:val="22"/>
              </w:rPr>
              <w:t>Windsor</w:t>
            </w:r>
          </w:p>
        </w:tc>
        <w:tc>
          <w:tcPr>
            <w:tcW w:w="1620" w:type="dxa"/>
            <w:shd w:val="clear" w:color="auto" w:fill="auto"/>
            <w:tcMar>
              <w:top w:w="15" w:type="dxa"/>
              <w:left w:w="15" w:type="dxa"/>
              <w:bottom w:w="0" w:type="dxa"/>
              <w:right w:w="15" w:type="dxa"/>
            </w:tcMar>
            <w:vAlign w:val="bottom"/>
          </w:tcPr>
          <w:p w14:paraId="796587B9"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714B43A" w14:textId="77777777" w:rsidR="00082234" w:rsidRDefault="00082234">
            <w:pPr>
              <w:spacing w:before="0" w:after="0"/>
              <w:jc w:val="center"/>
              <w:rPr>
                <w:color w:val="000000"/>
                <w:sz w:val="22"/>
                <w:szCs w:val="22"/>
              </w:rPr>
            </w:pPr>
          </w:p>
        </w:tc>
      </w:tr>
      <w:tr w:rsidR="00082234" w14:paraId="06B0A705" w14:textId="77777777">
        <w:trPr>
          <w:trHeight w:val="300"/>
        </w:trPr>
        <w:tc>
          <w:tcPr>
            <w:tcW w:w="3600" w:type="dxa"/>
            <w:shd w:val="clear" w:color="auto" w:fill="auto"/>
            <w:tcMar>
              <w:top w:w="15" w:type="dxa"/>
              <w:left w:w="135" w:type="dxa"/>
              <w:bottom w:w="0" w:type="dxa"/>
              <w:right w:w="15" w:type="dxa"/>
            </w:tcMar>
            <w:vAlign w:val="bottom"/>
          </w:tcPr>
          <w:p w14:paraId="0614CFCE" w14:textId="77777777" w:rsidR="00082234" w:rsidRDefault="003378FA">
            <w:pPr>
              <w:spacing w:before="0" w:after="0"/>
              <w:ind w:firstLine="220"/>
              <w:rPr>
                <w:color w:val="000000"/>
                <w:sz w:val="22"/>
                <w:szCs w:val="22"/>
              </w:rPr>
            </w:pPr>
            <w:r>
              <w:rPr>
                <w:color w:val="000000"/>
                <w:sz w:val="22"/>
                <w:szCs w:val="22"/>
              </w:rPr>
              <w:t>Worthington</w:t>
            </w:r>
          </w:p>
        </w:tc>
        <w:tc>
          <w:tcPr>
            <w:tcW w:w="1620" w:type="dxa"/>
            <w:shd w:val="clear" w:color="auto" w:fill="auto"/>
            <w:tcMar>
              <w:top w:w="15" w:type="dxa"/>
              <w:left w:w="15" w:type="dxa"/>
              <w:bottom w:w="0" w:type="dxa"/>
              <w:right w:w="15" w:type="dxa"/>
            </w:tcMar>
            <w:vAlign w:val="bottom"/>
          </w:tcPr>
          <w:p w14:paraId="6774D7B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8858E4C" w14:textId="77777777" w:rsidR="00082234" w:rsidRDefault="00082234">
            <w:pPr>
              <w:spacing w:before="0" w:after="0"/>
              <w:jc w:val="center"/>
              <w:rPr>
                <w:color w:val="000000"/>
                <w:sz w:val="22"/>
                <w:szCs w:val="22"/>
              </w:rPr>
            </w:pPr>
          </w:p>
        </w:tc>
      </w:tr>
    </w:tbl>
    <w:p w14:paraId="42042124" w14:textId="77777777" w:rsidR="00082234" w:rsidRDefault="00082234">
      <w:pPr>
        <w:rPr>
          <w:sz w:val="10"/>
          <w:szCs w:val="10"/>
        </w:rPr>
      </w:pPr>
    </w:p>
    <w:tbl>
      <w:tblPr>
        <w:tblStyle w:val="afb"/>
        <w:tblW w:w="7290" w:type="dxa"/>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070"/>
      </w:tblGrid>
      <w:tr w:rsidR="00082234" w14:paraId="20A12EF4" w14:textId="77777777">
        <w:trPr>
          <w:trHeight w:val="300"/>
        </w:trPr>
        <w:tc>
          <w:tcPr>
            <w:tcW w:w="3600" w:type="dxa"/>
            <w:shd w:val="clear" w:color="auto" w:fill="DDEBF7"/>
            <w:tcMar>
              <w:top w:w="15" w:type="dxa"/>
              <w:left w:w="15" w:type="dxa"/>
              <w:bottom w:w="0" w:type="dxa"/>
              <w:right w:w="15" w:type="dxa"/>
            </w:tcMar>
            <w:vAlign w:val="bottom"/>
          </w:tcPr>
          <w:p w14:paraId="33783001" w14:textId="77777777" w:rsidR="00082234" w:rsidRDefault="003378FA">
            <w:pPr>
              <w:spacing w:before="0" w:after="0"/>
              <w:rPr>
                <w:b/>
                <w:color w:val="000000"/>
                <w:sz w:val="22"/>
                <w:szCs w:val="22"/>
              </w:rPr>
            </w:pPr>
            <w:r>
              <w:rPr>
                <w:b/>
                <w:color w:val="000000"/>
                <w:sz w:val="22"/>
                <w:szCs w:val="22"/>
              </w:rPr>
              <w:t>Region/Cities &amp; Towns</w:t>
            </w:r>
          </w:p>
        </w:tc>
        <w:tc>
          <w:tcPr>
            <w:tcW w:w="1620" w:type="dxa"/>
            <w:shd w:val="clear" w:color="auto" w:fill="DDEBF7"/>
            <w:tcMar>
              <w:top w:w="15" w:type="dxa"/>
              <w:left w:w="15" w:type="dxa"/>
              <w:bottom w:w="0" w:type="dxa"/>
              <w:right w:w="15" w:type="dxa"/>
            </w:tcMar>
            <w:vAlign w:val="bottom"/>
          </w:tcPr>
          <w:p w14:paraId="24D66C9C" w14:textId="77777777" w:rsidR="00082234" w:rsidRDefault="003378FA">
            <w:pPr>
              <w:spacing w:before="0" w:after="0"/>
              <w:jc w:val="center"/>
              <w:rPr>
                <w:b/>
                <w:color w:val="000000"/>
                <w:sz w:val="22"/>
                <w:szCs w:val="22"/>
              </w:rPr>
            </w:pPr>
            <w:r>
              <w:rPr>
                <w:b/>
                <w:color w:val="000000"/>
                <w:sz w:val="22"/>
                <w:szCs w:val="22"/>
              </w:rPr>
              <w:t>Sum of Total</w:t>
            </w:r>
          </w:p>
        </w:tc>
        <w:tc>
          <w:tcPr>
            <w:tcW w:w="2070" w:type="dxa"/>
            <w:shd w:val="clear" w:color="auto" w:fill="DDEBF7"/>
            <w:tcMar>
              <w:top w:w="15" w:type="dxa"/>
              <w:left w:w="15" w:type="dxa"/>
              <w:bottom w:w="0" w:type="dxa"/>
              <w:right w:w="15" w:type="dxa"/>
            </w:tcMar>
            <w:vAlign w:val="bottom"/>
          </w:tcPr>
          <w:p w14:paraId="511152C5" w14:textId="77777777" w:rsidR="00082234" w:rsidRDefault="003378FA">
            <w:pPr>
              <w:spacing w:before="0" w:after="0"/>
              <w:jc w:val="center"/>
              <w:rPr>
                <w:b/>
                <w:color w:val="000000"/>
                <w:sz w:val="22"/>
                <w:szCs w:val="22"/>
              </w:rPr>
            </w:pPr>
            <w:r>
              <w:rPr>
                <w:b/>
                <w:color w:val="000000"/>
                <w:sz w:val="22"/>
                <w:szCs w:val="22"/>
              </w:rPr>
              <w:t>Sum of Commission</w:t>
            </w:r>
          </w:p>
        </w:tc>
      </w:tr>
      <w:tr w:rsidR="00082234" w14:paraId="270E35E9" w14:textId="77777777">
        <w:trPr>
          <w:trHeight w:val="300"/>
        </w:trPr>
        <w:tc>
          <w:tcPr>
            <w:tcW w:w="3600" w:type="dxa"/>
            <w:shd w:val="clear" w:color="auto" w:fill="auto"/>
            <w:tcMar>
              <w:top w:w="15" w:type="dxa"/>
              <w:left w:w="15" w:type="dxa"/>
              <w:bottom w:w="0" w:type="dxa"/>
              <w:right w:w="15" w:type="dxa"/>
            </w:tcMar>
            <w:vAlign w:val="bottom"/>
          </w:tcPr>
          <w:p w14:paraId="629302E2" w14:textId="77777777" w:rsidR="00082234" w:rsidRDefault="003378FA">
            <w:pPr>
              <w:spacing w:before="0" w:after="0"/>
              <w:rPr>
                <w:b/>
                <w:color w:val="000000"/>
                <w:sz w:val="22"/>
                <w:szCs w:val="22"/>
              </w:rPr>
            </w:pPr>
            <w:r>
              <w:rPr>
                <w:b/>
                <w:color w:val="000000"/>
                <w:sz w:val="22"/>
                <w:szCs w:val="22"/>
              </w:rPr>
              <w:t>Region 2 - Hampden County</w:t>
            </w:r>
          </w:p>
        </w:tc>
        <w:tc>
          <w:tcPr>
            <w:tcW w:w="1620" w:type="dxa"/>
            <w:shd w:val="clear" w:color="auto" w:fill="auto"/>
            <w:tcMar>
              <w:top w:w="15" w:type="dxa"/>
              <w:left w:w="15" w:type="dxa"/>
              <w:bottom w:w="0" w:type="dxa"/>
              <w:right w:w="15" w:type="dxa"/>
            </w:tcMar>
            <w:vAlign w:val="bottom"/>
          </w:tcPr>
          <w:p w14:paraId="3CE27371" w14:textId="77777777" w:rsidR="00082234" w:rsidRDefault="003378FA">
            <w:pPr>
              <w:spacing w:before="0" w:after="0"/>
              <w:jc w:val="center"/>
              <w:rPr>
                <w:b/>
                <w:color w:val="000000"/>
                <w:sz w:val="22"/>
                <w:szCs w:val="22"/>
              </w:rPr>
            </w:pPr>
            <w:r>
              <w:rPr>
                <w:b/>
                <w:color w:val="000000"/>
                <w:sz w:val="22"/>
                <w:szCs w:val="22"/>
              </w:rPr>
              <w:t>4</w:t>
            </w:r>
          </w:p>
        </w:tc>
        <w:tc>
          <w:tcPr>
            <w:tcW w:w="2070" w:type="dxa"/>
            <w:shd w:val="clear" w:color="auto" w:fill="auto"/>
            <w:tcMar>
              <w:top w:w="15" w:type="dxa"/>
              <w:left w:w="15" w:type="dxa"/>
              <w:bottom w:w="0" w:type="dxa"/>
              <w:right w:w="15" w:type="dxa"/>
            </w:tcMar>
            <w:vAlign w:val="bottom"/>
          </w:tcPr>
          <w:p w14:paraId="567379A3" w14:textId="77777777" w:rsidR="00082234" w:rsidRDefault="003378FA">
            <w:pPr>
              <w:spacing w:before="0" w:after="0"/>
              <w:jc w:val="center"/>
              <w:rPr>
                <w:b/>
                <w:color w:val="000000"/>
                <w:sz w:val="22"/>
                <w:szCs w:val="22"/>
              </w:rPr>
            </w:pPr>
            <w:r>
              <w:rPr>
                <w:b/>
                <w:color w:val="000000"/>
                <w:sz w:val="22"/>
                <w:szCs w:val="22"/>
              </w:rPr>
              <w:t>3</w:t>
            </w:r>
          </w:p>
        </w:tc>
      </w:tr>
      <w:tr w:rsidR="00082234" w14:paraId="7657FBDE" w14:textId="77777777">
        <w:trPr>
          <w:trHeight w:val="300"/>
        </w:trPr>
        <w:tc>
          <w:tcPr>
            <w:tcW w:w="3600" w:type="dxa"/>
            <w:shd w:val="clear" w:color="auto" w:fill="auto"/>
            <w:tcMar>
              <w:top w:w="15" w:type="dxa"/>
              <w:left w:w="135" w:type="dxa"/>
              <w:bottom w:w="0" w:type="dxa"/>
              <w:right w:w="15" w:type="dxa"/>
            </w:tcMar>
            <w:vAlign w:val="bottom"/>
          </w:tcPr>
          <w:p w14:paraId="6737015C" w14:textId="77777777" w:rsidR="00082234" w:rsidRDefault="003378FA">
            <w:pPr>
              <w:spacing w:before="0" w:after="0"/>
              <w:ind w:firstLine="220"/>
              <w:rPr>
                <w:color w:val="000000"/>
                <w:sz w:val="22"/>
                <w:szCs w:val="22"/>
              </w:rPr>
            </w:pPr>
            <w:r>
              <w:rPr>
                <w:color w:val="000000"/>
                <w:sz w:val="22"/>
                <w:szCs w:val="22"/>
              </w:rPr>
              <w:t>Agawam</w:t>
            </w:r>
          </w:p>
        </w:tc>
        <w:tc>
          <w:tcPr>
            <w:tcW w:w="1620" w:type="dxa"/>
            <w:shd w:val="clear" w:color="auto" w:fill="auto"/>
            <w:tcMar>
              <w:top w:w="15" w:type="dxa"/>
              <w:left w:w="15" w:type="dxa"/>
              <w:bottom w:w="0" w:type="dxa"/>
              <w:right w:w="15" w:type="dxa"/>
            </w:tcMar>
            <w:vAlign w:val="bottom"/>
          </w:tcPr>
          <w:p w14:paraId="443C1ED5"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5177A73F" w14:textId="77777777" w:rsidR="00082234" w:rsidRDefault="00082234">
            <w:pPr>
              <w:spacing w:before="0" w:after="0"/>
              <w:jc w:val="center"/>
              <w:rPr>
                <w:color w:val="000000"/>
                <w:sz w:val="22"/>
                <w:szCs w:val="22"/>
              </w:rPr>
            </w:pPr>
          </w:p>
        </w:tc>
      </w:tr>
      <w:tr w:rsidR="00082234" w14:paraId="45C6BDF5" w14:textId="77777777">
        <w:trPr>
          <w:trHeight w:val="300"/>
        </w:trPr>
        <w:tc>
          <w:tcPr>
            <w:tcW w:w="3600" w:type="dxa"/>
            <w:shd w:val="clear" w:color="auto" w:fill="auto"/>
            <w:tcMar>
              <w:top w:w="15" w:type="dxa"/>
              <w:left w:w="135" w:type="dxa"/>
              <w:bottom w:w="0" w:type="dxa"/>
              <w:right w:w="15" w:type="dxa"/>
            </w:tcMar>
            <w:vAlign w:val="bottom"/>
          </w:tcPr>
          <w:p w14:paraId="286667A4" w14:textId="77777777" w:rsidR="00082234" w:rsidRDefault="003378FA">
            <w:pPr>
              <w:spacing w:before="0" w:after="0"/>
              <w:ind w:firstLine="220"/>
              <w:rPr>
                <w:color w:val="000000"/>
                <w:sz w:val="22"/>
                <w:szCs w:val="22"/>
              </w:rPr>
            </w:pPr>
            <w:r>
              <w:rPr>
                <w:color w:val="000000"/>
                <w:sz w:val="22"/>
                <w:szCs w:val="22"/>
              </w:rPr>
              <w:t>Blandford</w:t>
            </w:r>
          </w:p>
        </w:tc>
        <w:tc>
          <w:tcPr>
            <w:tcW w:w="1620" w:type="dxa"/>
            <w:shd w:val="clear" w:color="auto" w:fill="auto"/>
            <w:tcMar>
              <w:top w:w="15" w:type="dxa"/>
              <w:left w:w="15" w:type="dxa"/>
              <w:bottom w:w="0" w:type="dxa"/>
              <w:right w:w="15" w:type="dxa"/>
            </w:tcMar>
            <w:vAlign w:val="bottom"/>
          </w:tcPr>
          <w:p w14:paraId="7BA2B8F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C9E08DC" w14:textId="77777777" w:rsidR="00082234" w:rsidRDefault="00082234">
            <w:pPr>
              <w:spacing w:before="0" w:after="0"/>
              <w:jc w:val="center"/>
              <w:rPr>
                <w:color w:val="000000"/>
                <w:sz w:val="22"/>
                <w:szCs w:val="22"/>
              </w:rPr>
            </w:pPr>
          </w:p>
        </w:tc>
      </w:tr>
      <w:tr w:rsidR="00082234" w14:paraId="6161686E" w14:textId="77777777">
        <w:trPr>
          <w:trHeight w:val="300"/>
        </w:trPr>
        <w:tc>
          <w:tcPr>
            <w:tcW w:w="3600" w:type="dxa"/>
            <w:shd w:val="clear" w:color="auto" w:fill="auto"/>
            <w:tcMar>
              <w:top w:w="15" w:type="dxa"/>
              <w:left w:w="135" w:type="dxa"/>
              <w:bottom w:w="0" w:type="dxa"/>
              <w:right w:w="15" w:type="dxa"/>
            </w:tcMar>
            <w:vAlign w:val="bottom"/>
          </w:tcPr>
          <w:p w14:paraId="74723844" w14:textId="77777777" w:rsidR="00082234" w:rsidRDefault="003378FA">
            <w:pPr>
              <w:spacing w:before="0" w:after="0"/>
              <w:ind w:firstLine="220"/>
              <w:rPr>
                <w:color w:val="000000"/>
                <w:sz w:val="22"/>
                <w:szCs w:val="22"/>
              </w:rPr>
            </w:pPr>
            <w:r>
              <w:rPr>
                <w:color w:val="000000"/>
                <w:sz w:val="22"/>
                <w:szCs w:val="22"/>
              </w:rPr>
              <w:t>Brimfield</w:t>
            </w:r>
          </w:p>
        </w:tc>
        <w:tc>
          <w:tcPr>
            <w:tcW w:w="1620" w:type="dxa"/>
            <w:shd w:val="clear" w:color="auto" w:fill="auto"/>
            <w:tcMar>
              <w:top w:w="15" w:type="dxa"/>
              <w:left w:w="15" w:type="dxa"/>
              <w:bottom w:w="0" w:type="dxa"/>
              <w:right w:w="15" w:type="dxa"/>
            </w:tcMar>
            <w:vAlign w:val="bottom"/>
          </w:tcPr>
          <w:p w14:paraId="5CE587D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C99BFD6" w14:textId="77777777" w:rsidR="00082234" w:rsidRDefault="00082234">
            <w:pPr>
              <w:spacing w:before="0" w:after="0"/>
              <w:jc w:val="center"/>
              <w:rPr>
                <w:color w:val="000000"/>
                <w:sz w:val="22"/>
                <w:szCs w:val="22"/>
              </w:rPr>
            </w:pPr>
          </w:p>
        </w:tc>
      </w:tr>
      <w:tr w:rsidR="00082234" w14:paraId="4B4B6763" w14:textId="77777777">
        <w:trPr>
          <w:trHeight w:val="300"/>
        </w:trPr>
        <w:tc>
          <w:tcPr>
            <w:tcW w:w="3600" w:type="dxa"/>
            <w:shd w:val="clear" w:color="auto" w:fill="auto"/>
            <w:tcMar>
              <w:top w:w="15" w:type="dxa"/>
              <w:left w:w="135" w:type="dxa"/>
              <w:bottom w:w="0" w:type="dxa"/>
              <w:right w:w="15" w:type="dxa"/>
            </w:tcMar>
            <w:vAlign w:val="bottom"/>
          </w:tcPr>
          <w:p w14:paraId="70F02F2E" w14:textId="77777777" w:rsidR="00082234" w:rsidRDefault="003378FA">
            <w:pPr>
              <w:spacing w:before="0" w:after="0"/>
              <w:ind w:firstLine="220"/>
              <w:rPr>
                <w:color w:val="000000"/>
                <w:sz w:val="22"/>
                <w:szCs w:val="22"/>
              </w:rPr>
            </w:pPr>
            <w:r>
              <w:rPr>
                <w:color w:val="000000"/>
                <w:sz w:val="22"/>
                <w:szCs w:val="22"/>
              </w:rPr>
              <w:t>Chester</w:t>
            </w:r>
          </w:p>
        </w:tc>
        <w:tc>
          <w:tcPr>
            <w:tcW w:w="1620" w:type="dxa"/>
            <w:shd w:val="clear" w:color="auto" w:fill="auto"/>
            <w:tcMar>
              <w:top w:w="15" w:type="dxa"/>
              <w:left w:w="15" w:type="dxa"/>
              <w:bottom w:w="0" w:type="dxa"/>
              <w:right w:w="15" w:type="dxa"/>
            </w:tcMar>
            <w:vAlign w:val="bottom"/>
          </w:tcPr>
          <w:p w14:paraId="494EF524"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51F429D" w14:textId="77777777" w:rsidR="00082234" w:rsidRDefault="00082234">
            <w:pPr>
              <w:spacing w:before="0" w:after="0"/>
              <w:jc w:val="center"/>
              <w:rPr>
                <w:color w:val="000000"/>
                <w:sz w:val="22"/>
                <w:szCs w:val="22"/>
              </w:rPr>
            </w:pPr>
          </w:p>
        </w:tc>
      </w:tr>
      <w:tr w:rsidR="00082234" w14:paraId="0FEEBE9B" w14:textId="77777777">
        <w:trPr>
          <w:trHeight w:val="300"/>
        </w:trPr>
        <w:tc>
          <w:tcPr>
            <w:tcW w:w="3600" w:type="dxa"/>
            <w:shd w:val="clear" w:color="auto" w:fill="auto"/>
            <w:tcMar>
              <w:top w:w="15" w:type="dxa"/>
              <w:left w:w="135" w:type="dxa"/>
              <w:bottom w:w="0" w:type="dxa"/>
              <w:right w:w="15" w:type="dxa"/>
            </w:tcMar>
            <w:vAlign w:val="bottom"/>
          </w:tcPr>
          <w:p w14:paraId="26CA1F9A" w14:textId="77777777" w:rsidR="00082234" w:rsidRDefault="003378FA">
            <w:pPr>
              <w:spacing w:before="0" w:after="0"/>
              <w:ind w:firstLine="220"/>
              <w:rPr>
                <w:color w:val="000000"/>
                <w:sz w:val="22"/>
                <w:szCs w:val="22"/>
              </w:rPr>
            </w:pPr>
            <w:r>
              <w:rPr>
                <w:color w:val="000000"/>
                <w:sz w:val="22"/>
                <w:szCs w:val="22"/>
              </w:rPr>
              <w:t>Chicopee</w:t>
            </w:r>
          </w:p>
        </w:tc>
        <w:tc>
          <w:tcPr>
            <w:tcW w:w="1620" w:type="dxa"/>
            <w:shd w:val="clear" w:color="auto" w:fill="auto"/>
            <w:tcMar>
              <w:top w:w="15" w:type="dxa"/>
              <w:left w:w="15" w:type="dxa"/>
              <w:bottom w:w="0" w:type="dxa"/>
              <w:right w:w="15" w:type="dxa"/>
            </w:tcMar>
            <w:vAlign w:val="bottom"/>
          </w:tcPr>
          <w:p w14:paraId="332B1A3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79A279F" w14:textId="77777777" w:rsidR="00082234" w:rsidRDefault="00082234">
            <w:pPr>
              <w:spacing w:before="0" w:after="0"/>
              <w:jc w:val="center"/>
              <w:rPr>
                <w:color w:val="000000"/>
                <w:sz w:val="22"/>
                <w:szCs w:val="22"/>
              </w:rPr>
            </w:pPr>
          </w:p>
        </w:tc>
      </w:tr>
      <w:tr w:rsidR="00082234" w14:paraId="0FB52D63" w14:textId="77777777">
        <w:trPr>
          <w:trHeight w:val="300"/>
        </w:trPr>
        <w:tc>
          <w:tcPr>
            <w:tcW w:w="3600" w:type="dxa"/>
            <w:shd w:val="clear" w:color="auto" w:fill="auto"/>
            <w:tcMar>
              <w:top w:w="15" w:type="dxa"/>
              <w:left w:w="135" w:type="dxa"/>
              <w:bottom w:w="0" w:type="dxa"/>
              <w:right w:w="15" w:type="dxa"/>
            </w:tcMar>
            <w:vAlign w:val="bottom"/>
          </w:tcPr>
          <w:p w14:paraId="5512EA7E" w14:textId="77777777" w:rsidR="00082234" w:rsidRDefault="003378FA">
            <w:pPr>
              <w:spacing w:before="0" w:after="0"/>
              <w:ind w:firstLine="220"/>
              <w:rPr>
                <w:color w:val="000000"/>
                <w:sz w:val="22"/>
                <w:szCs w:val="22"/>
              </w:rPr>
            </w:pPr>
            <w:r>
              <w:rPr>
                <w:color w:val="000000"/>
                <w:sz w:val="22"/>
                <w:szCs w:val="22"/>
              </w:rPr>
              <w:t>East Longmeadow</w:t>
            </w:r>
          </w:p>
        </w:tc>
        <w:tc>
          <w:tcPr>
            <w:tcW w:w="1620" w:type="dxa"/>
            <w:shd w:val="clear" w:color="auto" w:fill="auto"/>
            <w:tcMar>
              <w:top w:w="15" w:type="dxa"/>
              <w:left w:w="15" w:type="dxa"/>
              <w:bottom w:w="0" w:type="dxa"/>
              <w:right w:w="15" w:type="dxa"/>
            </w:tcMar>
            <w:vAlign w:val="bottom"/>
          </w:tcPr>
          <w:p w14:paraId="51BAC7B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58D1040" w14:textId="77777777" w:rsidR="00082234" w:rsidRDefault="00082234">
            <w:pPr>
              <w:spacing w:before="0" w:after="0"/>
              <w:jc w:val="center"/>
              <w:rPr>
                <w:color w:val="000000"/>
                <w:sz w:val="22"/>
                <w:szCs w:val="22"/>
              </w:rPr>
            </w:pPr>
          </w:p>
        </w:tc>
      </w:tr>
      <w:tr w:rsidR="00082234" w14:paraId="67A1716D" w14:textId="77777777">
        <w:trPr>
          <w:trHeight w:val="300"/>
        </w:trPr>
        <w:tc>
          <w:tcPr>
            <w:tcW w:w="3600" w:type="dxa"/>
            <w:shd w:val="clear" w:color="auto" w:fill="auto"/>
            <w:tcMar>
              <w:top w:w="15" w:type="dxa"/>
              <w:left w:w="135" w:type="dxa"/>
              <w:bottom w:w="0" w:type="dxa"/>
              <w:right w:w="15" w:type="dxa"/>
            </w:tcMar>
            <w:vAlign w:val="bottom"/>
          </w:tcPr>
          <w:p w14:paraId="349AE30B" w14:textId="77777777" w:rsidR="00082234" w:rsidRDefault="003378FA">
            <w:pPr>
              <w:spacing w:before="0" w:after="0"/>
              <w:ind w:firstLine="220"/>
              <w:rPr>
                <w:color w:val="000000"/>
                <w:sz w:val="22"/>
                <w:szCs w:val="22"/>
              </w:rPr>
            </w:pPr>
            <w:r>
              <w:rPr>
                <w:color w:val="000000"/>
                <w:sz w:val="22"/>
                <w:szCs w:val="22"/>
              </w:rPr>
              <w:t>Granville</w:t>
            </w:r>
          </w:p>
        </w:tc>
        <w:tc>
          <w:tcPr>
            <w:tcW w:w="1620" w:type="dxa"/>
            <w:shd w:val="clear" w:color="auto" w:fill="auto"/>
            <w:tcMar>
              <w:top w:w="15" w:type="dxa"/>
              <w:left w:w="15" w:type="dxa"/>
              <w:bottom w:w="0" w:type="dxa"/>
              <w:right w:w="15" w:type="dxa"/>
            </w:tcMar>
            <w:vAlign w:val="bottom"/>
          </w:tcPr>
          <w:p w14:paraId="3504D9B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62013BA" w14:textId="77777777" w:rsidR="00082234" w:rsidRDefault="00082234">
            <w:pPr>
              <w:spacing w:before="0" w:after="0"/>
              <w:jc w:val="center"/>
              <w:rPr>
                <w:color w:val="000000"/>
                <w:sz w:val="22"/>
                <w:szCs w:val="22"/>
              </w:rPr>
            </w:pPr>
          </w:p>
        </w:tc>
      </w:tr>
      <w:tr w:rsidR="00082234" w14:paraId="20830710" w14:textId="77777777">
        <w:trPr>
          <w:trHeight w:val="300"/>
        </w:trPr>
        <w:tc>
          <w:tcPr>
            <w:tcW w:w="3600" w:type="dxa"/>
            <w:shd w:val="clear" w:color="auto" w:fill="auto"/>
            <w:tcMar>
              <w:top w:w="15" w:type="dxa"/>
              <w:left w:w="135" w:type="dxa"/>
              <w:bottom w:w="0" w:type="dxa"/>
              <w:right w:w="15" w:type="dxa"/>
            </w:tcMar>
            <w:vAlign w:val="bottom"/>
          </w:tcPr>
          <w:p w14:paraId="37895EE8" w14:textId="77777777" w:rsidR="00082234" w:rsidRDefault="003378FA">
            <w:pPr>
              <w:spacing w:before="0" w:after="0"/>
              <w:ind w:firstLine="220"/>
              <w:rPr>
                <w:color w:val="000000"/>
                <w:sz w:val="22"/>
                <w:szCs w:val="22"/>
              </w:rPr>
            </w:pPr>
            <w:r>
              <w:rPr>
                <w:color w:val="000000"/>
                <w:sz w:val="22"/>
                <w:szCs w:val="22"/>
              </w:rPr>
              <w:t>Hampden</w:t>
            </w:r>
          </w:p>
        </w:tc>
        <w:tc>
          <w:tcPr>
            <w:tcW w:w="1620" w:type="dxa"/>
            <w:shd w:val="clear" w:color="auto" w:fill="auto"/>
            <w:tcMar>
              <w:top w:w="15" w:type="dxa"/>
              <w:left w:w="15" w:type="dxa"/>
              <w:bottom w:w="0" w:type="dxa"/>
              <w:right w:w="15" w:type="dxa"/>
            </w:tcMar>
            <w:vAlign w:val="bottom"/>
          </w:tcPr>
          <w:p w14:paraId="2C0AAAD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049F685" w14:textId="77777777" w:rsidR="00082234" w:rsidRDefault="00082234">
            <w:pPr>
              <w:spacing w:before="0" w:after="0"/>
              <w:jc w:val="center"/>
              <w:rPr>
                <w:color w:val="000000"/>
                <w:sz w:val="22"/>
                <w:szCs w:val="22"/>
              </w:rPr>
            </w:pPr>
          </w:p>
        </w:tc>
      </w:tr>
      <w:tr w:rsidR="00082234" w14:paraId="4A036B38" w14:textId="77777777">
        <w:trPr>
          <w:trHeight w:val="300"/>
        </w:trPr>
        <w:tc>
          <w:tcPr>
            <w:tcW w:w="3600" w:type="dxa"/>
            <w:shd w:val="clear" w:color="auto" w:fill="auto"/>
            <w:tcMar>
              <w:top w:w="15" w:type="dxa"/>
              <w:left w:w="135" w:type="dxa"/>
              <w:bottom w:w="0" w:type="dxa"/>
              <w:right w:w="15" w:type="dxa"/>
            </w:tcMar>
            <w:vAlign w:val="bottom"/>
          </w:tcPr>
          <w:p w14:paraId="5DB2B3DF" w14:textId="77777777" w:rsidR="00082234" w:rsidRDefault="003378FA">
            <w:pPr>
              <w:spacing w:before="0" w:after="0"/>
              <w:ind w:firstLine="220"/>
              <w:rPr>
                <w:color w:val="000000"/>
                <w:sz w:val="22"/>
                <w:szCs w:val="22"/>
              </w:rPr>
            </w:pPr>
            <w:r>
              <w:rPr>
                <w:color w:val="000000"/>
                <w:sz w:val="22"/>
                <w:szCs w:val="22"/>
              </w:rPr>
              <w:t>Holland</w:t>
            </w:r>
          </w:p>
        </w:tc>
        <w:tc>
          <w:tcPr>
            <w:tcW w:w="1620" w:type="dxa"/>
            <w:shd w:val="clear" w:color="auto" w:fill="auto"/>
            <w:tcMar>
              <w:top w:w="15" w:type="dxa"/>
              <w:left w:w="15" w:type="dxa"/>
              <w:bottom w:w="0" w:type="dxa"/>
              <w:right w:w="15" w:type="dxa"/>
            </w:tcMar>
            <w:vAlign w:val="bottom"/>
          </w:tcPr>
          <w:p w14:paraId="2BAB61A8"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8CE363B" w14:textId="77777777" w:rsidR="00082234" w:rsidRDefault="00082234">
            <w:pPr>
              <w:spacing w:before="0" w:after="0"/>
              <w:jc w:val="center"/>
              <w:rPr>
                <w:color w:val="000000"/>
                <w:sz w:val="22"/>
                <w:szCs w:val="22"/>
              </w:rPr>
            </w:pPr>
          </w:p>
        </w:tc>
      </w:tr>
      <w:tr w:rsidR="00082234" w14:paraId="26070BDA" w14:textId="77777777">
        <w:trPr>
          <w:trHeight w:val="300"/>
        </w:trPr>
        <w:tc>
          <w:tcPr>
            <w:tcW w:w="3600" w:type="dxa"/>
            <w:shd w:val="clear" w:color="auto" w:fill="auto"/>
            <w:tcMar>
              <w:top w:w="15" w:type="dxa"/>
              <w:left w:w="135" w:type="dxa"/>
              <w:bottom w:w="0" w:type="dxa"/>
              <w:right w:w="15" w:type="dxa"/>
            </w:tcMar>
            <w:vAlign w:val="bottom"/>
          </w:tcPr>
          <w:p w14:paraId="003531DE" w14:textId="77777777" w:rsidR="00082234" w:rsidRDefault="003378FA">
            <w:pPr>
              <w:spacing w:before="0" w:after="0"/>
              <w:ind w:firstLine="220"/>
              <w:rPr>
                <w:color w:val="000000"/>
                <w:sz w:val="22"/>
                <w:szCs w:val="22"/>
              </w:rPr>
            </w:pPr>
            <w:r>
              <w:rPr>
                <w:color w:val="000000"/>
                <w:sz w:val="22"/>
                <w:szCs w:val="22"/>
              </w:rPr>
              <w:t>Holyoke</w:t>
            </w:r>
          </w:p>
        </w:tc>
        <w:tc>
          <w:tcPr>
            <w:tcW w:w="1620" w:type="dxa"/>
            <w:shd w:val="clear" w:color="auto" w:fill="auto"/>
            <w:tcMar>
              <w:top w:w="15" w:type="dxa"/>
              <w:left w:w="15" w:type="dxa"/>
              <w:bottom w:w="0" w:type="dxa"/>
              <w:right w:w="15" w:type="dxa"/>
            </w:tcMar>
            <w:vAlign w:val="bottom"/>
          </w:tcPr>
          <w:p w14:paraId="13C6C20E"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4B0F539A" w14:textId="77777777" w:rsidR="00082234" w:rsidRDefault="003378FA">
            <w:pPr>
              <w:spacing w:before="0" w:after="0"/>
              <w:jc w:val="center"/>
              <w:rPr>
                <w:color w:val="000000"/>
                <w:sz w:val="22"/>
                <w:szCs w:val="22"/>
              </w:rPr>
            </w:pPr>
            <w:r>
              <w:rPr>
                <w:color w:val="000000"/>
                <w:sz w:val="22"/>
                <w:szCs w:val="22"/>
              </w:rPr>
              <w:t>1</w:t>
            </w:r>
          </w:p>
        </w:tc>
      </w:tr>
      <w:tr w:rsidR="00082234" w14:paraId="2582C70A" w14:textId="77777777">
        <w:trPr>
          <w:trHeight w:val="300"/>
        </w:trPr>
        <w:tc>
          <w:tcPr>
            <w:tcW w:w="3600" w:type="dxa"/>
            <w:shd w:val="clear" w:color="auto" w:fill="auto"/>
            <w:tcMar>
              <w:top w:w="15" w:type="dxa"/>
              <w:left w:w="135" w:type="dxa"/>
              <w:bottom w:w="0" w:type="dxa"/>
              <w:right w:w="15" w:type="dxa"/>
            </w:tcMar>
            <w:vAlign w:val="bottom"/>
          </w:tcPr>
          <w:p w14:paraId="775E6C21" w14:textId="77777777" w:rsidR="00082234" w:rsidRDefault="003378FA">
            <w:pPr>
              <w:spacing w:before="0" w:after="0"/>
              <w:ind w:firstLine="220"/>
              <w:rPr>
                <w:color w:val="000000"/>
                <w:sz w:val="22"/>
                <w:szCs w:val="22"/>
              </w:rPr>
            </w:pPr>
            <w:r>
              <w:rPr>
                <w:color w:val="000000"/>
                <w:sz w:val="22"/>
                <w:szCs w:val="22"/>
              </w:rPr>
              <w:t>Longmeadow</w:t>
            </w:r>
          </w:p>
        </w:tc>
        <w:tc>
          <w:tcPr>
            <w:tcW w:w="1620" w:type="dxa"/>
            <w:shd w:val="clear" w:color="auto" w:fill="auto"/>
            <w:tcMar>
              <w:top w:w="15" w:type="dxa"/>
              <w:left w:w="15" w:type="dxa"/>
              <w:bottom w:w="0" w:type="dxa"/>
              <w:right w:w="15" w:type="dxa"/>
            </w:tcMar>
            <w:vAlign w:val="bottom"/>
          </w:tcPr>
          <w:p w14:paraId="7C672831"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C7DE9E5" w14:textId="77777777" w:rsidR="00082234" w:rsidRDefault="00082234">
            <w:pPr>
              <w:spacing w:before="0" w:after="0"/>
              <w:jc w:val="center"/>
              <w:rPr>
                <w:color w:val="000000"/>
                <w:sz w:val="22"/>
                <w:szCs w:val="22"/>
              </w:rPr>
            </w:pPr>
          </w:p>
        </w:tc>
      </w:tr>
      <w:tr w:rsidR="00082234" w14:paraId="0B6E68F4" w14:textId="77777777">
        <w:trPr>
          <w:trHeight w:val="300"/>
        </w:trPr>
        <w:tc>
          <w:tcPr>
            <w:tcW w:w="3600" w:type="dxa"/>
            <w:shd w:val="clear" w:color="auto" w:fill="auto"/>
            <w:tcMar>
              <w:top w:w="15" w:type="dxa"/>
              <w:left w:w="135" w:type="dxa"/>
              <w:bottom w:w="0" w:type="dxa"/>
              <w:right w:w="15" w:type="dxa"/>
            </w:tcMar>
            <w:vAlign w:val="bottom"/>
          </w:tcPr>
          <w:p w14:paraId="251AA419" w14:textId="77777777" w:rsidR="00082234" w:rsidRDefault="003378FA">
            <w:pPr>
              <w:spacing w:before="0" w:after="0"/>
              <w:ind w:firstLine="220"/>
              <w:rPr>
                <w:color w:val="000000"/>
                <w:sz w:val="22"/>
                <w:szCs w:val="22"/>
              </w:rPr>
            </w:pPr>
            <w:r>
              <w:rPr>
                <w:color w:val="000000"/>
                <w:sz w:val="22"/>
                <w:szCs w:val="22"/>
              </w:rPr>
              <w:t>Ludlow</w:t>
            </w:r>
          </w:p>
        </w:tc>
        <w:tc>
          <w:tcPr>
            <w:tcW w:w="1620" w:type="dxa"/>
            <w:shd w:val="clear" w:color="auto" w:fill="auto"/>
            <w:tcMar>
              <w:top w:w="15" w:type="dxa"/>
              <w:left w:w="15" w:type="dxa"/>
              <w:bottom w:w="0" w:type="dxa"/>
              <w:right w:w="15" w:type="dxa"/>
            </w:tcMar>
            <w:vAlign w:val="bottom"/>
          </w:tcPr>
          <w:p w14:paraId="0A162847"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F13F36D" w14:textId="77777777" w:rsidR="00082234" w:rsidRDefault="00082234">
            <w:pPr>
              <w:spacing w:before="0" w:after="0"/>
              <w:jc w:val="center"/>
              <w:rPr>
                <w:color w:val="000000"/>
                <w:sz w:val="22"/>
                <w:szCs w:val="22"/>
              </w:rPr>
            </w:pPr>
          </w:p>
        </w:tc>
      </w:tr>
      <w:tr w:rsidR="00082234" w14:paraId="4412A1B7" w14:textId="77777777">
        <w:trPr>
          <w:trHeight w:val="300"/>
        </w:trPr>
        <w:tc>
          <w:tcPr>
            <w:tcW w:w="3600" w:type="dxa"/>
            <w:shd w:val="clear" w:color="auto" w:fill="auto"/>
            <w:tcMar>
              <w:top w:w="15" w:type="dxa"/>
              <w:left w:w="135" w:type="dxa"/>
              <w:bottom w:w="0" w:type="dxa"/>
              <w:right w:w="15" w:type="dxa"/>
            </w:tcMar>
            <w:vAlign w:val="bottom"/>
          </w:tcPr>
          <w:p w14:paraId="25BD0FA4" w14:textId="77777777" w:rsidR="00082234" w:rsidRDefault="003378FA">
            <w:pPr>
              <w:spacing w:before="0" w:after="0"/>
              <w:ind w:firstLine="220"/>
              <w:rPr>
                <w:color w:val="000000"/>
                <w:sz w:val="22"/>
                <w:szCs w:val="22"/>
              </w:rPr>
            </w:pPr>
            <w:r>
              <w:rPr>
                <w:color w:val="000000"/>
                <w:sz w:val="22"/>
                <w:szCs w:val="22"/>
              </w:rPr>
              <w:t>Monson</w:t>
            </w:r>
          </w:p>
        </w:tc>
        <w:tc>
          <w:tcPr>
            <w:tcW w:w="1620" w:type="dxa"/>
            <w:shd w:val="clear" w:color="auto" w:fill="auto"/>
            <w:tcMar>
              <w:top w:w="15" w:type="dxa"/>
              <w:left w:w="15" w:type="dxa"/>
              <w:bottom w:w="0" w:type="dxa"/>
              <w:right w:w="15" w:type="dxa"/>
            </w:tcMar>
            <w:vAlign w:val="bottom"/>
          </w:tcPr>
          <w:p w14:paraId="610DC67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884A74A" w14:textId="77777777" w:rsidR="00082234" w:rsidRDefault="00082234">
            <w:pPr>
              <w:spacing w:before="0" w:after="0"/>
              <w:jc w:val="center"/>
              <w:rPr>
                <w:color w:val="000000"/>
                <w:sz w:val="22"/>
                <w:szCs w:val="22"/>
              </w:rPr>
            </w:pPr>
          </w:p>
        </w:tc>
      </w:tr>
      <w:tr w:rsidR="00082234" w14:paraId="6E102D40" w14:textId="77777777">
        <w:trPr>
          <w:trHeight w:val="300"/>
        </w:trPr>
        <w:tc>
          <w:tcPr>
            <w:tcW w:w="3600" w:type="dxa"/>
            <w:shd w:val="clear" w:color="auto" w:fill="auto"/>
            <w:tcMar>
              <w:top w:w="15" w:type="dxa"/>
              <w:left w:w="135" w:type="dxa"/>
              <w:bottom w:w="0" w:type="dxa"/>
              <w:right w:w="15" w:type="dxa"/>
            </w:tcMar>
            <w:vAlign w:val="bottom"/>
          </w:tcPr>
          <w:p w14:paraId="19D2CF89" w14:textId="77777777" w:rsidR="00082234" w:rsidRDefault="003378FA">
            <w:pPr>
              <w:spacing w:before="0" w:after="0"/>
              <w:ind w:firstLine="220"/>
              <w:rPr>
                <w:color w:val="000000"/>
                <w:sz w:val="22"/>
                <w:szCs w:val="22"/>
              </w:rPr>
            </w:pPr>
            <w:r>
              <w:rPr>
                <w:color w:val="000000"/>
                <w:sz w:val="22"/>
                <w:szCs w:val="22"/>
              </w:rPr>
              <w:t>Montgomery</w:t>
            </w:r>
          </w:p>
        </w:tc>
        <w:tc>
          <w:tcPr>
            <w:tcW w:w="1620" w:type="dxa"/>
            <w:shd w:val="clear" w:color="auto" w:fill="auto"/>
            <w:tcMar>
              <w:top w:w="15" w:type="dxa"/>
              <w:left w:w="15" w:type="dxa"/>
              <w:bottom w:w="0" w:type="dxa"/>
              <w:right w:w="15" w:type="dxa"/>
            </w:tcMar>
            <w:vAlign w:val="bottom"/>
          </w:tcPr>
          <w:p w14:paraId="47707D61"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186DE6F" w14:textId="77777777" w:rsidR="00082234" w:rsidRDefault="00082234">
            <w:pPr>
              <w:spacing w:before="0" w:after="0"/>
              <w:jc w:val="center"/>
              <w:rPr>
                <w:color w:val="000000"/>
                <w:sz w:val="22"/>
                <w:szCs w:val="22"/>
              </w:rPr>
            </w:pPr>
          </w:p>
        </w:tc>
      </w:tr>
      <w:tr w:rsidR="00082234" w14:paraId="750B4F3F" w14:textId="77777777">
        <w:trPr>
          <w:trHeight w:val="300"/>
        </w:trPr>
        <w:tc>
          <w:tcPr>
            <w:tcW w:w="3600" w:type="dxa"/>
            <w:shd w:val="clear" w:color="auto" w:fill="auto"/>
            <w:tcMar>
              <w:top w:w="15" w:type="dxa"/>
              <w:left w:w="135" w:type="dxa"/>
              <w:bottom w:w="0" w:type="dxa"/>
              <w:right w:w="15" w:type="dxa"/>
            </w:tcMar>
            <w:vAlign w:val="bottom"/>
          </w:tcPr>
          <w:p w14:paraId="7DA4E3C9" w14:textId="77777777" w:rsidR="00082234" w:rsidRDefault="003378FA">
            <w:pPr>
              <w:spacing w:before="0" w:after="0"/>
              <w:ind w:firstLine="220"/>
              <w:rPr>
                <w:color w:val="000000"/>
                <w:sz w:val="22"/>
                <w:szCs w:val="22"/>
              </w:rPr>
            </w:pPr>
            <w:r>
              <w:rPr>
                <w:color w:val="000000"/>
                <w:sz w:val="22"/>
                <w:szCs w:val="22"/>
              </w:rPr>
              <w:t>Palmer</w:t>
            </w:r>
          </w:p>
        </w:tc>
        <w:tc>
          <w:tcPr>
            <w:tcW w:w="1620" w:type="dxa"/>
            <w:shd w:val="clear" w:color="auto" w:fill="auto"/>
            <w:tcMar>
              <w:top w:w="15" w:type="dxa"/>
              <w:left w:w="15" w:type="dxa"/>
              <w:bottom w:w="0" w:type="dxa"/>
              <w:right w:w="15" w:type="dxa"/>
            </w:tcMar>
            <w:vAlign w:val="bottom"/>
          </w:tcPr>
          <w:p w14:paraId="39C399D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FF0D440" w14:textId="77777777" w:rsidR="00082234" w:rsidRDefault="00082234">
            <w:pPr>
              <w:spacing w:before="0" w:after="0"/>
              <w:jc w:val="center"/>
              <w:rPr>
                <w:color w:val="000000"/>
                <w:sz w:val="22"/>
                <w:szCs w:val="22"/>
              </w:rPr>
            </w:pPr>
          </w:p>
        </w:tc>
      </w:tr>
      <w:tr w:rsidR="00082234" w14:paraId="7C28B805" w14:textId="77777777">
        <w:trPr>
          <w:trHeight w:val="300"/>
        </w:trPr>
        <w:tc>
          <w:tcPr>
            <w:tcW w:w="3600" w:type="dxa"/>
            <w:shd w:val="clear" w:color="auto" w:fill="auto"/>
            <w:tcMar>
              <w:top w:w="15" w:type="dxa"/>
              <w:left w:w="135" w:type="dxa"/>
              <w:bottom w:w="0" w:type="dxa"/>
              <w:right w:w="15" w:type="dxa"/>
            </w:tcMar>
            <w:vAlign w:val="bottom"/>
          </w:tcPr>
          <w:p w14:paraId="4DEC2656" w14:textId="77777777" w:rsidR="00082234" w:rsidRDefault="003378FA">
            <w:pPr>
              <w:spacing w:before="0" w:after="0"/>
              <w:ind w:firstLine="220"/>
              <w:rPr>
                <w:color w:val="000000"/>
                <w:sz w:val="22"/>
                <w:szCs w:val="22"/>
              </w:rPr>
            </w:pPr>
            <w:r>
              <w:rPr>
                <w:color w:val="000000"/>
                <w:sz w:val="22"/>
                <w:szCs w:val="22"/>
              </w:rPr>
              <w:t>Russell</w:t>
            </w:r>
          </w:p>
        </w:tc>
        <w:tc>
          <w:tcPr>
            <w:tcW w:w="1620" w:type="dxa"/>
            <w:shd w:val="clear" w:color="auto" w:fill="auto"/>
            <w:tcMar>
              <w:top w:w="15" w:type="dxa"/>
              <w:left w:w="15" w:type="dxa"/>
              <w:bottom w:w="0" w:type="dxa"/>
              <w:right w:w="15" w:type="dxa"/>
            </w:tcMar>
            <w:vAlign w:val="bottom"/>
          </w:tcPr>
          <w:p w14:paraId="77879438"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74E2686" w14:textId="77777777" w:rsidR="00082234" w:rsidRDefault="00082234">
            <w:pPr>
              <w:spacing w:before="0" w:after="0"/>
              <w:jc w:val="center"/>
              <w:rPr>
                <w:color w:val="000000"/>
                <w:sz w:val="22"/>
                <w:szCs w:val="22"/>
              </w:rPr>
            </w:pPr>
          </w:p>
        </w:tc>
      </w:tr>
      <w:tr w:rsidR="00082234" w14:paraId="7B6A13EB" w14:textId="77777777">
        <w:trPr>
          <w:trHeight w:val="300"/>
        </w:trPr>
        <w:tc>
          <w:tcPr>
            <w:tcW w:w="3600" w:type="dxa"/>
            <w:shd w:val="clear" w:color="auto" w:fill="auto"/>
            <w:tcMar>
              <w:top w:w="15" w:type="dxa"/>
              <w:left w:w="135" w:type="dxa"/>
              <w:bottom w:w="0" w:type="dxa"/>
              <w:right w:w="15" w:type="dxa"/>
            </w:tcMar>
            <w:vAlign w:val="bottom"/>
          </w:tcPr>
          <w:p w14:paraId="412893C0" w14:textId="77777777" w:rsidR="00082234" w:rsidRDefault="003378FA">
            <w:pPr>
              <w:spacing w:before="0" w:after="0"/>
              <w:ind w:firstLine="220"/>
              <w:rPr>
                <w:color w:val="000000"/>
                <w:sz w:val="22"/>
                <w:szCs w:val="22"/>
              </w:rPr>
            </w:pPr>
            <w:r>
              <w:rPr>
                <w:color w:val="000000"/>
                <w:sz w:val="22"/>
                <w:szCs w:val="22"/>
              </w:rPr>
              <w:t>Southwick</w:t>
            </w:r>
          </w:p>
        </w:tc>
        <w:tc>
          <w:tcPr>
            <w:tcW w:w="1620" w:type="dxa"/>
            <w:shd w:val="clear" w:color="auto" w:fill="auto"/>
            <w:tcMar>
              <w:top w:w="15" w:type="dxa"/>
              <w:left w:w="15" w:type="dxa"/>
              <w:bottom w:w="0" w:type="dxa"/>
              <w:right w:w="15" w:type="dxa"/>
            </w:tcMar>
            <w:vAlign w:val="bottom"/>
          </w:tcPr>
          <w:p w14:paraId="4CB8F10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E02C5C5" w14:textId="77777777" w:rsidR="00082234" w:rsidRDefault="00082234">
            <w:pPr>
              <w:spacing w:before="0" w:after="0"/>
              <w:jc w:val="center"/>
              <w:rPr>
                <w:color w:val="000000"/>
                <w:sz w:val="22"/>
                <w:szCs w:val="22"/>
              </w:rPr>
            </w:pPr>
          </w:p>
        </w:tc>
      </w:tr>
      <w:tr w:rsidR="00082234" w14:paraId="39ECEA9A" w14:textId="77777777">
        <w:trPr>
          <w:trHeight w:val="300"/>
        </w:trPr>
        <w:tc>
          <w:tcPr>
            <w:tcW w:w="3600" w:type="dxa"/>
            <w:shd w:val="clear" w:color="auto" w:fill="auto"/>
            <w:tcMar>
              <w:top w:w="15" w:type="dxa"/>
              <w:left w:w="135" w:type="dxa"/>
              <w:bottom w:w="0" w:type="dxa"/>
              <w:right w:w="15" w:type="dxa"/>
            </w:tcMar>
            <w:vAlign w:val="bottom"/>
          </w:tcPr>
          <w:p w14:paraId="2F8B1A3B" w14:textId="77777777" w:rsidR="00082234" w:rsidRDefault="003378FA">
            <w:pPr>
              <w:spacing w:before="0" w:after="0"/>
              <w:ind w:firstLine="220"/>
              <w:rPr>
                <w:color w:val="000000"/>
                <w:sz w:val="22"/>
                <w:szCs w:val="22"/>
              </w:rPr>
            </w:pPr>
            <w:r>
              <w:rPr>
                <w:color w:val="000000"/>
                <w:sz w:val="22"/>
                <w:szCs w:val="22"/>
              </w:rPr>
              <w:t>Springfield</w:t>
            </w:r>
          </w:p>
        </w:tc>
        <w:tc>
          <w:tcPr>
            <w:tcW w:w="1620" w:type="dxa"/>
            <w:shd w:val="clear" w:color="auto" w:fill="auto"/>
            <w:tcMar>
              <w:top w:w="15" w:type="dxa"/>
              <w:left w:w="15" w:type="dxa"/>
              <w:bottom w:w="0" w:type="dxa"/>
              <w:right w:w="15" w:type="dxa"/>
            </w:tcMar>
            <w:vAlign w:val="bottom"/>
          </w:tcPr>
          <w:p w14:paraId="067A06A7"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125DF782" w14:textId="77777777" w:rsidR="00082234" w:rsidRDefault="003378FA">
            <w:pPr>
              <w:spacing w:before="0" w:after="0"/>
              <w:jc w:val="center"/>
              <w:rPr>
                <w:color w:val="000000"/>
                <w:sz w:val="22"/>
                <w:szCs w:val="22"/>
              </w:rPr>
            </w:pPr>
            <w:r>
              <w:rPr>
                <w:color w:val="000000"/>
                <w:sz w:val="22"/>
                <w:szCs w:val="22"/>
              </w:rPr>
              <w:t>1</w:t>
            </w:r>
          </w:p>
        </w:tc>
      </w:tr>
      <w:tr w:rsidR="00082234" w14:paraId="7CD09F13" w14:textId="77777777">
        <w:trPr>
          <w:trHeight w:val="300"/>
        </w:trPr>
        <w:tc>
          <w:tcPr>
            <w:tcW w:w="3600" w:type="dxa"/>
            <w:shd w:val="clear" w:color="auto" w:fill="auto"/>
            <w:tcMar>
              <w:top w:w="15" w:type="dxa"/>
              <w:left w:w="135" w:type="dxa"/>
              <w:bottom w:w="0" w:type="dxa"/>
              <w:right w:w="15" w:type="dxa"/>
            </w:tcMar>
            <w:vAlign w:val="bottom"/>
          </w:tcPr>
          <w:p w14:paraId="50F0EE83" w14:textId="77777777" w:rsidR="00082234" w:rsidRDefault="003378FA">
            <w:pPr>
              <w:spacing w:before="0" w:after="0"/>
              <w:ind w:firstLine="220"/>
              <w:rPr>
                <w:color w:val="000000"/>
                <w:sz w:val="22"/>
                <w:szCs w:val="22"/>
              </w:rPr>
            </w:pPr>
            <w:r>
              <w:rPr>
                <w:color w:val="000000"/>
                <w:sz w:val="22"/>
                <w:szCs w:val="22"/>
              </w:rPr>
              <w:t>Tolland</w:t>
            </w:r>
          </w:p>
        </w:tc>
        <w:tc>
          <w:tcPr>
            <w:tcW w:w="1620" w:type="dxa"/>
            <w:shd w:val="clear" w:color="auto" w:fill="auto"/>
            <w:tcMar>
              <w:top w:w="15" w:type="dxa"/>
              <w:left w:w="15" w:type="dxa"/>
              <w:bottom w:w="0" w:type="dxa"/>
              <w:right w:w="15" w:type="dxa"/>
            </w:tcMar>
            <w:vAlign w:val="bottom"/>
          </w:tcPr>
          <w:p w14:paraId="45FAE5E4"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5522E8D" w14:textId="77777777" w:rsidR="00082234" w:rsidRDefault="00082234">
            <w:pPr>
              <w:spacing w:before="0" w:after="0"/>
              <w:jc w:val="center"/>
              <w:rPr>
                <w:color w:val="000000"/>
                <w:sz w:val="22"/>
                <w:szCs w:val="22"/>
              </w:rPr>
            </w:pPr>
          </w:p>
        </w:tc>
      </w:tr>
      <w:tr w:rsidR="00082234" w14:paraId="4DB53822" w14:textId="77777777">
        <w:trPr>
          <w:trHeight w:val="300"/>
        </w:trPr>
        <w:tc>
          <w:tcPr>
            <w:tcW w:w="3600" w:type="dxa"/>
            <w:shd w:val="clear" w:color="auto" w:fill="auto"/>
            <w:tcMar>
              <w:top w:w="15" w:type="dxa"/>
              <w:left w:w="135" w:type="dxa"/>
              <w:bottom w:w="0" w:type="dxa"/>
              <w:right w:w="15" w:type="dxa"/>
            </w:tcMar>
            <w:vAlign w:val="bottom"/>
          </w:tcPr>
          <w:p w14:paraId="6A73A385" w14:textId="77777777" w:rsidR="00082234" w:rsidRDefault="003378FA">
            <w:pPr>
              <w:spacing w:before="0" w:after="0"/>
              <w:ind w:firstLine="220"/>
              <w:rPr>
                <w:color w:val="000000"/>
                <w:sz w:val="22"/>
                <w:szCs w:val="22"/>
              </w:rPr>
            </w:pPr>
            <w:r>
              <w:rPr>
                <w:color w:val="000000"/>
                <w:sz w:val="22"/>
                <w:szCs w:val="22"/>
              </w:rPr>
              <w:t>Wales</w:t>
            </w:r>
          </w:p>
        </w:tc>
        <w:tc>
          <w:tcPr>
            <w:tcW w:w="1620" w:type="dxa"/>
            <w:shd w:val="clear" w:color="auto" w:fill="auto"/>
            <w:tcMar>
              <w:top w:w="15" w:type="dxa"/>
              <w:left w:w="15" w:type="dxa"/>
              <w:bottom w:w="0" w:type="dxa"/>
              <w:right w:w="15" w:type="dxa"/>
            </w:tcMar>
            <w:vAlign w:val="bottom"/>
          </w:tcPr>
          <w:p w14:paraId="71551CD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93FBFFD" w14:textId="77777777" w:rsidR="00082234" w:rsidRDefault="00082234">
            <w:pPr>
              <w:spacing w:before="0" w:after="0"/>
              <w:jc w:val="center"/>
              <w:rPr>
                <w:color w:val="000000"/>
                <w:sz w:val="22"/>
                <w:szCs w:val="22"/>
              </w:rPr>
            </w:pPr>
          </w:p>
        </w:tc>
      </w:tr>
      <w:tr w:rsidR="00082234" w14:paraId="2D935F0E" w14:textId="77777777">
        <w:trPr>
          <w:trHeight w:val="300"/>
        </w:trPr>
        <w:tc>
          <w:tcPr>
            <w:tcW w:w="3600" w:type="dxa"/>
            <w:shd w:val="clear" w:color="auto" w:fill="auto"/>
            <w:tcMar>
              <w:top w:w="15" w:type="dxa"/>
              <w:left w:w="135" w:type="dxa"/>
              <w:bottom w:w="0" w:type="dxa"/>
              <w:right w:w="15" w:type="dxa"/>
            </w:tcMar>
            <w:vAlign w:val="bottom"/>
          </w:tcPr>
          <w:p w14:paraId="3C37476B" w14:textId="77777777" w:rsidR="00082234" w:rsidRDefault="003378FA">
            <w:pPr>
              <w:spacing w:before="0" w:after="0"/>
              <w:ind w:firstLine="220"/>
              <w:rPr>
                <w:color w:val="000000"/>
                <w:sz w:val="22"/>
                <w:szCs w:val="22"/>
              </w:rPr>
            </w:pPr>
            <w:r>
              <w:rPr>
                <w:color w:val="000000"/>
                <w:sz w:val="22"/>
                <w:szCs w:val="22"/>
              </w:rPr>
              <w:t>West Springfield</w:t>
            </w:r>
          </w:p>
        </w:tc>
        <w:tc>
          <w:tcPr>
            <w:tcW w:w="1620" w:type="dxa"/>
            <w:shd w:val="clear" w:color="auto" w:fill="auto"/>
            <w:tcMar>
              <w:top w:w="15" w:type="dxa"/>
              <w:left w:w="15" w:type="dxa"/>
              <w:bottom w:w="0" w:type="dxa"/>
              <w:right w:w="15" w:type="dxa"/>
            </w:tcMar>
            <w:vAlign w:val="bottom"/>
          </w:tcPr>
          <w:p w14:paraId="2FBBB042"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4E65AC64" w14:textId="77777777" w:rsidR="00082234" w:rsidRDefault="003378FA">
            <w:pPr>
              <w:spacing w:before="0" w:after="0"/>
              <w:jc w:val="center"/>
              <w:rPr>
                <w:color w:val="000000"/>
                <w:sz w:val="22"/>
                <w:szCs w:val="22"/>
              </w:rPr>
            </w:pPr>
            <w:r>
              <w:rPr>
                <w:color w:val="000000"/>
                <w:sz w:val="22"/>
                <w:szCs w:val="22"/>
              </w:rPr>
              <w:t>1</w:t>
            </w:r>
          </w:p>
        </w:tc>
      </w:tr>
      <w:tr w:rsidR="00082234" w14:paraId="729A6445" w14:textId="77777777">
        <w:trPr>
          <w:trHeight w:val="300"/>
        </w:trPr>
        <w:tc>
          <w:tcPr>
            <w:tcW w:w="3600" w:type="dxa"/>
            <w:shd w:val="clear" w:color="auto" w:fill="auto"/>
            <w:tcMar>
              <w:top w:w="15" w:type="dxa"/>
              <w:left w:w="135" w:type="dxa"/>
              <w:bottom w:w="0" w:type="dxa"/>
              <w:right w:w="15" w:type="dxa"/>
            </w:tcMar>
            <w:vAlign w:val="bottom"/>
          </w:tcPr>
          <w:p w14:paraId="09B2770D" w14:textId="77777777" w:rsidR="00082234" w:rsidRDefault="003378FA">
            <w:pPr>
              <w:spacing w:before="0" w:after="0"/>
              <w:ind w:firstLine="220"/>
              <w:rPr>
                <w:color w:val="000000"/>
                <w:sz w:val="22"/>
                <w:szCs w:val="22"/>
              </w:rPr>
            </w:pPr>
            <w:r>
              <w:rPr>
                <w:color w:val="000000"/>
                <w:sz w:val="22"/>
                <w:szCs w:val="22"/>
              </w:rPr>
              <w:t>Westfield</w:t>
            </w:r>
          </w:p>
        </w:tc>
        <w:tc>
          <w:tcPr>
            <w:tcW w:w="1620" w:type="dxa"/>
            <w:shd w:val="clear" w:color="auto" w:fill="auto"/>
            <w:tcMar>
              <w:top w:w="15" w:type="dxa"/>
              <w:left w:w="15" w:type="dxa"/>
              <w:bottom w:w="0" w:type="dxa"/>
              <w:right w:w="15" w:type="dxa"/>
            </w:tcMar>
            <w:vAlign w:val="bottom"/>
          </w:tcPr>
          <w:p w14:paraId="1E8DF4D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6F65151" w14:textId="77777777" w:rsidR="00082234" w:rsidRDefault="00082234">
            <w:pPr>
              <w:spacing w:before="0" w:after="0"/>
              <w:jc w:val="center"/>
              <w:rPr>
                <w:color w:val="000000"/>
                <w:sz w:val="22"/>
                <w:szCs w:val="22"/>
              </w:rPr>
            </w:pPr>
          </w:p>
        </w:tc>
      </w:tr>
      <w:tr w:rsidR="00082234" w14:paraId="65EFF29F" w14:textId="77777777">
        <w:trPr>
          <w:trHeight w:val="300"/>
        </w:trPr>
        <w:tc>
          <w:tcPr>
            <w:tcW w:w="3600" w:type="dxa"/>
            <w:shd w:val="clear" w:color="auto" w:fill="auto"/>
            <w:tcMar>
              <w:top w:w="15" w:type="dxa"/>
              <w:left w:w="135" w:type="dxa"/>
              <w:bottom w:w="0" w:type="dxa"/>
              <w:right w:w="15" w:type="dxa"/>
            </w:tcMar>
            <w:vAlign w:val="bottom"/>
          </w:tcPr>
          <w:p w14:paraId="28058EB9" w14:textId="77777777" w:rsidR="00082234" w:rsidRDefault="003378FA">
            <w:pPr>
              <w:spacing w:before="0" w:after="0"/>
              <w:ind w:firstLine="220"/>
              <w:rPr>
                <w:color w:val="000000"/>
                <w:sz w:val="22"/>
                <w:szCs w:val="22"/>
              </w:rPr>
            </w:pPr>
            <w:r>
              <w:rPr>
                <w:color w:val="000000"/>
                <w:sz w:val="22"/>
                <w:szCs w:val="22"/>
              </w:rPr>
              <w:t>Wilbraham</w:t>
            </w:r>
          </w:p>
        </w:tc>
        <w:tc>
          <w:tcPr>
            <w:tcW w:w="1620" w:type="dxa"/>
            <w:shd w:val="clear" w:color="auto" w:fill="auto"/>
            <w:tcMar>
              <w:top w:w="15" w:type="dxa"/>
              <w:left w:w="15" w:type="dxa"/>
              <w:bottom w:w="0" w:type="dxa"/>
              <w:right w:w="15" w:type="dxa"/>
            </w:tcMar>
            <w:vAlign w:val="bottom"/>
          </w:tcPr>
          <w:p w14:paraId="78411928"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46F1E72" w14:textId="77777777" w:rsidR="00082234" w:rsidRDefault="00082234">
            <w:pPr>
              <w:spacing w:before="0" w:after="0"/>
              <w:jc w:val="center"/>
              <w:rPr>
                <w:color w:val="000000"/>
                <w:sz w:val="22"/>
                <w:szCs w:val="22"/>
              </w:rPr>
            </w:pPr>
          </w:p>
        </w:tc>
      </w:tr>
      <w:tr w:rsidR="00082234" w14:paraId="6224A89D" w14:textId="77777777">
        <w:trPr>
          <w:trHeight w:val="300"/>
        </w:trPr>
        <w:tc>
          <w:tcPr>
            <w:tcW w:w="3600" w:type="dxa"/>
            <w:shd w:val="clear" w:color="auto" w:fill="DDEBF7"/>
            <w:tcMar>
              <w:top w:w="15" w:type="dxa"/>
              <w:left w:w="15" w:type="dxa"/>
              <w:bottom w:w="0" w:type="dxa"/>
              <w:right w:w="15" w:type="dxa"/>
            </w:tcMar>
            <w:vAlign w:val="bottom"/>
          </w:tcPr>
          <w:p w14:paraId="413BBDAA" w14:textId="77777777" w:rsidR="00082234" w:rsidRDefault="003378FA">
            <w:pPr>
              <w:spacing w:before="0" w:after="0"/>
              <w:rPr>
                <w:b/>
                <w:color w:val="000000"/>
                <w:sz w:val="22"/>
                <w:szCs w:val="22"/>
              </w:rPr>
            </w:pPr>
            <w:r>
              <w:rPr>
                <w:b/>
                <w:color w:val="000000"/>
                <w:sz w:val="22"/>
                <w:szCs w:val="22"/>
              </w:rPr>
              <w:t>Region/Cities &amp; Towns</w:t>
            </w:r>
          </w:p>
        </w:tc>
        <w:tc>
          <w:tcPr>
            <w:tcW w:w="1620" w:type="dxa"/>
            <w:shd w:val="clear" w:color="auto" w:fill="DDEBF7"/>
            <w:tcMar>
              <w:top w:w="15" w:type="dxa"/>
              <w:left w:w="15" w:type="dxa"/>
              <w:bottom w:w="0" w:type="dxa"/>
              <w:right w:w="15" w:type="dxa"/>
            </w:tcMar>
            <w:vAlign w:val="bottom"/>
          </w:tcPr>
          <w:p w14:paraId="2BE7FEEC" w14:textId="77777777" w:rsidR="00082234" w:rsidRDefault="003378FA">
            <w:pPr>
              <w:spacing w:before="0" w:after="0"/>
              <w:jc w:val="center"/>
              <w:rPr>
                <w:b/>
                <w:color w:val="000000"/>
                <w:sz w:val="22"/>
                <w:szCs w:val="22"/>
              </w:rPr>
            </w:pPr>
            <w:r>
              <w:rPr>
                <w:b/>
                <w:color w:val="000000"/>
                <w:sz w:val="22"/>
                <w:szCs w:val="22"/>
              </w:rPr>
              <w:t>Sum of Total</w:t>
            </w:r>
          </w:p>
        </w:tc>
        <w:tc>
          <w:tcPr>
            <w:tcW w:w="2070" w:type="dxa"/>
            <w:shd w:val="clear" w:color="auto" w:fill="DDEBF7"/>
            <w:tcMar>
              <w:top w:w="15" w:type="dxa"/>
              <w:left w:w="15" w:type="dxa"/>
              <w:bottom w:w="0" w:type="dxa"/>
              <w:right w:w="15" w:type="dxa"/>
            </w:tcMar>
            <w:vAlign w:val="bottom"/>
          </w:tcPr>
          <w:p w14:paraId="7E2B673E" w14:textId="77777777" w:rsidR="00082234" w:rsidRDefault="003378FA">
            <w:pPr>
              <w:spacing w:before="0" w:after="0"/>
              <w:jc w:val="center"/>
              <w:rPr>
                <w:b/>
                <w:color w:val="000000"/>
                <w:sz w:val="22"/>
                <w:szCs w:val="22"/>
              </w:rPr>
            </w:pPr>
            <w:r>
              <w:rPr>
                <w:b/>
                <w:color w:val="000000"/>
                <w:sz w:val="22"/>
                <w:szCs w:val="22"/>
              </w:rPr>
              <w:t>Sum of Commission</w:t>
            </w:r>
          </w:p>
        </w:tc>
      </w:tr>
      <w:tr w:rsidR="00082234" w14:paraId="01B747FB" w14:textId="77777777">
        <w:trPr>
          <w:trHeight w:val="300"/>
        </w:trPr>
        <w:tc>
          <w:tcPr>
            <w:tcW w:w="3600" w:type="dxa"/>
            <w:shd w:val="clear" w:color="auto" w:fill="auto"/>
            <w:tcMar>
              <w:top w:w="15" w:type="dxa"/>
              <w:left w:w="15" w:type="dxa"/>
              <w:bottom w:w="0" w:type="dxa"/>
              <w:right w:w="15" w:type="dxa"/>
            </w:tcMar>
            <w:vAlign w:val="bottom"/>
          </w:tcPr>
          <w:p w14:paraId="336568E0" w14:textId="77777777" w:rsidR="00082234" w:rsidRDefault="003378FA">
            <w:pPr>
              <w:spacing w:before="0" w:after="0"/>
              <w:rPr>
                <w:b/>
                <w:color w:val="000000"/>
                <w:sz w:val="22"/>
                <w:szCs w:val="22"/>
              </w:rPr>
            </w:pPr>
            <w:r>
              <w:rPr>
                <w:b/>
                <w:color w:val="000000"/>
                <w:sz w:val="22"/>
                <w:szCs w:val="22"/>
              </w:rPr>
              <w:t>Region 3 - Worcester County</w:t>
            </w:r>
          </w:p>
        </w:tc>
        <w:tc>
          <w:tcPr>
            <w:tcW w:w="1620" w:type="dxa"/>
            <w:shd w:val="clear" w:color="auto" w:fill="auto"/>
            <w:tcMar>
              <w:top w:w="15" w:type="dxa"/>
              <w:left w:w="15" w:type="dxa"/>
              <w:bottom w:w="0" w:type="dxa"/>
              <w:right w:w="15" w:type="dxa"/>
            </w:tcMar>
            <w:vAlign w:val="bottom"/>
          </w:tcPr>
          <w:p w14:paraId="54752B0C" w14:textId="77777777" w:rsidR="00082234" w:rsidRDefault="003378FA">
            <w:pPr>
              <w:spacing w:before="0" w:after="0"/>
              <w:jc w:val="center"/>
              <w:rPr>
                <w:b/>
                <w:color w:val="000000"/>
                <w:sz w:val="22"/>
                <w:szCs w:val="22"/>
              </w:rPr>
            </w:pPr>
            <w:r>
              <w:rPr>
                <w:b/>
                <w:color w:val="000000"/>
                <w:sz w:val="22"/>
                <w:szCs w:val="22"/>
              </w:rPr>
              <w:t>104</w:t>
            </w:r>
          </w:p>
        </w:tc>
        <w:tc>
          <w:tcPr>
            <w:tcW w:w="2070" w:type="dxa"/>
            <w:shd w:val="clear" w:color="auto" w:fill="auto"/>
            <w:tcMar>
              <w:top w:w="15" w:type="dxa"/>
              <w:left w:w="15" w:type="dxa"/>
              <w:bottom w:w="0" w:type="dxa"/>
              <w:right w:w="15" w:type="dxa"/>
            </w:tcMar>
            <w:vAlign w:val="bottom"/>
          </w:tcPr>
          <w:p w14:paraId="2E0144C0" w14:textId="77777777" w:rsidR="00082234" w:rsidRDefault="003378FA">
            <w:pPr>
              <w:spacing w:before="0" w:after="0"/>
              <w:jc w:val="center"/>
              <w:rPr>
                <w:b/>
                <w:color w:val="000000"/>
                <w:sz w:val="22"/>
                <w:szCs w:val="22"/>
              </w:rPr>
            </w:pPr>
            <w:r>
              <w:rPr>
                <w:b/>
                <w:color w:val="000000"/>
                <w:sz w:val="22"/>
                <w:szCs w:val="22"/>
              </w:rPr>
              <w:t>51</w:t>
            </w:r>
          </w:p>
        </w:tc>
      </w:tr>
      <w:tr w:rsidR="00082234" w14:paraId="30143FF3" w14:textId="77777777">
        <w:trPr>
          <w:trHeight w:val="300"/>
        </w:trPr>
        <w:tc>
          <w:tcPr>
            <w:tcW w:w="3600" w:type="dxa"/>
            <w:shd w:val="clear" w:color="auto" w:fill="auto"/>
            <w:tcMar>
              <w:top w:w="15" w:type="dxa"/>
              <w:left w:w="135" w:type="dxa"/>
              <w:bottom w:w="0" w:type="dxa"/>
              <w:right w:w="15" w:type="dxa"/>
            </w:tcMar>
            <w:vAlign w:val="bottom"/>
          </w:tcPr>
          <w:p w14:paraId="6F510D92" w14:textId="77777777" w:rsidR="00082234" w:rsidRDefault="003378FA">
            <w:pPr>
              <w:spacing w:before="0" w:after="0"/>
              <w:ind w:firstLine="220"/>
              <w:rPr>
                <w:color w:val="000000"/>
                <w:sz w:val="22"/>
                <w:szCs w:val="22"/>
              </w:rPr>
            </w:pPr>
            <w:r>
              <w:rPr>
                <w:color w:val="000000"/>
                <w:sz w:val="22"/>
                <w:szCs w:val="22"/>
              </w:rPr>
              <w:t>Ashburnham</w:t>
            </w:r>
          </w:p>
        </w:tc>
        <w:tc>
          <w:tcPr>
            <w:tcW w:w="1620" w:type="dxa"/>
            <w:shd w:val="clear" w:color="auto" w:fill="auto"/>
            <w:tcMar>
              <w:top w:w="15" w:type="dxa"/>
              <w:left w:w="15" w:type="dxa"/>
              <w:bottom w:w="0" w:type="dxa"/>
              <w:right w:w="15" w:type="dxa"/>
            </w:tcMar>
            <w:vAlign w:val="bottom"/>
          </w:tcPr>
          <w:p w14:paraId="13828C6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2505D34" w14:textId="77777777" w:rsidR="00082234" w:rsidRDefault="00082234">
            <w:pPr>
              <w:spacing w:before="0" w:after="0"/>
              <w:jc w:val="center"/>
              <w:rPr>
                <w:color w:val="000000"/>
                <w:sz w:val="22"/>
                <w:szCs w:val="22"/>
              </w:rPr>
            </w:pPr>
          </w:p>
        </w:tc>
      </w:tr>
      <w:tr w:rsidR="00082234" w14:paraId="64261AFC" w14:textId="77777777">
        <w:trPr>
          <w:trHeight w:val="300"/>
        </w:trPr>
        <w:tc>
          <w:tcPr>
            <w:tcW w:w="3600" w:type="dxa"/>
            <w:shd w:val="clear" w:color="auto" w:fill="auto"/>
            <w:tcMar>
              <w:top w:w="15" w:type="dxa"/>
              <w:left w:w="135" w:type="dxa"/>
              <w:bottom w:w="0" w:type="dxa"/>
              <w:right w:w="15" w:type="dxa"/>
            </w:tcMar>
            <w:vAlign w:val="bottom"/>
          </w:tcPr>
          <w:p w14:paraId="13E61FA0" w14:textId="77777777" w:rsidR="00082234" w:rsidRDefault="003378FA">
            <w:pPr>
              <w:spacing w:before="0" w:after="0"/>
              <w:ind w:firstLine="220"/>
              <w:rPr>
                <w:color w:val="000000"/>
                <w:sz w:val="22"/>
                <w:szCs w:val="22"/>
              </w:rPr>
            </w:pPr>
            <w:r>
              <w:rPr>
                <w:color w:val="000000"/>
                <w:sz w:val="22"/>
                <w:szCs w:val="22"/>
              </w:rPr>
              <w:t>Athol</w:t>
            </w:r>
          </w:p>
        </w:tc>
        <w:tc>
          <w:tcPr>
            <w:tcW w:w="1620" w:type="dxa"/>
            <w:shd w:val="clear" w:color="auto" w:fill="auto"/>
            <w:tcMar>
              <w:top w:w="15" w:type="dxa"/>
              <w:left w:w="15" w:type="dxa"/>
              <w:bottom w:w="0" w:type="dxa"/>
              <w:right w:w="15" w:type="dxa"/>
            </w:tcMar>
            <w:vAlign w:val="bottom"/>
          </w:tcPr>
          <w:p w14:paraId="7E580880" w14:textId="77777777" w:rsidR="00082234" w:rsidRDefault="003378FA">
            <w:pPr>
              <w:spacing w:before="0" w:after="0"/>
              <w:jc w:val="center"/>
              <w:rPr>
                <w:color w:val="000000"/>
                <w:sz w:val="22"/>
                <w:szCs w:val="22"/>
              </w:rPr>
            </w:pPr>
            <w:r>
              <w:rPr>
                <w:color w:val="000000"/>
                <w:sz w:val="22"/>
                <w:szCs w:val="22"/>
              </w:rPr>
              <w:t>3</w:t>
            </w:r>
          </w:p>
        </w:tc>
        <w:tc>
          <w:tcPr>
            <w:tcW w:w="2070" w:type="dxa"/>
            <w:shd w:val="clear" w:color="auto" w:fill="auto"/>
            <w:tcMar>
              <w:top w:w="15" w:type="dxa"/>
              <w:left w:w="15" w:type="dxa"/>
              <w:bottom w:w="0" w:type="dxa"/>
              <w:right w:w="15" w:type="dxa"/>
            </w:tcMar>
            <w:vAlign w:val="bottom"/>
          </w:tcPr>
          <w:p w14:paraId="124B0C5E" w14:textId="77777777" w:rsidR="00082234" w:rsidRDefault="003378FA">
            <w:pPr>
              <w:spacing w:before="0" w:after="0"/>
              <w:jc w:val="center"/>
              <w:rPr>
                <w:color w:val="000000"/>
                <w:sz w:val="22"/>
                <w:szCs w:val="22"/>
              </w:rPr>
            </w:pPr>
            <w:r>
              <w:rPr>
                <w:color w:val="000000"/>
                <w:sz w:val="22"/>
                <w:szCs w:val="22"/>
              </w:rPr>
              <w:t>1</w:t>
            </w:r>
          </w:p>
        </w:tc>
      </w:tr>
      <w:tr w:rsidR="00082234" w14:paraId="1364EFEE" w14:textId="77777777">
        <w:trPr>
          <w:trHeight w:val="300"/>
        </w:trPr>
        <w:tc>
          <w:tcPr>
            <w:tcW w:w="3600" w:type="dxa"/>
            <w:shd w:val="clear" w:color="auto" w:fill="auto"/>
            <w:tcMar>
              <w:top w:w="15" w:type="dxa"/>
              <w:left w:w="135" w:type="dxa"/>
              <w:bottom w:w="0" w:type="dxa"/>
              <w:right w:w="15" w:type="dxa"/>
            </w:tcMar>
            <w:vAlign w:val="bottom"/>
          </w:tcPr>
          <w:p w14:paraId="24E60F2A" w14:textId="77777777" w:rsidR="00082234" w:rsidRDefault="003378FA">
            <w:pPr>
              <w:spacing w:before="0" w:after="0"/>
              <w:ind w:firstLine="220"/>
              <w:rPr>
                <w:color w:val="000000"/>
                <w:sz w:val="22"/>
                <w:szCs w:val="22"/>
              </w:rPr>
            </w:pPr>
            <w:r>
              <w:rPr>
                <w:color w:val="000000"/>
                <w:sz w:val="22"/>
                <w:szCs w:val="22"/>
              </w:rPr>
              <w:t>Auburn</w:t>
            </w:r>
          </w:p>
        </w:tc>
        <w:tc>
          <w:tcPr>
            <w:tcW w:w="1620" w:type="dxa"/>
            <w:shd w:val="clear" w:color="auto" w:fill="auto"/>
            <w:tcMar>
              <w:top w:w="15" w:type="dxa"/>
              <w:left w:w="15" w:type="dxa"/>
              <w:bottom w:w="0" w:type="dxa"/>
              <w:right w:w="15" w:type="dxa"/>
            </w:tcMar>
            <w:vAlign w:val="bottom"/>
          </w:tcPr>
          <w:p w14:paraId="28E07B07"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46DC7AEF" w14:textId="77777777" w:rsidR="00082234" w:rsidRDefault="003378FA">
            <w:pPr>
              <w:spacing w:before="0" w:after="0"/>
              <w:jc w:val="center"/>
              <w:rPr>
                <w:color w:val="000000"/>
                <w:sz w:val="22"/>
                <w:szCs w:val="22"/>
              </w:rPr>
            </w:pPr>
            <w:r>
              <w:rPr>
                <w:color w:val="000000"/>
                <w:sz w:val="22"/>
                <w:szCs w:val="22"/>
              </w:rPr>
              <w:t>1</w:t>
            </w:r>
          </w:p>
        </w:tc>
      </w:tr>
      <w:tr w:rsidR="00082234" w14:paraId="0ADFF6C3" w14:textId="77777777">
        <w:trPr>
          <w:trHeight w:val="300"/>
        </w:trPr>
        <w:tc>
          <w:tcPr>
            <w:tcW w:w="3600" w:type="dxa"/>
            <w:shd w:val="clear" w:color="auto" w:fill="auto"/>
            <w:tcMar>
              <w:top w:w="15" w:type="dxa"/>
              <w:left w:w="135" w:type="dxa"/>
              <w:bottom w:w="0" w:type="dxa"/>
              <w:right w:w="15" w:type="dxa"/>
            </w:tcMar>
            <w:vAlign w:val="bottom"/>
          </w:tcPr>
          <w:p w14:paraId="22552D6B" w14:textId="77777777" w:rsidR="00082234" w:rsidRDefault="003378FA">
            <w:pPr>
              <w:spacing w:before="0" w:after="0"/>
              <w:ind w:firstLine="220"/>
              <w:rPr>
                <w:color w:val="000000"/>
                <w:sz w:val="22"/>
                <w:szCs w:val="22"/>
              </w:rPr>
            </w:pPr>
            <w:r>
              <w:rPr>
                <w:color w:val="000000"/>
                <w:sz w:val="22"/>
                <w:szCs w:val="22"/>
              </w:rPr>
              <w:t>Barre</w:t>
            </w:r>
          </w:p>
        </w:tc>
        <w:tc>
          <w:tcPr>
            <w:tcW w:w="1620" w:type="dxa"/>
            <w:shd w:val="clear" w:color="auto" w:fill="auto"/>
            <w:tcMar>
              <w:top w:w="15" w:type="dxa"/>
              <w:left w:w="15" w:type="dxa"/>
              <w:bottom w:w="0" w:type="dxa"/>
              <w:right w:w="15" w:type="dxa"/>
            </w:tcMar>
            <w:vAlign w:val="bottom"/>
          </w:tcPr>
          <w:p w14:paraId="38BC1EF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3FBB874" w14:textId="77777777" w:rsidR="00082234" w:rsidRDefault="00082234">
            <w:pPr>
              <w:spacing w:before="0" w:after="0"/>
              <w:jc w:val="center"/>
              <w:rPr>
                <w:color w:val="000000"/>
                <w:sz w:val="22"/>
                <w:szCs w:val="22"/>
              </w:rPr>
            </w:pPr>
          </w:p>
        </w:tc>
      </w:tr>
      <w:tr w:rsidR="00082234" w14:paraId="152681B6" w14:textId="77777777">
        <w:trPr>
          <w:trHeight w:val="300"/>
        </w:trPr>
        <w:tc>
          <w:tcPr>
            <w:tcW w:w="3600" w:type="dxa"/>
            <w:shd w:val="clear" w:color="auto" w:fill="auto"/>
            <w:tcMar>
              <w:top w:w="15" w:type="dxa"/>
              <w:left w:w="135" w:type="dxa"/>
              <w:bottom w:w="0" w:type="dxa"/>
              <w:right w:w="15" w:type="dxa"/>
            </w:tcMar>
            <w:vAlign w:val="bottom"/>
          </w:tcPr>
          <w:p w14:paraId="4D0A484B" w14:textId="77777777" w:rsidR="00082234" w:rsidRDefault="003378FA">
            <w:pPr>
              <w:spacing w:before="0" w:after="0"/>
              <w:ind w:firstLine="220"/>
              <w:rPr>
                <w:color w:val="000000"/>
                <w:sz w:val="22"/>
                <w:szCs w:val="22"/>
              </w:rPr>
            </w:pPr>
            <w:r>
              <w:rPr>
                <w:color w:val="000000"/>
                <w:sz w:val="22"/>
                <w:szCs w:val="22"/>
              </w:rPr>
              <w:t>Berlin</w:t>
            </w:r>
          </w:p>
        </w:tc>
        <w:tc>
          <w:tcPr>
            <w:tcW w:w="1620" w:type="dxa"/>
            <w:shd w:val="clear" w:color="auto" w:fill="auto"/>
            <w:tcMar>
              <w:top w:w="15" w:type="dxa"/>
              <w:left w:w="15" w:type="dxa"/>
              <w:bottom w:w="0" w:type="dxa"/>
              <w:right w:w="15" w:type="dxa"/>
            </w:tcMar>
            <w:vAlign w:val="bottom"/>
          </w:tcPr>
          <w:p w14:paraId="1E843A97"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51C8886C" w14:textId="77777777" w:rsidR="00082234" w:rsidRDefault="00082234">
            <w:pPr>
              <w:spacing w:before="0" w:after="0"/>
              <w:jc w:val="center"/>
              <w:rPr>
                <w:color w:val="000000"/>
                <w:sz w:val="22"/>
                <w:szCs w:val="22"/>
              </w:rPr>
            </w:pPr>
          </w:p>
        </w:tc>
      </w:tr>
      <w:tr w:rsidR="00082234" w14:paraId="0F9013A2" w14:textId="77777777">
        <w:trPr>
          <w:trHeight w:val="300"/>
        </w:trPr>
        <w:tc>
          <w:tcPr>
            <w:tcW w:w="3600" w:type="dxa"/>
            <w:shd w:val="clear" w:color="auto" w:fill="auto"/>
            <w:tcMar>
              <w:top w:w="15" w:type="dxa"/>
              <w:left w:w="135" w:type="dxa"/>
              <w:bottom w:w="0" w:type="dxa"/>
              <w:right w:w="15" w:type="dxa"/>
            </w:tcMar>
            <w:vAlign w:val="bottom"/>
          </w:tcPr>
          <w:p w14:paraId="014ADADE" w14:textId="77777777" w:rsidR="00082234" w:rsidRDefault="003378FA">
            <w:pPr>
              <w:spacing w:before="0" w:after="0"/>
              <w:ind w:firstLine="220"/>
              <w:rPr>
                <w:color w:val="000000"/>
                <w:sz w:val="22"/>
                <w:szCs w:val="22"/>
              </w:rPr>
            </w:pPr>
            <w:r>
              <w:rPr>
                <w:color w:val="000000"/>
                <w:sz w:val="22"/>
                <w:szCs w:val="22"/>
              </w:rPr>
              <w:t>Blackstone</w:t>
            </w:r>
          </w:p>
        </w:tc>
        <w:tc>
          <w:tcPr>
            <w:tcW w:w="1620" w:type="dxa"/>
            <w:shd w:val="clear" w:color="auto" w:fill="auto"/>
            <w:tcMar>
              <w:top w:w="15" w:type="dxa"/>
              <w:left w:w="15" w:type="dxa"/>
              <w:bottom w:w="0" w:type="dxa"/>
              <w:right w:w="15" w:type="dxa"/>
            </w:tcMar>
            <w:vAlign w:val="bottom"/>
          </w:tcPr>
          <w:p w14:paraId="2FBB2F8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B1AD5FD" w14:textId="77777777" w:rsidR="00082234" w:rsidRDefault="00082234">
            <w:pPr>
              <w:spacing w:before="0" w:after="0"/>
              <w:jc w:val="center"/>
              <w:rPr>
                <w:color w:val="000000"/>
                <w:sz w:val="22"/>
                <w:szCs w:val="22"/>
              </w:rPr>
            </w:pPr>
          </w:p>
        </w:tc>
      </w:tr>
      <w:tr w:rsidR="00082234" w14:paraId="22E17BBC" w14:textId="77777777">
        <w:trPr>
          <w:trHeight w:val="300"/>
        </w:trPr>
        <w:tc>
          <w:tcPr>
            <w:tcW w:w="3600" w:type="dxa"/>
            <w:shd w:val="clear" w:color="auto" w:fill="auto"/>
            <w:tcMar>
              <w:top w:w="15" w:type="dxa"/>
              <w:left w:w="135" w:type="dxa"/>
              <w:bottom w:w="0" w:type="dxa"/>
              <w:right w:w="15" w:type="dxa"/>
            </w:tcMar>
            <w:vAlign w:val="bottom"/>
          </w:tcPr>
          <w:p w14:paraId="254DD903" w14:textId="77777777" w:rsidR="00082234" w:rsidRDefault="003378FA">
            <w:pPr>
              <w:spacing w:before="0" w:after="0"/>
              <w:ind w:firstLine="220"/>
              <w:rPr>
                <w:color w:val="000000"/>
                <w:sz w:val="22"/>
                <w:szCs w:val="22"/>
              </w:rPr>
            </w:pPr>
            <w:r>
              <w:rPr>
                <w:color w:val="000000"/>
                <w:sz w:val="22"/>
                <w:szCs w:val="22"/>
              </w:rPr>
              <w:t>Bolton</w:t>
            </w:r>
          </w:p>
        </w:tc>
        <w:tc>
          <w:tcPr>
            <w:tcW w:w="1620" w:type="dxa"/>
            <w:shd w:val="clear" w:color="auto" w:fill="auto"/>
            <w:tcMar>
              <w:top w:w="15" w:type="dxa"/>
              <w:left w:w="15" w:type="dxa"/>
              <w:bottom w:w="0" w:type="dxa"/>
              <w:right w:w="15" w:type="dxa"/>
            </w:tcMar>
            <w:vAlign w:val="bottom"/>
          </w:tcPr>
          <w:p w14:paraId="368B138B"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107991F7" w14:textId="77777777" w:rsidR="00082234" w:rsidRDefault="00082234">
            <w:pPr>
              <w:spacing w:before="0" w:after="0"/>
              <w:jc w:val="center"/>
              <w:rPr>
                <w:color w:val="000000"/>
                <w:sz w:val="22"/>
                <w:szCs w:val="22"/>
              </w:rPr>
            </w:pPr>
          </w:p>
        </w:tc>
      </w:tr>
      <w:tr w:rsidR="00082234" w14:paraId="04109AD6" w14:textId="77777777">
        <w:trPr>
          <w:trHeight w:val="300"/>
        </w:trPr>
        <w:tc>
          <w:tcPr>
            <w:tcW w:w="3600" w:type="dxa"/>
            <w:shd w:val="clear" w:color="auto" w:fill="auto"/>
            <w:tcMar>
              <w:top w:w="15" w:type="dxa"/>
              <w:left w:w="135" w:type="dxa"/>
              <w:bottom w:w="0" w:type="dxa"/>
              <w:right w:w="15" w:type="dxa"/>
            </w:tcMar>
            <w:vAlign w:val="bottom"/>
          </w:tcPr>
          <w:p w14:paraId="3F54AE51" w14:textId="77777777" w:rsidR="00082234" w:rsidRDefault="003378FA">
            <w:pPr>
              <w:spacing w:before="0" w:after="0"/>
              <w:ind w:firstLine="220"/>
              <w:rPr>
                <w:color w:val="000000"/>
                <w:sz w:val="22"/>
                <w:szCs w:val="22"/>
              </w:rPr>
            </w:pPr>
            <w:r>
              <w:rPr>
                <w:color w:val="000000"/>
                <w:sz w:val="22"/>
                <w:szCs w:val="22"/>
              </w:rPr>
              <w:t>Boylston</w:t>
            </w:r>
          </w:p>
        </w:tc>
        <w:tc>
          <w:tcPr>
            <w:tcW w:w="1620" w:type="dxa"/>
            <w:shd w:val="clear" w:color="auto" w:fill="auto"/>
            <w:tcMar>
              <w:top w:w="15" w:type="dxa"/>
              <w:left w:w="15" w:type="dxa"/>
              <w:bottom w:w="0" w:type="dxa"/>
              <w:right w:w="15" w:type="dxa"/>
            </w:tcMar>
            <w:vAlign w:val="bottom"/>
          </w:tcPr>
          <w:p w14:paraId="2EB03D28"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A26F84E" w14:textId="77777777" w:rsidR="00082234" w:rsidRDefault="00082234">
            <w:pPr>
              <w:spacing w:before="0" w:after="0"/>
              <w:jc w:val="center"/>
              <w:rPr>
                <w:color w:val="000000"/>
                <w:sz w:val="22"/>
                <w:szCs w:val="22"/>
              </w:rPr>
            </w:pPr>
          </w:p>
        </w:tc>
      </w:tr>
      <w:tr w:rsidR="00082234" w14:paraId="2DB65E6D" w14:textId="77777777">
        <w:trPr>
          <w:trHeight w:val="300"/>
        </w:trPr>
        <w:tc>
          <w:tcPr>
            <w:tcW w:w="3600" w:type="dxa"/>
            <w:shd w:val="clear" w:color="auto" w:fill="auto"/>
            <w:tcMar>
              <w:top w:w="15" w:type="dxa"/>
              <w:left w:w="135" w:type="dxa"/>
              <w:bottom w:w="0" w:type="dxa"/>
              <w:right w:w="15" w:type="dxa"/>
            </w:tcMar>
            <w:vAlign w:val="bottom"/>
          </w:tcPr>
          <w:p w14:paraId="0C10B6B2" w14:textId="77777777" w:rsidR="00082234" w:rsidRDefault="003378FA">
            <w:pPr>
              <w:spacing w:before="0" w:after="0"/>
              <w:ind w:firstLine="220"/>
              <w:rPr>
                <w:color w:val="000000"/>
                <w:sz w:val="22"/>
                <w:szCs w:val="22"/>
              </w:rPr>
            </w:pPr>
            <w:r>
              <w:rPr>
                <w:color w:val="000000"/>
                <w:sz w:val="22"/>
                <w:szCs w:val="22"/>
              </w:rPr>
              <w:t>Brookfield</w:t>
            </w:r>
          </w:p>
        </w:tc>
        <w:tc>
          <w:tcPr>
            <w:tcW w:w="1620" w:type="dxa"/>
            <w:shd w:val="clear" w:color="auto" w:fill="auto"/>
            <w:tcMar>
              <w:top w:w="15" w:type="dxa"/>
              <w:left w:w="15" w:type="dxa"/>
              <w:bottom w:w="0" w:type="dxa"/>
              <w:right w:w="15" w:type="dxa"/>
            </w:tcMar>
            <w:vAlign w:val="bottom"/>
          </w:tcPr>
          <w:p w14:paraId="783D91E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D13DA9B" w14:textId="77777777" w:rsidR="00082234" w:rsidRDefault="00082234">
            <w:pPr>
              <w:spacing w:before="0" w:after="0"/>
              <w:jc w:val="center"/>
              <w:rPr>
                <w:color w:val="000000"/>
                <w:sz w:val="22"/>
                <w:szCs w:val="22"/>
              </w:rPr>
            </w:pPr>
          </w:p>
        </w:tc>
      </w:tr>
      <w:tr w:rsidR="00082234" w14:paraId="16F9C18E" w14:textId="77777777">
        <w:trPr>
          <w:trHeight w:val="300"/>
        </w:trPr>
        <w:tc>
          <w:tcPr>
            <w:tcW w:w="3600" w:type="dxa"/>
            <w:shd w:val="clear" w:color="auto" w:fill="auto"/>
            <w:tcMar>
              <w:top w:w="15" w:type="dxa"/>
              <w:left w:w="135" w:type="dxa"/>
              <w:bottom w:w="0" w:type="dxa"/>
              <w:right w:w="15" w:type="dxa"/>
            </w:tcMar>
            <w:vAlign w:val="bottom"/>
          </w:tcPr>
          <w:p w14:paraId="485147A6" w14:textId="77777777" w:rsidR="00082234" w:rsidRDefault="003378FA">
            <w:pPr>
              <w:spacing w:before="0" w:after="0"/>
              <w:ind w:firstLine="220"/>
              <w:rPr>
                <w:color w:val="000000"/>
                <w:sz w:val="22"/>
                <w:szCs w:val="22"/>
              </w:rPr>
            </w:pPr>
            <w:r>
              <w:rPr>
                <w:color w:val="000000"/>
                <w:sz w:val="22"/>
                <w:szCs w:val="22"/>
              </w:rPr>
              <w:t>Charlton</w:t>
            </w:r>
          </w:p>
        </w:tc>
        <w:tc>
          <w:tcPr>
            <w:tcW w:w="1620" w:type="dxa"/>
            <w:shd w:val="clear" w:color="auto" w:fill="auto"/>
            <w:tcMar>
              <w:top w:w="15" w:type="dxa"/>
              <w:left w:w="15" w:type="dxa"/>
              <w:bottom w:w="0" w:type="dxa"/>
              <w:right w:w="15" w:type="dxa"/>
            </w:tcMar>
            <w:vAlign w:val="bottom"/>
          </w:tcPr>
          <w:p w14:paraId="71369327"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5B835EE" w14:textId="77777777" w:rsidR="00082234" w:rsidRDefault="00082234">
            <w:pPr>
              <w:spacing w:before="0" w:after="0"/>
              <w:jc w:val="center"/>
              <w:rPr>
                <w:color w:val="000000"/>
                <w:sz w:val="22"/>
                <w:szCs w:val="22"/>
              </w:rPr>
            </w:pPr>
          </w:p>
        </w:tc>
      </w:tr>
      <w:tr w:rsidR="00082234" w14:paraId="1D564D43" w14:textId="77777777">
        <w:trPr>
          <w:trHeight w:val="300"/>
        </w:trPr>
        <w:tc>
          <w:tcPr>
            <w:tcW w:w="3600" w:type="dxa"/>
            <w:shd w:val="clear" w:color="auto" w:fill="auto"/>
            <w:tcMar>
              <w:top w:w="15" w:type="dxa"/>
              <w:left w:w="135" w:type="dxa"/>
              <w:bottom w:w="0" w:type="dxa"/>
              <w:right w:w="15" w:type="dxa"/>
            </w:tcMar>
            <w:vAlign w:val="bottom"/>
          </w:tcPr>
          <w:p w14:paraId="0683331D" w14:textId="77777777" w:rsidR="00082234" w:rsidRDefault="003378FA">
            <w:pPr>
              <w:spacing w:before="0" w:after="0"/>
              <w:ind w:firstLine="220"/>
              <w:rPr>
                <w:color w:val="000000"/>
                <w:sz w:val="22"/>
                <w:szCs w:val="22"/>
              </w:rPr>
            </w:pPr>
            <w:r>
              <w:rPr>
                <w:color w:val="000000"/>
                <w:sz w:val="22"/>
                <w:szCs w:val="22"/>
              </w:rPr>
              <w:t>Clinton</w:t>
            </w:r>
          </w:p>
        </w:tc>
        <w:tc>
          <w:tcPr>
            <w:tcW w:w="1620" w:type="dxa"/>
            <w:shd w:val="clear" w:color="auto" w:fill="auto"/>
            <w:tcMar>
              <w:top w:w="15" w:type="dxa"/>
              <w:left w:w="15" w:type="dxa"/>
              <w:bottom w:w="0" w:type="dxa"/>
              <w:right w:w="15" w:type="dxa"/>
            </w:tcMar>
            <w:vAlign w:val="bottom"/>
          </w:tcPr>
          <w:p w14:paraId="724CA0CC"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00C193F8" w14:textId="77777777" w:rsidR="00082234" w:rsidRDefault="003378FA">
            <w:pPr>
              <w:spacing w:before="0" w:after="0"/>
              <w:jc w:val="center"/>
              <w:rPr>
                <w:color w:val="000000"/>
                <w:sz w:val="22"/>
                <w:szCs w:val="22"/>
              </w:rPr>
            </w:pPr>
            <w:r>
              <w:rPr>
                <w:color w:val="000000"/>
                <w:sz w:val="22"/>
                <w:szCs w:val="22"/>
              </w:rPr>
              <w:t>1</w:t>
            </w:r>
          </w:p>
        </w:tc>
      </w:tr>
      <w:tr w:rsidR="00082234" w14:paraId="74B31CE9" w14:textId="77777777">
        <w:trPr>
          <w:trHeight w:val="300"/>
        </w:trPr>
        <w:tc>
          <w:tcPr>
            <w:tcW w:w="3600" w:type="dxa"/>
            <w:shd w:val="clear" w:color="auto" w:fill="auto"/>
            <w:tcMar>
              <w:top w:w="15" w:type="dxa"/>
              <w:left w:w="135" w:type="dxa"/>
              <w:bottom w:w="0" w:type="dxa"/>
              <w:right w:w="15" w:type="dxa"/>
            </w:tcMar>
            <w:vAlign w:val="bottom"/>
          </w:tcPr>
          <w:p w14:paraId="12DED7B7" w14:textId="77777777" w:rsidR="00082234" w:rsidRDefault="003378FA">
            <w:pPr>
              <w:spacing w:before="0" w:after="0"/>
              <w:ind w:firstLine="220"/>
              <w:rPr>
                <w:color w:val="000000"/>
                <w:sz w:val="22"/>
                <w:szCs w:val="22"/>
              </w:rPr>
            </w:pPr>
            <w:r>
              <w:rPr>
                <w:color w:val="000000"/>
                <w:sz w:val="22"/>
                <w:szCs w:val="22"/>
              </w:rPr>
              <w:t>Douglas</w:t>
            </w:r>
          </w:p>
        </w:tc>
        <w:tc>
          <w:tcPr>
            <w:tcW w:w="1620" w:type="dxa"/>
            <w:shd w:val="clear" w:color="auto" w:fill="auto"/>
            <w:tcMar>
              <w:top w:w="15" w:type="dxa"/>
              <w:left w:w="15" w:type="dxa"/>
              <w:bottom w:w="0" w:type="dxa"/>
              <w:right w:w="15" w:type="dxa"/>
            </w:tcMar>
            <w:vAlign w:val="bottom"/>
          </w:tcPr>
          <w:p w14:paraId="0A063454"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2B12361F" w14:textId="77777777" w:rsidR="00082234" w:rsidRDefault="003378FA">
            <w:pPr>
              <w:spacing w:before="0" w:after="0"/>
              <w:jc w:val="center"/>
              <w:rPr>
                <w:color w:val="000000"/>
                <w:sz w:val="22"/>
                <w:szCs w:val="22"/>
              </w:rPr>
            </w:pPr>
            <w:r>
              <w:rPr>
                <w:color w:val="000000"/>
                <w:sz w:val="22"/>
                <w:szCs w:val="22"/>
              </w:rPr>
              <w:t>1</w:t>
            </w:r>
          </w:p>
        </w:tc>
      </w:tr>
      <w:tr w:rsidR="00082234" w14:paraId="3E15A173" w14:textId="77777777">
        <w:trPr>
          <w:trHeight w:val="300"/>
        </w:trPr>
        <w:tc>
          <w:tcPr>
            <w:tcW w:w="3600" w:type="dxa"/>
            <w:shd w:val="clear" w:color="auto" w:fill="auto"/>
            <w:tcMar>
              <w:top w:w="15" w:type="dxa"/>
              <w:left w:w="135" w:type="dxa"/>
              <w:bottom w:w="0" w:type="dxa"/>
              <w:right w:w="15" w:type="dxa"/>
            </w:tcMar>
            <w:vAlign w:val="bottom"/>
          </w:tcPr>
          <w:p w14:paraId="16691071" w14:textId="77777777" w:rsidR="00082234" w:rsidRDefault="003378FA">
            <w:pPr>
              <w:spacing w:before="0" w:after="0"/>
              <w:ind w:firstLine="220"/>
              <w:rPr>
                <w:color w:val="000000"/>
                <w:sz w:val="22"/>
                <w:szCs w:val="22"/>
              </w:rPr>
            </w:pPr>
            <w:r>
              <w:rPr>
                <w:color w:val="000000"/>
                <w:sz w:val="22"/>
                <w:szCs w:val="22"/>
              </w:rPr>
              <w:t>Dudley</w:t>
            </w:r>
          </w:p>
        </w:tc>
        <w:tc>
          <w:tcPr>
            <w:tcW w:w="1620" w:type="dxa"/>
            <w:shd w:val="clear" w:color="auto" w:fill="auto"/>
            <w:tcMar>
              <w:top w:w="15" w:type="dxa"/>
              <w:left w:w="15" w:type="dxa"/>
              <w:bottom w:w="0" w:type="dxa"/>
              <w:right w:w="15" w:type="dxa"/>
            </w:tcMar>
            <w:vAlign w:val="bottom"/>
          </w:tcPr>
          <w:p w14:paraId="57A88F99" w14:textId="77777777" w:rsidR="00082234" w:rsidRDefault="003378FA">
            <w:pPr>
              <w:spacing w:before="0" w:after="0"/>
              <w:jc w:val="center"/>
              <w:rPr>
                <w:color w:val="000000"/>
                <w:sz w:val="22"/>
                <w:szCs w:val="22"/>
              </w:rPr>
            </w:pPr>
            <w:r>
              <w:rPr>
                <w:color w:val="000000"/>
                <w:sz w:val="22"/>
                <w:szCs w:val="22"/>
              </w:rPr>
              <w:t>2</w:t>
            </w:r>
          </w:p>
        </w:tc>
        <w:tc>
          <w:tcPr>
            <w:tcW w:w="2070" w:type="dxa"/>
            <w:shd w:val="clear" w:color="auto" w:fill="auto"/>
            <w:tcMar>
              <w:top w:w="15" w:type="dxa"/>
              <w:left w:w="15" w:type="dxa"/>
              <w:bottom w:w="0" w:type="dxa"/>
              <w:right w:w="15" w:type="dxa"/>
            </w:tcMar>
            <w:vAlign w:val="bottom"/>
          </w:tcPr>
          <w:p w14:paraId="7899C489" w14:textId="77777777" w:rsidR="00082234" w:rsidRDefault="003378FA">
            <w:pPr>
              <w:spacing w:before="0" w:after="0"/>
              <w:jc w:val="center"/>
              <w:rPr>
                <w:color w:val="000000"/>
                <w:sz w:val="22"/>
                <w:szCs w:val="22"/>
              </w:rPr>
            </w:pPr>
            <w:r>
              <w:rPr>
                <w:color w:val="000000"/>
                <w:sz w:val="22"/>
                <w:szCs w:val="22"/>
              </w:rPr>
              <w:t>1</w:t>
            </w:r>
          </w:p>
        </w:tc>
      </w:tr>
      <w:tr w:rsidR="00082234" w14:paraId="3B367390" w14:textId="77777777">
        <w:trPr>
          <w:trHeight w:val="300"/>
        </w:trPr>
        <w:tc>
          <w:tcPr>
            <w:tcW w:w="3600" w:type="dxa"/>
            <w:shd w:val="clear" w:color="auto" w:fill="auto"/>
            <w:tcMar>
              <w:top w:w="15" w:type="dxa"/>
              <w:left w:w="135" w:type="dxa"/>
              <w:bottom w:w="0" w:type="dxa"/>
              <w:right w:w="15" w:type="dxa"/>
            </w:tcMar>
            <w:vAlign w:val="bottom"/>
          </w:tcPr>
          <w:p w14:paraId="5EDF7EFC" w14:textId="77777777" w:rsidR="00082234" w:rsidRDefault="003378FA">
            <w:pPr>
              <w:spacing w:before="0" w:after="0"/>
              <w:ind w:firstLine="220"/>
              <w:rPr>
                <w:color w:val="000000"/>
                <w:sz w:val="22"/>
                <w:szCs w:val="22"/>
              </w:rPr>
            </w:pPr>
            <w:r>
              <w:rPr>
                <w:color w:val="000000"/>
                <w:sz w:val="22"/>
                <w:szCs w:val="22"/>
              </w:rPr>
              <w:t>East Brookfield</w:t>
            </w:r>
          </w:p>
        </w:tc>
        <w:tc>
          <w:tcPr>
            <w:tcW w:w="1620" w:type="dxa"/>
            <w:shd w:val="clear" w:color="auto" w:fill="auto"/>
            <w:tcMar>
              <w:top w:w="15" w:type="dxa"/>
              <w:left w:w="15" w:type="dxa"/>
              <w:bottom w:w="0" w:type="dxa"/>
              <w:right w:w="15" w:type="dxa"/>
            </w:tcMar>
            <w:vAlign w:val="bottom"/>
          </w:tcPr>
          <w:p w14:paraId="3F176AF4"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06EF194" w14:textId="77777777" w:rsidR="00082234" w:rsidRDefault="00082234">
            <w:pPr>
              <w:spacing w:before="0" w:after="0"/>
              <w:jc w:val="center"/>
              <w:rPr>
                <w:color w:val="000000"/>
                <w:sz w:val="22"/>
                <w:szCs w:val="22"/>
              </w:rPr>
            </w:pPr>
          </w:p>
        </w:tc>
      </w:tr>
      <w:tr w:rsidR="00082234" w14:paraId="539045C9" w14:textId="77777777">
        <w:trPr>
          <w:trHeight w:val="300"/>
        </w:trPr>
        <w:tc>
          <w:tcPr>
            <w:tcW w:w="3600" w:type="dxa"/>
            <w:shd w:val="clear" w:color="auto" w:fill="auto"/>
            <w:tcMar>
              <w:top w:w="15" w:type="dxa"/>
              <w:left w:w="135" w:type="dxa"/>
              <w:bottom w:w="0" w:type="dxa"/>
              <w:right w:w="15" w:type="dxa"/>
            </w:tcMar>
            <w:vAlign w:val="bottom"/>
          </w:tcPr>
          <w:p w14:paraId="32FC2904" w14:textId="77777777" w:rsidR="00082234" w:rsidRDefault="003378FA">
            <w:pPr>
              <w:spacing w:before="0" w:after="0"/>
              <w:ind w:firstLine="220"/>
              <w:rPr>
                <w:color w:val="000000"/>
                <w:sz w:val="22"/>
                <w:szCs w:val="22"/>
              </w:rPr>
            </w:pPr>
            <w:r>
              <w:rPr>
                <w:color w:val="000000"/>
                <w:sz w:val="22"/>
                <w:szCs w:val="22"/>
              </w:rPr>
              <w:t>Fitchburg</w:t>
            </w:r>
          </w:p>
        </w:tc>
        <w:tc>
          <w:tcPr>
            <w:tcW w:w="1620" w:type="dxa"/>
            <w:shd w:val="clear" w:color="auto" w:fill="auto"/>
            <w:tcMar>
              <w:top w:w="15" w:type="dxa"/>
              <w:left w:w="15" w:type="dxa"/>
              <w:bottom w:w="0" w:type="dxa"/>
              <w:right w:w="15" w:type="dxa"/>
            </w:tcMar>
            <w:vAlign w:val="bottom"/>
          </w:tcPr>
          <w:p w14:paraId="0EBE4B42" w14:textId="77777777" w:rsidR="00082234" w:rsidRDefault="003378FA">
            <w:pPr>
              <w:spacing w:before="0" w:after="0"/>
              <w:jc w:val="center"/>
              <w:rPr>
                <w:color w:val="000000"/>
                <w:sz w:val="22"/>
                <w:szCs w:val="22"/>
              </w:rPr>
            </w:pPr>
            <w:r>
              <w:rPr>
                <w:color w:val="000000"/>
                <w:sz w:val="22"/>
                <w:szCs w:val="22"/>
              </w:rPr>
              <w:t>4</w:t>
            </w:r>
          </w:p>
        </w:tc>
        <w:tc>
          <w:tcPr>
            <w:tcW w:w="2070" w:type="dxa"/>
            <w:shd w:val="clear" w:color="auto" w:fill="auto"/>
            <w:tcMar>
              <w:top w:w="15" w:type="dxa"/>
              <w:left w:w="15" w:type="dxa"/>
              <w:bottom w:w="0" w:type="dxa"/>
              <w:right w:w="15" w:type="dxa"/>
            </w:tcMar>
            <w:vAlign w:val="bottom"/>
          </w:tcPr>
          <w:p w14:paraId="3559DD6C" w14:textId="77777777" w:rsidR="00082234" w:rsidRDefault="003378FA">
            <w:pPr>
              <w:spacing w:before="0" w:after="0"/>
              <w:jc w:val="center"/>
              <w:rPr>
                <w:color w:val="000000"/>
                <w:sz w:val="22"/>
                <w:szCs w:val="22"/>
              </w:rPr>
            </w:pPr>
            <w:r>
              <w:rPr>
                <w:color w:val="000000"/>
                <w:sz w:val="22"/>
                <w:szCs w:val="22"/>
              </w:rPr>
              <w:t>4</w:t>
            </w:r>
          </w:p>
        </w:tc>
      </w:tr>
      <w:tr w:rsidR="00082234" w14:paraId="3F02FCB2" w14:textId="77777777">
        <w:trPr>
          <w:trHeight w:val="300"/>
        </w:trPr>
        <w:tc>
          <w:tcPr>
            <w:tcW w:w="3600" w:type="dxa"/>
            <w:shd w:val="clear" w:color="auto" w:fill="auto"/>
            <w:tcMar>
              <w:top w:w="15" w:type="dxa"/>
              <w:left w:w="135" w:type="dxa"/>
              <w:bottom w:w="0" w:type="dxa"/>
              <w:right w:w="15" w:type="dxa"/>
            </w:tcMar>
            <w:vAlign w:val="bottom"/>
          </w:tcPr>
          <w:p w14:paraId="60D209C8" w14:textId="77777777" w:rsidR="00082234" w:rsidRDefault="003378FA">
            <w:pPr>
              <w:spacing w:before="0" w:after="0"/>
              <w:ind w:firstLine="220"/>
              <w:rPr>
                <w:color w:val="000000"/>
                <w:sz w:val="22"/>
                <w:szCs w:val="22"/>
              </w:rPr>
            </w:pPr>
            <w:r>
              <w:rPr>
                <w:color w:val="000000"/>
                <w:sz w:val="22"/>
                <w:szCs w:val="22"/>
              </w:rPr>
              <w:t>Gardner</w:t>
            </w:r>
          </w:p>
        </w:tc>
        <w:tc>
          <w:tcPr>
            <w:tcW w:w="1620" w:type="dxa"/>
            <w:shd w:val="clear" w:color="auto" w:fill="auto"/>
            <w:tcMar>
              <w:top w:w="15" w:type="dxa"/>
              <w:left w:w="15" w:type="dxa"/>
              <w:bottom w:w="0" w:type="dxa"/>
              <w:right w:w="15" w:type="dxa"/>
            </w:tcMar>
            <w:vAlign w:val="bottom"/>
          </w:tcPr>
          <w:p w14:paraId="74CE2EB8"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24E34CB8" w14:textId="77777777" w:rsidR="00082234" w:rsidRDefault="00082234">
            <w:pPr>
              <w:spacing w:before="0" w:after="0"/>
              <w:jc w:val="center"/>
              <w:rPr>
                <w:color w:val="000000"/>
                <w:sz w:val="22"/>
                <w:szCs w:val="22"/>
              </w:rPr>
            </w:pPr>
          </w:p>
        </w:tc>
      </w:tr>
      <w:tr w:rsidR="00082234" w14:paraId="7B291366" w14:textId="77777777">
        <w:trPr>
          <w:trHeight w:val="300"/>
        </w:trPr>
        <w:tc>
          <w:tcPr>
            <w:tcW w:w="3600" w:type="dxa"/>
            <w:shd w:val="clear" w:color="auto" w:fill="auto"/>
            <w:tcMar>
              <w:top w:w="15" w:type="dxa"/>
              <w:left w:w="135" w:type="dxa"/>
              <w:bottom w:w="0" w:type="dxa"/>
              <w:right w:w="15" w:type="dxa"/>
            </w:tcMar>
            <w:vAlign w:val="bottom"/>
          </w:tcPr>
          <w:p w14:paraId="70A507F0" w14:textId="77777777" w:rsidR="00082234" w:rsidRDefault="003378FA">
            <w:pPr>
              <w:spacing w:before="0" w:after="0"/>
              <w:ind w:firstLine="220"/>
              <w:rPr>
                <w:color w:val="000000"/>
                <w:sz w:val="22"/>
                <w:szCs w:val="22"/>
              </w:rPr>
            </w:pPr>
            <w:r>
              <w:rPr>
                <w:color w:val="000000"/>
                <w:sz w:val="22"/>
                <w:szCs w:val="22"/>
              </w:rPr>
              <w:t>Grafton</w:t>
            </w:r>
          </w:p>
        </w:tc>
        <w:tc>
          <w:tcPr>
            <w:tcW w:w="1620" w:type="dxa"/>
            <w:shd w:val="clear" w:color="auto" w:fill="auto"/>
            <w:tcMar>
              <w:top w:w="15" w:type="dxa"/>
              <w:left w:w="15" w:type="dxa"/>
              <w:bottom w:w="0" w:type="dxa"/>
              <w:right w:w="15" w:type="dxa"/>
            </w:tcMar>
            <w:vAlign w:val="bottom"/>
          </w:tcPr>
          <w:p w14:paraId="062E62C6"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C8FFEA7" w14:textId="77777777" w:rsidR="00082234" w:rsidRDefault="00082234">
            <w:pPr>
              <w:spacing w:before="0" w:after="0"/>
              <w:jc w:val="center"/>
              <w:rPr>
                <w:color w:val="000000"/>
                <w:sz w:val="22"/>
                <w:szCs w:val="22"/>
              </w:rPr>
            </w:pPr>
          </w:p>
        </w:tc>
      </w:tr>
      <w:tr w:rsidR="00082234" w14:paraId="50BDCF7F" w14:textId="77777777">
        <w:trPr>
          <w:trHeight w:val="300"/>
        </w:trPr>
        <w:tc>
          <w:tcPr>
            <w:tcW w:w="3600" w:type="dxa"/>
            <w:shd w:val="clear" w:color="auto" w:fill="auto"/>
            <w:tcMar>
              <w:top w:w="15" w:type="dxa"/>
              <w:left w:w="135" w:type="dxa"/>
              <w:bottom w:w="0" w:type="dxa"/>
              <w:right w:w="15" w:type="dxa"/>
            </w:tcMar>
            <w:vAlign w:val="bottom"/>
          </w:tcPr>
          <w:p w14:paraId="71DA1BE0" w14:textId="77777777" w:rsidR="00082234" w:rsidRDefault="003378FA">
            <w:pPr>
              <w:spacing w:before="0" w:after="0"/>
              <w:ind w:firstLine="220"/>
              <w:rPr>
                <w:color w:val="000000"/>
                <w:sz w:val="22"/>
                <w:szCs w:val="22"/>
              </w:rPr>
            </w:pPr>
            <w:r>
              <w:rPr>
                <w:color w:val="000000"/>
                <w:sz w:val="22"/>
                <w:szCs w:val="22"/>
              </w:rPr>
              <w:t>Hardwick</w:t>
            </w:r>
          </w:p>
        </w:tc>
        <w:tc>
          <w:tcPr>
            <w:tcW w:w="1620" w:type="dxa"/>
            <w:shd w:val="clear" w:color="auto" w:fill="auto"/>
            <w:tcMar>
              <w:top w:w="15" w:type="dxa"/>
              <w:left w:w="15" w:type="dxa"/>
              <w:bottom w:w="0" w:type="dxa"/>
              <w:right w:w="15" w:type="dxa"/>
            </w:tcMar>
            <w:vAlign w:val="bottom"/>
          </w:tcPr>
          <w:p w14:paraId="576C48E6"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0358860" w14:textId="77777777" w:rsidR="00082234" w:rsidRDefault="00082234">
            <w:pPr>
              <w:spacing w:before="0" w:after="0"/>
              <w:jc w:val="center"/>
              <w:rPr>
                <w:color w:val="000000"/>
                <w:sz w:val="22"/>
                <w:szCs w:val="22"/>
              </w:rPr>
            </w:pPr>
          </w:p>
        </w:tc>
      </w:tr>
      <w:tr w:rsidR="00082234" w14:paraId="42266934" w14:textId="77777777">
        <w:trPr>
          <w:trHeight w:val="300"/>
        </w:trPr>
        <w:tc>
          <w:tcPr>
            <w:tcW w:w="3600" w:type="dxa"/>
            <w:shd w:val="clear" w:color="auto" w:fill="auto"/>
            <w:tcMar>
              <w:top w:w="15" w:type="dxa"/>
              <w:left w:w="135" w:type="dxa"/>
              <w:bottom w:w="0" w:type="dxa"/>
              <w:right w:w="15" w:type="dxa"/>
            </w:tcMar>
            <w:vAlign w:val="bottom"/>
          </w:tcPr>
          <w:p w14:paraId="1CCE2876" w14:textId="77777777" w:rsidR="00082234" w:rsidRDefault="003378FA">
            <w:pPr>
              <w:spacing w:before="0" w:after="0"/>
              <w:ind w:firstLine="220"/>
              <w:rPr>
                <w:color w:val="000000"/>
                <w:sz w:val="22"/>
                <w:szCs w:val="22"/>
              </w:rPr>
            </w:pPr>
            <w:r>
              <w:rPr>
                <w:color w:val="000000"/>
                <w:sz w:val="22"/>
                <w:szCs w:val="22"/>
              </w:rPr>
              <w:t>Harvard</w:t>
            </w:r>
          </w:p>
        </w:tc>
        <w:tc>
          <w:tcPr>
            <w:tcW w:w="1620" w:type="dxa"/>
            <w:shd w:val="clear" w:color="auto" w:fill="auto"/>
            <w:tcMar>
              <w:top w:w="15" w:type="dxa"/>
              <w:left w:w="15" w:type="dxa"/>
              <w:bottom w:w="0" w:type="dxa"/>
              <w:right w:w="15" w:type="dxa"/>
            </w:tcMar>
            <w:vAlign w:val="bottom"/>
          </w:tcPr>
          <w:p w14:paraId="2BF2EAD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12922BD" w14:textId="77777777" w:rsidR="00082234" w:rsidRDefault="00082234">
            <w:pPr>
              <w:spacing w:before="0" w:after="0"/>
              <w:jc w:val="center"/>
              <w:rPr>
                <w:color w:val="000000"/>
                <w:sz w:val="22"/>
                <w:szCs w:val="22"/>
              </w:rPr>
            </w:pPr>
          </w:p>
        </w:tc>
      </w:tr>
      <w:tr w:rsidR="00082234" w14:paraId="123CABEC" w14:textId="77777777">
        <w:trPr>
          <w:trHeight w:val="300"/>
        </w:trPr>
        <w:tc>
          <w:tcPr>
            <w:tcW w:w="3600" w:type="dxa"/>
            <w:shd w:val="clear" w:color="auto" w:fill="auto"/>
            <w:tcMar>
              <w:top w:w="15" w:type="dxa"/>
              <w:left w:w="135" w:type="dxa"/>
              <w:bottom w:w="0" w:type="dxa"/>
              <w:right w:w="15" w:type="dxa"/>
            </w:tcMar>
            <w:vAlign w:val="bottom"/>
          </w:tcPr>
          <w:p w14:paraId="569EC0BD" w14:textId="77777777" w:rsidR="00082234" w:rsidRDefault="003378FA">
            <w:pPr>
              <w:spacing w:before="0" w:after="0"/>
              <w:ind w:firstLine="220"/>
              <w:rPr>
                <w:color w:val="000000"/>
                <w:sz w:val="22"/>
                <w:szCs w:val="22"/>
              </w:rPr>
            </w:pPr>
            <w:r>
              <w:rPr>
                <w:color w:val="000000"/>
                <w:sz w:val="22"/>
                <w:szCs w:val="22"/>
              </w:rPr>
              <w:t>Holden</w:t>
            </w:r>
          </w:p>
        </w:tc>
        <w:tc>
          <w:tcPr>
            <w:tcW w:w="1620" w:type="dxa"/>
            <w:shd w:val="clear" w:color="auto" w:fill="auto"/>
            <w:tcMar>
              <w:top w:w="15" w:type="dxa"/>
              <w:left w:w="15" w:type="dxa"/>
              <w:bottom w:w="0" w:type="dxa"/>
              <w:right w:w="15" w:type="dxa"/>
            </w:tcMar>
            <w:vAlign w:val="bottom"/>
          </w:tcPr>
          <w:p w14:paraId="2354EC2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BF35CD2" w14:textId="77777777" w:rsidR="00082234" w:rsidRDefault="00082234">
            <w:pPr>
              <w:spacing w:before="0" w:after="0"/>
              <w:jc w:val="center"/>
              <w:rPr>
                <w:color w:val="000000"/>
                <w:sz w:val="22"/>
                <w:szCs w:val="22"/>
              </w:rPr>
            </w:pPr>
          </w:p>
        </w:tc>
      </w:tr>
      <w:tr w:rsidR="00082234" w14:paraId="165E5FFA" w14:textId="77777777">
        <w:trPr>
          <w:trHeight w:val="300"/>
        </w:trPr>
        <w:tc>
          <w:tcPr>
            <w:tcW w:w="3600" w:type="dxa"/>
            <w:shd w:val="clear" w:color="auto" w:fill="auto"/>
            <w:tcMar>
              <w:top w:w="15" w:type="dxa"/>
              <w:left w:w="135" w:type="dxa"/>
              <w:bottom w:w="0" w:type="dxa"/>
              <w:right w:w="15" w:type="dxa"/>
            </w:tcMar>
            <w:vAlign w:val="bottom"/>
          </w:tcPr>
          <w:p w14:paraId="3C9C4916" w14:textId="77777777" w:rsidR="00082234" w:rsidRDefault="003378FA">
            <w:pPr>
              <w:spacing w:before="0" w:after="0"/>
              <w:ind w:firstLine="220"/>
              <w:rPr>
                <w:color w:val="000000"/>
                <w:sz w:val="22"/>
                <w:szCs w:val="22"/>
              </w:rPr>
            </w:pPr>
            <w:r>
              <w:rPr>
                <w:color w:val="000000"/>
                <w:sz w:val="22"/>
                <w:szCs w:val="22"/>
              </w:rPr>
              <w:t>Hopedale</w:t>
            </w:r>
          </w:p>
        </w:tc>
        <w:tc>
          <w:tcPr>
            <w:tcW w:w="1620" w:type="dxa"/>
            <w:shd w:val="clear" w:color="auto" w:fill="auto"/>
            <w:tcMar>
              <w:top w:w="15" w:type="dxa"/>
              <w:left w:w="15" w:type="dxa"/>
              <w:bottom w:w="0" w:type="dxa"/>
              <w:right w:w="15" w:type="dxa"/>
            </w:tcMar>
            <w:vAlign w:val="bottom"/>
          </w:tcPr>
          <w:p w14:paraId="52ACAE5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5A998F9" w14:textId="77777777" w:rsidR="00082234" w:rsidRDefault="00082234">
            <w:pPr>
              <w:spacing w:before="0" w:after="0"/>
              <w:jc w:val="center"/>
              <w:rPr>
                <w:color w:val="000000"/>
                <w:sz w:val="22"/>
                <w:szCs w:val="22"/>
              </w:rPr>
            </w:pPr>
          </w:p>
        </w:tc>
      </w:tr>
      <w:tr w:rsidR="00082234" w14:paraId="1EF50E4F" w14:textId="77777777">
        <w:trPr>
          <w:trHeight w:val="300"/>
        </w:trPr>
        <w:tc>
          <w:tcPr>
            <w:tcW w:w="3600" w:type="dxa"/>
            <w:shd w:val="clear" w:color="auto" w:fill="auto"/>
            <w:tcMar>
              <w:top w:w="15" w:type="dxa"/>
              <w:left w:w="135" w:type="dxa"/>
              <w:bottom w:w="0" w:type="dxa"/>
              <w:right w:w="15" w:type="dxa"/>
            </w:tcMar>
            <w:vAlign w:val="bottom"/>
          </w:tcPr>
          <w:p w14:paraId="3D94B34A" w14:textId="77777777" w:rsidR="00082234" w:rsidRDefault="003378FA">
            <w:pPr>
              <w:spacing w:before="0" w:after="0"/>
              <w:ind w:firstLine="220"/>
              <w:rPr>
                <w:color w:val="000000"/>
                <w:sz w:val="22"/>
                <w:szCs w:val="22"/>
              </w:rPr>
            </w:pPr>
            <w:r>
              <w:rPr>
                <w:color w:val="000000"/>
                <w:sz w:val="22"/>
                <w:szCs w:val="22"/>
              </w:rPr>
              <w:t>Hubbardston</w:t>
            </w:r>
          </w:p>
        </w:tc>
        <w:tc>
          <w:tcPr>
            <w:tcW w:w="1620" w:type="dxa"/>
            <w:shd w:val="clear" w:color="auto" w:fill="auto"/>
            <w:tcMar>
              <w:top w:w="15" w:type="dxa"/>
              <w:left w:w="15" w:type="dxa"/>
              <w:bottom w:w="0" w:type="dxa"/>
              <w:right w:w="15" w:type="dxa"/>
            </w:tcMar>
            <w:vAlign w:val="bottom"/>
          </w:tcPr>
          <w:p w14:paraId="0CAF03F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136D0CD" w14:textId="77777777" w:rsidR="00082234" w:rsidRDefault="00082234">
            <w:pPr>
              <w:spacing w:before="0" w:after="0"/>
              <w:jc w:val="center"/>
              <w:rPr>
                <w:color w:val="000000"/>
                <w:sz w:val="22"/>
                <w:szCs w:val="22"/>
              </w:rPr>
            </w:pPr>
          </w:p>
        </w:tc>
      </w:tr>
      <w:tr w:rsidR="00082234" w14:paraId="0F82E27E" w14:textId="77777777">
        <w:trPr>
          <w:trHeight w:val="300"/>
        </w:trPr>
        <w:tc>
          <w:tcPr>
            <w:tcW w:w="3600" w:type="dxa"/>
            <w:shd w:val="clear" w:color="auto" w:fill="auto"/>
            <w:tcMar>
              <w:top w:w="15" w:type="dxa"/>
              <w:left w:w="135" w:type="dxa"/>
              <w:bottom w:w="0" w:type="dxa"/>
              <w:right w:w="15" w:type="dxa"/>
            </w:tcMar>
            <w:vAlign w:val="bottom"/>
          </w:tcPr>
          <w:p w14:paraId="3A32AB44" w14:textId="77777777" w:rsidR="00082234" w:rsidRDefault="003378FA">
            <w:pPr>
              <w:spacing w:before="0" w:after="0"/>
              <w:ind w:firstLine="220"/>
              <w:rPr>
                <w:color w:val="000000"/>
                <w:sz w:val="22"/>
                <w:szCs w:val="22"/>
              </w:rPr>
            </w:pPr>
            <w:r>
              <w:rPr>
                <w:color w:val="000000"/>
                <w:sz w:val="22"/>
                <w:szCs w:val="22"/>
              </w:rPr>
              <w:t>Lancaster</w:t>
            </w:r>
          </w:p>
        </w:tc>
        <w:tc>
          <w:tcPr>
            <w:tcW w:w="1620" w:type="dxa"/>
            <w:shd w:val="clear" w:color="auto" w:fill="auto"/>
            <w:tcMar>
              <w:top w:w="15" w:type="dxa"/>
              <w:left w:w="15" w:type="dxa"/>
              <w:bottom w:w="0" w:type="dxa"/>
              <w:right w:w="15" w:type="dxa"/>
            </w:tcMar>
            <w:vAlign w:val="bottom"/>
          </w:tcPr>
          <w:p w14:paraId="44E11CE1"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B1DC107" w14:textId="77777777" w:rsidR="00082234" w:rsidRDefault="00082234">
            <w:pPr>
              <w:spacing w:before="0" w:after="0"/>
              <w:jc w:val="center"/>
              <w:rPr>
                <w:color w:val="000000"/>
                <w:sz w:val="22"/>
                <w:szCs w:val="22"/>
              </w:rPr>
            </w:pPr>
          </w:p>
        </w:tc>
      </w:tr>
      <w:tr w:rsidR="00082234" w14:paraId="70152CB7" w14:textId="77777777">
        <w:trPr>
          <w:trHeight w:val="300"/>
        </w:trPr>
        <w:tc>
          <w:tcPr>
            <w:tcW w:w="3600" w:type="dxa"/>
            <w:shd w:val="clear" w:color="auto" w:fill="auto"/>
            <w:tcMar>
              <w:top w:w="15" w:type="dxa"/>
              <w:left w:w="135" w:type="dxa"/>
              <w:bottom w:w="0" w:type="dxa"/>
              <w:right w:w="15" w:type="dxa"/>
            </w:tcMar>
            <w:vAlign w:val="bottom"/>
          </w:tcPr>
          <w:p w14:paraId="2B37B10D" w14:textId="77777777" w:rsidR="00082234" w:rsidRDefault="003378FA">
            <w:pPr>
              <w:spacing w:before="0" w:after="0"/>
              <w:ind w:firstLine="220"/>
              <w:rPr>
                <w:color w:val="000000"/>
                <w:sz w:val="22"/>
                <w:szCs w:val="22"/>
              </w:rPr>
            </w:pPr>
            <w:r>
              <w:rPr>
                <w:color w:val="000000"/>
                <w:sz w:val="22"/>
                <w:szCs w:val="22"/>
              </w:rPr>
              <w:t>Leicester</w:t>
            </w:r>
          </w:p>
        </w:tc>
        <w:tc>
          <w:tcPr>
            <w:tcW w:w="1620" w:type="dxa"/>
            <w:shd w:val="clear" w:color="auto" w:fill="auto"/>
            <w:tcMar>
              <w:top w:w="15" w:type="dxa"/>
              <w:left w:w="15" w:type="dxa"/>
              <w:bottom w:w="0" w:type="dxa"/>
              <w:right w:w="15" w:type="dxa"/>
            </w:tcMar>
            <w:vAlign w:val="bottom"/>
          </w:tcPr>
          <w:p w14:paraId="128FF8D2"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38495380" w14:textId="77777777" w:rsidR="00082234" w:rsidRDefault="003378FA">
            <w:pPr>
              <w:spacing w:before="0" w:after="0"/>
              <w:jc w:val="center"/>
              <w:rPr>
                <w:color w:val="000000"/>
                <w:sz w:val="22"/>
                <w:szCs w:val="22"/>
              </w:rPr>
            </w:pPr>
            <w:r>
              <w:rPr>
                <w:color w:val="000000"/>
                <w:sz w:val="22"/>
                <w:szCs w:val="22"/>
              </w:rPr>
              <w:t>1</w:t>
            </w:r>
          </w:p>
        </w:tc>
      </w:tr>
      <w:tr w:rsidR="00082234" w14:paraId="6C57CDA5" w14:textId="77777777">
        <w:trPr>
          <w:trHeight w:val="300"/>
        </w:trPr>
        <w:tc>
          <w:tcPr>
            <w:tcW w:w="3600" w:type="dxa"/>
            <w:shd w:val="clear" w:color="auto" w:fill="auto"/>
            <w:tcMar>
              <w:top w:w="15" w:type="dxa"/>
              <w:left w:w="135" w:type="dxa"/>
              <w:bottom w:w="0" w:type="dxa"/>
              <w:right w:w="15" w:type="dxa"/>
            </w:tcMar>
            <w:vAlign w:val="bottom"/>
          </w:tcPr>
          <w:p w14:paraId="776152CD" w14:textId="77777777" w:rsidR="00082234" w:rsidRDefault="003378FA">
            <w:pPr>
              <w:spacing w:before="0" w:after="0"/>
              <w:ind w:firstLine="220"/>
              <w:rPr>
                <w:color w:val="000000"/>
                <w:sz w:val="22"/>
                <w:szCs w:val="22"/>
              </w:rPr>
            </w:pPr>
            <w:r>
              <w:rPr>
                <w:color w:val="000000"/>
                <w:sz w:val="22"/>
                <w:szCs w:val="22"/>
              </w:rPr>
              <w:t>Leominster</w:t>
            </w:r>
          </w:p>
        </w:tc>
        <w:tc>
          <w:tcPr>
            <w:tcW w:w="1620" w:type="dxa"/>
            <w:shd w:val="clear" w:color="auto" w:fill="auto"/>
            <w:tcMar>
              <w:top w:w="15" w:type="dxa"/>
              <w:left w:w="15" w:type="dxa"/>
              <w:bottom w:w="0" w:type="dxa"/>
              <w:right w:w="15" w:type="dxa"/>
            </w:tcMar>
            <w:vAlign w:val="bottom"/>
          </w:tcPr>
          <w:p w14:paraId="6BB27915" w14:textId="77777777" w:rsidR="00082234" w:rsidRDefault="003378FA">
            <w:pPr>
              <w:spacing w:before="0" w:after="0"/>
              <w:jc w:val="center"/>
              <w:rPr>
                <w:color w:val="000000"/>
                <w:sz w:val="22"/>
                <w:szCs w:val="22"/>
              </w:rPr>
            </w:pPr>
            <w:r>
              <w:rPr>
                <w:color w:val="000000"/>
                <w:sz w:val="22"/>
                <w:szCs w:val="22"/>
              </w:rPr>
              <w:t>5</w:t>
            </w:r>
          </w:p>
        </w:tc>
        <w:tc>
          <w:tcPr>
            <w:tcW w:w="2070" w:type="dxa"/>
            <w:shd w:val="clear" w:color="auto" w:fill="auto"/>
            <w:tcMar>
              <w:top w:w="15" w:type="dxa"/>
              <w:left w:w="15" w:type="dxa"/>
              <w:bottom w:w="0" w:type="dxa"/>
              <w:right w:w="15" w:type="dxa"/>
            </w:tcMar>
            <w:vAlign w:val="bottom"/>
          </w:tcPr>
          <w:p w14:paraId="38DC0926" w14:textId="77777777" w:rsidR="00082234" w:rsidRDefault="003378FA">
            <w:pPr>
              <w:spacing w:before="0" w:after="0"/>
              <w:jc w:val="center"/>
              <w:rPr>
                <w:color w:val="000000"/>
                <w:sz w:val="22"/>
                <w:szCs w:val="22"/>
              </w:rPr>
            </w:pPr>
            <w:r>
              <w:rPr>
                <w:color w:val="000000"/>
                <w:sz w:val="22"/>
                <w:szCs w:val="22"/>
              </w:rPr>
              <w:t>5</w:t>
            </w:r>
          </w:p>
        </w:tc>
      </w:tr>
      <w:tr w:rsidR="00082234" w14:paraId="1B86154D" w14:textId="77777777">
        <w:trPr>
          <w:trHeight w:val="300"/>
        </w:trPr>
        <w:tc>
          <w:tcPr>
            <w:tcW w:w="3600" w:type="dxa"/>
            <w:shd w:val="clear" w:color="auto" w:fill="auto"/>
            <w:tcMar>
              <w:top w:w="15" w:type="dxa"/>
              <w:left w:w="135" w:type="dxa"/>
              <w:bottom w:w="0" w:type="dxa"/>
              <w:right w:w="15" w:type="dxa"/>
            </w:tcMar>
            <w:vAlign w:val="bottom"/>
          </w:tcPr>
          <w:p w14:paraId="7F7920C8" w14:textId="77777777" w:rsidR="00082234" w:rsidRDefault="003378FA">
            <w:pPr>
              <w:spacing w:before="0" w:after="0"/>
              <w:ind w:firstLine="220"/>
              <w:rPr>
                <w:color w:val="000000"/>
                <w:sz w:val="22"/>
                <w:szCs w:val="22"/>
              </w:rPr>
            </w:pPr>
            <w:r>
              <w:rPr>
                <w:color w:val="000000"/>
                <w:sz w:val="22"/>
                <w:szCs w:val="22"/>
              </w:rPr>
              <w:t>Lunenburg</w:t>
            </w:r>
          </w:p>
        </w:tc>
        <w:tc>
          <w:tcPr>
            <w:tcW w:w="1620" w:type="dxa"/>
            <w:shd w:val="clear" w:color="auto" w:fill="auto"/>
            <w:tcMar>
              <w:top w:w="15" w:type="dxa"/>
              <w:left w:w="15" w:type="dxa"/>
              <w:bottom w:w="0" w:type="dxa"/>
              <w:right w:w="15" w:type="dxa"/>
            </w:tcMar>
            <w:vAlign w:val="bottom"/>
          </w:tcPr>
          <w:p w14:paraId="64EBA3F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EFD6E87" w14:textId="77777777" w:rsidR="00082234" w:rsidRDefault="00082234">
            <w:pPr>
              <w:spacing w:before="0" w:after="0"/>
              <w:jc w:val="center"/>
              <w:rPr>
                <w:color w:val="000000"/>
                <w:sz w:val="22"/>
                <w:szCs w:val="22"/>
              </w:rPr>
            </w:pPr>
          </w:p>
        </w:tc>
      </w:tr>
      <w:tr w:rsidR="00082234" w14:paraId="1DB92680" w14:textId="77777777">
        <w:trPr>
          <w:trHeight w:val="300"/>
        </w:trPr>
        <w:tc>
          <w:tcPr>
            <w:tcW w:w="3600" w:type="dxa"/>
            <w:shd w:val="clear" w:color="auto" w:fill="auto"/>
            <w:tcMar>
              <w:top w:w="15" w:type="dxa"/>
              <w:left w:w="135" w:type="dxa"/>
              <w:bottom w:w="0" w:type="dxa"/>
              <w:right w:w="15" w:type="dxa"/>
            </w:tcMar>
            <w:vAlign w:val="bottom"/>
          </w:tcPr>
          <w:p w14:paraId="01EBDFCD" w14:textId="77777777" w:rsidR="00082234" w:rsidRDefault="003378FA">
            <w:pPr>
              <w:spacing w:before="0" w:after="0"/>
              <w:ind w:firstLine="220"/>
              <w:rPr>
                <w:color w:val="000000"/>
                <w:sz w:val="22"/>
                <w:szCs w:val="22"/>
              </w:rPr>
            </w:pPr>
            <w:r>
              <w:rPr>
                <w:color w:val="000000"/>
                <w:sz w:val="22"/>
                <w:szCs w:val="22"/>
              </w:rPr>
              <w:t>Mendon</w:t>
            </w:r>
          </w:p>
        </w:tc>
        <w:tc>
          <w:tcPr>
            <w:tcW w:w="1620" w:type="dxa"/>
            <w:shd w:val="clear" w:color="auto" w:fill="auto"/>
            <w:tcMar>
              <w:top w:w="15" w:type="dxa"/>
              <w:left w:w="15" w:type="dxa"/>
              <w:bottom w:w="0" w:type="dxa"/>
              <w:right w:w="15" w:type="dxa"/>
            </w:tcMar>
            <w:vAlign w:val="bottom"/>
          </w:tcPr>
          <w:p w14:paraId="50F5711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3018E33" w14:textId="77777777" w:rsidR="00082234" w:rsidRDefault="00082234">
            <w:pPr>
              <w:spacing w:before="0" w:after="0"/>
              <w:jc w:val="center"/>
              <w:rPr>
                <w:color w:val="000000"/>
                <w:sz w:val="22"/>
                <w:szCs w:val="22"/>
              </w:rPr>
            </w:pPr>
          </w:p>
        </w:tc>
      </w:tr>
      <w:tr w:rsidR="00082234" w14:paraId="2DB7A8F1" w14:textId="77777777">
        <w:trPr>
          <w:trHeight w:val="300"/>
        </w:trPr>
        <w:tc>
          <w:tcPr>
            <w:tcW w:w="3600" w:type="dxa"/>
            <w:shd w:val="clear" w:color="auto" w:fill="auto"/>
            <w:tcMar>
              <w:top w:w="15" w:type="dxa"/>
              <w:left w:w="135" w:type="dxa"/>
              <w:bottom w:w="0" w:type="dxa"/>
              <w:right w:w="15" w:type="dxa"/>
            </w:tcMar>
            <w:vAlign w:val="bottom"/>
          </w:tcPr>
          <w:p w14:paraId="6306CC99" w14:textId="77777777" w:rsidR="00082234" w:rsidRDefault="003378FA">
            <w:pPr>
              <w:spacing w:before="0" w:after="0"/>
              <w:ind w:firstLine="220"/>
              <w:rPr>
                <w:color w:val="000000"/>
                <w:sz w:val="22"/>
                <w:szCs w:val="22"/>
              </w:rPr>
            </w:pPr>
            <w:r>
              <w:rPr>
                <w:color w:val="000000"/>
                <w:sz w:val="22"/>
                <w:szCs w:val="22"/>
              </w:rPr>
              <w:t>Milford</w:t>
            </w:r>
          </w:p>
        </w:tc>
        <w:tc>
          <w:tcPr>
            <w:tcW w:w="1620" w:type="dxa"/>
            <w:shd w:val="clear" w:color="auto" w:fill="auto"/>
            <w:tcMar>
              <w:top w:w="15" w:type="dxa"/>
              <w:left w:w="15" w:type="dxa"/>
              <w:bottom w:w="0" w:type="dxa"/>
              <w:right w:w="15" w:type="dxa"/>
            </w:tcMar>
            <w:vAlign w:val="bottom"/>
          </w:tcPr>
          <w:p w14:paraId="16E3EA18"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0984C66" w14:textId="77777777" w:rsidR="00082234" w:rsidRDefault="00082234">
            <w:pPr>
              <w:spacing w:before="0" w:after="0"/>
              <w:jc w:val="center"/>
              <w:rPr>
                <w:color w:val="000000"/>
                <w:sz w:val="22"/>
                <w:szCs w:val="22"/>
              </w:rPr>
            </w:pPr>
          </w:p>
        </w:tc>
      </w:tr>
      <w:tr w:rsidR="00082234" w14:paraId="122ECB8B" w14:textId="77777777">
        <w:trPr>
          <w:trHeight w:val="300"/>
        </w:trPr>
        <w:tc>
          <w:tcPr>
            <w:tcW w:w="3600" w:type="dxa"/>
            <w:shd w:val="clear" w:color="auto" w:fill="auto"/>
            <w:tcMar>
              <w:top w:w="15" w:type="dxa"/>
              <w:left w:w="135" w:type="dxa"/>
              <w:bottom w:w="0" w:type="dxa"/>
              <w:right w:w="15" w:type="dxa"/>
            </w:tcMar>
            <w:vAlign w:val="bottom"/>
          </w:tcPr>
          <w:p w14:paraId="79D8EEC1" w14:textId="77777777" w:rsidR="00082234" w:rsidRDefault="003378FA">
            <w:pPr>
              <w:spacing w:before="0" w:after="0"/>
              <w:ind w:firstLine="220"/>
              <w:rPr>
                <w:color w:val="000000"/>
                <w:sz w:val="22"/>
                <w:szCs w:val="22"/>
              </w:rPr>
            </w:pPr>
            <w:r>
              <w:rPr>
                <w:color w:val="000000"/>
                <w:sz w:val="22"/>
                <w:szCs w:val="22"/>
              </w:rPr>
              <w:t>Millbury</w:t>
            </w:r>
          </w:p>
        </w:tc>
        <w:tc>
          <w:tcPr>
            <w:tcW w:w="1620" w:type="dxa"/>
            <w:shd w:val="clear" w:color="auto" w:fill="auto"/>
            <w:tcMar>
              <w:top w:w="15" w:type="dxa"/>
              <w:left w:w="15" w:type="dxa"/>
              <w:bottom w:w="0" w:type="dxa"/>
              <w:right w:w="15" w:type="dxa"/>
            </w:tcMar>
            <w:vAlign w:val="bottom"/>
          </w:tcPr>
          <w:p w14:paraId="124C4DB7"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44E12AA" w14:textId="77777777" w:rsidR="00082234" w:rsidRDefault="00082234">
            <w:pPr>
              <w:spacing w:before="0" w:after="0"/>
              <w:jc w:val="center"/>
              <w:rPr>
                <w:color w:val="000000"/>
                <w:sz w:val="22"/>
                <w:szCs w:val="22"/>
              </w:rPr>
            </w:pPr>
          </w:p>
        </w:tc>
      </w:tr>
      <w:tr w:rsidR="00082234" w14:paraId="6DF507AD" w14:textId="77777777">
        <w:trPr>
          <w:trHeight w:val="300"/>
        </w:trPr>
        <w:tc>
          <w:tcPr>
            <w:tcW w:w="3600" w:type="dxa"/>
            <w:shd w:val="clear" w:color="auto" w:fill="auto"/>
            <w:tcMar>
              <w:top w:w="15" w:type="dxa"/>
              <w:left w:w="135" w:type="dxa"/>
              <w:bottom w:w="0" w:type="dxa"/>
              <w:right w:w="15" w:type="dxa"/>
            </w:tcMar>
            <w:vAlign w:val="bottom"/>
          </w:tcPr>
          <w:p w14:paraId="2843476C" w14:textId="77777777" w:rsidR="00082234" w:rsidRDefault="003378FA">
            <w:pPr>
              <w:spacing w:before="0" w:after="0"/>
              <w:ind w:firstLine="220"/>
              <w:rPr>
                <w:color w:val="000000"/>
                <w:sz w:val="22"/>
                <w:szCs w:val="22"/>
              </w:rPr>
            </w:pPr>
            <w:r>
              <w:rPr>
                <w:color w:val="000000"/>
                <w:sz w:val="22"/>
                <w:szCs w:val="22"/>
              </w:rPr>
              <w:t>Millville</w:t>
            </w:r>
          </w:p>
        </w:tc>
        <w:tc>
          <w:tcPr>
            <w:tcW w:w="1620" w:type="dxa"/>
            <w:shd w:val="clear" w:color="auto" w:fill="auto"/>
            <w:tcMar>
              <w:top w:w="15" w:type="dxa"/>
              <w:left w:w="15" w:type="dxa"/>
              <w:bottom w:w="0" w:type="dxa"/>
              <w:right w:w="15" w:type="dxa"/>
            </w:tcMar>
            <w:vAlign w:val="bottom"/>
          </w:tcPr>
          <w:p w14:paraId="3817CF5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47A96BA" w14:textId="77777777" w:rsidR="00082234" w:rsidRDefault="00082234">
            <w:pPr>
              <w:spacing w:before="0" w:after="0"/>
              <w:jc w:val="center"/>
              <w:rPr>
                <w:color w:val="000000"/>
                <w:sz w:val="22"/>
                <w:szCs w:val="22"/>
              </w:rPr>
            </w:pPr>
          </w:p>
        </w:tc>
      </w:tr>
      <w:tr w:rsidR="00082234" w14:paraId="78832E21" w14:textId="77777777">
        <w:trPr>
          <w:trHeight w:val="300"/>
        </w:trPr>
        <w:tc>
          <w:tcPr>
            <w:tcW w:w="3600" w:type="dxa"/>
            <w:shd w:val="clear" w:color="auto" w:fill="auto"/>
            <w:tcMar>
              <w:top w:w="15" w:type="dxa"/>
              <w:left w:w="135" w:type="dxa"/>
              <w:bottom w:w="0" w:type="dxa"/>
              <w:right w:w="15" w:type="dxa"/>
            </w:tcMar>
            <w:vAlign w:val="bottom"/>
          </w:tcPr>
          <w:p w14:paraId="6C347B32" w14:textId="77777777" w:rsidR="00082234" w:rsidRDefault="003378FA">
            <w:pPr>
              <w:spacing w:before="0" w:after="0"/>
              <w:ind w:firstLine="220"/>
              <w:rPr>
                <w:color w:val="000000"/>
                <w:sz w:val="22"/>
                <w:szCs w:val="22"/>
              </w:rPr>
            </w:pPr>
            <w:r>
              <w:rPr>
                <w:color w:val="000000"/>
                <w:sz w:val="22"/>
                <w:szCs w:val="22"/>
              </w:rPr>
              <w:t>New Braintree</w:t>
            </w:r>
          </w:p>
        </w:tc>
        <w:tc>
          <w:tcPr>
            <w:tcW w:w="1620" w:type="dxa"/>
            <w:shd w:val="clear" w:color="auto" w:fill="auto"/>
            <w:tcMar>
              <w:top w:w="15" w:type="dxa"/>
              <w:left w:w="15" w:type="dxa"/>
              <w:bottom w:w="0" w:type="dxa"/>
              <w:right w:w="15" w:type="dxa"/>
            </w:tcMar>
            <w:vAlign w:val="bottom"/>
          </w:tcPr>
          <w:p w14:paraId="3467170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1EBA76E" w14:textId="77777777" w:rsidR="00082234" w:rsidRDefault="00082234">
            <w:pPr>
              <w:spacing w:before="0" w:after="0"/>
              <w:jc w:val="center"/>
              <w:rPr>
                <w:color w:val="000000"/>
                <w:sz w:val="22"/>
                <w:szCs w:val="22"/>
              </w:rPr>
            </w:pPr>
          </w:p>
        </w:tc>
      </w:tr>
      <w:tr w:rsidR="00082234" w14:paraId="091DD533" w14:textId="77777777">
        <w:trPr>
          <w:trHeight w:val="300"/>
        </w:trPr>
        <w:tc>
          <w:tcPr>
            <w:tcW w:w="3600" w:type="dxa"/>
            <w:shd w:val="clear" w:color="auto" w:fill="auto"/>
            <w:tcMar>
              <w:top w:w="15" w:type="dxa"/>
              <w:left w:w="135" w:type="dxa"/>
              <w:bottom w:w="0" w:type="dxa"/>
              <w:right w:w="15" w:type="dxa"/>
            </w:tcMar>
            <w:vAlign w:val="bottom"/>
          </w:tcPr>
          <w:p w14:paraId="5B8D9BE7" w14:textId="77777777" w:rsidR="00082234" w:rsidRDefault="003378FA">
            <w:pPr>
              <w:spacing w:before="0" w:after="0"/>
              <w:ind w:firstLine="220"/>
              <w:rPr>
                <w:color w:val="000000"/>
                <w:sz w:val="22"/>
                <w:szCs w:val="22"/>
              </w:rPr>
            </w:pPr>
            <w:r>
              <w:rPr>
                <w:color w:val="000000"/>
                <w:sz w:val="22"/>
                <w:szCs w:val="22"/>
              </w:rPr>
              <w:t>North Brookfield</w:t>
            </w:r>
          </w:p>
        </w:tc>
        <w:tc>
          <w:tcPr>
            <w:tcW w:w="1620" w:type="dxa"/>
            <w:shd w:val="clear" w:color="auto" w:fill="auto"/>
            <w:tcMar>
              <w:top w:w="15" w:type="dxa"/>
              <w:left w:w="15" w:type="dxa"/>
              <w:bottom w:w="0" w:type="dxa"/>
              <w:right w:w="15" w:type="dxa"/>
            </w:tcMar>
            <w:vAlign w:val="bottom"/>
          </w:tcPr>
          <w:p w14:paraId="62A2C6C1"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9AFD227" w14:textId="77777777" w:rsidR="00082234" w:rsidRDefault="00082234">
            <w:pPr>
              <w:spacing w:before="0" w:after="0"/>
              <w:jc w:val="center"/>
              <w:rPr>
                <w:color w:val="000000"/>
                <w:sz w:val="22"/>
                <w:szCs w:val="22"/>
              </w:rPr>
            </w:pPr>
          </w:p>
        </w:tc>
      </w:tr>
      <w:tr w:rsidR="00082234" w14:paraId="6A001130" w14:textId="77777777">
        <w:trPr>
          <w:trHeight w:val="300"/>
        </w:trPr>
        <w:tc>
          <w:tcPr>
            <w:tcW w:w="3600" w:type="dxa"/>
            <w:shd w:val="clear" w:color="auto" w:fill="auto"/>
            <w:tcMar>
              <w:top w:w="15" w:type="dxa"/>
              <w:left w:w="135" w:type="dxa"/>
              <w:bottom w:w="0" w:type="dxa"/>
              <w:right w:w="15" w:type="dxa"/>
            </w:tcMar>
            <w:vAlign w:val="bottom"/>
          </w:tcPr>
          <w:p w14:paraId="5888AD63" w14:textId="77777777" w:rsidR="00082234" w:rsidRDefault="003378FA">
            <w:pPr>
              <w:spacing w:before="0" w:after="0"/>
              <w:ind w:firstLine="220"/>
              <w:rPr>
                <w:color w:val="000000"/>
                <w:sz w:val="22"/>
                <w:szCs w:val="22"/>
              </w:rPr>
            </w:pPr>
            <w:r>
              <w:rPr>
                <w:color w:val="000000"/>
                <w:sz w:val="22"/>
                <w:szCs w:val="22"/>
              </w:rPr>
              <w:t>Northborough</w:t>
            </w:r>
          </w:p>
        </w:tc>
        <w:tc>
          <w:tcPr>
            <w:tcW w:w="1620" w:type="dxa"/>
            <w:shd w:val="clear" w:color="auto" w:fill="auto"/>
            <w:tcMar>
              <w:top w:w="15" w:type="dxa"/>
              <w:left w:w="15" w:type="dxa"/>
              <w:bottom w:w="0" w:type="dxa"/>
              <w:right w:w="15" w:type="dxa"/>
            </w:tcMar>
            <w:vAlign w:val="bottom"/>
          </w:tcPr>
          <w:p w14:paraId="0E70A11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1E06E9C" w14:textId="77777777" w:rsidR="00082234" w:rsidRDefault="00082234">
            <w:pPr>
              <w:spacing w:before="0" w:after="0"/>
              <w:jc w:val="center"/>
              <w:rPr>
                <w:color w:val="000000"/>
                <w:sz w:val="22"/>
                <w:szCs w:val="22"/>
              </w:rPr>
            </w:pPr>
          </w:p>
        </w:tc>
      </w:tr>
      <w:tr w:rsidR="00082234" w14:paraId="0540F669" w14:textId="77777777">
        <w:trPr>
          <w:trHeight w:val="300"/>
        </w:trPr>
        <w:tc>
          <w:tcPr>
            <w:tcW w:w="3600" w:type="dxa"/>
            <w:shd w:val="clear" w:color="auto" w:fill="auto"/>
            <w:tcMar>
              <w:top w:w="15" w:type="dxa"/>
              <w:left w:w="135" w:type="dxa"/>
              <w:bottom w:w="0" w:type="dxa"/>
              <w:right w:w="15" w:type="dxa"/>
            </w:tcMar>
            <w:vAlign w:val="bottom"/>
          </w:tcPr>
          <w:p w14:paraId="1FA05952" w14:textId="77777777" w:rsidR="00082234" w:rsidRDefault="003378FA">
            <w:pPr>
              <w:spacing w:before="0" w:after="0"/>
              <w:ind w:firstLine="220"/>
              <w:rPr>
                <w:color w:val="000000"/>
                <w:sz w:val="22"/>
                <w:szCs w:val="22"/>
              </w:rPr>
            </w:pPr>
            <w:r>
              <w:rPr>
                <w:color w:val="000000"/>
                <w:sz w:val="22"/>
                <w:szCs w:val="22"/>
              </w:rPr>
              <w:t>Northbridge</w:t>
            </w:r>
          </w:p>
        </w:tc>
        <w:tc>
          <w:tcPr>
            <w:tcW w:w="1620" w:type="dxa"/>
            <w:shd w:val="clear" w:color="auto" w:fill="auto"/>
            <w:tcMar>
              <w:top w:w="15" w:type="dxa"/>
              <w:left w:w="15" w:type="dxa"/>
              <w:bottom w:w="0" w:type="dxa"/>
              <w:right w:w="15" w:type="dxa"/>
            </w:tcMar>
            <w:vAlign w:val="bottom"/>
          </w:tcPr>
          <w:p w14:paraId="658F746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B729167" w14:textId="77777777" w:rsidR="00082234" w:rsidRDefault="00082234">
            <w:pPr>
              <w:spacing w:before="0" w:after="0"/>
              <w:jc w:val="center"/>
              <w:rPr>
                <w:color w:val="000000"/>
                <w:sz w:val="22"/>
                <w:szCs w:val="22"/>
              </w:rPr>
            </w:pPr>
          </w:p>
        </w:tc>
      </w:tr>
      <w:tr w:rsidR="00082234" w14:paraId="33F39752" w14:textId="77777777">
        <w:trPr>
          <w:trHeight w:val="300"/>
        </w:trPr>
        <w:tc>
          <w:tcPr>
            <w:tcW w:w="3600" w:type="dxa"/>
            <w:shd w:val="clear" w:color="auto" w:fill="auto"/>
            <w:tcMar>
              <w:top w:w="15" w:type="dxa"/>
              <w:left w:w="135" w:type="dxa"/>
              <w:bottom w:w="0" w:type="dxa"/>
              <w:right w:w="15" w:type="dxa"/>
            </w:tcMar>
            <w:vAlign w:val="bottom"/>
          </w:tcPr>
          <w:p w14:paraId="2839D364" w14:textId="77777777" w:rsidR="00082234" w:rsidRDefault="003378FA">
            <w:pPr>
              <w:spacing w:before="0" w:after="0"/>
              <w:ind w:firstLine="220"/>
              <w:rPr>
                <w:color w:val="000000"/>
                <w:sz w:val="22"/>
                <w:szCs w:val="22"/>
              </w:rPr>
            </w:pPr>
            <w:r>
              <w:rPr>
                <w:color w:val="000000"/>
                <w:sz w:val="22"/>
                <w:szCs w:val="22"/>
              </w:rPr>
              <w:t>Oakham</w:t>
            </w:r>
          </w:p>
        </w:tc>
        <w:tc>
          <w:tcPr>
            <w:tcW w:w="1620" w:type="dxa"/>
            <w:shd w:val="clear" w:color="auto" w:fill="auto"/>
            <w:tcMar>
              <w:top w:w="15" w:type="dxa"/>
              <w:left w:w="15" w:type="dxa"/>
              <w:bottom w:w="0" w:type="dxa"/>
              <w:right w:w="15" w:type="dxa"/>
            </w:tcMar>
            <w:vAlign w:val="bottom"/>
          </w:tcPr>
          <w:p w14:paraId="4D6F747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7D43B4B" w14:textId="77777777" w:rsidR="00082234" w:rsidRDefault="00082234">
            <w:pPr>
              <w:spacing w:before="0" w:after="0"/>
              <w:jc w:val="center"/>
              <w:rPr>
                <w:color w:val="000000"/>
                <w:sz w:val="22"/>
                <w:szCs w:val="22"/>
              </w:rPr>
            </w:pPr>
          </w:p>
        </w:tc>
      </w:tr>
      <w:tr w:rsidR="00082234" w14:paraId="57591FAD" w14:textId="77777777">
        <w:trPr>
          <w:trHeight w:val="300"/>
        </w:trPr>
        <w:tc>
          <w:tcPr>
            <w:tcW w:w="3600" w:type="dxa"/>
            <w:shd w:val="clear" w:color="auto" w:fill="auto"/>
            <w:tcMar>
              <w:top w:w="15" w:type="dxa"/>
              <w:left w:w="135" w:type="dxa"/>
              <w:bottom w:w="0" w:type="dxa"/>
              <w:right w:w="15" w:type="dxa"/>
            </w:tcMar>
            <w:vAlign w:val="bottom"/>
          </w:tcPr>
          <w:p w14:paraId="2300EDEC" w14:textId="77777777" w:rsidR="00082234" w:rsidRDefault="003378FA">
            <w:pPr>
              <w:spacing w:before="0" w:after="0"/>
              <w:ind w:firstLine="220"/>
              <w:rPr>
                <w:color w:val="000000"/>
                <w:sz w:val="22"/>
                <w:szCs w:val="22"/>
              </w:rPr>
            </w:pPr>
            <w:r>
              <w:rPr>
                <w:color w:val="000000"/>
                <w:sz w:val="22"/>
                <w:szCs w:val="22"/>
              </w:rPr>
              <w:t>Oxford</w:t>
            </w:r>
          </w:p>
        </w:tc>
        <w:tc>
          <w:tcPr>
            <w:tcW w:w="1620" w:type="dxa"/>
            <w:shd w:val="clear" w:color="auto" w:fill="auto"/>
            <w:tcMar>
              <w:top w:w="15" w:type="dxa"/>
              <w:left w:w="15" w:type="dxa"/>
              <w:bottom w:w="0" w:type="dxa"/>
              <w:right w:w="15" w:type="dxa"/>
            </w:tcMar>
            <w:vAlign w:val="bottom"/>
          </w:tcPr>
          <w:p w14:paraId="75B434F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D6218AB" w14:textId="77777777" w:rsidR="00082234" w:rsidRDefault="00082234">
            <w:pPr>
              <w:spacing w:before="0" w:after="0"/>
              <w:jc w:val="center"/>
              <w:rPr>
                <w:color w:val="000000"/>
                <w:sz w:val="22"/>
                <w:szCs w:val="22"/>
              </w:rPr>
            </w:pPr>
          </w:p>
        </w:tc>
      </w:tr>
      <w:tr w:rsidR="00082234" w14:paraId="4BB2CC80" w14:textId="77777777">
        <w:trPr>
          <w:trHeight w:val="300"/>
        </w:trPr>
        <w:tc>
          <w:tcPr>
            <w:tcW w:w="3600" w:type="dxa"/>
            <w:shd w:val="clear" w:color="auto" w:fill="auto"/>
            <w:tcMar>
              <w:top w:w="15" w:type="dxa"/>
              <w:left w:w="135" w:type="dxa"/>
              <w:bottom w:w="0" w:type="dxa"/>
              <w:right w:w="15" w:type="dxa"/>
            </w:tcMar>
            <w:vAlign w:val="bottom"/>
          </w:tcPr>
          <w:p w14:paraId="11211B99" w14:textId="77777777" w:rsidR="00082234" w:rsidRDefault="003378FA">
            <w:pPr>
              <w:spacing w:before="0" w:after="0"/>
              <w:ind w:firstLine="220"/>
              <w:rPr>
                <w:color w:val="000000"/>
                <w:sz w:val="22"/>
                <w:szCs w:val="22"/>
              </w:rPr>
            </w:pPr>
            <w:r>
              <w:rPr>
                <w:color w:val="000000"/>
                <w:sz w:val="22"/>
                <w:szCs w:val="22"/>
              </w:rPr>
              <w:t>Paxton</w:t>
            </w:r>
          </w:p>
        </w:tc>
        <w:tc>
          <w:tcPr>
            <w:tcW w:w="1620" w:type="dxa"/>
            <w:shd w:val="clear" w:color="auto" w:fill="auto"/>
            <w:tcMar>
              <w:top w:w="15" w:type="dxa"/>
              <w:left w:w="15" w:type="dxa"/>
              <w:bottom w:w="0" w:type="dxa"/>
              <w:right w:w="15" w:type="dxa"/>
            </w:tcMar>
            <w:vAlign w:val="bottom"/>
          </w:tcPr>
          <w:p w14:paraId="3E2C77B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AF8F3EE" w14:textId="77777777" w:rsidR="00082234" w:rsidRDefault="00082234">
            <w:pPr>
              <w:spacing w:before="0" w:after="0"/>
              <w:jc w:val="center"/>
              <w:rPr>
                <w:color w:val="000000"/>
                <w:sz w:val="22"/>
                <w:szCs w:val="22"/>
              </w:rPr>
            </w:pPr>
          </w:p>
        </w:tc>
      </w:tr>
      <w:tr w:rsidR="00082234" w14:paraId="0F45B978" w14:textId="77777777">
        <w:trPr>
          <w:trHeight w:val="300"/>
        </w:trPr>
        <w:tc>
          <w:tcPr>
            <w:tcW w:w="3600" w:type="dxa"/>
            <w:shd w:val="clear" w:color="auto" w:fill="auto"/>
            <w:tcMar>
              <w:top w:w="15" w:type="dxa"/>
              <w:left w:w="135" w:type="dxa"/>
              <w:bottom w:w="0" w:type="dxa"/>
              <w:right w:w="15" w:type="dxa"/>
            </w:tcMar>
            <w:vAlign w:val="bottom"/>
          </w:tcPr>
          <w:p w14:paraId="255C1894" w14:textId="77777777" w:rsidR="00082234" w:rsidRDefault="003378FA">
            <w:pPr>
              <w:spacing w:before="0" w:after="0"/>
              <w:ind w:firstLine="220"/>
              <w:rPr>
                <w:color w:val="000000"/>
                <w:sz w:val="22"/>
                <w:szCs w:val="22"/>
              </w:rPr>
            </w:pPr>
            <w:r>
              <w:rPr>
                <w:color w:val="000000"/>
                <w:sz w:val="22"/>
                <w:szCs w:val="22"/>
              </w:rPr>
              <w:t>Petersham</w:t>
            </w:r>
          </w:p>
        </w:tc>
        <w:tc>
          <w:tcPr>
            <w:tcW w:w="1620" w:type="dxa"/>
            <w:shd w:val="clear" w:color="auto" w:fill="auto"/>
            <w:tcMar>
              <w:top w:w="15" w:type="dxa"/>
              <w:left w:w="15" w:type="dxa"/>
              <w:bottom w:w="0" w:type="dxa"/>
              <w:right w:w="15" w:type="dxa"/>
            </w:tcMar>
            <w:vAlign w:val="bottom"/>
          </w:tcPr>
          <w:p w14:paraId="5927A39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0BB5F59" w14:textId="77777777" w:rsidR="00082234" w:rsidRDefault="00082234">
            <w:pPr>
              <w:spacing w:before="0" w:after="0"/>
              <w:jc w:val="center"/>
              <w:rPr>
                <w:color w:val="000000"/>
                <w:sz w:val="22"/>
                <w:szCs w:val="22"/>
              </w:rPr>
            </w:pPr>
          </w:p>
        </w:tc>
      </w:tr>
      <w:tr w:rsidR="00082234" w14:paraId="6B99001D" w14:textId="77777777">
        <w:trPr>
          <w:trHeight w:val="300"/>
        </w:trPr>
        <w:tc>
          <w:tcPr>
            <w:tcW w:w="3600" w:type="dxa"/>
            <w:shd w:val="clear" w:color="auto" w:fill="auto"/>
            <w:tcMar>
              <w:top w:w="15" w:type="dxa"/>
              <w:left w:w="135" w:type="dxa"/>
              <w:bottom w:w="0" w:type="dxa"/>
              <w:right w:w="15" w:type="dxa"/>
            </w:tcMar>
            <w:vAlign w:val="bottom"/>
          </w:tcPr>
          <w:p w14:paraId="00E8E5CC" w14:textId="77777777" w:rsidR="00082234" w:rsidRDefault="003378FA">
            <w:pPr>
              <w:spacing w:before="0" w:after="0"/>
              <w:ind w:firstLine="220"/>
              <w:rPr>
                <w:color w:val="000000"/>
                <w:sz w:val="22"/>
                <w:szCs w:val="22"/>
              </w:rPr>
            </w:pPr>
            <w:r>
              <w:rPr>
                <w:color w:val="000000"/>
                <w:sz w:val="22"/>
                <w:szCs w:val="22"/>
              </w:rPr>
              <w:t>Phillipston</w:t>
            </w:r>
          </w:p>
        </w:tc>
        <w:tc>
          <w:tcPr>
            <w:tcW w:w="1620" w:type="dxa"/>
            <w:shd w:val="clear" w:color="auto" w:fill="auto"/>
            <w:tcMar>
              <w:top w:w="15" w:type="dxa"/>
              <w:left w:w="15" w:type="dxa"/>
              <w:bottom w:w="0" w:type="dxa"/>
              <w:right w:w="15" w:type="dxa"/>
            </w:tcMar>
            <w:vAlign w:val="bottom"/>
          </w:tcPr>
          <w:p w14:paraId="01C4753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8D26C7E" w14:textId="77777777" w:rsidR="00082234" w:rsidRDefault="00082234">
            <w:pPr>
              <w:spacing w:before="0" w:after="0"/>
              <w:jc w:val="center"/>
              <w:rPr>
                <w:color w:val="000000"/>
                <w:sz w:val="22"/>
                <w:szCs w:val="22"/>
              </w:rPr>
            </w:pPr>
          </w:p>
        </w:tc>
      </w:tr>
      <w:tr w:rsidR="00082234" w14:paraId="29AE8126" w14:textId="77777777">
        <w:trPr>
          <w:trHeight w:val="300"/>
        </w:trPr>
        <w:tc>
          <w:tcPr>
            <w:tcW w:w="3600" w:type="dxa"/>
            <w:shd w:val="clear" w:color="auto" w:fill="auto"/>
            <w:tcMar>
              <w:top w:w="15" w:type="dxa"/>
              <w:left w:w="135" w:type="dxa"/>
              <w:bottom w:w="0" w:type="dxa"/>
              <w:right w:w="15" w:type="dxa"/>
            </w:tcMar>
            <w:vAlign w:val="bottom"/>
          </w:tcPr>
          <w:p w14:paraId="67A63E10" w14:textId="77777777" w:rsidR="00082234" w:rsidRDefault="003378FA">
            <w:pPr>
              <w:spacing w:before="0" w:after="0"/>
              <w:ind w:firstLine="220"/>
              <w:rPr>
                <w:color w:val="000000"/>
                <w:sz w:val="22"/>
                <w:szCs w:val="22"/>
              </w:rPr>
            </w:pPr>
            <w:r>
              <w:rPr>
                <w:color w:val="000000"/>
                <w:sz w:val="22"/>
                <w:szCs w:val="22"/>
              </w:rPr>
              <w:t>Princeton</w:t>
            </w:r>
          </w:p>
        </w:tc>
        <w:tc>
          <w:tcPr>
            <w:tcW w:w="1620" w:type="dxa"/>
            <w:shd w:val="clear" w:color="auto" w:fill="auto"/>
            <w:tcMar>
              <w:top w:w="15" w:type="dxa"/>
              <w:left w:w="15" w:type="dxa"/>
              <w:bottom w:w="0" w:type="dxa"/>
              <w:right w:w="15" w:type="dxa"/>
            </w:tcMar>
            <w:vAlign w:val="bottom"/>
          </w:tcPr>
          <w:p w14:paraId="6FA7CA7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30E6111" w14:textId="77777777" w:rsidR="00082234" w:rsidRDefault="00082234">
            <w:pPr>
              <w:spacing w:before="0" w:after="0"/>
              <w:jc w:val="center"/>
              <w:rPr>
                <w:color w:val="000000"/>
                <w:sz w:val="22"/>
                <w:szCs w:val="22"/>
              </w:rPr>
            </w:pPr>
          </w:p>
        </w:tc>
      </w:tr>
      <w:tr w:rsidR="00082234" w14:paraId="7A01BE2D" w14:textId="77777777">
        <w:trPr>
          <w:trHeight w:val="300"/>
        </w:trPr>
        <w:tc>
          <w:tcPr>
            <w:tcW w:w="3600" w:type="dxa"/>
            <w:shd w:val="clear" w:color="auto" w:fill="auto"/>
            <w:tcMar>
              <w:top w:w="15" w:type="dxa"/>
              <w:left w:w="135" w:type="dxa"/>
              <w:bottom w:w="0" w:type="dxa"/>
              <w:right w:w="15" w:type="dxa"/>
            </w:tcMar>
            <w:vAlign w:val="bottom"/>
          </w:tcPr>
          <w:p w14:paraId="269D5C95" w14:textId="77777777" w:rsidR="00082234" w:rsidRDefault="003378FA">
            <w:pPr>
              <w:spacing w:before="0" w:after="0"/>
              <w:ind w:firstLine="220"/>
              <w:rPr>
                <w:color w:val="000000"/>
                <w:sz w:val="22"/>
                <w:szCs w:val="22"/>
              </w:rPr>
            </w:pPr>
            <w:r>
              <w:rPr>
                <w:color w:val="000000"/>
                <w:sz w:val="22"/>
                <w:szCs w:val="22"/>
              </w:rPr>
              <w:t>Royalston</w:t>
            </w:r>
          </w:p>
        </w:tc>
        <w:tc>
          <w:tcPr>
            <w:tcW w:w="1620" w:type="dxa"/>
            <w:shd w:val="clear" w:color="auto" w:fill="auto"/>
            <w:tcMar>
              <w:top w:w="15" w:type="dxa"/>
              <w:left w:w="15" w:type="dxa"/>
              <w:bottom w:w="0" w:type="dxa"/>
              <w:right w:w="15" w:type="dxa"/>
            </w:tcMar>
            <w:vAlign w:val="bottom"/>
          </w:tcPr>
          <w:p w14:paraId="7DF5886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F7FEF07" w14:textId="77777777" w:rsidR="00082234" w:rsidRDefault="00082234">
            <w:pPr>
              <w:spacing w:before="0" w:after="0"/>
              <w:jc w:val="center"/>
              <w:rPr>
                <w:color w:val="000000"/>
                <w:sz w:val="22"/>
                <w:szCs w:val="22"/>
              </w:rPr>
            </w:pPr>
          </w:p>
        </w:tc>
      </w:tr>
      <w:tr w:rsidR="00082234" w14:paraId="7F55C119" w14:textId="77777777">
        <w:trPr>
          <w:trHeight w:val="300"/>
        </w:trPr>
        <w:tc>
          <w:tcPr>
            <w:tcW w:w="3600" w:type="dxa"/>
            <w:shd w:val="clear" w:color="auto" w:fill="auto"/>
            <w:tcMar>
              <w:top w:w="15" w:type="dxa"/>
              <w:left w:w="135" w:type="dxa"/>
              <w:bottom w:w="0" w:type="dxa"/>
              <w:right w:w="15" w:type="dxa"/>
            </w:tcMar>
            <w:vAlign w:val="bottom"/>
          </w:tcPr>
          <w:p w14:paraId="2FE9ADFF" w14:textId="77777777" w:rsidR="00082234" w:rsidRDefault="003378FA">
            <w:pPr>
              <w:spacing w:before="0" w:after="0"/>
              <w:ind w:firstLine="220"/>
              <w:rPr>
                <w:color w:val="000000"/>
                <w:sz w:val="22"/>
                <w:szCs w:val="22"/>
              </w:rPr>
            </w:pPr>
            <w:r>
              <w:rPr>
                <w:color w:val="000000"/>
                <w:sz w:val="22"/>
                <w:szCs w:val="22"/>
              </w:rPr>
              <w:t>Rutland</w:t>
            </w:r>
          </w:p>
        </w:tc>
        <w:tc>
          <w:tcPr>
            <w:tcW w:w="1620" w:type="dxa"/>
            <w:shd w:val="clear" w:color="auto" w:fill="auto"/>
            <w:tcMar>
              <w:top w:w="15" w:type="dxa"/>
              <w:left w:w="15" w:type="dxa"/>
              <w:bottom w:w="0" w:type="dxa"/>
              <w:right w:w="15" w:type="dxa"/>
            </w:tcMar>
            <w:vAlign w:val="bottom"/>
          </w:tcPr>
          <w:p w14:paraId="32C4EDF9"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7EA373C" w14:textId="77777777" w:rsidR="00082234" w:rsidRDefault="00082234">
            <w:pPr>
              <w:spacing w:before="0" w:after="0"/>
              <w:jc w:val="center"/>
              <w:rPr>
                <w:color w:val="000000"/>
                <w:sz w:val="22"/>
                <w:szCs w:val="22"/>
              </w:rPr>
            </w:pPr>
          </w:p>
        </w:tc>
      </w:tr>
      <w:tr w:rsidR="00082234" w14:paraId="7BFFFE6C" w14:textId="77777777">
        <w:trPr>
          <w:trHeight w:val="300"/>
        </w:trPr>
        <w:tc>
          <w:tcPr>
            <w:tcW w:w="3600" w:type="dxa"/>
            <w:shd w:val="clear" w:color="auto" w:fill="auto"/>
            <w:tcMar>
              <w:top w:w="15" w:type="dxa"/>
              <w:left w:w="135" w:type="dxa"/>
              <w:bottom w:w="0" w:type="dxa"/>
              <w:right w:w="15" w:type="dxa"/>
            </w:tcMar>
            <w:vAlign w:val="bottom"/>
          </w:tcPr>
          <w:p w14:paraId="17DDE727" w14:textId="77777777" w:rsidR="00082234" w:rsidRDefault="003378FA">
            <w:pPr>
              <w:spacing w:before="0" w:after="0"/>
              <w:ind w:firstLine="220"/>
              <w:rPr>
                <w:color w:val="000000"/>
                <w:sz w:val="22"/>
                <w:szCs w:val="22"/>
              </w:rPr>
            </w:pPr>
            <w:r>
              <w:rPr>
                <w:color w:val="000000"/>
                <w:sz w:val="22"/>
                <w:szCs w:val="22"/>
              </w:rPr>
              <w:t>Shrewsbury</w:t>
            </w:r>
          </w:p>
        </w:tc>
        <w:tc>
          <w:tcPr>
            <w:tcW w:w="1620" w:type="dxa"/>
            <w:shd w:val="clear" w:color="auto" w:fill="auto"/>
            <w:tcMar>
              <w:top w:w="15" w:type="dxa"/>
              <w:left w:w="15" w:type="dxa"/>
              <w:bottom w:w="0" w:type="dxa"/>
              <w:right w:w="15" w:type="dxa"/>
            </w:tcMar>
            <w:vAlign w:val="bottom"/>
          </w:tcPr>
          <w:p w14:paraId="36F97B71"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C016157" w14:textId="77777777" w:rsidR="00082234" w:rsidRDefault="00082234">
            <w:pPr>
              <w:spacing w:before="0" w:after="0"/>
              <w:jc w:val="center"/>
              <w:rPr>
                <w:color w:val="000000"/>
                <w:sz w:val="22"/>
                <w:szCs w:val="22"/>
              </w:rPr>
            </w:pPr>
          </w:p>
        </w:tc>
      </w:tr>
      <w:tr w:rsidR="00082234" w14:paraId="1F7EB83F" w14:textId="77777777">
        <w:trPr>
          <w:trHeight w:val="300"/>
        </w:trPr>
        <w:tc>
          <w:tcPr>
            <w:tcW w:w="3600" w:type="dxa"/>
            <w:shd w:val="clear" w:color="auto" w:fill="auto"/>
            <w:tcMar>
              <w:top w:w="15" w:type="dxa"/>
              <w:left w:w="135" w:type="dxa"/>
              <w:bottom w:w="0" w:type="dxa"/>
              <w:right w:w="15" w:type="dxa"/>
            </w:tcMar>
            <w:vAlign w:val="bottom"/>
          </w:tcPr>
          <w:p w14:paraId="26D081CD" w14:textId="77777777" w:rsidR="00082234" w:rsidRDefault="003378FA">
            <w:pPr>
              <w:spacing w:before="0" w:after="0"/>
              <w:ind w:firstLine="220"/>
              <w:rPr>
                <w:color w:val="000000"/>
                <w:sz w:val="22"/>
                <w:szCs w:val="22"/>
              </w:rPr>
            </w:pPr>
            <w:r>
              <w:rPr>
                <w:color w:val="000000"/>
                <w:sz w:val="22"/>
                <w:szCs w:val="22"/>
              </w:rPr>
              <w:t>Southborough</w:t>
            </w:r>
          </w:p>
        </w:tc>
        <w:tc>
          <w:tcPr>
            <w:tcW w:w="1620" w:type="dxa"/>
            <w:shd w:val="clear" w:color="auto" w:fill="auto"/>
            <w:tcMar>
              <w:top w:w="15" w:type="dxa"/>
              <w:left w:w="15" w:type="dxa"/>
              <w:bottom w:w="0" w:type="dxa"/>
              <w:right w:w="15" w:type="dxa"/>
            </w:tcMar>
            <w:vAlign w:val="bottom"/>
          </w:tcPr>
          <w:p w14:paraId="28106606"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826B1C6" w14:textId="77777777" w:rsidR="00082234" w:rsidRDefault="00082234">
            <w:pPr>
              <w:spacing w:before="0" w:after="0"/>
              <w:jc w:val="center"/>
              <w:rPr>
                <w:color w:val="000000"/>
                <w:sz w:val="22"/>
                <w:szCs w:val="22"/>
              </w:rPr>
            </w:pPr>
          </w:p>
        </w:tc>
      </w:tr>
      <w:tr w:rsidR="00082234" w14:paraId="6661D3E7" w14:textId="77777777">
        <w:trPr>
          <w:trHeight w:val="300"/>
        </w:trPr>
        <w:tc>
          <w:tcPr>
            <w:tcW w:w="3600" w:type="dxa"/>
            <w:shd w:val="clear" w:color="auto" w:fill="auto"/>
            <w:tcMar>
              <w:top w:w="15" w:type="dxa"/>
              <w:left w:w="135" w:type="dxa"/>
              <w:bottom w:w="0" w:type="dxa"/>
              <w:right w:w="15" w:type="dxa"/>
            </w:tcMar>
            <w:vAlign w:val="bottom"/>
          </w:tcPr>
          <w:p w14:paraId="5B6F0F05" w14:textId="77777777" w:rsidR="00082234" w:rsidRDefault="003378FA">
            <w:pPr>
              <w:spacing w:before="0" w:after="0"/>
              <w:ind w:firstLine="220"/>
              <w:rPr>
                <w:color w:val="000000"/>
                <w:sz w:val="22"/>
                <w:szCs w:val="22"/>
              </w:rPr>
            </w:pPr>
            <w:r>
              <w:rPr>
                <w:color w:val="000000"/>
                <w:sz w:val="22"/>
                <w:szCs w:val="22"/>
              </w:rPr>
              <w:t>Southbridge</w:t>
            </w:r>
          </w:p>
        </w:tc>
        <w:tc>
          <w:tcPr>
            <w:tcW w:w="1620" w:type="dxa"/>
            <w:shd w:val="clear" w:color="auto" w:fill="auto"/>
            <w:tcMar>
              <w:top w:w="15" w:type="dxa"/>
              <w:left w:w="15" w:type="dxa"/>
              <w:bottom w:w="0" w:type="dxa"/>
              <w:right w:w="15" w:type="dxa"/>
            </w:tcMar>
            <w:vAlign w:val="bottom"/>
          </w:tcPr>
          <w:p w14:paraId="4EA00D41"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D2959AB" w14:textId="77777777" w:rsidR="00082234" w:rsidRDefault="00082234">
            <w:pPr>
              <w:spacing w:before="0" w:after="0"/>
              <w:jc w:val="center"/>
              <w:rPr>
                <w:color w:val="000000"/>
                <w:sz w:val="22"/>
                <w:szCs w:val="22"/>
              </w:rPr>
            </w:pPr>
          </w:p>
        </w:tc>
      </w:tr>
      <w:tr w:rsidR="00082234" w14:paraId="32F71617" w14:textId="77777777">
        <w:trPr>
          <w:trHeight w:val="300"/>
        </w:trPr>
        <w:tc>
          <w:tcPr>
            <w:tcW w:w="3600" w:type="dxa"/>
            <w:shd w:val="clear" w:color="auto" w:fill="auto"/>
            <w:tcMar>
              <w:top w:w="15" w:type="dxa"/>
              <w:left w:w="135" w:type="dxa"/>
              <w:bottom w:w="0" w:type="dxa"/>
              <w:right w:w="15" w:type="dxa"/>
            </w:tcMar>
            <w:vAlign w:val="bottom"/>
          </w:tcPr>
          <w:p w14:paraId="520B3C94" w14:textId="77777777" w:rsidR="00082234" w:rsidRDefault="003378FA">
            <w:pPr>
              <w:spacing w:before="0" w:after="0"/>
              <w:ind w:firstLine="220"/>
              <w:rPr>
                <w:color w:val="000000"/>
                <w:sz w:val="22"/>
                <w:szCs w:val="22"/>
              </w:rPr>
            </w:pPr>
            <w:r>
              <w:rPr>
                <w:color w:val="000000"/>
                <w:sz w:val="22"/>
                <w:szCs w:val="22"/>
              </w:rPr>
              <w:t>Spencer</w:t>
            </w:r>
          </w:p>
        </w:tc>
        <w:tc>
          <w:tcPr>
            <w:tcW w:w="1620" w:type="dxa"/>
            <w:shd w:val="clear" w:color="auto" w:fill="auto"/>
            <w:tcMar>
              <w:top w:w="15" w:type="dxa"/>
              <w:left w:w="15" w:type="dxa"/>
              <w:bottom w:w="0" w:type="dxa"/>
              <w:right w:w="15" w:type="dxa"/>
            </w:tcMar>
            <w:vAlign w:val="bottom"/>
          </w:tcPr>
          <w:p w14:paraId="141FD6A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47B8DAE" w14:textId="77777777" w:rsidR="00082234" w:rsidRDefault="00082234">
            <w:pPr>
              <w:spacing w:before="0" w:after="0"/>
              <w:jc w:val="center"/>
              <w:rPr>
                <w:color w:val="000000"/>
                <w:sz w:val="22"/>
                <w:szCs w:val="22"/>
              </w:rPr>
            </w:pPr>
          </w:p>
        </w:tc>
      </w:tr>
      <w:tr w:rsidR="00082234" w14:paraId="28B668B7" w14:textId="77777777">
        <w:trPr>
          <w:trHeight w:val="300"/>
        </w:trPr>
        <w:tc>
          <w:tcPr>
            <w:tcW w:w="3600" w:type="dxa"/>
            <w:shd w:val="clear" w:color="auto" w:fill="auto"/>
            <w:tcMar>
              <w:top w:w="15" w:type="dxa"/>
              <w:left w:w="135" w:type="dxa"/>
              <w:bottom w:w="0" w:type="dxa"/>
              <w:right w:w="15" w:type="dxa"/>
            </w:tcMar>
            <w:vAlign w:val="bottom"/>
          </w:tcPr>
          <w:p w14:paraId="4C174DF1" w14:textId="77777777" w:rsidR="00082234" w:rsidRDefault="003378FA">
            <w:pPr>
              <w:spacing w:before="0" w:after="0"/>
              <w:ind w:firstLine="220"/>
              <w:rPr>
                <w:color w:val="000000"/>
                <w:sz w:val="22"/>
                <w:szCs w:val="22"/>
              </w:rPr>
            </w:pPr>
            <w:r>
              <w:rPr>
                <w:color w:val="000000"/>
                <w:sz w:val="22"/>
                <w:szCs w:val="22"/>
              </w:rPr>
              <w:t>Sterling</w:t>
            </w:r>
          </w:p>
        </w:tc>
        <w:tc>
          <w:tcPr>
            <w:tcW w:w="1620" w:type="dxa"/>
            <w:shd w:val="clear" w:color="auto" w:fill="auto"/>
            <w:tcMar>
              <w:top w:w="15" w:type="dxa"/>
              <w:left w:w="15" w:type="dxa"/>
              <w:bottom w:w="0" w:type="dxa"/>
              <w:right w:w="15" w:type="dxa"/>
            </w:tcMar>
            <w:vAlign w:val="bottom"/>
          </w:tcPr>
          <w:p w14:paraId="3515EB5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4F366AB" w14:textId="77777777" w:rsidR="00082234" w:rsidRDefault="00082234">
            <w:pPr>
              <w:spacing w:before="0" w:after="0"/>
              <w:jc w:val="center"/>
              <w:rPr>
                <w:color w:val="000000"/>
                <w:sz w:val="22"/>
                <w:szCs w:val="22"/>
              </w:rPr>
            </w:pPr>
          </w:p>
        </w:tc>
      </w:tr>
      <w:tr w:rsidR="00082234" w14:paraId="0BCE77AB" w14:textId="77777777">
        <w:trPr>
          <w:trHeight w:val="300"/>
        </w:trPr>
        <w:tc>
          <w:tcPr>
            <w:tcW w:w="3600" w:type="dxa"/>
            <w:shd w:val="clear" w:color="auto" w:fill="auto"/>
            <w:tcMar>
              <w:top w:w="15" w:type="dxa"/>
              <w:left w:w="135" w:type="dxa"/>
              <w:bottom w:w="0" w:type="dxa"/>
              <w:right w:w="15" w:type="dxa"/>
            </w:tcMar>
            <w:vAlign w:val="bottom"/>
          </w:tcPr>
          <w:p w14:paraId="78DC0FF7" w14:textId="77777777" w:rsidR="00082234" w:rsidRDefault="003378FA">
            <w:pPr>
              <w:spacing w:before="0" w:after="0"/>
              <w:ind w:firstLine="220"/>
              <w:rPr>
                <w:color w:val="000000"/>
                <w:sz w:val="22"/>
                <w:szCs w:val="22"/>
              </w:rPr>
            </w:pPr>
            <w:r>
              <w:rPr>
                <w:color w:val="000000"/>
                <w:sz w:val="22"/>
                <w:szCs w:val="22"/>
              </w:rPr>
              <w:t>Sturbridge</w:t>
            </w:r>
          </w:p>
        </w:tc>
        <w:tc>
          <w:tcPr>
            <w:tcW w:w="1620" w:type="dxa"/>
            <w:shd w:val="clear" w:color="auto" w:fill="auto"/>
            <w:tcMar>
              <w:top w:w="15" w:type="dxa"/>
              <w:left w:w="15" w:type="dxa"/>
              <w:bottom w:w="0" w:type="dxa"/>
              <w:right w:w="15" w:type="dxa"/>
            </w:tcMar>
            <w:vAlign w:val="bottom"/>
          </w:tcPr>
          <w:p w14:paraId="2D5D6E9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4696ED9" w14:textId="77777777" w:rsidR="00082234" w:rsidRDefault="00082234">
            <w:pPr>
              <w:spacing w:before="0" w:after="0"/>
              <w:jc w:val="center"/>
              <w:rPr>
                <w:color w:val="000000"/>
                <w:sz w:val="22"/>
                <w:szCs w:val="22"/>
              </w:rPr>
            </w:pPr>
          </w:p>
        </w:tc>
      </w:tr>
      <w:tr w:rsidR="00082234" w14:paraId="715A24D8" w14:textId="77777777">
        <w:trPr>
          <w:trHeight w:val="300"/>
        </w:trPr>
        <w:tc>
          <w:tcPr>
            <w:tcW w:w="3600" w:type="dxa"/>
            <w:shd w:val="clear" w:color="auto" w:fill="auto"/>
            <w:tcMar>
              <w:top w:w="15" w:type="dxa"/>
              <w:left w:w="135" w:type="dxa"/>
              <w:bottom w:w="0" w:type="dxa"/>
              <w:right w:w="15" w:type="dxa"/>
            </w:tcMar>
            <w:vAlign w:val="bottom"/>
          </w:tcPr>
          <w:p w14:paraId="0AD17FEA" w14:textId="77777777" w:rsidR="00082234" w:rsidRDefault="003378FA">
            <w:pPr>
              <w:spacing w:before="0" w:after="0"/>
              <w:ind w:firstLine="220"/>
              <w:rPr>
                <w:color w:val="000000"/>
                <w:sz w:val="22"/>
                <w:szCs w:val="22"/>
              </w:rPr>
            </w:pPr>
            <w:r>
              <w:rPr>
                <w:color w:val="000000"/>
                <w:sz w:val="22"/>
                <w:szCs w:val="22"/>
              </w:rPr>
              <w:t>Sutton</w:t>
            </w:r>
          </w:p>
        </w:tc>
        <w:tc>
          <w:tcPr>
            <w:tcW w:w="1620" w:type="dxa"/>
            <w:shd w:val="clear" w:color="auto" w:fill="auto"/>
            <w:tcMar>
              <w:top w:w="15" w:type="dxa"/>
              <w:left w:w="15" w:type="dxa"/>
              <w:bottom w:w="0" w:type="dxa"/>
              <w:right w:w="15" w:type="dxa"/>
            </w:tcMar>
            <w:vAlign w:val="bottom"/>
          </w:tcPr>
          <w:p w14:paraId="2224EE9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DE2656E" w14:textId="77777777" w:rsidR="00082234" w:rsidRDefault="00082234">
            <w:pPr>
              <w:spacing w:before="0" w:after="0"/>
              <w:jc w:val="center"/>
              <w:rPr>
                <w:color w:val="000000"/>
                <w:sz w:val="22"/>
                <w:szCs w:val="22"/>
              </w:rPr>
            </w:pPr>
          </w:p>
        </w:tc>
      </w:tr>
      <w:tr w:rsidR="00082234" w14:paraId="2BE81BEC" w14:textId="77777777">
        <w:trPr>
          <w:trHeight w:val="300"/>
        </w:trPr>
        <w:tc>
          <w:tcPr>
            <w:tcW w:w="3600" w:type="dxa"/>
            <w:shd w:val="clear" w:color="auto" w:fill="auto"/>
            <w:tcMar>
              <w:top w:w="15" w:type="dxa"/>
              <w:left w:w="135" w:type="dxa"/>
              <w:bottom w:w="0" w:type="dxa"/>
              <w:right w:w="15" w:type="dxa"/>
            </w:tcMar>
            <w:vAlign w:val="bottom"/>
          </w:tcPr>
          <w:p w14:paraId="2A446449" w14:textId="77777777" w:rsidR="00082234" w:rsidRDefault="003378FA">
            <w:pPr>
              <w:spacing w:before="0" w:after="0"/>
              <w:ind w:firstLine="220"/>
              <w:rPr>
                <w:color w:val="000000"/>
                <w:sz w:val="22"/>
                <w:szCs w:val="22"/>
              </w:rPr>
            </w:pPr>
            <w:r>
              <w:rPr>
                <w:color w:val="000000"/>
                <w:sz w:val="22"/>
                <w:szCs w:val="22"/>
              </w:rPr>
              <w:t>Templeton</w:t>
            </w:r>
          </w:p>
        </w:tc>
        <w:tc>
          <w:tcPr>
            <w:tcW w:w="1620" w:type="dxa"/>
            <w:shd w:val="clear" w:color="auto" w:fill="auto"/>
            <w:tcMar>
              <w:top w:w="15" w:type="dxa"/>
              <w:left w:w="15" w:type="dxa"/>
              <w:bottom w:w="0" w:type="dxa"/>
              <w:right w:w="15" w:type="dxa"/>
            </w:tcMar>
            <w:vAlign w:val="bottom"/>
          </w:tcPr>
          <w:p w14:paraId="1CC81B10"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43C306C9" w14:textId="77777777" w:rsidR="00082234" w:rsidRDefault="00082234">
            <w:pPr>
              <w:spacing w:before="0" w:after="0"/>
              <w:jc w:val="center"/>
              <w:rPr>
                <w:color w:val="000000"/>
                <w:sz w:val="22"/>
                <w:szCs w:val="22"/>
              </w:rPr>
            </w:pPr>
          </w:p>
        </w:tc>
      </w:tr>
      <w:tr w:rsidR="00082234" w14:paraId="0243CF71" w14:textId="77777777">
        <w:trPr>
          <w:trHeight w:val="300"/>
        </w:trPr>
        <w:tc>
          <w:tcPr>
            <w:tcW w:w="3600" w:type="dxa"/>
            <w:shd w:val="clear" w:color="auto" w:fill="auto"/>
            <w:tcMar>
              <w:top w:w="15" w:type="dxa"/>
              <w:left w:w="135" w:type="dxa"/>
              <w:bottom w:w="0" w:type="dxa"/>
              <w:right w:w="15" w:type="dxa"/>
            </w:tcMar>
            <w:vAlign w:val="bottom"/>
          </w:tcPr>
          <w:p w14:paraId="0283EA7B" w14:textId="77777777" w:rsidR="00082234" w:rsidRDefault="003378FA">
            <w:pPr>
              <w:spacing w:before="0" w:after="0"/>
              <w:ind w:firstLine="220"/>
              <w:rPr>
                <w:color w:val="000000"/>
                <w:sz w:val="22"/>
                <w:szCs w:val="22"/>
              </w:rPr>
            </w:pPr>
            <w:r>
              <w:rPr>
                <w:color w:val="000000"/>
                <w:sz w:val="22"/>
                <w:szCs w:val="22"/>
              </w:rPr>
              <w:t>Upton</w:t>
            </w:r>
          </w:p>
        </w:tc>
        <w:tc>
          <w:tcPr>
            <w:tcW w:w="1620" w:type="dxa"/>
            <w:shd w:val="clear" w:color="auto" w:fill="auto"/>
            <w:tcMar>
              <w:top w:w="15" w:type="dxa"/>
              <w:left w:w="15" w:type="dxa"/>
              <w:bottom w:w="0" w:type="dxa"/>
              <w:right w:w="15" w:type="dxa"/>
            </w:tcMar>
            <w:vAlign w:val="bottom"/>
          </w:tcPr>
          <w:p w14:paraId="19C7179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5E0204D" w14:textId="77777777" w:rsidR="00082234" w:rsidRDefault="00082234">
            <w:pPr>
              <w:spacing w:before="0" w:after="0"/>
              <w:jc w:val="center"/>
              <w:rPr>
                <w:color w:val="000000"/>
                <w:sz w:val="22"/>
                <w:szCs w:val="22"/>
              </w:rPr>
            </w:pPr>
          </w:p>
        </w:tc>
      </w:tr>
      <w:tr w:rsidR="00082234" w14:paraId="23AD64C1" w14:textId="77777777">
        <w:trPr>
          <w:trHeight w:val="300"/>
        </w:trPr>
        <w:tc>
          <w:tcPr>
            <w:tcW w:w="3600" w:type="dxa"/>
            <w:shd w:val="clear" w:color="auto" w:fill="auto"/>
            <w:tcMar>
              <w:top w:w="15" w:type="dxa"/>
              <w:left w:w="135" w:type="dxa"/>
              <w:bottom w:w="0" w:type="dxa"/>
              <w:right w:w="15" w:type="dxa"/>
            </w:tcMar>
            <w:vAlign w:val="bottom"/>
          </w:tcPr>
          <w:p w14:paraId="7E79CEA1" w14:textId="77777777" w:rsidR="00082234" w:rsidRDefault="003378FA">
            <w:pPr>
              <w:spacing w:before="0" w:after="0"/>
              <w:ind w:firstLine="220"/>
              <w:rPr>
                <w:color w:val="000000"/>
                <w:sz w:val="22"/>
                <w:szCs w:val="22"/>
              </w:rPr>
            </w:pPr>
            <w:r>
              <w:rPr>
                <w:color w:val="000000"/>
                <w:sz w:val="22"/>
                <w:szCs w:val="22"/>
              </w:rPr>
              <w:t>Uxbridge</w:t>
            </w:r>
          </w:p>
        </w:tc>
        <w:tc>
          <w:tcPr>
            <w:tcW w:w="1620" w:type="dxa"/>
            <w:shd w:val="clear" w:color="auto" w:fill="auto"/>
            <w:tcMar>
              <w:top w:w="15" w:type="dxa"/>
              <w:left w:w="15" w:type="dxa"/>
              <w:bottom w:w="0" w:type="dxa"/>
              <w:right w:w="15" w:type="dxa"/>
            </w:tcMar>
            <w:vAlign w:val="bottom"/>
          </w:tcPr>
          <w:p w14:paraId="21F8F99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78CE801" w14:textId="77777777" w:rsidR="00082234" w:rsidRDefault="00082234">
            <w:pPr>
              <w:spacing w:before="0" w:after="0"/>
              <w:jc w:val="center"/>
              <w:rPr>
                <w:color w:val="000000"/>
                <w:sz w:val="22"/>
                <w:szCs w:val="22"/>
              </w:rPr>
            </w:pPr>
          </w:p>
        </w:tc>
      </w:tr>
      <w:tr w:rsidR="00082234" w14:paraId="56B9B4BD" w14:textId="77777777">
        <w:trPr>
          <w:trHeight w:val="300"/>
        </w:trPr>
        <w:tc>
          <w:tcPr>
            <w:tcW w:w="3600" w:type="dxa"/>
            <w:shd w:val="clear" w:color="auto" w:fill="auto"/>
            <w:tcMar>
              <w:top w:w="15" w:type="dxa"/>
              <w:left w:w="135" w:type="dxa"/>
              <w:bottom w:w="0" w:type="dxa"/>
              <w:right w:w="15" w:type="dxa"/>
            </w:tcMar>
            <w:vAlign w:val="bottom"/>
          </w:tcPr>
          <w:p w14:paraId="4DFEF34A" w14:textId="77777777" w:rsidR="00082234" w:rsidRDefault="003378FA">
            <w:pPr>
              <w:spacing w:before="0" w:after="0"/>
              <w:ind w:firstLine="220"/>
              <w:rPr>
                <w:color w:val="000000"/>
                <w:sz w:val="22"/>
                <w:szCs w:val="22"/>
              </w:rPr>
            </w:pPr>
            <w:r>
              <w:rPr>
                <w:color w:val="000000"/>
                <w:sz w:val="22"/>
                <w:szCs w:val="22"/>
              </w:rPr>
              <w:t>Warren</w:t>
            </w:r>
          </w:p>
        </w:tc>
        <w:tc>
          <w:tcPr>
            <w:tcW w:w="1620" w:type="dxa"/>
            <w:shd w:val="clear" w:color="auto" w:fill="auto"/>
            <w:tcMar>
              <w:top w:w="15" w:type="dxa"/>
              <w:left w:w="15" w:type="dxa"/>
              <w:bottom w:w="0" w:type="dxa"/>
              <w:right w:w="15" w:type="dxa"/>
            </w:tcMar>
            <w:vAlign w:val="bottom"/>
          </w:tcPr>
          <w:p w14:paraId="48C83A0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467A1DF" w14:textId="77777777" w:rsidR="00082234" w:rsidRDefault="00082234">
            <w:pPr>
              <w:spacing w:before="0" w:after="0"/>
              <w:jc w:val="center"/>
              <w:rPr>
                <w:color w:val="000000"/>
                <w:sz w:val="22"/>
                <w:szCs w:val="22"/>
              </w:rPr>
            </w:pPr>
          </w:p>
        </w:tc>
      </w:tr>
      <w:tr w:rsidR="00082234" w14:paraId="3B470E1A" w14:textId="77777777">
        <w:trPr>
          <w:trHeight w:val="300"/>
        </w:trPr>
        <w:tc>
          <w:tcPr>
            <w:tcW w:w="3600" w:type="dxa"/>
            <w:shd w:val="clear" w:color="auto" w:fill="auto"/>
            <w:tcMar>
              <w:top w:w="15" w:type="dxa"/>
              <w:left w:w="135" w:type="dxa"/>
              <w:bottom w:w="0" w:type="dxa"/>
              <w:right w:w="15" w:type="dxa"/>
            </w:tcMar>
            <w:vAlign w:val="bottom"/>
          </w:tcPr>
          <w:p w14:paraId="2D579080" w14:textId="77777777" w:rsidR="00082234" w:rsidRDefault="003378FA">
            <w:pPr>
              <w:spacing w:before="0" w:after="0"/>
              <w:ind w:firstLine="220"/>
              <w:rPr>
                <w:color w:val="000000"/>
                <w:sz w:val="22"/>
                <w:szCs w:val="22"/>
              </w:rPr>
            </w:pPr>
            <w:r>
              <w:rPr>
                <w:color w:val="000000"/>
                <w:sz w:val="22"/>
                <w:szCs w:val="22"/>
              </w:rPr>
              <w:t>Webster</w:t>
            </w:r>
          </w:p>
        </w:tc>
        <w:tc>
          <w:tcPr>
            <w:tcW w:w="1620" w:type="dxa"/>
            <w:shd w:val="clear" w:color="auto" w:fill="auto"/>
            <w:tcMar>
              <w:top w:w="15" w:type="dxa"/>
              <w:left w:w="15" w:type="dxa"/>
              <w:bottom w:w="0" w:type="dxa"/>
              <w:right w:w="15" w:type="dxa"/>
            </w:tcMar>
            <w:vAlign w:val="bottom"/>
          </w:tcPr>
          <w:p w14:paraId="134F502D"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64C3815F" w14:textId="77777777" w:rsidR="00082234" w:rsidRDefault="003378FA">
            <w:pPr>
              <w:spacing w:before="0" w:after="0"/>
              <w:jc w:val="center"/>
              <w:rPr>
                <w:color w:val="000000"/>
                <w:sz w:val="22"/>
                <w:szCs w:val="22"/>
              </w:rPr>
            </w:pPr>
            <w:r>
              <w:rPr>
                <w:color w:val="000000"/>
                <w:sz w:val="22"/>
                <w:szCs w:val="22"/>
              </w:rPr>
              <w:t>1</w:t>
            </w:r>
          </w:p>
        </w:tc>
      </w:tr>
      <w:tr w:rsidR="00082234" w14:paraId="57B687E8" w14:textId="77777777">
        <w:trPr>
          <w:trHeight w:val="300"/>
        </w:trPr>
        <w:tc>
          <w:tcPr>
            <w:tcW w:w="3600" w:type="dxa"/>
            <w:shd w:val="clear" w:color="auto" w:fill="auto"/>
            <w:tcMar>
              <w:top w:w="15" w:type="dxa"/>
              <w:left w:w="135" w:type="dxa"/>
              <w:bottom w:w="0" w:type="dxa"/>
              <w:right w:w="15" w:type="dxa"/>
            </w:tcMar>
            <w:vAlign w:val="bottom"/>
          </w:tcPr>
          <w:p w14:paraId="2FF4C733" w14:textId="77777777" w:rsidR="00082234" w:rsidRDefault="003378FA">
            <w:pPr>
              <w:spacing w:before="0" w:after="0"/>
              <w:ind w:firstLine="220"/>
              <w:rPr>
                <w:color w:val="000000"/>
                <w:sz w:val="22"/>
                <w:szCs w:val="22"/>
              </w:rPr>
            </w:pPr>
            <w:r>
              <w:rPr>
                <w:color w:val="000000"/>
                <w:sz w:val="22"/>
                <w:szCs w:val="22"/>
              </w:rPr>
              <w:t>West Boylston</w:t>
            </w:r>
          </w:p>
        </w:tc>
        <w:tc>
          <w:tcPr>
            <w:tcW w:w="1620" w:type="dxa"/>
            <w:shd w:val="clear" w:color="auto" w:fill="auto"/>
            <w:tcMar>
              <w:top w:w="15" w:type="dxa"/>
              <w:left w:w="15" w:type="dxa"/>
              <w:bottom w:w="0" w:type="dxa"/>
              <w:right w:w="15" w:type="dxa"/>
            </w:tcMar>
            <w:vAlign w:val="bottom"/>
          </w:tcPr>
          <w:p w14:paraId="5C8ABB81"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14824BF" w14:textId="77777777" w:rsidR="00082234" w:rsidRDefault="00082234">
            <w:pPr>
              <w:spacing w:before="0" w:after="0"/>
              <w:jc w:val="center"/>
              <w:rPr>
                <w:color w:val="000000"/>
                <w:sz w:val="22"/>
                <w:szCs w:val="22"/>
              </w:rPr>
            </w:pPr>
          </w:p>
        </w:tc>
      </w:tr>
      <w:tr w:rsidR="00082234" w14:paraId="0CD435DB" w14:textId="77777777">
        <w:trPr>
          <w:trHeight w:val="300"/>
        </w:trPr>
        <w:tc>
          <w:tcPr>
            <w:tcW w:w="3600" w:type="dxa"/>
            <w:shd w:val="clear" w:color="auto" w:fill="auto"/>
            <w:tcMar>
              <w:top w:w="15" w:type="dxa"/>
              <w:left w:w="135" w:type="dxa"/>
              <w:bottom w:w="0" w:type="dxa"/>
              <w:right w:w="15" w:type="dxa"/>
            </w:tcMar>
            <w:vAlign w:val="bottom"/>
          </w:tcPr>
          <w:p w14:paraId="1088A4ED" w14:textId="77777777" w:rsidR="00082234" w:rsidRDefault="003378FA">
            <w:pPr>
              <w:spacing w:before="0" w:after="0"/>
              <w:ind w:firstLine="220"/>
              <w:rPr>
                <w:color w:val="000000"/>
                <w:sz w:val="22"/>
                <w:szCs w:val="22"/>
              </w:rPr>
            </w:pPr>
            <w:r>
              <w:rPr>
                <w:color w:val="000000"/>
                <w:sz w:val="22"/>
                <w:szCs w:val="22"/>
              </w:rPr>
              <w:t>West Brookfield</w:t>
            </w:r>
          </w:p>
        </w:tc>
        <w:tc>
          <w:tcPr>
            <w:tcW w:w="1620" w:type="dxa"/>
            <w:shd w:val="clear" w:color="auto" w:fill="auto"/>
            <w:tcMar>
              <w:top w:w="15" w:type="dxa"/>
              <w:left w:w="15" w:type="dxa"/>
              <w:bottom w:w="0" w:type="dxa"/>
              <w:right w:w="15" w:type="dxa"/>
            </w:tcMar>
            <w:vAlign w:val="bottom"/>
          </w:tcPr>
          <w:p w14:paraId="652BE32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FB70F56" w14:textId="77777777" w:rsidR="00082234" w:rsidRDefault="00082234">
            <w:pPr>
              <w:spacing w:before="0" w:after="0"/>
              <w:jc w:val="center"/>
              <w:rPr>
                <w:color w:val="000000"/>
                <w:sz w:val="22"/>
                <w:szCs w:val="22"/>
              </w:rPr>
            </w:pPr>
          </w:p>
        </w:tc>
      </w:tr>
      <w:tr w:rsidR="00082234" w14:paraId="7C68CA40" w14:textId="77777777">
        <w:trPr>
          <w:trHeight w:val="300"/>
        </w:trPr>
        <w:tc>
          <w:tcPr>
            <w:tcW w:w="3600" w:type="dxa"/>
            <w:shd w:val="clear" w:color="auto" w:fill="auto"/>
            <w:tcMar>
              <w:top w:w="15" w:type="dxa"/>
              <w:left w:w="135" w:type="dxa"/>
              <w:bottom w:w="0" w:type="dxa"/>
              <w:right w:w="15" w:type="dxa"/>
            </w:tcMar>
            <w:vAlign w:val="bottom"/>
          </w:tcPr>
          <w:p w14:paraId="4422BD58" w14:textId="77777777" w:rsidR="00082234" w:rsidRDefault="003378FA">
            <w:pPr>
              <w:spacing w:before="0" w:after="0"/>
              <w:ind w:firstLine="220"/>
              <w:rPr>
                <w:color w:val="000000"/>
                <w:sz w:val="22"/>
                <w:szCs w:val="22"/>
              </w:rPr>
            </w:pPr>
            <w:r>
              <w:rPr>
                <w:color w:val="000000"/>
                <w:sz w:val="22"/>
                <w:szCs w:val="22"/>
              </w:rPr>
              <w:t>Westborough</w:t>
            </w:r>
          </w:p>
        </w:tc>
        <w:tc>
          <w:tcPr>
            <w:tcW w:w="1620" w:type="dxa"/>
            <w:shd w:val="clear" w:color="auto" w:fill="auto"/>
            <w:tcMar>
              <w:top w:w="15" w:type="dxa"/>
              <w:left w:w="15" w:type="dxa"/>
              <w:bottom w:w="0" w:type="dxa"/>
              <w:right w:w="15" w:type="dxa"/>
            </w:tcMar>
            <w:vAlign w:val="bottom"/>
          </w:tcPr>
          <w:p w14:paraId="03C6A7F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725B39F" w14:textId="77777777" w:rsidR="00082234" w:rsidRDefault="00082234">
            <w:pPr>
              <w:spacing w:before="0" w:after="0"/>
              <w:jc w:val="center"/>
              <w:rPr>
                <w:color w:val="000000"/>
                <w:sz w:val="22"/>
                <w:szCs w:val="22"/>
              </w:rPr>
            </w:pPr>
          </w:p>
        </w:tc>
      </w:tr>
      <w:tr w:rsidR="00082234" w14:paraId="0C9341F5" w14:textId="77777777">
        <w:trPr>
          <w:trHeight w:val="300"/>
        </w:trPr>
        <w:tc>
          <w:tcPr>
            <w:tcW w:w="3600" w:type="dxa"/>
            <w:shd w:val="clear" w:color="auto" w:fill="auto"/>
            <w:tcMar>
              <w:top w:w="15" w:type="dxa"/>
              <w:left w:w="135" w:type="dxa"/>
              <w:bottom w:w="0" w:type="dxa"/>
              <w:right w:w="15" w:type="dxa"/>
            </w:tcMar>
            <w:vAlign w:val="bottom"/>
          </w:tcPr>
          <w:p w14:paraId="5B24043E" w14:textId="77777777" w:rsidR="00082234" w:rsidRDefault="003378FA">
            <w:pPr>
              <w:spacing w:before="0" w:after="0"/>
              <w:ind w:firstLine="220"/>
              <w:rPr>
                <w:color w:val="000000"/>
                <w:sz w:val="22"/>
                <w:szCs w:val="22"/>
              </w:rPr>
            </w:pPr>
            <w:r>
              <w:rPr>
                <w:color w:val="000000"/>
                <w:sz w:val="22"/>
                <w:szCs w:val="22"/>
              </w:rPr>
              <w:t>Westminster</w:t>
            </w:r>
          </w:p>
        </w:tc>
        <w:tc>
          <w:tcPr>
            <w:tcW w:w="1620" w:type="dxa"/>
            <w:shd w:val="clear" w:color="auto" w:fill="auto"/>
            <w:tcMar>
              <w:top w:w="15" w:type="dxa"/>
              <w:left w:w="15" w:type="dxa"/>
              <w:bottom w:w="0" w:type="dxa"/>
              <w:right w:w="15" w:type="dxa"/>
            </w:tcMar>
            <w:vAlign w:val="bottom"/>
          </w:tcPr>
          <w:p w14:paraId="0FC3964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D687D14" w14:textId="77777777" w:rsidR="00082234" w:rsidRDefault="00082234">
            <w:pPr>
              <w:spacing w:before="0" w:after="0"/>
              <w:jc w:val="center"/>
              <w:rPr>
                <w:color w:val="000000"/>
                <w:sz w:val="22"/>
                <w:szCs w:val="22"/>
              </w:rPr>
            </w:pPr>
          </w:p>
        </w:tc>
      </w:tr>
      <w:tr w:rsidR="00082234" w14:paraId="6FC47500" w14:textId="77777777">
        <w:trPr>
          <w:trHeight w:val="300"/>
        </w:trPr>
        <w:tc>
          <w:tcPr>
            <w:tcW w:w="3600" w:type="dxa"/>
            <w:shd w:val="clear" w:color="auto" w:fill="auto"/>
            <w:tcMar>
              <w:top w:w="15" w:type="dxa"/>
              <w:left w:w="135" w:type="dxa"/>
              <w:bottom w:w="0" w:type="dxa"/>
              <w:right w:w="15" w:type="dxa"/>
            </w:tcMar>
            <w:vAlign w:val="bottom"/>
          </w:tcPr>
          <w:p w14:paraId="085617BE" w14:textId="77777777" w:rsidR="00082234" w:rsidRDefault="003378FA">
            <w:pPr>
              <w:spacing w:before="0" w:after="0"/>
              <w:ind w:firstLine="220"/>
              <w:rPr>
                <w:color w:val="000000"/>
                <w:sz w:val="22"/>
                <w:szCs w:val="22"/>
              </w:rPr>
            </w:pPr>
            <w:r>
              <w:rPr>
                <w:color w:val="000000"/>
                <w:sz w:val="22"/>
                <w:szCs w:val="22"/>
              </w:rPr>
              <w:t>Winchendon</w:t>
            </w:r>
          </w:p>
        </w:tc>
        <w:tc>
          <w:tcPr>
            <w:tcW w:w="1620" w:type="dxa"/>
            <w:shd w:val="clear" w:color="auto" w:fill="auto"/>
            <w:tcMar>
              <w:top w:w="15" w:type="dxa"/>
              <w:left w:w="15" w:type="dxa"/>
              <w:bottom w:w="0" w:type="dxa"/>
              <w:right w:w="15" w:type="dxa"/>
            </w:tcMar>
            <w:vAlign w:val="bottom"/>
          </w:tcPr>
          <w:p w14:paraId="69D98F4A" w14:textId="77777777" w:rsidR="00082234" w:rsidRDefault="003378FA">
            <w:pPr>
              <w:spacing w:before="0" w:after="0"/>
              <w:jc w:val="center"/>
              <w:rPr>
                <w:color w:val="000000"/>
                <w:sz w:val="22"/>
                <w:szCs w:val="22"/>
              </w:rPr>
            </w:pPr>
            <w:r>
              <w:rPr>
                <w:color w:val="000000"/>
                <w:sz w:val="22"/>
                <w:szCs w:val="22"/>
              </w:rPr>
              <w:t>31</w:t>
            </w:r>
          </w:p>
        </w:tc>
        <w:tc>
          <w:tcPr>
            <w:tcW w:w="2070" w:type="dxa"/>
            <w:shd w:val="clear" w:color="auto" w:fill="auto"/>
            <w:tcMar>
              <w:top w:w="15" w:type="dxa"/>
              <w:left w:w="15" w:type="dxa"/>
              <w:bottom w:w="0" w:type="dxa"/>
              <w:right w:w="15" w:type="dxa"/>
            </w:tcMar>
            <w:vAlign w:val="bottom"/>
          </w:tcPr>
          <w:p w14:paraId="5A5AFDB8" w14:textId="77777777" w:rsidR="00082234" w:rsidRDefault="003378FA">
            <w:pPr>
              <w:spacing w:before="0" w:after="0"/>
              <w:jc w:val="center"/>
              <w:rPr>
                <w:color w:val="000000"/>
                <w:sz w:val="22"/>
                <w:szCs w:val="22"/>
              </w:rPr>
            </w:pPr>
            <w:r>
              <w:rPr>
                <w:color w:val="000000"/>
                <w:sz w:val="22"/>
                <w:szCs w:val="22"/>
              </w:rPr>
              <w:t>5</w:t>
            </w:r>
          </w:p>
        </w:tc>
      </w:tr>
      <w:tr w:rsidR="00082234" w14:paraId="261753F6" w14:textId="77777777">
        <w:trPr>
          <w:trHeight w:val="300"/>
        </w:trPr>
        <w:tc>
          <w:tcPr>
            <w:tcW w:w="3600" w:type="dxa"/>
            <w:shd w:val="clear" w:color="auto" w:fill="auto"/>
            <w:tcMar>
              <w:top w:w="15" w:type="dxa"/>
              <w:left w:w="135" w:type="dxa"/>
              <w:bottom w:w="0" w:type="dxa"/>
              <w:right w:w="15" w:type="dxa"/>
            </w:tcMar>
            <w:vAlign w:val="bottom"/>
          </w:tcPr>
          <w:p w14:paraId="5EC97630" w14:textId="77777777" w:rsidR="00082234" w:rsidRDefault="003378FA">
            <w:pPr>
              <w:spacing w:before="0" w:after="0"/>
              <w:ind w:firstLine="220"/>
              <w:rPr>
                <w:color w:val="000000"/>
                <w:sz w:val="22"/>
                <w:szCs w:val="22"/>
              </w:rPr>
            </w:pPr>
            <w:r>
              <w:rPr>
                <w:color w:val="000000"/>
                <w:sz w:val="22"/>
                <w:szCs w:val="22"/>
              </w:rPr>
              <w:t>Worcester</w:t>
            </w:r>
          </w:p>
        </w:tc>
        <w:tc>
          <w:tcPr>
            <w:tcW w:w="1620" w:type="dxa"/>
            <w:shd w:val="clear" w:color="auto" w:fill="auto"/>
            <w:tcMar>
              <w:top w:w="15" w:type="dxa"/>
              <w:left w:w="15" w:type="dxa"/>
              <w:bottom w:w="0" w:type="dxa"/>
              <w:right w:w="15" w:type="dxa"/>
            </w:tcMar>
            <w:vAlign w:val="bottom"/>
          </w:tcPr>
          <w:p w14:paraId="71C7EC92" w14:textId="77777777" w:rsidR="00082234" w:rsidRDefault="003378FA">
            <w:pPr>
              <w:spacing w:before="0" w:after="0"/>
              <w:jc w:val="center"/>
              <w:rPr>
                <w:color w:val="000000"/>
                <w:sz w:val="22"/>
                <w:szCs w:val="22"/>
              </w:rPr>
            </w:pPr>
            <w:r>
              <w:rPr>
                <w:color w:val="000000"/>
                <w:sz w:val="22"/>
                <w:szCs w:val="22"/>
              </w:rPr>
              <w:t>50</w:t>
            </w:r>
          </w:p>
        </w:tc>
        <w:tc>
          <w:tcPr>
            <w:tcW w:w="2070" w:type="dxa"/>
            <w:shd w:val="clear" w:color="auto" w:fill="auto"/>
            <w:tcMar>
              <w:top w:w="15" w:type="dxa"/>
              <w:left w:w="15" w:type="dxa"/>
              <w:bottom w:w="0" w:type="dxa"/>
              <w:right w:w="15" w:type="dxa"/>
            </w:tcMar>
            <w:vAlign w:val="bottom"/>
          </w:tcPr>
          <w:p w14:paraId="1DCB94C7" w14:textId="77777777" w:rsidR="00082234" w:rsidRDefault="003378FA">
            <w:pPr>
              <w:spacing w:before="0" w:after="0"/>
              <w:jc w:val="center"/>
              <w:rPr>
                <w:color w:val="000000"/>
                <w:sz w:val="22"/>
                <w:szCs w:val="22"/>
              </w:rPr>
            </w:pPr>
            <w:r>
              <w:rPr>
                <w:color w:val="000000"/>
                <w:sz w:val="22"/>
                <w:szCs w:val="22"/>
              </w:rPr>
              <w:t>29</w:t>
            </w:r>
          </w:p>
        </w:tc>
      </w:tr>
    </w:tbl>
    <w:p w14:paraId="67FCCAA6" w14:textId="77777777" w:rsidR="00082234" w:rsidRDefault="00082234"/>
    <w:p w14:paraId="67F72AAD" w14:textId="77777777" w:rsidR="00082234" w:rsidRDefault="003378FA">
      <w:r>
        <w:br w:type="page"/>
      </w:r>
    </w:p>
    <w:tbl>
      <w:tblPr>
        <w:tblStyle w:val="afc"/>
        <w:tblW w:w="7290" w:type="dxa"/>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070"/>
      </w:tblGrid>
      <w:tr w:rsidR="00082234" w14:paraId="0268617E" w14:textId="77777777">
        <w:trPr>
          <w:trHeight w:val="300"/>
        </w:trPr>
        <w:tc>
          <w:tcPr>
            <w:tcW w:w="3600" w:type="dxa"/>
            <w:shd w:val="clear" w:color="auto" w:fill="DDEBF7"/>
            <w:tcMar>
              <w:top w:w="15" w:type="dxa"/>
              <w:left w:w="15" w:type="dxa"/>
              <w:bottom w:w="0" w:type="dxa"/>
              <w:right w:w="15" w:type="dxa"/>
            </w:tcMar>
            <w:vAlign w:val="bottom"/>
          </w:tcPr>
          <w:p w14:paraId="102D3007" w14:textId="77777777" w:rsidR="00082234" w:rsidRDefault="003378FA">
            <w:pPr>
              <w:spacing w:before="0" w:after="0"/>
              <w:rPr>
                <w:b/>
                <w:color w:val="000000"/>
                <w:sz w:val="22"/>
                <w:szCs w:val="22"/>
              </w:rPr>
            </w:pPr>
            <w:r>
              <w:rPr>
                <w:b/>
                <w:color w:val="000000"/>
                <w:sz w:val="22"/>
                <w:szCs w:val="22"/>
              </w:rPr>
              <w:t>Region/Cities &amp; Towns</w:t>
            </w:r>
          </w:p>
        </w:tc>
        <w:tc>
          <w:tcPr>
            <w:tcW w:w="1620" w:type="dxa"/>
            <w:shd w:val="clear" w:color="auto" w:fill="DDEBF7"/>
            <w:tcMar>
              <w:top w:w="15" w:type="dxa"/>
              <w:left w:w="15" w:type="dxa"/>
              <w:bottom w:w="0" w:type="dxa"/>
              <w:right w:w="15" w:type="dxa"/>
            </w:tcMar>
            <w:vAlign w:val="bottom"/>
          </w:tcPr>
          <w:p w14:paraId="309835B7" w14:textId="77777777" w:rsidR="00082234" w:rsidRDefault="003378FA">
            <w:pPr>
              <w:spacing w:before="0" w:after="0"/>
              <w:jc w:val="center"/>
              <w:rPr>
                <w:b/>
                <w:color w:val="000000"/>
                <w:sz w:val="22"/>
                <w:szCs w:val="22"/>
              </w:rPr>
            </w:pPr>
            <w:r>
              <w:rPr>
                <w:b/>
                <w:color w:val="000000"/>
                <w:sz w:val="22"/>
                <w:szCs w:val="22"/>
              </w:rPr>
              <w:t>Sum of Total</w:t>
            </w:r>
          </w:p>
        </w:tc>
        <w:tc>
          <w:tcPr>
            <w:tcW w:w="2070" w:type="dxa"/>
            <w:shd w:val="clear" w:color="auto" w:fill="DDEBF7"/>
            <w:tcMar>
              <w:top w:w="15" w:type="dxa"/>
              <w:left w:w="15" w:type="dxa"/>
              <w:bottom w:w="0" w:type="dxa"/>
              <w:right w:w="15" w:type="dxa"/>
            </w:tcMar>
            <w:vAlign w:val="bottom"/>
          </w:tcPr>
          <w:p w14:paraId="5A5177A8" w14:textId="77777777" w:rsidR="00082234" w:rsidRDefault="003378FA">
            <w:pPr>
              <w:spacing w:before="0" w:after="0"/>
              <w:jc w:val="center"/>
              <w:rPr>
                <w:b/>
                <w:color w:val="000000"/>
                <w:sz w:val="22"/>
                <w:szCs w:val="22"/>
              </w:rPr>
            </w:pPr>
            <w:r>
              <w:rPr>
                <w:b/>
                <w:color w:val="000000"/>
                <w:sz w:val="22"/>
                <w:szCs w:val="22"/>
              </w:rPr>
              <w:t>Sum of Commission</w:t>
            </w:r>
          </w:p>
        </w:tc>
      </w:tr>
      <w:tr w:rsidR="00082234" w14:paraId="0DE84CD9" w14:textId="77777777">
        <w:trPr>
          <w:trHeight w:val="300"/>
        </w:trPr>
        <w:tc>
          <w:tcPr>
            <w:tcW w:w="3600" w:type="dxa"/>
            <w:shd w:val="clear" w:color="auto" w:fill="auto"/>
            <w:tcMar>
              <w:top w:w="15" w:type="dxa"/>
              <w:left w:w="15" w:type="dxa"/>
              <w:bottom w:w="0" w:type="dxa"/>
              <w:right w:w="15" w:type="dxa"/>
            </w:tcMar>
            <w:vAlign w:val="bottom"/>
          </w:tcPr>
          <w:p w14:paraId="7970E31B" w14:textId="77777777" w:rsidR="00082234" w:rsidRDefault="003378FA">
            <w:pPr>
              <w:spacing w:before="0" w:after="0"/>
              <w:rPr>
                <w:b/>
                <w:color w:val="000000"/>
                <w:sz w:val="22"/>
                <w:szCs w:val="22"/>
              </w:rPr>
            </w:pPr>
            <w:r>
              <w:rPr>
                <w:b/>
                <w:color w:val="000000"/>
                <w:sz w:val="22"/>
                <w:szCs w:val="22"/>
              </w:rPr>
              <w:t>Region 4 - Bristol County</w:t>
            </w:r>
          </w:p>
        </w:tc>
        <w:tc>
          <w:tcPr>
            <w:tcW w:w="1620" w:type="dxa"/>
            <w:shd w:val="clear" w:color="auto" w:fill="auto"/>
            <w:tcMar>
              <w:top w:w="15" w:type="dxa"/>
              <w:left w:w="15" w:type="dxa"/>
              <w:bottom w:w="0" w:type="dxa"/>
              <w:right w:w="15" w:type="dxa"/>
            </w:tcMar>
            <w:vAlign w:val="bottom"/>
          </w:tcPr>
          <w:p w14:paraId="7AC575D3" w14:textId="77777777" w:rsidR="00082234" w:rsidRDefault="003378FA">
            <w:pPr>
              <w:spacing w:before="0" w:after="0"/>
              <w:jc w:val="center"/>
              <w:rPr>
                <w:b/>
                <w:color w:val="000000"/>
                <w:sz w:val="22"/>
                <w:szCs w:val="22"/>
              </w:rPr>
            </w:pPr>
            <w:r>
              <w:rPr>
                <w:b/>
                <w:color w:val="000000"/>
                <w:sz w:val="22"/>
                <w:szCs w:val="22"/>
              </w:rPr>
              <w:t>49</w:t>
            </w:r>
          </w:p>
        </w:tc>
        <w:tc>
          <w:tcPr>
            <w:tcW w:w="2070" w:type="dxa"/>
            <w:shd w:val="clear" w:color="auto" w:fill="auto"/>
            <w:tcMar>
              <w:top w:w="15" w:type="dxa"/>
              <w:left w:w="15" w:type="dxa"/>
              <w:bottom w:w="0" w:type="dxa"/>
              <w:right w:w="15" w:type="dxa"/>
            </w:tcMar>
            <w:vAlign w:val="bottom"/>
          </w:tcPr>
          <w:p w14:paraId="04460988" w14:textId="77777777" w:rsidR="00082234" w:rsidRDefault="003378FA">
            <w:pPr>
              <w:spacing w:before="0" w:after="0"/>
              <w:jc w:val="center"/>
              <w:rPr>
                <w:b/>
                <w:color w:val="000000"/>
                <w:sz w:val="22"/>
                <w:szCs w:val="22"/>
              </w:rPr>
            </w:pPr>
            <w:r>
              <w:rPr>
                <w:b/>
                <w:color w:val="000000"/>
                <w:sz w:val="22"/>
                <w:szCs w:val="22"/>
              </w:rPr>
              <w:t>20</w:t>
            </w:r>
          </w:p>
        </w:tc>
      </w:tr>
      <w:tr w:rsidR="00082234" w14:paraId="531D3C00" w14:textId="77777777">
        <w:trPr>
          <w:trHeight w:val="300"/>
        </w:trPr>
        <w:tc>
          <w:tcPr>
            <w:tcW w:w="3600" w:type="dxa"/>
            <w:shd w:val="clear" w:color="auto" w:fill="auto"/>
            <w:tcMar>
              <w:top w:w="15" w:type="dxa"/>
              <w:left w:w="135" w:type="dxa"/>
              <w:bottom w:w="0" w:type="dxa"/>
              <w:right w:w="15" w:type="dxa"/>
            </w:tcMar>
            <w:vAlign w:val="bottom"/>
          </w:tcPr>
          <w:p w14:paraId="23D8DB47" w14:textId="77777777" w:rsidR="00082234" w:rsidRDefault="003378FA">
            <w:pPr>
              <w:spacing w:before="0" w:after="0"/>
              <w:ind w:firstLine="220"/>
              <w:rPr>
                <w:color w:val="000000"/>
                <w:sz w:val="22"/>
                <w:szCs w:val="22"/>
              </w:rPr>
            </w:pPr>
            <w:r>
              <w:rPr>
                <w:color w:val="000000"/>
                <w:sz w:val="22"/>
                <w:szCs w:val="22"/>
              </w:rPr>
              <w:t>Acushnet</w:t>
            </w:r>
          </w:p>
        </w:tc>
        <w:tc>
          <w:tcPr>
            <w:tcW w:w="1620" w:type="dxa"/>
            <w:shd w:val="clear" w:color="auto" w:fill="auto"/>
            <w:tcMar>
              <w:top w:w="15" w:type="dxa"/>
              <w:left w:w="15" w:type="dxa"/>
              <w:bottom w:w="0" w:type="dxa"/>
              <w:right w:w="15" w:type="dxa"/>
            </w:tcMar>
            <w:vAlign w:val="bottom"/>
          </w:tcPr>
          <w:p w14:paraId="51610058"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115709BC" w14:textId="77777777" w:rsidR="00082234" w:rsidRDefault="00082234">
            <w:pPr>
              <w:spacing w:before="0" w:after="0"/>
              <w:jc w:val="center"/>
              <w:rPr>
                <w:color w:val="000000"/>
                <w:sz w:val="22"/>
                <w:szCs w:val="22"/>
              </w:rPr>
            </w:pPr>
          </w:p>
        </w:tc>
      </w:tr>
      <w:tr w:rsidR="00082234" w14:paraId="476FCAE2" w14:textId="77777777">
        <w:trPr>
          <w:trHeight w:val="300"/>
        </w:trPr>
        <w:tc>
          <w:tcPr>
            <w:tcW w:w="3600" w:type="dxa"/>
            <w:shd w:val="clear" w:color="auto" w:fill="auto"/>
            <w:tcMar>
              <w:top w:w="15" w:type="dxa"/>
              <w:left w:w="135" w:type="dxa"/>
              <w:bottom w:w="0" w:type="dxa"/>
              <w:right w:w="15" w:type="dxa"/>
            </w:tcMar>
            <w:vAlign w:val="bottom"/>
          </w:tcPr>
          <w:p w14:paraId="2393A983" w14:textId="77777777" w:rsidR="00082234" w:rsidRDefault="003378FA">
            <w:pPr>
              <w:spacing w:before="0" w:after="0"/>
              <w:ind w:firstLine="220"/>
              <w:rPr>
                <w:color w:val="000000"/>
                <w:sz w:val="22"/>
                <w:szCs w:val="22"/>
              </w:rPr>
            </w:pPr>
            <w:r>
              <w:rPr>
                <w:color w:val="000000"/>
                <w:sz w:val="22"/>
                <w:szCs w:val="22"/>
              </w:rPr>
              <w:t>Attleboro</w:t>
            </w:r>
          </w:p>
        </w:tc>
        <w:tc>
          <w:tcPr>
            <w:tcW w:w="1620" w:type="dxa"/>
            <w:shd w:val="clear" w:color="auto" w:fill="auto"/>
            <w:tcMar>
              <w:top w:w="15" w:type="dxa"/>
              <w:left w:w="15" w:type="dxa"/>
              <w:bottom w:w="0" w:type="dxa"/>
              <w:right w:w="15" w:type="dxa"/>
            </w:tcMar>
            <w:vAlign w:val="bottom"/>
          </w:tcPr>
          <w:p w14:paraId="72DAD47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014C253" w14:textId="77777777" w:rsidR="00082234" w:rsidRDefault="00082234">
            <w:pPr>
              <w:spacing w:before="0" w:after="0"/>
              <w:jc w:val="center"/>
              <w:rPr>
                <w:color w:val="000000"/>
                <w:sz w:val="22"/>
                <w:szCs w:val="22"/>
              </w:rPr>
            </w:pPr>
          </w:p>
        </w:tc>
      </w:tr>
      <w:tr w:rsidR="00082234" w14:paraId="1AFBE904" w14:textId="77777777">
        <w:trPr>
          <w:trHeight w:val="300"/>
        </w:trPr>
        <w:tc>
          <w:tcPr>
            <w:tcW w:w="3600" w:type="dxa"/>
            <w:shd w:val="clear" w:color="auto" w:fill="auto"/>
            <w:tcMar>
              <w:top w:w="15" w:type="dxa"/>
              <w:left w:w="135" w:type="dxa"/>
              <w:bottom w:w="0" w:type="dxa"/>
              <w:right w:w="15" w:type="dxa"/>
            </w:tcMar>
            <w:vAlign w:val="bottom"/>
          </w:tcPr>
          <w:p w14:paraId="26C72D0D" w14:textId="77777777" w:rsidR="00082234" w:rsidRDefault="003378FA">
            <w:pPr>
              <w:spacing w:before="0" w:after="0"/>
              <w:ind w:firstLine="220"/>
              <w:rPr>
                <w:color w:val="000000"/>
                <w:sz w:val="22"/>
                <w:szCs w:val="22"/>
              </w:rPr>
            </w:pPr>
            <w:r>
              <w:rPr>
                <w:color w:val="000000"/>
                <w:sz w:val="22"/>
                <w:szCs w:val="22"/>
              </w:rPr>
              <w:t>Berkley</w:t>
            </w:r>
          </w:p>
        </w:tc>
        <w:tc>
          <w:tcPr>
            <w:tcW w:w="1620" w:type="dxa"/>
            <w:shd w:val="clear" w:color="auto" w:fill="auto"/>
            <w:tcMar>
              <w:top w:w="15" w:type="dxa"/>
              <w:left w:w="15" w:type="dxa"/>
              <w:bottom w:w="0" w:type="dxa"/>
              <w:right w:w="15" w:type="dxa"/>
            </w:tcMar>
            <w:vAlign w:val="bottom"/>
          </w:tcPr>
          <w:p w14:paraId="4218033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E415238" w14:textId="77777777" w:rsidR="00082234" w:rsidRDefault="00082234">
            <w:pPr>
              <w:spacing w:before="0" w:after="0"/>
              <w:jc w:val="center"/>
              <w:rPr>
                <w:color w:val="000000"/>
                <w:sz w:val="22"/>
                <w:szCs w:val="22"/>
              </w:rPr>
            </w:pPr>
          </w:p>
        </w:tc>
      </w:tr>
      <w:tr w:rsidR="00082234" w14:paraId="4F63EC91" w14:textId="77777777">
        <w:trPr>
          <w:trHeight w:val="300"/>
        </w:trPr>
        <w:tc>
          <w:tcPr>
            <w:tcW w:w="3600" w:type="dxa"/>
            <w:shd w:val="clear" w:color="auto" w:fill="auto"/>
            <w:tcMar>
              <w:top w:w="15" w:type="dxa"/>
              <w:left w:w="135" w:type="dxa"/>
              <w:bottom w:w="0" w:type="dxa"/>
              <w:right w:w="15" w:type="dxa"/>
            </w:tcMar>
            <w:vAlign w:val="bottom"/>
          </w:tcPr>
          <w:p w14:paraId="4D26FA8C" w14:textId="77777777" w:rsidR="00082234" w:rsidRDefault="003378FA">
            <w:pPr>
              <w:spacing w:before="0" w:after="0"/>
              <w:ind w:firstLine="220"/>
              <w:rPr>
                <w:color w:val="000000"/>
                <w:sz w:val="22"/>
                <w:szCs w:val="22"/>
              </w:rPr>
            </w:pPr>
            <w:r>
              <w:rPr>
                <w:color w:val="000000"/>
                <w:sz w:val="22"/>
                <w:szCs w:val="22"/>
              </w:rPr>
              <w:t>Dartmouth</w:t>
            </w:r>
          </w:p>
        </w:tc>
        <w:tc>
          <w:tcPr>
            <w:tcW w:w="1620" w:type="dxa"/>
            <w:shd w:val="clear" w:color="auto" w:fill="auto"/>
            <w:tcMar>
              <w:top w:w="15" w:type="dxa"/>
              <w:left w:w="15" w:type="dxa"/>
              <w:bottom w:w="0" w:type="dxa"/>
              <w:right w:w="15" w:type="dxa"/>
            </w:tcMar>
            <w:vAlign w:val="bottom"/>
          </w:tcPr>
          <w:p w14:paraId="6B669A4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A38C82A" w14:textId="77777777" w:rsidR="00082234" w:rsidRDefault="00082234">
            <w:pPr>
              <w:spacing w:before="0" w:after="0"/>
              <w:jc w:val="center"/>
              <w:rPr>
                <w:color w:val="000000"/>
                <w:sz w:val="22"/>
                <w:szCs w:val="22"/>
              </w:rPr>
            </w:pPr>
          </w:p>
        </w:tc>
      </w:tr>
      <w:tr w:rsidR="00082234" w14:paraId="7FD52615" w14:textId="77777777">
        <w:trPr>
          <w:trHeight w:val="300"/>
        </w:trPr>
        <w:tc>
          <w:tcPr>
            <w:tcW w:w="3600" w:type="dxa"/>
            <w:shd w:val="clear" w:color="auto" w:fill="auto"/>
            <w:tcMar>
              <w:top w:w="15" w:type="dxa"/>
              <w:left w:w="135" w:type="dxa"/>
              <w:bottom w:w="0" w:type="dxa"/>
              <w:right w:w="15" w:type="dxa"/>
            </w:tcMar>
            <w:vAlign w:val="bottom"/>
          </w:tcPr>
          <w:p w14:paraId="47775370" w14:textId="77777777" w:rsidR="00082234" w:rsidRDefault="003378FA">
            <w:pPr>
              <w:spacing w:before="0" w:after="0"/>
              <w:ind w:firstLine="220"/>
              <w:rPr>
                <w:color w:val="000000"/>
                <w:sz w:val="22"/>
                <w:szCs w:val="22"/>
              </w:rPr>
            </w:pPr>
            <w:r>
              <w:rPr>
                <w:color w:val="000000"/>
                <w:sz w:val="22"/>
                <w:szCs w:val="22"/>
              </w:rPr>
              <w:t>Dighton</w:t>
            </w:r>
          </w:p>
        </w:tc>
        <w:tc>
          <w:tcPr>
            <w:tcW w:w="1620" w:type="dxa"/>
            <w:shd w:val="clear" w:color="auto" w:fill="auto"/>
            <w:tcMar>
              <w:top w:w="15" w:type="dxa"/>
              <w:left w:w="15" w:type="dxa"/>
              <w:bottom w:w="0" w:type="dxa"/>
              <w:right w:w="15" w:type="dxa"/>
            </w:tcMar>
            <w:vAlign w:val="bottom"/>
          </w:tcPr>
          <w:p w14:paraId="47C8C49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C2A5A3F" w14:textId="77777777" w:rsidR="00082234" w:rsidRDefault="00082234">
            <w:pPr>
              <w:spacing w:before="0" w:after="0"/>
              <w:jc w:val="center"/>
              <w:rPr>
                <w:color w:val="000000"/>
                <w:sz w:val="22"/>
                <w:szCs w:val="22"/>
              </w:rPr>
            </w:pPr>
          </w:p>
        </w:tc>
      </w:tr>
      <w:tr w:rsidR="00082234" w14:paraId="4F88967A" w14:textId="77777777">
        <w:trPr>
          <w:trHeight w:val="300"/>
        </w:trPr>
        <w:tc>
          <w:tcPr>
            <w:tcW w:w="3600" w:type="dxa"/>
            <w:shd w:val="clear" w:color="auto" w:fill="auto"/>
            <w:tcMar>
              <w:top w:w="15" w:type="dxa"/>
              <w:left w:w="135" w:type="dxa"/>
              <w:bottom w:w="0" w:type="dxa"/>
              <w:right w:w="15" w:type="dxa"/>
            </w:tcMar>
            <w:vAlign w:val="bottom"/>
          </w:tcPr>
          <w:p w14:paraId="2F22F5EE" w14:textId="77777777" w:rsidR="00082234" w:rsidRDefault="003378FA">
            <w:pPr>
              <w:spacing w:before="0" w:after="0"/>
              <w:ind w:firstLine="220"/>
              <w:rPr>
                <w:color w:val="000000"/>
                <w:sz w:val="22"/>
                <w:szCs w:val="22"/>
              </w:rPr>
            </w:pPr>
            <w:r>
              <w:rPr>
                <w:color w:val="000000"/>
                <w:sz w:val="22"/>
                <w:szCs w:val="22"/>
              </w:rPr>
              <w:t>Easton</w:t>
            </w:r>
          </w:p>
        </w:tc>
        <w:tc>
          <w:tcPr>
            <w:tcW w:w="1620" w:type="dxa"/>
            <w:shd w:val="clear" w:color="auto" w:fill="auto"/>
            <w:tcMar>
              <w:top w:w="15" w:type="dxa"/>
              <w:left w:w="15" w:type="dxa"/>
              <w:bottom w:w="0" w:type="dxa"/>
              <w:right w:w="15" w:type="dxa"/>
            </w:tcMar>
            <w:vAlign w:val="bottom"/>
          </w:tcPr>
          <w:p w14:paraId="6B418081"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AEBB4EC" w14:textId="77777777" w:rsidR="00082234" w:rsidRDefault="00082234">
            <w:pPr>
              <w:spacing w:before="0" w:after="0"/>
              <w:jc w:val="center"/>
              <w:rPr>
                <w:color w:val="000000"/>
                <w:sz w:val="22"/>
                <w:szCs w:val="22"/>
              </w:rPr>
            </w:pPr>
          </w:p>
        </w:tc>
      </w:tr>
      <w:tr w:rsidR="00082234" w14:paraId="469A419E" w14:textId="77777777">
        <w:trPr>
          <w:trHeight w:val="300"/>
        </w:trPr>
        <w:tc>
          <w:tcPr>
            <w:tcW w:w="3600" w:type="dxa"/>
            <w:shd w:val="clear" w:color="auto" w:fill="auto"/>
            <w:tcMar>
              <w:top w:w="15" w:type="dxa"/>
              <w:left w:w="135" w:type="dxa"/>
              <w:bottom w:w="0" w:type="dxa"/>
              <w:right w:w="15" w:type="dxa"/>
            </w:tcMar>
            <w:vAlign w:val="bottom"/>
          </w:tcPr>
          <w:p w14:paraId="4601B0DE" w14:textId="77777777" w:rsidR="00082234" w:rsidRDefault="003378FA">
            <w:pPr>
              <w:spacing w:before="0" w:after="0"/>
              <w:ind w:firstLine="220"/>
              <w:rPr>
                <w:color w:val="000000"/>
                <w:sz w:val="22"/>
                <w:szCs w:val="22"/>
              </w:rPr>
            </w:pPr>
            <w:r>
              <w:rPr>
                <w:color w:val="000000"/>
                <w:sz w:val="22"/>
                <w:szCs w:val="22"/>
              </w:rPr>
              <w:t>Fairhaven</w:t>
            </w:r>
          </w:p>
        </w:tc>
        <w:tc>
          <w:tcPr>
            <w:tcW w:w="1620" w:type="dxa"/>
            <w:shd w:val="clear" w:color="auto" w:fill="auto"/>
            <w:tcMar>
              <w:top w:w="15" w:type="dxa"/>
              <w:left w:w="15" w:type="dxa"/>
              <w:bottom w:w="0" w:type="dxa"/>
              <w:right w:w="15" w:type="dxa"/>
            </w:tcMar>
            <w:vAlign w:val="bottom"/>
          </w:tcPr>
          <w:p w14:paraId="49EB19B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B46CFAF" w14:textId="77777777" w:rsidR="00082234" w:rsidRDefault="00082234">
            <w:pPr>
              <w:spacing w:before="0" w:after="0"/>
              <w:jc w:val="center"/>
              <w:rPr>
                <w:color w:val="000000"/>
                <w:sz w:val="22"/>
                <w:szCs w:val="22"/>
              </w:rPr>
            </w:pPr>
          </w:p>
        </w:tc>
      </w:tr>
      <w:tr w:rsidR="00082234" w14:paraId="20A699A0" w14:textId="77777777">
        <w:trPr>
          <w:trHeight w:val="300"/>
        </w:trPr>
        <w:tc>
          <w:tcPr>
            <w:tcW w:w="3600" w:type="dxa"/>
            <w:shd w:val="clear" w:color="auto" w:fill="auto"/>
            <w:tcMar>
              <w:top w:w="15" w:type="dxa"/>
              <w:left w:w="135" w:type="dxa"/>
              <w:bottom w:w="0" w:type="dxa"/>
              <w:right w:w="15" w:type="dxa"/>
            </w:tcMar>
            <w:vAlign w:val="bottom"/>
          </w:tcPr>
          <w:p w14:paraId="26D42A75" w14:textId="77777777" w:rsidR="00082234" w:rsidRDefault="003378FA">
            <w:pPr>
              <w:spacing w:before="0" w:after="0"/>
              <w:ind w:firstLine="220"/>
              <w:rPr>
                <w:color w:val="000000"/>
                <w:sz w:val="22"/>
                <w:szCs w:val="22"/>
              </w:rPr>
            </w:pPr>
            <w:r>
              <w:rPr>
                <w:color w:val="000000"/>
                <w:sz w:val="22"/>
                <w:szCs w:val="22"/>
              </w:rPr>
              <w:t>Fall River</w:t>
            </w:r>
          </w:p>
        </w:tc>
        <w:tc>
          <w:tcPr>
            <w:tcW w:w="1620" w:type="dxa"/>
            <w:shd w:val="clear" w:color="auto" w:fill="auto"/>
            <w:tcMar>
              <w:top w:w="15" w:type="dxa"/>
              <w:left w:w="15" w:type="dxa"/>
              <w:bottom w:w="0" w:type="dxa"/>
              <w:right w:w="15" w:type="dxa"/>
            </w:tcMar>
            <w:vAlign w:val="bottom"/>
          </w:tcPr>
          <w:p w14:paraId="346D9F19" w14:textId="77777777" w:rsidR="00082234" w:rsidRDefault="003378FA">
            <w:pPr>
              <w:spacing w:before="0" w:after="0"/>
              <w:jc w:val="center"/>
              <w:rPr>
                <w:color w:val="000000"/>
                <w:sz w:val="22"/>
                <w:szCs w:val="22"/>
              </w:rPr>
            </w:pPr>
            <w:r>
              <w:rPr>
                <w:color w:val="000000"/>
                <w:sz w:val="22"/>
                <w:szCs w:val="22"/>
              </w:rPr>
              <w:t>3</w:t>
            </w:r>
          </w:p>
        </w:tc>
        <w:tc>
          <w:tcPr>
            <w:tcW w:w="2070" w:type="dxa"/>
            <w:shd w:val="clear" w:color="auto" w:fill="auto"/>
            <w:tcMar>
              <w:top w:w="15" w:type="dxa"/>
              <w:left w:w="15" w:type="dxa"/>
              <w:bottom w:w="0" w:type="dxa"/>
              <w:right w:w="15" w:type="dxa"/>
            </w:tcMar>
            <w:vAlign w:val="bottom"/>
          </w:tcPr>
          <w:p w14:paraId="6C7D5EB1" w14:textId="77777777" w:rsidR="00082234" w:rsidRDefault="003378FA">
            <w:pPr>
              <w:spacing w:before="0" w:after="0"/>
              <w:jc w:val="center"/>
              <w:rPr>
                <w:color w:val="000000"/>
                <w:sz w:val="22"/>
                <w:szCs w:val="22"/>
              </w:rPr>
            </w:pPr>
            <w:r>
              <w:rPr>
                <w:color w:val="000000"/>
                <w:sz w:val="22"/>
                <w:szCs w:val="22"/>
              </w:rPr>
              <w:t>1</w:t>
            </w:r>
          </w:p>
        </w:tc>
      </w:tr>
      <w:tr w:rsidR="00082234" w14:paraId="3D675A3B" w14:textId="77777777">
        <w:trPr>
          <w:trHeight w:val="300"/>
        </w:trPr>
        <w:tc>
          <w:tcPr>
            <w:tcW w:w="3600" w:type="dxa"/>
            <w:shd w:val="clear" w:color="auto" w:fill="auto"/>
            <w:tcMar>
              <w:top w:w="15" w:type="dxa"/>
              <w:left w:w="135" w:type="dxa"/>
              <w:bottom w:w="0" w:type="dxa"/>
              <w:right w:w="15" w:type="dxa"/>
            </w:tcMar>
            <w:vAlign w:val="bottom"/>
          </w:tcPr>
          <w:p w14:paraId="32604334" w14:textId="77777777" w:rsidR="00082234" w:rsidRDefault="003378FA">
            <w:pPr>
              <w:spacing w:before="0" w:after="0"/>
              <w:ind w:firstLine="220"/>
              <w:rPr>
                <w:color w:val="000000"/>
                <w:sz w:val="22"/>
                <w:szCs w:val="22"/>
              </w:rPr>
            </w:pPr>
            <w:r>
              <w:rPr>
                <w:color w:val="000000"/>
                <w:sz w:val="22"/>
                <w:szCs w:val="22"/>
              </w:rPr>
              <w:t>Freetown</w:t>
            </w:r>
          </w:p>
        </w:tc>
        <w:tc>
          <w:tcPr>
            <w:tcW w:w="1620" w:type="dxa"/>
            <w:shd w:val="clear" w:color="auto" w:fill="auto"/>
            <w:tcMar>
              <w:top w:w="15" w:type="dxa"/>
              <w:left w:w="15" w:type="dxa"/>
              <w:bottom w:w="0" w:type="dxa"/>
              <w:right w:w="15" w:type="dxa"/>
            </w:tcMar>
            <w:vAlign w:val="bottom"/>
          </w:tcPr>
          <w:p w14:paraId="31FEDE9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9ADD8EA" w14:textId="77777777" w:rsidR="00082234" w:rsidRDefault="00082234">
            <w:pPr>
              <w:spacing w:before="0" w:after="0"/>
              <w:jc w:val="center"/>
              <w:rPr>
                <w:color w:val="000000"/>
                <w:sz w:val="22"/>
                <w:szCs w:val="22"/>
              </w:rPr>
            </w:pPr>
          </w:p>
        </w:tc>
      </w:tr>
      <w:tr w:rsidR="00082234" w14:paraId="7FE0916B" w14:textId="77777777">
        <w:trPr>
          <w:trHeight w:val="300"/>
        </w:trPr>
        <w:tc>
          <w:tcPr>
            <w:tcW w:w="3600" w:type="dxa"/>
            <w:shd w:val="clear" w:color="auto" w:fill="auto"/>
            <w:tcMar>
              <w:top w:w="15" w:type="dxa"/>
              <w:left w:w="135" w:type="dxa"/>
              <w:bottom w:w="0" w:type="dxa"/>
              <w:right w:w="15" w:type="dxa"/>
            </w:tcMar>
            <w:vAlign w:val="bottom"/>
          </w:tcPr>
          <w:p w14:paraId="40FD5F60" w14:textId="77777777" w:rsidR="00082234" w:rsidRDefault="003378FA">
            <w:pPr>
              <w:spacing w:before="0" w:after="0"/>
              <w:ind w:firstLine="220"/>
              <w:rPr>
                <w:color w:val="000000"/>
                <w:sz w:val="22"/>
                <w:szCs w:val="22"/>
              </w:rPr>
            </w:pPr>
            <w:r>
              <w:rPr>
                <w:color w:val="000000"/>
                <w:sz w:val="22"/>
                <w:szCs w:val="22"/>
              </w:rPr>
              <w:t>Mansfield</w:t>
            </w:r>
          </w:p>
        </w:tc>
        <w:tc>
          <w:tcPr>
            <w:tcW w:w="1620" w:type="dxa"/>
            <w:shd w:val="clear" w:color="auto" w:fill="auto"/>
            <w:tcMar>
              <w:top w:w="15" w:type="dxa"/>
              <w:left w:w="15" w:type="dxa"/>
              <w:bottom w:w="0" w:type="dxa"/>
              <w:right w:w="15" w:type="dxa"/>
            </w:tcMar>
            <w:vAlign w:val="bottom"/>
          </w:tcPr>
          <w:p w14:paraId="5340CCD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7FEAA84" w14:textId="77777777" w:rsidR="00082234" w:rsidRDefault="00082234">
            <w:pPr>
              <w:spacing w:before="0" w:after="0"/>
              <w:jc w:val="center"/>
              <w:rPr>
                <w:color w:val="000000"/>
                <w:sz w:val="22"/>
                <w:szCs w:val="22"/>
              </w:rPr>
            </w:pPr>
          </w:p>
        </w:tc>
      </w:tr>
      <w:tr w:rsidR="00082234" w14:paraId="68733609" w14:textId="77777777">
        <w:trPr>
          <w:trHeight w:val="300"/>
        </w:trPr>
        <w:tc>
          <w:tcPr>
            <w:tcW w:w="3600" w:type="dxa"/>
            <w:shd w:val="clear" w:color="auto" w:fill="auto"/>
            <w:tcMar>
              <w:top w:w="15" w:type="dxa"/>
              <w:left w:w="135" w:type="dxa"/>
              <w:bottom w:w="0" w:type="dxa"/>
              <w:right w:w="15" w:type="dxa"/>
            </w:tcMar>
            <w:vAlign w:val="bottom"/>
          </w:tcPr>
          <w:p w14:paraId="6537C5A8" w14:textId="77777777" w:rsidR="00082234" w:rsidRDefault="003378FA">
            <w:pPr>
              <w:spacing w:before="0" w:after="0"/>
              <w:ind w:firstLine="220"/>
              <w:rPr>
                <w:color w:val="000000"/>
                <w:sz w:val="22"/>
                <w:szCs w:val="22"/>
              </w:rPr>
            </w:pPr>
            <w:r>
              <w:rPr>
                <w:color w:val="000000"/>
                <w:sz w:val="22"/>
                <w:szCs w:val="22"/>
              </w:rPr>
              <w:t>New Bedford</w:t>
            </w:r>
          </w:p>
        </w:tc>
        <w:tc>
          <w:tcPr>
            <w:tcW w:w="1620" w:type="dxa"/>
            <w:shd w:val="clear" w:color="auto" w:fill="auto"/>
            <w:tcMar>
              <w:top w:w="15" w:type="dxa"/>
              <w:left w:w="15" w:type="dxa"/>
              <w:bottom w:w="0" w:type="dxa"/>
              <w:right w:w="15" w:type="dxa"/>
            </w:tcMar>
            <w:vAlign w:val="bottom"/>
          </w:tcPr>
          <w:p w14:paraId="27A6ADC0" w14:textId="77777777" w:rsidR="00082234" w:rsidRDefault="003378FA">
            <w:pPr>
              <w:spacing w:before="0" w:after="0"/>
              <w:jc w:val="center"/>
              <w:rPr>
                <w:color w:val="000000"/>
                <w:sz w:val="22"/>
                <w:szCs w:val="22"/>
              </w:rPr>
            </w:pPr>
            <w:r>
              <w:rPr>
                <w:color w:val="000000"/>
                <w:sz w:val="22"/>
                <w:szCs w:val="22"/>
              </w:rPr>
              <w:t>44</w:t>
            </w:r>
          </w:p>
        </w:tc>
        <w:tc>
          <w:tcPr>
            <w:tcW w:w="2070" w:type="dxa"/>
            <w:shd w:val="clear" w:color="auto" w:fill="auto"/>
            <w:tcMar>
              <w:top w:w="15" w:type="dxa"/>
              <w:left w:w="15" w:type="dxa"/>
              <w:bottom w:w="0" w:type="dxa"/>
              <w:right w:w="15" w:type="dxa"/>
            </w:tcMar>
            <w:vAlign w:val="bottom"/>
          </w:tcPr>
          <w:p w14:paraId="406471EC" w14:textId="77777777" w:rsidR="00082234" w:rsidRDefault="003378FA">
            <w:pPr>
              <w:spacing w:before="0" w:after="0"/>
              <w:jc w:val="center"/>
              <w:rPr>
                <w:color w:val="000000"/>
                <w:sz w:val="22"/>
                <w:szCs w:val="22"/>
              </w:rPr>
            </w:pPr>
            <w:r>
              <w:rPr>
                <w:color w:val="000000"/>
                <w:sz w:val="22"/>
                <w:szCs w:val="22"/>
              </w:rPr>
              <w:t>18</w:t>
            </w:r>
          </w:p>
        </w:tc>
      </w:tr>
      <w:tr w:rsidR="00082234" w14:paraId="65033A1F" w14:textId="77777777">
        <w:trPr>
          <w:trHeight w:val="300"/>
        </w:trPr>
        <w:tc>
          <w:tcPr>
            <w:tcW w:w="3600" w:type="dxa"/>
            <w:shd w:val="clear" w:color="auto" w:fill="auto"/>
            <w:tcMar>
              <w:top w:w="15" w:type="dxa"/>
              <w:left w:w="135" w:type="dxa"/>
              <w:bottom w:w="0" w:type="dxa"/>
              <w:right w:w="15" w:type="dxa"/>
            </w:tcMar>
            <w:vAlign w:val="bottom"/>
          </w:tcPr>
          <w:p w14:paraId="26ECE62A" w14:textId="77777777" w:rsidR="00082234" w:rsidRDefault="003378FA">
            <w:pPr>
              <w:spacing w:before="0" w:after="0"/>
              <w:ind w:firstLine="220"/>
              <w:rPr>
                <w:color w:val="000000"/>
                <w:sz w:val="22"/>
                <w:szCs w:val="22"/>
              </w:rPr>
            </w:pPr>
            <w:r>
              <w:rPr>
                <w:color w:val="000000"/>
                <w:sz w:val="22"/>
                <w:szCs w:val="22"/>
              </w:rPr>
              <w:t>North Attleborough</w:t>
            </w:r>
          </w:p>
        </w:tc>
        <w:tc>
          <w:tcPr>
            <w:tcW w:w="1620" w:type="dxa"/>
            <w:shd w:val="clear" w:color="auto" w:fill="auto"/>
            <w:tcMar>
              <w:top w:w="15" w:type="dxa"/>
              <w:left w:w="15" w:type="dxa"/>
              <w:bottom w:w="0" w:type="dxa"/>
              <w:right w:w="15" w:type="dxa"/>
            </w:tcMar>
            <w:vAlign w:val="bottom"/>
          </w:tcPr>
          <w:p w14:paraId="6946AC8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754A322" w14:textId="77777777" w:rsidR="00082234" w:rsidRDefault="00082234">
            <w:pPr>
              <w:spacing w:before="0" w:after="0"/>
              <w:jc w:val="center"/>
              <w:rPr>
                <w:color w:val="000000"/>
                <w:sz w:val="22"/>
                <w:szCs w:val="22"/>
              </w:rPr>
            </w:pPr>
          </w:p>
        </w:tc>
      </w:tr>
      <w:tr w:rsidR="00082234" w14:paraId="0E19C819" w14:textId="77777777">
        <w:trPr>
          <w:trHeight w:val="300"/>
        </w:trPr>
        <w:tc>
          <w:tcPr>
            <w:tcW w:w="3600" w:type="dxa"/>
            <w:shd w:val="clear" w:color="auto" w:fill="auto"/>
            <w:tcMar>
              <w:top w:w="15" w:type="dxa"/>
              <w:left w:w="135" w:type="dxa"/>
              <w:bottom w:w="0" w:type="dxa"/>
              <w:right w:w="15" w:type="dxa"/>
            </w:tcMar>
            <w:vAlign w:val="bottom"/>
          </w:tcPr>
          <w:p w14:paraId="47D9B13F" w14:textId="77777777" w:rsidR="00082234" w:rsidRDefault="003378FA">
            <w:pPr>
              <w:spacing w:before="0" w:after="0"/>
              <w:ind w:firstLine="220"/>
              <w:rPr>
                <w:color w:val="000000"/>
                <w:sz w:val="22"/>
                <w:szCs w:val="22"/>
              </w:rPr>
            </w:pPr>
            <w:r>
              <w:rPr>
                <w:color w:val="000000"/>
                <w:sz w:val="22"/>
                <w:szCs w:val="22"/>
              </w:rPr>
              <w:t>Norton</w:t>
            </w:r>
          </w:p>
        </w:tc>
        <w:tc>
          <w:tcPr>
            <w:tcW w:w="1620" w:type="dxa"/>
            <w:shd w:val="clear" w:color="auto" w:fill="auto"/>
            <w:tcMar>
              <w:top w:w="15" w:type="dxa"/>
              <w:left w:w="15" w:type="dxa"/>
              <w:bottom w:w="0" w:type="dxa"/>
              <w:right w:w="15" w:type="dxa"/>
            </w:tcMar>
            <w:vAlign w:val="bottom"/>
          </w:tcPr>
          <w:p w14:paraId="05718CA4"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02D1F61" w14:textId="77777777" w:rsidR="00082234" w:rsidRDefault="00082234">
            <w:pPr>
              <w:spacing w:before="0" w:after="0"/>
              <w:jc w:val="center"/>
              <w:rPr>
                <w:color w:val="000000"/>
                <w:sz w:val="22"/>
                <w:szCs w:val="22"/>
              </w:rPr>
            </w:pPr>
          </w:p>
        </w:tc>
      </w:tr>
      <w:tr w:rsidR="00082234" w14:paraId="662132C0" w14:textId="77777777">
        <w:trPr>
          <w:trHeight w:val="300"/>
        </w:trPr>
        <w:tc>
          <w:tcPr>
            <w:tcW w:w="3600" w:type="dxa"/>
            <w:shd w:val="clear" w:color="auto" w:fill="auto"/>
            <w:tcMar>
              <w:top w:w="15" w:type="dxa"/>
              <w:left w:w="135" w:type="dxa"/>
              <w:bottom w:w="0" w:type="dxa"/>
              <w:right w:w="15" w:type="dxa"/>
            </w:tcMar>
            <w:vAlign w:val="bottom"/>
          </w:tcPr>
          <w:p w14:paraId="0E1E244D" w14:textId="77777777" w:rsidR="00082234" w:rsidRDefault="003378FA">
            <w:pPr>
              <w:spacing w:before="0" w:after="0"/>
              <w:ind w:firstLine="220"/>
              <w:rPr>
                <w:color w:val="000000"/>
                <w:sz w:val="22"/>
                <w:szCs w:val="22"/>
              </w:rPr>
            </w:pPr>
            <w:r>
              <w:rPr>
                <w:color w:val="000000"/>
                <w:sz w:val="22"/>
                <w:szCs w:val="22"/>
              </w:rPr>
              <w:t>Raynham</w:t>
            </w:r>
          </w:p>
        </w:tc>
        <w:tc>
          <w:tcPr>
            <w:tcW w:w="1620" w:type="dxa"/>
            <w:shd w:val="clear" w:color="auto" w:fill="auto"/>
            <w:tcMar>
              <w:top w:w="15" w:type="dxa"/>
              <w:left w:w="15" w:type="dxa"/>
              <w:bottom w:w="0" w:type="dxa"/>
              <w:right w:w="15" w:type="dxa"/>
            </w:tcMar>
            <w:vAlign w:val="bottom"/>
          </w:tcPr>
          <w:p w14:paraId="356360C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085BFF0" w14:textId="77777777" w:rsidR="00082234" w:rsidRDefault="00082234">
            <w:pPr>
              <w:spacing w:before="0" w:after="0"/>
              <w:jc w:val="center"/>
              <w:rPr>
                <w:color w:val="000000"/>
                <w:sz w:val="22"/>
                <w:szCs w:val="22"/>
              </w:rPr>
            </w:pPr>
          </w:p>
        </w:tc>
      </w:tr>
      <w:tr w:rsidR="00082234" w14:paraId="19104C24" w14:textId="77777777">
        <w:trPr>
          <w:trHeight w:val="300"/>
        </w:trPr>
        <w:tc>
          <w:tcPr>
            <w:tcW w:w="3600" w:type="dxa"/>
            <w:shd w:val="clear" w:color="auto" w:fill="auto"/>
            <w:tcMar>
              <w:top w:w="15" w:type="dxa"/>
              <w:left w:w="135" w:type="dxa"/>
              <w:bottom w:w="0" w:type="dxa"/>
              <w:right w:w="15" w:type="dxa"/>
            </w:tcMar>
            <w:vAlign w:val="bottom"/>
          </w:tcPr>
          <w:p w14:paraId="22A4E46A" w14:textId="77777777" w:rsidR="00082234" w:rsidRDefault="003378FA">
            <w:pPr>
              <w:spacing w:before="0" w:after="0"/>
              <w:ind w:firstLine="220"/>
              <w:rPr>
                <w:color w:val="000000"/>
                <w:sz w:val="22"/>
                <w:szCs w:val="22"/>
              </w:rPr>
            </w:pPr>
            <w:r>
              <w:rPr>
                <w:color w:val="000000"/>
                <w:sz w:val="22"/>
                <w:szCs w:val="22"/>
              </w:rPr>
              <w:t>Rehoboth</w:t>
            </w:r>
          </w:p>
        </w:tc>
        <w:tc>
          <w:tcPr>
            <w:tcW w:w="1620" w:type="dxa"/>
            <w:shd w:val="clear" w:color="auto" w:fill="auto"/>
            <w:tcMar>
              <w:top w:w="15" w:type="dxa"/>
              <w:left w:w="15" w:type="dxa"/>
              <w:bottom w:w="0" w:type="dxa"/>
              <w:right w:w="15" w:type="dxa"/>
            </w:tcMar>
            <w:vAlign w:val="bottom"/>
          </w:tcPr>
          <w:p w14:paraId="2ADB893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32C644A" w14:textId="77777777" w:rsidR="00082234" w:rsidRDefault="00082234">
            <w:pPr>
              <w:spacing w:before="0" w:after="0"/>
              <w:jc w:val="center"/>
              <w:rPr>
                <w:color w:val="000000"/>
                <w:sz w:val="22"/>
                <w:szCs w:val="22"/>
              </w:rPr>
            </w:pPr>
          </w:p>
        </w:tc>
      </w:tr>
      <w:tr w:rsidR="00082234" w14:paraId="7E162243" w14:textId="77777777">
        <w:trPr>
          <w:trHeight w:val="300"/>
        </w:trPr>
        <w:tc>
          <w:tcPr>
            <w:tcW w:w="3600" w:type="dxa"/>
            <w:shd w:val="clear" w:color="auto" w:fill="auto"/>
            <w:tcMar>
              <w:top w:w="15" w:type="dxa"/>
              <w:left w:w="135" w:type="dxa"/>
              <w:bottom w:w="0" w:type="dxa"/>
              <w:right w:w="15" w:type="dxa"/>
            </w:tcMar>
            <w:vAlign w:val="bottom"/>
          </w:tcPr>
          <w:p w14:paraId="2145D214" w14:textId="77777777" w:rsidR="00082234" w:rsidRDefault="003378FA">
            <w:pPr>
              <w:spacing w:before="0" w:after="0"/>
              <w:ind w:firstLine="220"/>
              <w:rPr>
                <w:color w:val="000000"/>
                <w:sz w:val="22"/>
                <w:szCs w:val="22"/>
              </w:rPr>
            </w:pPr>
            <w:r>
              <w:rPr>
                <w:color w:val="000000"/>
                <w:sz w:val="22"/>
                <w:szCs w:val="22"/>
              </w:rPr>
              <w:t>Seekonk</w:t>
            </w:r>
          </w:p>
        </w:tc>
        <w:tc>
          <w:tcPr>
            <w:tcW w:w="1620" w:type="dxa"/>
            <w:shd w:val="clear" w:color="auto" w:fill="auto"/>
            <w:tcMar>
              <w:top w:w="15" w:type="dxa"/>
              <w:left w:w="15" w:type="dxa"/>
              <w:bottom w:w="0" w:type="dxa"/>
              <w:right w:w="15" w:type="dxa"/>
            </w:tcMar>
            <w:vAlign w:val="bottom"/>
          </w:tcPr>
          <w:p w14:paraId="0E990A4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02D1F4A" w14:textId="77777777" w:rsidR="00082234" w:rsidRDefault="00082234">
            <w:pPr>
              <w:spacing w:before="0" w:after="0"/>
              <w:jc w:val="center"/>
              <w:rPr>
                <w:color w:val="000000"/>
                <w:sz w:val="22"/>
                <w:szCs w:val="22"/>
              </w:rPr>
            </w:pPr>
          </w:p>
        </w:tc>
      </w:tr>
      <w:tr w:rsidR="00082234" w14:paraId="10C65CA7" w14:textId="77777777">
        <w:trPr>
          <w:trHeight w:val="300"/>
        </w:trPr>
        <w:tc>
          <w:tcPr>
            <w:tcW w:w="3600" w:type="dxa"/>
            <w:shd w:val="clear" w:color="auto" w:fill="auto"/>
            <w:tcMar>
              <w:top w:w="15" w:type="dxa"/>
              <w:left w:w="135" w:type="dxa"/>
              <w:bottom w:w="0" w:type="dxa"/>
              <w:right w:w="15" w:type="dxa"/>
            </w:tcMar>
            <w:vAlign w:val="bottom"/>
          </w:tcPr>
          <w:p w14:paraId="322D5003" w14:textId="77777777" w:rsidR="00082234" w:rsidRDefault="003378FA">
            <w:pPr>
              <w:spacing w:before="0" w:after="0"/>
              <w:ind w:firstLine="220"/>
              <w:rPr>
                <w:color w:val="000000"/>
                <w:sz w:val="22"/>
                <w:szCs w:val="22"/>
              </w:rPr>
            </w:pPr>
            <w:r>
              <w:rPr>
                <w:color w:val="000000"/>
                <w:sz w:val="22"/>
                <w:szCs w:val="22"/>
              </w:rPr>
              <w:t>Somerset</w:t>
            </w:r>
          </w:p>
        </w:tc>
        <w:tc>
          <w:tcPr>
            <w:tcW w:w="1620" w:type="dxa"/>
            <w:shd w:val="clear" w:color="auto" w:fill="auto"/>
            <w:tcMar>
              <w:top w:w="15" w:type="dxa"/>
              <w:left w:w="15" w:type="dxa"/>
              <w:bottom w:w="0" w:type="dxa"/>
              <w:right w:w="15" w:type="dxa"/>
            </w:tcMar>
            <w:vAlign w:val="bottom"/>
          </w:tcPr>
          <w:p w14:paraId="0F635DA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20DA6D6" w14:textId="77777777" w:rsidR="00082234" w:rsidRDefault="00082234">
            <w:pPr>
              <w:spacing w:before="0" w:after="0"/>
              <w:jc w:val="center"/>
              <w:rPr>
                <w:color w:val="000000"/>
                <w:sz w:val="22"/>
                <w:szCs w:val="22"/>
              </w:rPr>
            </w:pPr>
          </w:p>
        </w:tc>
      </w:tr>
      <w:tr w:rsidR="00082234" w14:paraId="29CA4D3D" w14:textId="77777777">
        <w:trPr>
          <w:trHeight w:val="300"/>
        </w:trPr>
        <w:tc>
          <w:tcPr>
            <w:tcW w:w="3600" w:type="dxa"/>
            <w:shd w:val="clear" w:color="auto" w:fill="auto"/>
            <w:tcMar>
              <w:top w:w="15" w:type="dxa"/>
              <w:left w:w="135" w:type="dxa"/>
              <w:bottom w:w="0" w:type="dxa"/>
              <w:right w:w="15" w:type="dxa"/>
            </w:tcMar>
            <w:vAlign w:val="bottom"/>
          </w:tcPr>
          <w:p w14:paraId="24DD1E5A" w14:textId="77777777" w:rsidR="00082234" w:rsidRDefault="003378FA">
            <w:pPr>
              <w:spacing w:before="0" w:after="0"/>
              <w:ind w:firstLine="220"/>
              <w:rPr>
                <w:color w:val="000000"/>
                <w:sz w:val="22"/>
                <w:szCs w:val="22"/>
              </w:rPr>
            </w:pPr>
            <w:r>
              <w:rPr>
                <w:color w:val="000000"/>
                <w:sz w:val="22"/>
                <w:szCs w:val="22"/>
              </w:rPr>
              <w:t>Swansea</w:t>
            </w:r>
          </w:p>
        </w:tc>
        <w:tc>
          <w:tcPr>
            <w:tcW w:w="1620" w:type="dxa"/>
            <w:shd w:val="clear" w:color="auto" w:fill="auto"/>
            <w:tcMar>
              <w:top w:w="15" w:type="dxa"/>
              <w:left w:w="15" w:type="dxa"/>
              <w:bottom w:w="0" w:type="dxa"/>
              <w:right w:w="15" w:type="dxa"/>
            </w:tcMar>
            <w:vAlign w:val="bottom"/>
          </w:tcPr>
          <w:p w14:paraId="51E2389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EA0CC4B" w14:textId="77777777" w:rsidR="00082234" w:rsidRDefault="00082234">
            <w:pPr>
              <w:spacing w:before="0" w:after="0"/>
              <w:jc w:val="center"/>
              <w:rPr>
                <w:color w:val="000000"/>
                <w:sz w:val="22"/>
                <w:szCs w:val="22"/>
              </w:rPr>
            </w:pPr>
          </w:p>
        </w:tc>
      </w:tr>
      <w:tr w:rsidR="00082234" w14:paraId="1FFB7971" w14:textId="77777777">
        <w:trPr>
          <w:trHeight w:val="300"/>
        </w:trPr>
        <w:tc>
          <w:tcPr>
            <w:tcW w:w="3600" w:type="dxa"/>
            <w:shd w:val="clear" w:color="auto" w:fill="auto"/>
            <w:tcMar>
              <w:top w:w="15" w:type="dxa"/>
              <w:left w:w="135" w:type="dxa"/>
              <w:bottom w:w="0" w:type="dxa"/>
              <w:right w:w="15" w:type="dxa"/>
            </w:tcMar>
            <w:vAlign w:val="bottom"/>
          </w:tcPr>
          <w:p w14:paraId="5101D787" w14:textId="77777777" w:rsidR="00082234" w:rsidRDefault="003378FA">
            <w:pPr>
              <w:spacing w:before="0" w:after="0"/>
              <w:ind w:firstLine="220"/>
              <w:rPr>
                <w:color w:val="000000"/>
                <w:sz w:val="22"/>
                <w:szCs w:val="22"/>
              </w:rPr>
            </w:pPr>
            <w:r>
              <w:rPr>
                <w:color w:val="000000"/>
                <w:sz w:val="22"/>
                <w:szCs w:val="22"/>
              </w:rPr>
              <w:t>Taunton</w:t>
            </w:r>
          </w:p>
        </w:tc>
        <w:tc>
          <w:tcPr>
            <w:tcW w:w="1620" w:type="dxa"/>
            <w:shd w:val="clear" w:color="auto" w:fill="auto"/>
            <w:tcMar>
              <w:top w:w="15" w:type="dxa"/>
              <w:left w:w="15" w:type="dxa"/>
              <w:bottom w:w="0" w:type="dxa"/>
              <w:right w:w="15" w:type="dxa"/>
            </w:tcMar>
            <w:vAlign w:val="bottom"/>
          </w:tcPr>
          <w:p w14:paraId="4EB642FD"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4134C1CC" w14:textId="77777777" w:rsidR="00082234" w:rsidRDefault="003378FA">
            <w:pPr>
              <w:spacing w:before="0" w:after="0"/>
              <w:jc w:val="center"/>
              <w:rPr>
                <w:color w:val="000000"/>
                <w:sz w:val="22"/>
                <w:szCs w:val="22"/>
              </w:rPr>
            </w:pPr>
            <w:r>
              <w:rPr>
                <w:color w:val="000000"/>
                <w:sz w:val="22"/>
                <w:szCs w:val="22"/>
              </w:rPr>
              <w:t>1</w:t>
            </w:r>
          </w:p>
        </w:tc>
      </w:tr>
      <w:tr w:rsidR="00082234" w14:paraId="749ABCB3" w14:textId="77777777">
        <w:trPr>
          <w:trHeight w:val="300"/>
        </w:trPr>
        <w:tc>
          <w:tcPr>
            <w:tcW w:w="3600" w:type="dxa"/>
            <w:shd w:val="clear" w:color="auto" w:fill="auto"/>
            <w:tcMar>
              <w:top w:w="15" w:type="dxa"/>
              <w:left w:w="135" w:type="dxa"/>
              <w:bottom w:w="0" w:type="dxa"/>
              <w:right w:w="15" w:type="dxa"/>
            </w:tcMar>
            <w:vAlign w:val="bottom"/>
          </w:tcPr>
          <w:p w14:paraId="0D6E9EB9" w14:textId="77777777" w:rsidR="00082234" w:rsidRDefault="003378FA">
            <w:pPr>
              <w:spacing w:before="0" w:after="0"/>
              <w:ind w:firstLine="220"/>
              <w:rPr>
                <w:color w:val="000000"/>
                <w:sz w:val="22"/>
                <w:szCs w:val="22"/>
              </w:rPr>
            </w:pPr>
            <w:r>
              <w:rPr>
                <w:color w:val="000000"/>
                <w:sz w:val="22"/>
                <w:szCs w:val="22"/>
              </w:rPr>
              <w:t>Westport</w:t>
            </w:r>
          </w:p>
        </w:tc>
        <w:tc>
          <w:tcPr>
            <w:tcW w:w="1620" w:type="dxa"/>
            <w:shd w:val="clear" w:color="auto" w:fill="auto"/>
            <w:tcMar>
              <w:top w:w="15" w:type="dxa"/>
              <w:left w:w="15" w:type="dxa"/>
              <w:bottom w:w="0" w:type="dxa"/>
              <w:right w:w="15" w:type="dxa"/>
            </w:tcMar>
            <w:vAlign w:val="bottom"/>
          </w:tcPr>
          <w:p w14:paraId="67CBDB4C"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2A8E660" w14:textId="77777777" w:rsidR="00082234" w:rsidRDefault="00082234">
            <w:pPr>
              <w:spacing w:before="0" w:after="0"/>
              <w:jc w:val="center"/>
              <w:rPr>
                <w:color w:val="000000"/>
                <w:sz w:val="22"/>
                <w:szCs w:val="22"/>
              </w:rPr>
            </w:pPr>
          </w:p>
        </w:tc>
      </w:tr>
    </w:tbl>
    <w:p w14:paraId="6F461855" w14:textId="77777777" w:rsidR="00082234" w:rsidRDefault="00082234"/>
    <w:p w14:paraId="6F207813" w14:textId="77777777" w:rsidR="00082234" w:rsidRDefault="003378FA">
      <w:r>
        <w:br w:type="page"/>
      </w:r>
    </w:p>
    <w:tbl>
      <w:tblPr>
        <w:tblStyle w:val="afd"/>
        <w:tblW w:w="7290" w:type="dxa"/>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070"/>
      </w:tblGrid>
      <w:tr w:rsidR="00082234" w14:paraId="08C3B8B3" w14:textId="77777777">
        <w:trPr>
          <w:trHeight w:val="300"/>
        </w:trPr>
        <w:tc>
          <w:tcPr>
            <w:tcW w:w="3600" w:type="dxa"/>
            <w:shd w:val="clear" w:color="auto" w:fill="DDEBF7"/>
            <w:tcMar>
              <w:top w:w="15" w:type="dxa"/>
              <w:left w:w="15" w:type="dxa"/>
              <w:bottom w:w="0" w:type="dxa"/>
              <w:right w:w="15" w:type="dxa"/>
            </w:tcMar>
            <w:vAlign w:val="bottom"/>
          </w:tcPr>
          <w:p w14:paraId="4BAB7334" w14:textId="77777777" w:rsidR="00082234" w:rsidRDefault="003378FA">
            <w:pPr>
              <w:spacing w:before="0" w:after="0"/>
              <w:rPr>
                <w:b/>
                <w:color w:val="000000"/>
                <w:sz w:val="22"/>
                <w:szCs w:val="22"/>
              </w:rPr>
            </w:pPr>
            <w:r>
              <w:rPr>
                <w:b/>
                <w:color w:val="000000"/>
                <w:sz w:val="22"/>
                <w:szCs w:val="22"/>
              </w:rPr>
              <w:t>Region/Cities &amp; Towns</w:t>
            </w:r>
          </w:p>
        </w:tc>
        <w:tc>
          <w:tcPr>
            <w:tcW w:w="1620" w:type="dxa"/>
            <w:shd w:val="clear" w:color="auto" w:fill="DDEBF7"/>
            <w:tcMar>
              <w:top w:w="15" w:type="dxa"/>
              <w:left w:w="15" w:type="dxa"/>
              <w:bottom w:w="0" w:type="dxa"/>
              <w:right w:w="15" w:type="dxa"/>
            </w:tcMar>
            <w:vAlign w:val="bottom"/>
          </w:tcPr>
          <w:p w14:paraId="0B6F66F0" w14:textId="77777777" w:rsidR="00082234" w:rsidRDefault="003378FA">
            <w:pPr>
              <w:spacing w:before="0" w:after="0"/>
              <w:jc w:val="center"/>
              <w:rPr>
                <w:b/>
                <w:color w:val="000000"/>
                <w:sz w:val="22"/>
                <w:szCs w:val="22"/>
              </w:rPr>
            </w:pPr>
            <w:r>
              <w:rPr>
                <w:b/>
                <w:color w:val="000000"/>
                <w:sz w:val="22"/>
                <w:szCs w:val="22"/>
              </w:rPr>
              <w:t>Sum of Total</w:t>
            </w:r>
          </w:p>
        </w:tc>
        <w:tc>
          <w:tcPr>
            <w:tcW w:w="2070" w:type="dxa"/>
            <w:shd w:val="clear" w:color="auto" w:fill="DDEBF7"/>
            <w:tcMar>
              <w:top w:w="15" w:type="dxa"/>
              <w:left w:w="15" w:type="dxa"/>
              <w:bottom w:w="0" w:type="dxa"/>
              <w:right w:w="15" w:type="dxa"/>
            </w:tcMar>
            <w:vAlign w:val="bottom"/>
          </w:tcPr>
          <w:p w14:paraId="4BCCBEE2" w14:textId="77777777" w:rsidR="00082234" w:rsidRDefault="003378FA">
            <w:pPr>
              <w:spacing w:before="0" w:after="0"/>
              <w:jc w:val="center"/>
              <w:rPr>
                <w:b/>
                <w:color w:val="000000"/>
                <w:sz w:val="22"/>
                <w:szCs w:val="22"/>
              </w:rPr>
            </w:pPr>
            <w:r>
              <w:rPr>
                <w:b/>
                <w:color w:val="000000"/>
                <w:sz w:val="22"/>
                <w:szCs w:val="22"/>
              </w:rPr>
              <w:t>Sum of Commission</w:t>
            </w:r>
          </w:p>
        </w:tc>
      </w:tr>
      <w:tr w:rsidR="00082234" w14:paraId="083373C7" w14:textId="77777777">
        <w:trPr>
          <w:trHeight w:val="300"/>
        </w:trPr>
        <w:tc>
          <w:tcPr>
            <w:tcW w:w="3600" w:type="dxa"/>
            <w:shd w:val="clear" w:color="auto" w:fill="auto"/>
            <w:tcMar>
              <w:top w:w="15" w:type="dxa"/>
              <w:left w:w="15" w:type="dxa"/>
              <w:bottom w:w="0" w:type="dxa"/>
              <w:right w:w="15" w:type="dxa"/>
            </w:tcMar>
            <w:vAlign w:val="bottom"/>
          </w:tcPr>
          <w:p w14:paraId="57916146" w14:textId="77777777" w:rsidR="00082234" w:rsidRDefault="003378FA">
            <w:pPr>
              <w:spacing w:before="0" w:after="0"/>
              <w:rPr>
                <w:b/>
                <w:color w:val="000000"/>
                <w:sz w:val="22"/>
                <w:szCs w:val="22"/>
              </w:rPr>
            </w:pPr>
            <w:r>
              <w:rPr>
                <w:b/>
                <w:color w:val="000000"/>
                <w:sz w:val="22"/>
                <w:szCs w:val="22"/>
              </w:rPr>
              <w:t>Region 5 - Cape Cod &amp; Islands (Barnstable, Dukes &amp; Nantucket counties)</w:t>
            </w:r>
          </w:p>
        </w:tc>
        <w:tc>
          <w:tcPr>
            <w:tcW w:w="1620" w:type="dxa"/>
            <w:shd w:val="clear" w:color="auto" w:fill="auto"/>
            <w:tcMar>
              <w:top w:w="15" w:type="dxa"/>
              <w:left w:w="15" w:type="dxa"/>
              <w:bottom w:w="0" w:type="dxa"/>
              <w:right w:w="15" w:type="dxa"/>
            </w:tcMar>
            <w:vAlign w:val="bottom"/>
          </w:tcPr>
          <w:p w14:paraId="7F4DA7BF" w14:textId="77777777" w:rsidR="00082234" w:rsidRDefault="003378FA">
            <w:pPr>
              <w:spacing w:before="0" w:after="0"/>
              <w:jc w:val="center"/>
              <w:rPr>
                <w:b/>
                <w:color w:val="000000"/>
                <w:sz w:val="22"/>
                <w:szCs w:val="22"/>
              </w:rPr>
            </w:pPr>
            <w:r>
              <w:rPr>
                <w:b/>
                <w:color w:val="000000"/>
                <w:sz w:val="22"/>
                <w:szCs w:val="22"/>
              </w:rPr>
              <w:t>12</w:t>
            </w:r>
          </w:p>
        </w:tc>
        <w:tc>
          <w:tcPr>
            <w:tcW w:w="2070" w:type="dxa"/>
            <w:shd w:val="clear" w:color="auto" w:fill="auto"/>
            <w:tcMar>
              <w:top w:w="15" w:type="dxa"/>
              <w:left w:w="15" w:type="dxa"/>
              <w:bottom w:w="0" w:type="dxa"/>
              <w:right w:w="15" w:type="dxa"/>
            </w:tcMar>
            <w:vAlign w:val="bottom"/>
          </w:tcPr>
          <w:p w14:paraId="61294B1D" w14:textId="77777777" w:rsidR="00082234" w:rsidRDefault="003378FA">
            <w:pPr>
              <w:spacing w:before="0" w:after="0"/>
              <w:jc w:val="center"/>
              <w:rPr>
                <w:b/>
                <w:color w:val="000000"/>
                <w:sz w:val="22"/>
                <w:szCs w:val="22"/>
              </w:rPr>
            </w:pPr>
            <w:r>
              <w:rPr>
                <w:b/>
                <w:color w:val="000000"/>
                <w:sz w:val="22"/>
                <w:szCs w:val="22"/>
              </w:rPr>
              <w:t>7</w:t>
            </w:r>
          </w:p>
        </w:tc>
      </w:tr>
      <w:tr w:rsidR="00082234" w14:paraId="350C69E2" w14:textId="77777777">
        <w:trPr>
          <w:trHeight w:val="300"/>
        </w:trPr>
        <w:tc>
          <w:tcPr>
            <w:tcW w:w="3600" w:type="dxa"/>
            <w:shd w:val="clear" w:color="auto" w:fill="auto"/>
            <w:tcMar>
              <w:top w:w="15" w:type="dxa"/>
              <w:left w:w="135" w:type="dxa"/>
              <w:bottom w:w="0" w:type="dxa"/>
              <w:right w:w="15" w:type="dxa"/>
            </w:tcMar>
            <w:vAlign w:val="bottom"/>
          </w:tcPr>
          <w:p w14:paraId="38ED3D69" w14:textId="77777777" w:rsidR="00082234" w:rsidRDefault="003378FA">
            <w:pPr>
              <w:spacing w:before="0" w:after="0"/>
              <w:ind w:firstLine="220"/>
              <w:rPr>
                <w:color w:val="000000"/>
                <w:sz w:val="22"/>
                <w:szCs w:val="22"/>
              </w:rPr>
            </w:pPr>
            <w:r>
              <w:rPr>
                <w:color w:val="000000"/>
                <w:sz w:val="22"/>
                <w:szCs w:val="22"/>
              </w:rPr>
              <w:t>Aquinnah</w:t>
            </w:r>
          </w:p>
        </w:tc>
        <w:tc>
          <w:tcPr>
            <w:tcW w:w="1620" w:type="dxa"/>
            <w:shd w:val="clear" w:color="auto" w:fill="auto"/>
            <w:tcMar>
              <w:top w:w="15" w:type="dxa"/>
              <w:left w:w="15" w:type="dxa"/>
              <w:bottom w:w="0" w:type="dxa"/>
              <w:right w:w="15" w:type="dxa"/>
            </w:tcMar>
            <w:vAlign w:val="bottom"/>
          </w:tcPr>
          <w:p w14:paraId="0059ADC1"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B6B78F8" w14:textId="77777777" w:rsidR="00082234" w:rsidRDefault="00082234">
            <w:pPr>
              <w:spacing w:before="0" w:after="0"/>
              <w:jc w:val="center"/>
              <w:rPr>
                <w:color w:val="000000"/>
                <w:sz w:val="22"/>
                <w:szCs w:val="22"/>
              </w:rPr>
            </w:pPr>
          </w:p>
        </w:tc>
      </w:tr>
      <w:tr w:rsidR="00082234" w14:paraId="4AA4C589" w14:textId="77777777">
        <w:trPr>
          <w:trHeight w:val="300"/>
        </w:trPr>
        <w:tc>
          <w:tcPr>
            <w:tcW w:w="3600" w:type="dxa"/>
            <w:shd w:val="clear" w:color="auto" w:fill="auto"/>
            <w:tcMar>
              <w:top w:w="15" w:type="dxa"/>
              <w:left w:w="135" w:type="dxa"/>
              <w:bottom w:w="0" w:type="dxa"/>
              <w:right w:w="15" w:type="dxa"/>
            </w:tcMar>
            <w:vAlign w:val="bottom"/>
          </w:tcPr>
          <w:p w14:paraId="3846D643" w14:textId="77777777" w:rsidR="00082234" w:rsidRDefault="003378FA">
            <w:pPr>
              <w:spacing w:before="0" w:after="0"/>
              <w:ind w:firstLine="220"/>
              <w:rPr>
                <w:color w:val="000000"/>
                <w:sz w:val="22"/>
                <w:szCs w:val="22"/>
              </w:rPr>
            </w:pPr>
            <w:r>
              <w:rPr>
                <w:color w:val="000000"/>
                <w:sz w:val="22"/>
                <w:szCs w:val="22"/>
              </w:rPr>
              <w:t>Barnstable</w:t>
            </w:r>
          </w:p>
        </w:tc>
        <w:tc>
          <w:tcPr>
            <w:tcW w:w="1620" w:type="dxa"/>
            <w:shd w:val="clear" w:color="auto" w:fill="auto"/>
            <w:tcMar>
              <w:top w:w="15" w:type="dxa"/>
              <w:left w:w="15" w:type="dxa"/>
              <w:bottom w:w="0" w:type="dxa"/>
              <w:right w:w="15" w:type="dxa"/>
            </w:tcMar>
            <w:vAlign w:val="bottom"/>
          </w:tcPr>
          <w:p w14:paraId="1096AAC3" w14:textId="77777777" w:rsidR="00082234" w:rsidRDefault="003378FA">
            <w:pPr>
              <w:spacing w:before="0" w:after="0"/>
              <w:jc w:val="center"/>
              <w:rPr>
                <w:color w:val="000000"/>
                <w:sz w:val="22"/>
                <w:szCs w:val="22"/>
              </w:rPr>
            </w:pPr>
            <w:r>
              <w:rPr>
                <w:color w:val="000000"/>
                <w:sz w:val="22"/>
                <w:szCs w:val="22"/>
              </w:rPr>
              <w:t>5</w:t>
            </w:r>
          </w:p>
        </w:tc>
        <w:tc>
          <w:tcPr>
            <w:tcW w:w="2070" w:type="dxa"/>
            <w:shd w:val="clear" w:color="auto" w:fill="auto"/>
            <w:tcMar>
              <w:top w:w="15" w:type="dxa"/>
              <w:left w:w="15" w:type="dxa"/>
              <w:bottom w:w="0" w:type="dxa"/>
              <w:right w:w="15" w:type="dxa"/>
            </w:tcMar>
            <w:vAlign w:val="bottom"/>
          </w:tcPr>
          <w:p w14:paraId="7F21B189" w14:textId="77777777" w:rsidR="00082234" w:rsidRDefault="003378FA">
            <w:pPr>
              <w:spacing w:before="0" w:after="0"/>
              <w:jc w:val="center"/>
              <w:rPr>
                <w:color w:val="000000"/>
                <w:sz w:val="22"/>
                <w:szCs w:val="22"/>
              </w:rPr>
            </w:pPr>
            <w:r>
              <w:rPr>
                <w:color w:val="000000"/>
                <w:sz w:val="22"/>
                <w:szCs w:val="22"/>
              </w:rPr>
              <w:t>3</w:t>
            </w:r>
          </w:p>
        </w:tc>
      </w:tr>
      <w:tr w:rsidR="00082234" w14:paraId="04155F2D" w14:textId="77777777">
        <w:trPr>
          <w:trHeight w:val="300"/>
        </w:trPr>
        <w:tc>
          <w:tcPr>
            <w:tcW w:w="3600" w:type="dxa"/>
            <w:shd w:val="clear" w:color="auto" w:fill="auto"/>
            <w:tcMar>
              <w:top w:w="15" w:type="dxa"/>
              <w:left w:w="135" w:type="dxa"/>
              <w:bottom w:w="0" w:type="dxa"/>
              <w:right w:w="15" w:type="dxa"/>
            </w:tcMar>
            <w:vAlign w:val="bottom"/>
          </w:tcPr>
          <w:p w14:paraId="2E3B00D9" w14:textId="77777777" w:rsidR="00082234" w:rsidRDefault="003378FA">
            <w:pPr>
              <w:spacing w:before="0" w:after="0"/>
              <w:ind w:firstLine="220"/>
              <w:rPr>
                <w:color w:val="000000"/>
                <w:sz w:val="22"/>
                <w:szCs w:val="22"/>
              </w:rPr>
            </w:pPr>
            <w:r>
              <w:rPr>
                <w:color w:val="000000"/>
                <w:sz w:val="22"/>
                <w:szCs w:val="22"/>
              </w:rPr>
              <w:t>Bourne</w:t>
            </w:r>
          </w:p>
        </w:tc>
        <w:tc>
          <w:tcPr>
            <w:tcW w:w="1620" w:type="dxa"/>
            <w:shd w:val="clear" w:color="auto" w:fill="auto"/>
            <w:tcMar>
              <w:top w:w="15" w:type="dxa"/>
              <w:left w:w="15" w:type="dxa"/>
              <w:bottom w:w="0" w:type="dxa"/>
              <w:right w:w="15" w:type="dxa"/>
            </w:tcMar>
            <w:vAlign w:val="bottom"/>
          </w:tcPr>
          <w:p w14:paraId="289C43C6"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0DE0CC96" w14:textId="77777777" w:rsidR="00082234" w:rsidRDefault="003378FA">
            <w:pPr>
              <w:spacing w:before="0" w:after="0"/>
              <w:jc w:val="center"/>
              <w:rPr>
                <w:color w:val="000000"/>
                <w:sz w:val="22"/>
                <w:szCs w:val="22"/>
              </w:rPr>
            </w:pPr>
            <w:r>
              <w:rPr>
                <w:color w:val="000000"/>
                <w:sz w:val="22"/>
                <w:szCs w:val="22"/>
              </w:rPr>
              <w:t>1</w:t>
            </w:r>
          </w:p>
        </w:tc>
      </w:tr>
      <w:tr w:rsidR="00082234" w14:paraId="55468F97" w14:textId="77777777">
        <w:trPr>
          <w:trHeight w:val="300"/>
        </w:trPr>
        <w:tc>
          <w:tcPr>
            <w:tcW w:w="3600" w:type="dxa"/>
            <w:shd w:val="clear" w:color="auto" w:fill="auto"/>
            <w:tcMar>
              <w:top w:w="15" w:type="dxa"/>
              <w:left w:w="135" w:type="dxa"/>
              <w:bottom w:w="0" w:type="dxa"/>
              <w:right w:w="15" w:type="dxa"/>
            </w:tcMar>
            <w:vAlign w:val="bottom"/>
          </w:tcPr>
          <w:p w14:paraId="42F0FC2B" w14:textId="77777777" w:rsidR="00082234" w:rsidRDefault="003378FA">
            <w:pPr>
              <w:spacing w:before="0" w:after="0"/>
              <w:ind w:firstLine="220"/>
              <w:rPr>
                <w:color w:val="000000"/>
                <w:sz w:val="22"/>
                <w:szCs w:val="22"/>
              </w:rPr>
            </w:pPr>
            <w:r>
              <w:rPr>
                <w:color w:val="000000"/>
                <w:sz w:val="22"/>
                <w:szCs w:val="22"/>
              </w:rPr>
              <w:t>Brewster</w:t>
            </w:r>
          </w:p>
        </w:tc>
        <w:tc>
          <w:tcPr>
            <w:tcW w:w="1620" w:type="dxa"/>
            <w:shd w:val="clear" w:color="auto" w:fill="auto"/>
            <w:tcMar>
              <w:top w:w="15" w:type="dxa"/>
              <w:left w:w="15" w:type="dxa"/>
              <w:bottom w:w="0" w:type="dxa"/>
              <w:right w:w="15" w:type="dxa"/>
            </w:tcMar>
            <w:vAlign w:val="bottom"/>
          </w:tcPr>
          <w:p w14:paraId="3206C7A7"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92616D4" w14:textId="77777777" w:rsidR="00082234" w:rsidRDefault="00082234">
            <w:pPr>
              <w:spacing w:before="0" w:after="0"/>
              <w:jc w:val="center"/>
              <w:rPr>
                <w:color w:val="000000"/>
                <w:sz w:val="22"/>
                <w:szCs w:val="22"/>
              </w:rPr>
            </w:pPr>
          </w:p>
        </w:tc>
      </w:tr>
      <w:tr w:rsidR="00082234" w14:paraId="23C19241" w14:textId="77777777">
        <w:trPr>
          <w:trHeight w:val="300"/>
        </w:trPr>
        <w:tc>
          <w:tcPr>
            <w:tcW w:w="3600" w:type="dxa"/>
            <w:shd w:val="clear" w:color="auto" w:fill="auto"/>
            <w:tcMar>
              <w:top w:w="15" w:type="dxa"/>
              <w:left w:w="135" w:type="dxa"/>
              <w:bottom w:w="0" w:type="dxa"/>
              <w:right w:w="15" w:type="dxa"/>
            </w:tcMar>
            <w:vAlign w:val="bottom"/>
          </w:tcPr>
          <w:p w14:paraId="0EFF8620" w14:textId="77777777" w:rsidR="00082234" w:rsidRDefault="003378FA">
            <w:pPr>
              <w:spacing w:before="0" w:after="0"/>
              <w:ind w:firstLine="220"/>
              <w:rPr>
                <w:color w:val="000000"/>
                <w:sz w:val="22"/>
                <w:szCs w:val="22"/>
              </w:rPr>
            </w:pPr>
            <w:r>
              <w:rPr>
                <w:color w:val="000000"/>
                <w:sz w:val="22"/>
                <w:szCs w:val="22"/>
              </w:rPr>
              <w:t>Chatham</w:t>
            </w:r>
          </w:p>
        </w:tc>
        <w:tc>
          <w:tcPr>
            <w:tcW w:w="1620" w:type="dxa"/>
            <w:shd w:val="clear" w:color="auto" w:fill="auto"/>
            <w:tcMar>
              <w:top w:w="15" w:type="dxa"/>
              <w:left w:w="15" w:type="dxa"/>
              <w:bottom w:w="0" w:type="dxa"/>
              <w:right w:w="15" w:type="dxa"/>
            </w:tcMar>
            <w:vAlign w:val="bottom"/>
          </w:tcPr>
          <w:p w14:paraId="7BC92D2C"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FD6EFFC" w14:textId="77777777" w:rsidR="00082234" w:rsidRDefault="00082234">
            <w:pPr>
              <w:spacing w:before="0" w:after="0"/>
              <w:jc w:val="center"/>
              <w:rPr>
                <w:color w:val="000000"/>
                <w:sz w:val="22"/>
                <w:szCs w:val="22"/>
              </w:rPr>
            </w:pPr>
          </w:p>
        </w:tc>
      </w:tr>
      <w:tr w:rsidR="00082234" w14:paraId="62A17782" w14:textId="77777777">
        <w:trPr>
          <w:trHeight w:val="300"/>
        </w:trPr>
        <w:tc>
          <w:tcPr>
            <w:tcW w:w="3600" w:type="dxa"/>
            <w:shd w:val="clear" w:color="auto" w:fill="auto"/>
            <w:tcMar>
              <w:top w:w="15" w:type="dxa"/>
              <w:left w:w="135" w:type="dxa"/>
              <w:bottom w:w="0" w:type="dxa"/>
              <w:right w:w="15" w:type="dxa"/>
            </w:tcMar>
            <w:vAlign w:val="bottom"/>
          </w:tcPr>
          <w:p w14:paraId="54149D41" w14:textId="77777777" w:rsidR="00082234" w:rsidRDefault="003378FA">
            <w:pPr>
              <w:spacing w:before="0" w:after="0"/>
              <w:ind w:firstLine="220"/>
              <w:rPr>
                <w:color w:val="000000"/>
                <w:sz w:val="22"/>
                <w:szCs w:val="22"/>
              </w:rPr>
            </w:pPr>
            <w:r>
              <w:rPr>
                <w:color w:val="000000"/>
                <w:sz w:val="22"/>
                <w:szCs w:val="22"/>
              </w:rPr>
              <w:t>Chilmark</w:t>
            </w:r>
          </w:p>
        </w:tc>
        <w:tc>
          <w:tcPr>
            <w:tcW w:w="1620" w:type="dxa"/>
            <w:shd w:val="clear" w:color="auto" w:fill="auto"/>
            <w:tcMar>
              <w:top w:w="15" w:type="dxa"/>
              <w:left w:w="15" w:type="dxa"/>
              <w:bottom w:w="0" w:type="dxa"/>
              <w:right w:w="15" w:type="dxa"/>
            </w:tcMar>
            <w:vAlign w:val="bottom"/>
          </w:tcPr>
          <w:p w14:paraId="35E1B80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F5ECB13" w14:textId="77777777" w:rsidR="00082234" w:rsidRDefault="00082234">
            <w:pPr>
              <w:spacing w:before="0" w:after="0"/>
              <w:jc w:val="center"/>
              <w:rPr>
                <w:color w:val="000000"/>
                <w:sz w:val="22"/>
                <w:szCs w:val="22"/>
              </w:rPr>
            </w:pPr>
          </w:p>
        </w:tc>
      </w:tr>
      <w:tr w:rsidR="00082234" w14:paraId="0006643B" w14:textId="77777777">
        <w:trPr>
          <w:trHeight w:val="300"/>
        </w:trPr>
        <w:tc>
          <w:tcPr>
            <w:tcW w:w="3600" w:type="dxa"/>
            <w:shd w:val="clear" w:color="auto" w:fill="auto"/>
            <w:tcMar>
              <w:top w:w="15" w:type="dxa"/>
              <w:left w:w="135" w:type="dxa"/>
              <w:bottom w:w="0" w:type="dxa"/>
              <w:right w:w="15" w:type="dxa"/>
            </w:tcMar>
            <w:vAlign w:val="bottom"/>
          </w:tcPr>
          <w:p w14:paraId="6772ADBC" w14:textId="77777777" w:rsidR="00082234" w:rsidRDefault="003378FA">
            <w:pPr>
              <w:spacing w:before="0" w:after="0"/>
              <w:ind w:firstLine="220"/>
              <w:rPr>
                <w:color w:val="000000"/>
                <w:sz w:val="22"/>
                <w:szCs w:val="22"/>
              </w:rPr>
            </w:pPr>
            <w:r>
              <w:rPr>
                <w:color w:val="000000"/>
                <w:sz w:val="22"/>
                <w:szCs w:val="22"/>
              </w:rPr>
              <w:t>Dennis</w:t>
            </w:r>
          </w:p>
        </w:tc>
        <w:tc>
          <w:tcPr>
            <w:tcW w:w="1620" w:type="dxa"/>
            <w:shd w:val="clear" w:color="auto" w:fill="auto"/>
            <w:tcMar>
              <w:top w:w="15" w:type="dxa"/>
              <w:left w:w="15" w:type="dxa"/>
              <w:bottom w:w="0" w:type="dxa"/>
              <w:right w:w="15" w:type="dxa"/>
            </w:tcMar>
            <w:vAlign w:val="bottom"/>
          </w:tcPr>
          <w:p w14:paraId="357FFAA3" w14:textId="77777777" w:rsidR="00082234" w:rsidRDefault="003378FA">
            <w:pPr>
              <w:spacing w:before="0" w:after="0"/>
              <w:jc w:val="center"/>
              <w:rPr>
                <w:color w:val="000000"/>
                <w:sz w:val="22"/>
                <w:szCs w:val="22"/>
              </w:rPr>
            </w:pPr>
            <w:r>
              <w:rPr>
                <w:color w:val="000000"/>
                <w:sz w:val="22"/>
                <w:szCs w:val="22"/>
              </w:rPr>
              <w:t>2</w:t>
            </w:r>
          </w:p>
        </w:tc>
        <w:tc>
          <w:tcPr>
            <w:tcW w:w="2070" w:type="dxa"/>
            <w:shd w:val="clear" w:color="auto" w:fill="auto"/>
            <w:tcMar>
              <w:top w:w="15" w:type="dxa"/>
              <w:left w:w="15" w:type="dxa"/>
              <w:bottom w:w="0" w:type="dxa"/>
              <w:right w:w="15" w:type="dxa"/>
            </w:tcMar>
            <w:vAlign w:val="bottom"/>
          </w:tcPr>
          <w:p w14:paraId="09BF03ED" w14:textId="77777777" w:rsidR="00082234" w:rsidRDefault="003378FA">
            <w:pPr>
              <w:spacing w:before="0" w:after="0"/>
              <w:jc w:val="center"/>
              <w:rPr>
                <w:color w:val="000000"/>
                <w:sz w:val="22"/>
                <w:szCs w:val="22"/>
              </w:rPr>
            </w:pPr>
            <w:r>
              <w:rPr>
                <w:color w:val="000000"/>
                <w:sz w:val="22"/>
                <w:szCs w:val="22"/>
              </w:rPr>
              <w:t>1</w:t>
            </w:r>
          </w:p>
        </w:tc>
      </w:tr>
      <w:tr w:rsidR="00082234" w14:paraId="10969BEA" w14:textId="77777777">
        <w:trPr>
          <w:trHeight w:val="300"/>
        </w:trPr>
        <w:tc>
          <w:tcPr>
            <w:tcW w:w="3600" w:type="dxa"/>
            <w:shd w:val="clear" w:color="auto" w:fill="auto"/>
            <w:tcMar>
              <w:top w:w="15" w:type="dxa"/>
              <w:left w:w="135" w:type="dxa"/>
              <w:bottom w:w="0" w:type="dxa"/>
              <w:right w:w="15" w:type="dxa"/>
            </w:tcMar>
            <w:vAlign w:val="bottom"/>
          </w:tcPr>
          <w:p w14:paraId="103FE9B4" w14:textId="77777777" w:rsidR="00082234" w:rsidRDefault="003378FA">
            <w:pPr>
              <w:spacing w:before="0" w:after="0"/>
              <w:ind w:firstLine="220"/>
              <w:rPr>
                <w:color w:val="000000"/>
                <w:sz w:val="22"/>
                <w:szCs w:val="22"/>
              </w:rPr>
            </w:pPr>
            <w:r>
              <w:rPr>
                <w:color w:val="000000"/>
                <w:sz w:val="22"/>
                <w:szCs w:val="22"/>
              </w:rPr>
              <w:t>Eastham</w:t>
            </w:r>
          </w:p>
        </w:tc>
        <w:tc>
          <w:tcPr>
            <w:tcW w:w="1620" w:type="dxa"/>
            <w:shd w:val="clear" w:color="auto" w:fill="auto"/>
            <w:tcMar>
              <w:top w:w="15" w:type="dxa"/>
              <w:left w:w="15" w:type="dxa"/>
              <w:bottom w:w="0" w:type="dxa"/>
              <w:right w:w="15" w:type="dxa"/>
            </w:tcMar>
            <w:vAlign w:val="bottom"/>
          </w:tcPr>
          <w:p w14:paraId="7EF54FB1"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3FF34BA" w14:textId="77777777" w:rsidR="00082234" w:rsidRDefault="00082234">
            <w:pPr>
              <w:spacing w:before="0" w:after="0"/>
              <w:jc w:val="center"/>
              <w:rPr>
                <w:color w:val="000000"/>
                <w:sz w:val="22"/>
                <w:szCs w:val="22"/>
              </w:rPr>
            </w:pPr>
          </w:p>
        </w:tc>
      </w:tr>
      <w:tr w:rsidR="00082234" w14:paraId="79B21CFC" w14:textId="77777777">
        <w:trPr>
          <w:trHeight w:val="300"/>
        </w:trPr>
        <w:tc>
          <w:tcPr>
            <w:tcW w:w="3600" w:type="dxa"/>
            <w:shd w:val="clear" w:color="auto" w:fill="auto"/>
            <w:tcMar>
              <w:top w:w="15" w:type="dxa"/>
              <w:left w:w="135" w:type="dxa"/>
              <w:bottom w:w="0" w:type="dxa"/>
              <w:right w:w="15" w:type="dxa"/>
            </w:tcMar>
            <w:vAlign w:val="bottom"/>
          </w:tcPr>
          <w:p w14:paraId="7CE81966" w14:textId="77777777" w:rsidR="00082234" w:rsidRDefault="003378FA">
            <w:pPr>
              <w:spacing w:before="0" w:after="0"/>
              <w:ind w:firstLine="220"/>
              <w:rPr>
                <w:color w:val="000000"/>
                <w:sz w:val="22"/>
                <w:szCs w:val="22"/>
              </w:rPr>
            </w:pPr>
            <w:r>
              <w:rPr>
                <w:color w:val="000000"/>
                <w:sz w:val="22"/>
                <w:szCs w:val="22"/>
              </w:rPr>
              <w:t>Edgartown</w:t>
            </w:r>
          </w:p>
        </w:tc>
        <w:tc>
          <w:tcPr>
            <w:tcW w:w="1620" w:type="dxa"/>
            <w:shd w:val="clear" w:color="auto" w:fill="auto"/>
            <w:tcMar>
              <w:top w:w="15" w:type="dxa"/>
              <w:left w:w="15" w:type="dxa"/>
              <w:bottom w:w="0" w:type="dxa"/>
              <w:right w:w="15" w:type="dxa"/>
            </w:tcMar>
            <w:vAlign w:val="bottom"/>
          </w:tcPr>
          <w:p w14:paraId="6F23638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BAD12AC" w14:textId="77777777" w:rsidR="00082234" w:rsidRDefault="00082234">
            <w:pPr>
              <w:spacing w:before="0" w:after="0"/>
              <w:jc w:val="center"/>
              <w:rPr>
                <w:color w:val="000000"/>
                <w:sz w:val="22"/>
                <w:szCs w:val="22"/>
              </w:rPr>
            </w:pPr>
          </w:p>
        </w:tc>
      </w:tr>
      <w:tr w:rsidR="00082234" w14:paraId="49DA81EE" w14:textId="77777777">
        <w:trPr>
          <w:trHeight w:val="300"/>
        </w:trPr>
        <w:tc>
          <w:tcPr>
            <w:tcW w:w="3600" w:type="dxa"/>
            <w:shd w:val="clear" w:color="auto" w:fill="auto"/>
            <w:tcMar>
              <w:top w:w="15" w:type="dxa"/>
              <w:left w:w="135" w:type="dxa"/>
              <w:bottom w:w="0" w:type="dxa"/>
              <w:right w:w="15" w:type="dxa"/>
            </w:tcMar>
            <w:vAlign w:val="bottom"/>
          </w:tcPr>
          <w:p w14:paraId="410EDAD8" w14:textId="77777777" w:rsidR="00082234" w:rsidRDefault="003378FA">
            <w:pPr>
              <w:spacing w:before="0" w:after="0"/>
              <w:ind w:firstLine="220"/>
              <w:rPr>
                <w:color w:val="000000"/>
                <w:sz w:val="22"/>
                <w:szCs w:val="22"/>
              </w:rPr>
            </w:pPr>
            <w:r>
              <w:rPr>
                <w:color w:val="000000"/>
                <w:sz w:val="22"/>
                <w:szCs w:val="22"/>
              </w:rPr>
              <w:t>Falmouth</w:t>
            </w:r>
          </w:p>
        </w:tc>
        <w:tc>
          <w:tcPr>
            <w:tcW w:w="1620" w:type="dxa"/>
            <w:shd w:val="clear" w:color="auto" w:fill="auto"/>
            <w:tcMar>
              <w:top w:w="15" w:type="dxa"/>
              <w:left w:w="15" w:type="dxa"/>
              <w:bottom w:w="0" w:type="dxa"/>
              <w:right w:w="15" w:type="dxa"/>
            </w:tcMar>
            <w:vAlign w:val="bottom"/>
          </w:tcPr>
          <w:p w14:paraId="71EE6E80"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63122321" w14:textId="77777777" w:rsidR="00082234" w:rsidRDefault="003378FA">
            <w:pPr>
              <w:spacing w:before="0" w:after="0"/>
              <w:jc w:val="center"/>
              <w:rPr>
                <w:color w:val="000000"/>
                <w:sz w:val="22"/>
                <w:szCs w:val="22"/>
              </w:rPr>
            </w:pPr>
            <w:r>
              <w:rPr>
                <w:color w:val="000000"/>
                <w:sz w:val="22"/>
                <w:szCs w:val="22"/>
              </w:rPr>
              <w:t>1</w:t>
            </w:r>
          </w:p>
        </w:tc>
      </w:tr>
      <w:tr w:rsidR="00082234" w14:paraId="2B525159" w14:textId="77777777">
        <w:trPr>
          <w:trHeight w:val="300"/>
        </w:trPr>
        <w:tc>
          <w:tcPr>
            <w:tcW w:w="3600" w:type="dxa"/>
            <w:shd w:val="clear" w:color="auto" w:fill="auto"/>
            <w:tcMar>
              <w:top w:w="15" w:type="dxa"/>
              <w:left w:w="135" w:type="dxa"/>
              <w:bottom w:w="0" w:type="dxa"/>
              <w:right w:w="15" w:type="dxa"/>
            </w:tcMar>
            <w:vAlign w:val="bottom"/>
          </w:tcPr>
          <w:p w14:paraId="5EB7523D" w14:textId="77777777" w:rsidR="00082234" w:rsidRDefault="003378FA">
            <w:pPr>
              <w:spacing w:before="0" w:after="0"/>
              <w:ind w:firstLine="220"/>
              <w:rPr>
                <w:color w:val="000000"/>
                <w:sz w:val="22"/>
                <w:szCs w:val="22"/>
              </w:rPr>
            </w:pPr>
            <w:r>
              <w:rPr>
                <w:color w:val="000000"/>
                <w:sz w:val="22"/>
                <w:szCs w:val="22"/>
              </w:rPr>
              <w:t>Gosnold</w:t>
            </w:r>
          </w:p>
        </w:tc>
        <w:tc>
          <w:tcPr>
            <w:tcW w:w="1620" w:type="dxa"/>
            <w:shd w:val="clear" w:color="auto" w:fill="auto"/>
            <w:tcMar>
              <w:top w:w="15" w:type="dxa"/>
              <w:left w:w="15" w:type="dxa"/>
              <w:bottom w:w="0" w:type="dxa"/>
              <w:right w:w="15" w:type="dxa"/>
            </w:tcMar>
            <w:vAlign w:val="bottom"/>
          </w:tcPr>
          <w:p w14:paraId="39DAD2A4"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ACFA74F" w14:textId="77777777" w:rsidR="00082234" w:rsidRDefault="00082234">
            <w:pPr>
              <w:spacing w:before="0" w:after="0"/>
              <w:jc w:val="center"/>
              <w:rPr>
                <w:color w:val="000000"/>
                <w:sz w:val="22"/>
                <w:szCs w:val="22"/>
              </w:rPr>
            </w:pPr>
          </w:p>
        </w:tc>
      </w:tr>
      <w:tr w:rsidR="00082234" w14:paraId="4233262E" w14:textId="77777777">
        <w:trPr>
          <w:trHeight w:val="300"/>
        </w:trPr>
        <w:tc>
          <w:tcPr>
            <w:tcW w:w="3600" w:type="dxa"/>
            <w:shd w:val="clear" w:color="auto" w:fill="auto"/>
            <w:tcMar>
              <w:top w:w="15" w:type="dxa"/>
              <w:left w:w="135" w:type="dxa"/>
              <w:bottom w:w="0" w:type="dxa"/>
              <w:right w:w="15" w:type="dxa"/>
            </w:tcMar>
            <w:vAlign w:val="bottom"/>
          </w:tcPr>
          <w:p w14:paraId="1007A065" w14:textId="77777777" w:rsidR="00082234" w:rsidRDefault="003378FA">
            <w:pPr>
              <w:spacing w:before="0" w:after="0"/>
              <w:ind w:firstLine="220"/>
              <w:rPr>
                <w:color w:val="000000"/>
                <w:sz w:val="22"/>
                <w:szCs w:val="22"/>
              </w:rPr>
            </w:pPr>
            <w:r>
              <w:rPr>
                <w:color w:val="000000"/>
                <w:sz w:val="22"/>
                <w:szCs w:val="22"/>
              </w:rPr>
              <w:t>Harwich</w:t>
            </w:r>
          </w:p>
        </w:tc>
        <w:tc>
          <w:tcPr>
            <w:tcW w:w="1620" w:type="dxa"/>
            <w:shd w:val="clear" w:color="auto" w:fill="auto"/>
            <w:tcMar>
              <w:top w:w="15" w:type="dxa"/>
              <w:left w:w="15" w:type="dxa"/>
              <w:bottom w:w="0" w:type="dxa"/>
              <w:right w:w="15" w:type="dxa"/>
            </w:tcMar>
            <w:vAlign w:val="bottom"/>
          </w:tcPr>
          <w:p w14:paraId="0FA10D19" w14:textId="77777777" w:rsidR="00082234" w:rsidRDefault="003378FA">
            <w:pPr>
              <w:spacing w:before="0" w:after="0"/>
              <w:jc w:val="center"/>
              <w:rPr>
                <w:color w:val="000000"/>
                <w:sz w:val="22"/>
                <w:szCs w:val="22"/>
              </w:rPr>
            </w:pPr>
            <w:r>
              <w:rPr>
                <w:color w:val="000000"/>
                <w:sz w:val="22"/>
                <w:szCs w:val="22"/>
              </w:rPr>
              <w:t>2</w:t>
            </w:r>
          </w:p>
        </w:tc>
        <w:tc>
          <w:tcPr>
            <w:tcW w:w="2070" w:type="dxa"/>
            <w:shd w:val="clear" w:color="auto" w:fill="auto"/>
            <w:tcMar>
              <w:top w:w="15" w:type="dxa"/>
              <w:left w:w="15" w:type="dxa"/>
              <w:bottom w:w="0" w:type="dxa"/>
              <w:right w:w="15" w:type="dxa"/>
            </w:tcMar>
            <w:vAlign w:val="bottom"/>
          </w:tcPr>
          <w:p w14:paraId="308039B8" w14:textId="77777777" w:rsidR="00082234" w:rsidRDefault="003378FA">
            <w:pPr>
              <w:spacing w:before="0" w:after="0"/>
              <w:jc w:val="center"/>
              <w:rPr>
                <w:color w:val="000000"/>
                <w:sz w:val="22"/>
                <w:szCs w:val="22"/>
              </w:rPr>
            </w:pPr>
            <w:r>
              <w:rPr>
                <w:color w:val="000000"/>
                <w:sz w:val="22"/>
                <w:szCs w:val="22"/>
              </w:rPr>
              <w:t>1</w:t>
            </w:r>
          </w:p>
        </w:tc>
      </w:tr>
      <w:tr w:rsidR="00082234" w14:paraId="41B2B1B5" w14:textId="77777777">
        <w:trPr>
          <w:trHeight w:val="300"/>
        </w:trPr>
        <w:tc>
          <w:tcPr>
            <w:tcW w:w="3600" w:type="dxa"/>
            <w:shd w:val="clear" w:color="auto" w:fill="auto"/>
            <w:tcMar>
              <w:top w:w="15" w:type="dxa"/>
              <w:left w:w="135" w:type="dxa"/>
              <w:bottom w:w="0" w:type="dxa"/>
              <w:right w:w="15" w:type="dxa"/>
            </w:tcMar>
            <w:vAlign w:val="bottom"/>
          </w:tcPr>
          <w:p w14:paraId="3F4C807D" w14:textId="77777777" w:rsidR="00082234" w:rsidRDefault="003378FA">
            <w:pPr>
              <w:spacing w:before="0" w:after="0"/>
              <w:ind w:firstLine="220"/>
              <w:rPr>
                <w:color w:val="000000"/>
                <w:sz w:val="22"/>
                <w:szCs w:val="22"/>
              </w:rPr>
            </w:pPr>
            <w:r>
              <w:rPr>
                <w:color w:val="000000"/>
                <w:sz w:val="22"/>
                <w:szCs w:val="22"/>
              </w:rPr>
              <w:t>Mashpee</w:t>
            </w:r>
          </w:p>
        </w:tc>
        <w:tc>
          <w:tcPr>
            <w:tcW w:w="1620" w:type="dxa"/>
            <w:shd w:val="clear" w:color="auto" w:fill="auto"/>
            <w:tcMar>
              <w:top w:w="15" w:type="dxa"/>
              <w:left w:w="15" w:type="dxa"/>
              <w:bottom w:w="0" w:type="dxa"/>
              <w:right w:w="15" w:type="dxa"/>
            </w:tcMar>
            <w:vAlign w:val="bottom"/>
          </w:tcPr>
          <w:p w14:paraId="74EA03B7"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509D682F" w14:textId="77777777" w:rsidR="00082234" w:rsidRDefault="00082234">
            <w:pPr>
              <w:spacing w:before="0" w:after="0"/>
              <w:jc w:val="center"/>
              <w:rPr>
                <w:color w:val="000000"/>
                <w:sz w:val="22"/>
                <w:szCs w:val="22"/>
              </w:rPr>
            </w:pPr>
          </w:p>
        </w:tc>
      </w:tr>
      <w:tr w:rsidR="00082234" w14:paraId="513E574C" w14:textId="77777777">
        <w:trPr>
          <w:trHeight w:val="300"/>
        </w:trPr>
        <w:tc>
          <w:tcPr>
            <w:tcW w:w="3600" w:type="dxa"/>
            <w:shd w:val="clear" w:color="auto" w:fill="auto"/>
            <w:tcMar>
              <w:top w:w="15" w:type="dxa"/>
              <w:left w:w="135" w:type="dxa"/>
              <w:bottom w:w="0" w:type="dxa"/>
              <w:right w:w="15" w:type="dxa"/>
            </w:tcMar>
            <w:vAlign w:val="bottom"/>
          </w:tcPr>
          <w:p w14:paraId="7F585666" w14:textId="77777777" w:rsidR="00082234" w:rsidRDefault="003378FA">
            <w:pPr>
              <w:spacing w:before="0" w:after="0"/>
              <w:ind w:firstLine="220"/>
              <w:rPr>
                <w:color w:val="000000"/>
                <w:sz w:val="22"/>
                <w:szCs w:val="22"/>
              </w:rPr>
            </w:pPr>
            <w:r>
              <w:rPr>
                <w:color w:val="000000"/>
                <w:sz w:val="22"/>
                <w:szCs w:val="22"/>
              </w:rPr>
              <w:t>Nantucket</w:t>
            </w:r>
          </w:p>
        </w:tc>
        <w:tc>
          <w:tcPr>
            <w:tcW w:w="1620" w:type="dxa"/>
            <w:shd w:val="clear" w:color="auto" w:fill="auto"/>
            <w:tcMar>
              <w:top w:w="15" w:type="dxa"/>
              <w:left w:w="15" w:type="dxa"/>
              <w:bottom w:w="0" w:type="dxa"/>
              <w:right w:w="15" w:type="dxa"/>
            </w:tcMar>
            <w:vAlign w:val="bottom"/>
          </w:tcPr>
          <w:p w14:paraId="7AF78B99"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5B3793A" w14:textId="77777777" w:rsidR="00082234" w:rsidRDefault="00082234">
            <w:pPr>
              <w:spacing w:before="0" w:after="0"/>
              <w:jc w:val="center"/>
              <w:rPr>
                <w:color w:val="000000"/>
                <w:sz w:val="22"/>
                <w:szCs w:val="22"/>
              </w:rPr>
            </w:pPr>
          </w:p>
        </w:tc>
      </w:tr>
      <w:tr w:rsidR="00082234" w14:paraId="5AE980EC" w14:textId="77777777">
        <w:trPr>
          <w:trHeight w:val="300"/>
        </w:trPr>
        <w:tc>
          <w:tcPr>
            <w:tcW w:w="3600" w:type="dxa"/>
            <w:shd w:val="clear" w:color="auto" w:fill="auto"/>
            <w:tcMar>
              <w:top w:w="15" w:type="dxa"/>
              <w:left w:w="135" w:type="dxa"/>
              <w:bottom w:w="0" w:type="dxa"/>
              <w:right w:w="15" w:type="dxa"/>
            </w:tcMar>
            <w:vAlign w:val="bottom"/>
          </w:tcPr>
          <w:p w14:paraId="5FA7E569" w14:textId="77777777" w:rsidR="00082234" w:rsidRDefault="003378FA">
            <w:pPr>
              <w:spacing w:before="0" w:after="0"/>
              <w:ind w:firstLine="220"/>
              <w:rPr>
                <w:color w:val="000000"/>
                <w:sz w:val="22"/>
                <w:szCs w:val="22"/>
              </w:rPr>
            </w:pPr>
            <w:r>
              <w:rPr>
                <w:color w:val="000000"/>
                <w:sz w:val="22"/>
                <w:szCs w:val="22"/>
              </w:rPr>
              <w:t>Oak Bluffs</w:t>
            </w:r>
          </w:p>
        </w:tc>
        <w:tc>
          <w:tcPr>
            <w:tcW w:w="1620" w:type="dxa"/>
            <w:shd w:val="clear" w:color="auto" w:fill="auto"/>
            <w:tcMar>
              <w:top w:w="15" w:type="dxa"/>
              <w:left w:w="15" w:type="dxa"/>
              <w:bottom w:w="0" w:type="dxa"/>
              <w:right w:w="15" w:type="dxa"/>
            </w:tcMar>
            <w:vAlign w:val="bottom"/>
          </w:tcPr>
          <w:p w14:paraId="4718CF1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DCCF541" w14:textId="77777777" w:rsidR="00082234" w:rsidRDefault="00082234">
            <w:pPr>
              <w:spacing w:before="0" w:after="0"/>
              <w:jc w:val="center"/>
              <w:rPr>
                <w:color w:val="000000"/>
                <w:sz w:val="22"/>
                <w:szCs w:val="22"/>
              </w:rPr>
            </w:pPr>
          </w:p>
        </w:tc>
      </w:tr>
      <w:tr w:rsidR="00082234" w14:paraId="5C9847AF" w14:textId="77777777">
        <w:trPr>
          <w:trHeight w:val="300"/>
        </w:trPr>
        <w:tc>
          <w:tcPr>
            <w:tcW w:w="3600" w:type="dxa"/>
            <w:shd w:val="clear" w:color="auto" w:fill="auto"/>
            <w:tcMar>
              <w:top w:w="15" w:type="dxa"/>
              <w:left w:w="135" w:type="dxa"/>
              <w:bottom w:w="0" w:type="dxa"/>
              <w:right w:w="15" w:type="dxa"/>
            </w:tcMar>
            <w:vAlign w:val="bottom"/>
          </w:tcPr>
          <w:p w14:paraId="4B03D46C" w14:textId="77777777" w:rsidR="00082234" w:rsidRDefault="003378FA">
            <w:pPr>
              <w:spacing w:before="0" w:after="0"/>
              <w:ind w:firstLine="220"/>
              <w:rPr>
                <w:color w:val="000000"/>
                <w:sz w:val="22"/>
                <w:szCs w:val="22"/>
              </w:rPr>
            </w:pPr>
            <w:r>
              <w:rPr>
                <w:color w:val="000000"/>
                <w:sz w:val="22"/>
                <w:szCs w:val="22"/>
              </w:rPr>
              <w:t>Orleans</w:t>
            </w:r>
          </w:p>
        </w:tc>
        <w:tc>
          <w:tcPr>
            <w:tcW w:w="1620" w:type="dxa"/>
            <w:shd w:val="clear" w:color="auto" w:fill="auto"/>
            <w:tcMar>
              <w:top w:w="15" w:type="dxa"/>
              <w:left w:w="15" w:type="dxa"/>
              <w:bottom w:w="0" w:type="dxa"/>
              <w:right w:w="15" w:type="dxa"/>
            </w:tcMar>
            <w:vAlign w:val="bottom"/>
          </w:tcPr>
          <w:p w14:paraId="6CF90248"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7D97633" w14:textId="77777777" w:rsidR="00082234" w:rsidRDefault="00082234">
            <w:pPr>
              <w:spacing w:before="0" w:after="0"/>
              <w:jc w:val="center"/>
              <w:rPr>
                <w:color w:val="000000"/>
                <w:sz w:val="22"/>
                <w:szCs w:val="22"/>
              </w:rPr>
            </w:pPr>
          </w:p>
        </w:tc>
      </w:tr>
      <w:tr w:rsidR="00082234" w14:paraId="6B395798" w14:textId="77777777">
        <w:trPr>
          <w:trHeight w:val="300"/>
        </w:trPr>
        <w:tc>
          <w:tcPr>
            <w:tcW w:w="3600" w:type="dxa"/>
            <w:shd w:val="clear" w:color="auto" w:fill="auto"/>
            <w:tcMar>
              <w:top w:w="15" w:type="dxa"/>
              <w:left w:w="135" w:type="dxa"/>
              <w:bottom w:w="0" w:type="dxa"/>
              <w:right w:w="15" w:type="dxa"/>
            </w:tcMar>
            <w:vAlign w:val="bottom"/>
          </w:tcPr>
          <w:p w14:paraId="5902F783" w14:textId="77777777" w:rsidR="00082234" w:rsidRDefault="003378FA">
            <w:pPr>
              <w:spacing w:before="0" w:after="0"/>
              <w:ind w:firstLine="220"/>
              <w:rPr>
                <w:color w:val="000000"/>
                <w:sz w:val="22"/>
                <w:szCs w:val="22"/>
              </w:rPr>
            </w:pPr>
            <w:r>
              <w:rPr>
                <w:color w:val="000000"/>
                <w:sz w:val="22"/>
                <w:szCs w:val="22"/>
              </w:rPr>
              <w:t>Provincetown</w:t>
            </w:r>
          </w:p>
        </w:tc>
        <w:tc>
          <w:tcPr>
            <w:tcW w:w="1620" w:type="dxa"/>
            <w:shd w:val="clear" w:color="auto" w:fill="auto"/>
            <w:tcMar>
              <w:top w:w="15" w:type="dxa"/>
              <w:left w:w="15" w:type="dxa"/>
              <w:bottom w:w="0" w:type="dxa"/>
              <w:right w:w="15" w:type="dxa"/>
            </w:tcMar>
            <w:vAlign w:val="bottom"/>
          </w:tcPr>
          <w:p w14:paraId="61DE4ED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8840179" w14:textId="77777777" w:rsidR="00082234" w:rsidRDefault="00082234">
            <w:pPr>
              <w:spacing w:before="0" w:after="0"/>
              <w:jc w:val="center"/>
              <w:rPr>
                <w:color w:val="000000"/>
                <w:sz w:val="22"/>
                <w:szCs w:val="22"/>
              </w:rPr>
            </w:pPr>
          </w:p>
        </w:tc>
      </w:tr>
      <w:tr w:rsidR="00082234" w14:paraId="4EDF3F1F" w14:textId="77777777">
        <w:trPr>
          <w:trHeight w:val="300"/>
        </w:trPr>
        <w:tc>
          <w:tcPr>
            <w:tcW w:w="3600" w:type="dxa"/>
            <w:shd w:val="clear" w:color="auto" w:fill="auto"/>
            <w:tcMar>
              <w:top w:w="15" w:type="dxa"/>
              <w:left w:w="135" w:type="dxa"/>
              <w:bottom w:w="0" w:type="dxa"/>
              <w:right w:w="15" w:type="dxa"/>
            </w:tcMar>
            <w:vAlign w:val="bottom"/>
          </w:tcPr>
          <w:p w14:paraId="11E25DDB" w14:textId="77777777" w:rsidR="00082234" w:rsidRDefault="003378FA">
            <w:pPr>
              <w:spacing w:before="0" w:after="0"/>
              <w:ind w:firstLine="220"/>
              <w:rPr>
                <w:color w:val="000000"/>
                <w:sz w:val="22"/>
                <w:szCs w:val="22"/>
              </w:rPr>
            </w:pPr>
            <w:r>
              <w:rPr>
                <w:color w:val="000000"/>
                <w:sz w:val="22"/>
                <w:szCs w:val="22"/>
              </w:rPr>
              <w:t>Sandwich</w:t>
            </w:r>
          </w:p>
        </w:tc>
        <w:tc>
          <w:tcPr>
            <w:tcW w:w="1620" w:type="dxa"/>
            <w:shd w:val="clear" w:color="auto" w:fill="auto"/>
            <w:tcMar>
              <w:top w:w="15" w:type="dxa"/>
              <w:left w:w="15" w:type="dxa"/>
              <w:bottom w:w="0" w:type="dxa"/>
              <w:right w:w="15" w:type="dxa"/>
            </w:tcMar>
            <w:vAlign w:val="bottom"/>
          </w:tcPr>
          <w:p w14:paraId="343742F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7101415" w14:textId="77777777" w:rsidR="00082234" w:rsidRDefault="00082234">
            <w:pPr>
              <w:spacing w:before="0" w:after="0"/>
              <w:jc w:val="center"/>
              <w:rPr>
                <w:color w:val="000000"/>
                <w:sz w:val="22"/>
                <w:szCs w:val="22"/>
              </w:rPr>
            </w:pPr>
          </w:p>
        </w:tc>
      </w:tr>
      <w:tr w:rsidR="00082234" w14:paraId="434EE044" w14:textId="77777777">
        <w:trPr>
          <w:trHeight w:val="300"/>
        </w:trPr>
        <w:tc>
          <w:tcPr>
            <w:tcW w:w="3600" w:type="dxa"/>
            <w:shd w:val="clear" w:color="auto" w:fill="auto"/>
            <w:tcMar>
              <w:top w:w="15" w:type="dxa"/>
              <w:left w:w="135" w:type="dxa"/>
              <w:bottom w:w="0" w:type="dxa"/>
              <w:right w:w="15" w:type="dxa"/>
            </w:tcMar>
            <w:vAlign w:val="bottom"/>
          </w:tcPr>
          <w:p w14:paraId="65856BC4" w14:textId="77777777" w:rsidR="00082234" w:rsidRDefault="003378FA">
            <w:pPr>
              <w:spacing w:before="0" w:after="0"/>
              <w:ind w:firstLine="220"/>
              <w:rPr>
                <w:color w:val="000000"/>
                <w:sz w:val="22"/>
                <w:szCs w:val="22"/>
              </w:rPr>
            </w:pPr>
            <w:r>
              <w:rPr>
                <w:color w:val="000000"/>
                <w:sz w:val="22"/>
                <w:szCs w:val="22"/>
              </w:rPr>
              <w:t>Tisbury</w:t>
            </w:r>
          </w:p>
        </w:tc>
        <w:tc>
          <w:tcPr>
            <w:tcW w:w="1620" w:type="dxa"/>
            <w:shd w:val="clear" w:color="auto" w:fill="auto"/>
            <w:tcMar>
              <w:top w:w="15" w:type="dxa"/>
              <w:left w:w="15" w:type="dxa"/>
              <w:bottom w:w="0" w:type="dxa"/>
              <w:right w:w="15" w:type="dxa"/>
            </w:tcMar>
            <w:vAlign w:val="bottom"/>
          </w:tcPr>
          <w:p w14:paraId="4A84206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9DD212F" w14:textId="77777777" w:rsidR="00082234" w:rsidRDefault="00082234">
            <w:pPr>
              <w:spacing w:before="0" w:after="0"/>
              <w:jc w:val="center"/>
              <w:rPr>
                <w:color w:val="000000"/>
                <w:sz w:val="22"/>
                <w:szCs w:val="22"/>
              </w:rPr>
            </w:pPr>
          </w:p>
        </w:tc>
      </w:tr>
      <w:tr w:rsidR="00082234" w14:paraId="610D629E" w14:textId="77777777">
        <w:trPr>
          <w:trHeight w:val="300"/>
        </w:trPr>
        <w:tc>
          <w:tcPr>
            <w:tcW w:w="3600" w:type="dxa"/>
            <w:shd w:val="clear" w:color="auto" w:fill="auto"/>
            <w:tcMar>
              <w:top w:w="15" w:type="dxa"/>
              <w:left w:w="135" w:type="dxa"/>
              <w:bottom w:w="0" w:type="dxa"/>
              <w:right w:w="15" w:type="dxa"/>
            </w:tcMar>
            <w:vAlign w:val="bottom"/>
          </w:tcPr>
          <w:p w14:paraId="43FE6286" w14:textId="77777777" w:rsidR="00082234" w:rsidRDefault="003378FA">
            <w:pPr>
              <w:spacing w:before="0" w:after="0"/>
              <w:ind w:firstLine="220"/>
              <w:rPr>
                <w:color w:val="000000"/>
                <w:sz w:val="22"/>
                <w:szCs w:val="22"/>
              </w:rPr>
            </w:pPr>
            <w:r>
              <w:rPr>
                <w:color w:val="000000"/>
                <w:sz w:val="22"/>
                <w:szCs w:val="22"/>
              </w:rPr>
              <w:t>Truro</w:t>
            </w:r>
          </w:p>
        </w:tc>
        <w:tc>
          <w:tcPr>
            <w:tcW w:w="1620" w:type="dxa"/>
            <w:shd w:val="clear" w:color="auto" w:fill="auto"/>
            <w:tcMar>
              <w:top w:w="15" w:type="dxa"/>
              <w:left w:w="15" w:type="dxa"/>
              <w:bottom w:w="0" w:type="dxa"/>
              <w:right w:w="15" w:type="dxa"/>
            </w:tcMar>
            <w:vAlign w:val="bottom"/>
          </w:tcPr>
          <w:p w14:paraId="1116960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A8590B6" w14:textId="77777777" w:rsidR="00082234" w:rsidRDefault="00082234">
            <w:pPr>
              <w:spacing w:before="0" w:after="0"/>
              <w:jc w:val="center"/>
              <w:rPr>
                <w:color w:val="000000"/>
                <w:sz w:val="22"/>
                <w:szCs w:val="22"/>
              </w:rPr>
            </w:pPr>
          </w:p>
        </w:tc>
      </w:tr>
      <w:tr w:rsidR="00082234" w14:paraId="19A2890A" w14:textId="77777777">
        <w:trPr>
          <w:trHeight w:val="300"/>
        </w:trPr>
        <w:tc>
          <w:tcPr>
            <w:tcW w:w="3600" w:type="dxa"/>
            <w:shd w:val="clear" w:color="auto" w:fill="auto"/>
            <w:tcMar>
              <w:top w:w="15" w:type="dxa"/>
              <w:left w:w="135" w:type="dxa"/>
              <w:bottom w:w="0" w:type="dxa"/>
              <w:right w:w="15" w:type="dxa"/>
            </w:tcMar>
            <w:vAlign w:val="bottom"/>
          </w:tcPr>
          <w:p w14:paraId="598D32B2" w14:textId="77777777" w:rsidR="00082234" w:rsidRDefault="003378FA">
            <w:pPr>
              <w:spacing w:before="0" w:after="0"/>
              <w:ind w:firstLine="220"/>
              <w:rPr>
                <w:color w:val="000000"/>
                <w:sz w:val="22"/>
                <w:szCs w:val="22"/>
              </w:rPr>
            </w:pPr>
            <w:r>
              <w:rPr>
                <w:color w:val="000000"/>
                <w:sz w:val="22"/>
                <w:szCs w:val="22"/>
              </w:rPr>
              <w:t>Wellfleet</w:t>
            </w:r>
          </w:p>
        </w:tc>
        <w:tc>
          <w:tcPr>
            <w:tcW w:w="1620" w:type="dxa"/>
            <w:shd w:val="clear" w:color="auto" w:fill="auto"/>
            <w:tcMar>
              <w:top w:w="15" w:type="dxa"/>
              <w:left w:w="15" w:type="dxa"/>
              <w:bottom w:w="0" w:type="dxa"/>
              <w:right w:w="15" w:type="dxa"/>
            </w:tcMar>
            <w:vAlign w:val="bottom"/>
          </w:tcPr>
          <w:p w14:paraId="18DEB4B4"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2C70F4B" w14:textId="77777777" w:rsidR="00082234" w:rsidRDefault="00082234">
            <w:pPr>
              <w:spacing w:before="0" w:after="0"/>
              <w:jc w:val="center"/>
              <w:rPr>
                <w:color w:val="000000"/>
                <w:sz w:val="22"/>
                <w:szCs w:val="22"/>
              </w:rPr>
            </w:pPr>
          </w:p>
        </w:tc>
      </w:tr>
      <w:tr w:rsidR="00082234" w14:paraId="748A1D7D" w14:textId="77777777">
        <w:trPr>
          <w:trHeight w:val="300"/>
        </w:trPr>
        <w:tc>
          <w:tcPr>
            <w:tcW w:w="3600" w:type="dxa"/>
            <w:shd w:val="clear" w:color="auto" w:fill="auto"/>
            <w:tcMar>
              <w:top w:w="15" w:type="dxa"/>
              <w:left w:w="135" w:type="dxa"/>
              <w:bottom w:w="0" w:type="dxa"/>
              <w:right w:w="15" w:type="dxa"/>
            </w:tcMar>
            <w:vAlign w:val="bottom"/>
          </w:tcPr>
          <w:p w14:paraId="0B70017A" w14:textId="77777777" w:rsidR="00082234" w:rsidRDefault="003378FA">
            <w:pPr>
              <w:spacing w:before="0" w:after="0"/>
              <w:ind w:firstLine="220"/>
              <w:rPr>
                <w:color w:val="000000"/>
                <w:sz w:val="22"/>
                <w:szCs w:val="22"/>
              </w:rPr>
            </w:pPr>
            <w:r>
              <w:rPr>
                <w:color w:val="000000"/>
                <w:sz w:val="22"/>
                <w:szCs w:val="22"/>
              </w:rPr>
              <w:t>West Tisbury</w:t>
            </w:r>
          </w:p>
        </w:tc>
        <w:tc>
          <w:tcPr>
            <w:tcW w:w="1620" w:type="dxa"/>
            <w:shd w:val="clear" w:color="auto" w:fill="auto"/>
            <w:tcMar>
              <w:top w:w="15" w:type="dxa"/>
              <w:left w:w="15" w:type="dxa"/>
              <w:bottom w:w="0" w:type="dxa"/>
              <w:right w:w="15" w:type="dxa"/>
            </w:tcMar>
            <w:vAlign w:val="bottom"/>
          </w:tcPr>
          <w:p w14:paraId="62F56BA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C30BB30" w14:textId="77777777" w:rsidR="00082234" w:rsidRDefault="00082234">
            <w:pPr>
              <w:spacing w:before="0" w:after="0"/>
              <w:jc w:val="center"/>
              <w:rPr>
                <w:color w:val="000000"/>
                <w:sz w:val="22"/>
                <w:szCs w:val="22"/>
              </w:rPr>
            </w:pPr>
          </w:p>
        </w:tc>
      </w:tr>
      <w:tr w:rsidR="00082234" w14:paraId="79ED350D" w14:textId="77777777">
        <w:trPr>
          <w:trHeight w:val="300"/>
        </w:trPr>
        <w:tc>
          <w:tcPr>
            <w:tcW w:w="3600" w:type="dxa"/>
            <w:shd w:val="clear" w:color="auto" w:fill="auto"/>
            <w:tcMar>
              <w:top w:w="15" w:type="dxa"/>
              <w:left w:w="135" w:type="dxa"/>
              <w:bottom w:w="0" w:type="dxa"/>
              <w:right w:w="15" w:type="dxa"/>
            </w:tcMar>
            <w:vAlign w:val="bottom"/>
          </w:tcPr>
          <w:p w14:paraId="719A4AC1" w14:textId="77777777" w:rsidR="00082234" w:rsidRDefault="003378FA">
            <w:pPr>
              <w:spacing w:before="0" w:after="0"/>
              <w:ind w:firstLine="220"/>
              <w:rPr>
                <w:color w:val="000000"/>
                <w:sz w:val="22"/>
                <w:szCs w:val="22"/>
              </w:rPr>
            </w:pPr>
            <w:r>
              <w:rPr>
                <w:color w:val="000000"/>
                <w:sz w:val="22"/>
                <w:szCs w:val="22"/>
              </w:rPr>
              <w:t>Yarmouth</w:t>
            </w:r>
          </w:p>
        </w:tc>
        <w:tc>
          <w:tcPr>
            <w:tcW w:w="1620" w:type="dxa"/>
            <w:shd w:val="clear" w:color="auto" w:fill="auto"/>
            <w:tcMar>
              <w:top w:w="15" w:type="dxa"/>
              <w:left w:w="15" w:type="dxa"/>
              <w:bottom w:w="0" w:type="dxa"/>
              <w:right w:w="15" w:type="dxa"/>
            </w:tcMar>
            <w:vAlign w:val="bottom"/>
          </w:tcPr>
          <w:p w14:paraId="4732C22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1502021" w14:textId="77777777" w:rsidR="00082234" w:rsidRDefault="00082234">
            <w:pPr>
              <w:spacing w:before="0" w:after="0"/>
              <w:jc w:val="center"/>
              <w:rPr>
                <w:color w:val="000000"/>
                <w:sz w:val="22"/>
                <w:szCs w:val="22"/>
              </w:rPr>
            </w:pPr>
          </w:p>
        </w:tc>
      </w:tr>
    </w:tbl>
    <w:p w14:paraId="1C19343A" w14:textId="77777777" w:rsidR="00082234" w:rsidRDefault="00082234"/>
    <w:p w14:paraId="0DF567DF" w14:textId="77777777" w:rsidR="00082234" w:rsidRDefault="003378FA">
      <w:r>
        <w:br w:type="page"/>
      </w:r>
    </w:p>
    <w:tbl>
      <w:tblPr>
        <w:tblStyle w:val="afe"/>
        <w:tblW w:w="7290" w:type="dxa"/>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070"/>
      </w:tblGrid>
      <w:tr w:rsidR="00082234" w14:paraId="7FE4853B" w14:textId="77777777">
        <w:trPr>
          <w:trHeight w:val="300"/>
        </w:trPr>
        <w:tc>
          <w:tcPr>
            <w:tcW w:w="3600" w:type="dxa"/>
            <w:shd w:val="clear" w:color="auto" w:fill="DDEBF7"/>
            <w:tcMar>
              <w:top w:w="15" w:type="dxa"/>
              <w:left w:w="15" w:type="dxa"/>
              <w:bottom w:w="0" w:type="dxa"/>
              <w:right w:w="15" w:type="dxa"/>
            </w:tcMar>
            <w:vAlign w:val="bottom"/>
          </w:tcPr>
          <w:p w14:paraId="1A9E7E7A" w14:textId="77777777" w:rsidR="00082234" w:rsidRDefault="003378FA">
            <w:pPr>
              <w:spacing w:before="0" w:after="0"/>
              <w:rPr>
                <w:b/>
                <w:color w:val="000000"/>
                <w:sz w:val="22"/>
                <w:szCs w:val="22"/>
              </w:rPr>
            </w:pPr>
            <w:r>
              <w:rPr>
                <w:b/>
                <w:color w:val="000000"/>
                <w:sz w:val="22"/>
                <w:szCs w:val="22"/>
              </w:rPr>
              <w:t>Region/Cities &amp; Towns</w:t>
            </w:r>
          </w:p>
        </w:tc>
        <w:tc>
          <w:tcPr>
            <w:tcW w:w="1620" w:type="dxa"/>
            <w:shd w:val="clear" w:color="auto" w:fill="DDEBF7"/>
            <w:tcMar>
              <w:top w:w="15" w:type="dxa"/>
              <w:left w:w="15" w:type="dxa"/>
              <w:bottom w:w="0" w:type="dxa"/>
              <w:right w:w="15" w:type="dxa"/>
            </w:tcMar>
            <w:vAlign w:val="bottom"/>
          </w:tcPr>
          <w:p w14:paraId="4D66C518" w14:textId="77777777" w:rsidR="00082234" w:rsidRDefault="003378FA">
            <w:pPr>
              <w:spacing w:before="0" w:after="0"/>
              <w:jc w:val="center"/>
              <w:rPr>
                <w:b/>
                <w:color w:val="000000"/>
                <w:sz w:val="22"/>
                <w:szCs w:val="22"/>
              </w:rPr>
            </w:pPr>
            <w:r>
              <w:rPr>
                <w:b/>
                <w:color w:val="000000"/>
                <w:sz w:val="22"/>
                <w:szCs w:val="22"/>
              </w:rPr>
              <w:t>Sum of Total</w:t>
            </w:r>
          </w:p>
        </w:tc>
        <w:tc>
          <w:tcPr>
            <w:tcW w:w="2070" w:type="dxa"/>
            <w:shd w:val="clear" w:color="auto" w:fill="DDEBF7"/>
            <w:tcMar>
              <w:top w:w="15" w:type="dxa"/>
              <w:left w:w="15" w:type="dxa"/>
              <w:bottom w:w="0" w:type="dxa"/>
              <w:right w:w="15" w:type="dxa"/>
            </w:tcMar>
            <w:vAlign w:val="bottom"/>
          </w:tcPr>
          <w:p w14:paraId="7AA3FB16" w14:textId="77777777" w:rsidR="00082234" w:rsidRDefault="003378FA">
            <w:pPr>
              <w:spacing w:before="0" w:after="0"/>
              <w:jc w:val="center"/>
              <w:rPr>
                <w:b/>
                <w:color w:val="000000"/>
                <w:sz w:val="22"/>
                <w:szCs w:val="22"/>
              </w:rPr>
            </w:pPr>
            <w:r>
              <w:rPr>
                <w:b/>
                <w:color w:val="000000"/>
                <w:sz w:val="22"/>
                <w:szCs w:val="22"/>
              </w:rPr>
              <w:t>Sum of Commission</w:t>
            </w:r>
          </w:p>
        </w:tc>
      </w:tr>
      <w:tr w:rsidR="00082234" w14:paraId="107455EE" w14:textId="77777777">
        <w:trPr>
          <w:trHeight w:val="300"/>
        </w:trPr>
        <w:tc>
          <w:tcPr>
            <w:tcW w:w="3600" w:type="dxa"/>
            <w:shd w:val="clear" w:color="auto" w:fill="auto"/>
            <w:tcMar>
              <w:top w:w="15" w:type="dxa"/>
              <w:left w:w="15" w:type="dxa"/>
              <w:bottom w:w="0" w:type="dxa"/>
              <w:right w:w="15" w:type="dxa"/>
            </w:tcMar>
            <w:vAlign w:val="bottom"/>
          </w:tcPr>
          <w:p w14:paraId="7CD82D94" w14:textId="77777777" w:rsidR="00082234" w:rsidRDefault="003378FA">
            <w:pPr>
              <w:spacing w:before="0" w:after="0"/>
              <w:rPr>
                <w:b/>
                <w:color w:val="000000"/>
                <w:sz w:val="22"/>
                <w:szCs w:val="22"/>
              </w:rPr>
            </w:pPr>
            <w:r>
              <w:rPr>
                <w:b/>
                <w:color w:val="000000"/>
                <w:sz w:val="22"/>
                <w:szCs w:val="22"/>
              </w:rPr>
              <w:t>Region 6 - Plymouth &amp; East Norfolk counties</w:t>
            </w:r>
          </w:p>
        </w:tc>
        <w:tc>
          <w:tcPr>
            <w:tcW w:w="1620" w:type="dxa"/>
            <w:shd w:val="clear" w:color="auto" w:fill="auto"/>
            <w:tcMar>
              <w:top w:w="15" w:type="dxa"/>
              <w:left w:w="15" w:type="dxa"/>
              <w:bottom w:w="0" w:type="dxa"/>
              <w:right w:w="15" w:type="dxa"/>
            </w:tcMar>
            <w:vAlign w:val="bottom"/>
          </w:tcPr>
          <w:p w14:paraId="0C597E6E" w14:textId="77777777" w:rsidR="00082234" w:rsidRDefault="003378FA">
            <w:pPr>
              <w:spacing w:before="0" w:after="0"/>
              <w:jc w:val="center"/>
              <w:rPr>
                <w:b/>
                <w:color w:val="000000"/>
                <w:sz w:val="22"/>
                <w:szCs w:val="22"/>
              </w:rPr>
            </w:pPr>
            <w:r>
              <w:rPr>
                <w:b/>
                <w:color w:val="000000"/>
                <w:sz w:val="22"/>
                <w:szCs w:val="22"/>
              </w:rPr>
              <w:t>73</w:t>
            </w:r>
          </w:p>
        </w:tc>
        <w:tc>
          <w:tcPr>
            <w:tcW w:w="2070" w:type="dxa"/>
            <w:shd w:val="clear" w:color="auto" w:fill="auto"/>
            <w:tcMar>
              <w:top w:w="15" w:type="dxa"/>
              <w:left w:w="15" w:type="dxa"/>
              <w:bottom w:w="0" w:type="dxa"/>
              <w:right w:w="15" w:type="dxa"/>
            </w:tcMar>
            <w:vAlign w:val="bottom"/>
          </w:tcPr>
          <w:p w14:paraId="6053F895" w14:textId="77777777" w:rsidR="00082234" w:rsidRDefault="003378FA">
            <w:pPr>
              <w:spacing w:before="0" w:after="0"/>
              <w:jc w:val="center"/>
              <w:rPr>
                <w:b/>
                <w:color w:val="000000"/>
                <w:sz w:val="22"/>
                <w:szCs w:val="22"/>
              </w:rPr>
            </w:pPr>
            <w:r>
              <w:rPr>
                <w:b/>
                <w:color w:val="000000"/>
                <w:sz w:val="22"/>
                <w:szCs w:val="22"/>
              </w:rPr>
              <w:t>45</w:t>
            </w:r>
          </w:p>
        </w:tc>
      </w:tr>
      <w:tr w:rsidR="00082234" w14:paraId="563B67C3" w14:textId="77777777">
        <w:trPr>
          <w:trHeight w:val="300"/>
        </w:trPr>
        <w:tc>
          <w:tcPr>
            <w:tcW w:w="3600" w:type="dxa"/>
            <w:shd w:val="clear" w:color="auto" w:fill="auto"/>
            <w:tcMar>
              <w:top w:w="15" w:type="dxa"/>
              <w:left w:w="135" w:type="dxa"/>
              <w:bottom w:w="0" w:type="dxa"/>
              <w:right w:w="15" w:type="dxa"/>
            </w:tcMar>
            <w:vAlign w:val="bottom"/>
          </w:tcPr>
          <w:p w14:paraId="5A115138" w14:textId="77777777" w:rsidR="00082234" w:rsidRDefault="003378FA">
            <w:pPr>
              <w:spacing w:before="0" w:after="0"/>
              <w:ind w:firstLine="220"/>
              <w:rPr>
                <w:color w:val="000000"/>
                <w:sz w:val="22"/>
                <w:szCs w:val="22"/>
              </w:rPr>
            </w:pPr>
            <w:r>
              <w:rPr>
                <w:color w:val="000000"/>
                <w:sz w:val="22"/>
                <w:szCs w:val="22"/>
              </w:rPr>
              <w:t>Abington</w:t>
            </w:r>
          </w:p>
        </w:tc>
        <w:tc>
          <w:tcPr>
            <w:tcW w:w="1620" w:type="dxa"/>
            <w:shd w:val="clear" w:color="auto" w:fill="auto"/>
            <w:tcMar>
              <w:top w:w="15" w:type="dxa"/>
              <w:left w:w="15" w:type="dxa"/>
              <w:bottom w:w="0" w:type="dxa"/>
              <w:right w:w="15" w:type="dxa"/>
            </w:tcMar>
            <w:vAlign w:val="bottom"/>
          </w:tcPr>
          <w:p w14:paraId="6565AF4D" w14:textId="77777777" w:rsidR="00082234" w:rsidRDefault="003378FA">
            <w:pPr>
              <w:spacing w:before="0" w:after="0"/>
              <w:jc w:val="center"/>
              <w:rPr>
                <w:color w:val="000000"/>
                <w:sz w:val="22"/>
                <w:szCs w:val="22"/>
              </w:rPr>
            </w:pPr>
            <w:r>
              <w:rPr>
                <w:color w:val="000000"/>
                <w:sz w:val="22"/>
                <w:szCs w:val="22"/>
              </w:rPr>
              <w:t>2</w:t>
            </w:r>
          </w:p>
        </w:tc>
        <w:tc>
          <w:tcPr>
            <w:tcW w:w="2070" w:type="dxa"/>
            <w:shd w:val="clear" w:color="auto" w:fill="auto"/>
            <w:tcMar>
              <w:top w:w="15" w:type="dxa"/>
              <w:left w:w="15" w:type="dxa"/>
              <w:bottom w:w="0" w:type="dxa"/>
              <w:right w:w="15" w:type="dxa"/>
            </w:tcMar>
            <w:vAlign w:val="bottom"/>
          </w:tcPr>
          <w:p w14:paraId="090314A3" w14:textId="77777777" w:rsidR="00082234" w:rsidRDefault="00082234">
            <w:pPr>
              <w:spacing w:before="0" w:after="0"/>
              <w:jc w:val="center"/>
              <w:rPr>
                <w:color w:val="000000"/>
                <w:sz w:val="22"/>
                <w:szCs w:val="22"/>
              </w:rPr>
            </w:pPr>
          </w:p>
        </w:tc>
      </w:tr>
      <w:tr w:rsidR="00082234" w14:paraId="02B73856" w14:textId="77777777">
        <w:trPr>
          <w:trHeight w:val="300"/>
        </w:trPr>
        <w:tc>
          <w:tcPr>
            <w:tcW w:w="3600" w:type="dxa"/>
            <w:shd w:val="clear" w:color="auto" w:fill="auto"/>
            <w:tcMar>
              <w:top w:w="15" w:type="dxa"/>
              <w:left w:w="135" w:type="dxa"/>
              <w:bottom w:w="0" w:type="dxa"/>
              <w:right w:w="15" w:type="dxa"/>
            </w:tcMar>
            <w:vAlign w:val="bottom"/>
          </w:tcPr>
          <w:p w14:paraId="400886AC" w14:textId="77777777" w:rsidR="00082234" w:rsidRDefault="003378FA">
            <w:pPr>
              <w:spacing w:before="0" w:after="0"/>
              <w:ind w:firstLine="220"/>
              <w:rPr>
                <w:color w:val="000000"/>
                <w:sz w:val="22"/>
                <w:szCs w:val="22"/>
              </w:rPr>
            </w:pPr>
            <w:r>
              <w:rPr>
                <w:color w:val="000000"/>
                <w:sz w:val="22"/>
                <w:szCs w:val="22"/>
              </w:rPr>
              <w:t>Braintree</w:t>
            </w:r>
          </w:p>
        </w:tc>
        <w:tc>
          <w:tcPr>
            <w:tcW w:w="1620" w:type="dxa"/>
            <w:shd w:val="clear" w:color="auto" w:fill="auto"/>
            <w:tcMar>
              <w:top w:w="15" w:type="dxa"/>
              <w:left w:w="15" w:type="dxa"/>
              <w:bottom w:w="0" w:type="dxa"/>
              <w:right w:w="15" w:type="dxa"/>
            </w:tcMar>
            <w:vAlign w:val="bottom"/>
          </w:tcPr>
          <w:p w14:paraId="22233E5E" w14:textId="77777777" w:rsidR="00082234" w:rsidRDefault="003378FA">
            <w:pPr>
              <w:spacing w:before="0" w:after="0"/>
              <w:jc w:val="center"/>
              <w:rPr>
                <w:color w:val="000000"/>
                <w:sz w:val="22"/>
                <w:szCs w:val="22"/>
              </w:rPr>
            </w:pPr>
            <w:r>
              <w:rPr>
                <w:color w:val="000000"/>
                <w:sz w:val="22"/>
                <w:szCs w:val="22"/>
              </w:rPr>
              <w:t>2</w:t>
            </w:r>
          </w:p>
        </w:tc>
        <w:tc>
          <w:tcPr>
            <w:tcW w:w="2070" w:type="dxa"/>
            <w:shd w:val="clear" w:color="auto" w:fill="auto"/>
            <w:tcMar>
              <w:top w:w="15" w:type="dxa"/>
              <w:left w:w="15" w:type="dxa"/>
              <w:bottom w:w="0" w:type="dxa"/>
              <w:right w:w="15" w:type="dxa"/>
            </w:tcMar>
            <w:vAlign w:val="bottom"/>
          </w:tcPr>
          <w:p w14:paraId="3D1C535F" w14:textId="77777777" w:rsidR="00082234" w:rsidRDefault="003378FA">
            <w:pPr>
              <w:spacing w:before="0" w:after="0"/>
              <w:jc w:val="center"/>
              <w:rPr>
                <w:color w:val="000000"/>
                <w:sz w:val="22"/>
                <w:szCs w:val="22"/>
              </w:rPr>
            </w:pPr>
            <w:r>
              <w:rPr>
                <w:color w:val="000000"/>
                <w:sz w:val="22"/>
                <w:szCs w:val="22"/>
              </w:rPr>
              <w:t>2</w:t>
            </w:r>
          </w:p>
        </w:tc>
      </w:tr>
      <w:tr w:rsidR="00082234" w14:paraId="2136B5C0" w14:textId="77777777">
        <w:trPr>
          <w:trHeight w:val="300"/>
        </w:trPr>
        <w:tc>
          <w:tcPr>
            <w:tcW w:w="3600" w:type="dxa"/>
            <w:shd w:val="clear" w:color="auto" w:fill="auto"/>
            <w:tcMar>
              <w:top w:w="15" w:type="dxa"/>
              <w:left w:w="135" w:type="dxa"/>
              <w:bottom w:w="0" w:type="dxa"/>
              <w:right w:w="15" w:type="dxa"/>
            </w:tcMar>
            <w:vAlign w:val="bottom"/>
          </w:tcPr>
          <w:p w14:paraId="49F8E008" w14:textId="77777777" w:rsidR="00082234" w:rsidRDefault="003378FA">
            <w:pPr>
              <w:spacing w:before="0" w:after="0"/>
              <w:ind w:firstLine="220"/>
              <w:rPr>
                <w:color w:val="000000"/>
                <w:sz w:val="22"/>
                <w:szCs w:val="22"/>
              </w:rPr>
            </w:pPr>
            <w:r>
              <w:rPr>
                <w:color w:val="000000"/>
                <w:sz w:val="22"/>
                <w:szCs w:val="22"/>
              </w:rPr>
              <w:t>Bridgewater</w:t>
            </w:r>
          </w:p>
        </w:tc>
        <w:tc>
          <w:tcPr>
            <w:tcW w:w="1620" w:type="dxa"/>
            <w:shd w:val="clear" w:color="auto" w:fill="auto"/>
            <w:tcMar>
              <w:top w:w="15" w:type="dxa"/>
              <w:left w:w="15" w:type="dxa"/>
              <w:bottom w:w="0" w:type="dxa"/>
              <w:right w:w="15" w:type="dxa"/>
            </w:tcMar>
            <w:vAlign w:val="bottom"/>
          </w:tcPr>
          <w:p w14:paraId="6BB773D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7E4D7C6" w14:textId="77777777" w:rsidR="00082234" w:rsidRDefault="00082234">
            <w:pPr>
              <w:spacing w:before="0" w:after="0"/>
              <w:jc w:val="center"/>
              <w:rPr>
                <w:color w:val="000000"/>
                <w:sz w:val="22"/>
                <w:szCs w:val="22"/>
              </w:rPr>
            </w:pPr>
          </w:p>
        </w:tc>
      </w:tr>
      <w:tr w:rsidR="00082234" w14:paraId="6EF4B20D" w14:textId="77777777">
        <w:trPr>
          <w:trHeight w:val="300"/>
        </w:trPr>
        <w:tc>
          <w:tcPr>
            <w:tcW w:w="3600" w:type="dxa"/>
            <w:shd w:val="clear" w:color="auto" w:fill="auto"/>
            <w:tcMar>
              <w:top w:w="15" w:type="dxa"/>
              <w:left w:w="135" w:type="dxa"/>
              <w:bottom w:w="0" w:type="dxa"/>
              <w:right w:w="15" w:type="dxa"/>
            </w:tcMar>
            <w:vAlign w:val="bottom"/>
          </w:tcPr>
          <w:p w14:paraId="4AE7531A" w14:textId="77777777" w:rsidR="00082234" w:rsidRDefault="003378FA">
            <w:pPr>
              <w:spacing w:before="0" w:after="0"/>
              <w:ind w:firstLine="220"/>
              <w:rPr>
                <w:color w:val="000000"/>
                <w:sz w:val="22"/>
                <w:szCs w:val="22"/>
              </w:rPr>
            </w:pPr>
            <w:r>
              <w:rPr>
                <w:color w:val="000000"/>
                <w:sz w:val="22"/>
                <w:szCs w:val="22"/>
              </w:rPr>
              <w:t>Brockton</w:t>
            </w:r>
          </w:p>
        </w:tc>
        <w:tc>
          <w:tcPr>
            <w:tcW w:w="1620" w:type="dxa"/>
            <w:shd w:val="clear" w:color="auto" w:fill="auto"/>
            <w:tcMar>
              <w:top w:w="15" w:type="dxa"/>
              <w:left w:w="15" w:type="dxa"/>
              <w:bottom w:w="0" w:type="dxa"/>
              <w:right w:w="15" w:type="dxa"/>
            </w:tcMar>
            <w:vAlign w:val="bottom"/>
          </w:tcPr>
          <w:p w14:paraId="276BE9CF" w14:textId="77777777" w:rsidR="00082234" w:rsidRDefault="003378FA">
            <w:pPr>
              <w:spacing w:before="0" w:after="0"/>
              <w:jc w:val="center"/>
              <w:rPr>
                <w:color w:val="000000"/>
                <w:sz w:val="22"/>
                <w:szCs w:val="22"/>
              </w:rPr>
            </w:pPr>
            <w:r>
              <w:rPr>
                <w:color w:val="000000"/>
                <w:sz w:val="22"/>
                <w:szCs w:val="22"/>
              </w:rPr>
              <w:t>19</w:t>
            </w:r>
          </w:p>
        </w:tc>
        <w:tc>
          <w:tcPr>
            <w:tcW w:w="2070" w:type="dxa"/>
            <w:shd w:val="clear" w:color="auto" w:fill="auto"/>
            <w:tcMar>
              <w:top w:w="15" w:type="dxa"/>
              <w:left w:w="15" w:type="dxa"/>
              <w:bottom w:w="0" w:type="dxa"/>
              <w:right w:w="15" w:type="dxa"/>
            </w:tcMar>
            <w:vAlign w:val="bottom"/>
          </w:tcPr>
          <w:p w14:paraId="71F56A1C" w14:textId="77777777" w:rsidR="00082234" w:rsidRDefault="003378FA">
            <w:pPr>
              <w:spacing w:before="0" w:after="0"/>
              <w:jc w:val="center"/>
              <w:rPr>
                <w:color w:val="000000"/>
                <w:sz w:val="22"/>
                <w:szCs w:val="22"/>
              </w:rPr>
            </w:pPr>
            <w:r>
              <w:rPr>
                <w:color w:val="000000"/>
                <w:sz w:val="22"/>
                <w:szCs w:val="22"/>
              </w:rPr>
              <w:t>12</w:t>
            </w:r>
          </w:p>
        </w:tc>
      </w:tr>
      <w:tr w:rsidR="00082234" w14:paraId="077A8687" w14:textId="77777777">
        <w:trPr>
          <w:trHeight w:val="300"/>
        </w:trPr>
        <w:tc>
          <w:tcPr>
            <w:tcW w:w="3600" w:type="dxa"/>
            <w:shd w:val="clear" w:color="auto" w:fill="auto"/>
            <w:tcMar>
              <w:top w:w="15" w:type="dxa"/>
              <w:left w:w="135" w:type="dxa"/>
              <w:bottom w:w="0" w:type="dxa"/>
              <w:right w:w="15" w:type="dxa"/>
            </w:tcMar>
            <w:vAlign w:val="bottom"/>
          </w:tcPr>
          <w:p w14:paraId="3C5F7C8E" w14:textId="77777777" w:rsidR="00082234" w:rsidRDefault="003378FA">
            <w:pPr>
              <w:spacing w:before="0" w:after="0"/>
              <w:ind w:firstLine="220"/>
              <w:rPr>
                <w:color w:val="000000"/>
                <w:sz w:val="22"/>
                <w:szCs w:val="22"/>
              </w:rPr>
            </w:pPr>
            <w:r>
              <w:rPr>
                <w:color w:val="000000"/>
                <w:sz w:val="22"/>
                <w:szCs w:val="22"/>
              </w:rPr>
              <w:t>Carver</w:t>
            </w:r>
          </w:p>
        </w:tc>
        <w:tc>
          <w:tcPr>
            <w:tcW w:w="1620" w:type="dxa"/>
            <w:shd w:val="clear" w:color="auto" w:fill="auto"/>
            <w:tcMar>
              <w:top w:w="15" w:type="dxa"/>
              <w:left w:w="15" w:type="dxa"/>
              <w:bottom w:w="0" w:type="dxa"/>
              <w:right w:w="15" w:type="dxa"/>
            </w:tcMar>
            <w:vAlign w:val="bottom"/>
          </w:tcPr>
          <w:p w14:paraId="363A39B7"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2C4EB0F" w14:textId="77777777" w:rsidR="00082234" w:rsidRDefault="00082234">
            <w:pPr>
              <w:spacing w:before="0" w:after="0"/>
              <w:jc w:val="center"/>
              <w:rPr>
                <w:color w:val="000000"/>
                <w:sz w:val="22"/>
                <w:szCs w:val="22"/>
              </w:rPr>
            </w:pPr>
          </w:p>
        </w:tc>
      </w:tr>
      <w:tr w:rsidR="00082234" w14:paraId="0EA2886E" w14:textId="77777777">
        <w:trPr>
          <w:trHeight w:val="300"/>
        </w:trPr>
        <w:tc>
          <w:tcPr>
            <w:tcW w:w="3600" w:type="dxa"/>
            <w:shd w:val="clear" w:color="auto" w:fill="auto"/>
            <w:tcMar>
              <w:top w:w="15" w:type="dxa"/>
              <w:left w:w="135" w:type="dxa"/>
              <w:bottom w:w="0" w:type="dxa"/>
              <w:right w:w="15" w:type="dxa"/>
            </w:tcMar>
            <w:vAlign w:val="bottom"/>
          </w:tcPr>
          <w:p w14:paraId="0287A810" w14:textId="77777777" w:rsidR="00082234" w:rsidRDefault="003378FA">
            <w:pPr>
              <w:spacing w:before="0" w:after="0"/>
              <w:ind w:firstLine="220"/>
              <w:rPr>
                <w:color w:val="000000"/>
                <w:sz w:val="22"/>
                <w:szCs w:val="22"/>
              </w:rPr>
            </w:pPr>
            <w:r>
              <w:rPr>
                <w:color w:val="000000"/>
                <w:sz w:val="22"/>
                <w:szCs w:val="22"/>
              </w:rPr>
              <w:t>Cohasset</w:t>
            </w:r>
          </w:p>
        </w:tc>
        <w:tc>
          <w:tcPr>
            <w:tcW w:w="1620" w:type="dxa"/>
            <w:shd w:val="clear" w:color="auto" w:fill="auto"/>
            <w:tcMar>
              <w:top w:w="15" w:type="dxa"/>
              <w:left w:w="15" w:type="dxa"/>
              <w:bottom w:w="0" w:type="dxa"/>
              <w:right w:w="15" w:type="dxa"/>
            </w:tcMar>
            <w:vAlign w:val="bottom"/>
          </w:tcPr>
          <w:p w14:paraId="2947181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7735577" w14:textId="77777777" w:rsidR="00082234" w:rsidRDefault="00082234">
            <w:pPr>
              <w:spacing w:before="0" w:after="0"/>
              <w:jc w:val="center"/>
              <w:rPr>
                <w:color w:val="000000"/>
                <w:sz w:val="22"/>
                <w:szCs w:val="22"/>
              </w:rPr>
            </w:pPr>
          </w:p>
        </w:tc>
      </w:tr>
      <w:tr w:rsidR="00082234" w14:paraId="122D5BC2" w14:textId="77777777">
        <w:trPr>
          <w:trHeight w:val="300"/>
        </w:trPr>
        <w:tc>
          <w:tcPr>
            <w:tcW w:w="3600" w:type="dxa"/>
            <w:shd w:val="clear" w:color="auto" w:fill="auto"/>
            <w:tcMar>
              <w:top w:w="15" w:type="dxa"/>
              <w:left w:w="135" w:type="dxa"/>
              <w:bottom w:w="0" w:type="dxa"/>
              <w:right w:w="15" w:type="dxa"/>
            </w:tcMar>
            <w:vAlign w:val="bottom"/>
          </w:tcPr>
          <w:p w14:paraId="0C58A168" w14:textId="77777777" w:rsidR="00082234" w:rsidRDefault="003378FA">
            <w:pPr>
              <w:spacing w:before="0" w:after="0"/>
              <w:ind w:firstLine="220"/>
              <w:rPr>
                <w:color w:val="000000"/>
                <w:sz w:val="22"/>
                <w:szCs w:val="22"/>
              </w:rPr>
            </w:pPr>
            <w:r>
              <w:rPr>
                <w:color w:val="000000"/>
                <w:sz w:val="22"/>
                <w:szCs w:val="22"/>
              </w:rPr>
              <w:t>Duxbury</w:t>
            </w:r>
          </w:p>
        </w:tc>
        <w:tc>
          <w:tcPr>
            <w:tcW w:w="1620" w:type="dxa"/>
            <w:shd w:val="clear" w:color="auto" w:fill="auto"/>
            <w:tcMar>
              <w:top w:w="15" w:type="dxa"/>
              <w:left w:w="15" w:type="dxa"/>
              <w:bottom w:w="0" w:type="dxa"/>
              <w:right w:w="15" w:type="dxa"/>
            </w:tcMar>
            <w:vAlign w:val="bottom"/>
          </w:tcPr>
          <w:p w14:paraId="3F34C429"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6562744" w14:textId="77777777" w:rsidR="00082234" w:rsidRDefault="00082234">
            <w:pPr>
              <w:spacing w:before="0" w:after="0"/>
              <w:jc w:val="center"/>
              <w:rPr>
                <w:color w:val="000000"/>
                <w:sz w:val="22"/>
                <w:szCs w:val="22"/>
              </w:rPr>
            </w:pPr>
          </w:p>
        </w:tc>
      </w:tr>
      <w:tr w:rsidR="00082234" w14:paraId="5B17E03C" w14:textId="77777777">
        <w:trPr>
          <w:trHeight w:val="300"/>
        </w:trPr>
        <w:tc>
          <w:tcPr>
            <w:tcW w:w="3600" w:type="dxa"/>
            <w:shd w:val="clear" w:color="auto" w:fill="auto"/>
            <w:tcMar>
              <w:top w:w="15" w:type="dxa"/>
              <w:left w:w="135" w:type="dxa"/>
              <w:bottom w:w="0" w:type="dxa"/>
              <w:right w:w="15" w:type="dxa"/>
            </w:tcMar>
            <w:vAlign w:val="bottom"/>
          </w:tcPr>
          <w:p w14:paraId="7125E536" w14:textId="77777777" w:rsidR="00082234" w:rsidRDefault="003378FA">
            <w:pPr>
              <w:spacing w:before="0" w:after="0"/>
              <w:ind w:firstLine="220"/>
              <w:rPr>
                <w:color w:val="000000"/>
                <w:sz w:val="22"/>
                <w:szCs w:val="22"/>
              </w:rPr>
            </w:pPr>
            <w:r>
              <w:rPr>
                <w:color w:val="000000"/>
                <w:sz w:val="22"/>
                <w:szCs w:val="22"/>
              </w:rPr>
              <w:t>East Bridgewater</w:t>
            </w:r>
          </w:p>
        </w:tc>
        <w:tc>
          <w:tcPr>
            <w:tcW w:w="1620" w:type="dxa"/>
            <w:shd w:val="clear" w:color="auto" w:fill="auto"/>
            <w:tcMar>
              <w:top w:w="15" w:type="dxa"/>
              <w:left w:w="15" w:type="dxa"/>
              <w:bottom w:w="0" w:type="dxa"/>
              <w:right w:w="15" w:type="dxa"/>
            </w:tcMar>
            <w:vAlign w:val="bottom"/>
          </w:tcPr>
          <w:p w14:paraId="55D72A3F"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3A7CA6CD" w14:textId="77777777" w:rsidR="00082234" w:rsidRDefault="003378FA">
            <w:pPr>
              <w:spacing w:before="0" w:after="0"/>
              <w:jc w:val="center"/>
              <w:rPr>
                <w:color w:val="000000"/>
                <w:sz w:val="22"/>
                <w:szCs w:val="22"/>
              </w:rPr>
            </w:pPr>
            <w:r>
              <w:rPr>
                <w:color w:val="000000"/>
                <w:sz w:val="22"/>
                <w:szCs w:val="22"/>
              </w:rPr>
              <w:t>1</w:t>
            </w:r>
          </w:p>
        </w:tc>
      </w:tr>
      <w:tr w:rsidR="00082234" w14:paraId="4571C8B7" w14:textId="77777777">
        <w:trPr>
          <w:trHeight w:val="300"/>
        </w:trPr>
        <w:tc>
          <w:tcPr>
            <w:tcW w:w="3600" w:type="dxa"/>
            <w:shd w:val="clear" w:color="auto" w:fill="auto"/>
            <w:tcMar>
              <w:top w:w="15" w:type="dxa"/>
              <w:left w:w="135" w:type="dxa"/>
              <w:bottom w:w="0" w:type="dxa"/>
              <w:right w:w="15" w:type="dxa"/>
            </w:tcMar>
            <w:vAlign w:val="bottom"/>
          </w:tcPr>
          <w:p w14:paraId="3E024EDD" w14:textId="77777777" w:rsidR="00082234" w:rsidRDefault="003378FA">
            <w:pPr>
              <w:spacing w:before="0" w:after="0"/>
              <w:ind w:firstLine="220"/>
              <w:rPr>
                <w:color w:val="000000"/>
                <w:sz w:val="22"/>
                <w:szCs w:val="22"/>
              </w:rPr>
            </w:pPr>
            <w:r>
              <w:rPr>
                <w:color w:val="000000"/>
                <w:sz w:val="22"/>
                <w:szCs w:val="22"/>
              </w:rPr>
              <w:t>Halifax</w:t>
            </w:r>
          </w:p>
        </w:tc>
        <w:tc>
          <w:tcPr>
            <w:tcW w:w="1620" w:type="dxa"/>
            <w:shd w:val="clear" w:color="auto" w:fill="auto"/>
            <w:tcMar>
              <w:top w:w="15" w:type="dxa"/>
              <w:left w:w="15" w:type="dxa"/>
              <w:bottom w:w="0" w:type="dxa"/>
              <w:right w:w="15" w:type="dxa"/>
            </w:tcMar>
            <w:vAlign w:val="bottom"/>
          </w:tcPr>
          <w:p w14:paraId="799851C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386CCF5" w14:textId="77777777" w:rsidR="00082234" w:rsidRDefault="00082234">
            <w:pPr>
              <w:spacing w:before="0" w:after="0"/>
              <w:jc w:val="center"/>
              <w:rPr>
                <w:color w:val="000000"/>
                <w:sz w:val="22"/>
                <w:szCs w:val="22"/>
              </w:rPr>
            </w:pPr>
          </w:p>
        </w:tc>
      </w:tr>
      <w:tr w:rsidR="00082234" w14:paraId="7766484E" w14:textId="77777777">
        <w:trPr>
          <w:trHeight w:val="300"/>
        </w:trPr>
        <w:tc>
          <w:tcPr>
            <w:tcW w:w="3600" w:type="dxa"/>
            <w:shd w:val="clear" w:color="auto" w:fill="auto"/>
            <w:tcMar>
              <w:top w:w="15" w:type="dxa"/>
              <w:left w:w="135" w:type="dxa"/>
              <w:bottom w:w="0" w:type="dxa"/>
              <w:right w:w="15" w:type="dxa"/>
            </w:tcMar>
            <w:vAlign w:val="bottom"/>
          </w:tcPr>
          <w:p w14:paraId="392DFC08" w14:textId="77777777" w:rsidR="00082234" w:rsidRDefault="003378FA">
            <w:pPr>
              <w:spacing w:before="0" w:after="0"/>
              <w:ind w:firstLine="220"/>
              <w:rPr>
                <w:color w:val="000000"/>
                <w:sz w:val="22"/>
                <w:szCs w:val="22"/>
              </w:rPr>
            </w:pPr>
            <w:r>
              <w:rPr>
                <w:color w:val="000000"/>
                <w:sz w:val="22"/>
                <w:szCs w:val="22"/>
              </w:rPr>
              <w:t>Hanover</w:t>
            </w:r>
          </w:p>
        </w:tc>
        <w:tc>
          <w:tcPr>
            <w:tcW w:w="1620" w:type="dxa"/>
            <w:shd w:val="clear" w:color="auto" w:fill="auto"/>
            <w:tcMar>
              <w:top w:w="15" w:type="dxa"/>
              <w:left w:w="15" w:type="dxa"/>
              <w:bottom w:w="0" w:type="dxa"/>
              <w:right w:w="15" w:type="dxa"/>
            </w:tcMar>
            <w:vAlign w:val="bottom"/>
          </w:tcPr>
          <w:p w14:paraId="342A99CC"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15AE73F" w14:textId="77777777" w:rsidR="00082234" w:rsidRDefault="00082234">
            <w:pPr>
              <w:spacing w:before="0" w:after="0"/>
              <w:jc w:val="center"/>
              <w:rPr>
                <w:color w:val="000000"/>
                <w:sz w:val="22"/>
                <w:szCs w:val="22"/>
              </w:rPr>
            </w:pPr>
          </w:p>
        </w:tc>
      </w:tr>
      <w:tr w:rsidR="00082234" w14:paraId="070178D8" w14:textId="77777777">
        <w:trPr>
          <w:trHeight w:val="300"/>
        </w:trPr>
        <w:tc>
          <w:tcPr>
            <w:tcW w:w="3600" w:type="dxa"/>
            <w:shd w:val="clear" w:color="auto" w:fill="auto"/>
            <w:tcMar>
              <w:top w:w="15" w:type="dxa"/>
              <w:left w:w="135" w:type="dxa"/>
              <w:bottom w:w="0" w:type="dxa"/>
              <w:right w:w="15" w:type="dxa"/>
            </w:tcMar>
            <w:vAlign w:val="bottom"/>
          </w:tcPr>
          <w:p w14:paraId="29F0D22C" w14:textId="77777777" w:rsidR="00082234" w:rsidRDefault="003378FA">
            <w:pPr>
              <w:spacing w:before="0" w:after="0"/>
              <w:ind w:firstLine="220"/>
              <w:rPr>
                <w:color w:val="000000"/>
                <w:sz w:val="22"/>
                <w:szCs w:val="22"/>
              </w:rPr>
            </w:pPr>
            <w:r>
              <w:rPr>
                <w:color w:val="000000"/>
                <w:sz w:val="22"/>
                <w:szCs w:val="22"/>
              </w:rPr>
              <w:t>Hanson</w:t>
            </w:r>
          </w:p>
        </w:tc>
        <w:tc>
          <w:tcPr>
            <w:tcW w:w="1620" w:type="dxa"/>
            <w:shd w:val="clear" w:color="auto" w:fill="auto"/>
            <w:tcMar>
              <w:top w:w="15" w:type="dxa"/>
              <w:left w:w="15" w:type="dxa"/>
              <w:bottom w:w="0" w:type="dxa"/>
              <w:right w:w="15" w:type="dxa"/>
            </w:tcMar>
            <w:vAlign w:val="bottom"/>
          </w:tcPr>
          <w:p w14:paraId="16BBA2F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7670A43" w14:textId="77777777" w:rsidR="00082234" w:rsidRDefault="00082234">
            <w:pPr>
              <w:spacing w:before="0" w:after="0"/>
              <w:jc w:val="center"/>
              <w:rPr>
                <w:color w:val="000000"/>
                <w:sz w:val="22"/>
                <w:szCs w:val="22"/>
              </w:rPr>
            </w:pPr>
          </w:p>
        </w:tc>
      </w:tr>
      <w:tr w:rsidR="00082234" w14:paraId="06799C93" w14:textId="77777777">
        <w:trPr>
          <w:trHeight w:val="300"/>
        </w:trPr>
        <w:tc>
          <w:tcPr>
            <w:tcW w:w="3600" w:type="dxa"/>
            <w:shd w:val="clear" w:color="auto" w:fill="auto"/>
            <w:tcMar>
              <w:top w:w="15" w:type="dxa"/>
              <w:left w:w="135" w:type="dxa"/>
              <w:bottom w:w="0" w:type="dxa"/>
              <w:right w:w="15" w:type="dxa"/>
            </w:tcMar>
            <w:vAlign w:val="bottom"/>
          </w:tcPr>
          <w:p w14:paraId="5E85BB67" w14:textId="77777777" w:rsidR="00082234" w:rsidRDefault="003378FA">
            <w:pPr>
              <w:spacing w:before="0" w:after="0"/>
              <w:ind w:firstLine="220"/>
              <w:rPr>
                <w:color w:val="000000"/>
                <w:sz w:val="22"/>
                <w:szCs w:val="22"/>
              </w:rPr>
            </w:pPr>
            <w:r>
              <w:rPr>
                <w:color w:val="000000"/>
                <w:sz w:val="22"/>
                <w:szCs w:val="22"/>
              </w:rPr>
              <w:t>Hingham</w:t>
            </w:r>
          </w:p>
        </w:tc>
        <w:tc>
          <w:tcPr>
            <w:tcW w:w="1620" w:type="dxa"/>
            <w:shd w:val="clear" w:color="auto" w:fill="auto"/>
            <w:tcMar>
              <w:top w:w="15" w:type="dxa"/>
              <w:left w:w="15" w:type="dxa"/>
              <w:bottom w:w="0" w:type="dxa"/>
              <w:right w:w="15" w:type="dxa"/>
            </w:tcMar>
            <w:vAlign w:val="bottom"/>
          </w:tcPr>
          <w:p w14:paraId="4B733C74"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EE30669" w14:textId="77777777" w:rsidR="00082234" w:rsidRDefault="00082234">
            <w:pPr>
              <w:spacing w:before="0" w:after="0"/>
              <w:jc w:val="center"/>
              <w:rPr>
                <w:color w:val="000000"/>
                <w:sz w:val="22"/>
                <w:szCs w:val="22"/>
              </w:rPr>
            </w:pPr>
          </w:p>
        </w:tc>
      </w:tr>
      <w:tr w:rsidR="00082234" w14:paraId="669D4657" w14:textId="77777777">
        <w:trPr>
          <w:trHeight w:val="300"/>
        </w:trPr>
        <w:tc>
          <w:tcPr>
            <w:tcW w:w="3600" w:type="dxa"/>
            <w:shd w:val="clear" w:color="auto" w:fill="auto"/>
            <w:tcMar>
              <w:top w:w="15" w:type="dxa"/>
              <w:left w:w="135" w:type="dxa"/>
              <w:bottom w:w="0" w:type="dxa"/>
              <w:right w:w="15" w:type="dxa"/>
            </w:tcMar>
            <w:vAlign w:val="bottom"/>
          </w:tcPr>
          <w:p w14:paraId="02787040" w14:textId="77777777" w:rsidR="00082234" w:rsidRDefault="003378FA">
            <w:pPr>
              <w:spacing w:before="0" w:after="0"/>
              <w:ind w:firstLine="220"/>
              <w:rPr>
                <w:color w:val="000000"/>
                <w:sz w:val="22"/>
                <w:szCs w:val="22"/>
              </w:rPr>
            </w:pPr>
            <w:r>
              <w:rPr>
                <w:color w:val="000000"/>
                <w:sz w:val="22"/>
                <w:szCs w:val="22"/>
              </w:rPr>
              <w:t>Holbrook</w:t>
            </w:r>
          </w:p>
        </w:tc>
        <w:tc>
          <w:tcPr>
            <w:tcW w:w="1620" w:type="dxa"/>
            <w:shd w:val="clear" w:color="auto" w:fill="auto"/>
            <w:tcMar>
              <w:top w:w="15" w:type="dxa"/>
              <w:left w:w="15" w:type="dxa"/>
              <w:bottom w:w="0" w:type="dxa"/>
              <w:right w:w="15" w:type="dxa"/>
            </w:tcMar>
            <w:vAlign w:val="bottom"/>
          </w:tcPr>
          <w:p w14:paraId="6176E73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99224DF" w14:textId="77777777" w:rsidR="00082234" w:rsidRDefault="00082234">
            <w:pPr>
              <w:spacing w:before="0" w:after="0"/>
              <w:jc w:val="center"/>
              <w:rPr>
                <w:color w:val="000000"/>
                <w:sz w:val="22"/>
                <w:szCs w:val="22"/>
              </w:rPr>
            </w:pPr>
          </w:p>
        </w:tc>
      </w:tr>
      <w:tr w:rsidR="00082234" w14:paraId="4899C288" w14:textId="77777777">
        <w:trPr>
          <w:trHeight w:val="300"/>
        </w:trPr>
        <w:tc>
          <w:tcPr>
            <w:tcW w:w="3600" w:type="dxa"/>
            <w:shd w:val="clear" w:color="auto" w:fill="auto"/>
            <w:tcMar>
              <w:top w:w="15" w:type="dxa"/>
              <w:left w:w="135" w:type="dxa"/>
              <w:bottom w:w="0" w:type="dxa"/>
              <w:right w:w="15" w:type="dxa"/>
            </w:tcMar>
            <w:vAlign w:val="bottom"/>
          </w:tcPr>
          <w:p w14:paraId="3AA074D0" w14:textId="77777777" w:rsidR="00082234" w:rsidRDefault="003378FA">
            <w:pPr>
              <w:spacing w:before="0" w:after="0"/>
              <w:ind w:firstLine="220"/>
              <w:rPr>
                <w:color w:val="000000"/>
                <w:sz w:val="22"/>
                <w:szCs w:val="22"/>
              </w:rPr>
            </w:pPr>
            <w:r>
              <w:rPr>
                <w:color w:val="000000"/>
                <w:sz w:val="22"/>
                <w:szCs w:val="22"/>
              </w:rPr>
              <w:t>Hull</w:t>
            </w:r>
          </w:p>
        </w:tc>
        <w:tc>
          <w:tcPr>
            <w:tcW w:w="1620" w:type="dxa"/>
            <w:shd w:val="clear" w:color="auto" w:fill="auto"/>
            <w:tcMar>
              <w:top w:w="15" w:type="dxa"/>
              <w:left w:w="15" w:type="dxa"/>
              <w:bottom w:w="0" w:type="dxa"/>
              <w:right w:w="15" w:type="dxa"/>
            </w:tcMar>
            <w:vAlign w:val="bottom"/>
          </w:tcPr>
          <w:p w14:paraId="38AE170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9B6E5C7" w14:textId="77777777" w:rsidR="00082234" w:rsidRDefault="00082234">
            <w:pPr>
              <w:spacing w:before="0" w:after="0"/>
              <w:jc w:val="center"/>
              <w:rPr>
                <w:color w:val="000000"/>
                <w:sz w:val="22"/>
                <w:szCs w:val="22"/>
              </w:rPr>
            </w:pPr>
          </w:p>
        </w:tc>
      </w:tr>
      <w:tr w:rsidR="00082234" w14:paraId="021FDD77" w14:textId="77777777">
        <w:trPr>
          <w:trHeight w:val="300"/>
        </w:trPr>
        <w:tc>
          <w:tcPr>
            <w:tcW w:w="3600" w:type="dxa"/>
            <w:shd w:val="clear" w:color="auto" w:fill="auto"/>
            <w:tcMar>
              <w:top w:w="15" w:type="dxa"/>
              <w:left w:w="135" w:type="dxa"/>
              <w:bottom w:w="0" w:type="dxa"/>
              <w:right w:w="15" w:type="dxa"/>
            </w:tcMar>
            <w:vAlign w:val="bottom"/>
          </w:tcPr>
          <w:p w14:paraId="4DC8C0EF" w14:textId="77777777" w:rsidR="00082234" w:rsidRDefault="003378FA">
            <w:pPr>
              <w:spacing w:before="0" w:after="0"/>
              <w:ind w:firstLine="220"/>
              <w:rPr>
                <w:color w:val="000000"/>
                <w:sz w:val="22"/>
                <w:szCs w:val="22"/>
              </w:rPr>
            </w:pPr>
            <w:r>
              <w:rPr>
                <w:color w:val="000000"/>
                <w:sz w:val="22"/>
                <w:szCs w:val="22"/>
              </w:rPr>
              <w:t>Kingston</w:t>
            </w:r>
          </w:p>
        </w:tc>
        <w:tc>
          <w:tcPr>
            <w:tcW w:w="1620" w:type="dxa"/>
            <w:shd w:val="clear" w:color="auto" w:fill="auto"/>
            <w:tcMar>
              <w:top w:w="15" w:type="dxa"/>
              <w:left w:w="15" w:type="dxa"/>
              <w:bottom w:w="0" w:type="dxa"/>
              <w:right w:w="15" w:type="dxa"/>
            </w:tcMar>
            <w:vAlign w:val="bottom"/>
          </w:tcPr>
          <w:p w14:paraId="299E6F63"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3E23E548" w14:textId="77777777" w:rsidR="00082234" w:rsidRDefault="003378FA">
            <w:pPr>
              <w:spacing w:before="0" w:after="0"/>
              <w:jc w:val="center"/>
              <w:rPr>
                <w:color w:val="000000"/>
                <w:sz w:val="22"/>
                <w:szCs w:val="22"/>
              </w:rPr>
            </w:pPr>
            <w:r>
              <w:rPr>
                <w:color w:val="000000"/>
                <w:sz w:val="22"/>
                <w:szCs w:val="22"/>
              </w:rPr>
              <w:t>1</w:t>
            </w:r>
          </w:p>
        </w:tc>
      </w:tr>
      <w:tr w:rsidR="00082234" w14:paraId="22D554E1" w14:textId="77777777">
        <w:trPr>
          <w:trHeight w:val="300"/>
        </w:trPr>
        <w:tc>
          <w:tcPr>
            <w:tcW w:w="3600" w:type="dxa"/>
            <w:shd w:val="clear" w:color="auto" w:fill="auto"/>
            <w:tcMar>
              <w:top w:w="15" w:type="dxa"/>
              <w:left w:w="135" w:type="dxa"/>
              <w:bottom w:w="0" w:type="dxa"/>
              <w:right w:w="15" w:type="dxa"/>
            </w:tcMar>
            <w:vAlign w:val="bottom"/>
          </w:tcPr>
          <w:p w14:paraId="1B7FDDB3" w14:textId="77777777" w:rsidR="00082234" w:rsidRDefault="003378FA">
            <w:pPr>
              <w:spacing w:before="0" w:after="0"/>
              <w:ind w:firstLine="220"/>
              <w:rPr>
                <w:color w:val="000000"/>
                <w:sz w:val="22"/>
                <w:szCs w:val="22"/>
              </w:rPr>
            </w:pPr>
            <w:r>
              <w:rPr>
                <w:color w:val="000000"/>
                <w:sz w:val="22"/>
                <w:szCs w:val="22"/>
              </w:rPr>
              <w:t>Lakeville</w:t>
            </w:r>
          </w:p>
        </w:tc>
        <w:tc>
          <w:tcPr>
            <w:tcW w:w="1620" w:type="dxa"/>
            <w:shd w:val="clear" w:color="auto" w:fill="auto"/>
            <w:tcMar>
              <w:top w:w="15" w:type="dxa"/>
              <w:left w:w="15" w:type="dxa"/>
              <w:bottom w:w="0" w:type="dxa"/>
              <w:right w:w="15" w:type="dxa"/>
            </w:tcMar>
            <w:vAlign w:val="bottom"/>
          </w:tcPr>
          <w:p w14:paraId="1368C9B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6101A7F" w14:textId="77777777" w:rsidR="00082234" w:rsidRDefault="00082234">
            <w:pPr>
              <w:spacing w:before="0" w:after="0"/>
              <w:jc w:val="center"/>
              <w:rPr>
                <w:color w:val="000000"/>
                <w:sz w:val="22"/>
                <w:szCs w:val="22"/>
              </w:rPr>
            </w:pPr>
          </w:p>
        </w:tc>
      </w:tr>
      <w:tr w:rsidR="00082234" w14:paraId="21146C1A" w14:textId="77777777">
        <w:trPr>
          <w:trHeight w:val="300"/>
        </w:trPr>
        <w:tc>
          <w:tcPr>
            <w:tcW w:w="3600" w:type="dxa"/>
            <w:shd w:val="clear" w:color="auto" w:fill="auto"/>
            <w:tcMar>
              <w:top w:w="15" w:type="dxa"/>
              <w:left w:w="135" w:type="dxa"/>
              <w:bottom w:w="0" w:type="dxa"/>
              <w:right w:w="15" w:type="dxa"/>
            </w:tcMar>
            <w:vAlign w:val="bottom"/>
          </w:tcPr>
          <w:p w14:paraId="6D25EDF0" w14:textId="77777777" w:rsidR="00082234" w:rsidRDefault="003378FA">
            <w:pPr>
              <w:spacing w:before="0" w:after="0"/>
              <w:ind w:firstLine="220"/>
              <w:rPr>
                <w:color w:val="000000"/>
                <w:sz w:val="22"/>
                <w:szCs w:val="22"/>
              </w:rPr>
            </w:pPr>
            <w:r>
              <w:rPr>
                <w:color w:val="000000"/>
                <w:sz w:val="22"/>
                <w:szCs w:val="22"/>
              </w:rPr>
              <w:t>Marion</w:t>
            </w:r>
          </w:p>
        </w:tc>
        <w:tc>
          <w:tcPr>
            <w:tcW w:w="1620" w:type="dxa"/>
            <w:shd w:val="clear" w:color="auto" w:fill="auto"/>
            <w:tcMar>
              <w:top w:w="15" w:type="dxa"/>
              <w:left w:w="15" w:type="dxa"/>
              <w:bottom w:w="0" w:type="dxa"/>
              <w:right w:w="15" w:type="dxa"/>
            </w:tcMar>
            <w:vAlign w:val="bottom"/>
          </w:tcPr>
          <w:p w14:paraId="632604D9"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494F1FE" w14:textId="77777777" w:rsidR="00082234" w:rsidRDefault="00082234">
            <w:pPr>
              <w:spacing w:before="0" w:after="0"/>
              <w:jc w:val="center"/>
              <w:rPr>
                <w:color w:val="000000"/>
                <w:sz w:val="22"/>
                <w:szCs w:val="22"/>
              </w:rPr>
            </w:pPr>
          </w:p>
        </w:tc>
      </w:tr>
      <w:tr w:rsidR="00082234" w14:paraId="39BA8D22" w14:textId="77777777">
        <w:trPr>
          <w:trHeight w:val="300"/>
        </w:trPr>
        <w:tc>
          <w:tcPr>
            <w:tcW w:w="3600" w:type="dxa"/>
            <w:shd w:val="clear" w:color="auto" w:fill="auto"/>
            <w:tcMar>
              <w:top w:w="15" w:type="dxa"/>
              <w:left w:w="135" w:type="dxa"/>
              <w:bottom w:w="0" w:type="dxa"/>
              <w:right w:w="15" w:type="dxa"/>
            </w:tcMar>
            <w:vAlign w:val="bottom"/>
          </w:tcPr>
          <w:p w14:paraId="2783D838" w14:textId="77777777" w:rsidR="00082234" w:rsidRDefault="003378FA">
            <w:pPr>
              <w:spacing w:before="0" w:after="0"/>
              <w:ind w:firstLine="220"/>
              <w:rPr>
                <w:color w:val="000000"/>
                <w:sz w:val="22"/>
                <w:szCs w:val="22"/>
              </w:rPr>
            </w:pPr>
            <w:r>
              <w:rPr>
                <w:color w:val="000000"/>
                <w:sz w:val="22"/>
                <w:szCs w:val="22"/>
              </w:rPr>
              <w:t>Marshfield</w:t>
            </w:r>
          </w:p>
        </w:tc>
        <w:tc>
          <w:tcPr>
            <w:tcW w:w="1620" w:type="dxa"/>
            <w:shd w:val="clear" w:color="auto" w:fill="auto"/>
            <w:tcMar>
              <w:top w:w="15" w:type="dxa"/>
              <w:left w:w="15" w:type="dxa"/>
              <w:bottom w:w="0" w:type="dxa"/>
              <w:right w:w="15" w:type="dxa"/>
            </w:tcMar>
            <w:vAlign w:val="bottom"/>
          </w:tcPr>
          <w:p w14:paraId="080AADB8"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1CB7295D" w14:textId="77777777" w:rsidR="00082234" w:rsidRDefault="00082234">
            <w:pPr>
              <w:spacing w:before="0" w:after="0"/>
              <w:jc w:val="center"/>
              <w:rPr>
                <w:color w:val="000000"/>
                <w:sz w:val="22"/>
                <w:szCs w:val="22"/>
              </w:rPr>
            </w:pPr>
          </w:p>
        </w:tc>
      </w:tr>
      <w:tr w:rsidR="00082234" w14:paraId="6F273161" w14:textId="77777777">
        <w:trPr>
          <w:trHeight w:val="300"/>
        </w:trPr>
        <w:tc>
          <w:tcPr>
            <w:tcW w:w="3600" w:type="dxa"/>
            <w:shd w:val="clear" w:color="auto" w:fill="auto"/>
            <w:tcMar>
              <w:top w:w="15" w:type="dxa"/>
              <w:left w:w="135" w:type="dxa"/>
              <w:bottom w:w="0" w:type="dxa"/>
              <w:right w:w="15" w:type="dxa"/>
            </w:tcMar>
            <w:vAlign w:val="bottom"/>
          </w:tcPr>
          <w:p w14:paraId="44C51B9B" w14:textId="77777777" w:rsidR="00082234" w:rsidRDefault="003378FA">
            <w:pPr>
              <w:spacing w:before="0" w:after="0"/>
              <w:ind w:firstLine="220"/>
              <w:rPr>
                <w:color w:val="000000"/>
                <w:sz w:val="22"/>
                <w:szCs w:val="22"/>
              </w:rPr>
            </w:pPr>
            <w:r>
              <w:rPr>
                <w:color w:val="000000"/>
                <w:sz w:val="22"/>
                <w:szCs w:val="22"/>
              </w:rPr>
              <w:t>Mattapoisett</w:t>
            </w:r>
          </w:p>
        </w:tc>
        <w:tc>
          <w:tcPr>
            <w:tcW w:w="1620" w:type="dxa"/>
            <w:shd w:val="clear" w:color="auto" w:fill="auto"/>
            <w:tcMar>
              <w:top w:w="15" w:type="dxa"/>
              <w:left w:w="15" w:type="dxa"/>
              <w:bottom w:w="0" w:type="dxa"/>
              <w:right w:w="15" w:type="dxa"/>
            </w:tcMar>
            <w:vAlign w:val="bottom"/>
          </w:tcPr>
          <w:p w14:paraId="58C0E35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ADF9A16" w14:textId="77777777" w:rsidR="00082234" w:rsidRDefault="00082234">
            <w:pPr>
              <w:spacing w:before="0" w:after="0"/>
              <w:jc w:val="center"/>
              <w:rPr>
                <w:color w:val="000000"/>
                <w:sz w:val="22"/>
                <w:szCs w:val="22"/>
              </w:rPr>
            </w:pPr>
          </w:p>
        </w:tc>
      </w:tr>
      <w:tr w:rsidR="00082234" w14:paraId="397AC150" w14:textId="77777777">
        <w:trPr>
          <w:trHeight w:val="300"/>
        </w:trPr>
        <w:tc>
          <w:tcPr>
            <w:tcW w:w="3600" w:type="dxa"/>
            <w:shd w:val="clear" w:color="auto" w:fill="auto"/>
            <w:tcMar>
              <w:top w:w="15" w:type="dxa"/>
              <w:left w:w="135" w:type="dxa"/>
              <w:bottom w:w="0" w:type="dxa"/>
              <w:right w:w="15" w:type="dxa"/>
            </w:tcMar>
            <w:vAlign w:val="bottom"/>
          </w:tcPr>
          <w:p w14:paraId="4D9E4BF3" w14:textId="77777777" w:rsidR="00082234" w:rsidRDefault="003378FA">
            <w:pPr>
              <w:spacing w:before="0" w:after="0"/>
              <w:ind w:firstLine="220"/>
              <w:rPr>
                <w:color w:val="000000"/>
                <w:sz w:val="22"/>
                <w:szCs w:val="22"/>
              </w:rPr>
            </w:pPr>
            <w:r>
              <w:rPr>
                <w:color w:val="000000"/>
                <w:sz w:val="22"/>
                <w:szCs w:val="22"/>
              </w:rPr>
              <w:t>Middleborough</w:t>
            </w:r>
          </w:p>
        </w:tc>
        <w:tc>
          <w:tcPr>
            <w:tcW w:w="1620" w:type="dxa"/>
            <w:shd w:val="clear" w:color="auto" w:fill="auto"/>
            <w:tcMar>
              <w:top w:w="15" w:type="dxa"/>
              <w:left w:w="15" w:type="dxa"/>
              <w:bottom w:w="0" w:type="dxa"/>
              <w:right w:w="15" w:type="dxa"/>
            </w:tcMar>
            <w:vAlign w:val="bottom"/>
          </w:tcPr>
          <w:p w14:paraId="4CD490E7"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11C7CFC7" w14:textId="77777777" w:rsidR="00082234" w:rsidRDefault="003378FA">
            <w:pPr>
              <w:spacing w:before="0" w:after="0"/>
              <w:jc w:val="center"/>
              <w:rPr>
                <w:color w:val="000000"/>
                <w:sz w:val="22"/>
                <w:szCs w:val="22"/>
              </w:rPr>
            </w:pPr>
            <w:r>
              <w:rPr>
                <w:color w:val="000000"/>
                <w:sz w:val="22"/>
                <w:szCs w:val="22"/>
              </w:rPr>
              <w:t>1</w:t>
            </w:r>
          </w:p>
        </w:tc>
      </w:tr>
      <w:tr w:rsidR="00082234" w14:paraId="549C5298" w14:textId="77777777">
        <w:trPr>
          <w:trHeight w:val="300"/>
        </w:trPr>
        <w:tc>
          <w:tcPr>
            <w:tcW w:w="3600" w:type="dxa"/>
            <w:shd w:val="clear" w:color="auto" w:fill="auto"/>
            <w:tcMar>
              <w:top w:w="15" w:type="dxa"/>
              <w:left w:w="135" w:type="dxa"/>
              <w:bottom w:w="0" w:type="dxa"/>
              <w:right w:w="15" w:type="dxa"/>
            </w:tcMar>
            <w:vAlign w:val="bottom"/>
          </w:tcPr>
          <w:p w14:paraId="3556E07F" w14:textId="77777777" w:rsidR="00082234" w:rsidRDefault="003378FA">
            <w:pPr>
              <w:spacing w:before="0" w:after="0"/>
              <w:ind w:firstLine="220"/>
              <w:rPr>
                <w:color w:val="000000"/>
                <w:sz w:val="22"/>
                <w:szCs w:val="22"/>
              </w:rPr>
            </w:pPr>
            <w:r>
              <w:rPr>
                <w:color w:val="000000"/>
                <w:sz w:val="22"/>
                <w:szCs w:val="22"/>
              </w:rPr>
              <w:t>Norwell</w:t>
            </w:r>
          </w:p>
        </w:tc>
        <w:tc>
          <w:tcPr>
            <w:tcW w:w="1620" w:type="dxa"/>
            <w:shd w:val="clear" w:color="auto" w:fill="auto"/>
            <w:tcMar>
              <w:top w:w="15" w:type="dxa"/>
              <w:left w:w="15" w:type="dxa"/>
              <w:bottom w:w="0" w:type="dxa"/>
              <w:right w:w="15" w:type="dxa"/>
            </w:tcMar>
            <w:vAlign w:val="bottom"/>
          </w:tcPr>
          <w:p w14:paraId="60EF381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4477690" w14:textId="77777777" w:rsidR="00082234" w:rsidRDefault="00082234">
            <w:pPr>
              <w:spacing w:before="0" w:after="0"/>
              <w:jc w:val="center"/>
              <w:rPr>
                <w:color w:val="000000"/>
                <w:sz w:val="22"/>
                <w:szCs w:val="22"/>
              </w:rPr>
            </w:pPr>
          </w:p>
        </w:tc>
      </w:tr>
      <w:tr w:rsidR="00082234" w14:paraId="10FA8546" w14:textId="77777777">
        <w:trPr>
          <w:trHeight w:val="300"/>
        </w:trPr>
        <w:tc>
          <w:tcPr>
            <w:tcW w:w="3600" w:type="dxa"/>
            <w:shd w:val="clear" w:color="auto" w:fill="auto"/>
            <w:tcMar>
              <w:top w:w="15" w:type="dxa"/>
              <w:left w:w="135" w:type="dxa"/>
              <w:bottom w:w="0" w:type="dxa"/>
              <w:right w:w="15" w:type="dxa"/>
            </w:tcMar>
            <w:vAlign w:val="bottom"/>
          </w:tcPr>
          <w:p w14:paraId="0C197AB9" w14:textId="77777777" w:rsidR="00082234" w:rsidRDefault="003378FA">
            <w:pPr>
              <w:spacing w:before="0" w:after="0"/>
              <w:ind w:firstLine="220"/>
              <w:rPr>
                <w:color w:val="000000"/>
                <w:sz w:val="22"/>
                <w:szCs w:val="22"/>
              </w:rPr>
            </w:pPr>
            <w:r>
              <w:rPr>
                <w:color w:val="000000"/>
                <w:sz w:val="22"/>
                <w:szCs w:val="22"/>
              </w:rPr>
              <w:t>Pembroke</w:t>
            </w:r>
          </w:p>
        </w:tc>
        <w:tc>
          <w:tcPr>
            <w:tcW w:w="1620" w:type="dxa"/>
            <w:shd w:val="clear" w:color="auto" w:fill="auto"/>
            <w:tcMar>
              <w:top w:w="15" w:type="dxa"/>
              <w:left w:w="15" w:type="dxa"/>
              <w:bottom w:w="0" w:type="dxa"/>
              <w:right w:w="15" w:type="dxa"/>
            </w:tcMar>
            <w:vAlign w:val="bottom"/>
          </w:tcPr>
          <w:p w14:paraId="4885B517"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C8121CD" w14:textId="77777777" w:rsidR="00082234" w:rsidRDefault="00082234">
            <w:pPr>
              <w:spacing w:before="0" w:after="0"/>
              <w:jc w:val="center"/>
              <w:rPr>
                <w:color w:val="000000"/>
                <w:sz w:val="22"/>
                <w:szCs w:val="22"/>
              </w:rPr>
            </w:pPr>
          </w:p>
        </w:tc>
      </w:tr>
      <w:tr w:rsidR="00082234" w14:paraId="665EA36F" w14:textId="77777777">
        <w:trPr>
          <w:trHeight w:val="300"/>
        </w:trPr>
        <w:tc>
          <w:tcPr>
            <w:tcW w:w="3600" w:type="dxa"/>
            <w:shd w:val="clear" w:color="auto" w:fill="auto"/>
            <w:tcMar>
              <w:top w:w="15" w:type="dxa"/>
              <w:left w:w="135" w:type="dxa"/>
              <w:bottom w:w="0" w:type="dxa"/>
              <w:right w:w="15" w:type="dxa"/>
            </w:tcMar>
            <w:vAlign w:val="bottom"/>
          </w:tcPr>
          <w:p w14:paraId="75D79310" w14:textId="77777777" w:rsidR="00082234" w:rsidRDefault="003378FA">
            <w:pPr>
              <w:spacing w:before="0" w:after="0"/>
              <w:ind w:firstLine="220"/>
              <w:rPr>
                <w:color w:val="000000"/>
                <w:sz w:val="22"/>
                <w:szCs w:val="22"/>
              </w:rPr>
            </w:pPr>
            <w:r>
              <w:rPr>
                <w:color w:val="000000"/>
                <w:sz w:val="22"/>
                <w:szCs w:val="22"/>
              </w:rPr>
              <w:t>Plymouth</w:t>
            </w:r>
          </w:p>
        </w:tc>
        <w:tc>
          <w:tcPr>
            <w:tcW w:w="1620" w:type="dxa"/>
            <w:shd w:val="clear" w:color="auto" w:fill="auto"/>
            <w:tcMar>
              <w:top w:w="15" w:type="dxa"/>
              <w:left w:w="15" w:type="dxa"/>
              <w:bottom w:w="0" w:type="dxa"/>
              <w:right w:w="15" w:type="dxa"/>
            </w:tcMar>
            <w:vAlign w:val="bottom"/>
          </w:tcPr>
          <w:p w14:paraId="6A31B556" w14:textId="77777777" w:rsidR="00082234" w:rsidRDefault="003378FA">
            <w:pPr>
              <w:spacing w:before="0" w:after="0"/>
              <w:jc w:val="center"/>
              <w:rPr>
                <w:color w:val="000000"/>
                <w:sz w:val="22"/>
                <w:szCs w:val="22"/>
              </w:rPr>
            </w:pPr>
            <w:r>
              <w:rPr>
                <w:color w:val="000000"/>
                <w:sz w:val="22"/>
                <w:szCs w:val="22"/>
              </w:rPr>
              <w:t>32</w:t>
            </w:r>
          </w:p>
        </w:tc>
        <w:tc>
          <w:tcPr>
            <w:tcW w:w="2070" w:type="dxa"/>
            <w:shd w:val="clear" w:color="auto" w:fill="auto"/>
            <w:tcMar>
              <w:top w:w="15" w:type="dxa"/>
              <w:left w:w="15" w:type="dxa"/>
              <w:bottom w:w="0" w:type="dxa"/>
              <w:right w:w="15" w:type="dxa"/>
            </w:tcMar>
            <w:vAlign w:val="bottom"/>
          </w:tcPr>
          <w:p w14:paraId="10068D12" w14:textId="77777777" w:rsidR="00082234" w:rsidRDefault="003378FA">
            <w:pPr>
              <w:spacing w:before="0" w:after="0"/>
              <w:jc w:val="center"/>
              <w:rPr>
                <w:color w:val="000000"/>
                <w:sz w:val="22"/>
                <w:szCs w:val="22"/>
              </w:rPr>
            </w:pPr>
            <w:r>
              <w:rPr>
                <w:color w:val="000000"/>
                <w:sz w:val="22"/>
                <w:szCs w:val="22"/>
              </w:rPr>
              <w:t>18</w:t>
            </w:r>
          </w:p>
        </w:tc>
      </w:tr>
      <w:tr w:rsidR="00082234" w14:paraId="0F205FBD" w14:textId="77777777">
        <w:trPr>
          <w:trHeight w:val="300"/>
        </w:trPr>
        <w:tc>
          <w:tcPr>
            <w:tcW w:w="3600" w:type="dxa"/>
            <w:shd w:val="clear" w:color="auto" w:fill="auto"/>
            <w:tcMar>
              <w:top w:w="15" w:type="dxa"/>
              <w:left w:w="135" w:type="dxa"/>
              <w:bottom w:w="0" w:type="dxa"/>
              <w:right w:w="15" w:type="dxa"/>
            </w:tcMar>
            <w:vAlign w:val="bottom"/>
          </w:tcPr>
          <w:p w14:paraId="57B0C67E" w14:textId="77777777" w:rsidR="00082234" w:rsidRDefault="003378FA">
            <w:pPr>
              <w:spacing w:before="0" w:after="0"/>
              <w:ind w:firstLine="220"/>
              <w:rPr>
                <w:color w:val="000000"/>
                <w:sz w:val="22"/>
                <w:szCs w:val="22"/>
              </w:rPr>
            </w:pPr>
            <w:r>
              <w:rPr>
                <w:color w:val="000000"/>
                <w:sz w:val="22"/>
                <w:szCs w:val="22"/>
              </w:rPr>
              <w:t>Plympton</w:t>
            </w:r>
          </w:p>
        </w:tc>
        <w:tc>
          <w:tcPr>
            <w:tcW w:w="1620" w:type="dxa"/>
            <w:shd w:val="clear" w:color="auto" w:fill="auto"/>
            <w:tcMar>
              <w:top w:w="15" w:type="dxa"/>
              <w:left w:w="15" w:type="dxa"/>
              <w:bottom w:w="0" w:type="dxa"/>
              <w:right w:w="15" w:type="dxa"/>
            </w:tcMar>
            <w:vAlign w:val="bottom"/>
          </w:tcPr>
          <w:p w14:paraId="33BBC291"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523F2A4" w14:textId="77777777" w:rsidR="00082234" w:rsidRDefault="00082234">
            <w:pPr>
              <w:spacing w:before="0" w:after="0"/>
              <w:jc w:val="center"/>
              <w:rPr>
                <w:color w:val="000000"/>
                <w:sz w:val="22"/>
                <w:szCs w:val="22"/>
              </w:rPr>
            </w:pPr>
          </w:p>
        </w:tc>
      </w:tr>
      <w:tr w:rsidR="00082234" w14:paraId="07851C04" w14:textId="77777777">
        <w:trPr>
          <w:trHeight w:val="300"/>
        </w:trPr>
        <w:tc>
          <w:tcPr>
            <w:tcW w:w="3600" w:type="dxa"/>
            <w:shd w:val="clear" w:color="auto" w:fill="auto"/>
            <w:tcMar>
              <w:top w:w="15" w:type="dxa"/>
              <w:left w:w="135" w:type="dxa"/>
              <w:bottom w:w="0" w:type="dxa"/>
              <w:right w:w="15" w:type="dxa"/>
            </w:tcMar>
            <w:vAlign w:val="bottom"/>
          </w:tcPr>
          <w:p w14:paraId="68058730" w14:textId="77777777" w:rsidR="00082234" w:rsidRDefault="003378FA">
            <w:pPr>
              <w:spacing w:before="0" w:after="0"/>
              <w:ind w:firstLine="220"/>
              <w:rPr>
                <w:color w:val="000000"/>
                <w:sz w:val="22"/>
                <w:szCs w:val="22"/>
              </w:rPr>
            </w:pPr>
            <w:r>
              <w:rPr>
                <w:color w:val="000000"/>
                <w:sz w:val="22"/>
                <w:szCs w:val="22"/>
              </w:rPr>
              <w:t>Quincy</w:t>
            </w:r>
          </w:p>
        </w:tc>
        <w:tc>
          <w:tcPr>
            <w:tcW w:w="1620" w:type="dxa"/>
            <w:shd w:val="clear" w:color="auto" w:fill="auto"/>
            <w:tcMar>
              <w:top w:w="15" w:type="dxa"/>
              <w:left w:w="15" w:type="dxa"/>
              <w:bottom w:w="0" w:type="dxa"/>
              <w:right w:w="15" w:type="dxa"/>
            </w:tcMar>
            <w:vAlign w:val="bottom"/>
          </w:tcPr>
          <w:p w14:paraId="372018C0" w14:textId="77777777" w:rsidR="00082234" w:rsidRDefault="003378FA">
            <w:pPr>
              <w:spacing w:before="0" w:after="0"/>
              <w:jc w:val="center"/>
              <w:rPr>
                <w:color w:val="000000"/>
                <w:sz w:val="22"/>
                <w:szCs w:val="22"/>
              </w:rPr>
            </w:pPr>
            <w:r>
              <w:rPr>
                <w:color w:val="000000"/>
                <w:sz w:val="22"/>
                <w:szCs w:val="22"/>
              </w:rPr>
              <w:t>13</w:t>
            </w:r>
          </w:p>
        </w:tc>
        <w:tc>
          <w:tcPr>
            <w:tcW w:w="2070" w:type="dxa"/>
            <w:shd w:val="clear" w:color="auto" w:fill="auto"/>
            <w:tcMar>
              <w:top w:w="15" w:type="dxa"/>
              <w:left w:w="15" w:type="dxa"/>
              <w:bottom w:w="0" w:type="dxa"/>
              <w:right w:w="15" w:type="dxa"/>
            </w:tcMar>
            <w:vAlign w:val="bottom"/>
          </w:tcPr>
          <w:p w14:paraId="65624F32" w14:textId="77777777" w:rsidR="00082234" w:rsidRDefault="003378FA">
            <w:pPr>
              <w:spacing w:before="0" w:after="0"/>
              <w:jc w:val="center"/>
              <w:rPr>
                <w:color w:val="000000"/>
                <w:sz w:val="22"/>
                <w:szCs w:val="22"/>
              </w:rPr>
            </w:pPr>
            <w:r>
              <w:rPr>
                <w:color w:val="000000"/>
                <w:sz w:val="22"/>
                <w:szCs w:val="22"/>
              </w:rPr>
              <w:t>10</w:t>
            </w:r>
          </w:p>
        </w:tc>
      </w:tr>
      <w:tr w:rsidR="00082234" w14:paraId="249EAA5A" w14:textId="77777777">
        <w:trPr>
          <w:trHeight w:val="300"/>
        </w:trPr>
        <w:tc>
          <w:tcPr>
            <w:tcW w:w="3600" w:type="dxa"/>
            <w:shd w:val="clear" w:color="auto" w:fill="auto"/>
            <w:tcMar>
              <w:top w:w="15" w:type="dxa"/>
              <w:left w:w="135" w:type="dxa"/>
              <w:bottom w:w="0" w:type="dxa"/>
              <w:right w:w="15" w:type="dxa"/>
            </w:tcMar>
            <w:vAlign w:val="bottom"/>
          </w:tcPr>
          <w:p w14:paraId="189079AE" w14:textId="77777777" w:rsidR="00082234" w:rsidRDefault="003378FA">
            <w:pPr>
              <w:spacing w:before="0" w:after="0"/>
              <w:ind w:firstLine="220"/>
              <w:rPr>
                <w:color w:val="000000"/>
                <w:sz w:val="22"/>
                <w:szCs w:val="22"/>
              </w:rPr>
            </w:pPr>
            <w:r>
              <w:rPr>
                <w:color w:val="000000"/>
                <w:sz w:val="22"/>
                <w:szCs w:val="22"/>
              </w:rPr>
              <w:t>Rochester</w:t>
            </w:r>
          </w:p>
        </w:tc>
        <w:tc>
          <w:tcPr>
            <w:tcW w:w="1620" w:type="dxa"/>
            <w:shd w:val="clear" w:color="auto" w:fill="auto"/>
            <w:tcMar>
              <w:top w:w="15" w:type="dxa"/>
              <w:left w:w="15" w:type="dxa"/>
              <w:bottom w:w="0" w:type="dxa"/>
              <w:right w:w="15" w:type="dxa"/>
            </w:tcMar>
            <w:vAlign w:val="bottom"/>
          </w:tcPr>
          <w:p w14:paraId="7998D2D6"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6DD58A5" w14:textId="77777777" w:rsidR="00082234" w:rsidRDefault="00082234">
            <w:pPr>
              <w:spacing w:before="0" w:after="0"/>
              <w:jc w:val="center"/>
              <w:rPr>
                <w:color w:val="000000"/>
                <w:sz w:val="22"/>
                <w:szCs w:val="22"/>
              </w:rPr>
            </w:pPr>
          </w:p>
        </w:tc>
      </w:tr>
      <w:tr w:rsidR="00082234" w14:paraId="00AB337A" w14:textId="77777777">
        <w:trPr>
          <w:trHeight w:val="300"/>
        </w:trPr>
        <w:tc>
          <w:tcPr>
            <w:tcW w:w="3600" w:type="dxa"/>
            <w:shd w:val="clear" w:color="auto" w:fill="auto"/>
            <w:tcMar>
              <w:top w:w="15" w:type="dxa"/>
              <w:left w:w="135" w:type="dxa"/>
              <w:bottom w:w="0" w:type="dxa"/>
              <w:right w:w="15" w:type="dxa"/>
            </w:tcMar>
            <w:vAlign w:val="bottom"/>
          </w:tcPr>
          <w:p w14:paraId="75FA14A3" w14:textId="77777777" w:rsidR="00082234" w:rsidRDefault="003378FA">
            <w:pPr>
              <w:spacing w:before="0" w:after="0"/>
              <w:ind w:firstLine="220"/>
              <w:rPr>
                <w:color w:val="000000"/>
                <w:sz w:val="22"/>
                <w:szCs w:val="22"/>
              </w:rPr>
            </w:pPr>
            <w:r>
              <w:rPr>
                <w:color w:val="000000"/>
                <w:sz w:val="22"/>
                <w:szCs w:val="22"/>
              </w:rPr>
              <w:t>Rockland</w:t>
            </w:r>
          </w:p>
        </w:tc>
        <w:tc>
          <w:tcPr>
            <w:tcW w:w="1620" w:type="dxa"/>
            <w:shd w:val="clear" w:color="auto" w:fill="auto"/>
            <w:tcMar>
              <w:top w:w="15" w:type="dxa"/>
              <w:left w:w="15" w:type="dxa"/>
              <w:bottom w:w="0" w:type="dxa"/>
              <w:right w:w="15" w:type="dxa"/>
            </w:tcMar>
            <w:vAlign w:val="bottom"/>
          </w:tcPr>
          <w:p w14:paraId="15F6982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0387347" w14:textId="77777777" w:rsidR="00082234" w:rsidRDefault="00082234">
            <w:pPr>
              <w:spacing w:before="0" w:after="0"/>
              <w:jc w:val="center"/>
              <w:rPr>
                <w:color w:val="000000"/>
                <w:sz w:val="22"/>
                <w:szCs w:val="22"/>
              </w:rPr>
            </w:pPr>
          </w:p>
        </w:tc>
      </w:tr>
      <w:tr w:rsidR="00082234" w14:paraId="3DDBA9AB" w14:textId="77777777">
        <w:trPr>
          <w:trHeight w:val="300"/>
        </w:trPr>
        <w:tc>
          <w:tcPr>
            <w:tcW w:w="3600" w:type="dxa"/>
            <w:shd w:val="clear" w:color="auto" w:fill="auto"/>
            <w:tcMar>
              <w:top w:w="15" w:type="dxa"/>
              <w:left w:w="135" w:type="dxa"/>
              <w:bottom w:w="0" w:type="dxa"/>
              <w:right w:w="15" w:type="dxa"/>
            </w:tcMar>
            <w:vAlign w:val="bottom"/>
          </w:tcPr>
          <w:p w14:paraId="42E28A24" w14:textId="77777777" w:rsidR="00082234" w:rsidRDefault="003378FA">
            <w:pPr>
              <w:spacing w:before="0" w:after="0"/>
              <w:ind w:firstLine="220"/>
              <w:rPr>
                <w:color w:val="000000"/>
                <w:sz w:val="22"/>
                <w:szCs w:val="22"/>
              </w:rPr>
            </w:pPr>
            <w:r>
              <w:rPr>
                <w:color w:val="000000"/>
                <w:sz w:val="22"/>
                <w:szCs w:val="22"/>
              </w:rPr>
              <w:t>Scituate</w:t>
            </w:r>
          </w:p>
        </w:tc>
        <w:tc>
          <w:tcPr>
            <w:tcW w:w="1620" w:type="dxa"/>
            <w:shd w:val="clear" w:color="auto" w:fill="auto"/>
            <w:tcMar>
              <w:top w:w="15" w:type="dxa"/>
              <w:left w:w="15" w:type="dxa"/>
              <w:bottom w:w="0" w:type="dxa"/>
              <w:right w:w="15" w:type="dxa"/>
            </w:tcMar>
            <w:vAlign w:val="bottom"/>
          </w:tcPr>
          <w:p w14:paraId="07DA511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D666FCB" w14:textId="77777777" w:rsidR="00082234" w:rsidRDefault="00082234">
            <w:pPr>
              <w:spacing w:before="0" w:after="0"/>
              <w:jc w:val="center"/>
              <w:rPr>
                <w:color w:val="000000"/>
                <w:sz w:val="22"/>
                <w:szCs w:val="22"/>
              </w:rPr>
            </w:pPr>
          </w:p>
        </w:tc>
      </w:tr>
      <w:tr w:rsidR="00082234" w14:paraId="50000B4A" w14:textId="77777777">
        <w:trPr>
          <w:trHeight w:val="300"/>
        </w:trPr>
        <w:tc>
          <w:tcPr>
            <w:tcW w:w="3600" w:type="dxa"/>
            <w:shd w:val="clear" w:color="auto" w:fill="auto"/>
            <w:tcMar>
              <w:top w:w="15" w:type="dxa"/>
              <w:left w:w="135" w:type="dxa"/>
              <w:bottom w:w="0" w:type="dxa"/>
              <w:right w:w="15" w:type="dxa"/>
            </w:tcMar>
            <w:vAlign w:val="bottom"/>
          </w:tcPr>
          <w:p w14:paraId="2F08E6AE" w14:textId="77777777" w:rsidR="00082234" w:rsidRDefault="003378FA">
            <w:pPr>
              <w:spacing w:before="0" w:after="0"/>
              <w:ind w:firstLine="220"/>
              <w:rPr>
                <w:color w:val="000000"/>
                <w:sz w:val="22"/>
                <w:szCs w:val="22"/>
              </w:rPr>
            </w:pPr>
            <w:r>
              <w:rPr>
                <w:color w:val="000000"/>
                <w:sz w:val="22"/>
                <w:szCs w:val="22"/>
              </w:rPr>
              <w:t>Wareham</w:t>
            </w:r>
          </w:p>
        </w:tc>
        <w:tc>
          <w:tcPr>
            <w:tcW w:w="1620" w:type="dxa"/>
            <w:shd w:val="clear" w:color="auto" w:fill="auto"/>
            <w:tcMar>
              <w:top w:w="15" w:type="dxa"/>
              <w:left w:w="15" w:type="dxa"/>
              <w:bottom w:w="0" w:type="dxa"/>
              <w:right w:w="15" w:type="dxa"/>
            </w:tcMar>
            <w:vAlign w:val="bottom"/>
          </w:tcPr>
          <w:p w14:paraId="038667B9"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645D4C2" w14:textId="77777777" w:rsidR="00082234" w:rsidRDefault="00082234">
            <w:pPr>
              <w:spacing w:before="0" w:after="0"/>
              <w:jc w:val="center"/>
              <w:rPr>
                <w:color w:val="000000"/>
                <w:sz w:val="22"/>
                <w:szCs w:val="22"/>
              </w:rPr>
            </w:pPr>
          </w:p>
        </w:tc>
      </w:tr>
      <w:tr w:rsidR="00082234" w14:paraId="06C6F4AB" w14:textId="77777777">
        <w:trPr>
          <w:trHeight w:val="300"/>
        </w:trPr>
        <w:tc>
          <w:tcPr>
            <w:tcW w:w="3600" w:type="dxa"/>
            <w:shd w:val="clear" w:color="auto" w:fill="auto"/>
            <w:tcMar>
              <w:top w:w="15" w:type="dxa"/>
              <w:left w:w="135" w:type="dxa"/>
              <w:bottom w:w="0" w:type="dxa"/>
              <w:right w:w="15" w:type="dxa"/>
            </w:tcMar>
            <w:vAlign w:val="bottom"/>
          </w:tcPr>
          <w:p w14:paraId="2CBDF68B" w14:textId="77777777" w:rsidR="00082234" w:rsidRDefault="003378FA">
            <w:pPr>
              <w:spacing w:before="0" w:after="0"/>
              <w:ind w:firstLine="220"/>
              <w:rPr>
                <w:color w:val="000000"/>
                <w:sz w:val="22"/>
                <w:szCs w:val="22"/>
              </w:rPr>
            </w:pPr>
            <w:r>
              <w:rPr>
                <w:color w:val="000000"/>
                <w:sz w:val="22"/>
                <w:szCs w:val="22"/>
              </w:rPr>
              <w:t>West Bridgewater</w:t>
            </w:r>
          </w:p>
        </w:tc>
        <w:tc>
          <w:tcPr>
            <w:tcW w:w="1620" w:type="dxa"/>
            <w:shd w:val="clear" w:color="auto" w:fill="auto"/>
            <w:tcMar>
              <w:top w:w="15" w:type="dxa"/>
              <w:left w:w="15" w:type="dxa"/>
              <w:bottom w:w="0" w:type="dxa"/>
              <w:right w:w="15" w:type="dxa"/>
            </w:tcMar>
            <w:vAlign w:val="bottom"/>
          </w:tcPr>
          <w:p w14:paraId="0EA7F21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BFFFE2D" w14:textId="77777777" w:rsidR="00082234" w:rsidRDefault="00082234">
            <w:pPr>
              <w:spacing w:before="0" w:after="0"/>
              <w:jc w:val="center"/>
              <w:rPr>
                <w:color w:val="000000"/>
                <w:sz w:val="22"/>
                <w:szCs w:val="22"/>
              </w:rPr>
            </w:pPr>
          </w:p>
        </w:tc>
      </w:tr>
      <w:tr w:rsidR="00082234" w14:paraId="4E916695" w14:textId="77777777">
        <w:trPr>
          <w:trHeight w:val="300"/>
        </w:trPr>
        <w:tc>
          <w:tcPr>
            <w:tcW w:w="3600" w:type="dxa"/>
            <w:shd w:val="clear" w:color="auto" w:fill="auto"/>
            <w:tcMar>
              <w:top w:w="15" w:type="dxa"/>
              <w:left w:w="135" w:type="dxa"/>
              <w:bottom w:w="0" w:type="dxa"/>
              <w:right w:w="15" w:type="dxa"/>
            </w:tcMar>
            <w:vAlign w:val="bottom"/>
          </w:tcPr>
          <w:p w14:paraId="19A50250" w14:textId="77777777" w:rsidR="00082234" w:rsidRDefault="003378FA">
            <w:pPr>
              <w:spacing w:before="0" w:after="0"/>
              <w:ind w:firstLine="220"/>
              <w:rPr>
                <w:color w:val="000000"/>
                <w:sz w:val="22"/>
                <w:szCs w:val="22"/>
              </w:rPr>
            </w:pPr>
            <w:r>
              <w:rPr>
                <w:color w:val="000000"/>
                <w:sz w:val="22"/>
                <w:szCs w:val="22"/>
              </w:rPr>
              <w:t>Weymouth</w:t>
            </w:r>
          </w:p>
        </w:tc>
        <w:tc>
          <w:tcPr>
            <w:tcW w:w="1620" w:type="dxa"/>
            <w:shd w:val="clear" w:color="auto" w:fill="auto"/>
            <w:tcMar>
              <w:top w:w="15" w:type="dxa"/>
              <w:left w:w="15" w:type="dxa"/>
              <w:bottom w:w="0" w:type="dxa"/>
              <w:right w:w="15" w:type="dxa"/>
            </w:tcMar>
            <w:vAlign w:val="bottom"/>
          </w:tcPr>
          <w:p w14:paraId="6A5687C2"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14A30F5F" w14:textId="77777777" w:rsidR="00082234" w:rsidRDefault="00082234">
            <w:pPr>
              <w:spacing w:before="0" w:after="0"/>
              <w:jc w:val="center"/>
              <w:rPr>
                <w:color w:val="000000"/>
                <w:sz w:val="22"/>
                <w:szCs w:val="22"/>
              </w:rPr>
            </w:pPr>
          </w:p>
        </w:tc>
      </w:tr>
      <w:tr w:rsidR="00082234" w14:paraId="18224BF7" w14:textId="77777777">
        <w:trPr>
          <w:trHeight w:val="300"/>
        </w:trPr>
        <w:tc>
          <w:tcPr>
            <w:tcW w:w="3600" w:type="dxa"/>
            <w:shd w:val="clear" w:color="auto" w:fill="auto"/>
            <w:tcMar>
              <w:top w:w="15" w:type="dxa"/>
              <w:left w:w="135" w:type="dxa"/>
              <w:bottom w:w="0" w:type="dxa"/>
              <w:right w:w="15" w:type="dxa"/>
            </w:tcMar>
            <w:vAlign w:val="bottom"/>
          </w:tcPr>
          <w:p w14:paraId="3B194F60" w14:textId="77777777" w:rsidR="00082234" w:rsidRDefault="003378FA">
            <w:pPr>
              <w:spacing w:before="0" w:after="0"/>
              <w:ind w:firstLine="220"/>
              <w:rPr>
                <w:color w:val="000000"/>
                <w:sz w:val="22"/>
                <w:szCs w:val="22"/>
              </w:rPr>
            </w:pPr>
            <w:r>
              <w:rPr>
                <w:color w:val="000000"/>
                <w:sz w:val="22"/>
                <w:szCs w:val="22"/>
              </w:rPr>
              <w:t>Whitman</w:t>
            </w:r>
          </w:p>
        </w:tc>
        <w:tc>
          <w:tcPr>
            <w:tcW w:w="1620" w:type="dxa"/>
            <w:shd w:val="clear" w:color="auto" w:fill="auto"/>
            <w:tcMar>
              <w:top w:w="15" w:type="dxa"/>
              <w:left w:w="15" w:type="dxa"/>
              <w:bottom w:w="0" w:type="dxa"/>
              <w:right w:w="15" w:type="dxa"/>
            </w:tcMar>
            <w:vAlign w:val="bottom"/>
          </w:tcPr>
          <w:p w14:paraId="5506E94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52FDC47" w14:textId="77777777" w:rsidR="00082234" w:rsidRDefault="00082234">
            <w:pPr>
              <w:spacing w:before="0" w:after="0"/>
              <w:jc w:val="center"/>
              <w:rPr>
                <w:color w:val="000000"/>
                <w:sz w:val="22"/>
                <w:szCs w:val="22"/>
              </w:rPr>
            </w:pPr>
          </w:p>
        </w:tc>
      </w:tr>
    </w:tbl>
    <w:p w14:paraId="76C8F0BC" w14:textId="77777777" w:rsidR="00082234" w:rsidRDefault="00082234"/>
    <w:p w14:paraId="15C84A5F" w14:textId="77777777" w:rsidR="00082234" w:rsidRDefault="00082234"/>
    <w:tbl>
      <w:tblPr>
        <w:tblStyle w:val="aff"/>
        <w:tblW w:w="7290" w:type="dxa"/>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070"/>
      </w:tblGrid>
      <w:tr w:rsidR="00082234" w14:paraId="15600C1B" w14:textId="77777777">
        <w:trPr>
          <w:trHeight w:val="300"/>
        </w:trPr>
        <w:tc>
          <w:tcPr>
            <w:tcW w:w="3600" w:type="dxa"/>
            <w:shd w:val="clear" w:color="auto" w:fill="DDEBF7"/>
            <w:tcMar>
              <w:top w:w="15" w:type="dxa"/>
              <w:left w:w="15" w:type="dxa"/>
              <w:bottom w:w="0" w:type="dxa"/>
              <w:right w:w="15" w:type="dxa"/>
            </w:tcMar>
            <w:vAlign w:val="bottom"/>
          </w:tcPr>
          <w:p w14:paraId="3FD9CB8B" w14:textId="77777777" w:rsidR="00082234" w:rsidRDefault="003378FA">
            <w:pPr>
              <w:spacing w:before="0" w:after="0"/>
              <w:rPr>
                <w:b/>
                <w:color w:val="000000"/>
                <w:sz w:val="22"/>
                <w:szCs w:val="22"/>
              </w:rPr>
            </w:pPr>
            <w:r>
              <w:rPr>
                <w:b/>
                <w:color w:val="000000"/>
                <w:sz w:val="22"/>
                <w:szCs w:val="22"/>
              </w:rPr>
              <w:t>Region/Cities &amp; Towns</w:t>
            </w:r>
          </w:p>
        </w:tc>
        <w:tc>
          <w:tcPr>
            <w:tcW w:w="1620" w:type="dxa"/>
            <w:shd w:val="clear" w:color="auto" w:fill="DDEBF7"/>
            <w:tcMar>
              <w:top w:w="15" w:type="dxa"/>
              <w:left w:w="15" w:type="dxa"/>
              <w:bottom w:w="0" w:type="dxa"/>
              <w:right w:w="15" w:type="dxa"/>
            </w:tcMar>
            <w:vAlign w:val="bottom"/>
          </w:tcPr>
          <w:p w14:paraId="216273B5" w14:textId="77777777" w:rsidR="00082234" w:rsidRDefault="003378FA">
            <w:pPr>
              <w:spacing w:before="0" w:after="0"/>
              <w:jc w:val="center"/>
              <w:rPr>
                <w:b/>
                <w:color w:val="000000"/>
                <w:sz w:val="22"/>
                <w:szCs w:val="22"/>
              </w:rPr>
            </w:pPr>
            <w:r>
              <w:rPr>
                <w:b/>
                <w:color w:val="000000"/>
                <w:sz w:val="22"/>
                <w:szCs w:val="22"/>
              </w:rPr>
              <w:t>Sum of Total</w:t>
            </w:r>
          </w:p>
        </w:tc>
        <w:tc>
          <w:tcPr>
            <w:tcW w:w="2070" w:type="dxa"/>
            <w:shd w:val="clear" w:color="auto" w:fill="DDEBF7"/>
            <w:tcMar>
              <w:top w:w="15" w:type="dxa"/>
              <w:left w:w="15" w:type="dxa"/>
              <w:bottom w:w="0" w:type="dxa"/>
              <w:right w:w="15" w:type="dxa"/>
            </w:tcMar>
            <w:vAlign w:val="bottom"/>
          </w:tcPr>
          <w:p w14:paraId="58FDA2EC" w14:textId="77777777" w:rsidR="00082234" w:rsidRDefault="003378FA">
            <w:pPr>
              <w:spacing w:before="0" w:after="0"/>
              <w:jc w:val="center"/>
              <w:rPr>
                <w:b/>
                <w:color w:val="000000"/>
                <w:sz w:val="22"/>
                <w:szCs w:val="22"/>
              </w:rPr>
            </w:pPr>
            <w:r>
              <w:rPr>
                <w:b/>
                <w:color w:val="000000"/>
                <w:sz w:val="22"/>
                <w:szCs w:val="22"/>
              </w:rPr>
              <w:t>Sum of Commission</w:t>
            </w:r>
          </w:p>
        </w:tc>
      </w:tr>
      <w:tr w:rsidR="00082234" w14:paraId="1AD762C7" w14:textId="77777777">
        <w:trPr>
          <w:trHeight w:val="300"/>
        </w:trPr>
        <w:tc>
          <w:tcPr>
            <w:tcW w:w="3600" w:type="dxa"/>
            <w:shd w:val="clear" w:color="auto" w:fill="auto"/>
            <w:tcMar>
              <w:top w:w="15" w:type="dxa"/>
              <w:left w:w="15" w:type="dxa"/>
              <w:bottom w:w="0" w:type="dxa"/>
              <w:right w:w="15" w:type="dxa"/>
            </w:tcMar>
            <w:vAlign w:val="bottom"/>
          </w:tcPr>
          <w:p w14:paraId="20BD2F84" w14:textId="77777777" w:rsidR="00082234" w:rsidRDefault="003378FA">
            <w:pPr>
              <w:spacing w:before="0" w:after="0"/>
              <w:rPr>
                <w:b/>
                <w:color w:val="000000"/>
                <w:sz w:val="22"/>
                <w:szCs w:val="22"/>
              </w:rPr>
            </w:pPr>
            <w:r>
              <w:rPr>
                <w:b/>
                <w:color w:val="000000"/>
                <w:sz w:val="22"/>
                <w:szCs w:val="22"/>
              </w:rPr>
              <w:t>Region 7 - Essex County</w:t>
            </w:r>
          </w:p>
        </w:tc>
        <w:tc>
          <w:tcPr>
            <w:tcW w:w="1620" w:type="dxa"/>
            <w:shd w:val="clear" w:color="auto" w:fill="auto"/>
            <w:tcMar>
              <w:top w:w="15" w:type="dxa"/>
              <w:left w:w="15" w:type="dxa"/>
              <w:bottom w:w="0" w:type="dxa"/>
              <w:right w:w="15" w:type="dxa"/>
            </w:tcMar>
            <w:vAlign w:val="bottom"/>
          </w:tcPr>
          <w:p w14:paraId="14D4AE47" w14:textId="77777777" w:rsidR="00082234" w:rsidRDefault="003378FA">
            <w:pPr>
              <w:spacing w:before="0" w:after="0"/>
              <w:jc w:val="center"/>
              <w:rPr>
                <w:b/>
                <w:color w:val="000000"/>
                <w:sz w:val="22"/>
                <w:szCs w:val="22"/>
              </w:rPr>
            </w:pPr>
            <w:r>
              <w:rPr>
                <w:b/>
                <w:color w:val="000000"/>
                <w:sz w:val="22"/>
                <w:szCs w:val="22"/>
              </w:rPr>
              <w:t>40</w:t>
            </w:r>
          </w:p>
        </w:tc>
        <w:tc>
          <w:tcPr>
            <w:tcW w:w="2070" w:type="dxa"/>
            <w:shd w:val="clear" w:color="auto" w:fill="auto"/>
            <w:tcMar>
              <w:top w:w="15" w:type="dxa"/>
              <w:left w:w="15" w:type="dxa"/>
              <w:bottom w:w="0" w:type="dxa"/>
              <w:right w:w="15" w:type="dxa"/>
            </w:tcMar>
            <w:vAlign w:val="bottom"/>
          </w:tcPr>
          <w:p w14:paraId="3E2E8CAB" w14:textId="77777777" w:rsidR="00082234" w:rsidRDefault="003378FA">
            <w:pPr>
              <w:spacing w:before="0" w:after="0"/>
              <w:jc w:val="center"/>
              <w:rPr>
                <w:b/>
                <w:color w:val="000000"/>
                <w:sz w:val="22"/>
                <w:szCs w:val="22"/>
              </w:rPr>
            </w:pPr>
            <w:r>
              <w:rPr>
                <w:b/>
                <w:color w:val="000000"/>
                <w:sz w:val="22"/>
                <w:szCs w:val="22"/>
              </w:rPr>
              <w:t>24</w:t>
            </w:r>
          </w:p>
        </w:tc>
      </w:tr>
      <w:tr w:rsidR="00082234" w14:paraId="64E752B4" w14:textId="77777777">
        <w:trPr>
          <w:trHeight w:val="300"/>
        </w:trPr>
        <w:tc>
          <w:tcPr>
            <w:tcW w:w="3600" w:type="dxa"/>
            <w:shd w:val="clear" w:color="auto" w:fill="auto"/>
            <w:tcMar>
              <w:top w:w="15" w:type="dxa"/>
              <w:left w:w="135" w:type="dxa"/>
              <w:bottom w:w="0" w:type="dxa"/>
              <w:right w:w="15" w:type="dxa"/>
            </w:tcMar>
            <w:vAlign w:val="bottom"/>
          </w:tcPr>
          <w:p w14:paraId="53F519EC" w14:textId="77777777" w:rsidR="00082234" w:rsidRDefault="003378FA">
            <w:pPr>
              <w:spacing w:before="0" w:after="0"/>
              <w:ind w:firstLine="220"/>
              <w:rPr>
                <w:color w:val="000000"/>
                <w:sz w:val="22"/>
                <w:szCs w:val="22"/>
              </w:rPr>
            </w:pPr>
            <w:r>
              <w:rPr>
                <w:color w:val="000000"/>
                <w:sz w:val="22"/>
                <w:szCs w:val="22"/>
              </w:rPr>
              <w:t>Amesbury</w:t>
            </w:r>
          </w:p>
        </w:tc>
        <w:tc>
          <w:tcPr>
            <w:tcW w:w="1620" w:type="dxa"/>
            <w:shd w:val="clear" w:color="auto" w:fill="auto"/>
            <w:tcMar>
              <w:top w:w="15" w:type="dxa"/>
              <w:left w:w="15" w:type="dxa"/>
              <w:bottom w:w="0" w:type="dxa"/>
              <w:right w:w="15" w:type="dxa"/>
            </w:tcMar>
            <w:vAlign w:val="bottom"/>
          </w:tcPr>
          <w:p w14:paraId="7CF0645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D45AC14" w14:textId="77777777" w:rsidR="00082234" w:rsidRDefault="00082234">
            <w:pPr>
              <w:spacing w:before="0" w:after="0"/>
              <w:jc w:val="center"/>
              <w:rPr>
                <w:color w:val="000000"/>
                <w:sz w:val="22"/>
                <w:szCs w:val="22"/>
              </w:rPr>
            </w:pPr>
          </w:p>
        </w:tc>
      </w:tr>
      <w:tr w:rsidR="00082234" w14:paraId="7933BAEE" w14:textId="77777777">
        <w:trPr>
          <w:trHeight w:val="300"/>
        </w:trPr>
        <w:tc>
          <w:tcPr>
            <w:tcW w:w="3600" w:type="dxa"/>
            <w:shd w:val="clear" w:color="auto" w:fill="auto"/>
            <w:tcMar>
              <w:top w:w="15" w:type="dxa"/>
              <w:left w:w="135" w:type="dxa"/>
              <w:bottom w:w="0" w:type="dxa"/>
              <w:right w:w="15" w:type="dxa"/>
            </w:tcMar>
            <w:vAlign w:val="bottom"/>
          </w:tcPr>
          <w:p w14:paraId="195CC29F" w14:textId="77777777" w:rsidR="00082234" w:rsidRDefault="003378FA">
            <w:pPr>
              <w:spacing w:before="0" w:after="0"/>
              <w:ind w:firstLine="220"/>
              <w:rPr>
                <w:color w:val="000000"/>
                <w:sz w:val="22"/>
                <w:szCs w:val="22"/>
              </w:rPr>
            </w:pPr>
            <w:r>
              <w:rPr>
                <w:color w:val="000000"/>
                <w:sz w:val="22"/>
                <w:szCs w:val="22"/>
              </w:rPr>
              <w:t>Andover</w:t>
            </w:r>
          </w:p>
        </w:tc>
        <w:tc>
          <w:tcPr>
            <w:tcW w:w="1620" w:type="dxa"/>
            <w:shd w:val="clear" w:color="auto" w:fill="auto"/>
            <w:tcMar>
              <w:top w:w="15" w:type="dxa"/>
              <w:left w:w="15" w:type="dxa"/>
              <w:bottom w:w="0" w:type="dxa"/>
              <w:right w:w="15" w:type="dxa"/>
            </w:tcMar>
            <w:vAlign w:val="bottom"/>
          </w:tcPr>
          <w:p w14:paraId="16A31193" w14:textId="77777777" w:rsidR="00082234" w:rsidRDefault="003378FA">
            <w:pPr>
              <w:spacing w:before="0" w:after="0"/>
              <w:jc w:val="center"/>
              <w:rPr>
                <w:color w:val="000000"/>
                <w:sz w:val="22"/>
                <w:szCs w:val="22"/>
              </w:rPr>
            </w:pPr>
            <w:r>
              <w:rPr>
                <w:color w:val="000000"/>
                <w:sz w:val="22"/>
                <w:szCs w:val="22"/>
              </w:rPr>
              <w:t>2</w:t>
            </w:r>
          </w:p>
        </w:tc>
        <w:tc>
          <w:tcPr>
            <w:tcW w:w="2070" w:type="dxa"/>
            <w:shd w:val="clear" w:color="auto" w:fill="auto"/>
            <w:tcMar>
              <w:top w:w="15" w:type="dxa"/>
              <w:left w:w="15" w:type="dxa"/>
              <w:bottom w:w="0" w:type="dxa"/>
              <w:right w:w="15" w:type="dxa"/>
            </w:tcMar>
            <w:vAlign w:val="bottom"/>
          </w:tcPr>
          <w:p w14:paraId="08E5F6A5" w14:textId="77777777" w:rsidR="00082234" w:rsidRDefault="003378FA">
            <w:pPr>
              <w:spacing w:before="0" w:after="0"/>
              <w:jc w:val="center"/>
              <w:rPr>
                <w:color w:val="000000"/>
                <w:sz w:val="22"/>
                <w:szCs w:val="22"/>
              </w:rPr>
            </w:pPr>
            <w:r>
              <w:rPr>
                <w:color w:val="000000"/>
                <w:sz w:val="22"/>
                <w:szCs w:val="22"/>
              </w:rPr>
              <w:t>1</w:t>
            </w:r>
          </w:p>
        </w:tc>
      </w:tr>
      <w:tr w:rsidR="00082234" w14:paraId="3FA92CA8" w14:textId="77777777">
        <w:trPr>
          <w:trHeight w:val="300"/>
        </w:trPr>
        <w:tc>
          <w:tcPr>
            <w:tcW w:w="3600" w:type="dxa"/>
            <w:shd w:val="clear" w:color="auto" w:fill="auto"/>
            <w:tcMar>
              <w:top w:w="15" w:type="dxa"/>
              <w:left w:w="135" w:type="dxa"/>
              <w:bottom w:w="0" w:type="dxa"/>
              <w:right w:w="15" w:type="dxa"/>
            </w:tcMar>
            <w:vAlign w:val="bottom"/>
          </w:tcPr>
          <w:p w14:paraId="509735FE" w14:textId="77777777" w:rsidR="00082234" w:rsidRDefault="003378FA">
            <w:pPr>
              <w:spacing w:before="0" w:after="0"/>
              <w:ind w:firstLine="220"/>
              <w:rPr>
                <w:color w:val="000000"/>
                <w:sz w:val="22"/>
                <w:szCs w:val="22"/>
              </w:rPr>
            </w:pPr>
            <w:r>
              <w:rPr>
                <w:color w:val="000000"/>
                <w:sz w:val="22"/>
                <w:szCs w:val="22"/>
              </w:rPr>
              <w:t>Beverly</w:t>
            </w:r>
          </w:p>
        </w:tc>
        <w:tc>
          <w:tcPr>
            <w:tcW w:w="1620" w:type="dxa"/>
            <w:shd w:val="clear" w:color="auto" w:fill="auto"/>
            <w:tcMar>
              <w:top w:w="15" w:type="dxa"/>
              <w:left w:w="15" w:type="dxa"/>
              <w:bottom w:w="0" w:type="dxa"/>
              <w:right w:w="15" w:type="dxa"/>
            </w:tcMar>
            <w:vAlign w:val="bottom"/>
          </w:tcPr>
          <w:p w14:paraId="53FF4317" w14:textId="77777777" w:rsidR="00082234" w:rsidRDefault="003378FA">
            <w:pPr>
              <w:spacing w:before="0" w:after="0"/>
              <w:jc w:val="center"/>
              <w:rPr>
                <w:color w:val="000000"/>
                <w:sz w:val="22"/>
                <w:szCs w:val="22"/>
              </w:rPr>
            </w:pPr>
            <w:r>
              <w:rPr>
                <w:color w:val="000000"/>
                <w:sz w:val="22"/>
                <w:szCs w:val="22"/>
              </w:rPr>
              <w:t>4</w:t>
            </w:r>
          </w:p>
        </w:tc>
        <w:tc>
          <w:tcPr>
            <w:tcW w:w="2070" w:type="dxa"/>
            <w:shd w:val="clear" w:color="auto" w:fill="auto"/>
            <w:tcMar>
              <w:top w:w="15" w:type="dxa"/>
              <w:left w:w="15" w:type="dxa"/>
              <w:bottom w:w="0" w:type="dxa"/>
              <w:right w:w="15" w:type="dxa"/>
            </w:tcMar>
            <w:vAlign w:val="bottom"/>
          </w:tcPr>
          <w:p w14:paraId="02BD9FD4" w14:textId="77777777" w:rsidR="00082234" w:rsidRDefault="003378FA">
            <w:pPr>
              <w:spacing w:before="0" w:after="0"/>
              <w:jc w:val="center"/>
              <w:rPr>
                <w:color w:val="000000"/>
                <w:sz w:val="22"/>
                <w:szCs w:val="22"/>
              </w:rPr>
            </w:pPr>
            <w:r>
              <w:rPr>
                <w:color w:val="000000"/>
                <w:sz w:val="22"/>
                <w:szCs w:val="22"/>
              </w:rPr>
              <w:t>2</w:t>
            </w:r>
          </w:p>
        </w:tc>
      </w:tr>
      <w:tr w:rsidR="00082234" w14:paraId="4D37FBF0" w14:textId="77777777">
        <w:trPr>
          <w:trHeight w:val="300"/>
        </w:trPr>
        <w:tc>
          <w:tcPr>
            <w:tcW w:w="3600" w:type="dxa"/>
            <w:shd w:val="clear" w:color="auto" w:fill="auto"/>
            <w:tcMar>
              <w:top w:w="15" w:type="dxa"/>
              <w:left w:w="135" w:type="dxa"/>
              <w:bottom w:w="0" w:type="dxa"/>
              <w:right w:w="15" w:type="dxa"/>
            </w:tcMar>
            <w:vAlign w:val="bottom"/>
          </w:tcPr>
          <w:p w14:paraId="5822FC0E" w14:textId="77777777" w:rsidR="00082234" w:rsidRDefault="003378FA">
            <w:pPr>
              <w:spacing w:before="0" w:after="0"/>
              <w:ind w:firstLine="220"/>
              <w:rPr>
                <w:color w:val="000000"/>
                <w:sz w:val="22"/>
                <w:szCs w:val="22"/>
              </w:rPr>
            </w:pPr>
            <w:r>
              <w:rPr>
                <w:color w:val="000000"/>
                <w:sz w:val="22"/>
                <w:szCs w:val="22"/>
              </w:rPr>
              <w:t>Boxford</w:t>
            </w:r>
          </w:p>
        </w:tc>
        <w:tc>
          <w:tcPr>
            <w:tcW w:w="1620" w:type="dxa"/>
            <w:shd w:val="clear" w:color="auto" w:fill="auto"/>
            <w:tcMar>
              <w:top w:w="15" w:type="dxa"/>
              <w:left w:w="15" w:type="dxa"/>
              <w:bottom w:w="0" w:type="dxa"/>
              <w:right w:w="15" w:type="dxa"/>
            </w:tcMar>
            <w:vAlign w:val="bottom"/>
          </w:tcPr>
          <w:p w14:paraId="512C7974"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23C4536" w14:textId="77777777" w:rsidR="00082234" w:rsidRDefault="00082234">
            <w:pPr>
              <w:spacing w:before="0" w:after="0"/>
              <w:jc w:val="center"/>
              <w:rPr>
                <w:color w:val="000000"/>
                <w:sz w:val="22"/>
                <w:szCs w:val="22"/>
              </w:rPr>
            </w:pPr>
          </w:p>
        </w:tc>
      </w:tr>
      <w:tr w:rsidR="00082234" w14:paraId="7487F1EE" w14:textId="77777777">
        <w:trPr>
          <w:trHeight w:val="300"/>
        </w:trPr>
        <w:tc>
          <w:tcPr>
            <w:tcW w:w="3600" w:type="dxa"/>
            <w:shd w:val="clear" w:color="auto" w:fill="auto"/>
            <w:tcMar>
              <w:top w:w="15" w:type="dxa"/>
              <w:left w:w="135" w:type="dxa"/>
              <w:bottom w:w="0" w:type="dxa"/>
              <w:right w:w="15" w:type="dxa"/>
            </w:tcMar>
            <w:vAlign w:val="bottom"/>
          </w:tcPr>
          <w:p w14:paraId="77C8FF6D" w14:textId="77777777" w:rsidR="00082234" w:rsidRDefault="003378FA">
            <w:pPr>
              <w:spacing w:before="0" w:after="0"/>
              <w:ind w:firstLine="220"/>
              <w:rPr>
                <w:color w:val="000000"/>
                <w:sz w:val="22"/>
                <w:szCs w:val="22"/>
              </w:rPr>
            </w:pPr>
            <w:r>
              <w:rPr>
                <w:color w:val="000000"/>
                <w:sz w:val="22"/>
                <w:szCs w:val="22"/>
              </w:rPr>
              <w:t>Danvers</w:t>
            </w:r>
          </w:p>
        </w:tc>
        <w:tc>
          <w:tcPr>
            <w:tcW w:w="1620" w:type="dxa"/>
            <w:shd w:val="clear" w:color="auto" w:fill="auto"/>
            <w:tcMar>
              <w:top w:w="15" w:type="dxa"/>
              <w:left w:w="15" w:type="dxa"/>
              <w:bottom w:w="0" w:type="dxa"/>
              <w:right w:w="15" w:type="dxa"/>
            </w:tcMar>
            <w:vAlign w:val="bottom"/>
          </w:tcPr>
          <w:p w14:paraId="74FBDF3F"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7DB06E64" w14:textId="77777777" w:rsidR="00082234" w:rsidRDefault="003378FA">
            <w:pPr>
              <w:spacing w:before="0" w:after="0"/>
              <w:jc w:val="center"/>
              <w:rPr>
                <w:color w:val="000000"/>
                <w:sz w:val="22"/>
                <w:szCs w:val="22"/>
              </w:rPr>
            </w:pPr>
            <w:r>
              <w:rPr>
                <w:color w:val="000000"/>
                <w:sz w:val="22"/>
                <w:szCs w:val="22"/>
              </w:rPr>
              <w:t>1</w:t>
            </w:r>
          </w:p>
        </w:tc>
      </w:tr>
      <w:tr w:rsidR="00082234" w14:paraId="077206E0" w14:textId="77777777">
        <w:trPr>
          <w:trHeight w:val="300"/>
        </w:trPr>
        <w:tc>
          <w:tcPr>
            <w:tcW w:w="3600" w:type="dxa"/>
            <w:shd w:val="clear" w:color="auto" w:fill="auto"/>
            <w:tcMar>
              <w:top w:w="15" w:type="dxa"/>
              <w:left w:w="135" w:type="dxa"/>
              <w:bottom w:w="0" w:type="dxa"/>
              <w:right w:w="15" w:type="dxa"/>
            </w:tcMar>
            <w:vAlign w:val="bottom"/>
          </w:tcPr>
          <w:p w14:paraId="1E591E31" w14:textId="77777777" w:rsidR="00082234" w:rsidRDefault="003378FA">
            <w:pPr>
              <w:spacing w:before="0" w:after="0"/>
              <w:ind w:firstLine="220"/>
              <w:rPr>
                <w:color w:val="000000"/>
                <w:sz w:val="22"/>
                <w:szCs w:val="22"/>
              </w:rPr>
            </w:pPr>
            <w:r>
              <w:rPr>
                <w:color w:val="000000"/>
                <w:sz w:val="22"/>
                <w:szCs w:val="22"/>
              </w:rPr>
              <w:t>Essex</w:t>
            </w:r>
          </w:p>
        </w:tc>
        <w:tc>
          <w:tcPr>
            <w:tcW w:w="1620" w:type="dxa"/>
            <w:shd w:val="clear" w:color="auto" w:fill="auto"/>
            <w:tcMar>
              <w:top w:w="15" w:type="dxa"/>
              <w:left w:w="15" w:type="dxa"/>
              <w:bottom w:w="0" w:type="dxa"/>
              <w:right w:w="15" w:type="dxa"/>
            </w:tcMar>
            <w:vAlign w:val="bottom"/>
          </w:tcPr>
          <w:p w14:paraId="5BE7F279"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C4E0065" w14:textId="77777777" w:rsidR="00082234" w:rsidRDefault="00082234">
            <w:pPr>
              <w:spacing w:before="0" w:after="0"/>
              <w:jc w:val="center"/>
              <w:rPr>
                <w:color w:val="000000"/>
                <w:sz w:val="22"/>
                <w:szCs w:val="22"/>
              </w:rPr>
            </w:pPr>
          </w:p>
        </w:tc>
      </w:tr>
      <w:tr w:rsidR="00082234" w14:paraId="3BFE9ADB" w14:textId="77777777">
        <w:trPr>
          <w:trHeight w:val="300"/>
        </w:trPr>
        <w:tc>
          <w:tcPr>
            <w:tcW w:w="3600" w:type="dxa"/>
            <w:shd w:val="clear" w:color="auto" w:fill="auto"/>
            <w:tcMar>
              <w:top w:w="15" w:type="dxa"/>
              <w:left w:w="135" w:type="dxa"/>
              <w:bottom w:w="0" w:type="dxa"/>
              <w:right w:w="15" w:type="dxa"/>
            </w:tcMar>
            <w:vAlign w:val="bottom"/>
          </w:tcPr>
          <w:p w14:paraId="3C7E6D4E" w14:textId="77777777" w:rsidR="00082234" w:rsidRDefault="003378FA">
            <w:pPr>
              <w:spacing w:before="0" w:after="0"/>
              <w:ind w:firstLine="220"/>
              <w:rPr>
                <w:color w:val="000000"/>
                <w:sz w:val="22"/>
                <w:szCs w:val="22"/>
              </w:rPr>
            </w:pPr>
            <w:r>
              <w:rPr>
                <w:color w:val="000000"/>
                <w:sz w:val="22"/>
                <w:szCs w:val="22"/>
              </w:rPr>
              <w:t>Georgetown</w:t>
            </w:r>
          </w:p>
        </w:tc>
        <w:tc>
          <w:tcPr>
            <w:tcW w:w="1620" w:type="dxa"/>
            <w:shd w:val="clear" w:color="auto" w:fill="auto"/>
            <w:tcMar>
              <w:top w:w="15" w:type="dxa"/>
              <w:left w:w="15" w:type="dxa"/>
              <w:bottom w:w="0" w:type="dxa"/>
              <w:right w:w="15" w:type="dxa"/>
            </w:tcMar>
            <w:vAlign w:val="bottom"/>
          </w:tcPr>
          <w:p w14:paraId="5934307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2331021" w14:textId="77777777" w:rsidR="00082234" w:rsidRDefault="00082234">
            <w:pPr>
              <w:spacing w:before="0" w:after="0"/>
              <w:jc w:val="center"/>
              <w:rPr>
                <w:color w:val="000000"/>
                <w:sz w:val="22"/>
                <w:szCs w:val="22"/>
              </w:rPr>
            </w:pPr>
          </w:p>
        </w:tc>
      </w:tr>
      <w:tr w:rsidR="00082234" w14:paraId="7A38E2FA" w14:textId="77777777">
        <w:trPr>
          <w:trHeight w:val="300"/>
        </w:trPr>
        <w:tc>
          <w:tcPr>
            <w:tcW w:w="3600" w:type="dxa"/>
            <w:shd w:val="clear" w:color="auto" w:fill="auto"/>
            <w:tcMar>
              <w:top w:w="15" w:type="dxa"/>
              <w:left w:w="135" w:type="dxa"/>
              <w:bottom w:w="0" w:type="dxa"/>
              <w:right w:w="15" w:type="dxa"/>
            </w:tcMar>
            <w:vAlign w:val="bottom"/>
          </w:tcPr>
          <w:p w14:paraId="3187875F" w14:textId="77777777" w:rsidR="00082234" w:rsidRDefault="003378FA">
            <w:pPr>
              <w:spacing w:before="0" w:after="0"/>
              <w:ind w:firstLine="220"/>
              <w:rPr>
                <w:color w:val="000000"/>
                <w:sz w:val="22"/>
                <w:szCs w:val="22"/>
              </w:rPr>
            </w:pPr>
            <w:r>
              <w:rPr>
                <w:color w:val="000000"/>
                <w:sz w:val="22"/>
                <w:szCs w:val="22"/>
              </w:rPr>
              <w:t>Gloucester</w:t>
            </w:r>
          </w:p>
        </w:tc>
        <w:tc>
          <w:tcPr>
            <w:tcW w:w="1620" w:type="dxa"/>
            <w:shd w:val="clear" w:color="auto" w:fill="auto"/>
            <w:tcMar>
              <w:top w:w="15" w:type="dxa"/>
              <w:left w:w="15" w:type="dxa"/>
              <w:bottom w:w="0" w:type="dxa"/>
              <w:right w:w="15" w:type="dxa"/>
            </w:tcMar>
            <w:vAlign w:val="bottom"/>
          </w:tcPr>
          <w:p w14:paraId="376109C0" w14:textId="77777777" w:rsidR="00082234" w:rsidRDefault="003378FA">
            <w:pPr>
              <w:spacing w:before="0" w:after="0"/>
              <w:jc w:val="center"/>
              <w:rPr>
                <w:color w:val="000000"/>
                <w:sz w:val="22"/>
                <w:szCs w:val="22"/>
              </w:rPr>
            </w:pPr>
            <w:r>
              <w:rPr>
                <w:color w:val="000000"/>
                <w:sz w:val="22"/>
                <w:szCs w:val="22"/>
              </w:rPr>
              <w:t>2</w:t>
            </w:r>
          </w:p>
        </w:tc>
        <w:tc>
          <w:tcPr>
            <w:tcW w:w="2070" w:type="dxa"/>
            <w:shd w:val="clear" w:color="auto" w:fill="auto"/>
            <w:tcMar>
              <w:top w:w="15" w:type="dxa"/>
              <w:left w:w="15" w:type="dxa"/>
              <w:bottom w:w="0" w:type="dxa"/>
              <w:right w:w="15" w:type="dxa"/>
            </w:tcMar>
            <w:vAlign w:val="bottom"/>
          </w:tcPr>
          <w:p w14:paraId="20BFD41B" w14:textId="77777777" w:rsidR="00082234" w:rsidRDefault="003378FA">
            <w:pPr>
              <w:spacing w:before="0" w:after="0"/>
              <w:jc w:val="center"/>
              <w:rPr>
                <w:color w:val="000000"/>
                <w:sz w:val="22"/>
                <w:szCs w:val="22"/>
              </w:rPr>
            </w:pPr>
            <w:r>
              <w:rPr>
                <w:color w:val="000000"/>
                <w:sz w:val="22"/>
                <w:szCs w:val="22"/>
              </w:rPr>
              <w:t>2</w:t>
            </w:r>
          </w:p>
        </w:tc>
      </w:tr>
      <w:tr w:rsidR="00082234" w14:paraId="06EB4325" w14:textId="77777777">
        <w:trPr>
          <w:trHeight w:val="300"/>
        </w:trPr>
        <w:tc>
          <w:tcPr>
            <w:tcW w:w="3600" w:type="dxa"/>
            <w:shd w:val="clear" w:color="auto" w:fill="auto"/>
            <w:tcMar>
              <w:top w:w="15" w:type="dxa"/>
              <w:left w:w="135" w:type="dxa"/>
              <w:bottom w:w="0" w:type="dxa"/>
              <w:right w:w="15" w:type="dxa"/>
            </w:tcMar>
            <w:vAlign w:val="bottom"/>
          </w:tcPr>
          <w:p w14:paraId="7368827C" w14:textId="77777777" w:rsidR="00082234" w:rsidRDefault="003378FA">
            <w:pPr>
              <w:spacing w:before="0" w:after="0"/>
              <w:ind w:firstLine="220"/>
              <w:rPr>
                <w:color w:val="000000"/>
                <w:sz w:val="22"/>
                <w:szCs w:val="22"/>
              </w:rPr>
            </w:pPr>
            <w:r>
              <w:rPr>
                <w:color w:val="000000"/>
                <w:sz w:val="22"/>
                <w:szCs w:val="22"/>
              </w:rPr>
              <w:t>Groveland</w:t>
            </w:r>
          </w:p>
        </w:tc>
        <w:tc>
          <w:tcPr>
            <w:tcW w:w="1620" w:type="dxa"/>
            <w:shd w:val="clear" w:color="auto" w:fill="auto"/>
            <w:tcMar>
              <w:top w:w="15" w:type="dxa"/>
              <w:left w:w="15" w:type="dxa"/>
              <w:bottom w:w="0" w:type="dxa"/>
              <w:right w:w="15" w:type="dxa"/>
            </w:tcMar>
            <w:vAlign w:val="bottom"/>
          </w:tcPr>
          <w:p w14:paraId="0B62BE0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62079BD" w14:textId="77777777" w:rsidR="00082234" w:rsidRDefault="00082234">
            <w:pPr>
              <w:spacing w:before="0" w:after="0"/>
              <w:jc w:val="center"/>
              <w:rPr>
                <w:color w:val="000000"/>
                <w:sz w:val="22"/>
                <w:szCs w:val="22"/>
              </w:rPr>
            </w:pPr>
          </w:p>
        </w:tc>
      </w:tr>
      <w:tr w:rsidR="00082234" w14:paraId="70DEE4E0" w14:textId="77777777">
        <w:trPr>
          <w:trHeight w:val="300"/>
        </w:trPr>
        <w:tc>
          <w:tcPr>
            <w:tcW w:w="3600" w:type="dxa"/>
            <w:shd w:val="clear" w:color="auto" w:fill="auto"/>
            <w:tcMar>
              <w:top w:w="15" w:type="dxa"/>
              <w:left w:w="135" w:type="dxa"/>
              <w:bottom w:w="0" w:type="dxa"/>
              <w:right w:w="15" w:type="dxa"/>
            </w:tcMar>
            <w:vAlign w:val="bottom"/>
          </w:tcPr>
          <w:p w14:paraId="0A7BA31C" w14:textId="77777777" w:rsidR="00082234" w:rsidRDefault="003378FA">
            <w:pPr>
              <w:spacing w:before="0" w:after="0"/>
              <w:ind w:firstLine="220"/>
              <w:rPr>
                <w:color w:val="000000"/>
                <w:sz w:val="22"/>
                <w:szCs w:val="22"/>
              </w:rPr>
            </w:pPr>
            <w:r>
              <w:rPr>
                <w:color w:val="000000"/>
                <w:sz w:val="22"/>
                <w:szCs w:val="22"/>
              </w:rPr>
              <w:t>Hamilton</w:t>
            </w:r>
          </w:p>
        </w:tc>
        <w:tc>
          <w:tcPr>
            <w:tcW w:w="1620" w:type="dxa"/>
            <w:shd w:val="clear" w:color="auto" w:fill="auto"/>
            <w:tcMar>
              <w:top w:w="15" w:type="dxa"/>
              <w:left w:w="15" w:type="dxa"/>
              <w:bottom w:w="0" w:type="dxa"/>
              <w:right w:w="15" w:type="dxa"/>
            </w:tcMar>
            <w:vAlign w:val="bottom"/>
          </w:tcPr>
          <w:p w14:paraId="442D1348"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0498E25" w14:textId="77777777" w:rsidR="00082234" w:rsidRDefault="00082234">
            <w:pPr>
              <w:spacing w:before="0" w:after="0"/>
              <w:jc w:val="center"/>
              <w:rPr>
                <w:color w:val="000000"/>
                <w:sz w:val="22"/>
                <w:szCs w:val="22"/>
              </w:rPr>
            </w:pPr>
          </w:p>
        </w:tc>
      </w:tr>
      <w:tr w:rsidR="00082234" w14:paraId="7AE44B09" w14:textId="77777777">
        <w:trPr>
          <w:trHeight w:val="300"/>
        </w:trPr>
        <w:tc>
          <w:tcPr>
            <w:tcW w:w="3600" w:type="dxa"/>
            <w:shd w:val="clear" w:color="auto" w:fill="auto"/>
            <w:tcMar>
              <w:top w:w="15" w:type="dxa"/>
              <w:left w:w="135" w:type="dxa"/>
              <w:bottom w:w="0" w:type="dxa"/>
              <w:right w:w="15" w:type="dxa"/>
            </w:tcMar>
            <w:vAlign w:val="bottom"/>
          </w:tcPr>
          <w:p w14:paraId="31FF517F" w14:textId="77777777" w:rsidR="00082234" w:rsidRDefault="003378FA">
            <w:pPr>
              <w:spacing w:before="0" w:after="0"/>
              <w:ind w:firstLine="220"/>
              <w:rPr>
                <w:color w:val="000000"/>
                <w:sz w:val="22"/>
                <w:szCs w:val="22"/>
              </w:rPr>
            </w:pPr>
            <w:r>
              <w:rPr>
                <w:color w:val="000000"/>
                <w:sz w:val="22"/>
                <w:szCs w:val="22"/>
              </w:rPr>
              <w:t>Haverhill</w:t>
            </w:r>
          </w:p>
        </w:tc>
        <w:tc>
          <w:tcPr>
            <w:tcW w:w="1620" w:type="dxa"/>
            <w:shd w:val="clear" w:color="auto" w:fill="auto"/>
            <w:tcMar>
              <w:top w:w="15" w:type="dxa"/>
              <w:left w:w="15" w:type="dxa"/>
              <w:bottom w:w="0" w:type="dxa"/>
              <w:right w:w="15" w:type="dxa"/>
            </w:tcMar>
            <w:vAlign w:val="bottom"/>
          </w:tcPr>
          <w:p w14:paraId="2AE6532C"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61119740" w14:textId="77777777" w:rsidR="00082234" w:rsidRDefault="00082234">
            <w:pPr>
              <w:spacing w:before="0" w:after="0"/>
              <w:jc w:val="center"/>
              <w:rPr>
                <w:color w:val="000000"/>
                <w:sz w:val="22"/>
                <w:szCs w:val="22"/>
              </w:rPr>
            </w:pPr>
          </w:p>
        </w:tc>
      </w:tr>
      <w:tr w:rsidR="00082234" w14:paraId="28E7E750" w14:textId="77777777">
        <w:trPr>
          <w:trHeight w:val="300"/>
        </w:trPr>
        <w:tc>
          <w:tcPr>
            <w:tcW w:w="3600" w:type="dxa"/>
            <w:shd w:val="clear" w:color="auto" w:fill="auto"/>
            <w:tcMar>
              <w:top w:w="15" w:type="dxa"/>
              <w:left w:w="135" w:type="dxa"/>
              <w:bottom w:w="0" w:type="dxa"/>
              <w:right w:w="15" w:type="dxa"/>
            </w:tcMar>
            <w:vAlign w:val="bottom"/>
          </w:tcPr>
          <w:p w14:paraId="231FA1D7" w14:textId="77777777" w:rsidR="00082234" w:rsidRDefault="003378FA">
            <w:pPr>
              <w:spacing w:before="0" w:after="0"/>
              <w:ind w:firstLine="220"/>
              <w:rPr>
                <w:color w:val="000000"/>
                <w:sz w:val="22"/>
                <w:szCs w:val="22"/>
              </w:rPr>
            </w:pPr>
            <w:r>
              <w:rPr>
                <w:color w:val="000000"/>
                <w:sz w:val="22"/>
                <w:szCs w:val="22"/>
              </w:rPr>
              <w:t>Ipswich</w:t>
            </w:r>
          </w:p>
        </w:tc>
        <w:tc>
          <w:tcPr>
            <w:tcW w:w="1620" w:type="dxa"/>
            <w:shd w:val="clear" w:color="auto" w:fill="auto"/>
            <w:tcMar>
              <w:top w:w="15" w:type="dxa"/>
              <w:left w:w="15" w:type="dxa"/>
              <w:bottom w:w="0" w:type="dxa"/>
              <w:right w:w="15" w:type="dxa"/>
            </w:tcMar>
            <w:vAlign w:val="bottom"/>
          </w:tcPr>
          <w:p w14:paraId="0F907B77"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4DD4D36" w14:textId="77777777" w:rsidR="00082234" w:rsidRDefault="00082234">
            <w:pPr>
              <w:spacing w:before="0" w:after="0"/>
              <w:jc w:val="center"/>
              <w:rPr>
                <w:color w:val="000000"/>
                <w:sz w:val="22"/>
                <w:szCs w:val="22"/>
              </w:rPr>
            </w:pPr>
          </w:p>
        </w:tc>
      </w:tr>
      <w:tr w:rsidR="00082234" w14:paraId="3FBC75B8" w14:textId="77777777">
        <w:trPr>
          <w:trHeight w:val="300"/>
        </w:trPr>
        <w:tc>
          <w:tcPr>
            <w:tcW w:w="3600" w:type="dxa"/>
            <w:shd w:val="clear" w:color="auto" w:fill="auto"/>
            <w:tcMar>
              <w:top w:w="15" w:type="dxa"/>
              <w:left w:w="135" w:type="dxa"/>
              <w:bottom w:w="0" w:type="dxa"/>
              <w:right w:w="15" w:type="dxa"/>
            </w:tcMar>
            <w:vAlign w:val="bottom"/>
          </w:tcPr>
          <w:p w14:paraId="63A1A19B" w14:textId="77777777" w:rsidR="00082234" w:rsidRDefault="003378FA">
            <w:pPr>
              <w:spacing w:before="0" w:after="0"/>
              <w:ind w:firstLine="220"/>
              <w:rPr>
                <w:color w:val="000000"/>
                <w:sz w:val="22"/>
                <w:szCs w:val="22"/>
              </w:rPr>
            </w:pPr>
            <w:r>
              <w:rPr>
                <w:color w:val="000000"/>
                <w:sz w:val="22"/>
                <w:szCs w:val="22"/>
              </w:rPr>
              <w:t>Lawrence</w:t>
            </w:r>
          </w:p>
        </w:tc>
        <w:tc>
          <w:tcPr>
            <w:tcW w:w="1620" w:type="dxa"/>
            <w:shd w:val="clear" w:color="auto" w:fill="auto"/>
            <w:tcMar>
              <w:top w:w="15" w:type="dxa"/>
              <w:left w:w="15" w:type="dxa"/>
              <w:bottom w:w="0" w:type="dxa"/>
              <w:right w:w="15" w:type="dxa"/>
            </w:tcMar>
            <w:vAlign w:val="bottom"/>
          </w:tcPr>
          <w:p w14:paraId="4AC1A454" w14:textId="77777777" w:rsidR="00082234" w:rsidRDefault="003378FA">
            <w:pPr>
              <w:spacing w:before="0" w:after="0"/>
              <w:jc w:val="center"/>
              <w:rPr>
                <w:color w:val="000000"/>
                <w:sz w:val="22"/>
                <w:szCs w:val="22"/>
              </w:rPr>
            </w:pPr>
            <w:r>
              <w:rPr>
                <w:color w:val="000000"/>
                <w:sz w:val="22"/>
                <w:szCs w:val="22"/>
              </w:rPr>
              <w:t>4</w:t>
            </w:r>
          </w:p>
        </w:tc>
        <w:tc>
          <w:tcPr>
            <w:tcW w:w="2070" w:type="dxa"/>
            <w:shd w:val="clear" w:color="auto" w:fill="auto"/>
            <w:tcMar>
              <w:top w:w="15" w:type="dxa"/>
              <w:left w:w="15" w:type="dxa"/>
              <w:bottom w:w="0" w:type="dxa"/>
              <w:right w:w="15" w:type="dxa"/>
            </w:tcMar>
            <w:vAlign w:val="bottom"/>
          </w:tcPr>
          <w:p w14:paraId="01CA0F60" w14:textId="77777777" w:rsidR="00082234" w:rsidRDefault="003378FA">
            <w:pPr>
              <w:spacing w:before="0" w:after="0"/>
              <w:jc w:val="center"/>
              <w:rPr>
                <w:color w:val="000000"/>
                <w:sz w:val="22"/>
                <w:szCs w:val="22"/>
              </w:rPr>
            </w:pPr>
            <w:r>
              <w:rPr>
                <w:color w:val="000000"/>
                <w:sz w:val="22"/>
                <w:szCs w:val="22"/>
              </w:rPr>
              <w:t>1</w:t>
            </w:r>
          </w:p>
        </w:tc>
      </w:tr>
      <w:tr w:rsidR="00082234" w14:paraId="42983902" w14:textId="77777777">
        <w:trPr>
          <w:trHeight w:val="300"/>
        </w:trPr>
        <w:tc>
          <w:tcPr>
            <w:tcW w:w="3600" w:type="dxa"/>
            <w:shd w:val="clear" w:color="auto" w:fill="auto"/>
            <w:tcMar>
              <w:top w:w="15" w:type="dxa"/>
              <w:left w:w="135" w:type="dxa"/>
              <w:bottom w:w="0" w:type="dxa"/>
              <w:right w:w="15" w:type="dxa"/>
            </w:tcMar>
            <w:vAlign w:val="bottom"/>
          </w:tcPr>
          <w:p w14:paraId="3BFCF541" w14:textId="77777777" w:rsidR="00082234" w:rsidRDefault="003378FA">
            <w:pPr>
              <w:spacing w:before="0" w:after="0"/>
              <w:ind w:firstLine="220"/>
              <w:rPr>
                <w:color w:val="000000"/>
                <w:sz w:val="22"/>
                <w:szCs w:val="22"/>
              </w:rPr>
            </w:pPr>
            <w:r>
              <w:rPr>
                <w:color w:val="000000"/>
                <w:sz w:val="22"/>
                <w:szCs w:val="22"/>
              </w:rPr>
              <w:t>Lynn</w:t>
            </w:r>
          </w:p>
        </w:tc>
        <w:tc>
          <w:tcPr>
            <w:tcW w:w="1620" w:type="dxa"/>
            <w:shd w:val="clear" w:color="auto" w:fill="auto"/>
            <w:tcMar>
              <w:top w:w="15" w:type="dxa"/>
              <w:left w:w="15" w:type="dxa"/>
              <w:bottom w:w="0" w:type="dxa"/>
              <w:right w:w="15" w:type="dxa"/>
            </w:tcMar>
            <w:vAlign w:val="bottom"/>
          </w:tcPr>
          <w:p w14:paraId="72598E2F" w14:textId="77777777" w:rsidR="00082234" w:rsidRDefault="003378FA">
            <w:pPr>
              <w:spacing w:before="0" w:after="0"/>
              <w:jc w:val="center"/>
              <w:rPr>
                <w:color w:val="000000"/>
                <w:sz w:val="22"/>
                <w:szCs w:val="22"/>
              </w:rPr>
            </w:pPr>
            <w:r>
              <w:rPr>
                <w:color w:val="000000"/>
                <w:sz w:val="22"/>
                <w:szCs w:val="22"/>
              </w:rPr>
              <w:t>16</w:t>
            </w:r>
          </w:p>
        </w:tc>
        <w:tc>
          <w:tcPr>
            <w:tcW w:w="2070" w:type="dxa"/>
            <w:shd w:val="clear" w:color="auto" w:fill="auto"/>
            <w:tcMar>
              <w:top w:w="15" w:type="dxa"/>
              <w:left w:w="15" w:type="dxa"/>
              <w:bottom w:w="0" w:type="dxa"/>
              <w:right w:w="15" w:type="dxa"/>
            </w:tcMar>
            <w:vAlign w:val="bottom"/>
          </w:tcPr>
          <w:p w14:paraId="70B09D87" w14:textId="77777777" w:rsidR="00082234" w:rsidRDefault="003378FA">
            <w:pPr>
              <w:spacing w:before="0" w:after="0"/>
              <w:jc w:val="center"/>
              <w:rPr>
                <w:color w:val="000000"/>
                <w:sz w:val="22"/>
                <w:szCs w:val="22"/>
              </w:rPr>
            </w:pPr>
            <w:r>
              <w:rPr>
                <w:color w:val="000000"/>
                <w:sz w:val="22"/>
                <w:szCs w:val="22"/>
              </w:rPr>
              <w:t>10</w:t>
            </w:r>
          </w:p>
        </w:tc>
      </w:tr>
      <w:tr w:rsidR="00082234" w14:paraId="72877DFB" w14:textId="77777777">
        <w:trPr>
          <w:trHeight w:val="300"/>
        </w:trPr>
        <w:tc>
          <w:tcPr>
            <w:tcW w:w="3600" w:type="dxa"/>
            <w:shd w:val="clear" w:color="auto" w:fill="auto"/>
            <w:tcMar>
              <w:top w:w="15" w:type="dxa"/>
              <w:left w:w="135" w:type="dxa"/>
              <w:bottom w:w="0" w:type="dxa"/>
              <w:right w:w="15" w:type="dxa"/>
            </w:tcMar>
            <w:vAlign w:val="bottom"/>
          </w:tcPr>
          <w:p w14:paraId="64CFCA08" w14:textId="77777777" w:rsidR="00082234" w:rsidRDefault="003378FA">
            <w:pPr>
              <w:spacing w:before="0" w:after="0"/>
              <w:ind w:firstLine="220"/>
              <w:rPr>
                <w:color w:val="000000"/>
                <w:sz w:val="22"/>
                <w:szCs w:val="22"/>
              </w:rPr>
            </w:pPr>
            <w:r>
              <w:rPr>
                <w:color w:val="000000"/>
                <w:sz w:val="22"/>
                <w:szCs w:val="22"/>
              </w:rPr>
              <w:t>Lynnfield</w:t>
            </w:r>
          </w:p>
        </w:tc>
        <w:tc>
          <w:tcPr>
            <w:tcW w:w="1620" w:type="dxa"/>
            <w:shd w:val="clear" w:color="auto" w:fill="auto"/>
            <w:tcMar>
              <w:top w:w="15" w:type="dxa"/>
              <w:left w:w="15" w:type="dxa"/>
              <w:bottom w:w="0" w:type="dxa"/>
              <w:right w:w="15" w:type="dxa"/>
            </w:tcMar>
            <w:vAlign w:val="bottom"/>
          </w:tcPr>
          <w:p w14:paraId="1286799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BF4344E" w14:textId="77777777" w:rsidR="00082234" w:rsidRDefault="00082234">
            <w:pPr>
              <w:spacing w:before="0" w:after="0"/>
              <w:jc w:val="center"/>
              <w:rPr>
                <w:color w:val="000000"/>
                <w:sz w:val="22"/>
                <w:szCs w:val="22"/>
              </w:rPr>
            </w:pPr>
          </w:p>
        </w:tc>
      </w:tr>
      <w:tr w:rsidR="00082234" w14:paraId="17314930" w14:textId="77777777">
        <w:trPr>
          <w:trHeight w:val="300"/>
        </w:trPr>
        <w:tc>
          <w:tcPr>
            <w:tcW w:w="3600" w:type="dxa"/>
            <w:shd w:val="clear" w:color="auto" w:fill="auto"/>
            <w:tcMar>
              <w:top w:w="15" w:type="dxa"/>
              <w:left w:w="135" w:type="dxa"/>
              <w:bottom w:w="0" w:type="dxa"/>
              <w:right w:w="15" w:type="dxa"/>
            </w:tcMar>
            <w:vAlign w:val="bottom"/>
          </w:tcPr>
          <w:p w14:paraId="52F90ABB" w14:textId="77777777" w:rsidR="00082234" w:rsidRDefault="003378FA">
            <w:pPr>
              <w:spacing w:before="0" w:after="0"/>
              <w:ind w:firstLine="220"/>
              <w:rPr>
                <w:color w:val="000000"/>
                <w:sz w:val="22"/>
                <w:szCs w:val="22"/>
              </w:rPr>
            </w:pPr>
            <w:r>
              <w:rPr>
                <w:color w:val="000000"/>
                <w:sz w:val="22"/>
                <w:szCs w:val="22"/>
              </w:rPr>
              <w:t>Manchester</w:t>
            </w:r>
          </w:p>
        </w:tc>
        <w:tc>
          <w:tcPr>
            <w:tcW w:w="1620" w:type="dxa"/>
            <w:shd w:val="clear" w:color="auto" w:fill="auto"/>
            <w:tcMar>
              <w:top w:w="15" w:type="dxa"/>
              <w:left w:w="15" w:type="dxa"/>
              <w:bottom w:w="0" w:type="dxa"/>
              <w:right w:w="15" w:type="dxa"/>
            </w:tcMar>
            <w:vAlign w:val="bottom"/>
          </w:tcPr>
          <w:p w14:paraId="371D8E36"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3E58523" w14:textId="77777777" w:rsidR="00082234" w:rsidRDefault="00082234">
            <w:pPr>
              <w:spacing w:before="0" w:after="0"/>
              <w:jc w:val="center"/>
              <w:rPr>
                <w:color w:val="000000"/>
                <w:sz w:val="22"/>
                <w:szCs w:val="22"/>
              </w:rPr>
            </w:pPr>
          </w:p>
        </w:tc>
      </w:tr>
      <w:tr w:rsidR="00082234" w14:paraId="0A782E3A" w14:textId="77777777">
        <w:trPr>
          <w:trHeight w:val="300"/>
        </w:trPr>
        <w:tc>
          <w:tcPr>
            <w:tcW w:w="3600" w:type="dxa"/>
            <w:shd w:val="clear" w:color="auto" w:fill="auto"/>
            <w:tcMar>
              <w:top w:w="15" w:type="dxa"/>
              <w:left w:w="135" w:type="dxa"/>
              <w:bottom w:w="0" w:type="dxa"/>
              <w:right w:w="15" w:type="dxa"/>
            </w:tcMar>
            <w:vAlign w:val="bottom"/>
          </w:tcPr>
          <w:p w14:paraId="58D17620" w14:textId="77777777" w:rsidR="00082234" w:rsidRDefault="003378FA">
            <w:pPr>
              <w:spacing w:before="0" w:after="0"/>
              <w:ind w:firstLine="220"/>
              <w:rPr>
                <w:color w:val="000000"/>
                <w:sz w:val="22"/>
                <w:szCs w:val="22"/>
              </w:rPr>
            </w:pPr>
            <w:r>
              <w:rPr>
                <w:color w:val="000000"/>
                <w:sz w:val="22"/>
                <w:szCs w:val="22"/>
              </w:rPr>
              <w:t>Marblehead</w:t>
            </w:r>
          </w:p>
        </w:tc>
        <w:tc>
          <w:tcPr>
            <w:tcW w:w="1620" w:type="dxa"/>
            <w:shd w:val="clear" w:color="auto" w:fill="auto"/>
            <w:tcMar>
              <w:top w:w="15" w:type="dxa"/>
              <w:left w:w="15" w:type="dxa"/>
              <w:bottom w:w="0" w:type="dxa"/>
              <w:right w:w="15" w:type="dxa"/>
            </w:tcMar>
            <w:vAlign w:val="bottom"/>
          </w:tcPr>
          <w:p w14:paraId="76AD9299"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BDDE3C6" w14:textId="77777777" w:rsidR="00082234" w:rsidRDefault="00082234">
            <w:pPr>
              <w:spacing w:before="0" w:after="0"/>
              <w:jc w:val="center"/>
              <w:rPr>
                <w:color w:val="000000"/>
                <w:sz w:val="22"/>
                <w:szCs w:val="22"/>
              </w:rPr>
            </w:pPr>
          </w:p>
        </w:tc>
      </w:tr>
      <w:tr w:rsidR="00082234" w14:paraId="00147E46" w14:textId="77777777">
        <w:trPr>
          <w:trHeight w:val="300"/>
        </w:trPr>
        <w:tc>
          <w:tcPr>
            <w:tcW w:w="3600" w:type="dxa"/>
            <w:shd w:val="clear" w:color="auto" w:fill="auto"/>
            <w:tcMar>
              <w:top w:w="15" w:type="dxa"/>
              <w:left w:w="135" w:type="dxa"/>
              <w:bottom w:w="0" w:type="dxa"/>
              <w:right w:w="15" w:type="dxa"/>
            </w:tcMar>
            <w:vAlign w:val="bottom"/>
          </w:tcPr>
          <w:p w14:paraId="3F920DF5" w14:textId="77777777" w:rsidR="00082234" w:rsidRDefault="003378FA">
            <w:pPr>
              <w:spacing w:before="0" w:after="0"/>
              <w:ind w:firstLine="220"/>
              <w:rPr>
                <w:color w:val="000000"/>
                <w:sz w:val="22"/>
                <w:szCs w:val="22"/>
              </w:rPr>
            </w:pPr>
            <w:r>
              <w:rPr>
                <w:color w:val="000000"/>
                <w:sz w:val="22"/>
                <w:szCs w:val="22"/>
              </w:rPr>
              <w:t>Merrimac</w:t>
            </w:r>
          </w:p>
        </w:tc>
        <w:tc>
          <w:tcPr>
            <w:tcW w:w="1620" w:type="dxa"/>
            <w:shd w:val="clear" w:color="auto" w:fill="auto"/>
            <w:tcMar>
              <w:top w:w="15" w:type="dxa"/>
              <w:left w:w="15" w:type="dxa"/>
              <w:bottom w:w="0" w:type="dxa"/>
              <w:right w:w="15" w:type="dxa"/>
            </w:tcMar>
            <w:vAlign w:val="bottom"/>
          </w:tcPr>
          <w:p w14:paraId="612E544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963432A" w14:textId="77777777" w:rsidR="00082234" w:rsidRDefault="00082234">
            <w:pPr>
              <w:spacing w:before="0" w:after="0"/>
              <w:jc w:val="center"/>
              <w:rPr>
                <w:color w:val="000000"/>
                <w:sz w:val="22"/>
                <w:szCs w:val="22"/>
              </w:rPr>
            </w:pPr>
          </w:p>
        </w:tc>
      </w:tr>
      <w:tr w:rsidR="00082234" w14:paraId="18DF3C46" w14:textId="77777777">
        <w:trPr>
          <w:trHeight w:val="300"/>
        </w:trPr>
        <w:tc>
          <w:tcPr>
            <w:tcW w:w="3600" w:type="dxa"/>
            <w:shd w:val="clear" w:color="auto" w:fill="auto"/>
            <w:tcMar>
              <w:top w:w="15" w:type="dxa"/>
              <w:left w:w="135" w:type="dxa"/>
              <w:bottom w:w="0" w:type="dxa"/>
              <w:right w:w="15" w:type="dxa"/>
            </w:tcMar>
            <w:vAlign w:val="bottom"/>
          </w:tcPr>
          <w:p w14:paraId="2D3CF901" w14:textId="77777777" w:rsidR="00082234" w:rsidRDefault="003378FA">
            <w:pPr>
              <w:spacing w:before="0" w:after="0"/>
              <w:ind w:firstLine="220"/>
              <w:rPr>
                <w:color w:val="000000"/>
                <w:sz w:val="22"/>
                <w:szCs w:val="22"/>
              </w:rPr>
            </w:pPr>
            <w:r>
              <w:rPr>
                <w:color w:val="000000"/>
                <w:sz w:val="22"/>
                <w:szCs w:val="22"/>
              </w:rPr>
              <w:t>Methuen</w:t>
            </w:r>
          </w:p>
        </w:tc>
        <w:tc>
          <w:tcPr>
            <w:tcW w:w="1620" w:type="dxa"/>
            <w:shd w:val="clear" w:color="auto" w:fill="auto"/>
            <w:tcMar>
              <w:top w:w="15" w:type="dxa"/>
              <w:left w:w="15" w:type="dxa"/>
              <w:bottom w:w="0" w:type="dxa"/>
              <w:right w:w="15" w:type="dxa"/>
            </w:tcMar>
            <w:vAlign w:val="bottom"/>
          </w:tcPr>
          <w:p w14:paraId="17297056"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BC7539B" w14:textId="77777777" w:rsidR="00082234" w:rsidRDefault="00082234">
            <w:pPr>
              <w:spacing w:before="0" w:after="0"/>
              <w:jc w:val="center"/>
              <w:rPr>
                <w:color w:val="000000"/>
                <w:sz w:val="22"/>
                <w:szCs w:val="22"/>
              </w:rPr>
            </w:pPr>
          </w:p>
        </w:tc>
      </w:tr>
      <w:tr w:rsidR="00082234" w14:paraId="2A8C8142" w14:textId="77777777">
        <w:trPr>
          <w:trHeight w:val="300"/>
        </w:trPr>
        <w:tc>
          <w:tcPr>
            <w:tcW w:w="3600" w:type="dxa"/>
            <w:shd w:val="clear" w:color="auto" w:fill="auto"/>
            <w:tcMar>
              <w:top w:w="15" w:type="dxa"/>
              <w:left w:w="135" w:type="dxa"/>
              <w:bottom w:w="0" w:type="dxa"/>
              <w:right w:w="15" w:type="dxa"/>
            </w:tcMar>
            <w:vAlign w:val="bottom"/>
          </w:tcPr>
          <w:p w14:paraId="47181089" w14:textId="77777777" w:rsidR="00082234" w:rsidRDefault="003378FA">
            <w:pPr>
              <w:spacing w:before="0" w:after="0"/>
              <w:ind w:firstLine="220"/>
              <w:rPr>
                <w:color w:val="000000"/>
                <w:sz w:val="22"/>
                <w:szCs w:val="22"/>
              </w:rPr>
            </w:pPr>
            <w:r>
              <w:rPr>
                <w:color w:val="000000"/>
                <w:sz w:val="22"/>
                <w:szCs w:val="22"/>
              </w:rPr>
              <w:t>Middleton</w:t>
            </w:r>
          </w:p>
        </w:tc>
        <w:tc>
          <w:tcPr>
            <w:tcW w:w="1620" w:type="dxa"/>
            <w:shd w:val="clear" w:color="auto" w:fill="auto"/>
            <w:tcMar>
              <w:top w:w="15" w:type="dxa"/>
              <w:left w:w="15" w:type="dxa"/>
              <w:bottom w:w="0" w:type="dxa"/>
              <w:right w:w="15" w:type="dxa"/>
            </w:tcMar>
            <w:vAlign w:val="bottom"/>
          </w:tcPr>
          <w:p w14:paraId="013F401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289C662" w14:textId="77777777" w:rsidR="00082234" w:rsidRDefault="00082234">
            <w:pPr>
              <w:spacing w:before="0" w:after="0"/>
              <w:jc w:val="center"/>
              <w:rPr>
                <w:color w:val="000000"/>
                <w:sz w:val="22"/>
                <w:szCs w:val="22"/>
              </w:rPr>
            </w:pPr>
          </w:p>
        </w:tc>
      </w:tr>
      <w:tr w:rsidR="00082234" w14:paraId="7FEC7D41" w14:textId="77777777">
        <w:trPr>
          <w:trHeight w:val="300"/>
        </w:trPr>
        <w:tc>
          <w:tcPr>
            <w:tcW w:w="3600" w:type="dxa"/>
            <w:shd w:val="clear" w:color="auto" w:fill="auto"/>
            <w:tcMar>
              <w:top w:w="15" w:type="dxa"/>
              <w:left w:w="135" w:type="dxa"/>
              <w:bottom w:w="0" w:type="dxa"/>
              <w:right w:w="15" w:type="dxa"/>
            </w:tcMar>
            <w:vAlign w:val="bottom"/>
          </w:tcPr>
          <w:p w14:paraId="6B479651" w14:textId="77777777" w:rsidR="00082234" w:rsidRDefault="003378FA">
            <w:pPr>
              <w:spacing w:before="0" w:after="0"/>
              <w:ind w:firstLine="220"/>
              <w:rPr>
                <w:color w:val="000000"/>
                <w:sz w:val="22"/>
                <w:szCs w:val="22"/>
              </w:rPr>
            </w:pPr>
            <w:r>
              <w:rPr>
                <w:color w:val="000000"/>
                <w:sz w:val="22"/>
                <w:szCs w:val="22"/>
              </w:rPr>
              <w:t>Nahant</w:t>
            </w:r>
          </w:p>
        </w:tc>
        <w:tc>
          <w:tcPr>
            <w:tcW w:w="1620" w:type="dxa"/>
            <w:shd w:val="clear" w:color="auto" w:fill="auto"/>
            <w:tcMar>
              <w:top w:w="15" w:type="dxa"/>
              <w:left w:w="15" w:type="dxa"/>
              <w:bottom w:w="0" w:type="dxa"/>
              <w:right w:w="15" w:type="dxa"/>
            </w:tcMar>
            <w:vAlign w:val="bottom"/>
          </w:tcPr>
          <w:p w14:paraId="345E9D5C"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CC796AF" w14:textId="77777777" w:rsidR="00082234" w:rsidRDefault="00082234">
            <w:pPr>
              <w:spacing w:before="0" w:after="0"/>
              <w:jc w:val="center"/>
              <w:rPr>
                <w:color w:val="000000"/>
                <w:sz w:val="22"/>
                <w:szCs w:val="22"/>
              </w:rPr>
            </w:pPr>
          </w:p>
        </w:tc>
      </w:tr>
      <w:tr w:rsidR="00082234" w14:paraId="087CC7DF" w14:textId="77777777">
        <w:trPr>
          <w:trHeight w:val="300"/>
        </w:trPr>
        <w:tc>
          <w:tcPr>
            <w:tcW w:w="3600" w:type="dxa"/>
            <w:shd w:val="clear" w:color="auto" w:fill="auto"/>
            <w:tcMar>
              <w:top w:w="15" w:type="dxa"/>
              <w:left w:w="135" w:type="dxa"/>
              <w:bottom w:w="0" w:type="dxa"/>
              <w:right w:w="15" w:type="dxa"/>
            </w:tcMar>
            <w:vAlign w:val="bottom"/>
          </w:tcPr>
          <w:p w14:paraId="2E8E23F8" w14:textId="77777777" w:rsidR="00082234" w:rsidRDefault="003378FA">
            <w:pPr>
              <w:spacing w:before="0" w:after="0"/>
              <w:ind w:firstLine="220"/>
              <w:rPr>
                <w:color w:val="000000"/>
                <w:sz w:val="22"/>
                <w:szCs w:val="22"/>
              </w:rPr>
            </w:pPr>
            <w:r>
              <w:rPr>
                <w:color w:val="000000"/>
                <w:sz w:val="22"/>
                <w:szCs w:val="22"/>
              </w:rPr>
              <w:t>Newbury</w:t>
            </w:r>
          </w:p>
        </w:tc>
        <w:tc>
          <w:tcPr>
            <w:tcW w:w="1620" w:type="dxa"/>
            <w:shd w:val="clear" w:color="auto" w:fill="auto"/>
            <w:tcMar>
              <w:top w:w="15" w:type="dxa"/>
              <w:left w:w="15" w:type="dxa"/>
              <w:bottom w:w="0" w:type="dxa"/>
              <w:right w:w="15" w:type="dxa"/>
            </w:tcMar>
            <w:vAlign w:val="bottom"/>
          </w:tcPr>
          <w:p w14:paraId="1E06B697"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2977C00" w14:textId="77777777" w:rsidR="00082234" w:rsidRDefault="00082234">
            <w:pPr>
              <w:spacing w:before="0" w:after="0"/>
              <w:jc w:val="center"/>
              <w:rPr>
                <w:color w:val="000000"/>
                <w:sz w:val="22"/>
                <w:szCs w:val="22"/>
              </w:rPr>
            </w:pPr>
          </w:p>
        </w:tc>
      </w:tr>
      <w:tr w:rsidR="00082234" w14:paraId="727C0BDF" w14:textId="77777777">
        <w:trPr>
          <w:trHeight w:val="300"/>
        </w:trPr>
        <w:tc>
          <w:tcPr>
            <w:tcW w:w="3600" w:type="dxa"/>
            <w:shd w:val="clear" w:color="auto" w:fill="auto"/>
            <w:tcMar>
              <w:top w:w="15" w:type="dxa"/>
              <w:left w:w="135" w:type="dxa"/>
              <w:bottom w:w="0" w:type="dxa"/>
              <w:right w:w="15" w:type="dxa"/>
            </w:tcMar>
            <w:vAlign w:val="bottom"/>
          </w:tcPr>
          <w:p w14:paraId="360C6E83" w14:textId="77777777" w:rsidR="00082234" w:rsidRDefault="003378FA">
            <w:pPr>
              <w:spacing w:before="0" w:after="0"/>
              <w:ind w:firstLine="220"/>
              <w:rPr>
                <w:color w:val="000000"/>
                <w:sz w:val="22"/>
                <w:szCs w:val="22"/>
              </w:rPr>
            </w:pPr>
            <w:r>
              <w:rPr>
                <w:color w:val="000000"/>
                <w:sz w:val="22"/>
                <w:szCs w:val="22"/>
              </w:rPr>
              <w:t>Newburyport</w:t>
            </w:r>
          </w:p>
        </w:tc>
        <w:tc>
          <w:tcPr>
            <w:tcW w:w="1620" w:type="dxa"/>
            <w:shd w:val="clear" w:color="auto" w:fill="auto"/>
            <w:tcMar>
              <w:top w:w="15" w:type="dxa"/>
              <w:left w:w="15" w:type="dxa"/>
              <w:bottom w:w="0" w:type="dxa"/>
              <w:right w:w="15" w:type="dxa"/>
            </w:tcMar>
            <w:vAlign w:val="bottom"/>
          </w:tcPr>
          <w:p w14:paraId="15F8606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4977BFA" w14:textId="77777777" w:rsidR="00082234" w:rsidRDefault="00082234">
            <w:pPr>
              <w:spacing w:before="0" w:after="0"/>
              <w:jc w:val="center"/>
              <w:rPr>
                <w:color w:val="000000"/>
                <w:sz w:val="22"/>
                <w:szCs w:val="22"/>
              </w:rPr>
            </w:pPr>
          </w:p>
        </w:tc>
      </w:tr>
      <w:tr w:rsidR="00082234" w14:paraId="4A55321D" w14:textId="77777777">
        <w:trPr>
          <w:trHeight w:val="300"/>
        </w:trPr>
        <w:tc>
          <w:tcPr>
            <w:tcW w:w="3600" w:type="dxa"/>
            <w:shd w:val="clear" w:color="auto" w:fill="auto"/>
            <w:tcMar>
              <w:top w:w="15" w:type="dxa"/>
              <w:left w:w="135" w:type="dxa"/>
              <w:bottom w:w="0" w:type="dxa"/>
              <w:right w:w="15" w:type="dxa"/>
            </w:tcMar>
            <w:vAlign w:val="bottom"/>
          </w:tcPr>
          <w:p w14:paraId="1BE05323" w14:textId="77777777" w:rsidR="00082234" w:rsidRDefault="003378FA">
            <w:pPr>
              <w:spacing w:before="0" w:after="0"/>
              <w:ind w:firstLine="220"/>
              <w:rPr>
                <w:color w:val="000000"/>
                <w:sz w:val="22"/>
                <w:szCs w:val="22"/>
              </w:rPr>
            </w:pPr>
            <w:r>
              <w:rPr>
                <w:color w:val="000000"/>
                <w:sz w:val="22"/>
                <w:szCs w:val="22"/>
              </w:rPr>
              <w:t>North Andover</w:t>
            </w:r>
          </w:p>
        </w:tc>
        <w:tc>
          <w:tcPr>
            <w:tcW w:w="1620" w:type="dxa"/>
            <w:shd w:val="clear" w:color="auto" w:fill="auto"/>
            <w:tcMar>
              <w:top w:w="15" w:type="dxa"/>
              <w:left w:w="15" w:type="dxa"/>
              <w:bottom w:w="0" w:type="dxa"/>
              <w:right w:w="15" w:type="dxa"/>
            </w:tcMar>
            <w:vAlign w:val="bottom"/>
          </w:tcPr>
          <w:p w14:paraId="07E2399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CC7069B" w14:textId="77777777" w:rsidR="00082234" w:rsidRDefault="00082234">
            <w:pPr>
              <w:spacing w:before="0" w:after="0"/>
              <w:jc w:val="center"/>
              <w:rPr>
                <w:color w:val="000000"/>
                <w:sz w:val="22"/>
                <w:szCs w:val="22"/>
              </w:rPr>
            </w:pPr>
          </w:p>
        </w:tc>
      </w:tr>
      <w:tr w:rsidR="00082234" w14:paraId="7AD890C1" w14:textId="77777777">
        <w:trPr>
          <w:trHeight w:val="300"/>
        </w:trPr>
        <w:tc>
          <w:tcPr>
            <w:tcW w:w="3600" w:type="dxa"/>
            <w:shd w:val="clear" w:color="auto" w:fill="auto"/>
            <w:tcMar>
              <w:top w:w="15" w:type="dxa"/>
              <w:left w:w="135" w:type="dxa"/>
              <w:bottom w:w="0" w:type="dxa"/>
              <w:right w:w="15" w:type="dxa"/>
            </w:tcMar>
            <w:vAlign w:val="bottom"/>
          </w:tcPr>
          <w:p w14:paraId="41705927" w14:textId="77777777" w:rsidR="00082234" w:rsidRDefault="003378FA">
            <w:pPr>
              <w:spacing w:before="0" w:after="0"/>
              <w:ind w:firstLine="220"/>
              <w:rPr>
                <w:color w:val="000000"/>
                <w:sz w:val="22"/>
                <w:szCs w:val="22"/>
              </w:rPr>
            </w:pPr>
            <w:r>
              <w:rPr>
                <w:color w:val="000000"/>
                <w:sz w:val="22"/>
                <w:szCs w:val="22"/>
              </w:rPr>
              <w:t>Peabody</w:t>
            </w:r>
          </w:p>
        </w:tc>
        <w:tc>
          <w:tcPr>
            <w:tcW w:w="1620" w:type="dxa"/>
            <w:shd w:val="clear" w:color="auto" w:fill="auto"/>
            <w:tcMar>
              <w:top w:w="15" w:type="dxa"/>
              <w:left w:w="15" w:type="dxa"/>
              <w:bottom w:w="0" w:type="dxa"/>
              <w:right w:w="15" w:type="dxa"/>
            </w:tcMar>
            <w:vAlign w:val="bottom"/>
          </w:tcPr>
          <w:p w14:paraId="0E19061C"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710C2AF3" w14:textId="77777777" w:rsidR="00082234" w:rsidRDefault="00082234">
            <w:pPr>
              <w:spacing w:before="0" w:after="0"/>
              <w:jc w:val="center"/>
              <w:rPr>
                <w:color w:val="000000"/>
                <w:sz w:val="22"/>
                <w:szCs w:val="22"/>
              </w:rPr>
            </w:pPr>
          </w:p>
        </w:tc>
      </w:tr>
      <w:tr w:rsidR="00082234" w14:paraId="4A9A0FAE" w14:textId="77777777">
        <w:trPr>
          <w:trHeight w:val="300"/>
        </w:trPr>
        <w:tc>
          <w:tcPr>
            <w:tcW w:w="3600" w:type="dxa"/>
            <w:shd w:val="clear" w:color="auto" w:fill="auto"/>
            <w:tcMar>
              <w:top w:w="15" w:type="dxa"/>
              <w:left w:w="135" w:type="dxa"/>
              <w:bottom w:w="0" w:type="dxa"/>
              <w:right w:w="15" w:type="dxa"/>
            </w:tcMar>
            <w:vAlign w:val="bottom"/>
          </w:tcPr>
          <w:p w14:paraId="61362C47" w14:textId="77777777" w:rsidR="00082234" w:rsidRDefault="003378FA">
            <w:pPr>
              <w:spacing w:before="0" w:after="0"/>
              <w:ind w:firstLine="220"/>
              <w:rPr>
                <w:color w:val="000000"/>
                <w:sz w:val="22"/>
                <w:szCs w:val="22"/>
              </w:rPr>
            </w:pPr>
            <w:r>
              <w:rPr>
                <w:color w:val="000000"/>
                <w:sz w:val="22"/>
                <w:szCs w:val="22"/>
              </w:rPr>
              <w:t>Rockport</w:t>
            </w:r>
          </w:p>
        </w:tc>
        <w:tc>
          <w:tcPr>
            <w:tcW w:w="1620" w:type="dxa"/>
            <w:shd w:val="clear" w:color="auto" w:fill="auto"/>
            <w:tcMar>
              <w:top w:w="15" w:type="dxa"/>
              <w:left w:w="15" w:type="dxa"/>
              <w:bottom w:w="0" w:type="dxa"/>
              <w:right w:w="15" w:type="dxa"/>
            </w:tcMar>
            <w:vAlign w:val="bottom"/>
          </w:tcPr>
          <w:p w14:paraId="764D9CD8"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A8710BE" w14:textId="77777777" w:rsidR="00082234" w:rsidRDefault="00082234">
            <w:pPr>
              <w:spacing w:before="0" w:after="0"/>
              <w:jc w:val="center"/>
              <w:rPr>
                <w:color w:val="000000"/>
                <w:sz w:val="22"/>
                <w:szCs w:val="22"/>
              </w:rPr>
            </w:pPr>
          </w:p>
        </w:tc>
      </w:tr>
      <w:tr w:rsidR="00082234" w14:paraId="6D7A51A9" w14:textId="77777777">
        <w:trPr>
          <w:trHeight w:val="300"/>
        </w:trPr>
        <w:tc>
          <w:tcPr>
            <w:tcW w:w="3600" w:type="dxa"/>
            <w:shd w:val="clear" w:color="auto" w:fill="auto"/>
            <w:tcMar>
              <w:top w:w="15" w:type="dxa"/>
              <w:left w:w="135" w:type="dxa"/>
              <w:bottom w:w="0" w:type="dxa"/>
              <w:right w:w="15" w:type="dxa"/>
            </w:tcMar>
            <w:vAlign w:val="bottom"/>
          </w:tcPr>
          <w:p w14:paraId="13586B11" w14:textId="77777777" w:rsidR="00082234" w:rsidRDefault="003378FA">
            <w:pPr>
              <w:spacing w:before="0" w:after="0"/>
              <w:ind w:firstLine="220"/>
              <w:rPr>
                <w:color w:val="000000"/>
                <w:sz w:val="22"/>
                <w:szCs w:val="22"/>
              </w:rPr>
            </w:pPr>
            <w:r>
              <w:rPr>
                <w:color w:val="000000"/>
                <w:sz w:val="22"/>
                <w:szCs w:val="22"/>
              </w:rPr>
              <w:t>Rowley</w:t>
            </w:r>
          </w:p>
        </w:tc>
        <w:tc>
          <w:tcPr>
            <w:tcW w:w="1620" w:type="dxa"/>
            <w:shd w:val="clear" w:color="auto" w:fill="auto"/>
            <w:tcMar>
              <w:top w:w="15" w:type="dxa"/>
              <w:left w:w="15" w:type="dxa"/>
              <w:bottom w:w="0" w:type="dxa"/>
              <w:right w:w="15" w:type="dxa"/>
            </w:tcMar>
            <w:vAlign w:val="bottom"/>
          </w:tcPr>
          <w:p w14:paraId="4210316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2435E03" w14:textId="77777777" w:rsidR="00082234" w:rsidRDefault="00082234">
            <w:pPr>
              <w:spacing w:before="0" w:after="0"/>
              <w:jc w:val="center"/>
              <w:rPr>
                <w:color w:val="000000"/>
                <w:sz w:val="22"/>
                <w:szCs w:val="22"/>
              </w:rPr>
            </w:pPr>
          </w:p>
        </w:tc>
      </w:tr>
      <w:tr w:rsidR="00082234" w14:paraId="180BC37F" w14:textId="77777777">
        <w:trPr>
          <w:trHeight w:val="300"/>
        </w:trPr>
        <w:tc>
          <w:tcPr>
            <w:tcW w:w="3600" w:type="dxa"/>
            <w:shd w:val="clear" w:color="auto" w:fill="auto"/>
            <w:tcMar>
              <w:top w:w="15" w:type="dxa"/>
              <w:left w:w="135" w:type="dxa"/>
              <w:bottom w:w="0" w:type="dxa"/>
              <w:right w:w="15" w:type="dxa"/>
            </w:tcMar>
            <w:vAlign w:val="bottom"/>
          </w:tcPr>
          <w:p w14:paraId="089B9F8F" w14:textId="77777777" w:rsidR="00082234" w:rsidRDefault="003378FA">
            <w:pPr>
              <w:spacing w:before="0" w:after="0"/>
              <w:ind w:firstLine="220"/>
              <w:rPr>
                <w:color w:val="000000"/>
                <w:sz w:val="22"/>
                <w:szCs w:val="22"/>
              </w:rPr>
            </w:pPr>
            <w:r>
              <w:rPr>
                <w:color w:val="000000"/>
                <w:sz w:val="22"/>
                <w:szCs w:val="22"/>
              </w:rPr>
              <w:t>Salem</w:t>
            </w:r>
          </w:p>
        </w:tc>
        <w:tc>
          <w:tcPr>
            <w:tcW w:w="1620" w:type="dxa"/>
            <w:shd w:val="clear" w:color="auto" w:fill="auto"/>
            <w:tcMar>
              <w:top w:w="15" w:type="dxa"/>
              <w:left w:w="15" w:type="dxa"/>
              <w:bottom w:w="0" w:type="dxa"/>
              <w:right w:w="15" w:type="dxa"/>
            </w:tcMar>
            <w:vAlign w:val="bottom"/>
          </w:tcPr>
          <w:p w14:paraId="5544EF5D" w14:textId="77777777" w:rsidR="00082234" w:rsidRDefault="003378FA">
            <w:pPr>
              <w:spacing w:before="0" w:after="0"/>
              <w:jc w:val="center"/>
              <w:rPr>
                <w:color w:val="000000"/>
                <w:sz w:val="22"/>
                <w:szCs w:val="22"/>
              </w:rPr>
            </w:pPr>
            <w:r>
              <w:rPr>
                <w:color w:val="000000"/>
                <w:sz w:val="22"/>
                <w:szCs w:val="22"/>
              </w:rPr>
              <w:t>9</w:t>
            </w:r>
          </w:p>
        </w:tc>
        <w:tc>
          <w:tcPr>
            <w:tcW w:w="2070" w:type="dxa"/>
            <w:shd w:val="clear" w:color="auto" w:fill="auto"/>
            <w:tcMar>
              <w:top w:w="15" w:type="dxa"/>
              <w:left w:w="15" w:type="dxa"/>
              <w:bottom w:w="0" w:type="dxa"/>
              <w:right w:w="15" w:type="dxa"/>
            </w:tcMar>
            <w:vAlign w:val="bottom"/>
          </w:tcPr>
          <w:p w14:paraId="509FA863" w14:textId="77777777" w:rsidR="00082234" w:rsidRDefault="003378FA">
            <w:pPr>
              <w:spacing w:before="0" w:after="0"/>
              <w:jc w:val="center"/>
              <w:rPr>
                <w:color w:val="000000"/>
                <w:sz w:val="22"/>
                <w:szCs w:val="22"/>
              </w:rPr>
            </w:pPr>
            <w:r>
              <w:rPr>
                <w:color w:val="000000"/>
                <w:sz w:val="22"/>
                <w:szCs w:val="22"/>
              </w:rPr>
              <w:t>7</w:t>
            </w:r>
          </w:p>
        </w:tc>
      </w:tr>
      <w:tr w:rsidR="00082234" w14:paraId="339C7D71" w14:textId="77777777">
        <w:trPr>
          <w:trHeight w:val="300"/>
        </w:trPr>
        <w:tc>
          <w:tcPr>
            <w:tcW w:w="3600" w:type="dxa"/>
            <w:shd w:val="clear" w:color="auto" w:fill="auto"/>
            <w:tcMar>
              <w:top w:w="15" w:type="dxa"/>
              <w:left w:w="135" w:type="dxa"/>
              <w:bottom w:w="0" w:type="dxa"/>
              <w:right w:w="15" w:type="dxa"/>
            </w:tcMar>
            <w:vAlign w:val="bottom"/>
          </w:tcPr>
          <w:p w14:paraId="16579756" w14:textId="77777777" w:rsidR="00082234" w:rsidRDefault="003378FA">
            <w:pPr>
              <w:spacing w:before="0" w:after="0"/>
              <w:ind w:firstLine="220"/>
              <w:rPr>
                <w:color w:val="000000"/>
                <w:sz w:val="22"/>
                <w:szCs w:val="22"/>
              </w:rPr>
            </w:pPr>
            <w:r>
              <w:rPr>
                <w:color w:val="000000"/>
                <w:sz w:val="22"/>
                <w:szCs w:val="22"/>
              </w:rPr>
              <w:t>Salisbury</w:t>
            </w:r>
          </w:p>
        </w:tc>
        <w:tc>
          <w:tcPr>
            <w:tcW w:w="1620" w:type="dxa"/>
            <w:shd w:val="clear" w:color="auto" w:fill="auto"/>
            <w:tcMar>
              <w:top w:w="15" w:type="dxa"/>
              <w:left w:w="15" w:type="dxa"/>
              <w:bottom w:w="0" w:type="dxa"/>
              <w:right w:w="15" w:type="dxa"/>
            </w:tcMar>
            <w:vAlign w:val="bottom"/>
          </w:tcPr>
          <w:p w14:paraId="39557A8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F4BA242" w14:textId="77777777" w:rsidR="00082234" w:rsidRDefault="00082234">
            <w:pPr>
              <w:spacing w:before="0" w:after="0"/>
              <w:jc w:val="center"/>
              <w:rPr>
                <w:color w:val="000000"/>
                <w:sz w:val="22"/>
                <w:szCs w:val="22"/>
              </w:rPr>
            </w:pPr>
          </w:p>
        </w:tc>
      </w:tr>
      <w:tr w:rsidR="00082234" w14:paraId="21B93571" w14:textId="77777777">
        <w:trPr>
          <w:trHeight w:val="300"/>
        </w:trPr>
        <w:tc>
          <w:tcPr>
            <w:tcW w:w="3600" w:type="dxa"/>
            <w:shd w:val="clear" w:color="auto" w:fill="auto"/>
            <w:tcMar>
              <w:top w:w="15" w:type="dxa"/>
              <w:left w:w="135" w:type="dxa"/>
              <w:bottom w:w="0" w:type="dxa"/>
              <w:right w:w="15" w:type="dxa"/>
            </w:tcMar>
            <w:vAlign w:val="bottom"/>
          </w:tcPr>
          <w:p w14:paraId="15852C20" w14:textId="77777777" w:rsidR="00082234" w:rsidRDefault="003378FA">
            <w:pPr>
              <w:spacing w:before="0" w:after="0"/>
              <w:ind w:firstLine="220"/>
              <w:rPr>
                <w:color w:val="000000"/>
                <w:sz w:val="22"/>
                <w:szCs w:val="22"/>
              </w:rPr>
            </w:pPr>
            <w:r>
              <w:rPr>
                <w:color w:val="000000"/>
                <w:sz w:val="22"/>
                <w:szCs w:val="22"/>
              </w:rPr>
              <w:t>Saugus</w:t>
            </w:r>
          </w:p>
        </w:tc>
        <w:tc>
          <w:tcPr>
            <w:tcW w:w="1620" w:type="dxa"/>
            <w:shd w:val="clear" w:color="auto" w:fill="auto"/>
            <w:tcMar>
              <w:top w:w="15" w:type="dxa"/>
              <w:left w:w="15" w:type="dxa"/>
              <w:bottom w:w="0" w:type="dxa"/>
              <w:right w:w="15" w:type="dxa"/>
            </w:tcMar>
            <w:vAlign w:val="bottom"/>
          </w:tcPr>
          <w:p w14:paraId="30FA7376"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32C3350" w14:textId="77777777" w:rsidR="00082234" w:rsidRDefault="00082234">
            <w:pPr>
              <w:spacing w:before="0" w:after="0"/>
              <w:jc w:val="center"/>
              <w:rPr>
                <w:color w:val="000000"/>
                <w:sz w:val="22"/>
                <w:szCs w:val="22"/>
              </w:rPr>
            </w:pPr>
          </w:p>
        </w:tc>
      </w:tr>
      <w:tr w:rsidR="00082234" w14:paraId="1A8B9E08" w14:textId="77777777">
        <w:trPr>
          <w:trHeight w:val="300"/>
        </w:trPr>
        <w:tc>
          <w:tcPr>
            <w:tcW w:w="3600" w:type="dxa"/>
            <w:shd w:val="clear" w:color="auto" w:fill="auto"/>
            <w:tcMar>
              <w:top w:w="15" w:type="dxa"/>
              <w:left w:w="135" w:type="dxa"/>
              <w:bottom w:w="0" w:type="dxa"/>
              <w:right w:w="15" w:type="dxa"/>
            </w:tcMar>
            <w:vAlign w:val="bottom"/>
          </w:tcPr>
          <w:p w14:paraId="5943FE6D" w14:textId="77777777" w:rsidR="00082234" w:rsidRDefault="003378FA">
            <w:pPr>
              <w:spacing w:before="0" w:after="0"/>
              <w:ind w:firstLine="220"/>
              <w:rPr>
                <w:color w:val="000000"/>
                <w:sz w:val="22"/>
                <w:szCs w:val="22"/>
              </w:rPr>
            </w:pPr>
            <w:r>
              <w:rPr>
                <w:color w:val="000000"/>
                <w:sz w:val="22"/>
                <w:szCs w:val="22"/>
              </w:rPr>
              <w:t>Swampscott</w:t>
            </w:r>
          </w:p>
        </w:tc>
        <w:tc>
          <w:tcPr>
            <w:tcW w:w="1620" w:type="dxa"/>
            <w:shd w:val="clear" w:color="auto" w:fill="auto"/>
            <w:tcMar>
              <w:top w:w="15" w:type="dxa"/>
              <w:left w:w="15" w:type="dxa"/>
              <w:bottom w:w="0" w:type="dxa"/>
              <w:right w:w="15" w:type="dxa"/>
            </w:tcMar>
            <w:vAlign w:val="bottom"/>
          </w:tcPr>
          <w:p w14:paraId="2084754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4945B9F" w14:textId="77777777" w:rsidR="00082234" w:rsidRDefault="00082234">
            <w:pPr>
              <w:spacing w:before="0" w:after="0"/>
              <w:jc w:val="center"/>
              <w:rPr>
                <w:color w:val="000000"/>
                <w:sz w:val="22"/>
                <w:szCs w:val="22"/>
              </w:rPr>
            </w:pPr>
          </w:p>
        </w:tc>
      </w:tr>
      <w:tr w:rsidR="00082234" w14:paraId="4536DFBF" w14:textId="77777777">
        <w:trPr>
          <w:trHeight w:val="300"/>
        </w:trPr>
        <w:tc>
          <w:tcPr>
            <w:tcW w:w="3600" w:type="dxa"/>
            <w:shd w:val="clear" w:color="auto" w:fill="auto"/>
            <w:tcMar>
              <w:top w:w="15" w:type="dxa"/>
              <w:left w:w="135" w:type="dxa"/>
              <w:bottom w:w="0" w:type="dxa"/>
              <w:right w:w="15" w:type="dxa"/>
            </w:tcMar>
            <w:vAlign w:val="bottom"/>
          </w:tcPr>
          <w:p w14:paraId="793A6661" w14:textId="77777777" w:rsidR="00082234" w:rsidRDefault="003378FA">
            <w:pPr>
              <w:spacing w:before="0" w:after="0"/>
              <w:ind w:firstLine="220"/>
              <w:rPr>
                <w:color w:val="000000"/>
                <w:sz w:val="22"/>
                <w:szCs w:val="22"/>
              </w:rPr>
            </w:pPr>
            <w:r>
              <w:rPr>
                <w:color w:val="000000"/>
                <w:sz w:val="22"/>
                <w:szCs w:val="22"/>
              </w:rPr>
              <w:t>Topsfield</w:t>
            </w:r>
          </w:p>
        </w:tc>
        <w:tc>
          <w:tcPr>
            <w:tcW w:w="1620" w:type="dxa"/>
            <w:shd w:val="clear" w:color="auto" w:fill="auto"/>
            <w:tcMar>
              <w:top w:w="15" w:type="dxa"/>
              <w:left w:w="15" w:type="dxa"/>
              <w:bottom w:w="0" w:type="dxa"/>
              <w:right w:w="15" w:type="dxa"/>
            </w:tcMar>
            <w:vAlign w:val="bottom"/>
          </w:tcPr>
          <w:p w14:paraId="50769066"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F8E67F4" w14:textId="77777777" w:rsidR="00082234" w:rsidRDefault="00082234">
            <w:pPr>
              <w:spacing w:before="0" w:after="0"/>
              <w:jc w:val="center"/>
              <w:rPr>
                <w:color w:val="000000"/>
                <w:sz w:val="22"/>
                <w:szCs w:val="22"/>
              </w:rPr>
            </w:pPr>
          </w:p>
        </w:tc>
      </w:tr>
      <w:tr w:rsidR="00082234" w14:paraId="32F056AB" w14:textId="77777777">
        <w:trPr>
          <w:trHeight w:val="300"/>
        </w:trPr>
        <w:tc>
          <w:tcPr>
            <w:tcW w:w="3600" w:type="dxa"/>
            <w:shd w:val="clear" w:color="auto" w:fill="auto"/>
            <w:tcMar>
              <w:top w:w="15" w:type="dxa"/>
              <w:left w:w="135" w:type="dxa"/>
              <w:bottom w:w="0" w:type="dxa"/>
              <w:right w:w="15" w:type="dxa"/>
            </w:tcMar>
            <w:vAlign w:val="bottom"/>
          </w:tcPr>
          <w:p w14:paraId="65326FA3" w14:textId="77777777" w:rsidR="00082234" w:rsidRDefault="003378FA">
            <w:pPr>
              <w:spacing w:before="0" w:after="0"/>
              <w:ind w:firstLine="220"/>
              <w:rPr>
                <w:color w:val="000000"/>
                <w:sz w:val="22"/>
                <w:szCs w:val="22"/>
              </w:rPr>
            </w:pPr>
            <w:r>
              <w:rPr>
                <w:color w:val="000000"/>
                <w:sz w:val="22"/>
                <w:szCs w:val="22"/>
              </w:rPr>
              <w:t>Wenham</w:t>
            </w:r>
          </w:p>
        </w:tc>
        <w:tc>
          <w:tcPr>
            <w:tcW w:w="1620" w:type="dxa"/>
            <w:shd w:val="clear" w:color="auto" w:fill="auto"/>
            <w:tcMar>
              <w:top w:w="15" w:type="dxa"/>
              <w:left w:w="15" w:type="dxa"/>
              <w:bottom w:w="0" w:type="dxa"/>
              <w:right w:w="15" w:type="dxa"/>
            </w:tcMar>
            <w:vAlign w:val="bottom"/>
          </w:tcPr>
          <w:p w14:paraId="5AF1A478"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33F6AC9" w14:textId="77777777" w:rsidR="00082234" w:rsidRDefault="00082234">
            <w:pPr>
              <w:spacing w:before="0" w:after="0"/>
              <w:jc w:val="center"/>
              <w:rPr>
                <w:color w:val="000000"/>
                <w:sz w:val="22"/>
                <w:szCs w:val="22"/>
              </w:rPr>
            </w:pPr>
          </w:p>
        </w:tc>
      </w:tr>
      <w:tr w:rsidR="00082234" w14:paraId="1E91C585" w14:textId="77777777">
        <w:trPr>
          <w:trHeight w:val="300"/>
        </w:trPr>
        <w:tc>
          <w:tcPr>
            <w:tcW w:w="3600" w:type="dxa"/>
            <w:shd w:val="clear" w:color="auto" w:fill="auto"/>
            <w:tcMar>
              <w:top w:w="15" w:type="dxa"/>
              <w:left w:w="135" w:type="dxa"/>
              <w:bottom w:w="0" w:type="dxa"/>
              <w:right w:w="15" w:type="dxa"/>
            </w:tcMar>
            <w:vAlign w:val="bottom"/>
          </w:tcPr>
          <w:p w14:paraId="4939BA0F" w14:textId="77777777" w:rsidR="00082234" w:rsidRDefault="003378FA">
            <w:pPr>
              <w:spacing w:before="0" w:after="0"/>
              <w:ind w:firstLine="220"/>
              <w:rPr>
                <w:color w:val="000000"/>
                <w:sz w:val="22"/>
                <w:szCs w:val="22"/>
              </w:rPr>
            </w:pPr>
            <w:r>
              <w:rPr>
                <w:color w:val="000000"/>
                <w:sz w:val="22"/>
                <w:szCs w:val="22"/>
              </w:rPr>
              <w:t>West Newbury</w:t>
            </w:r>
          </w:p>
        </w:tc>
        <w:tc>
          <w:tcPr>
            <w:tcW w:w="1620" w:type="dxa"/>
            <w:shd w:val="clear" w:color="auto" w:fill="auto"/>
            <w:tcMar>
              <w:top w:w="15" w:type="dxa"/>
              <w:left w:w="15" w:type="dxa"/>
              <w:bottom w:w="0" w:type="dxa"/>
              <w:right w:w="15" w:type="dxa"/>
            </w:tcMar>
            <w:vAlign w:val="bottom"/>
          </w:tcPr>
          <w:p w14:paraId="46A3BD6C"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2A6A843" w14:textId="77777777" w:rsidR="00082234" w:rsidRDefault="00082234">
            <w:pPr>
              <w:spacing w:before="0" w:after="0"/>
              <w:jc w:val="center"/>
              <w:rPr>
                <w:color w:val="000000"/>
                <w:sz w:val="22"/>
                <w:szCs w:val="22"/>
              </w:rPr>
            </w:pPr>
          </w:p>
        </w:tc>
      </w:tr>
    </w:tbl>
    <w:p w14:paraId="5953351D" w14:textId="77777777" w:rsidR="00082234" w:rsidRDefault="00082234"/>
    <w:tbl>
      <w:tblPr>
        <w:tblStyle w:val="aff0"/>
        <w:tblW w:w="7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070"/>
      </w:tblGrid>
      <w:tr w:rsidR="00082234" w14:paraId="1B0A87DF" w14:textId="77777777">
        <w:trPr>
          <w:trHeight w:val="20"/>
        </w:trPr>
        <w:tc>
          <w:tcPr>
            <w:tcW w:w="3600" w:type="dxa"/>
            <w:shd w:val="clear" w:color="auto" w:fill="DDEBF7"/>
            <w:tcMar>
              <w:top w:w="15" w:type="dxa"/>
              <w:left w:w="15" w:type="dxa"/>
              <w:bottom w:w="0" w:type="dxa"/>
              <w:right w:w="15" w:type="dxa"/>
            </w:tcMar>
            <w:vAlign w:val="bottom"/>
          </w:tcPr>
          <w:p w14:paraId="68298368" w14:textId="77777777" w:rsidR="00082234" w:rsidRDefault="003378FA">
            <w:pPr>
              <w:spacing w:before="0" w:after="0"/>
              <w:rPr>
                <w:b/>
                <w:color w:val="000000"/>
                <w:sz w:val="22"/>
                <w:szCs w:val="22"/>
              </w:rPr>
            </w:pPr>
            <w:r>
              <w:rPr>
                <w:b/>
                <w:color w:val="000000"/>
                <w:sz w:val="22"/>
                <w:szCs w:val="22"/>
              </w:rPr>
              <w:t>Region/Cities &amp; Towns</w:t>
            </w:r>
          </w:p>
        </w:tc>
        <w:tc>
          <w:tcPr>
            <w:tcW w:w="1620" w:type="dxa"/>
            <w:shd w:val="clear" w:color="auto" w:fill="DDEBF7"/>
            <w:tcMar>
              <w:top w:w="15" w:type="dxa"/>
              <w:left w:w="15" w:type="dxa"/>
              <w:bottom w:w="0" w:type="dxa"/>
              <w:right w:w="15" w:type="dxa"/>
            </w:tcMar>
            <w:vAlign w:val="bottom"/>
          </w:tcPr>
          <w:p w14:paraId="1BA31FE0" w14:textId="77777777" w:rsidR="00082234" w:rsidRDefault="003378FA">
            <w:pPr>
              <w:spacing w:before="0" w:after="0"/>
              <w:jc w:val="center"/>
              <w:rPr>
                <w:b/>
                <w:color w:val="000000"/>
                <w:sz w:val="22"/>
                <w:szCs w:val="22"/>
              </w:rPr>
            </w:pPr>
            <w:r>
              <w:rPr>
                <w:b/>
                <w:color w:val="000000"/>
                <w:sz w:val="22"/>
                <w:szCs w:val="22"/>
              </w:rPr>
              <w:t>Sum of Total</w:t>
            </w:r>
          </w:p>
        </w:tc>
        <w:tc>
          <w:tcPr>
            <w:tcW w:w="2070" w:type="dxa"/>
            <w:shd w:val="clear" w:color="auto" w:fill="DDEBF7"/>
            <w:tcMar>
              <w:top w:w="15" w:type="dxa"/>
              <w:left w:w="15" w:type="dxa"/>
              <w:bottom w:w="0" w:type="dxa"/>
              <w:right w:w="15" w:type="dxa"/>
            </w:tcMar>
            <w:vAlign w:val="bottom"/>
          </w:tcPr>
          <w:p w14:paraId="5C0A87D9" w14:textId="77777777" w:rsidR="00082234" w:rsidRDefault="003378FA">
            <w:pPr>
              <w:spacing w:before="0" w:after="0"/>
              <w:jc w:val="center"/>
              <w:rPr>
                <w:b/>
                <w:color w:val="000000"/>
                <w:sz w:val="22"/>
                <w:szCs w:val="22"/>
              </w:rPr>
            </w:pPr>
            <w:r>
              <w:rPr>
                <w:b/>
                <w:color w:val="000000"/>
                <w:sz w:val="22"/>
                <w:szCs w:val="22"/>
              </w:rPr>
              <w:t>Sum of Commission</w:t>
            </w:r>
          </w:p>
        </w:tc>
      </w:tr>
      <w:tr w:rsidR="00082234" w14:paraId="7F0BD1D2" w14:textId="77777777">
        <w:trPr>
          <w:trHeight w:val="20"/>
        </w:trPr>
        <w:tc>
          <w:tcPr>
            <w:tcW w:w="3600" w:type="dxa"/>
            <w:shd w:val="clear" w:color="auto" w:fill="auto"/>
            <w:tcMar>
              <w:top w:w="15" w:type="dxa"/>
              <w:left w:w="15" w:type="dxa"/>
              <w:bottom w:w="0" w:type="dxa"/>
              <w:right w:w="15" w:type="dxa"/>
            </w:tcMar>
            <w:vAlign w:val="bottom"/>
          </w:tcPr>
          <w:p w14:paraId="7E0B2909" w14:textId="77777777" w:rsidR="00082234" w:rsidRDefault="003378FA">
            <w:pPr>
              <w:spacing w:before="0" w:after="0"/>
              <w:rPr>
                <w:b/>
                <w:color w:val="000000"/>
                <w:sz w:val="22"/>
                <w:szCs w:val="22"/>
              </w:rPr>
            </w:pPr>
            <w:r>
              <w:rPr>
                <w:b/>
                <w:color w:val="000000"/>
                <w:sz w:val="22"/>
                <w:szCs w:val="22"/>
              </w:rPr>
              <w:t>Region 8 - North Middlesex County</w:t>
            </w:r>
          </w:p>
        </w:tc>
        <w:tc>
          <w:tcPr>
            <w:tcW w:w="1620" w:type="dxa"/>
            <w:shd w:val="clear" w:color="auto" w:fill="auto"/>
            <w:tcMar>
              <w:top w:w="15" w:type="dxa"/>
              <w:left w:w="15" w:type="dxa"/>
              <w:bottom w:w="0" w:type="dxa"/>
              <w:right w:w="15" w:type="dxa"/>
            </w:tcMar>
            <w:vAlign w:val="bottom"/>
          </w:tcPr>
          <w:p w14:paraId="0D3232DD" w14:textId="77777777" w:rsidR="00082234" w:rsidRDefault="003378FA">
            <w:pPr>
              <w:spacing w:before="0" w:after="0"/>
              <w:jc w:val="center"/>
              <w:rPr>
                <w:b/>
                <w:color w:val="000000"/>
                <w:sz w:val="22"/>
                <w:szCs w:val="22"/>
              </w:rPr>
            </w:pPr>
            <w:r>
              <w:rPr>
                <w:b/>
                <w:color w:val="000000"/>
                <w:sz w:val="22"/>
                <w:szCs w:val="22"/>
              </w:rPr>
              <w:t>42</w:t>
            </w:r>
          </w:p>
        </w:tc>
        <w:tc>
          <w:tcPr>
            <w:tcW w:w="2070" w:type="dxa"/>
            <w:shd w:val="clear" w:color="auto" w:fill="auto"/>
            <w:tcMar>
              <w:top w:w="15" w:type="dxa"/>
              <w:left w:w="15" w:type="dxa"/>
              <w:bottom w:w="0" w:type="dxa"/>
              <w:right w:w="15" w:type="dxa"/>
            </w:tcMar>
            <w:vAlign w:val="bottom"/>
          </w:tcPr>
          <w:p w14:paraId="59D5EDAC" w14:textId="77777777" w:rsidR="00082234" w:rsidRDefault="003378FA">
            <w:pPr>
              <w:spacing w:before="0" w:after="0"/>
              <w:jc w:val="center"/>
              <w:rPr>
                <w:b/>
                <w:color w:val="000000"/>
                <w:sz w:val="22"/>
                <w:szCs w:val="22"/>
              </w:rPr>
            </w:pPr>
            <w:r>
              <w:rPr>
                <w:b/>
                <w:color w:val="000000"/>
                <w:sz w:val="22"/>
                <w:szCs w:val="22"/>
              </w:rPr>
              <w:t>24</w:t>
            </w:r>
          </w:p>
        </w:tc>
      </w:tr>
      <w:tr w:rsidR="00082234" w14:paraId="12108404" w14:textId="77777777">
        <w:trPr>
          <w:trHeight w:val="20"/>
        </w:trPr>
        <w:tc>
          <w:tcPr>
            <w:tcW w:w="3600" w:type="dxa"/>
            <w:shd w:val="clear" w:color="auto" w:fill="auto"/>
            <w:tcMar>
              <w:top w:w="15" w:type="dxa"/>
              <w:left w:w="135" w:type="dxa"/>
              <w:bottom w:w="0" w:type="dxa"/>
              <w:right w:w="15" w:type="dxa"/>
            </w:tcMar>
            <w:vAlign w:val="bottom"/>
          </w:tcPr>
          <w:p w14:paraId="037D6C8A" w14:textId="77777777" w:rsidR="00082234" w:rsidRDefault="003378FA">
            <w:pPr>
              <w:spacing w:before="0" w:after="0"/>
              <w:ind w:firstLine="220"/>
              <w:rPr>
                <w:color w:val="000000"/>
                <w:sz w:val="22"/>
                <w:szCs w:val="22"/>
              </w:rPr>
            </w:pPr>
            <w:r>
              <w:rPr>
                <w:color w:val="000000"/>
                <w:sz w:val="22"/>
                <w:szCs w:val="22"/>
              </w:rPr>
              <w:t>Acton</w:t>
            </w:r>
          </w:p>
        </w:tc>
        <w:tc>
          <w:tcPr>
            <w:tcW w:w="1620" w:type="dxa"/>
            <w:shd w:val="clear" w:color="auto" w:fill="auto"/>
            <w:tcMar>
              <w:top w:w="15" w:type="dxa"/>
              <w:left w:w="15" w:type="dxa"/>
              <w:bottom w:w="0" w:type="dxa"/>
              <w:right w:w="15" w:type="dxa"/>
            </w:tcMar>
            <w:vAlign w:val="bottom"/>
          </w:tcPr>
          <w:p w14:paraId="7DB9985C"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54170465" w14:textId="77777777" w:rsidR="00082234" w:rsidRDefault="003378FA">
            <w:pPr>
              <w:spacing w:before="0" w:after="0"/>
              <w:jc w:val="center"/>
              <w:rPr>
                <w:color w:val="000000"/>
                <w:sz w:val="22"/>
                <w:szCs w:val="22"/>
              </w:rPr>
            </w:pPr>
            <w:r>
              <w:rPr>
                <w:color w:val="000000"/>
                <w:sz w:val="22"/>
                <w:szCs w:val="22"/>
              </w:rPr>
              <w:t>1</w:t>
            </w:r>
          </w:p>
        </w:tc>
      </w:tr>
      <w:tr w:rsidR="00082234" w14:paraId="4D61A1AB" w14:textId="77777777">
        <w:trPr>
          <w:trHeight w:val="20"/>
        </w:trPr>
        <w:tc>
          <w:tcPr>
            <w:tcW w:w="3600" w:type="dxa"/>
            <w:shd w:val="clear" w:color="auto" w:fill="auto"/>
            <w:tcMar>
              <w:top w:w="15" w:type="dxa"/>
              <w:left w:w="135" w:type="dxa"/>
              <w:bottom w:w="0" w:type="dxa"/>
              <w:right w:w="15" w:type="dxa"/>
            </w:tcMar>
            <w:vAlign w:val="bottom"/>
          </w:tcPr>
          <w:p w14:paraId="1EA54175" w14:textId="77777777" w:rsidR="00082234" w:rsidRDefault="003378FA">
            <w:pPr>
              <w:spacing w:before="0" w:after="0"/>
              <w:ind w:firstLine="220"/>
              <w:rPr>
                <w:color w:val="000000"/>
                <w:sz w:val="22"/>
                <w:szCs w:val="22"/>
              </w:rPr>
            </w:pPr>
            <w:r>
              <w:rPr>
                <w:color w:val="000000"/>
                <w:sz w:val="22"/>
                <w:szCs w:val="22"/>
              </w:rPr>
              <w:t>Ashby</w:t>
            </w:r>
          </w:p>
        </w:tc>
        <w:tc>
          <w:tcPr>
            <w:tcW w:w="1620" w:type="dxa"/>
            <w:shd w:val="clear" w:color="auto" w:fill="auto"/>
            <w:tcMar>
              <w:top w:w="15" w:type="dxa"/>
              <w:left w:w="15" w:type="dxa"/>
              <w:bottom w:w="0" w:type="dxa"/>
              <w:right w:w="15" w:type="dxa"/>
            </w:tcMar>
            <w:vAlign w:val="bottom"/>
          </w:tcPr>
          <w:p w14:paraId="44CCDB3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20322FB" w14:textId="77777777" w:rsidR="00082234" w:rsidRDefault="00082234">
            <w:pPr>
              <w:spacing w:before="0" w:after="0"/>
              <w:jc w:val="center"/>
              <w:rPr>
                <w:color w:val="000000"/>
                <w:sz w:val="22"/>
                <w:szCs w:val="22"/>
              </w:rPr>
            </w:pPr>
          </w:p>
        </w:tc>
      </w:tr>
      <w:tr w:rsidR="00082234" w14:paraId="3D66A9D3" w14:textId="77777777">
        <w:trPr>
          <w:trHeight w:val="20"/>
        </w:trPr>
        <w:tc>
          <w:tcPr>
            <w:tcW w:w="3600" w:type="dxa"/>
            <w:shd w:val="clear" w:color="auto" w:fill="auto"/>
            <w:tcMar>
              <w:top w:w="15" w:type="dxa"/>
              <w:left w:w="135" w:type="dxa"/>
              <w:bottom w:w="0" w:type="dxa"/>
              <w:right w:w="15" w:type="dxa"/>
            </w:tcMar>
            <w:vAlign w:val="bottom"/>
          </w:tcPr>
          <w:p w14:paraId="3583F697" w14:textId="77777777" w:rsidR="00082234" w:rsidRDefault="003378FA">
            <w:pPr>
              <w:spacing w:before="0" w:after="0"/>
              <w:ind w:firstLine="220"/>
              <w:rPr>
                <w:color w:val="000000"/>
                <w:sz w:val="22"/>
                <w:szCs w:val="22"/>
              </w:rPr>
            </w:pPr>
            <w:r>
              <w:rPr>
                <w:color w:val="000000"/>
                <w:sz w:val="22"/>
                <w:szCs w:val="22"/>
              </w:rPr>
              <w:t>Ayer</w:t>
            </w:r>
          </w:p>
        </w:tc>
        <w:tc>
          <w:tcPr>
            <w:tcW w:w="1620" w:type="dxa"/>
            <w:shd w:val="clear" w:color="auto" w:fill="auto"/>
            <w:tcMar>
              <w:top w:w="15" w:type="dxa"/>
              <w:left w:w="15" w:type="dxa"/>
              <w:bottom w:w="0" w:type="dxa"/>
              <w:right w:w="15" w:type="dxa"/>
            </w:tcMar>
            <w:vAlign w:val="bottom"/>
          </w:tcPr>
          <w:p w14:paraId="2297C4B1"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36178DE" w14:textId="77777777" w:rsidR="00082234" w:rsidRDefault="00082234">
            <w:pPr>
              <w:spacing w:before="0" w:after="0"/>
              <w:jc w:val="center"/>
              <w:rPr>
                <w:color w:val="000000"/>
                <w:sz w:val="22"/>
                <w:szCs w:val="22"/>
              </w:rPr>
            </w:pPr>
          </w:p>
        </w:tc>
      </w:tr>
      <w:tr w:rsidR="00082234" w14:paraId="7A8D6863" w14:textId="77777777">
        <w:trPr>
          <w:trHeight w:val="20"/>
        </w:trPr>
        <w:tc>
          <w:tcPr>
            <w:tcW w:w="3600" w:type="dxa"/>
            <w:shd w:val="clear" w:color="auto" w:fill="auto"/>
            <w:tcMar>
              <w:top w:w="15" w:type="dxa"/>
              <w:left w:w="135" w:type="dxa"/>
              <w:bottom w:w="0" w:type="dxa"/>
              <w:right w:w="15" w:type="dxa"/>
            </w:tcMar>
            <w:vAlign w:val="bottom"/>
          </w:tcPr>
          <w:p w14:paraId="268DE0F1" w14:textId="77777777" w:rsidR="00082234" w:rsidRDefault="003378FA">
            <w:pPr>
              <w:spacing w:before="0" w:after="0"/>
              <w:ind w:firstLine="220"/>
              <w:rPr>
                <w:color w:val="000000"/>
                <w:sz w:val="22"/>
                <w:szCs w:val="22"/>
              </w:rPr>
            </w:pPr>
            <w:r>
              <w:rPr>
                <w:color w:val="000000"/>
                <w:sz w:val="22"/>
                <w:szCs w:val="22"/>
              </w:rPr>
              <w:t>Bedford</w:t>
            </w:r>
          </w:p>
        </w:tc>
        <w:tc>
          <w:tcPr>
            <w:tcW w:w="1620" w:type="dxa"/>
            <w:shd w:val="clear" w:color="auto" w:fill="auto"/>
            <w:tcMar>
              <w:top w:w="15" w:type="dxa"/>
              <w:left w:w="15" w:type="dxa"/>
              <w:bottom w:w="0" w:type="dxa"/>
              <w:right w:w="15" w:type="dxa"/>
            </w:tcMar>
            <w:vAlign w:val="bottom"/>
          </w:tcPr>
          <w:p w14:paraId="2BFB367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F6681C6" w14:textId="77777777" w:rsidR="00082234" w:rsidRDefault="00082234">
            <w:pPr>
              <w:spacing w:before="0" w:after="0"/>
              <w:jc w:val="center"/>
              <w:rPr>
                <w:color w:val="000000"/>
                <w:sz w:val="22"/>
                <w:szCs w:val="22"/>
              </w:rPr>
            </w:pPr>
          </w:p>
        </w:tc>
      </w:tr>
      <w:tr w:rsidR="00082234" w14:paraId="2304B719" w14:textId="77777777">
        <w:trPr>
          <w:trHeight w:val="20"/>
        </w:trPr>
        <w:tc>
          <w:tcPr>
            <w:tcW w:w="3600" w:type="dxa"/>
            <w:shd w:val="clear" w:color="auto" w:fill="auto"/>
            <w:tcMar>
              <w:top w:w="15" w:type="dxa"/>
              <w:left w:w="135" w:type="dxa"/>
              <w:bottom w:w="0" w:type="dxa"/>
              <w:right w:w="15" w:type="dxa"/>
            </w:tcMar>
            <w:vAlign w:val="bottom"/>
          </w:tcPr>
          <w:p w14:paraId="1DEA878B" w14:textId="77777777" w:rsidR="00082234" w:rsidRDefault="003378FA">
            <w:pPr>
              <w:spacing w:before="0" w:after="0"/>
              <w:ind w:firstLine="220"/>
              <w:rPr>
                <w:color w:val="000000"/>
                <w:sz w:val="22"/>
                <w:szCs w:val="22"/>
              </w:rPr>
            </w:pPr>
            <w:r>
              <w:rPr>
                <w:color w:val="000000"/>
                <w:sz w:val="22"/>
                <w:szCs w:val="22"/>
              </w:rPr>
              <w:t>Billerica</w:t>
            </w:r>
          </w:p>
        </w:tc>
        <w:tc>
          <w:tcPr>
            <w:tcW w:w="1620" w:type="dxa"/>
            <w:shd w:val="clear" w:color="auto" w:fill="auto"/>
            <w:tcMar>
              <w:top w:w="15" w:type="dxa"/>
              <w:left w:w="15" w:type="dxa"/>
              <w:bottom w:w="0" w:type="dxa"/>
              <w:right w:w="15" w:type="dxa"/>
            </w:tcMar>
            <w:vAlign w:val="bottom"/>
          </w:tcPr>
          <w:p w14:paraId="495E906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BD77087" w14:textId="77777777" w:rsidR="00082234" w:rsidRDefault="00082234">
            <w:pPr>
              <w:spacing w:before="0" w:after="0"/>
              <w:jc w:val="center"/>
              <w:rPr>
                <w:color w:val="000000"/>
                <w:sz w:val="22"/>
                <w:szCs w:val="22"/>
              </w:rPr>
            </w:pPr>
          </w:p>
        </w:tc>
      </w:tr>
      <w:tr w:rsidR="00082234" w14:paraId="1C152D50" w14:textId="77777777">
        <w:trPr>
          <w:trHeight w:val="20"/>
        </w:trPr>
        <w:tc>
          <w:tcPr>
            <w:tcW w:w="3600" w:type="dxa"/>
            <w:shd w:val="clear" w:color="auto" w:fill="auto"/>
            <w:tcMar>
              <w:top w:w="15" w:type="dxa"/>
              <w:left w:w="135" w:type="dxa"/>
              <w:bottom w:w="0" w:type="dxa"/>
              <w:right w:w="15" w:type="dxa"/>
            </w:tcMar>
            <w:vAlign w:val="bottom"/>
          </w:tcPr>
          <w:p w14:paraId="06F0FB93" w14:textId="77777777" w:rsidR="00082234" w:rsidRDefault="003378FA">
            <w:pPr>
              <w:spacing w:before="0" w:after="0"/>
              <w:ind w:firstLine="220"/>
              <w:rPr>
                <w:color w:val="000000"/>
                <w:sz w:val="22"/>
                <w:szCs w:val="22"/>
              </w:rPr>
            </w:pPr>
            <w:r>
              <w:rPr>
                <w:color w:val="000000"/>
                <w:sz w:val="22"/>
                <w:szCs w:val="22"/>
              </w:rPr>
              <w:t>Boxborough</w:t>
            </w:r>
          </w:p>
        </w:tc>
        <w:tc>
          <w:tcPr>
            <w:tcW w:w="1620" w:type="dxa"/>
            <w:shd w:val="clear" w:color="auto" w:fill="auto"/>
            <w:tcMar>
              <w:top w:w="15" w:type="dxa"/>
              <w:left w:w="15" w:type="dxa"/>
              <w:bottom w:w="0" w:type="dxa"/>
              <w:right w:w="15" w:type="dxa"/>
            </w:tcMar>
            <w:vAlign w:val="bottom"/>
          </w:tcPr>
          <w:p w14:paraId="65EFE06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E81FEB5" w14:textId="77777777" w:rsidR="00082234" w:rsidRDefault="00082234">
            <w:pPr>
              <w:spacing w:before="0" w:after="0"/>
              <w:jc w:val="center"/>
              <w:rPr>
                <w:color w:val="000000"/>
                <w:sz w:val="22"/>
                <w:szCs w:val="22"/>
              </w:rPr>
            </w:pPr>
          </w:p>
        </w:tc>
      </w:tr>
      <w:tr w:rsidR="00082234" w14:paraId="47F8FBA1" w14:textId="77777777">
        <w:trPr>
          <w:trHeight w:val="20"/>
        </w:trPr>
        <w:tc>
          <w:tcPr>
            <w:tcW w:w="3600" w:type="dxa"/>
            <w:shd w:val="clear" w:color="auto" w:fill="auto"/>
            <w:tcMar>
              <w:top w:w="15" w:type="dxa"/>
              <w:left w:w="135" w:type="dxa"/>
              <w:bottom w:w="0" w:type="dxa"/>
              <w:right w:w="15" w:type="dxa"/>
            </w:tcMar>
            <w:vAlign w:val="bottom"/>
          </w:tcPr>
          <w:p w14:paraId="73781B71" w14:textId="77777777" w:rsidR="00082234" w:rsidRDefault="003378FA">
            <w:pPr>
              <w:spacing w:before="0" w:after="0"/>
              <w:ind w:firstLine="220"/>
              <w:rPr>
                <w:color w:val="000000"/>
                <w:sz w:val="22"/>
                <w:szCs w:val="22"/>
              </w:rPr>
            </w:pPr>
            <w:r>
              <w:rPr>
                <w:color w:val="000000"/>
                <w:sz w:val="22"/>
                <w:szCs w:val="22"/>
              </w:rPr>
              <w:t>Burlington</w:t>
            </w:r>
          </w:p>
        </w:tc>
        <w:tc>
          <w:tcPr>
            <w:tcW w:w="1620" w:type="dxa"/>
            <w:shd w:val="clear" w:color="auto" w:fill="auto"/>
            <w:tcMar>
              <w:top w:w="15" w:type="dxa"/>
              <w:left w:w="15" w:type="dxa"/>
              <w:bottom w:w="0" w:type="dxa"/>
              <w:right w:w="15" w:type="dxa"/>
            </w:tcMar>
            <w:vAlign w:val="bottom"/>
          </w:tcPr>
          <w:p w14:paraId="61C1C5E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1D1C82B" w14:textId="77777777" w:rsidR="00082234" w:rsidRDefault="00082234">
            <w:pPr>
              <w:spacing w:before="0" w:after="0"/>
              <w:jc w:val="center"/>
              <w:rPr>
                <w:color w:val="000000"/>
                <w:sz w:val="22"/>
                <w:szCs w:val="22"/>
              </w:rPr>
            </w:pPr>
          </w:p>
        </w:tc>
      </w:tr>
      <w:tr w:rsidR="00082234" w14:paraId="18C33F42" w14:textId="77777777">
        <w:trPr>
          <w:trHeight w:val="20"/>
        </w:trPr>
        <w:tc>
          <w:tcPr>
            <w:tcW w:w="3600" w:type="dxa"/>
            <w:shd w:val="clear" w:color="auto" w:fill="auto"/>
            <w:tcMar>
              <w:top w:w="15" w:type="dxa"/>
              <w:left w:w="135" w:type="dxa"/>
              <w:bottom w:w="0" w:type="dxa"/>
              <w:right w:w="15" w:type="dxa"/>
            </w:tcMar>
            <w:vAlign w:val="bottom"/>
          </w:tcPr>
          <w:p w14:paraId="35DA1972" w14:textId="77777777" w:rsidR="00082234" w:rsidRDefault="003378FA">
            <w:pPr>
              <w:spacing w:before="0" w:after="0"/>
              <w:ind w:firstLine="220"/>
              <w:rPr>
                <w:color w:val="000000"/>
                <w:sz w:val="22"/>
                <w:szCs w:val="22"/>
              </w:rPr>
            </w:pPr>
            <w:r>
              <w:rPr>
                <w:color w:val="000000"/>
                <w:sz w:val="22"/>
                <w:szCs w:val="22"/>
              </w:rPr>
              <w:t>Carlisle</w:t>
            </w:r>
          </w:p>
        </w:tc>
        <w:tc>
          <w:tcPr>
            <w:tcW w:w="1620" w:type="dxa"/>
            <w:shd w:val="clear" w:color="auto" w:fill="auto"/>
            <w:tcMar>
              <w:top w:w="15" w:type="dxa"/>
              <w:left w:w="15" w:type="dxa"/>
              <w:bottom w:w="0" w:type="dxa"/>
              <w:right w:w="15" w:type="dxa"/>
            </w:tcMar>
            <w:vAlign w:val="bottom"/>
          </w:tcPr>
          <w:p w14:paraId="0B0EE89C"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5FE5301" w14:textId="77777777" w:rsidR="00082234" w:rsidRDefault="00082234">
            <w:pPr>
              <w:spacing w:before="0" w:after="0"/>
              <w:jc w:val="center"/>
              <w:rPr>
                <w:color w:val="000000"/>
                <w:sz w:val="22"/>
                <w:szCs w:val="22"/>
              </w:rPr>
            </w:pPr>
          </w:p>
        </w:tc>
      </w:tr>
      <w:tr w:rsidR="00082234" w14:paraId="0C9B499A" w14:textId="77777777">
        <w:trPr>
          <w:trHeight w:val="20"/>
        </w:trPr>
        <w:tc>
          <w:tcPr>
            <w:tcW w:w="3600" w:type="dxa"/>
            <w:shd w:val="clear" w:color="auto" w:fill="auto"/>
            <w:tcMar>
              <w:top w:w="15" w:type="dxa"/>
              <w:left w:w="135" w:type="dxa"/>
              <w:bottom w:w="0" w:type="dxa"/>
              <w:right w:w="15" w:type="dxa"/>
            </w:tcMar>
            <w:vAlign w:val="bottom"/>
          </w:tcPr>
          <w:p w14:paraId="155E7E0D" w14:textId="77777777" w:rsidR="00082234" w:rsidRDefault="003378FA">
            <w:pPr>
              <w:spacing w:before="0" w:after="0"/>
              <w:ind w:firstLine="220"/>
              <w:rPr>
                <w:color w:val="000000"/>
                <w:sz w:val="22"/>
                <w:szCs w:val="22"/>
              </w:rPr>
            </w:pPr>
            <w:r>
              <w:rPr>
                <w:color w:val="000000"/>
                <w:sz w:val="22"/>
                <w:szCs w:val="22"/>
              </w:rPr>
              <w:t>Chelmsford</w:t>
            </w:r>
          </w:p>
        </w:tc>
        <w:tc>
          <w:tcPr>
            <w:tcW w:w="1620" w:type="dxa"/>
            <w:shd w:val="clear" w:color="auto" w:fill="auto"/>
            <w:tcMar>
              <w:top w:w="15" w:type="dxa"/>
              <w:left w:w="15" w:type="dxa"/>
              <w:bottom w:w="0" w:type="dxa"/>
              <w:right w:w="15" w:type="dxa"/>
            </w:tcMar>
            <w:vAlign w:val="bottom"/>
          </w:tcPr>
          <w:p w14:paraId="65167F9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B2A30B5" w14:textId="77777777" w:rsidR="00082234" w:rsidRDefault="00082234">
            <w:pPr>
              <w:spacing w:before="0" w:after="0"/>
              <w:jc w:val="center"/>
              <w:rPr>
                <w:color w:val="000000"/>
                <w:sz w:val="22"/>
                <w:szCs w:val="22"/>
              </w:rPr>
            </w:pPr>
          </w:p>
        </w:tc>
      </w:tr>
      <w:tr w:rsidR="00082234" w14:paraId="236A713C" w14:textId="77777777">
        <w:trPr>
          <w:trHeight w:val="20"/>
        </w:trPr>
        <w:tc>
          <w:tcPr>
            <w:tcW w:w="3600" w:type="dxa"/>
            <w:shd w:val="clear" w:color="auto" w:fill="auto"/>
            <w:tcMar>
              <w:top w:w="15" w:type="dxa"/>
              <w:left w:w="135" w:type="dxa"/>
              <w:bottom w:w="0" w:type="dxa"/>
              <w:right w:w="15" w:type="dxa"/>
            </w:tcMar>
            <w:vAlign w:val="bottom"/>
          </w:tcPr>
          <w:p w14:paraId="3C63551D" w14:textId="77777777" w:rsidR="00082234" w:rsidRDefault="003378FA">
            <w:pPr>
              <w:spacing w:before="0" w:after="0"/>
              <w:ind w:firstLine="220"/>
              <w:rPr>
                <w:color w:val="000000"/>
                <w:sz w:val="22"/>
                <w:szCs w:val="22"/>
              </w:rPr>
            </w:pPr>
            <w:r>
              <w:rPr>
                <w:color w:val="000000"/>
                <w:sz w:val="22"/>
                <w:szCs w:val="22"/>
              </w:rPr>
              <w:t>Concord</w:t>
            </w:r>
          </w:p>
        </w:tc>
        <w:tc>
          <w:tcPr>
            <w:tcW w:w="1620" w:type="dxa"/>
            <w:shd w:val="clear" w:color="auto" w:fill="auto"/>
            <w:tcMar>
              <w:top w:w="15" w:type="dxa"/>
              <w:left w:w="15" w:type="dxa"/>
              <w:bottom w:w="0" w:type="dxa"/>
              <w:right w:w="15" w:type="dxa"/>
            </w:tcMar>
            <w:vAlign w:val="bottom"/>
          </w:tcPr>
          <w:p w14:paraId="49C50DE7"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27B344FD" w14:textId="77777777" w:rsidR="00082234" w:rsidRDefault="00082234">
            <w:pPr>
              <w:spacing w:before="0" w:after="0"/>
              <w:jc w:val="center"/>
              <w:rPr>
                <w:color w:val="000000"/>
                <w:sz w:val="22"/>
                <w:szCs w:val="22"/>
              </w:rPr>
            </w:pPr>
          </w:p>
        </w:tc>
      </w:tr>
      <w:tr w:rsidR="00082234" w14:paraId="77C52158" w14:textId="77777777">
        <w:trPr>
          <w:trHeight w:val="20"/>
        </w:trPr>
        <w:tc>
          <w:tcPr>
            <w:tcW w:w="3600" w:type="dxa"/>
            <w:shd w:val="clear" w:color="auto" w:fill="auto"/>
            <w:tcMar>
              <w:top w:w="15" w:type="dxa"/>
              <w:left w:w="135" w:type="dxa"/>
              <w:bottom w:w="0" w:type="dxa"/>
              <w:right w:w="15" w:type="dxa"/>
            </w:tcMar>
            <w:vAlign w:val="bottom"/>
          </w:tcPr>
          <w:p w14:paraId="4586BDAC" w14:textId="77777777" w:rsidR="00082234" w:rsidRDefault="003378FA">
            <w:pPr>
              <w:spacing w:before="0" w:after="0"/>
              <w:ind w:firstLine="220"/>
              <w:rPr>
                <w:color w:val="000000"/>
                <w:sz w:val="22"/>
                <w:szCs w:val="22"/>
              </w:rPr>
            </w:pPr>
            <w:r>
              <w:rPr>
                <w:color w:val="000000"/>
                <w:sz w:val="22"/>
                <w:szCs w:val="22"/>
              </w:rPr>
              <w:t>Dracut</w:t>
            </w:r>
          </w:p>
        </w:tc>
        <w:tc>
          <w:tcPr>
            <w:tcW w:w="1620" w:type="dxa"/>
            <w:shd w:val="clear" w:color="auto" w:fill="auto"/>
            <w:tcMar>
              <w:top w:w="15" w:type="dxa"/>
              <w:left w:w="15" w:type="dxa"/>
              <w:bottom w:w="0" w:type="dxa"/>
              <w:right w:w="15" w:type="dxa"/>
            </w:tcMar>
            <w:vAlign w:val="bottom"/>
          </w:tcPr>
          <w:p w14:paraId="5D27562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92050B6" w14:textId="77777777" w:rsidR="00082234" w:rsidRDefault="00082234">
            <w:pPr>
              <w:spacing w:before="0" w:after="0"/>
              <w:jc w:val="center"/>
              <w:rPr>
                <w:color w:val="000000"/>
                <w:sz w:val="22"/>
                <w:szCs w:val="22"/>
              </w:rPr>
            </w:pPr>
          </w:p>
        </w:tc>
      </w:tr>
      <w:tr w:rsidR="00082234" w14:paraId="117E65A8" w14:textId="77777777">
        <w:trPr>
          <w:trHeight w:val="20"/>
        </w:trPr>
        <w:tc>
          <w:tcPr>
            <w:tcW w:w="3600" w:type="dxa"/>
            <w:shd w:val="clear" w:color="auto" w:fill="auto"/>
            <w:tcMar>
              <w:top w:w="15" w:type="dxa"/>
              <w:left w:w="135" w:type="dxa"/>
              <w:bottom w:w="0" w:type="dxa"/>
              <w:right w:w="15" w:type="dxa"/>
            </w:tcMar>
            <w:vAlign w:val="bottom"/>
          </w:tcPr>
          <w:p w14:paraId="609D14E5" w14:textId="77777777" w:rsidR="00082234" w:rsidRDefault="003378FA">
            <w:pPr>
              <w:spacing w:before="0" w:after="0"/>
              <w:ind w:firstLine="220"/>
              <w:rPr>
                <w:color w:val="000000"/>
                <w:sz w:val="22"/>
                <w:szCs w:val="22"/>
              </w:rPr>
            </w:pPr>
            <w:r>
              <w:rPr>
                <w:color w:val="000000"/>
                <w:sz w:val="22"/>
                <w:szCs w:val="22"/>
              </w:rPr>
              <w:t>Dunstable</w:t>
            </w:r>
          </w:p>
        </w:tc>
        <w:tc>
          <w:tcPr>
            <w:tcW w:w="1620" w:type="dxa"/>
            <w:shd w:val="clear" w:color="auto" w:fill="auto"/>
            <w:tcMar>
              <w:top w:w="15" w:type="dxa"/>
              <w:left w:w="15" w:type="dxa"/>
              <w:bottom w:w="0" w:type="dxa"/>
              <w:right w:w="15" w:type="dxa"/>
            </w:tcMar>
            <w:vAlign w:val="bottom"/>
          </w:tcPr>
          <w:p w14:paraId="05376CA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A4F5BB8" w14:textId="77777777" w:rsidR="00082234" w:rsidRDefault="00082234">
            <w:pPr>
              <w:spacing w:before="0" w:after="0"/>
              <w:jc w:val="center"/>
              <w:rPr>
                <w:color w:val="000000"/>
                <w:sz w:val="22"/>
                <w:szCs w:val="22"/>
              </w:rPr>
            </w:pPr>
          </w:p>
        </w:tc>
      </w:tr>
      <w:tr w:rsidR="00082234" w14:paraId="65035B15" w14:textId="77777777">
        <w:trPr>
          <w:trHeight w:val="20"/>
        </w:trPr>
        <w:tc>
          <w:tcPr>
            <w:tcW w:w="3600" w:type="dxa"/>
            <w:shd w:val="clear" w:color="auto" w:fill="auto"/>
            <w:tcMar>
              <w:top w:w="15" w:type="dxa"/>
              <w:left w:w="135" w:type="dxa"/>
              <w:bottom w:w="0" w:type="dxa"/>
              <w:right w:w="15" w:type="dxa"/>
            </w:tcMar>
            <w:vAlign w:val="bottom"/>
          </w:tcPr>
          <w:p w14:paraId="390EA045" w14:textId="77777777" w:rsidR="00082234" w:rsidRDefault="003378FA">
            <w:pPr>
              <w:spacing w:before="0" w:after="0"/>
              <w:ind w:firstLine="220"/>
              <w:rPr>
                <w:color w:val="000000"/>
                <w:sz w:val="22"/>
                <w:szCs w:val="22"/>
              </w:rPr>
            </w:pPr>
            <w:r>
              <w:rPr>
                <w:color w:val="000000"/>
                <w:sz w:val="22"/>
                <w:szCs w:val="22"/>
              </w:rPr>
              <w:t>Groton</w:t>
            </w:r>
          </w:p>
        </w:tc>
        <w:tc>
          <w:tcPr>
            <w:tcW w:w="1620" w:type="dxa"/>
            <w:shd w:val="clear" w:color="auto" w:fill="auto"/>
            <w:tcMar>
              <w:top w:w="15" w:type="dxa"/>
              <w:left w:w="15" w:type="dxa"/>
              <w:bottom w:w="0" w:type="dxa"/>
              <w:right w:w="15" w:type="dxa"/>
            </w:tcMar>
            <w:vAlign w:val="bottom"/>
          </w:tcPr>
          <w:p w14:paraId="0127406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9DF4267" w14:textId="77777777" w:rsidR="00082234" w:rsidRDefault="00082234">
            <w:pPr>
              <w:spacing w:before="0" w:after="0"/>
              <w:jc w:val="center"/>
              <w:rPr>
                <w:color w:val="000000"/>
                <w:sz w:val="22"/>
                <w:szCs w:val="22"/>
              </w:rPr>
            </w:pPr>
          </w:p>
        </w:tc>
      </w:tr>
      <w:tr w:rsidR="00082234" w14:paraId="55B53BF2" w14:textId="77777777">
        <w:trPr>
          <w:trHeight w:val="20"/>
        </w:trPr>
        <w:tc>
          <w:tcPr>
            <w:tcW w:w="3600" w:type="dxa"/>
            <w:shd w:val="clear" w:color="auto" w:fill="auto"/>
            <w:tcMar>
              <w:top w:w="15" w:type="dxa"/>
              <w:left w:w="135" w:type="dxa"/>
              <w:bottom w:w="0" w:type="dxa"/>
              <w:right w:w="15" w:type="dxa"/>
            </w:tcMar>
            <w:vAlign w:val="bottom"/>
          </w:tcPr>
          <w:p w14:paraId="4CCA2EFD" w14:textId="77777777" w:rsidR="00082234" w:rsidRDefault="003378FA">
            <w:pPr>
              <w:spacing w:before="0" w:after="0"/>
              <w:ind w:firstLine="220"/>
              <w:rPr>
                <w:color w:val="000000"/>
                <w:sz w:val="22"/>
                <w:szCs w:val="22"/>
              </w:rPr>
            </w:pPr>
            <w:r>
              <w:rPr>
                <w:color w:val="000000"/>
                <w:sz w:val="22"/>
                <w:szCs w:val="22"/>
              </w:rPr>
              <w:t>Hudson</w:t>
            </w:r>
          </w:p>
        </w:tc>
        <w:tc>
          <w:tcPr>
            <w:tcW w:w="1620" w:type="dxa"/>
            <w:shd w:val="clear" w:color="auto" w:fill="auto"/>
            <w:tcMar>
              <w:top w:w="15" w:type="dxa"/>
              <w:left w:w="15" w:type="dxa"/>
              <w:bottom w:w="0" w:type="dxa"/>
              <w:right w:w="15" w:type="dxa"/>
            </w:tcMar>
            <w:vAlign w:val="bottom"/>
          </w:tcPr>
          <w:p w14:paraId="03796B24"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41005A3" w14:textId="77777777" w:rsidR="00082234" w:rsidRDefault="00082234">
            <w:pPr>
              <w:spacing w:before="0" w:after="0"/>
              <w:jc w:val="center"/>
              <w:rPr>
                <w:color w:val="000000"/>
                <w:sz w:val="22"/>
                <w:szCs w:val="22"/>
              </w:rPr>
            </w:pPr>
          </w:p>
        </w:tc>
      </w:tr>
      <w:tr w:rsidR="00082234" w14:paraId="358D8DE1" w14:textId="77777777">
        <w:trPr>
          <w:trHeight w:val="20"/>
        </w:trPr>
        <w:tc>
          <w:tcPr>
            <w:tcW w:w="3600" w:type="dxa"/>
            <w:shd w:val="clear" w:color="auto" w:fill="auto"/>
            <w:tcMar>
              <w:top w:w="15" w:type="dxa"/>
              <w:left w:w="135" w:type="dxa"/>
              <w:bottom w:w="0" w:type="dxa"/>
              <w:right w:w="15" w:type="dxa"/>
            </w:tcMar>
            <w:vAlign w:val="bottom"/>
          </w:tcPr>
          <w:p w14:paraId="24C984D0" w14:textId="77777777" w:rsidR="00082234" w:rsidRDefault="003378FA">
            <w:pPr>
              <w:spacing w:before="0" w:after="0"/>
              <w:ind w:firstLine="220"/>
              <w:rPr>
                <w:color w:val="000000"/>
                <w:sz w:val="22"/>
                <w:szCs w:val="22"/>
              </w:rPr>
            </w:pPr>
            <w:r>
              <w:rPr>
                <w:color w:val="000000"/>
                <w:sz w:val="22"/>
                <w:szCs w:val="22"/>
              </w:rPr>
              <w:t>Lexington</w:t>
            </w:r>
          </w:p>
        </w:tc>
        <w:tc>
          <w:tcPr>
            <w:tcW w:w="1620" w:type="dxa"/>
            <w:shd w:val="clear" w:color="auto" w:fill="auto"/>
            <w:tcMar>
              <w:top w:w="15" w:type="dxa"/>
              <w:left w:w="15" w:type="dxa"/>
              <w:bottom w:w="0" w:type="dxa"/>
              <w:right w:w="15" w:type="dxa"/>
            </w:tcMar>
            <w:vAlign w:val="bottom"/>
          </w:tcPr>
          <w:p w14:paraId="61F8E77E"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4D5B500" w14:textId="77777777" w:rsidR="00082234" w:rsidRDefault="00082234">
            <w:pPr>
              <w:spacing w:before="0" w:after="0"/>
              <w:jc w:val="center"/>
              <w:rPr>
                <w:color w:val="000000"/>
                <w:sz w:val="22"/>
                <w:szCs w:val="22"/>
              </w:rPr>
            </w:pPr>
          </w:p>
        </w:tc>
      </w:tr>
      <w:tr w:rsidR="00082234" w14:paraId="45EAAE64" w14:textId="77777777">
        <w:trPr>
          <w:trHeight w:val="20"/>
        </w:trPr>
        <w:tc>
          <w:tcPr>
            <w:tcW w:w="3600" w:type="dxa"/>
            <w:shd w:val="clear" w:color="auto" w:fill="auto"/>
            <w:tcMar>
              <w:top w:w="15" w:type="dxa"/>
              <w:left w:w="135" w:type="dxa"/>
              <w:bottom w:w="0" w:type="dxa"/>
              <w:right w:w="15" w:type="dxa"/>
            </w:tcMar>
            <w:vAlign w:val="bottom"/>
          </w:tcPr>
          <w:p w14:paraId="1288B227" w14:textId="77777777" w:rsidR="00082234" w:rsidRDefault="003378FA">
            <w:pPr>
              <w:spacing w:before="0" w:after="0"/>
              <w:ind w:firstLine="220"/>
              <w:rPr>
                <w:color w:val="000000"/>
                <w:sz w:val="22"/>
                <w:szCs w:val="22"/>
              </w:rPr>
            </w:pPr>
            <w:r>
              <w:rPr>
                <w:color w:val="000000"/>
                <w:sz w:val="22"/>
                <w:szCs w:val="22"/>
              </w:rPr>
              <w:t>Lincoln</w:t>
            </w:r>
          </w:p>
        </w:tc>
        <w:tc>
          <w:tcPr>
            <w:tcW w:w="1620" w:type="dxa"/>
            <w:shd w:val="clear" w:color="auto" w:fill="auto"/>
            <w:tcMar>
              <w:top w:w="15" w:type="dxa"/>
              <w:left w:w="15" w:type="dxa"/>
              <w:bottom w:w="0" w:type="dxa"/>
              <w:right w:w="15" w:type="dxa"/>
            </w:tcMar>
            <w:vAlign w:val="bottom"/>
          </w:tcPr>
          <w:p w14:paraId="21274B9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B8C06B8" w14:textId="77777777" w:rsidR="00082234" w:rsidRDefault="00082234">
            <w:pPr>
              <w:spacing w:before="0" w:after="0"/>
              <w:jc w:val="center"/>
              <w:rPr>
                <w:color w:val="000000"/>
                <w:sz w:val="22"/>
                <w:szCs w:val="22"/>
              </w:rPr>
            </w:pPr>
          </w:p>
        </w:tc>
      </w:tr>
      <w:tr w:rsidR="00082234" w14:paraId="044EE306" w14:textId="77777777">
        <w:trPr>
          <w:trHeight w:val="20"/>
        </w:trPr>
        <w:tc>
          <w:tcPr>
            <w:tcW w:w="3600" w:type="dxa"/>
            <w:shd w:val="clear" w:color="auto" w:fill="auto"/>
            <w:tcMar>
              <w:top w:w="15" w:type="dxa"/>
              <w:left w:w="135" w:type="dxa"/>
              <w:bottom w:w="0" w:type="dxa"/>
              <w:right w:w="15" w:type="dxa"/>
            </w:tcMar>
            <w:vAlign w:val="bottom"/>
          </w:tcPr>
          <w:p w14:paraId="5730FB62" w14:textId="77777777" w:rsidR="00082234" w:rsidRDefault="003378FA">
            <w:pPr>
              <w:spacing w:before="0" w:after="0"/>
              <w:ind w:firstLine="220"/>
              <w:rPr>
                <w:color w:val="000000"/>
                <w:sz w:val="22"/>
                <w:szCs w:val="22"/>
              </w:rPr>
            </w:pPr>
            <w:r>
              <w:rPr>
                <w:color w:val="000000"/>
                <w:sz w:val="22"/>
                <w:szCs w:val="22"/>
              </w:rPr>
              <w:t>Littleton</w:t>
            </w:r>
          </w:p>
        </w:tc>
        <w:tc>
          <w:tcPr>
            <w:tcW w:w="1620" w:type="dxa"/>
            <w:shd w:val="clear" w:color="auto" w:fill="auto"/>
            <w:tcMar>
              <w:top w:w="15" w:type="dxa"/>
              <w:left w:w="15" w:type="dxa"/>
              <w:bottom w:w="0" w:type="dxa"/>
              <w:right w:w="15" w:type="dxa"/>
            </w:tcMar>
            <w:vAlign w:val="bottom"/>
          </w:tcPr>
          <w:p w14:paraId="0D28BC44"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ECB3220" w14:textId="77777777" w:rsidR="00082234" w:rsidRDefault="00082234">
            <w:pPr>
              <w:spacing w:before="0" w:after="0"/>
              <w:jc w:val="center"/>
              <w:rPr>
                <w:color w:val="000000"/>
                <w:sz w:val="22"/>
                <w:szCs w:val="22"/>
              </w:rPr>
            </w:pPr>
          </w:p>
        </w:tc>
      </w:tr>
      <w:tr w:rsidR="00082234" w14:paraId="6E80233B" w14:textId="77777777">
        <w:trPr>
          <w:trHeight w:val="20"/>
        </w:trPr>
        <w:tc>
          <w:tcPr>
            <w:tcW w:w="3600" w:type="dxa"/>
            <w:shd w:val="clear" w:color="auto" w:fill="auto"/>
            <w:tcMar>
              <w:top w:w="15" w:type="dxa"/>
              <w:left w:w="135" w:type="dxa"/>
              <w:bottom w:w="0" w:type="dxa"/>
              <w:right w:w="15" w:type="dxa"/>
            </w:tcMar>
            <w:vAlign w:val="bottom"/>
          </w:tcPr>
          <w:p w14:paraId="61681826" w14:textId="77777777" w:rsidR="00082234" w:rsidRDefault="003378FA">
            <w:pPr>
              <w:spacing w:before="0" w:after="0"/>
              <w:ind w:firstLine="220"/>
              <w:rPr>
                <w:color w:val="000000"/>
                <w:sz w:val="22"/>
                <w:szCs w:val="22"/>
              </w:rPr>
            </w:pPr>
            <w:r>
              <w:rPr>
                <w:color w:val="000000"/>
                <w:sz w:val="22"/>
                <w:szCs w:val="22"/>
              </w:rPr>
              <w:t>Lowell</w:t>
            </w:r>
          </w:p>
        </w:tc>
        <w:tc>
          <w:tcPr>
            <w:tcW w:w="1620" w:type="dxa"/>
            <w:shd w:val="clear" w:color="auto" w:fill="auto"/>
            <w:tcMar>
              <w:top w:w="15" w:type="dxa"/>
              <w:left w:w="15" w:type="dxa"/>
              <w:bottom w:w="0" w:type="dxa"/>
              <w:right w:w="15" w:type="dxa"/>
            </w:tcMar>
            <w:vAlign w:val="bottom"/>
          </w:tcPr>
          <w:p w14:paraId="717341C5" w14:textId="77777777" w:rsidR="00082234" w:rsidRDefault="003378FA">
            <w:pPr>
              <w:spacing w:before="0" w:after="0"/>
              <w:jc w:val="center"/>
              <w:rPr>
                <w:color w:val="000000"/>
                <w:sz w:val="22"/>
                <w:szCs w:val="22"/>
              </w:rPr>
            </w:pPr>
            <w:r>
              <w:rPr>
                <w:color w:val="000000"/>
                <w:sz w:val="22"/>
                <w:szCs w:val="22"/>
              </w:rPr>
              <w:t>36</w:t>
            </w:r>
          </w:p>
        </w:tc>
        <w:tc>
          <w:tcPr>
            <w:tcW w:w="2070" w:type="dxa"/>
            <w:shd w:val="clear" w:color="auto" w:fill="auto"/>
            <w:tcMar>
              <w:top w:w="15" w:type="dxa"/>
              <w:left w:w="15" w:type="dxa"/>
              <w:bottom w:w="0" w:type="dxa"/>
              <w:right w:w="15" w:type="dxa"/>
            </w:tcMar>
            <w:vAlign w:val="bottom"/>
          </w:tcPr>
          <w:p w14:paraId="6DAF05D8" w14:textId="77777777" w:rsidR="00082234" w:rsidRDefault="003378FA">
            <w:pPr>
              <w:spacing w:before="0" w:after="0"/>
              <w:jc w:val="center"/>
              <w:rPr>
                <w:color w:val="000000"/>
                <w:sz w:val="22"/>
                <w:szCs w:val="22"/>
              </w:rPr>
            </w:pPr>
            <w:r>
              <w:rPr>
                <w:color w:val="000000"/>
                <w:sz w:val="22"/>
                <w:szCs w:val="22"/>
              </w:rPr>
              <w:t>19</w:t>
            </w:r>
          </w:p>
        </w:tc>
      </w:tr>
      <w:tr w:rsidR="00082234" w14:paraId="7AF080F5" w14:textId="77777777">
        <w:trPr>
          <w:trHeight w:val="20"/>
        </w:trPr>
        <w:tc>
          <w:tcPr>
            <w:tcW w:w="3600" w:type="dxa"/>
            <w:shd w:val="clear" w:color="auto" w:fill="auto"/>
            <w:tcMar>
              <w:top w:w="15" w:type="dxa"/>
              <w:left w:w="135" w:type="dxa"/>
              <w:bottom w:w="0" w:type="dxa"/>
              <w:right w:w="15" w:type="dxa"/>
            </w:tcMar>
            <w:vAlign w:val="bottom"/>
          </w:tcPr>
          <w:p w14:paraId="44D480B3" w14:textId="77777777" w:rsidR="00082234" w:rsidRDefault="003378FA">
            <w:pPr>
              <w:spacing w:before="0" w:after="0"/>
              <w:ind w:firstLine="220"/>
              <w:rPr>
                <w:color w:val="000000"/>
                <w:sz w:val="22"/>
                <w:szCs w:val="22"/>
              </w:rPr>
            </w:pPr>
            <w:r>
              <w:rPr>
                <w:color w:val="000000"/>
                <w:sz w:val="22"/>
                <w:szCs w:val="22"/>
              </w:rPr>
              <w:t>Marlborough</w:t>
            </w:r>
          </w:p>
        </w:tc>
        <w:tc>
          <w:tcPr>
            <w:tcW w:w="1620" w:type="dxa"/>
            <w:shd w:val="clear" w:color="auto" w:fill="auto"/>
            <w:tcMar>
              <w:top w:w="15" w:type="dxa"/>
              <w:left w:w="15" w:type="dxa"/>
              <w:bottom w:w="0" w:type="dxa"/>
              <w:right w:w="15" w:type="dxa"/>
            </w:tcMar>
            <w:vAlign w:val="bottom"/>
          </w:tcPr>
          <w:p w14:paraId="275A2D0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97DD210" w14:textId="77777777" w:rsidR="00082234" w:rsidRDefault="00082234">
            <w:pPr>
              <w:spacing w:before="0" w:after="0"/>
              <w:jc w:val="center"/>
              <w:rPr>
                <w:color w:val="000000"/>
                <w:sz w:val="22"/>
                <w:szCs w:val="22"/>
              </w:rPr>
            </w:pPr>
          </w:p>
        </w:tc>
      </w:tr>
      <w:tr w:rsidR="00082234" w14:paraId="5224FDF6" w14:textId="77777777">
        <w:trPr>
          <w:trHeight w:val="20"/>
        </w:trPr>
        <w:tc>
          <w:tcPr>
            <w:tcW w:w="3600" w:type="dxa"/>
            <w:shd w:val="clear" w:color="auto" w:fill="auto"/>
            <w:tcMar>
              <w:top w:w="15" w:type="dxa"/>
              <w:left w:w="135" w:type="dxa"/>
              <w:bottom w:w="0" w:type="dxa"/>
              <w:right w:w="15" w:type="dxa"/>
            </w:tcMar>
            <w:vAlign w:val="bottom"/>
          </w:tcPr>
          <w:p w14:paraId="77902C57" w14:textId="77777777" w:rsidR="00082234" w:rsidRDefault="003378FA">
            <w:pPr>
              <w:spacing w:before="0" w:after="0"/>
              <w:ind w:firstLine="220"/>
              <w:rPr>
                <w:color w:val="000000"/>
                <w:sz w:val="22"/>
                <w:szCs w:val="22"/>
              </w:rPr>
            </w:pPr>
            <w:r>
              <w:rPr>
                <w:color w:val="000000"/>
                <w:sz w:val="22"/>
                <w:szCs w:val="22"/>
              </w:rPr>
              <w:t>Maynard</w:t>
            </w:r>
          </w:p>
        </w:tc>
        <w:tc>
          <w:tcPr>
            <w:tcW w:w="1620" w:type="dxa"/>
            <w:shd w:val="clear" w:color="auto" w:fill="auto"/>
            <w:tcMar>
              <w:top w:w="15" w:type="dxa"/>
              <w:left w:w="15" w:type="dxa"/>
              <w:bottom w:w="0" w:type="dxa"/>
              <w:right w:w="15" w:type="dxa"/>
            </w:tcMar>
            <w:vAlign w:val="bottom"/>
          </w:tcPr>
          <w:p w14:paraId="7101F0D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280CC28" w14:textId="77777777" w:rsidR="00082234" w:rsidRDefault="00082234">
            <w:pPr>
              <w:spacing w:before="0" w:after="0"/>
              <w:jc w:val="center"/>
              <w:rPr>
                <w:color w:val="000000"/>
                <w:sz w:val="22"/>
                <w:szCs w:val="22"/>
              </w:rPr>
            </w:pPr>
          </w:p>
        </w:tc>
      </w:tr>
      <w:tr w:rsidR="00082234" w14:paraId="05EFC883" w14:textId="77777777">
        <w:trPr>
          <w:trHeight w:val="20"/>
        </w:trPr>
        <w:tc>
          <w:tcPr>
            <w:tcW w:w="3600" w:type="dxa"/>
            <w:shd w:val="clear" w:color="auto" w:fill="auto"/>
            <w:tcMar>
              <w:top w:w="15" w:type="dxa"/>
              <w:left w:w="135" w:type="dxa"/>
              <w:bottom w:w="0" w:type="dxa"/>
              <w:right w:w="15" w:type="dxa"/>
            </w:tcMar>
            <w:vAlign w:val="bottom"/>
          </w:tcPr>
          <w:p w14:paraId="702FA1B4" w14:textId="77777777" w:rsidR="00082234" w:rsidRDefault="003378FA">
            <w:pPr>
              <w:spacing w:before="0" w:after="0"/>
              <w:ind w:firstLine="220"/>
              <w:rPr>
                <w:color w:val="000000"/>
                <w:sz w:val="22"/>
                <w:szCs w:val="22"/>
              </w:rPr>
            </w:pPr>
            <w:r>
              <w:rPr>
                <w:color w:val="000000"/>
                <w:sz w:val="22"/>
                <w:szCs w:val="22"/>
              </w:rPr>
              <w:t>North Reading</w:t>
            </w:r>
          </w:p>
        </w:tc>
        <w:tc>
          <w:tcPr>
            <w:tcW w:w="1620" w:type="dxa"/>
            <w:shd w:val="clear" w:color="auto" w:fill="auto"/>
            <w:tcMar>
              <w:top w:w="15" w:type="dxa"/>
              <w:left w:w="15" w:type="dxa"/>
              <w:bottom w:w="0" w:type="dxa"/>
              <w:right w:w="15" w:type="dxa"/>
            </w:tcMar>
            <w:vAlign w:val="bottom"/>
          </w:tcPr>
          <w:p w14:paraId="6E5B6056"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28BBD73" w14:textId="77777777" w:rsidR="00082234" w:rsidRDefault="00082234">
            <w:pPr>
              <w:spacing w:before="0" w:after="0"/>
              <w:jc w:val="center"/>
              <w:rPr>
                <w:color w:val="000000"/>
                <w:sz w:val="22"/>
                <w:szCs w:val="22"/>
              </w:rPr>
            </w:pPr>
          </w:p>
        </w:tc>
      </w:tr>
      <w:tr w:rsidR="00082234" w14:paraId="4C6F8C66" w14:textId="77777777">
        <w:trPr>
          <w:trHeight w:val="20"/>
        </w:trPr>
        <w:tc>
          <w:tcPr>
            <w:tcW w:w="3600" w:type="dxa"/>
            <w:shd w:val="clear" w:color="auto" w:fill="auto"/>
            <w:tcMar>
              <w:top w:w="15" w:type="dxa"/>
              <w:left w:w="135" w:type="dxa"/>
              <w:bottom w:w="0" w:type="dxa"/>
              <w:right w:w="15" w:type="dxa"/>
            </w:tcMar>
            <w:vAlign w:val="bottom"/>
          </w:tcPr>
          <w:p w14:paraId="5AEBF3FF" w14:textId="77777777" w:rsidR="00082234" w:rsidRDefault="003378FA">
            <w:pPr>
              <w:spacing w:before="0" w:after="0"/>
              <w:ind w:firstLine="220"/>
              <w:rPr>
                <w:color w:val="000000"/>
                <w:sz w:val="22"/>
                <w:szCs w:val="22"/>
              </w:rPr>
            </w:pPr>
            <w:r>
              <w:rPr>
                <w:color w:val="000000"/>
                <w:sz w:val="22"/>
                <w:szCs w:val="22"/>
              </w:rPr>
              <w:t>Pepperell</w:t>
            </w:r>
          </w:p>
        </w:tc>
        <w:tc>
          <w:tcPr>
            <w:tcW w:w="1620" w:type="dxa"/>
            <w:shd w:val="clear" w:color="auto" w:fill="auto"/>
            <w:tcMar>
              <w:top w:w="15" w:type="dxa"/>
              <w:left w:w="15" w:type="dxa"/>
              <w:bottom w:w="0" w:type="dxa"/>
              <w:right w:w="15" w:type="dxa"/>
            </w:tcMar>
            <w:vAlign w:val="bottom"/>
          </w:tcPr>
          <w:p w14:paraId="28FC767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85ABF73" w14:textId="77777777" w:rsidR="00082234" w:rsidRDefault="00082234">
            <w:pPr>
              <w:spacing w:before="0" w:after="0"/>
              <w:jc w:val="center"/>
              <w:rPr>
                <w:color w:val="000000"/>
                <w:sz w:val="22"/>
                <w:szCs w:val="22"/>
              </w:rPr>
            </w:pPr>
          </w:p>
        </w:tc>
      </w:tr>
      <w:tr w:rsidR="00082234" w14:paraId="6CCD831F" w14:textId="77777777">
        <w:trPr>
          <w:trHeight w:val="20"/>
        </w:trPr>
        <w:tc>
          <w:tcPr>
            <w:tcW w:w="3600" w:type="dxa"/>
            <w:shd w:val="clear" w:color="auto" w:fill="auto"/>
            <w:tcMar>
              <w:top w:w="15" w:type="dxa"/>
              <w:left w:w="135" w:type="dxa"/>
              <w:bottom w:w="0" w:type="dxa"/>
              <w:right w:w="15" w:type="dxa"/>
            </w:tcMar>
            <w:vAlign w:val="bottom"/>
          </w:tcPr>
          <w:p w14:paraId="6E69F500" w14:textId="77777777" w:rsidR="00082234" w:rsidRDefault="003378FA">
            <w:pPr>
              <w:spacing w:before="0" w:after="0"/>
              <w:ind w:firstLine="220"/>
              <w:rPr>
                <w:color w:val="000000"/>
                <w:sz w:val="22"/>
                <w:szCs w:val="22"/>
              </w:rPr>
            </w:pPr>
            <w:r>
              <w:rPr>
                <w:color w:val="000000"/>
                <w:sz w:val="22"/>
                <w:szCs w:val="22"/>
              </w:rPr>
              <w:t>Reading</w:t>
            </w:r>
          </w:p>
        </w:tc>
        <w:tc>
          <w:tcPr>
            <w:tcW w:w="1620" w:type="dxa"/>
            <w:shd w:val="clear" w:color="auto" w:fill="auto"/>
            <w:tcMar>
              <w:top w:w="15" w:type="dxa"/>
              <w:left w:w="15" w:type="dxa"/>
              <w:bottom w:w="0" w:type="dxa"/>
              <w:right w:w="15" w:type="dxa"/>
            </w:tcMar>
            <w:vAlign w:val="bottom"/>
          </w:tcPr>
          <w:p w14:paraId="71E8F9EE"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11C92643" w14:textId="77777777" w:rsidR="00082234" w:rsidRDefault="003378FA">
            <w:pPr>
              <w:spacing w:before="0" w:after="0"/>
              <w:jc w:val="center"/>
              <w:rPr>
                <w:color w:val="000000"/>
                <w:sz w:val="22"/>
                <w:szCs w:val="22"/>
              </w:rPr>
            </w:pPr>
            <w:r>
              <w:rPr>
                <w:color w:val="000000"/>
                <w:sz w:val="22"/>
                <w:szCs w:val="22"/>
              </w:rPr>
              <w:t>1</w:t>
            </w:r>
          </w:p>
        </w:tc>
      </w:tr>
      <w:tr w:rsidR="00082234" w14:paraId="7DAFC873" w14:textId="77777777">
        <w:trPr>
          <w:trHeight w:val="20"/>
        </w:trPr>
        <w:tc>
          <w:tcPr>
            <w:tcW w:w="3600" w:type="dxa"/>
            <w:shd w:val="clear" w:color="auto" w:fill="auto"/>
            <w:tcMar>
              <w:top w:w="15" w:type="dxa"/>
              <w:left w:w="135" w:type="dxa"/>
              <w:bottom w:w="0" w:type="dxa"/>
              <w:right w:w="15" w:type="dxa"/>
            </w:tcMar>
            <w:vAlign w:val="bottom"/>
          </w:tcPr>
          <w:p w14:paraId="232C319A" w14:textId="77777777" w:rsidR="00082234" w:rsidRDefault="003378FA">
            <w:pPr>
              <w:spacing w:before="0" w:after="0"/>
              <w:ind w:firstLine="220"/>
              <w:rPr>
                <w:color w:val="000000"/>
                <w:sz w:val="22"/>
                <w:szCs w:val="22"/>
              </w:rPr>
            </w:pPr>
            <w:r>
              <w:rPr>
                <w:color w:val="000000"/>
                <w:sz w:val="22"/>
                <w:szCs w:val="22"/>
              </w:rPr>
              <w:t>Shirley</w:t>
            </w:r>
          </w:p>
        </w:tc>
        <w:tc>
          <w:tcPr>
            <w:tcW w:w="1620" w:type="dxa"/>
            <w:shd w:val="clear" w:color="auto" w:fill="auto"/>
            <w:tcMar>
              <w:top w:w="15" w:type="dxa"/>
              <w:left w:w="15" w:type="dxa"/>
              <w:bottom w:w="0" w:type="dxa"/>
              <w:right w:w="15" w:type="dxa"/>
            </w:tcMar>
            <w:vAlign w:val="bottom"/>
          </w:tcPr>
          <w:p w14:paraId="7177A5C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620A6E8" w14:textId="77777777" w:rsidR="00082234" w:rsidRDefault="00082234">
            <w:pPr>
              <w:spacing w:before="0" w:after="0"/>
              <w:jc w:val="center"/>
              <w:rPr>
                <w:color w:val="000000"/>
                <w:sz w:val="22"/>
                <w:szCs w:val="22"/>
              </w:rPr>
            </w:pPr>
          </w:p>
        </w:tc>
      </w:tr>
      <w:tr w:rsidR="00082234" w14:paraId="09D0ED26" w14:textId="77777777">
        <w:trPr>
          <w:trHeight w:val="20"/>
        </w:trPr>
        <w:tc>
          <w:tcPr>
            <w:tcW w:w="3600" w:type="dxa"/>
            <w:shd w:val="clear" w:color="auto" w:fill="auto"/>
            <w:tcMar>
              <w:top w:w="15" w:type="dxa"/>
              <w:left w:w="135" w:type="dxa"/>
              <w:bottom w:w="0" w:type="dxa"/>
              <w:right w:w="15" w:type="dxa"/>
            </w:tcMar>
            <w:vAlign w:val="bottom"/>
          </w:tcPr>
          <w:p w14:paraId="5BA9F07E" w14:textId="77777777" w:rsidR="00082234" w:rsidRDefault="003378FA">
            <w:pPr>
              <w:spacing w:before="0" w:after="0"/>
              <w:ind w:firstLine="220"/>
              <w:rPr>
                <w:color w:val="000000"/>
                <w:sz w:val="22"/>
                <w:szCs w:val="22"/>
              </w:rPr>
            </w:pPr>
            <w:r>
              <w:rPr>
                <w:color w:val="000000"/>
                <w:sz w:val="22"/>
                <w:szCs w:val="22"/>
              </w:rPr>
              <w:t>Stoneham</w:t>
            </w:r>
          </w:p>
        </w:tc>
        <w:tc>
          <w:tcPr>
            <w:tcW w:w="1620" w:type="dxa"/>
            <w:shd w:val="clear" w:color="auto" w:fill="auto"/>
            <w:tcMar>
              <w:top w:w="15" w:type="dxa"/>
              <w:left w:w="15" w:type="dxa"/>
              <w:bottom w:w="0" w:type="dxa"/>
              <w:right w:w="15" w:type="dxa"/>
            </w:tcMar>
            <w:vAlign w:val="bottom"/>
          </w:tcPr>
          <w:p w14:paraId="217BF069"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AC2AF6F" w14:textId="77777777" w:rsidR="00082234" w:rsidRDefault="00082234">
            <w:pPr>
              <w:spacing w:before="0" w:after="0"/>
              <w:jc w:val="center"/>
              <w:rPr>
                <w:color w:val="000000"/>
                <w:sz w:val="22"/>
                <w:szCs w:val="22"/>
              </w:rPr>
            </w:pPr>
          </w:p>
        </w:tc>
      </w:tr>
      <w:tr w:rsidR="00082234" w14:paraId="6A1DA49C" w14:textId="77777777">
        <w:trPr>
          <w:trHeight w:val="20"/>
        </w:trPr>
        <w:tc>
          <w:tcPr>
            <w:tcW w:w="3600" w:type="dxa"/>
            <w:shd w:val="clear" w:color="auto" w:fill="auto"/>
            <w:tcMar>
              <w:top w:w="15" w:type="dxa"/>
              <w:left w:w="135" w:type="dxa"/>
              <w:bottom w:w="0" w:type="dxa"/>
              <w:right w:w="15" w:type="dxa"/>
            </w:tcMar>
            <w:vAlign w:val="bottom"/>
          </w:tcPr>
          <w:p w14:paraId="2F268AA5" w14:textId="77777777" w:rsidR="00082234" w:rsidRDefault="003378FA">
            <w:pPr>
              <w:spacing w:before="0" w:after="0"/>
              <w:ind w:firstLine="220"/>
              <w:rPr>
                <w:color w:val="000000"/>
                <w:sz w:val="22"/>
                <w:szCs w:val="22"/>
              </w:rPr>
            </w:pPr>
            <w:r>
              <w:rPr>
                <w:color w:val="000000"/>
                <w:sz w:val="22"/>
                <w:szCs w:val="22"/>
              </w:rPr>
              <w:t>Stow</w:t>
            </w:r>
          </w:p>
        </w:tc>
        <w:tc>
          <w:tcPr>
            <w:tcW w:w="1620" w:type="dxa"/>
            <w:shd w:val="clear" w:color="auto" w:fill="auto"/>
            <w:tcMar>
              <w:top w:w="15" w:type="dxa"/>
              <w:left w:w="15" w:type="dxa"/>
              <w:bottom w:w="0" w:type="dxa"/>
              <w:right w:w="15" w:type="dxa"/>
            </w:tcMar>
            <w:vAlign w:val="bottom"/>
          </w:tcPr>
          <w:p w14:paraId="74A1AC7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9631B5D" w14:textId="77777777" w:rsidR="00082234" w:rsidRDefault="00082234">
            <w:pPr>
              <w:spacing w:before="0" w:after="0"/>
              <w:jc w:val="center"/>
              <w:rPr>
                <w:color w:val="000000"/>
                <w:sz w:val="22"/>
                <w:szCs w:val="22"/>
              </w:rPr>
            </w:pPr>
          </w:p>
        </w:tc>
      </w:tr>
      <w:tr w:rsidR="00082234" w14:paraId="36B934A4" w14:textId="77777777">
        <w:trPr>
          <w:trHeight w:val="20"/>
        </w:trPr>
        <w:tc>
          <w:tcPr>
            <w:tcW w:w="3600" w:type="dxa"/>
            <w:shd w:val="clear" w:color="auto" w:fill="auto"/>
            <w:tcMar>
              <w:top w:w="15" w:type="dxa"/>
              <w:left w:w="135" w:type="dxa"/>
              <w:bottom w:w="0" w:type="dxa"/>
              <w:right w:w="15" w:type="dxa"/>
            </w:tcMar>
            <w:vAlign w:val="bottom"/>
          </w:tcPr>
          <w:p w14:paraId="0E40EF2F" w14:textId="77777777" w:rsidR="00082234" w:rsidRDefault="003378FA">
            <w:pPr>
              <w:spacing w:before="0" w:after="0"/>
              <w:ind w:firstLine="220"/>
              <w:rPr>
                <w:color w:val="000000"/>
                <w:sz w:val="22"/>
                <w:szCs w:val="22"/>
              </w:rPr>
            </w:pPr>
            <w:r>
              <w:rPr>
                <w:color w:val="000000"/>
                <w:sz w:val="22"/>
                <w:szCs w:val="22"/>
              </w:rPr>
              <w:t>Sudbury</w:t>
            </w:r>
          </w:p>
        </w:tc>
        <w:tc>
          <w:tcPr>
            <w:tcW w:w="1620" w:type="dxa"/>
            <w:shd w:val="clear" w:color="auto" w:fill="auto"/>
            <w:tcMar>
              <w:top w:w="15" w:type="dxa"/>
              <w:left w:w="15" w:type="dxa"/>
              <w:bottom w:w="0" w:type="dxa"/>
              <w:right w:w="15" w:type="dxa"/>
            </w:tcMar>
            <w:vAlign w:val="bottom"/>
          </w:tcPr>
          <w:p w14:paraId="6C2490E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1D6C10F" w14:textId="77777777" w:rsidR="00082234" w:rsidRDefault="00082234">
            <w:pPr>
              <w:spacing w:before="0" w:after="0"/>
              <w:jc w:val="center"/>
              <w:rPr>
                <w:color w:val="000000"/>
                <w:sz w:val="22"/>
                <w:szCs w:val="22"/>
              </w:rPr>
            </w:pPr>
          </w:p>
        </w:tc>
      </w:tr>
      <w:tr w:rsidR="00082234" w14:paraId="1ED1C4DE" w14:textId="77777777">
        <w:trPr>
          <w:trHeight w:val="20"/>
        </w:trPr>
        <w:tc>
          <w:tcPr>
            <w:tcW w:w="3600" w:type="dxa"/>
            <w:shd w:val="clear" w:color="auto" w:fill="auto"/>
            <w:tcMar>
              <w:top w:w="15" w:type="dxa"/>
              <w:left w:w="135" w:type="dxa"/>
              <w:bottom w:w="0" w:type="dxa"/>
              <w:right w:w="15" w:type="dxa"/>
            </w:tcMar>
            <w:vAlign w:val="bottom"/>
          </w:tcPr>
          <w:p w14:paraId="7A254966" w14:textId="77777777" w:rsidR="00082234" w:rsidRDefault="003378FA">
            <w:pPr>
              <w:spacing w:before="0" w:after="0"/>
              <w:ind w:firstLine="220"/>
              <w:rPr>
                <w:color w:val="000000"/>
                <w:sz w:val="22"/>
                <w:szCs w:val="22"/>
              </w:rPr>
            </w:pPr>
            <w:r>
              <w:rPr>
                <w:color w:val="000000"/>
                <w:sz w:val="22"/>
                <w:szCs w:val="22"/>
              </w:rPr>
              <w:t>Tewksbury</w:t>
            </w:r>
          </w:p>
        </w:tc>
        <w:tc>
          <w:tcPr>
            <w:tcW w:w="1620" w:type="dxa"/>
            <w:shd w:val="clear" w:color="auto" w:fill="auto"/>
            <w:tcMar>
              <w:top w:w="15" w:type="dxa"/>
              <w:left w:w="15" w:type="dxa"/>
              <w:bottom w:w="0" w:type="dxa"/>
              <w:right w:w="15" w:type="dxa"/>
            </w:tcMar>
            <w:vAlign w:val="bottom"/>
          </w:tcPr>
          <w:p w14:paraId="037DB563"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08A436AA" w14:textId="77777777" w:rsidR="00082234" w:rsidRDefault="003378FA">
            <w:pPr>
              <w:spacing w:before="0" w:after="0"/>
              <w:jc w:val="center"/>
              <w:rPr>
                <w:color w:val="000000"/>
                <w:sz w:val="22"/>
                <w:szCs w:val="22"/>
              </w:rPr>
            </w:pPr>
            <w:r>
              <w:rPr>
                <w:color w:val="000000"/>
                <w:sz w:val="22"/>
                <w:szCs w:val="22"/>
              </w:rPr>
              <w:t>1</w:t>
            </w:r>
          </w:p>
        </w:tc>
      </w:tr>
      <w:tr w:rsidR="00082234" w14:paraId="2478DC52" w14:textId="77777777">
        <w:trPr>
          <w:trHeight w:val="20"/>
        </w:trPr>
        <w:tc>
          <w:tcPr>
            <w:tcW w:w="3600" w:type="dxa"/>
            <w:shd w:val="clear" w:color="auto" w:fill="auto"/>
            <w:tcMar>
              <w:top w:w="15" w:type="dxa"/>
              <w:left w:w="135" w:type="dxa"/>
              <w:bottom w:w="0" w:type="dxa"/>
              <w:right w:w="15" w:type="dxa"/>
            </w:tcMar>
            <w:vAlign w:val="bottom"/>
          </w:tcPr>
          <w:p w14:paraId="707A3975" w14:textId="77777777" w:rsidR="00082234" w:rsidRDefault="003378FA">
            <w:pPr>
              <w:spacing w:before="0" w:after="0"/>
              <w:ind w:firstLine="220"/>
              <w:rPr>
                <w:color w:val="000000"/>
                <w:sz w:val="22"/>
                <w:szCs w:val="22"/>
              </w:rPr>
            </w:pPr>
            <w:r>
              <w:rPr>
                <w:color w:val="000000"/>
                <w:sz w:val="22"/>
                <w:szCs w:val="22"/>
              </w:rPr>
              <w:t>Townsend</w:t>
            </w:r>
          </w:p>
        </w:tc>
        <w:tc>
          <w:tcPr>
            <w:tcW w:w="1620" w:type="dxa"/>
            <w:shd w:val="clear" w:color="auto" w:fill="auto"/>
            <w:tcMar>
              <w:top w:w="15" w:type="dxa"/>
              <w:left w:w="15" w:type="dxa"/>
              <w:bottom w:w="0" w:type="dxa"/>
              <w:right w:w="15" w:type="dxa"/>
            </w:tcMar>
            <w:vAlign w:val="bottom"/>
          </w:tcPr>
          <w:p w14:paraId="1BFB4248"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12A728A" w14:textId="77777777" w:rsidR="00082234" w:rsidRDefault="00082234">
            <w:pPr>
              <w:spacing w:before="0" w:after="0"/>
              <w:jc w:val="center"/>
              <w:rPr>
                <w:color w:val="000000"/>
                <w:sz w:val="22"/>
                <w:szCs w:val="22"/>
              </w:rPr>
            </w:pPr>
          </w:p>
        </w:tc>
      </w:tr>
      <w:tr w:rsidR="00082234" w14:paraId="2879E858" w14:textId="77777777">
        <w:trPr>
          <w:trHeight w:val="20"/>
        </w:trPr>
        <w:tc>
          <w:tcPr>
            <w:tcW w:w="3600" w:type="dxa"/>
            <w:shd w:val="clear" w:color="auto" w:fill="auto"/>
            <w:tcMar>
              <w:top w:w="15" w:type="dxa"/>
              <w:left w:w="135" w:type="dxa"/>
              <w:bottom w:w="0" w:type="dxa"/>
              <w:right w:w="15" w:type="dxa"/>
            </w:tcMar>
            <w:vAlign w:val="bottom"/>
          </w:tcPr>
          <w:p w14:paraId="4BA8F481" w14:textId="77777777" w:rsidR="00082234" w:rsidRDefault="003378FA">
            <w:pPr>
              <w:spacing w:before="0" w:after="0"/>
              <w:ind w:firstLine="220"/>
              <w:rPr>
                <w:color w:val="000000"/>
                <w:sz w:val="22"/>
                <w:szCs w:val="22"/>
              </w:rPr>
            </w:pPr>
            <w:r>
              <w:rPr>
                <w:color w:val="000000"/>
                <w:sz w:val="22"/>
                <w:szCs w:val="22"/>
              </w:rPr>
              <w:t>Tyngsborough</w:t>
            </w:r>
          </w:p>
        </w:tc>
        <w:tc>
          <w:tcPr>
            <w:tcW w:w="1620" w:type="dxa"/>
            <w:shd w:val="clear" w:color="auto" w:fill="auto"/>
            <w:tcMar>
              <w:top w:w="15" w:type="dxa"/>
              <w:left w:w="15" w:type="dxa"/>
              <w:bottom w:w="0" w:type="dxa"/>
              <w:right w:w="15" w:type="dxa"/>
            </w:tcMar>
            <w:vAlign w:val="bottom"/>
          </w:tcPr>
          <w:p w14:paraId="2BB8D3F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CA8F2DD" w14:textId="77777777" w:rsidR="00082234" w:rsidRDefault="00082234">
            <w:pPr>
              <w:spacing w:before="0" w:after="0"/>
              <w:jc w:val="center"/>
              <w:rPr>
                <w:color w:val="000000"/>
                <w:sz w:val="22"/>
                <w:szCs w:val="22"/>
              </w:rPr>
            </w:pPr>
          </w:p>
        </w:tc>
      </w:tr>
      <w:tr w:rsidR="00082234" w14:paraId="368F3EDB" w14:textId="77777777">
        <w:trPr>
          <w:trHeight w:val="20"/>
        </w:trPr>
        <w:tc>
          <w:tcPr>
            <w:tcW w:w="3600" w:type="dxa"/>
            <w:shd w:val="clear" w:color="auto" w:fill="auto"/>
            <w:tcMar>
              <w:top w:w="15" w:type="dxa"/>
              <w:left w:w="135" w:type="dxa"/>
              <w:bottom w:w="0" w:type="dxa"/>
              <w:right w:w="15" w:type="dxa"/>
            </w:tcMar>
            <w:vAlign w:val="bottom"/>
          </w:tcPr>
          <w:p w14:paraId="67D34CB6" w14:textId="77777777" w:rsidR="00082234" w:rsidRDefault="003378FA">
            <w:pPr>
              <w:spacing w:before="0" w:after="0"/>
              <w:ind w:firstLine="220"/>
              <w:rPr>
                <w:color w:val="000000"/>
                <w:sz w:val="22"/>
                <w:szCs w:val="22"/>
              </w:rPr>
            </w:pPr>
            <w:r>
              <w:rPr>
                <w:color w:val="000000"/>
                <w:sz w:val="22"/>
                <w:szCs w:val="22"/>
              </w:rPr>
              <w:t>Wakefield</w:t>
            </w:r>
          </w:p>
        </w:tc>
        <w:tc>
          <w:tcPr>
            <w:tcW w:w="1620" w:type="dxa"/>
            <w:shd w:val="clear" w:color="auto" w:fill="auto"/>
            <w:tcMar>
              <w:top w:w="15" w:type="dxa"/>
              <w:left w:w="15" w:type="dxa"/>
              <w:bottom w:w="0" w:type="dxa"/>
              <w:right w:w="15" w:type="dxa"/>
            </w:tcMar>
            <w:vAlign w:val="bottom"/>
          </w:tcPr>
          <w:p w14:paraId="3032CCAB"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27E27AD6" w14:textId="77777777" w:rsidR="00082234" w:rsidRDefault="003378FA">
            <w:pPr>
              <w:spacing w:before="0" w:after="0"/>
              <w:jc w:val="center"/>
              <w:rPr>
                <w:color w:val="000000"/>
                <w:sz w:val="22"/>
                <w:szCs w:val="22"/>
              </w:rPr>
            </w:pPr>
            <w:r>
              <w:rPr>
                <w:color w:val="000000"/>
                <w:sz w:val="22"/>
                <w:szCs w:val="22"/>
              </w:rPr>
              <w:t>1</w:t>
            </w:r>
          </w:p>
        </w:tc>
      </w:tr>
      <w:tr w:rsidR="00082234" w14:paraId="32DAD59E" w14:textId="77777777">
        <w:trPr>
          <w:trHeight w:val="20"/>
        </w:trPr>
        <w:tc>
          <w:tcPr>
            <w:tcW w:w="3600" w:type="dxa"/>
            <w:shd w:val="clear" w:color="auto" w:fill="auto"/>
            <w:tcMar>
              <w:top w:w="15" w:type="dxa"/>
              <w:left w:w="135" w:type="dxa"/>
              <w:bottom w:w="0" w:type="dxa"/>
              <w:right w:w="15" w:type="dxa"/>
            </w:tcMar>
            <w:vAlign w:val="bottom"/>
          </w:tcPr>
          <w:p w14:paraId="306B2C9A" w14:textId="77777777" w:rsidR="00082234" w:rsidRDefault="003378FA">
            <w:pPr>
              <w:spacing w:before="0" w:after="0"/>
              <w:ind w:firstLine="220"/>
              <w:rPr>
                <w:color w:val="000000"/>
                <w:sz w:val="22"/>
                <w:szCs w:val="22"/>
              </w:rPr>
            </w:pPr>
            <w:r>
              <w:rPr>
                <w:color w:val="000000"/>
                <w:sz w:val="22"/>
                <w:szCs w:val="22"/>
              </w:rPr>
              <w:t>Wayland</w:t>
            </w:r>
          </w:p>
        </w:tc>
        <w:tc>
          <w:tcPr>
            <w:tcW w:w="1620" w:type="dxa"/>
            <w:shd w:val="clear" w:color="auto" w:fill="auto"/>
            <w:tcMar>
              <w:top w:w="15" w:type="dxa"/>
              <w:left w:w="15" w:type="dxa"/>
              <w:bottom w:w="0" w:type="dxa"/>
              <w:right w:w="15" w:type="dxa"/>
            </w:tcMar>
            <w:vAlign w:val="bottom"/>
          </w:tcPr>
          <w:p w14:paraId="1A9AF00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4F62AF5" w14:textId="77777777" w:rsidR="00082234" w:rsidRDefault="00082234">
            <w:pPr>
              <w:spacing w:before="0" w:after="0"/>
              <w:jc w:val="center"/>
              <w:rPr>
                <w:color w:val="000000"/>
                <w:sz w:val="22"/>
                <w:szCs w:val="22"/>
              </w:rPr>
            </w:pPr>
          </w:p>
        </w:tc>
      </w:tr>
      <w:tr w:rsidR="00082234" w14:paraId="2C0E79B2" w14:textId="77777777">
        <w:trPr>
          <w:trHeight w:val="20"/>
        </w:trPr>
        <w:tc>
          <w:tcPr>
            <w:tcW w:w="3600" w:type="dxa"/>
            <w:shd w:val="clear" w:color="auto" w:fill="auto"/>
            <w:tcMar>
              <w:top w:w="15" w:type="dxa"/>
              <w:left w:w="135" w:type="dxa"/>
              <w:bottom w:w="0" w:type="dxa"/>
              <w:right w:w="15" w:type="dxa"/>
            </w:tcMar>
            <w:vAlign w:val="bottom"/>
          </w:tcPr>
          <w:p w14:paraId="1041D55C" w14:textId="77777777" w:rsidR="00082234" w:rsidRDefault="003378FA">
            <w:pPr>
              <w:spacing w:before="0" w:after="0"/>
              <w:ind w:firstLine="220"/>
              <w:rPr>
                <w:color w:val="000000"/>
                <w:sz w:val="22"/>
                <w:szCs w:val="22"/>
              </w:rPr>
            </w:pPr>
            <w:r>
              <w:rPr>
                <w:color w:val="000000"/>
                <w:sz w:val="22"/>
                <w:szCs w:val="22"/>
              </w:rPr>
              <w:t>Westford</w:t>
            </w:r>
          </w:p>
        </w:tc>
        <w:tc>
          <w:tcPr>
            <w:tcW w:w="1620" w:type="dxa"/>
            <w:shd w:val="clear" w:color="auto" w:fill="auto"/>
            <w:tcMar>
              <w:top w:w="15" w:type="dxa"/>
              <w:left w:w="15" w:type="dxa"/>
              <w:bottom w:w="0" w:type="dxa"/>
              <w:right w:w="15" w:type="dxa"/>
            </w:tcMar>
            <w:vAlign w:val="bottom"/>
          </w:tcPr>
          <w:p w14:paraId="48A2DE6C"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B3BB153" w14:textId="77777777" w:rsidR="00082234" w:rsidRDefault="00082234">
            <w:pPr>
              <w:spacing w:before="0" w:after="0"/>
              <w:jc w:val="center"/>
              <w:rPr>
                <w:color w:val="000000"/>
                <w:sz w:val="22"/>
                <w:szCs w:val="22"/>
              </w:rPr>
            </w:pPr>
          </w:p>
        </w:tc>
      </w:tr>
      <w:tr w:rsidR="00082234" w14:paraId="0614D4CB" w14:textId="77777777">
        <w:trPr>
          <w:trHeight w:val="20"/>
        </w:trPr>
        <w:tc>
          <w:tcPr>
            <w:tcW w:w="3600" w:type="dxa"/>
            <w:shd w:val="clear" w:color="auto" w:fill="auto"/>
            <w:tcMar>
              <w:top w:w="15" w:type="dxa"/>
              <w:left w:w="135" w:type="dxa"/>
              <w:bottom w:w="0" w:type="dxa"/>
              <w:right w:w="15" w:type="dxa"/>
            </w:tcMar>
            <w:vAlign w:val="bottom"/>
          </w:tcPr>
          <w:p w14:paraId="425F7283" w14:textId="77777777" w:rsidR="00082234" w:rsidRDefault="003378FA">
            <w:pPr>
              <w:spacing w:before="0" w:after="0"/>
              <w:ind w:firstLine="220"/>
              <w:rPr>
                <w:color w:val="000000"/>
                <w:sz w:val="22"/>
                <w:szCs w:val="22"/>
              </w:rPr>
            </w:pPr>
            <w:r>
              <w:rPr>
                <w:color w:val="000000"/>
                <w:sz w:val="22"/>
                <w:szCs w:val="22"/>
              </w:rPr>
              <w:t>Weston</w:t>
            </w:r>
          </w:p>
        </w:tc>
        <w:tc>
          <w:tcPr>
            <w:tcW w:w="1620" w:type="dxa"/>
            <w:shd w:val="clear" w:color="auto" w:fill="auto"/>
            <w:tcMar>
              <w:top w:w="15" w:type="dxa"/>
              <w:left w:w="15" w:type="dxa"/>
              <w:bottom w:w="0" w:type="dxa"/>
              <w:right w:w="15" w:type="dxa"/>
            </w:tcMar>
            <w:vAlign w:val="bottom"/>
          </w:tcPr>
          <w:p w14:paraId="62B8E50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A381F47" w14:textId="77777777" w:rsidR="00082234" w:rsidRDefault="00082234">
            <w:pPr>
              <w:spacing w:before="0" w:after="0"/>
              <w:jc w:val="center"/>
              <w:rPr>
                <w:color w:val="000000"/>
                <w:sz w:val="22"/>
                <w:szCs w:val="22"/>
              </w:rPr>
            </w:pPr>
          </w:p>
        </w:tc>
      </w:tr>
      <w:tr w:rsidR="00082234" w14:paraId="7D090F36" w14:textId="77777777">
        <w:trPr>
          <w:trHeight w:val="20"/>
        </w:trPr>
        <w:tc>
          <w:tcPr>
            <w:tcW w:w="3600" w:type="dxa"/>
            <w:shd w:val="clear" w:color="auto" w:fill="auto"/>
            <w:tcMar>
              <w:top w:w="15" w:type="dxa"/>
              <w:left w:w="135" w:type="dxa"/>
              <w:bottom w:w="0" w:type="dxa"/>
              <w:right w:w="15" w:type="dxa"/>
            </w:tcMar>
            <w:vAlign w:val="bottom"/>
          </w:tcPr>
          <w:p w14:paraId="683415BC" w14:textId="77777777" w:rsidR="00082234" w:rsidRDefault="003378FA">
            <w:pPr>
              <w:spacing w:before="0" w:after="0"/>
              <w:ind w:firstLine="220"/>
              <w:rPr>
                <w:color w:val="000000"/>
                <w:sz w:val="22"/>
                <w:szCs w:val="22"/>
              </w:rPr>
            </w:pPr>
            <w:r>
              <w:rPr>
                <w:color w:val="000000"/>
                <w:sz w:val="22"/>
                <w:szCs w:val="22"/>
              </w:rPr>
              <w:t>Wilmington</w:t>
            </w:r>
          </w:p>
        </w:tc>
        <w:tc>
          <w:tcPr>
            <w:tcW w:w="1620" w:type="dxa"/>
            <w:shd w:val="clear" w:color="auto" w:fill="auto"/>
            <w:tcMar>
              <w:top w:w="15" w:type="dxa"/>
              <w:left w:w="15" w:type="dxa"/>
              <w:bottom w:w="0" w:type="dxa"/>
              <w:right w:w="15" w:type="dxa"/>
            </w:tcMar>
            <w:vAlign w:val="bottom"/>
          </w:tcPr>
          <w:p w14:paraId="3132AAA9"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FC9D54E" w14:textId="77777777" w:rsidR="00082234" w:rsidRDefault="00082234">
            <w:pPr>
              <w:spacing w:before="0" w:after="0"/>
              <w:jc w:val="center"/>
              <w:rPr>
                <w:color w:val="000000"/>
                <w:sz w:val="22"/>
                <w:szCs w:val="22"/>
              </w:rPr>
            </w:pPr>
          </w:p>
        </w:tc>
      </w:tr>
      <w:tr w:rsidR="00082234" w14:paraId="61D67BD0" w14:textId="77777777">
        <w:trPr>
          <w:trHeight w:val="20"/>
        </w:trPr>
        <w:tc>
          <w:tcPr>
            <w:tcW w:w="3600" w:type="dxa"/>
            <w:shd w:val="clear" w:color="auto" w:fill="auto"/>
            <w:tcMar>
              <w:top w:w="15" w:type="dxa"/>
              <w:left w:w="135" w:type="dxa"/>
              <w:bottom w:w="0" w:type="dxa"/>
              <w:right w:w="15" w:type="dxa"/>
            </w:tcMar>
            <w:vAlign w:val="bottom"/>
          </w:tcPr>
          <w:p w14:paraId="5F9990D0" w14:textId="77777777" w:rsidR="00082234" w:rsidRDefault="003378FA">
            <w:pPr>
              <w:spacing w:before="0" w:after="0"/>
              <w:ind w:firstLine="220"/>
              <w:rPr>
                <w:color w:val="000000"/>
                <w:sz w:val="22"/>
                <w:szCs w:val="22"/>
              </w:rPr>
            </w:pPr>
            <w:r>
              <w:rPr>
                <w:color w:val="000000"/>
                <w:sz w:val="22"/>
                <w:szCs w:val="22"/>
              </w:rPr>
              <w:t>Winchester</w:t>
            </w:r>
          </w:p>
        </w:tc>
        <w:tc>
          <w:tcPr>
            <w:tcW w:w="1620" w:type="dxa"/>
            <w:shd w:val="clear" w:color="auto" w:fill="auto"/>
            <w:tcMar>
              <w:top w:w="15" w:type="dxa"/>
              <w:left w:w="15" w:type="dxa"/>
              <w:bottom w:w="0" w:type="dxa"/>
              <w:right w:w="15" w:type="dxa"/>
            </w:tcMar>
            <w:vAlign w:val="bottom"/>
          </w:tcPr>
          <w:p w14:paraId="215561B1"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63918CE1" w14:textId="77777777" w:rsidR="00082234" w:rsidRDefault="003378FA">
            <w:pPr>
              <w:spacing w:before="0" w:after="0"/>
              <w:jc w:val="center"/>
              <w:rPr>
                <w:color w:val="000000"/>
                <w:sz w:val="22"/>
                <w:szCs w:val="22"/>
              </w:rPr>
            </w:pPr>
            <w:r>
              <w:rPr>
                <w:color w:val="000000"/>
                <w:sz w:val="22"/>
                <w:szCs w:val="22"/>
              </w:rPr>
              <w:t>1</w:t>
            </w:r>
          </w:p>
        </w:tc>
      </w:tr>
      <w:tr w:rsidR="00082234" w14:paraId="0E5D0896" w14:textId="77777777">
        <w:trPr>
          <w:trHeight w:val="20"/>
        </w:trPr>
        <w:tc>
          <w:tcPr>
            <w:tcW w:w="3600" w:type="dxa"/>
            <w:shd w:val="clear" w:color="auto" w:fill="auto"/>
            <w:tcMar>
              <w:top w:w="15" w:type="dxa"/>
              <w:left w:w="135" w:type="dxa"/>
              <w:bottom w:w="0" w:type="dxa"/>
              <w:right w:w="15" w:type="dxa"/>
            </w:tcMar>
            <w:vAlign w:val="bottom"/>
          </w:tcPr>
          <w:p w14:paraId="7C58BFDD" w14:textId="77777777" w:rsidR="00082234" w:rsidRDefault="003378FA">
            <w:pPr>
              <w:spacing w:before="0" w:after="0"/>
              <w:ind w:firstLine="220"/>
              <w:rPr>
                <w:color w:val="000000"/>
                <w:sz w:val="22"/>
                <w:szCs w:val="22"/>
              </w:rPr>
            </w:pPr>
            <w:r>
              <w:rPr>
                <w:color w:val="000000"/>
                <w:sz w:val="22"/>
                <w:szCs w:val="22"/>
              </w:rPr>
              <w:t>Woburn</w:t>
            </w:r>
          </w:p>
        </w:tc>
        <w:tc>
          <w:tcPr>
            <w:tcW w:w="1620" w:type="dxa"/>
            <w:shd w:val="clear" w:color="auto" w:fill="auto"/>
            <w:tcMar>
              <w:top w:w="15" w:type="dxa"/>
              <w:left w:w="15" w:type="dxa"/>
              <w:bottom w:w="0" w:type="dxa"/>
              <w:right w:w="15" w:type="dxa"/>
            </w:tcMar>
            <w:vAlign w:val="bottom"/>
          </w:tcPr>
          <w:p w14:paraId="73C5714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8988617" w14:textId="77777777" w:rsidR="00082234" w:rsidRDefault="00082234">
            <w:pPr>
              <w:spacing w:before="0" w:after="0"/>
              <w:jc w:val="center"/>
              <w:rPr>
                <w:color w:val="000000"/>
                <w:sz w:val="22"/>
                <w:szCs w:val="22"/>
              </w:rPr>
            </w:pPr>
          </w:p>
        </w:tc>
      </w:tr>
    </w:tbl>
    <w:p w14:paraId="221F0915" w14:textId="77777777" w:rsidR="00082234" w:rsidRDefault="00082234"/>
    <w:p w14:paraId="1BAC3303" w14:textId="77777777" w:rsidR="00082234" w:rsidRDefault="003378FA">
      <w:r>
        <w:br w:type="page"/>
      </w:r>
    </w:p>
    <w:tbl>
      <w:tblPr>
        <w:tblStyle w:val="aff1"/>
        <w:tblW w:w="7290" w:type="dxa"/>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070"/>
      </w:tblGrid>
      <w:tr w:rsidR="00082234" w14:paraId="0A2077B2" w14:textId="77777777">
        <w:trPr>
          <w:trHeight w:val="300"/>
        </w:trPr>
        <w:tc>
          <w:tcPr>
            <w:tcW w:w="3600" w:type="dxa"/>
            <w:shd w:val="clear" w:color="auto" w:fill="DDEBF7"/>
            <w:tcMar>
              <w:top w:w="15" w:type="dxa"/>
              <w:left w:w="15" w:type="dxa"/>
              <w:bottom w:w="0" w:type="dxa"/>
              <w:right w:w="15" w:type="dxa"/>
            </w:tcMar>
            <w:vAlign w:val="bottom"/>
          </w:tcPr>
          <w:p w14:paraId="382DBF66" w14:textId="77777777" w:rsidR="00082234" w:rsidRDefault="003378FA">
            <w:pPr>
              <w:spacing w:before="0" w:after="0"/>
              <w:rPr>
                <w:b/>
                <w:color w:val="000000"/>
                <w:sz w:val="22"/>
                <w:szCs w:val="22"/>
              </w:rPr>
            </w:pPr>
            <w:r>
              <w:rPr>
                <w:b/>
                <w:color w:val="000000"/>
                <w:sz w:val="22"/>
                <w:szCs w:val="22"/>
              </w:rPr>
              <w:t>Region/Cities &amp; Towns</w:t>
            </w:r>
          </w:p>
        </w:tc>
        <w:tc>
          <w:tcPr>
            <w:tcW w:w="1620" w:type="dxa"/>
            <w:shd w:val="clear" w:color="auto" w:fill="DDEBF7"/>
            <w:tcMar>
              <w:top w:w="15" w:type="dxa"/>
              <w:left w:w="15" w:type="dxa"/>
              <w:bottom w:w="0" w:type="dxa"/>
              <w:right w:w="15" w:type="dxa"/>
            </w:tcMar>
            <w:vAlign w:val="bottom"/>
          </w:tcPr>
          <w:p w14:paraId="4E148691" w14:textId="77777777" w:rsidR="00082234" w:rsidRDefault="003378FA">
            <w:pPr>
              <w:spacing w:before="0" w:after="0"/>
              <w:jc w:val="center"/>
              <w:rPr>
                <w:b/>
                <w:color w:val="000000"/>
                <w:sz w:val="22"/>
                <w:szCs w:val="22"/>
              </w:rPr>
            </w:pPr>
            <w:r>
              <w:rPr>
                <w:b/>
                <w:color w:val="000000"/>
                <w:sz w:val="22"/>
                <w:szCs w:val="22"/>
              </w:rPr>
              <w:t>Sum of Total</w:t>
            </w:r>
          </w:p>
        </w:tc>
        <w:tc>
          <w:tcPr>
            <w:tcW w:w="2070" w:type="dxa"/>
            <w:shd w:val="clear" w:color="auto" w:fill="DDEBF7"/>
            <w:tcMar>
              <w:top w:w="15" w:type="dxa"/>
              <w:left w:w="15" w:type="dxa"/>
              <w:bottom w:w="0" w:type="dxa"/>
              <w:right w:w="15" w:type="dxa"/>
            </w:tcMar>
            <w:vAlign w:val="bottom"/>
          </w:tcPr>
          <w:p w14:paraId="047B52B4" w14:textId="77777777" w:rsidR="00082234" w:rsidRDefault="003378FA">
            <w:pPr>
              <w:spacing w:before="0" w:after="0"/>
              <w:jc w:val="center"/>
              <w:rPr>
                <w:b/>
                <w:color w:val="000000"/>
                <w:sz w:val="22"/>
                <w:szCs w:val="22"/>
              </w:rPr>
            </w:pPr>
            <w:r>
              <w:rPr>
                <w:b/>
                <w:color w:val="000000"/>
                <w:sz w:val="22"/>
                <w:szCs w:val="22"/>
              </w:rPr>
              <w:t>Sum of Commission</w:t>
            </w:r>
          </w:p>
        </w:tc>
      </w:tr>
      <w:tr w:rsidR="00082234" w14:paraId="59FDE8A6" w14:textId="77777777">
        <w:trPr>
          <w:trHeight w:val="300"/>
        </w:trPr>
        <w:tc>
          <w:tcPr>
            <w:tcW w:w="3600" w:type="dxa"/>
            <w:shd w:val="clear" w:color="auto" w:fill="auto"/>
            <w:tcMar>
              <w:top w:w="15" w:type="dxa"/>
              <w:left w:w="15" w:type="dxa"/>
              <w:bottom w:w="0" w:type="dxa"/>
              <w:right w:w="15" w:type="dxa"/>
            </w:tcMar>
            <w:vAlign w:val="bottom"/>
          </w:tcPr>
          <w:p w14:paraId="1A9C92E6" w14:textId="77777777" w:rsidR="00082234" w:rsidRDefault="003378FA">
            <w:pPr>
              <w:spacing w:before="0" w:after="0"/>
              <w:rPr>
                <w:b/>
                <w:color w:val="000000"/>
                <w:sz w:val="22"/>
                <w:szCs w:val="22"/>
              </w:rPr>
            </w:pPr>
            <w:r>
              <w:rPr>
                <w:b/>
                <w:color w:val="000000"/>
                <w:sz w:val="22"/>
                <w:szCs w:val="22"/>
              </w:rPr>
              <w:t xml:space="preserve">Region 9 - Metro West </w:t>
            </w:r>
          </w:p>
          <w:p w14:paraId="03BC53FB" w14:textId="77777777" w:rsidR="00082234" w:rsidRDefault="003378FA">
            <w:pPr>
              <w:spacing w:before="0" w:after="0"/>
              <w:rPr>
                <w:b/>
                <w:color w:val="000000"/>
                <w:sz w:val="22"/>
                <w:szCs w:val="22"/>
              </w:rPr>
            </w:pPr>
            <w:r>
              <w:rPr>
                <w:b/>
                <w:color w:val="000000"/>
                <w:sz w:val="22"/>
                <w:szCs w:val="22"/>
              </w:rPr>
              <w:t>(South Middlesex &amp; West Norfolk counties)</w:t>
            </w:r>
          </w:p>
        </w:tc>
        <w:tc>
          <w:tcPr>
            <w:tcW w:w="1620" w:type="dxa"/>
            <w:shd w:val="clear" w:color="auto" w:fill="auto"/>
            <w:tcMar>
              <w:top w:w="15" w:type="dxa"/>
              <w:left w:w="15" w:type="dxa"/>
              <w:bottom w:w="0" w:type="dxa"/>
              <w:right w:w="15" w:type="dxa"/>
            </w:tcMar>
            <w:vAlign w:val="bottom"/>
          </w:tcPr>
          <w:p w14:paraId="6AEE702A" w14:textId="77777777" w:rsidR="00082234" w:rsidRDefault="003378FA">
            <w:pPr>
              <w:spacing w:before="0" w:after="0"/>
              <w:jc w:val="center"/>
              <w:rPr>
                <w:b/>
                <w:color w:val="000000"/>
                <w:sz w:val="22"/>
                <w:szCs w:val="22"/>
              </w:rPr>
            </w:pPr>
            <w:r>
              <w:rPr>
                <w:b/>
                <w:color w:val="000000"/>
                <w:sz w:val="22"/>
                <w:szCs w:val="22"/>
              </w:rPr>
              <w:t>21</w:t>
            </w:r>
          </w:p>
        </w:tc>
        <w:tc>
          <w:tcPr>
            <w:tcW w:w="2070" w:type="dxa"/>
            <w:shd w:val="clear" w:color="auto" w:fill="auto"/>
            <w:tcMar>
              <w:top w:w="15" w:type="dxa"/>
              <w:left w:w="15" w:type="dxa"/>
              <w:bottom w:w="0" w:type="dxa"/>
              <w:right w:w="15" w:type="dxa"/>
            </w:tcMar>
            <w:vAlign w:val="bottom"/>
          </w:tcPr>
          <w:p w14:paraId="5851ECFF" w14:textId="77777777" w:rsidR="00082234" w:rsidRDefault="003378FA">
            <w:pPr>
              <w:spacing w:before="0" w:after="0"/>
              <w:jc w:val="center"/>
              <w:rPr>
                <w:b/>
                <w:color w:val="000000"/>
                <w:sz w:val="22"/>
                <w:szCs w:val="22"/>
              </w:rPr>
            </w:pPr>
            <w:r>
              <w:rPr>
                <w:b/>
                <w:color w:val="000000"/>
                <w:sz w:val="22"/>
                <w:szCs w:val="22"/>
              </w:rPr>
              <w:t>8</w:t>
            </w:r>
          </w:p>
        </w:tc>
      </w:tr>
      <w:tr w:rsidR="00082234" w14:paraId="2E4C86EA" w14:textId="77777777">
        <w:trPr>
          <w:trHeight w:val="300"/>
        </w:trPr>
        <w:tc>
          <w:tcPr>
            <w:tcW w:w="3600" w:type="dxa"/>
            <w:shd w:val="clear" w:color="auto" w:fill="auto"/>
            <w:tcMar>
              <w:top w:w="15" w:type="dxa"/>
              <w:left w:w="135" w:type="dxa"/>
              <w:bottom w:w="0" w:type="dxa"/>
              <w:right w:w="15" w:type="dxa"/>
            </w:tcMar>
            <w:vAlign w:val="bottom"/>
          </w:tcPr>
          <w:p w14:paraId="7CD3055D" w14:textId="77777777" w:rsidR="00082234" w:rsidRDefault="003378FA">
            <w:pPr>
              <w:spacing w:before="0" w:after="0"/>
              <w:ind w:firstLine="220"/>
              <w:rPr>
                <w:color w:val="000000"/>
                <w:sz w:val="22"/>
                <w:szCs w:val="22"/>
              </w:rPr>
            </w:pPr>
            <w:r>
              <w:rPr>
                <w:color w:val="000000"/>
                <w:sz w:val="22"/>
                <w:szCs w:val="22"/>
              </w:rPr>
              <w:t>Ashland</w:t>
            </w:r>
          </w:p>
        </w:tc>
        <w:tc>
          <w:tcPr>
            <w:tcW w:w="1620" w:type="dxa"/>
            <w:shd w:val="clear" w:color="auto" w:fill="auto"/>
            <w:tcMar>
              <w:top w:w="15" w:type="dxa"/>
              <w:left w:w="15" w:type="dxa"/>
              <w:bottom w:w="0" w:type="dxa"/>
              <w:right w:w="15" w:type="dxa"/>
            </w:tcMar>
            <w:vAlign w:val="bottom"/>
          </w:tcPr>
          <w:p w14:paraId="4681B18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885564C" w14:textId="77777777" w:rsidR="00082234" w:rsidRDefault="00082234">
            <w:pPr>
              <w:spacing w:before="0" w:after="0"/>
              <w:jc w:val="center"/>
              <w:rPr>
                <w:color w:val="000000"/>
                <w:sz w:val="22"/>
                <w:szCs w:val="22"/>
              </w:rPr>
            </w:pPr>
          </w:p>
        </w:tc>
      </w:tr>
      <w:tr w:rsidR="00082234" w14:paraId="1871140B" w14:textId="77777777">
        <w:trPr>
          <w:trHeight w:val="300"/>
        </w:trPr>
        <w:tc>
          <w:tcPr>
            <w:tcW w:w="3600" w:type="dxa"/>
            <w:shd w:val="clear" w:color="auto" w:fill="auto"/>
            <w:tcMar>
              <w:top w:w="15" w:type="dxa"/>
              <w:left w:w="135" w:type="dxa"/>
              <w:bottom w:w="0" w:type="dxa"/>
              <w:right w:w="15" w:type="dxa"/>
            </w:tcMar>
            <w:vAlign w:val="bottom"/>
          </w:tcPr>
          <w:p w14:paraId="48E088A9" w14:textId="77777777" w:rsidR="00082234" w:rsidRDefault="003378FA">
            <w:pPr>
              <w:spacing w:before="0" w:after="0"/>
              <w:ind w:firstLine="220"/>
              <w:rPr>
                <w:color w:val="000000"/>
                <w:sz w:val="22"/>
                <w:szCs w:val="22"/>
              </w:rPr>
            </w:pPr>
            <w:r>
              <w:rPr>
                <w:color w:val="000000"/>
                <w:sz w:val="22"/>
                <w:szCs w:val="22"/>
              </w:rPr>
              <w:t>Avon</w:t>
            </w:r>
          </w:p>
        </w:tc>
        <w:tc>
          <w:tcPr>
            <w:tcW w:w="1620" w:type="dxa"/>
            <w:shd w:val="clear" w:color="auto" w:fill="auto"/>
            <w:tcMar>
              <w:top w:w="15" w:type="dxa"/>
              <w:left w:w="15" w:type="dxa"/>
              <w:bottom w:w="0" w:type="dxa"/>
              <w:right w:w="15" w:type="dxa"/>
            </w:tcMar>
            <w:vAlign w:val="bottom"/>
          </w:tcPr>
          <w:p w14:paraId="68E7AA7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A826BDF" w14:textId="77777777" w:rsidR="00082234" w:rsidRDefault="00082234">
            <w:pPr>
              <w:spacing w:before="0" w:after="0"/>
              <w:jc w:val="center"/>
              <w:rPr>
                <w:color w:val="000000"/>
                <w:sz w:val="22"/>
                <w:szCs w:val="22"/>
              </w:rPr>
            </w:pPr>
          </w:p>
        </w:tc>
      </w:tr>
      <w:tr w:rsidR="00082234" w14:paraId="7BCDC6D0" w14:textId="77777777">
        <w:trPr>
          <w:trHeight w:val="300"/>
        </w:trPr>
        <w:tc>
          <w:tcPr>
            <w:tcW w:w="3600" w:type="dxa"/>
            <w:shd w:val="clear" w:color="auto" w:fill="auto"/>
            <w:tcMar>
              <w:top w:w="15" w:type="dxa"/>
              <w:left w:w="135" w:type="dxa"/>
              <w:bottom w:w="0" w:type="dxa"/>
              <w:right w:w="15" w:type="dxa"/>
            </w:tcMar>
            <w:vAlign w:val="bottom"/>
          </w:tcPr>
          <w:p w14:paraId="451AAF28" w14:textId="77777777" w:rsidR="00082234" w:rsidRDefault="003378FA">
            <w:pPr>
              <w:spacing w:before="0" w:after="0"/>
              <w:ind w:firstLine="220"/>
              <w:rPr>
                <w:color w:val="000000"/>
                <w:sz w:val="22"/>
                <w:szCs w:val="22"/>
              </w:rPr>
            </w:pPr>
            <w:r>
              <w:rPr>
                <w:color w:val="000000"/>
                <w:sz w:val="22"/>
                <w:szCs w:val="22"/>
              </w:rPr>
              <w:t>Bellingham</w:t>
            </w:r>
          </w:p>
        </w:tc>
        <w:tc>
          <w:tcPr>
            <w:tcW w:w="1620" w:type="dxa"/>
            <w:shd w:val="clear" w:color="auto" w:fill="auto"/>
            <w:tcMar>
              <w:top w:w="15" w:type="dxa"/>
              <w:left w:w="15" w:type="dxa"/>
              <w:bottom w:w="0" w:type="dxa"/>
              <w:right w:w="15" w:type="dxa"/>
            </w:tcMar>
            <w:vAlign w:val="bottom"/>
          </w:tcPr>
          <w:p w14:paraId="2BBE5E1C"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412D2413" w14:textId="77777777" w:rsidR="00082234" w:rsidRDefault="003378FA">
            <w:pPr>
              <w:spacing w:before="0" w:after="0"/>
              <w:jc w:val="center"/>
              <w:rPr>
                <w:color w:val="000000"/>
                <w:sz w:val="22"/>
                <w:szCs w:val="22"/>
              </w:rPr>
            </w:pPr>
            <w:r>
              <w:rPr>
                <w:color w:val="000000"/>
                <w:sz w:val="22"/>
                <w:szCs w:val="22"/>
              </w:rPr>
              <w:t>1</w:t>
            </w:r>
          </w:p>
        </w:tc>
      </w:tr>
      <w:tr w:rsidR="00082234" w14:paraId="79F14312" w14:textId="77777777">
        <w:trPr>
          <w:trHeight w:val="300"/>
        </w:trPr>
        <w:tc>
          <w:tcPr>
            <w:tcW w:w="3600" w:type="dxa"/>
            <w:shd w:val="clear" w:color="auto" w:fill="auto"/>
            <w:tcMar>
              <w:top w:w="15" w:type="dxa"/>
              <w:left w:w="135" w:type="dxa"/>
              <w:bottom w:w="0" w:type="dxa"/>
              <w:right w:w="15" w:type="dxa"/>
            </w:tcMar>
            <w:vAlign w:val="bottom"/>
          </w:tcPr>
          <w:p w14:paraId="20511891" w14:textId="77777777" w:rsidR="00082234" w:rsidRDefault="003378FA">
            <w:pPr>
              <w:spacing w:before="0" w:after="0"/>
              <w:ind w:firstLine="220"/>
              <w:rPr>
                <w:color w:val="000000"/>
                <w:sz w:val="22"/>
                <w:szCs w:val="22"/>
              </w:rPr>
            </w:pPr>
            <w:r>
              <w:rPr>
                <w:color w:val="000000"/>
                <w:sz w:val="22"/>
                <w:szCs w:val="22"/>
              </w:rPr>
              <w:t>Canton</w:t>
            </w:r>
          </w:p>
        </w:tc>
        <w:tc>
          <w:tcPr>
            <w:tcW w:w="1620" w:type="dxa"/>
            <w:shd w:val="clear" w:color="auto" w:fill="auto"/>
            <w:tcMar>
              <w:top w:w="15" w:type="dxa"/>
              <w:left w:w="15" w:type="dxa"/>
              <w:bottom w:w="0" w:type="dxa"/>
              <w:right w:w="15" w:type="dxa"/>
            </w:tcMar>
            <w:vAlign w:val="bottom"/>
          </w:tcPr>
          <w:p w14:paraId="62284804"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E5FBD63" w14:textId="77777777" w:rsidR="00082234" w:rsidRDefault="00082234">
            <w:pPr>
              <w:spacing w:before="0" w:after="0"/>
              <w:jc w:val="center"/>
              <w:rPr>
                <w:color w:val="000000"/>
                <w:sz w:val="22"/>
                <w:szCs w:val="22"/>
              </w:rPr>
            </w:pPr>
          </w:p>
        </w:tc>
      </w:tr>
      <w:tr w:rsidR="00082234" w14:paraId="17A4B7DF" w14:textId="77777777">
        <w:trPr>
          <w:trHeight w:val="300"/>
        </w:trPr>
        <w:tc>
          <w:tcPr>
            <w:tcW w:w="3600" w:type="dxa"/>
            <w:shd w:val="clear" w:color="auto" w:fill="auto"/>
            <w:tcMar>
              <w:top w:w="15" w:type="dxa"/>
              <w:left w:w="135" w:type="dxa"/>
              <w:bottom w:w="0" w:type="dxa"/>
              <w:right w:w="15" w:type="dxa"/>
            </w:tcMar>
            <w:vAlign w:val="bottom"/>
          </w:tcPr>
          <w:p w14:paraId="37A70E03" w14:textId="77777777" w:rsidR="00082234" w:rsidRDefault="003378FA">
            <w:pPr>
              <w:spacing w:before="0" w:after="0"/>
              <w:ind w:firstLine="220"/>
              <w:rPr>
                <w:color w:val="000000"/>
                <w:sz w:val="22"/>
                <w:szCs w:val="22"/>
              </w:rPr>
            </w:pPr>
            <w:r>
              <w:rPr>
                <w:color w:val="000000"/>
                <w:sz w:val="22"/>
                <w:szCs w:val="22"/>
              </w:rPr>
              <w:t>Dedham</w:t>
            </w:r>
          </w:p>
        </w:tc>
        <w:tc>
          <w:tcPr>
            <w:tcW w:w="1620" w:type="dxa"/>
            <w:shd w:val="clear" w:color="auto" w:fill="auto"/>
            <w:tcMar>
              <w:top w:w="15" w:type="dxa"/>
              <w:left w:w="15" w:type="dxa"/>
              <w:bottom w:w="0" w:type="dxa"/>
              <w:right w:w="15" w:type="dxa"/>
            </w:tcMar>
            <w:vAlign w:val="bottom"/>
          </w:tcPr>
          <w:p w14:paraId="1ED1685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29C0CD2" w14:textId="77777777" w:rsidR="00082234" w:rsidRDefault="00082234">
            <w:pPr>
              <w:spacing w:before="0" w:after="0"/>
              <w:jc w:val="center"/>
              <w:rPr>
                <w:color w:val="000000"/>
                <w:sz w:val="22"/>
                <w:szCs w:val="22"/>
              </w:rPr>
            </w:pPr>
          </w:p>
        </w:tc>
      </w:tr>
      <w:tr w:rsidR="00082234" w14:paraId="7A231C9B" w14:textId="77777777">
        <w:trPr>
          <w:trHeight w:val="300"/>
        </w:trPr>
        <w:tc>
          <w:tcPr>
            <w:tcW w:w="3600" w:type="dxa"/>
            <w:shd w:val="clear" w:color="auto" w:fill="auto"/>
            <w:tcMar>
              <w:top w:w="15" w:type="dxa"/>
              <w:left w:w="135" w:type="dxa"/>
              <w:bottom w:w="0" w:type="dxa"/>
              <w:right w:w="15" w:type="dxa"/>
            </w:tcMar>
            <w:vAlign w:val="bottom"/>
          </w:tcPr>
          <w:p w14:paraId="252EA8DA" w14:textId="77777777" w:rsidR="00082234" w:rsidRDefault="003378FA">
            <w:pPr>
              <w:spacing w:before="0" w:after="0"/>
              <w:ind w:firstLine="220"/>
              <w:rPr>
                <w:color w:val="000000"/>
                <w:sz w:val="22"/>
                <w:szCs w:val="22"/>
              </w:rPr>
            </w:pPr>
            <w:r>
              <w:rPr>
                <w:color w:val="000000"/>
                <w:sz w:val="22"/>
                <w:szCs w:val="22"/>
              </w:rPr>
              <w:t>Dover</w:t>
            </w:r>
          </w:p>
        </w:tc>
        <w:tc>
          <w:tcPr>
            <w:tcW w:w="1620" w:type="dxa"/>
            <w:shd w:val="clear" w:color="auto" w:fill="auto"/>
            <w:tcMar>
              <w:top w:w="15" w:type="dxa"/>
              <w:left w:w="15" w:type="dxa"/>
              <w:bottom w:w="0" w:type="dxa"/>
              <w:right w:w="15" w:type="dxa"/>
            </w:tcMar>
            <w:vAlign w:val="bottom"/>
          </w:tcPr>
          <w:p w14:paraId="0A106793"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262249B" w14:textId="77777777" w:rsidR="00082234" w:rsidRDefault="00082234">
            <w:pPr>
              <w:spacing w:before="0" w:after="0"/>
              <w:jc w:val="center"/>
              <w:rPr>
                <w:color w:val="000000"/>
                <w:sz w:val="22"/>
                <w:szCs w:val="22"/>
              </w:rPr>
            </w:pPr>
          </w:p>
        </w:tc>
      </w:tr>
      <w:tr w:rsidR="00082234" w14:paraId="272DD0E6" w14:textId="77777777">
        <w:trPr>
          <w:trHeight w:val="300"/>
        </w:trPr>
        <w:tc>
          <w:tcPr>
            <w:tcW w:w="3600" w:type="dxa"/>
            <w:shd w:val="clear" w:color="auto" w:fill="auto"/>
            <w:tcMar>
              <w:top w:w="15" w:type="dxa"/>
              <w:left w:w="135" w:type="dxa"/>
              <w:bottom w:w="0" w:type="dxa"/>
              <w:right w:w="15" w:type="dxa"/>
            </w:tcMar>
            <w:vAlign w:val="bottom"/>
          </w:tcPr>
          <w:p w14:paraId="300D5F65" w14:textId="77777777" w:rsidR="00082234" w:rsidRDefault="003378FA">
            <w:pPr>
              <w:spacing w:before="0" w:after="0"/>
              <w:ind w:firstLine="220"/>
              <w:rPr>
                <w:color w:val="000000"/>
                <w:sz w:val="22"/>
                <w:szCs w:val="22"/>
              </w:rPr>
            </w:pPr>
            <w:r>
              <w:rPr>
                <w:color w:val="000000"/>
                <w:sz w:val="22"/>
                <w:szCs w:val="22"/>
              </w:rPr>
              <w:t>Foxborough</w:t>
            </w:r>
          </w:p>
        </w:tc>
        <w:tc>
          <w:tcPr>
            <w:tcW w:w="1620" w:type="dxa"/>
            <w:shd w:val="clear" w:color="auto" w:fill="auto"/>
            <w:tcMar>
              <w:top w:w="15" w:type="dxa"/>
              <w:left w:w="15" w:type="dxa"/>
              <w:bottom w:w="0" w:type="dxa"/>
              <w:right w:w="15" w:type="dxa"/>
            </w:tcMar>
            <w:vAlign w:val="bottom"/>
          </w:tcPr>
          <w:p w14:paraId="0C116D8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3A4751F" w14:textId="77777777" w:rsidR="00082234" w:rsidRDefault="00082234">
            <w:pPr>
              <w:spacing w:before="0" w:after="0"/>
              <w:jc w:val="center"/>
              <w:rPr>
                <w:color w:val="000000"/>
                <w:sz w:val="22"/>
                <w:szCs w:val="22"/>
              </w:rPr>
            </w:pPr>
          </w:p>
        </w:tc>
      </w:tr>
      <w:tr w:rsidR="00082234" w14:paraId="4F5AD775" w14:textId="77777777">
        <w:trPr>
          <w:trHeight w:val="300"/>
        </w:trPr>
        <w:tc>
          <w:tcPr>
            <w:tcW w:w="3600" w:type="dxa"/>
            <w:shd w:val="clear" w:color="auto" w:fill="auto"/>
            <w:tcMar>
              <w:top w:w="15" w:type="dxa"/>
              <w:left w:w="135" w:type="dxa"/>
              <w:bottom w:w="0" w:type="dxa"/>
              <w:right w:w="15" w:type="dxa"/>
            </w:tcMar>
            <w:vAlign w:val="bottom"/>
          </w:tcPr>
          <w:p w14:paraId="23B3C898" w14:textId="77777777" w:rsidR="00082234" w:rsidRDefault="003378FA">
            <w:pPr>
              <w:spacing w:before="0" w:after="0"/>
              <w:ind w:firstLine="220"/>
              <w:rPr>
                <w:color w:val="000000"/>
                <w:sz w:val="22"/>
                <w:szCs w:val="22"/>
              </w:rPr>
            </w:pPr>
            <w:r>
              <w:rPr>
                <w:color w:val="000000"/>
                <w:sz w:val="22"/>
                <w:szCs w:val="22"/>
              </w:rPr>
              <w:t>Framingham</w:t>
            </w:r>
          </w:p>
        </w:tc>
        <w:tc>
          <w:tcPr>
            <w:tcW w:w="1620" w:type="dxa"/>
            <w:shd w:val="clear" w:color="auto" w:fill="auto"/>
            <w:tcMar>
              <w:top w:w="15" w:type="dxa"/>
              <w:left w:w="15" w:type="dxa"/>
              <w:bottom w:w="0" w:type="dxa"/>
              <w:right w:w="15" w:type="dxa"/>
            </w:tcMar>
            <w:vAlign w:val="bottom"/>
          </w:tcPr>
          <w:p w14:paraId="43233C2C" w14:textId="77777777" w:rsidR="00082234" w:rsidRDefault="003378FA">
            <w:pPr>
              <w:spacing w:before="0" w:after="0"/>
              <w:jc w:val="center"/>
              <w:rPr>
                <w:color w:val="000000"/>
                <w:sz w:val="22"/>
                <w:szCs w:val="22"/>
              </w:rPr>
            </w:pPr>
            <w:r>
              <w:rPr>
                <w:color w:val="000000"/>
                <w:sz w:val="22"/>
                <w:szCs w:val="22"/>
              </w:rPr>
              <w:t>15</w:t>
            </w:r>
          </w:p>
        </w:tc>
        <w:tc>
          <w:tcPr>
            <w:tcW w:w="2070" w:type="dxa"/>
            <w:shd w:val="clear" w:color="auto" w:fill="auto"/>
            <w:tcMar>
              <w:top w:w="15" w:type="dxa"/>
              <w:left w:w="15" w:type="dxa"/>
              <w:bottom w:w="0" w:type="dxa"/>
              <w:right w:w="15" w:type="dxa"/>
            </w:tcMar>
            <w:vAlign w:val="bottom"/>
          </w:tcPr>
          <w:p w14:paraId="39C82C5E" w14:textId="77777777" w:rsidR="00082234" w:rsidRDefault="003378FA">
            <w:pPr>
              <w:spacing w:before="0" w:after="0"/>
              <w:jc w:val="center"/>
              <w:rPr>
                <w:color w:val="000000"/>
                <w:sz w:val="22"/>
                <w:szCs w:val="22"/>
              </w:rPr>
            </w:pPr>
            <w:r>
              <w:rPr>
                <w:color w:val="000000"/>
                <w:sz w:val="22"/>
                <w:szCs w:val="22"/>
              </w:rPr>
              <w:t>4</w:t>
            </w:r>
          </w:p>
        </w:tc>
      </w:tr>
      <w:tr w:rsidR="00082234" w14:paraId="1C7E2004" w14:textId="77777777">
        <w:trPr>
          <w:trHeight w:val="300"/>
        </w:trPr>
        <w:tc>
          <w:tcPr>
            <w:tcW w:w="3600" w:type="dxa"/>
            <w:shd w:val="clear" w:color="auto" w:fill="auto"/>
            <w:tcMar>
              <w:top w:w="15" w:type="dxa"/>
              <w:left w:w="135" w:type="dxa"/>
              <w:bottom w:w="0" w:type="dxa"/>
              <w:right w:w="15" w:type="dxa"/>
            </w:tcMar>
            <w:vAlign w:val="bottom"/>
          </w:tcPr>
          <w:p w14:paraId="6B087E04" w14:textId="77777777" w:rsidR="00082234" w:rsidRDefault="003378FA">
            <w:pPr>
              <w:spacing w:before="0" w:after="0"/>
              <w:ind w:firstLine="220"/>
              <w:rPr>
                <w:color w:val="000000"/>
                <w:sz w:val="22"/>
                <w:szCs w:val="22"/>
              </w:rPr>
            </w:pPr>
            <w:r>
              <w:rPr>
                <w:color w:val="000000"/>
                <w:sz w:val="22"/>
                <w:szCs w:val="22"/>
              </w:rPr>
              <w:t>Franklin</w:t>
            </w:r>
          </w:p>
        </w:tc>
        <w:tc>
          <w:tcPr>
            <w:tcW w:w="1620" w:type="dxa"/>
            <w:shd w:val="clear" w:color="auto" w:fill="auto"/>
            <w:tcMar>
              <w:top w:w="15" w:type="dxa"/>
              <w:left w:w="15" w:type="dxa"/>
              <w:bottom w:w="0" w:type="dxa"/>
              <w:right w:w="15" w:type="dxa"/>
            </w:tcMar>
            <w:vAlign w:val="bottom"/>
          </w:tcPr>
          <w:p w14:paraId="3FD7497A"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412AA80F" w14:textId="77777777" w:rsidR="00082234" w:rsidRDefault="003378FA">
            <w:pPr>
              <w:spacing w:before="0" w:after="0"/>
              <w:jc w:val="center"/>
              <w:rPr>
                <w:color w:val="000000"/>
                <w:sz w:val="22"/>
                <w:szCs w:val="22"/>
              </w:rPr>
            </w:pPr>
            <w:r>
              <w:rPr>
                <w:color w:val="000000"/>
                <w:sz w:val="22"/>
                <w:szCs w:val="22"/>
              </w:rPr>
              <w:t>1</w:t>
            </w:r>
          </w:p>
        </w:tc>
      </w:tr>
      <w:tr w:rsidR="00082234" w14:paraId="7043F4D6" w14:textId="77777777">
        <w:trPr>
          <w:trHeight w:val="300"/>
        </w:trPr>
        <w:tc>
          <w:tcPr>
            <w:tcW w:w="3600" w:type="dxa"/>
            <w:shd w:val="clear" w:color="auto" w:fill="auto"/>
            <w:tcMar>
              <w:top w:w="15" w:type="dxa"/>
              <w:left w:w="135" w:type="dxa"/>
              <w:bottom w:w="0" w:type="dxa"/>
              <w:right w:w="15" w:type="dxa"/>
            </w:tcMar>
            <w:vAlign w:val="bottom"/>
          </w:tcPr>
          <w:p w14:paraId="2D9F07C1" w14:textId="77777777" w:rsidR="00082234" w:rsidRDefault="003378FA">
            <w:pPr>
              <w:spacing w:before="0" w:after="0"/>
              <w:ind w:firstLine="220"/>
              <w:rPr>
                <w:color w:val="000000"/>
                <w:sz w:val="22"/>
                <w:szCs w:val="22"/>
              </w:rPr>
            </w:pPr>
            <w:r>
              <w:rPr>
                <w:color w:val="000000"/>
                <w:sz w:val="22"/>
                <w:szCs w:val="22"/>
              </w:rPr>
              <w:t>Holliston</w:t>
            </w:r>
          </w:p>
        </w:tc>
        <w:tc>
          <w:tcPr>
            <w:tcW w:w="1620" w:type="dxa"/>
            <w:shd w:val="clear" w:color="auto" w:fill="auto"/>
            <w:tcMar>
              <w:top w:w="15" w:type="dxa"/>
              <w:left w:w="15" w:type="dxa"/>
              <w:bottom w:w="0" w:type="dxa"/>
              <w:right w:w="15" w:type="dxa"/>
            </w:tcMar>
            <w:vAlign w:val="bottom"/>
          </w:tcPr>
          <w:p w14:paraId="48F949D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E925E9A" w14:textId="77777777" w:rsidR="00082234" w:rsidRDefault="00082234">
            <w:pPr>
              <w:spacing w:before="0" w:after="0"/>
              <w:jc w:val="center"/>
              <w:rPr>
                <w:color w:val="000000"/>
                <w:sz w:val="22"/>
                <w:szCs w:val="22"/>
              </w:rPr>
            </w:pPr>
          </w:p>
        </w:tc>
      </w:tr>
      <w:tr w:rsidR="00082234" w14:paraId="1E4C2B2A" w14:textId="77777777">
        <w:trPr>
          <w:trHeight w:val="300"/>
        </w:trPr>
        <w:tc>
          <w:tcPr>
            <w:tcW w:w="3600" w:type="dxa"/>
            <w:shd w:val="clear" w:color="auto" w:fill="auto"/>
            <w:tcMar>
              <w:top w:w="15" w:type="dxa"/>
              <w:left w:w="135" w:type="dxa"/>
              <w:bottom w:w="0" w:type="dxa"/>
              <w:right w:w="15" w:type="dxa"/>
            </w:tcMar>
            <w:vAlign w:val="bottom"/>
          </w:tcPr>
          <w:p w14:paraId="7A14AD1A" w14:textId="77777777" w:rsidR="00082234" w:rsidRDefault="003378FA">
            <w:pPr>
              <w:spacing w:before="0" w:after="0"/>
              <w:ind w:firstLine="220"/>
              <w:rPr>
                <w:color w:val="000000"/>
                <w:sz w:val="22"/>
                <w:szCs w:val="22"/>
              </w:rPr>
            </w:pPr>
            <w:r>
              <w:rPr>
                <w:color w:val="000000"/>
                <w:sz w:val="22"/>
                <w:szCs w:val="22"/>
              </w:rPr>
              <w:t>Hopkinton</w:t>
            </w:r>
          </w:p>
        </w:tc>
        <w:tc>
          <w:tcPr>
            <w:tcW w:w="1620" w:type="dxa"/>
            <w:shd w:val="clear" w:color="auto" w:fill="auto"/>
            <w:tcMar>
              <w:top w:w="15" w:type="dxa"/>
              <w:left w:w="15" w:type="dxa"/>
              <w:bottom w:w="0" w:type="dxa"/>
              <w:right w:w="15" w:type="dxa"/>
            </w:tcMar>
            <w:vAlign w:val="bottom"/>
          </w:tcPr>
          <w:p w14:paraId="0641A5ED"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F8722BB" w14:textId="77777777" w:rsidR="00082234" w:rsidRDefault="00082234">
            <w:pPr>
              <w:spacing w:before="0" w:after="0"/>
              <w:jc w:val="center"/>
              <w:rPr>
                <w:color w:val="000000"/>
                <w:sz w:val="22"/>
                <w:szCs w:val="22"/>
              </w:rPr>
            </w:pPr>
          </w:p>
        </w:tc>
      </w:tr>
      <w:tr w:rsidR="00082234" w14:paraId="270FD623" w14:textId="77777777">
        <w:trPr>
          <w:trHeight w:val="300"/>
        </w:trPr>
        <w:tc>
          <w:tcPr>
            <w:tcW w:w="3600" w:type="dxa"/>
            <w:shd w:val="clear" w:color="auto" w:fill="auto"/>
            <w:tcMar>
              <w:top w:w="15" w:type="dxa"/>
              <w:left w:w="135" w:type="dxa"/>
              <w:bottom w:w="0" w:type="dxa"/>
              <w:right w:w="15" w:type="dxa"/>
            </w:tcMar>
            <w:vAlign w:val="bottom"/>
          </w:tcPr>
          <w:p w14:paraId="6B20ABD1" w14:textId="77777777" w:rsidR="00082234" w:rsidRDefault="003378FA">
            <w:pPr>
              <w:spacing w:before="0" w:after="0"/>
              <w:ind w:firstLine="220"/>
              <w:rPr>
                <w:color w:val="000000"/>
                <w:sz w:val="22"/>
                <w:szCs w:val="22"/>
              </w:rPr>
            </w:pPr>
            <w:r>
              <w:rPr>
                <w:color w:val="000000"/>
                <w:sz w:val="22"/>
                <w:szCs w:val="22"/>
              </w:rPr>
              <w:t>Medfield</w:t>
            </w:r>
          </w:p>
        </w:tc>
        <w:tc>
          <w:tcPr>
            <w:tcW w:w="1620" w:type="dxa"/>
            <w:shd w:val="clear" w:color="auto" w:fill="auto"/>
            <w:tcMar>
              <w:top w:w="15" w:type="dxa"/>
              <w:left w:w="15" w:type="dxa"/>
              <w:bottom w:w="0" w:type="dxa"/>
              <w:right w:w="15" w:type="dxa"/>
            </w:tcMar>
            <w:vAlign w:val="bottom"/>
          </w:tcPr>
          <w:p w14:paraId="5F6C6EA7"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DDDF514" w14:textId="77777777" w:rsidR="00082234" w:rsidRDefault="00082234">
            <w:pPr>
              <w:spacing w:before="0" w:after="0"/>
              <w:jc w:val="center"/>
              <w:rPr>
                <w:color w:val="000000"/>
                <w:sz w:val="22"/>
                <w:szCs w:val="22"/>
              </w:rPr>
            </w:pPr>
          </w:p>
        </w:tc>
      </w:tr>
      <w:tr w:rsidR="00082234" w14:paraId="5E99A52F" w14:textId="77777777">
        <w:trPr>
          <w:trHeight w:val="300"/>
        </w:trPr>
        <w:tc>
          <w:tcPr>
            <w:tcW w:w="3600" w:type="dxa"/>
            <w:shd w:val="clear" w:color="auto" w:fill="auto"/>
            <w:tcMar>
              <w:top w:w="15" w:type="dxa"/>
              <w:left w:w="135" w:type="dxa"/>
              <w:bottom w:w="0" w:type="dxa"/>
              <w:right w:w="15" w:type="dxa"/>
            </w:tcMar>
            <w:vAlign w:val="bottom"/>
          </w:tcPr>
          <w:p w14:paraId="2596B656" w14:textId="77777777" w:rsidR="00082234" w:rsidRDefault="003378FA">
            <w:pPr>
              <w:spacing w:before="0" w:after="0"/>
              <w:ind w:firstLine="220"/>
              <w:rPr>
                <w:color w:val="000000"/>
                <w:sz w:val="22"/>
                <w:szCs w:val="22"/>
              </w:rPr>
            </w:pPr>
            <w:r>
              <w:rPr>
                <w:color w:val="000000"/>
                <w:sz w:val="22"/>
                <w:szCs w:val="22"/>
              </w:rPr>
              <w:t>Medway</w:t>
            </w:r>
          </w:p>
        </w:tc>
        <w:tc>
          <w:tcPr>
            <w:tcW w:w="1620" w:type="dxa"/>
            <w:shd w:val="clear" w:color="auto" w:fill="auto"/>
            <w:tcMar>
              <w:top w:w="15" w:type="dxa"/>
              <w:left w:w="15" w:type="dxa"/>
              <w:bottom w:w="0" w:type="dxa"/>
              <w:right w:w="15" w:type="dxa"/>
            </w:tcMar>
            <w:vAlign w:val="bottom"/>
          </w:tcPr>
          <w:p w14:paraId="21DDCED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555FB61" w14:textId="77777777" w:rsidR="00082234" w:rsidRDefault="00082234">
            <w:pPr>
              <w:spacing w:before="0" w:after="0"/>
              <w:jc w:val="center"/>
              <w:rPr>
                <w:color w:val="000000"/>
                <w:sz w:val="22"/>
                <w:szCs w:val="22"/>
              </w:rPr>
            </w:pPr>
          </w:p>
        </w:tc>
      </w:tr>
      <w:tr w:rsidR="00082234" w14:paraId="6C31241E" w14:textId="77777777">
        <w:trPr>
          <w:trHeight w:val="300"/>
        </w:trPr>
        <w:tc>
          <w:tcPr>
            <w:tcW w:w="3600" w:type="dxa"/>
            <w:shd w:val="clear" w:color="auto" w:fill="auto"/>
            <w:tcMar>
              <w:top w:w="15" w:type="dxa"/>
              <w:left w:w="135" w:type="dxa"/>
              <w:bottom w:w="0" w:type="dxa"/>
              <w:right w:w="15" w:type="dxa"/>
            </w:tcMar>
            <w:vAlign w:val="bottom"/>
          </w:tcPr>
          <w:p w14:paraId="4762D9F6" w14:textId="77777777" w:rsidR="00082234" w:rsidRDefault="003378FA">
            <w:pPr>
              <w:spacing w:before="0" w:after="0"/>
              <w:ind w:firstLine="220"/>
              <w:rPr>
                <w:color w:val="000000"/>
                <w:sz w:val="22"/>
                <w:szCs w:val="22"/>
              </w:rPr>
            </w:pPr>
            <w:r>
              <w:rPr>
                <w:color w:val="000000"/>
                <w:sz w:val="22"/>
                <w:szCs w:val="22"/>
              </w:rPr>
              <w:t>Millis</w:t>
            </w:r>
          </w:p>
        </w:tc>
        <w:tc>
          <w:tcPr>
            <w:tcW w:w="1620" w:type="dxa"/>
            <w:shd w:val="clear" w:color="auto" w:fill="auto"/>
            <w:tcMar>
              <w:top w:w="15" w:type="dxa"/>
              <w:left w:w="15" w:type="dxa"/>
              <w:bottom w:w="0" w:type="dxa"/>
              <w:right w:w="15" w:type="dxa"/>
            </w:tcMar>
            <w:vAlign w:val="bottom"/>
          </w:tcPr>
          <w:p w14:paraId="36507CB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8CC99B2" w14:textId="77777777" w:rsidR="00082234" w:rsidRDefault="00082234">
            <w:pPr>
              <w:spacing w:before="0" w:after="0"/>
              <w:jc w:val="center"/>
              <w:rPr>
                <w:color w:val="000000"/>
                <w:sz w:val="22"/>
                <w:szCs w:val="22"/>
              </w:rPr>
            </w:pPr>
          </w:p>
        </w:tc>
      </w:tr>
      <w:tr w:rsidR="00082234" w14:paraId="67A3D356" w14:textId="77777777">
        <w:trPr>
          <w:trHeight w:val="300"/>
        </w:trPr>
        <w:tc>
          <w:tcPr>
            <w:tcW w:w="3600" w:type="dxa"/>
            <w:shd w:val="clear" w:color="auto" w:fill="auto"/>
            <w:tcMar>
              <w:top w:w="15" w:type="dxa"/>
              <w:left w:w="135" w:type="dxa"/>
              <w:bottom w:w="0" w:type="dxa"/>
              <w:right w:w="15" w:type="dxa"/>
            </w:tcMar>
            <w:vAlign w:val="bottom"/>
          </w:tcPr>
          <w:p w14:paraId="344386AA" w14:textId="77777777" w:rsidR="00082234" w:rsidRDefault="003378FA">
            <w:pPr>
              <w:spacing w:before="0" w:after="0"/>
              <w:ind w:firstLine="220"/>
              <w:rPr>
                <w:color w:val="000000"/>
                <w:sz w:val="22"/>
                <w:szCs w:val="22"/>
              </w:rPr>
            </w:pPr>
            <w:r>
              <w:rPr>
                <w:color w:val="000000"/>
                <w:sz w:val="22"/>
                <w:szCs w:val="22"/>
              </w:rPr>
              <w:t>Natick</w:t>
            </w:r>
          </w:p>
        </w:tc>
        <w:tc>
          <w:tcPr>
            <w:tcW w:w="1620" w:type="dxa"/>
            <w:shd w:val="clear" w:color="auto" w:fill="auto"/>
            <w:tcMar>
              <w:top w:w="15" w:type="dxa"/>
              <w:left w:w="15" w:type="dxa"/>
              <w:bottom w:w="0" w:type="dxa"/>
              <w:right w:w="15" w:type="dxa"/>
            </w:tcMar>
            <w:vAlign w:val="bottom"/>
          </w:tcPr>
          <w:p w14:paraId="1D91F3A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33D7450" w14:textId="77777777" w:rsidR="00082234" w:rsidRDefault="00082234">
            <w:pPr>
              <w:spacing w:before="0" w:after="0"/>
              <w:jc w:val="center"/>
              <w:rPr>
                <w:color w:val="000000"/>
                <w:sz w:val="22"/>
                <w:szCs w:val="22"/>
              </w:rPr>
            </w:pPr>
          </w:p>
        </w:tc>
      </w:tr>
      <w:tr w:rsidR="00082234" w14:paraId="423BDFE4" w14:textId="77777777">
        <w:trPr>
          <w:trHeight w:val="300"/>
        </w:trPr>
        <w:tc>
          <w:tcPr>
            <w:tcW w:w="3600" w:type="dxa"/>
            <w:shd w:val="clear" w:color="auto" w:fill="auto"/>
            <w:tcMar>
              <w:top w:w="15" w:type="dxa"/>
              <w:left w:w="135" w:type="dxa"/>
              <w:bottom w:w="0" w:type="dxa"/>
              <w:right w:w="15" w:type="dxa"/>
            </w:tcMar>
            <w:vAlign w:val="bottom"/>
          </w:tcPr>
          <w:p w14:paraId="12EF85E1" w14:textId="77777777" w:rsidR="00082234" w:rsidRDefault="003378FA">
            <w:pPr>
              <w:spacing w:before="0" w:after="0"/>
              <w:ind w:firstLine="220"/>
              <w:rPr>
                <w:color w:val="000000"/>
                <w:sz w:val="22"/>
                <w:szCs w:val="22"/>
              </w:rPr>
            </w:pPr>
            <w:r>
              <w:rPr>
                <w:color w:val="000000"/>
                <w:sz w:val="22"/>
                <w:szCs w:val="22"/>
              </w:rPr>
              <w:t>Needham</w:t>
            </w:r>
          </w:p>
        </w:tc>
        <w:tc>
          <w:tcPr>
            <w:tcW w:w="1620" w:type="dxa"/>
            <w:shd w:val="clear" w:color="auto" w:fill="auto"/>
            <w:tcMar>
              <w:top w:w="15" w:type="dxa"/>
              <w:left w:w="15" w:type="dxa"/>
              <w:bottom w:w="0" w:type="dxa"/>
              <w:right w:w="15" w:type="dxa"/>
            </w:tcMar>
            <w:vAlign w:val="bottom"/>
          </w:tcPr>
          <w:p w14:paraId="09EFC7F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ED7A759" w14:textId="77777777" w:rsidR="00082234" w:rsidRDefault="00082234">
            <w:pPr>
              <w:spacing w:before="0" w:after="0"/>
              <w:jc w:val="center"/>
              <w:rPr>
                <w:color w:val="000000"/>
                <w:sz w:val="22"/>
                <w:szCs w:val="22"/>
              </w:rPr>
            </w:pPr>
          </w:p>
        </w:tc>
      </w:tr>
      <w:tr w:rsidR="00082234" w14:paraId="0575F1DF" w14:textId="77777777">
        <w:trPr>
          <w:trHeight w:val="300"/>
        </w:trPr>
        <w:tc>
          <w:tcPr>
            <w:tcW w:w="3600" w:type="dxa"/>
            <w:shd w:val="clear" w:color="auto" w:fill="auto"/>
            <w:tcMar>
              <w:top w:w="15" w:type="dxa"/>
              <w:left w:w="135" w:type="dxa"/>
              <w:bottom w:w="0" w:type="dxa"/>
              <w:right w:w="15" w:type="dxa"/>
            </w:tcMar>
            <w:vAlign w:val="bottom"/>
          </w:tcPr>
          <w:p w14:paraId="0E091083" w14:textId="77777777" w:rsidR="00082234" w:rsidRDefault="003378FA">
            <w:pPr>
              <w:spacing w:before="0" w:after="0"/>
              <w:ind w:firstLine="220"/>
              <w:rPr>
                <w:color w:val="000000"/>
                <w:sz w:val="22"/>
                <w:szCs w:val="22"/>
              </w:rPr>
            </w:pPr>
            <w:r>
              <w:rPr>
                <w:color w:val="000000"/>
                <w:sz w:val="22"/>
                <w:szCs w:val="22"/>
              </w:rPr>
              <w:t>Norfolk</w:t>
            </w:r>
          </w:p>
        </w:tc>
        <w:tc>
          <w:tcPr>
            <w:tcW w:w="1620" w:type="dxa"/>
            <w:shd w:val="clear" w:color="auto" w:fill="auto"/>
            <w:tcMar>
              <w:top w:w="15" w:type="dxa"/>
              <w:left w:w="15" w:type="dxa"/>
              <w:bottom w:w="0" w:type="dxa"/>
              <w:right w:w="15" w:type="dxa"/>
            </w:tcMar>
            <w:vAlign w:val="bottom"/>
          </w:tcPr>
          <w:p w14:paraId="0CCB2D89"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99EA03B" w14:textId="77777777" w:rsidR="00082234" w:rsidRDefault="00082234">
            <w:pPr>
              <w:spacing w:before="0" w:after="0"/>
              <w:jc w:val="center"/>
              <w:rPr>
                <w:color w:val="000000"/>
                <w:sz w:val="22"/>
                <w:szCs w:val="22"/>
              </w:rPr>
            </w:pPr>
          </w:p>
        </w:tc>
      </w:tr>
      <w:tr w:rsidR="00082234" w14:paraId="1BC54870" w14:textId="77777777">
        <w:trPr>
          <w:trHeight w:val="300"/>
        </w:trPr>
        <w:tc>
          <w:tcPr>
            <w:tcW w:w="3600" w:type="dxa"/>
            <w:shd w:val="clear" w:color="auto" w:fill="auto"/>
            <w:tcMar>
              <w:top w:w="15" w:type="dxa"/>
              <w:left w:w="135" w:type="dxa"/>
              <w:bottom w:w="0" w:type="dxa"/>
              <w:right w:w="15" w:type="dxa"/>
            </w:tcMar>
            <w:vAlign w:val="bottom"/>
          </w:tcPr>
          <w:p w14:paraId="18CCA3D9" w14:textId="77777777" w:rsidR="00082234" w:rsidRDefault="003378FA">
            <w:pPr>
              <w:spacing w:before="0" w:after="0"/>
              <w:ind w:firstLine="220"/>
              <w:rPr>
                <w:color w:val="000000"/>
                <w:sz w:val="22"/>
                <w:szCs w:val="22"/>
              </w:rPr>
            </w:pPr>
            <w:r>
              <w:rPr>
                <w:color w:val="000000"/>
                <w:sz w:val="22"/>
                <w:szCs w:val="22"/>
              </w:rPr>
              <w:t>Norwood</w:t>
            </w:r>
          </w:p>
        </w:tc>
        <w:tc>
          <w:tcPr>
            <w:tcW w:w="1620" w:type="dxa"/>
            <w:shd w:val="clear" w:color="auto" w:fill="auto"/>
            <w:tcMar>
              <w:top w:w="15" w:type="dxa"/>
              <w:left w:w="15" w:type="dxa"/>
              <w:bottom w:w="0" w:type="dxa"/>
              <w:right w:w="15" w:type="dxa"/>
            </w:tcMar>
            <w:vAlign w:val="bottom"/>
          </w:tcPr>
          <w:p w14:paraId="7DB6794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5C574A2B" w14:textId="77777777" w:rsidR="00082234" w:rsidRDefault="00082234">
            <w:pPr>
              <w:spacing w:before="0" w:after="0"/>
              <w:jc w:val="center"/>
              <w:rPr>
                <w:color w:val="000000"/>
                <w:sz w:val="22"/>
                <w:szCs w:val="22"/>
              </w:rPr>
            </w:pPr>
          </w:p>
        </w:tc>
      </w:tr>
      <w:tr w:rsidR="00082234" w14:paraId="6D8AA2BE" w14:textId="77777777">
        <w:trPr>
          <w:trHeight w:val="300"/>
        </w:trPr>
        <w:tc>
          <w:tcPr>
            <w:tcW w:w="3600" w:type="dxa"/>
            <w:shd w:val="clear" w:color="auto" w:fill="auto"/>
            <w:tcMar>
              <w:top w:w="15" w:type="dxa"/>
              <w:left w:w="135" w:type="dxa"/>
              <w:bottom w:w="0" w:type="dxa"/>
              <w:right w:w="15" w:type="dxa"/>
            </w:tcMar>
            <w:vAlign w:val="bottom"/>
          </w:tcPr>
          <w:p w14:paraId="7A78AAFA" w14:textId="77777777" w:rsidR="00082234" w:rsidRDefault="003378FA">
            <w:pPr>
              <w:spacing w:before="0" w:after="0"/>
              <w:ind w:firstLine="220"/>
              <w:rPr>
                <w:color w:val="000000"/>
                <w:sz w:val="22"/>
                <w:szCs w:val="22"/>
              </w:rPr>
            </w:pPr>
            <w:r>
              <w:rPr>
                <w:color w:val="000000"/>
                <w:sz w:val="22"/>
                <w:szCs w:val="22"/>
              </w:rPr>
              <w:t>Plainville</w:t>
            </w:r>
          </w:p>
        </w:tc>
        <w:tc>
          <w:tcPr>
            <w:tcW w:w="1620" w:type="dxa"/>
            <w:shd w:val="clear" w:color="auto" w:fill="auto"/>
            <w:tcMar>
              <w:top w:w="15" w:type="dxa"/>
              <w:left w:w="15" w:type="dxa"/>
              <w:bottom w:w="0" w:type="dxa"/>
              <w:right w:w="15" w:type="dxa"/>
            </w:tcMar>
            <w:vAlign w:val="bottom"/>
          </w:tcPr>
          <w:p w14:paraId="0244452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01E17FB" w14:textId="77777777" w:rsidR="00082234" w:rsidRDefault="00082234">
            <w:pPr>
              <w:spacing w:before="0" w:after="0"/>
              <w:jc w:val="center"/>
              <w:rPr>
                <w:color w:val="000000"/>
                <w:sz w:val="22"/>
                <w:szCs w:val="22"/>
              </w:rPr>
            </w:pPr>
          </w:p>
        </w:tc>
      </w:tr>
      <w:tr w:rsidR="00082234" w14:paraId="378B37AA" w14:textId="77777777">
        <w:trPr>
          <w:trHeight w:val="300"/>
        </w:trPr>
        <w:tc>
          <w:tcPr>
            <w:tcW w:w="3600" w:type="dxa"/>
            <w:shd w:val="clear" w:color="auto" w:fill="auto"/>
            <w:tcMar>
              <w:top w:w="15" w:type="dxa"/>
              <w:left w:w="135" w:type="dxa"/>
              <w:bottom w:w="0" w:type="dxa"/>
              <w:right w:w="15" w:type="dxa"/>
            </w:tcMar>
            <w:vAlign w:val="bottom"/>
          </w:tcPr>
          <w:p w14:paraId="7A924A75" w14:textId="77777777" w:rsidR="00082234" w:rsidRDefault="003378FA">
            <w:pPr>
              <w:spacing w:before="0" w:after="0"/>
              <w:ind w:firstLine="220"/>
              <w:rPr>
                <w:color w:val="000000"/>
                <w:sz w:val="22"/>
                <w:szCs w:val="22"/>
              </w:rPr>
            </w:pPr>
            <w:r>
              <w:rPr>
                <w:color w:val="000000"/>
                <w:sz w:val="22"/>
                <w:szCs w:val="22"/>
              </w:rPr>
              <w:t>Randolph</w:t>
            </w:r>
          </w:p>
        </w:tc>
        <w:tc>
          <w:tcPr>
            <w:tcW w:w="1620" w:type="dxa"/>
            <w:shd w:val="clear" w:color="auto" w:fill="auto"/>
            <w:tcMar>
              <w:top w:w="15" w:type="dxa"/>
              <w:left w:w="15" w:type="dxa"/>
              <w:bottom w:w="0" w:type="dxa"/>
              <w:right w:w="15" w:type="dxa"/>
            </w:tcMar>
            <w:vAlign w:val="bottom"/>
          </w:tcPr>
          <w:p w14:paraId="593F5906"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6E471205" w14:textId="77777777" w:rsidR="00082234" w:rsidRDefault="003378FA">
            <w:pPr>
              <w:spacing w:before="0" w:after="0"/>
              <w:jc w:val="center"/>
              <w:rPr>
                <w:color w:val="000000"/>
                <w:sz w:val="22"/>
                <w:szCs w:val="22"/>
              </w:rPr>
            </w:pPr>
            <w:r>
              <w:rPr>
                <w:color w:val="000000"/>
                <w:sz w:val="22"/>
                <w:szCs w:val="22"/>
              </w:rPr>
              <w:t>1</w:t>
            </w:r>
          </w:p>
        </w:tc>
      </w:tr>
      <w:tr w:rsidR="00082234" w14:paraId="6DA40285" w14:textId="77777777">
        <w:trPr>
          <w:trHeight w:val="300"/>
        </w:trPr>
        <w:tc>
          <w:tcPr>
            <w:tcW w:w="3600" w:type="dxa"/>
            <w:shd w:val="clear" w:color="auto" w:fill="auto"/>
            <w:tcMar>
              <w:top w:w="15" w:type="dxa"/>
              <w:left w:w="135" w:type="dxa"/>
              <w:bottom w:w="0" w:type="dxa"/>
              <w:right w:w="15" w:type="dxa"/>
            </w:tcMar>
            <w:vAlign w:val="bottom"/>
          </w:tcPr>
          <w:p w14:paraId="72E33352" w14:textId="77777777" w:rsidR="00082234" w:rsidRDefault="003378FA">
            <w:pPr>
              <w:spacing w:before="0" w:after="0"/>
              <w:ind w:firstLine="220"/>
              <w:rPr>
                <w:color w:val="000000"/>
                <w:sz w:val="22"/>
                <w:szCs w:val="22"/>
              </w:rPr>
            </w:pPr>
            <w:r>
              <w:rPr>
                <w:color w:val="000000"/>
                <w:sz w:val="22"/>
                <w:szCs w:val="22"/>
              </w:rPr>
              <w:t>Sharon</w:t>
            </w:r>
          </w:p>
        </w:tc>
        <w:tc>
          <w:tcPr>
            <w:tcW w:w="1620" w:type="dxa"/>
            <w:shd w:val="clear" w:color="auto" w:fill="auto"/>
            <w:tcMar>
              <w:top w:w="15" w:type="dxa"/>
              <w:left w:w="15" w:type="dxa"/>
              <w:bottom w:w="0" w:type="dxa"/>
              <w:right w:w="15" w:type="dxa"/>
            </w:tcMar>
            <w:vAlign w:val="bottom"/>
          </w:tcPr>
          <w:p w14:paraId="1134C455"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05CA7F4" w14:textId="77777777" w:rsidR="00082234" w:rsidRDefault="00082234">
            <w:pPr>
              <w:spacing w:before="0" w:after="0"/>
              <w:jc w:val="center"/>
              <w:rPr>
                <w:color w:val="000000"/>
                <w:sz w:val="22"/>
                <w:szCs w:val="22"/>
              </w:rPr>
            </w:pPr>
          </w:p>
        </w:tc>
      </w:tr>
      <w:tr w:rsidR="00082234" w14:paraId="7E1FE6A6" w14:textId="77777777">
        <w:trPr>
          <w:trHeight w:val="300"/>
        </w:trPr>
        <w:tc>
          <w:tcPr>
            <w:tcW w:w="3600" w:type="dxa"/>
            <w:shd w:val="clear" w:color="auto" w:fill="auto"/>
            <w:tcMar>
              <w:top w:w="15" w:type="dxa"/>
              <w:left w:w="135" w:type="dxa"/>
              <w:bottom w:w="0" w:type="dxa"/>
              <w:right w:w="15" w:type="dxa"/>
            </w:tcMar>
            <w:vAlign w:val="bottom"/>
          </w:tcPr>
          <w:p w14:paraId="4801A213" w14:textId="77777777" w:rsidR="00082234" w:rsidRDefault="003378FA">
            <w:pPr>
              <w:spacing w:before="0" w:after="0"/>
              <w:ind w:firstLine="220"/>
              <w:rPr>
                <w:color w:val="000000"/>
                <w:sz w:val="22"/>
                <w:szCs w:val="22"/>
              </w:rPr>
            </w:pPr>
            <w:r>
              <w:rPr>
                <w:color w:val="000000"/>
                <w:sz w:val="22"/>
                <w:szCs w:val="22"/>
              </w:rPr>
              <w:t>Sherborn</w:t>
            </w:r>
          </w:p>
        </w:tc>
        <w:tc>
          <w:tcPr>
            <w:tcW w:w="1620" w:type="dxa"/>
            <w:shd w:val="clear" w:color="auto" w:fill="auto"/>
            <w:tcMar>
              <w:top w:w="15" w:type="dxa"/>
              <w:left w:w="15" w:type="dxa"/>
              <w:bottom w:w="0" w:type="dxa"/>
              <w:right w:w="15" w:type="dxa"/>
            </w:tcMar>
            <w:vAlign w:val="bottom"/>
          </w:tcPr>
          <w:p w14:paraId="01B3933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61225B92" w14:textId="77777777" w:rsidR="00082234" w:rsidRDefault="00082234">
            <w:pPr>
              <w:spacing w:before="0" w:after="0"/>
              <w:jc w:val="center"/>
              <w:rPr>
                <w:color w:val="000000"/>
                <w:sz w:val="22"/>
                <w:szCs w:val="22"/>
              </w:rPr>
            </w:pPr>
          </w:p>
        </w:tc>
      </w:tr>
      <w:tr w:rsidR="00082234" w14:paraId="7B2F4C38" w14:textId="77777777">
        <w:trPr>
          <w:trHeight w:val="300"/>
        </w:trPr>
        <w:tc>
          <w:tcPr>
            <w:tcW w:w="3600" w:type="dxa"/>
            <w:shd w:val="clear" w:color="auto" w:fill="auto"/>
            <w:tcMar>
              <w:top w:w="15" w:type="dxa"/>
              <w:left w:w="135" w:type="dxa"/>
              <w:bottom w:w="0" w:type="dxa"/>
              <w:right w:w="15" w:type="dxa"/>
            </w:tcMar>
            <w:vAlign w:val="bottom"/>
          </w:tcPr>
          <w:p w14:paraId="28E073C1" w14:textId="77777777" w:rsidR="00082234" w:rsidRDefault="003378FA">
            <w:pPr>
              <w:spacing w:before="0" w:after="0"/>
              <w:ind w:firstLine="220"/>
              <w:rPr>
                <w:color w:val="000000"/>
                <w:sz w:val="22"/>
                <w:szCs w:val="22"/>
              </w:rPr>
            </w:pPr>
            <w:r>
              <w:rPr>
                <w:color w:val="000000"/>
                <w:sz w:val="22"/>
                <w:szCs w:val="22"/>
              </w:rPr>
              <w:t>Stoughton</w:t>
            </w:r>
          </w:p>
        </w:tc>
        <w:tc>
          <w:tcPr>
            <w:tcW w:w="1620" w:type="dxa"/>
            <w:shd w:val="clear" w:color="auto" w:fill="auto"/>
            <w:tcMar>
              <w:top w:w="15" w:type="dxa"/>
              <w:left w:w="15" w:type="dxa"/>
              <w:bottom w:w="0" w:type="dxa"/>
              <w:right w:w="15" w:type="dxa"/>
            </w:tcMar>
            <w:vAlign w:val="bottom"/>
          </w:tcPr>
          <w:p w14:paraId="45C579EC"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43E31F29" w14:textId="77777777" w:rsidR="00082234" w:rsidRDefault="00082234">
            <w:pPr>
              <w:spacing w:before="0" w:after="0"/>
              <w:jc w:val="center"/>
              <w:rPr>
                <w:color w:val="000000"/>
                <w:sz w:val="22"/>
                <w:szCs w:val="22"/>
              </w:rPr>
            </w:pPr>
          </w:p>
        </w:tc>
      </w:tr>
      <w:tr w:rsidR="00082234" w14:paraId="675E38C5" w14:textId="77777777">
        <w:trPr>
          <w:trHeight w:val="300"/>
        </w:trPr>
        <w:tc>
          <w:tcPr>
            <w:tcW w:w="3600" w:type="dxa"/>
            <w:shd w:val="clear" w:color="auto" w:fill="auto"/>
            <w:tcMar>
              <w:top w:w="15" w:type="dxa"/>
              <w:left w:w="135" w:type="dxa"/>
              <w:bottom w:w="0" w:type="dxa"/>
              <w:right w:w="15" w:type="dxa"/>
            </w:tcMar>
            <w:vAlign w:val="bottom"/>
          </w:tcPr>
          <w:p w14:paraId="608C08DD" w14:textId="77777777" w:rsidR="00082234" w:rsidRDefault="003378FA">
            <w:pPr>
              <w:spacing w:before="0" w:after="0"/>
              <w:ind w:firstLine="220"/>
              <w:rPr>
                <w:color w:val="000000"/>
                <w:sz w:val="22"/>
                <w:szCs w:val="22"/>
              </w:rPr>
            </w:pPr>
            <w:r>
              <w:rPr>
                <w:color w:val="000000"/>
                <w:sz w:val="22"/>
                <w:szCs w:val="22"/>
              </w:rPr>
              <w:t>Walpole</w:t>
            </w:r>
          </w:p>
        </w:tc>
        <w:tc>
          <w:tcPr>
            <w:tcW w:w="1620" w:type="dxa"/>
            <w:shd w:val="clear" w:color="auto" w:fill="auto"/>
            <w:tcMar>
              <w:top w:w="15" w:type="dxa"/>
              <w:left w:w="15" w:type="dxa"/>
              <w:bottom w:w="0" w:type="dxa"/>
              <w:right w:w="15" w:type="dxa"/>
            </w:tcMar>
            <w:vAlign w:val="bottom"/>
          </w:tcPr>
          <w:p w14:paraId="773CDE53" w14:textId="77777777" w:rsidR="00082234" w:rsidRDefault="003378FA">
            <w:pPr>
              <w:spacing w:before="0" w:after="0"/>
              <w:jc w:val="center"/>
              <w:rPr>
                <w:color w:val="000000"/>
                <w:sz w:val="22"/>
                <w:szCs w:val="22"/>
              </w:rPr>
            </w:pPr>
            <w:r>
              <w:rPr>
                <w:color w:val="000000"/>
                <w:sz w:val="22"/>
                <w:szCs w:val="22"/>
              </w:rPr>
              <w:t>2</w:t>
            </w:r>
          </w:p>
        </w:tc>
        <w:tc>
          <w:tcPr>
            <w:tcW w:w="2070" w:type="dxa"/>
            <w:shd w:val="clear" w:color="auto" w:fill="auto"/>
            <w:tcMar>
              <w:top w:w="15" w:type="dxa"/>
              <w:left w:w="15" w:type="dxa"/>
              <w:bottom w:w="0" w:type="dxa"/>
              <w:right w:w="15" w:type="dxa"/>
            </w:tcMar>
            <w:vAlign w:val="bottom"/>
          </w:tcPr>
          <w:p w14:paraId="752A0066" w14:textId="77777777" w:rsidR="00082234" w:rsidRDefault="003378FA">
            <w:pPr>
              <w:spacing w:before="0" w:after="0"/>
              <w:jc w:val="center"/>
              <w:rPr>
                <w:color w:val="000000"/>
                <w:sz w:val="22"/>
                <w:szCs w:val="22"/>
              </w:rPr>
            </w:pPr>
            <w:r>
              <w:rPr>
                <w:color w:val="000000"/>
                <w:sz w:val="22"/>
                <w:szCs w:val="22"/>
              </w:rPr>
              <w:t>1</w:t>
            </w:r>
          </w:p>
        </w:tc>
      </w:tr>
      <w:tr w:rsidR="00082234" w14:paraId="3E1AE69B" w14:textId="77777777">
        <w:trPr>
          <w:trHeight w:val="300"/>
        </w:trPr>
        <w:tc>
          <w:tcPr>
            <w:tcW w:w="3600" w:type="dxa"/>
            <w:shd w:val="clear" w:color="auto" w:fill="auto"/>
            <w:tcMar>
              <w:top w:w="15" w:type="dxa"/>
              <w:left w:w="135" w:type="dxa"/>
              <w:bottom w:w="0" w:type="dxa"/>
              <w:right w:w="15" w:type="dxa"/>
            </w:tcMar>
            <w:vAlign w:val="bottom"/>
          </w:tcPr>
          <w:p w14:paraId="24B4D72D" w14:textId="77777777" w:rsidR="00082234" w:rsidRDefault="003378FA">
            <w:pPr>
              <w:spacing w:before="0" w:after="0"/>
              <w:ind w:firstLine="220"/>
              <w:rPr>
                <w:color w:val="000000"/>
                <w:sz w:val="22"/>
                <w:szCs w:val="22"/>
              </w:rPr>
            </w:pPr>
            <w:r>
              <w:rPr>
                <w:color w:val="000000"/>
                <w:sz w:val="22"/>
                <w:szCs w:val="22"/>
              </w:rPr>
              <w:t>Wellesley</w:t>
            </w:r>
          </w:p>
        </w:tc>
        <w:tc>
          <w:tcPr>
            <w:tcW w:w="1620" w:type="dxa"/>
            <w:shd w:val="clear" w:color="auto" w:fill="auto"/>
            <w:tcMar>
              <w:top w:w="15" w:type="dxa"/>
              <w:left w:w="15" w:type="dxa"/>
              <w:bottom w:w="0" w:type="dxa"/>
              <w:right w:w="15" w:type="dxa"/>
            </w:tcMar>
            <w:vAlign w:val="bottom"/>
          </w:tcPr>
          <w:p w14:paraId="48AFAB9E"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1657B72D" w14:textId="77777777" w:rsidR="00082234" w:rsidRDefault="00082234">
            <w:pPr>
              <w:spacing w:before="0" w:after="0"/>
              <w:jc w:val="center"/>
              <w:rPr>
                <w:color w:val="000000"/>
                <w:sz w:val="22"/>
                <w:szCs w:val="22"/>
              </w:rPr>
            </w:pPr>
          </w:p>
        </w:tc>
      </w:tr>
      <w:tr w:rsidR="00082234" w14:paraId="4F52B855" w14:textId="77777777">
        <w:trPr>
          <w:trHeight w:val="300"/>
        </w:trPr>
        <w:tc>
          <w:tcPr>
            <w:tcW w:w="3600" w:type="dxa"/>
            <w:shd w:val="clear" w:color="auto" w:fill="auto"/>
            <w:tcMar>
              <w:top w:w="15" w:type="dxa"/>
              <w:left w:w="135" w:type="dxa"/>
              <w:bottom w:w="0" w:type="dxa"/>
              <w:right w:w="15" w:type="dxa"/>
            </w:tcMar>
            <w:vAlign w:val="bottom"/>
          </w:tcPr>
          <w:p w14:paraId="290D970F" w14:textId="77777777" w:rsidR="00082234" w:rsidRDefault="003378FA">
            <w:pPr>
              <w:spacing w:before="0" w:after="0"/>
              <w:ind w:firstLine="220"/>
              <w:rPr>
                <w:color w:val="000000"/>
                <w:sz w:val="22"/>
                <w:szCs w:val="22"/>
              </w:rPr>
            </w:pPr>
            <w:r>
              <w:rPr>
                <w:color w:val="000000"/>
                <w:sz w:val="22"/>
                <w:szCs w:val="22"/>
              </w:rPr>
              <w:t>Westwood</w:t>
            </w:r>
          </w:p>
        </w:tc>
        <w:tc>
          <w:tcPr>
            <w:tcW w:w="1620" w:type="dxa"/>
            <w:shd w:val="clear" w:color="auto" w:fill="auto"/>
            <w:tcMar>
              <w:top w:w="15" w:type="dxa"/>
              <w:left w:w="15" w:type="dxa"/>
              <w:bottom w:w="0" w:type="dxa"/>
              <w:right w:w="15" w:type="dxa"/>
            </w:tcMar>
            <w:vAlign w:val="bottom"/>
          </w:tcPr>
          <w:p w14:paraId="0968F09F"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9E3B2E5" w14:textId="77777777" w:rsidR="00082234" w:rsidRDefault="00082234">
            <w:pPr>
              <w:spacing w:before="0" w:after="0"/>
              <w:jc w:val="center"/>
              <w:rPr>
                <w:color w:val="000000"/>
                <w:sz w:val="22"/>
                <w:szCs w:val="22"/>
              </w:rPr>
            </w:pPr>
          </w:p>
        </w:tc>
      </w:tr>
      <w:tr w:rsidR="00082234" w14:paraId="31083BE8" w14:textId="77777777">
        <w:trPr>
          <w:trHeight w:val="300"/>
        </w:trPr>
        <w:tc>
          <w:tcPr>
            <w:tcW w:w="3600" w:type="dxa"/>
            <w:shd w:val="clear" w:color="auto" w:fill="auto"/>
            <w:tcMar>
              <w:top w:w="15" w:type="dxa"/>
              <w:left w:w="135" w:type="dxa"/>
              <w:bottom w:w="0" w:type="dxa"/>
              <w:right w:w="15" w:type="dxa"/>
            </w:tcMar>
            <w:vAlign w:val="bottom"/>
          </w:tcPr>
          <w:p w14:paraId="3376771C" w14:textId="77777777" w:rsidR="00082234" w:rsidRDefault="003378FA">
            <w:pPr>
              <w:spacing w:before="0" w:after="0"/>
              <w:ind w:firstLine="220"/>
              <w:rPr>
                <w:color w:val="000000"/>
                <w:sz w:val="22"/>
                <w:szCs w:val="22"/>
              </w:rPr>
            </w:pPr>
            <w:r>
              <w:rPr>
                <w:color w:val="000000"/>
                <w:sz w:val="22"/>
                <w:szCs w:val="22"/>
              </w:rPr>
              <w:t>Wrentham</w:t>
            </w:r>
          </w:p>
        </w:tc>
        <w:tc>
          <w:tcPr>
            <w:tcW w:w="1620" w:type="dxa"/>
            <w:shd w:val="clear" w:color="auto" w:fill="auto"/>
            <w:tcMar>
              <w:top w:w="15" w:type="dxa"/>
              <w:left w:w="15" w:type="dxa"/>
              <w:bottom w:w="0" w:type="dxa"/>
              <w:right w:w="15" w:type="dxa"/>
            </w:tcMar>
            <w:vAlign w:val="bottom"/>
          </w:tcPr>
          <w:p w14:paraId="62C44C07"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1FA5A719" w14:textId="77777777" w:rsidR="00082234" w:rsidRDefault="00082234">
            <w:pPr>
              <w:spacing w:before="0" w:after="0"/>
              <w:jc w:val="center"/>
              <w:rPr>
                <w:color w:val="000000"/>
                <w:sz w:val="22"/>
                <w:szCs w:val="22"/>
              </w:rPr>
            </w:pPr>
          </w:p>
        </w:tc>
      </w:tr>
    </w:tbl>
    <w:p w14:paraId="23EEF43F" w14:textId="77777777" w:rsidR="00082234" w:rsidRDefault="003378FA">
      <w:r>
        <w:t xml:space="preserve"> </w:t>
      </w:r>
      <w:r>
        <w:br w:type="page"/>
      </w:r>
    </w:p>
    <w:tbl>
      <w:tblPr>
        <w:tblStyle w:val="aff2"/>
        <w:tblW w:w="7290" w:type="dxa"/>
        <w:tblInd w:w="1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620"/>
        <w:gridCol w:w="2070"/>
      </w:tblGrid>
      <w:tr w:rsidR="00082234" w14:paraId="278E2F80" w14:textId="77777777">
        <w:trPr>
          <w:trHeight w:val="300"/>
        </w:trPr>
        <w:tc>
          <w:tcPr>
            <w:tcW w:w="3600" w:type="dxa"/>
            <w:shd w:val="clear" w:color="auto" w:fill="DDEBF7"/>
            <w:tcMar>
              <w:top w:w="15" w:type="dxa"/>
              <w:left w:w="15" w:type="dxa"/>
              <w:bottom w:w="0" w:type="dxa"/>
              <w:right w:w="15" w:type="dxa"/>
            </w:tcMar>
            <w:vAlign w:val="bottom"/>
          </w:tcPr>
          <w:p w14:paraId="211CDADF" w14:textId="77777777" w:rsidR="00082234" w:rsidRDefault="003378FA">
            <w:pPr>
              <w:spacing w:before="0" w:after="0"/>
              <w:rPr>
                <w:b/>
                <w:color w:val="000000"/>
                <w:sz w:val="22"/>
                <w:szCs w:val="22"/>
              </w:rPr>
            </w:pPr>
            <w:r>
              <w:rPr>
                <w:b/>
                <w:color w:val="000000"/>
                <w:sz w:val="22"/>
                <w:szCs w:val="22"/>
              </w:rPr>
              <w:t>Region/Cities &amp; Towns</w:t>
            </w:r>
          </w:p>
        </w:tc>
        <w:tc>
          <w:tcPr>
            <w:tcW w:w="1620" w:type="dxa"/>
            <w:shd w:val="clear" w:color="auto" w:fill="DDEBF7"/>
            <w:tcMar>
              <w:top w:w="15" w:type="dxa"/>
              <w:left w:w="15" w:type="dxa"/>
              <w:bottom w:w="0" w:type="dxa"/>
              <w:right w:w="15" w:type="dxa"/>
            </w:tcMar>
            <w:vAlign w:val="bottom"/>
          </w:tcPr>
          <w:p w14:paraId="6B056983" w14:textId="77777777" w:rsidR="00082234" w:rsidRDefault="003378FA">
            <w:pPr>
              <w:spacing w:before="0" w:after="0"/>
              <w:jc w:val="center"/>
              <w:rPr>
                <w:b/>
                <w:color w:val="000000"/>
                <w:sz w:val="22"/>
                <w:szCs w:val="22"/>
              </w:rPr>
            </w:pPr>
            <w:r>
              <w:rPr>
                <w:b/>
                <w:color w:val="000000"/>
                <w:sz w:val="22"/>
                <w:szCs w:val="22"/>
              </w:rPr>
              <w:t>Sum of Total</w:t>
            </w:r>
          </w:p>
        </w:tc>
        <w:tc>
          <w:tcPr>
            <w:tcW w:w="2070" w:type="dxa"/>
            <w:shd w:val="clear" w:color="auto" w:fill="DDEBF7"/>
            <w:tcMar>
              <w:top w:w="15" w:type="dxa"/>
              <w:left w:w="15" w:type="dxa"/>
              <w:bottom w:w="0" w:type="dxa"/>
              <w:right w:w="15" w:type="dxa"/>
            </w:tcMar>
            <w:vAlign w:val="bottom"/>
          </w:tcPr>
          <w:p w14:paraId="49ADB1E3" w14:textId="77777777" w:rsidR="00082234" w:rsidRDefault="003378FA">
            <w:pPr>
              <w:spacing w:before="0" w:after="0"/>
              <w:jc w:val="center"/>
              <w:rPr>
                <w:b/>
                <w:color w:val="000000"/>
                <w:sz w:val="22"/>
                <w:szCs w:val="22"/>
              </w:rPr>
            </w:pPr>
            <w:r>
              <w:rPr>
                <w:b/>
                <w:color w:val="000000"/>
                <w:sz w:val="22"/>
                <w:szCs w:val="22"/>
              </w:rPr>
              <w:t>Sum of Commission</w:t>
            </w:r>
          </w:p>
        </w:tc>
      </w:tr>
      <w:tr w:rsidR="00082234" w14:paraId="72C1280A" w14:textId="77777777">
        <w:trPr>
          <w:trHeight w:val="300"/>
        </w:trPr>
        <w:tc>
          <w:tcPr>
            <w:tcW w:w="3600" w:type="dxa"/>
            <w:shd w:val="clear" w:color="auto" w:fill="auto"/>
            <w:tcMar>
              <w:top w:w="15" w:type="dxa"/>
              <w:left w:w="15" w:type="dxa"/>
              <w:bottom w:w="0" w:type="dxa"/>
              <w:right w:w="15" w:type="dxa"/>
            </w:tcMar>
            <w:vAlign w:val="bottom"/>
          </w:tcPr>
          <w:p w14:paraId="14C119C5" w14:textId="77777777" w:rsidR="00082234" w:rsidRDefault="003378FA">
            <w:pPr>
              <w:spacing w:before="0" w:after="0"/>
              <w:rPr>
                <w:b/>
                <w:color w:val="000000"/>
                <w:sz w:val="22"/>
                <w:szCs w:val="22"/>
              </w:rPr>
            </w:pPr>
            <w:r>
              <w:rPr>
                <w:b/>
                <w:color w:val="000000"/>
                <w:sz w:val="22"/>
                <w:szCs w:val="22"/>
              </w:rPr>
              <w:t>Region 10 - Metro Boston</w:t>
            </w:r>
          </w:p>
        </w:tc>
        <w:tc>
          <w:tcPr>
            <w:tcW w:w="1620" w:type="dxa"/>
            <w:shd w:val="clear" w:color="auto" w:fill="auto"/>
            <w:tcMar>
              <w:top w:w="15" w:type="dxa"/>
              <w:left w:w="15" w:type="dxa"/>
              <w:bottom w:w="0" w:type="dxa"/>
              <w:right w:w="15" w:type="dxa"/>
            </w:tcMar>
            <w:vAlign w:val="bottom"/>
          </w:tcPr>
          <w:p w14:paraId="4F064CFE" w14:textId="77777777" w:rsidR="00082234" w:rsidRDefault="003378FA">
            <w:pPr>
              <w:spacing w:before="0" w:after="0"/>
              <w:jc w:val="center"/>
              <w:rPr>
                <w:b/>
                <w:color w:val="000000"/>
                <w:sz w:val="22"/>
                <w:szCs w:val="22"/>
              </w:rPr>
            </w:pPr>
            <w:r>
              <w:rPr>
                <w:b/>
                <w:color w:val="000000"/>
                <w:sz w:val="22"/>
                <w:szCs w:val="22"/>
              </w:rPr>
              <w:t>74</w:t>
            </w:r>
          </w:p>
        </w:tc>
        <w:tc>
          <w:tcPr>
            <w:tcW w:w="2070" w:type="dxa"/>
            <w:shd w:val="clear" w:color="auto" w:fill="auto"/>
            <w:tcMar>
              <w:top w:w="15" w:type="dxa"/>
              <w:left w:w="15" w:type="dxa"/>
              <w:bottom w:w="0" w:type="dxa"/>
              <w:right w:w="15" w:type="dxa"/>
            </w:tcMar>
            <w:vAlign w:val="bottom"/>
          </w:tcPr>
          <w:p w14:paraId="3FC48F7B" w14:textId="77777777" w:rsidR="00082234" w:rsidRDefault="003378FA">
            <w:pPr>
              <w:spacing w:before="0" w:after="0"/>
              <w:jc w:val="center"/>
              <w:rPr>
                <w:b/>
                <w:color w:val="000000"/>
                <w:sz w:val="22"/>
                <w:szCs w:val="22"/>
              </w:rPr>
            </w:pPr>
            <w:r>
              <w:rPr>
                <w:b/>
                <w:color w:val="000000"/>
                <w:sz w:val="22"/>
                <w:szCs w:val="22"/>
              </w:rPr>
              <w:t>54</w:t>
            </w:r>
          </w:p>
        </w:tc>
      </w:tr>
      <w:tr w:rsidR="00082234" w14:paraId="73FDC8CE" w14:textId="77777777">
        <w:trPr>
          <w:trHeight w:val="300"/>
        </w:trPr>
        <w:tc>
          <w:tcPr>
            <w:tcW w:w="3600" w:type="dxa"/>
            <w:shd w:val="clear" w:color="auto" w:fill="auto"/>
            <w:tcMar>
              <w:top w:w="15" w:type="dxa"/>
              <w:left w:w="135" w:type="dxa"/>
              <w:bottom w:w="0" w:type="dxa"/>
              <w:right w:w="15" w:type="dxa"/>
            </w:tcMar>
            <w:vAlign w:val="bottom"/>
          </w:tcPr>
          <w:p w14:paraId="7729F6F9" w14:textId="77777777" w:rsidR="00082234" w:rsidRDefault="003378FA">
            <w:pPr>
              <w:spacing w:before="0" w:after="0"/>
              <w:ind w:firstLine="220"/>
              <w:rPr>
                <w:color w:val="000000"/>
                <w:sz w:val="22"/>
                <w:szCs w:val="22"/>
              </w:rPr>
            </w:pPr>
            <w:r>
              <w:rPr>
                <w:color w:val="000000"/>
                <w:sz w:val="22"/>
                <w:szCs w:val="22"/>
              </w:rPr>
              <w:t>Arlington</w:t>
            </w:r>
          </w:p>
        </w:tc>
        <w:tc>
          <w:tcPr>
            <w:tcW w:w="1620" w:type="dxa"/>
            <w:shd w:val="clear" w:color="auto" w:fill="auto"/>
            <w:tcMar>
              <w:top w:w="15" w:type="dxa"/>
              <w:left w:w="15" w:type="dxa"/>
              <w:bottom w:w="0" w:type="dxa"/>
              <w:right w:w="15" w:type="dxa"/>
            </w:tcMar>
            <w:vAlign w:val="bottom"/>
          </w:tcPr>
          <w:p w14:paraId="1FF4ABAA"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086A6051" w14:textId="77777777" w:rsidR="00082234" w:rsidRDefault="003378FA">
            <w:pPr>
              <w:spacing w:before="0" w:after="0"/>
              <w:jc w:val="center"/>
              <w:rPr>
                <w:color w:val="000000"/>
                <w:sz w:val="22"/>
                <w:szCs w:val="22"/>
              </w:rPr>
            </w:pPr>
            <w:r>
              <w:rPr>
                <w:color w:val="000000"/>
                <w:sz w:val="22"/>
                <w:szCs w:val="22"/>
              </w:rPr>
              <w:t>1</w:t>
            </w:r>
          </w:p>
        </w:tc>
      </w:tr>
      <w:tr w:rsidR="00082234" w14:paraId="7DDD0D5D" w14:textId="77777777">
        <w:trPr>
          <w:trHeight w:val="300"/>
        </w:trPr>
        <w:tc>
          <w:tcPr>
            <w:tcW w:w="3600" w:type="dxa"/>
            <w:shd w:val="clear" w:color="auto" w:fill="auto"/>
            <w:tcMar>
              <w:top w:w="15" w:type="dxa"/>
              <w:left w:w="135" w:type="dxa"/>
              <w:bottom w:w="0" w:type="dxa"/>
              <w:right w:w="15" w:type="dxa"/>
            </w:tcMar>
            <w:vAlign w:val="bottom"/>
          </w:tcPr>
          <w:p w14:paraId="6A0D8EAE" w14:textId="77777777" w:rsidR="00082234" w:rsidRDefault="003378FA">
            <w:pPr>
              <w:spacing w:before="0" w:after="0"/>
              <w:ind w:firstLine="220"/>
              <w:rPr>
                <w:color w:val="000000"/>
                <w:sz w:val="22"/>
                <w:szCs w:val="22"/>
              </w:rPr>
            </w:pPr>
            <w:r>
              <w:rPr>
                <w:color w:val="000000"/>
                <w:sz w:val="22"/>
                <w:szCs w:val="22"/>
              </w:rPr>
              <w:t>Belmont</w:t>
            </w:r>
          </w:p>
        </w:tc>
        <w:tc>
          <w:tcPr>
            <w:tcW w:w="1620" w:type="dxa"/>
            <w:shd w:val="clear" w:color="auto" w:fill="auto"/>
            <w:tcMar>
              <w:top w:w="15" w:type="dxa"/>
              <w:left w:w="15" w:type="dxa"/>
              <w:bottom w:w="0" w:type="dxa"/>
              <w:right w:w="15" w:type="dxa"/>
            </w:tcMar>
            <w:vAlign w:val="bottom"/>
          </w:tcPr>
          <w:p w14:paraId="25278F31"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79AD0671" w14:textId="77777777" w:rsidR="00082234" w:rsidRDefault="00082234">
            <w:pPr>
              <w:spacing w:before="0" w:after="0"/>
              <w:jc w:val="center"/>
              <w:rPr>
                <w:color w:val="000000"/>
                <w:sz w:val="22"/>
                <w:szCs w:val="22"/>
              </w:rPr>
            </w:pPr>
          </w:p>
        </w:tc>
      </w:tr>
      <w:tr w:rsidR="00082234" w14:paraId="2D9EB7A2" w14:textId="77777777">
        <w:trPr>
          <w:trHeight w:val="300"/>
        </w:trPr>
        <w:tc>
          <w:tcPr>
            <w:tcW w:w="3600" w:type="dxa"/>
            <w:shd w:val="clear" w:color="auto" w:fill="auto"/>
            <w:tcMar>
              <w:top w:w="15" w:type="dxa"/>
              <w:left w:w="135" w:type="dxa"/>
              <w:bottom w:w="0" w:type="dxa"/>
              <w:right w:w="15" w:type="dxa"/>
            </w:tcMar>
            <w:vAlign w:val="bottom"/>
          </w:tcPr>
          <w:p w14:paraId="2456B3C7" w14:textId="77777777" w:rsidR="00082234" w:rsidRDefault="003378FA">
            <w:pPr>
              <w:spacing w:before="0" w:after="0"/>
              <w:ind w:firstLine="220"/>
              <w:rPr>
                <w:color w:val="000000"/>
                <w:sz w:val="22"/>
                <w:szCs w:val="22"/>
              </w:rPr>
            </w:pPr>
            <w:r>
              <w:rPr>
                <w:color w:val="000000"/>
                <w:sz w:val="22"/>
                <w:szCs w:val="22"/>
              </w:rPr>
              <w:t>Boston</w:t>
            </w:r>
          </w:p>
        </w:tc>
        <w:tc>
          <w:tcPr>
            <w:tcW w:w="1620" w:type="dxa"/>
            <w:shd w:val="clear" w:color="auto" w:fill="auto"/>
            <w:tcMar>
              <w:top w:w="15" w:type="dxa"/>
              <w:left w:w="15" w:type="dxa"/>
              <w:bottom w:w="0" w:type="dxa"/>
              <w:right w:w="15" w:type="dxa"/>
            </w:tcMar>
            <w:vAlign w:val="bottom"/>
          </w:tcPr>
          <w:p w14:paraId="2D3BB109" w14:textId="77777777" w:rsidR="00082234" w:rsidRDefault="003378FA">
            <w:pPr>
              <w:spacing w:before="0" w:after="0"/>
              <w:jc w:val="center"/>
              <w:rPr>
                <w:color w:val="000000"/>
                <w:sz w:val="22"/>
                <w:szCs w:val="22"/>
              </w:rPr>
            </w:pPr>
            <w:r>
              <w:rPr>
                <w:color w:val="000000"/>
                <w:sz w:val="22"/>
                <w:szCs w:val="22"/>
              </w:rPr>
              <w:t>57</w:t>
            </w:r>
          </w:p>
        </w:tc>
        <w:tc>
          <w:tcPr>
            <w:tcW w:w="2070" w:type="dxa"/>
            <w:shd w:val="clear" w:color="auto" w:fill="auto"/>
            <w:tcMar>
              <w:top w:w="15" w:type="dxa"/>
              <w:left w:w="15" w:type="dxa"/>
              <w:bottom w:w="0" w:type="dxa"/>
              <w:right w:w="15" w:type="dxa"/>
            </w:tcMar>
            <w:vAlign w:val="bottom"/>
          </w:tcPr>
          <w:p w14:paraId="660374A4" w14:textId="77777777" w:rsidR="00082234" w:rsidRDefault="003378FA">
            <w:pPr>
              <w:spacing w:before="0" w:after="0"/>
              <w:jc w:val="center"/>
              <w:rPr>
                <w:color w:val="000000"/>
                <w:sz w:val="22"/>
                <w:szCs w:val="22"/>
              </w:rPr>
            </w:pPr>
            <w:r>
              <w:rPr>
                <w:color w:val="000000"/>
                <w:sz w:val="22"/>
                <w:szCs w:val="22"/>
              </w:rPr>
              <w:t>40</w:t>
            </w:r>
          </w:p>
        </w:tc>
      </w:tr>
      <w:tr w:rsidR="00082234" w14:paraId="4A982264" w14:textId="77777777">
        <w:trPr>
          <w:trHeight w:val="300"/>
        </w:trPr>
        <w:tc>
          <w:tcPr>
            <w:tcW w:w="3600" w:type="dxa"/>
            <w:shd w:val="clear" w:color="auto" w:fill="auto"/>
            <w:tcMar>
              <w:top w:w="15" w:type="dxa"/>
              <w:left w:w="135" w:type="dxa"/>
              <w:bottom w:w="0" w:type="dxa"/>
              <w:right w:w="15" w:type="dxa"/>
            </w:tcMar>
            <w:vAlign w:val="bottom"/>
          </w:tcPr>
          <w:p w14:paraId="3CF78596" w14:textId="77777777" w:rsidR="00082234" w:rsidRDefault="003378FA">
            <w:pPr>
              <w:spacing w:before="0" w:after="0"/>
              <w:ind w:firstLine="220"/>
              <w:rPr>
                <w:color w:val="000000"/>
                <w:sz w:val="22"/>
                <w:szCs w:val="22"/>
              </w:rPr>
            </w:pPr>
            <w:r>
              <w:rPr>
                <w:color w:val="000000"/>
                <w:sz w:val="22"/>
                <w:szCs w:val="22"/>
              </w:rPr>
              <w:t>Brookline</w:t>
            </w:r>
          </w:p>
        </w:tc>
        <w:tc>
          <w:tcPr>
            <w:tcW w:w="1620" w:type="dxa"/>
            <w:shd w:val="clear" w:color="auto" w:fill="auto"/>
            <w:tcMar>
              <w:top w:w="15" w:type="dxa"/>
              <w:left w:w="15" w:type="dxa"/>
              <w:bottom w:w="0" w:type="dxa"/>
              <w:right w:w="15" w:type="dxa"/>
            </w:tcMar>
            <w:vAlign w:val="bottom"/>
          </w:tcPr>
          <w:p w14:paraId="7ECCAD1F"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0D1A721B" w14:textId="77777777" w:rsidR="00082234" w:rsidRDefault="00082234">
            <w:pPr>
              <w:spacing w:before="0" w:after="0"/>
              <w:jc w:val="center"/>
              <w:rPr>
                <w:color w:val="000000"/>
                <w:sz w:val="22"/>
                <w:szCs w:val="22"/>
              </w:rPr>
            </w:pPr>
          </w:p>
        </w:tc>
      </w:tr>
      <w:tr w:rsidR="00082234" w14:paraId="02FCFC5A" w14:textId="77777777">
        <w:trPr>
          <w:trHeight w:val="300"/>
        </w:trPr>
        <w:tc>
          <w:tcPr>
            <w:tcW w:w="3600" w:type="dxa"/>
            <w:shd w:val="clear" w:color="auto" w:fill="auto"/>
            <w:tcMar>
              <w:top w:w="15" w:type="dxa"/>
              <w:left w:w="135" w:type="dxa"/>
              <w:bottom w:w="0" w:type="dxa"/>
              <w:right w:w="15" w:type="dxa"/>
            </w:tcMar>
            <w:vAlign w:val="bottom"/>
          </w:tcPr>
          <w:p w14:paraId="496C3317" w14:textId="77777777" w:rsidR="00082234" w:rsidRDefault="003378FA">
            <w:pPr>
              <w:spacing w:before="0" w:after="0"/>
              <w:ind w:firstLine="220"/>
              <w:rPr>
                <w:color w:val="000000"/>
                <w:sz w:val="22"/>
                <w:szCs w:val="22"/>
              </w:rPr>
            </w:pPr>
            <w:r>
              <w:rPr>
                <w:color w:val="000000"/>
                <w:sz w:val="22"/>
                <w:szCs w:val="22"/>
              </w:rPr>
              <w:t>Cambridge</w:t>
            </w:r>
          </w:p>
        </w:tc>
        <w:tc>
          <w:tcPr>
            <w:tcW w:w="1620" w:type="dxa"/>
            <w:shd w:val="clear" w:color="auto" w:fill="auto"/>
            <w:tcMar>
              <w:top w:w="15" w:type="dxa"/>
              <w:left w:w="15" w:type="dxa"/>
              <w:bottom w:w="0" w:type="dxa"/>
              <w:right w:w="15" w:type="dxa"/>
            </w:tcMar>
            <w:vAlign w:val="bottom"/>
          </w:tcPr>
          <w:p w14:paraId="56F0CE40" w14:textId="77777777" w:rsidR="00082234" w:rsidRDefault="003378FA">
            <w:pPr>
              <w:spacing w:before="0" w:after="0"/>
              <w:jc w:val="center"/>
              <w:rPr>
                <w:color w:val="000000"/>
                <w:sz w:val="22"/>
                <w:szCs w:val="22"/>
              </w:rPr>
            </w:pPr>
            <w:r>
              <w:rPr>
                <w:color w:val="000000"/>
                <w:sz w:val="22"/>
                <w:szCs w:val="22"/>
              </w:rPr>
              <w:t>7</w:t>
            </w:r>
          </w:p>
        </w:tc>
        <w:tc>
          <w:tcPr>
            <w:tcW w:w="2070" w:type="dxa"/>
            <w:shd w:val="clear" w:color="auto" w:fill="auto"/>
            <w:tcMar>
              <w:top w:w="15" w:type="dxa"/>
              <w:left w:w="15" w:type="dxa"/>
              <w:bottom w:w="0" w:type="dxa"/>
              <w:right w:w="15" w:type="dxa"/>
            </w:tcMar>
            <w:vAlign w:val="bottom"/>
          </w:tcPr>
          <w:p w14:paraId="6F253F5E" w14:textId="77777777" w:rsidR="00082234" w:rsidRDefault="003378FA">
            <w:pPr>
              <w:spacing w:before="0" w:after="0"/>
              <w:jc w:val="center"/>
              <w:rPr>
                <w:color w:val="000000"/>
                <w:sz w:val="22"/>
                <w:szCs w:val="22"/>
              </w:rPr>
            </w:pPr>
            <w:r>
              <w:rPr>
                <w:color w:val="000000"/>
                <w:sz w:val="22"/>
                <w:szCs w:val="22"/>
              </w:rPr>
              <w:t>7</w:t>
            </w:r>
          </w:p>
        </w:tc>
      </w:tr>
      <w:tr w:rsidR="00082234" w14:paraId="314F866F" w14:textId="77777777">
        <w:trPr>
          <w:trHeight w:val="300"/>
        </w:trPr>
        <w:tc>
          <w:tcPr>
            <w:tcW w:w="3600" w:type="dxa"/>
            <w:shd w:val="clear" w:color="auto" w:fill="auto"/>
            <w:tcMar>
              <w:top w:w="15" w:type="dxa"/>
              <w:left w:w="135" w:type="dxa"/>
              <w:bottom w:w="0" w:type="dxa"/>
              <w:right w:w="15" w:type="dxa"/>
            </w:tcMar>
            <w:vAlign w:val="bottom"/>
          </w:tcPr>
          <w:p w14:paraId="3E69BE45" w14:textId="77777777" w:rsidR="00082234" w:rsidRDefault="003378FA">
            <w:pPr>
              <w:spacing w:before="0" w:after="0"/>
              <w:ind w:firstLine="220"/>
              <w:rPr>
                <w:color w:val="000000"/>
                <w:sz w:val="22"/>
                <w:szCs w:val="22"/>
              </w:rPr>
            </w:pPr>
            <w:r>
              <w:rPr>
                <w:color w:val="000000"/>
                <w:sz w:val="22"/>
                <w:szCs w:val="22"/>
              </w:rPr>
              <w:t>Chelsea</w:t>
            </w:r>
          </w:p>
        </w:tc>
        <w:tc>
          <w:tcPr>
            <w:tcW w:w="1620" w:type="dxa"/>
            <w:shd w:val="clear" w:color="auto" w:fill="auto"/>
            <w:tcMar>
              <w:top w:w="15" w:type="dxa"/>
              <w:left w:w="15" w:type="dxa"/>
              <w:bottom w:w="0" w:type="dxa"/>
              <w:right w:w="15" w:type="dxa"/>
            </w:tcMar>
            <w:vAlign w:val="bottom"/>
          </w:tcPr>
          <w:p w14:paraId="79B53209" w14:textId="77777777" w:rsidR="00082234" w:rsidRDefault="003378FA">
            <w:pPr>
              <w:spacing w:before="0" w:after="0"/>
              <w:jc w:val="center"/>
              <w:rPr>
                <w:color w:val="000000"/>
                <w:sz w:val="22"/>
                <w:szCs w:val="22"/>
              </w:rPr>
            </w:pPr>
            <w:r>
              <w:rPr>
                <w:color w:val="000000"/>
                <w:sz w:val="22"/>
                <w:szCs w:val="22"/>
              </w:rPr>
              <w:t>2</w:t>
            </w:r>
          </w:p>
        </w:tc>
        <w:tc>
          <w:tcPr>
            <w:tcW w:w="2070" w:type="dxa"/>
            <w:shd w:val="clear" w:color="auto" w:fill="auto"/>
            <w:tcMar>
              <w:top w:w="15" w:type="dxa"/>
              <w:left w:w="15" w:type="dxa"/>
              <w:bottom w:w="0" w:type="dxa"/>
              <w:right w:w="15" w:type="dxa"/>
            </w:tcMar>
            <w:vAlign w:val="bottom"/>
          </w:tcPr>
          <w:p w14:paraId="374D735D" w14:textId="77777777" w:rsidR="00082234" w:rsidRDefault="003378FA">
            <w:pPr>
              <w:spacing w:before="0" w:after="0"/>
              <w:jc w:val="center"/>
              <w:rPr>
                <w:color w:val="000000"/>
                <w:sz w:val="22"/>
                <w:szCs w:val="22"/>
              </w:rPr>
            </w:pPr>
            <w:r>
              <w:rPr>
                <w:color w:val="000000"/>
                <w:sz w:val="22"/>
                <w:szCs w:val="22"/>
              </w:rPr>
              <w:t>2</w:t>
            </w:r>
          </w:p>
        </w:tc>
      </w:tr>
      <w:tr w:rsidR="00082234" w14:paraId="44075724" w14:textId="77777777">
        <w:trPr>
          <w:trHeight w:val="300"/>
        </w:trPr>
        <w:tc>
          <w:tcPr>
            <w:tcW w:w="3600" w:type="dxa"/>
            <w:shd w:val="clear" w:color="auto" w:fill="auto"/>
            <w:tcMar>
              <w:top w:w="15" w:type="dxa"/>
              <w:left w:w="135" w:type="dxa"/>
              <w:bottom w:w="0" w:type="dxa"/>
              <w:right w:w="15" w:type="dxa"/>
            </w:tcMar>
            <w:vAlign w:val="bottom"/>
          </w:tcPr>
          <w:p w14:paraId="52E52D62" w14:textId="77777777" w:rsidR="00082234" w:rsidRDefault="003378FA">
            <w:pPr>
              <w:spacing w:before="0" w:after="0"/>
              <w:ind w:firstLine="220"/>
              <w:rPr>
                <w:color w:val="000000"/>
                <w:sz w:val="22"/>
                <w:szCs w:val="22"/>
              </w:rPr>
            </w:pPr>
            <w:r>
              <w:rPr>
                <w:color w:val="000000"/>
                <w:sz w:val="22"/>
                <w:szCs w:val="22"/>
              </w:rPr>
              <w:t>Everett</w:t>
            </w:r>
          </w:p>
        </w:tc>
        <w:tc>
          <w:tcPr>
            <w:tcW w:w="1620" w:type="dxa"/>
            <w:shd w:val="clear" w:color="auto" w:fill="auto"/>
            <w:tcMar>
              <w:top w:w="15" w:type="dxa"/>
              <w:left w:w="15" w:type="dxa"/>
              <w:bottom w:w="0" w:type="dxa"/>
              <w:right w:w="15" w:type="dxa"/>
            </w:tcMar>
            <w:vAlign w:val="bottom"/>
          </w:tcPr>
          <w:p w14:paraId="3D0AF95F"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690D7326" w14:textId="77777777" w:rsidR="00082234" w:rsidRDefault="003378FA">
            <w:pPr>
              <w:spacing w:before="0" w:after="0"/>
              <w:jc w:val="center"/>
              <w:rPr>
                <w:color w:val="000000"/>
                <w:sz w:val="22"/>
                <w:szCs w:val="22"/>
              </w:rPr>
            </w:pPr>
            <w:r>
              <w:rPr>
                <w:color w:val="000000"/>
                <w:sz w:val="22"/>
                <w:szCs w:val="22"/>
              </w:rPr>
              <w:t>1</w:t>
            </w:r>
          </w:p>
        </w:tc>
      </w:tr>
      <w:tr w:rsidR="00082234" w14:paraId="4961A48B" w14:textId="77777777">
        <w:trPr>
          <w:trHeight w:val="300"/>
        </w:trPr>
        <w:tc>
          <w:tcPr>
            <w:tcW w:w="3600" w:type="dxa"/>
            <w:shd w:val="clear" w:color="auto" w:fill="auto"/>
            <w:tcMar>
              <w:top w:w="15" w:type="dxa"/>
              <w:left w:w="135" w:type="dxa"/>
              <w:bottom w:w="0" w:type="dxa"/>
              <w:right w:w="15" w:type="dxa"/>
            </w:tcMar>
            <w:vAlign w:val="bottom"/>
          </w:tcPr>
          <w:p w14:paraId="68A6CDDA" w14:textId="77777777" w:rsidR="00082234" w:rsidRDefault="003378FA">
            <w:pPr>
              <w:spacing w:before="0" w:after="0"/>
              <w:ind w:firstLine="220"/>
              <w:rPr>
                <w:color w:val="000000"/>
                <w:sz w:val="22"/>
                <w:szCs w:val="22"/>
              </w:rPr>
            </w:pPr>
            <w:r>
              <w:rPr>
                <w:color w:val="000000"/>
                <w:sz w:val="22"/>
                <w:szCs w:val="22"/>
              </w:rPr>
              <w:t>Malden</w:t>
            </w:r>
          </w:p>
        </w:tc>
        <w:tc>
          <w:tcPr>
            <w:tcW w:w="1620" w:type="dxa"/>
            <w:shd w:val="clear" w:color="auto" w:fill="auto"/>
            <w:tcMar>
              <w:top w:w="15" w:type="dxa"/>
              <w:left w:w="15" w:type="dxa"/>
              <w:bottom w:w="0" w:type="dxa"/>
              <w:right w:w="15" w:type="dxa"/>
            </w:tcMar>
            <w:vAlign w:val="bottom"/>
          </w:tcPr>
          <w:p w14:paraId="623412DD"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02C48CFE" w14:textId="77777777" w:rsidR="00082234" w:rsidRDefault="003378FA">
            <w:pPr>
              <w:spacing w:before="0" w:after="0"/>
              <w:jc w:val="center"/>
              <w:rPr>
                <w:color w:val="000000"/>
                <w:sz w:val="22"/>
                <w:szCs w:val="22"/>
              </w:rPr>
            </w:pPr>
            <w:r>
              <w:rPr>
                <w:color w:val="000000"/>
                <w:sz w:val="22"/>
                <w:szCs w:val="22"/>
              </w:rPr>
              <w:t>1</w:t>
            </w:r>
          </w:p>
        </w:tc>
      </w:tr>
      <w:tr w:rsidR="00082234" w14:paraId="0EF4CE80" w14:textId="77777777">
        <w:trPr>
          <w:trHeight w:val="300"/>
        </w:trPr>
        <w:tc>
          <w:tcPr>
            <w:tcW w:w="3600" w:type="dxa"/>
            <w:shd w:val="clear" w:color="auto" w:fill="auto"/>
            <w:tcMar>
              <w:top w:w="15" w:type="dxa"/>
              <w:left w:w="135" w:type="dxa"/>
              <w:bottom w:w="0" w:type="dxa"/>
              <w:right w:w="15" w:type="dxa"/>
            </w:tcMar>
            <w:vAlign w:val="bottom"/>
          </w:tcPr>
          <w:p w14:paraId="41F25226" w14:textId="77777777" w:rsidR="00082234" w:rsidRDefault="003378FA">
            <w:pPr>
              <w:spacing w:before="0" w:after="0"/>
              <w:ind w:firstLine="220"/>
              <w:rPr>
                <w:color w:val="000000"/>
                <w:sz w:val="22"/>
                <w:szCs w:val="22"/>
              </w:rPr>
            </w:pPr>
            <w:r>
              <w:rPr>
                <w:color w:val="000000"/>
                <w:sz w:val="22"/>
                <w:szCs w:val="22"/>
              </w:rPr>
              <w:t>Medford</w:t>
            </w:r>
          </w:p>
        </w:tc>
        <w:tc>
          <w:tcPr>
            <w:tcW w:w="1620" w:type="dxa"/>
            <w:shd w:val="clear" w:color="auto" w:fill="auto"/>
            <w:tcMar>
              <w:top w:w="15" w:type="dxa"/>
              <w:left w:w="15" w:type="dxa"/>
              <w:bottom w:w="0" w:type="dxa"/>
              <w:right w:w="15" w:type="dxa"/>
            </w:tcMar>
            <w:vAlign w:val="bottom"/>
          </w:tcPr>
          <w:p w14:paraId="08464AA2"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BA9DFA1" w14:textId="77777777" w:rsidR="00082234" w:rsidRDefault="00082234">
            <w:pPr>
              <w:spacing w:before="0" w:after="0"/>
              <w:jc w:val="center"/>
              <w:rPr>
                <w:color w:val="000000"/>
                <w:sz w:val="22"/>
                <w:szCs w:val="22"/>
              </w:rPr>
            </w:pPr>
          </w:p>
        </w:tc>
      </w:tr>
      <w:tr w:rsidR="00082234" w14:paraId="6E161EA7" w14:textId="77777777">
        <w:trPr>
          <w:trHeight w:val="300"/>
        </w:trPr>
        <w:tc>
          <w:tcPr>
            <w:tcW w:w="3600" w:type="dxa"/>
            <w:shd w:val="clear" w:color="auto" w:fill="auto"/>
            <w:tcMar>
              <w:top w:w="15" w:type="dxa"/>
              <w:left w:w="135" w:type="dxa"/>
              <w:bottom w:w="0" w:type="dxa"/>
              <w:right w:w="15" w:type="dxa"/>
            </w:tcMar>
            <w:vAlign w:val="bottom"/>
          </w:tcPr>
          <w:p w14:paraId="60A2C204" w14:textId="77777777" w:rsidR="00082234" w:rsidRDefault="003378FA">
            <w:pPr>
              <w:spacing w:before="0" w:after="0"/>
              <w:ind w:firstLine="220"/>
              <w:rPr>
                <w:color w:val="000000"/>
                <w:sz w:val="22"/>
                <w:szCs w:val="22"/>
              </w:rPr>
            </w:pPr>
            <w:r>
              <w:rPr>
                <w:color w:val="000000"/>
                <w:sz w:val="22"/>
                <w:szCs w:val="22"/>
              </w:rPr>
              <w:t>Melrose</w:t>
            </w:r>
          </w:p>
        </w:tc>
        <w:tc>
          <w:tcPr>
            <w:tcW w:w="1620" w:type="dxa"/>
            <w:shd w:val="clear" w:color="auto" w:fill="auto"/>
            <w:tcMar>
              <w:top w:w="15" w:type="dxa"/>
              <w:left w:w="15" w:type="dxa"/>
              <w:bottom w:w="0" w:type="dxa"/>
              <w:right w:w="15" w:type="dxa"/>
            </w:tcMar>
            <w:vAlign w:val="bottom"/>
          </w:tcPr>
          <w:p w14:paraId="5EF9F229"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5CBFF83" w14:textId="77777777" w:rsidR="00082234" w:rsidRDefault="00082234">
            <w:pPr>
              <w:spacing w:before="0" w:after="0"/>
              <w:jc w:val="center"/>
              <w:rPr>
                <w:color w:val="000000"/>
                <w:sz w:val="22"/>
                <w:szCs w:val="22"/>
              </w:rPr>
            </w:pPr>
          </w:p>
        </w:tc>
      </w:tr>
      <w:tr w:rsidR="00082234" w14:paraId="3D8A5880" w14:textId="77777777">
        <w:trPr>
          <w:trHeight w:val="300"/>
        </w:trPr>
        <w:tc>
          <w:tcPr>
            <w:tcW w:w="3600" w:type="dxa"/>
            <w:shd w:val="clear" w:color="auto" w:fill="auto"/>
            <w:tcMar>
              <w:top w:w="15" w:type="dxa"/>
              <w:left w:w="135" w:type="dxa"/>
              <w:bottom w:w="0" w:type="dxa"/>
              <w:right w:w="15" w:type="dxa"/>
            </w:tcMar>
            <w:vAlign w:val="bottom"/>
          </w:tcPr>
          <w:p w14:paraId="61A2D33E" w14:textId="77777777" w:rsidR="00082234" w:rsidRDefault="003378FA">
            <w:pPr>
              <w:spacing w:before="0" w:after="0"/>
              <w:ind w:firstLine="220"/>
              <w:rPr>
                <w:color w:val="000000"/>
                <w:sz w:val="22"/>
                <w:szCs w:val="22"/>
              </w:rPr>
            </w:pPr>
            <w:r>
              <w:rPr>
                <w:color w:val="000000"/>
                <w:sz w:val="22"/>
                <w:szCs w:val="22"/>
              </w:rPr>
              <w:t>Milton</w:t>
            </w:r>
          </w:p>
        </w:tc>
        <w:tc>
          <w:tcPr>
            <w:tcW w:w="1620" w:type="dxa"/>
            <w:shd w:val="clear" w:color="auto" w:fill="auto"/>
            <w:tcMar>
              <w:top w:w="15" w:type="dxa"/>
              <w:left w:w="15" w:type="dxa"/>
              <w:bottom w:w="0" w:type="dxa"/>
              <w:right w:w="15" w:type="dxa"/>
            </w:tcMar>
            <w:vAlign w:val="bottom"/>
          </w:tcPr>
          <w:p w14:paraId="3E8EE4FD"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0AF3943B" w14:textId="77777777" w:rsidR="00082234" w:rsidRDefault="003378FA">
            <w:pPr>
              <w:spacing w:before="0" w:after="0"/>
              <w:jc w:val="center"/>
              <w:rPr>
                <w:color w:val="000000"/>
                <w:sz w:val="22"/>
                <w:szCs w:val="22"/>
              </w:rPr>
            </w:pPr>
            <w:r>
              <w:rPr>
                <w:color w:val="000000"/>
                <w:sz w:val="22"/>
                <w:szCs w:val="22"/>
              </w:rPr>
              <w:t>1</w:t>
            </w:r>
          </w:p>
        </w:tc>
      </w:tr>
      <w:tr w:rsidR="00082234" w14:paraId="7E0D0905" w14:textId="77777777">
        <w:trPr>
          <w:trHeight w:val="300"/>
        </w:trPr>
        <w:tc>
          <w:tcPr>
            <w:tcW w:w="3600" w:type="dxa"/>
            <w:shd w:val="clear" w:color="auto" w:fill="auto"/>
            <w:tcMar>
              <w:top w:w="15" w:type="dxa"/>
              <w:left w:w="135" w:type="dxa"/>
              <w:bottom w:w="0" w:type="dxa"/>
              <w:right w:w="15" w:type="dxa"/>
            </w:tcMar>
            <w:vAlign w:val="bottom"/>
          </w:tcPr>
          <w:p w14:paraId="7F7201C2" w14:textId="77777777" w:rsidR="00082234" w:rsidRDefault="003378FA">
            <w:pPr>
              <w:spacing w:before="0" w:after="0"/>
              <w:ind w:firstLine="220"/>
              <w:rPr>
                <w:color w:val="000000"/>
                <w:sz w:val="22"/>
                <w:szCs w:val="22"/>
              </w:rPr>
            </w:pPr>
            <w:r>
              <w:rPr>
                <w:color w:val="000000"/>
                <w:sz w:val="22"/>
                <w:szCs w:val="22"/>
              </w:rPr>
              <w:t>Newton</w:t>
            </w:r>
          </w:p>
        </w:tc>
        <w:tc>
          <w:tcPr>
            <w:tcW w:w="1620" w:type="dxa"/>
            <w:shd w:val="clear" w:color="auto" w:fill="auto"/>
            <w:tcMar>
              <w:top w:w="15" w:type="dxa"/>
              <w:left w:w="15" w:type="dxa"/>
              <w:bottom w:w="0" w:type="dxa"/>
              <w:right w:w="15" w:type="dxa"/>
            </w:tcMar>
            <w:vAlign w:val="bottom"/>
          </w:tcPr>
          <w:p w14:paraId="53BA78D2"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33B9E82E" w14:textId="77777777" w:rsidR="00082234" w:rsidRDefault="003378FA">
            <w:pPr>
              <w:spacing w:before="0" w:after="0"/>
              <w:jc w:val="center"/>
              <w:rPr>
                <w:color w:val="000000"/>
                <w:sz w:val="22"/>
                <w:szCs w:val="22"/>
              </w:rPr>
            </w:pPr>
            <w:r>
              <w:rPr>
                <w:color w:val="000000"/>
                <w:sz w:val="22"/>
                <w:szCs w:val="22"/>
              </w:rPr>
              <w:t>1</w:t>
            </w:r>
          </w:p>
        </w:tc>
      </w:tr>
      <w:tr w:rsidR="00082234" w14:paraId="5FBB8FE1" w14:textId="77777777">
        <w:trPr>
          <w:trHeight w:val="300"/>
        </w:trPr>
        <w:tc>
          <w:tcPr>
            <w:tcW w:w="3600" w:type="dxa"/>
            <w:shd w:val="clear" w:color="auto" w:fill="auto"/>
            <w:tcMar>
              <w:top w:w="15" w:type="dxa"/>
              <w:left w:w="135" w:type="dxa"/>
              <w:bottom w:w="0" w:type="dxa"/>
              <w:right w:w="15" w:type="dxa"/>
            </w:tcMar>
            <w:vAlign w:val="bottom"/>
          </w:tcPr>
          <w:p w14:paraId="551FFCA0" w14:textId="77777777" w:rsidR="00082234" w:rsidRDefault="003378FA">
            <w:pPr>
              <w:spacing w:before="0" w:after="0"/>
              <w:ind w:firstLine="220"/>
              <w:rPr>
                <w:color w:val="000000"/>
                <w:sz w:val="22"/>
                <w:szCs w:val="22"/>
              </w:rPr>
            </w:pPr>
            <w:r>
              <w:rPr>
                <w:color w:val="000000"/>
                <w:sz w:val="22"/>
                <w:szCs w:val="22"/>
              </w:rPr>
              <w:t>Revere</w:t>
            </w:r>
          </w:p>
        </w:tc>
        <w:tc>
          <w:tcPr>
            <w:tcW w:w="1620" w:type="dxa"/>
            <w:shd w:val="clear" w:color="auto" w:fill="auto"/>
            <w:tcMar>
              <w:top w:w="15" w:type="dxa"/>
              <w:left w:w="15" w:type="dxa"/>
              <w:bottom w:w="0" w:type="dxa"/>
              <w:right w:w="15" w:type="dxa"/>
            </w:tcMar>
            <w:vAlign w:val="bottom"/>
          </w:tcPr>
          <w:p w14:paraId="472B710C" w14:textId="77777777" w:rsidR="00082234" w:rsidRDefault="003378FA">
            <w:pPr>
              <w:spacing w:before="0" w:after="0"/>
              <w:jc w:val="center"/>
              <w:rPr>
                <w:color w:val="000000"/>
                <w:sz w:val="22"/>
                <w:szCs w:val="22"/>
              </w:rPr>
            </w:pPr>
            <w:r>
              <w:rPr>
                <w:color w:val="000000"/>
                <w:sz w:val="22"/>
                <w:szCs w:val="22"/>
              </w:rPr>
              <w:t>1</w:t>
            </w:r>
          </w:p>
        </w:tc>
        <w:tc>
          <w:tcPr>
            <w:tcW w:w="2070" w:type="dxa"/>
            <w:shd w:val="clear" w:color="auto" w:fill="auto"/>
            <w:tcMar>
              <w:top w:w="15" w:type="dxa"/>
              <w:left w:w="15" w:type="dxa"/>
              <w:bottom w:w="0" w:type="dxa"/>
              <w:right w:w="15" w:type="dxa"/>
            </w:tcMar>
            <w:vAlign w:val="bottom"/>
          </w:tcPr>
          <w:p w14:paraId="689CBAEA" w14:textId="77777777" w:rsidR="00082234" w:rsidRDefault="00082234">
            <w:pPr>
              <w:spacing w:before="0" w:after="0"/>
              <w:jc w:val="center"/>
              <w:rPr>
                <w:color w:val="000000"/>
                <w:sz w:val="22"/>
                <w:szCs w:val="22"/>
              </w:rPr>
            </w:pPr>
          </w:p>
        </w:tc>
      </w:tr>
      <w:tr w:rsidR="00082234" w14:paraId="2AD63A96" w14:textId="77777777">
        <w:trPr>
          <w:trHeight w:val="300"/>
        </w:trPr>
        <w:tc>
          <w:tcPr>
            <w:tcW w:w="3600" w:type="dxa"/>
            <w:shd w:val="clear" w:color="auto" w:fill="auto"/>
            <w:tcMar>
              <w:top w:w="15" w:type="dxa"/>
              <w:left w:w="135" w:type="dxa"/>
              <w:bottom w:w="0" w:type="dxa"/>
              <w:right w:w="15" w:type="dxa"/>
            </w:tcMar>
            <w:vAlign w:val="bottom"/>
          </w:tcPr>
          <w:p w14:paraId="398B81A8" w14:textId="77777777" w:rsidR="00082234" w:rsidRDefault="003378FA">
            <w:pPr>
              <w:spacing w:before="0" w:after="0"/>
              <w:ind w:firstLine="220"/>
              <w:rPr>
                <w:color w:val="000000"/>
                <w:sz w:val="22"/>
                <w:szCs w:val="22"/>
              </w:rPr>
            </w:pPr>
            <w:r>
              <w:rPr>
                <w:color w:val="000000"/>
                <w:sz w:val="22"/>
                <w:szCs w:val="22"/>
              </w:rPr>
              <w:t>Somerville</w:t>
            </w:r>
          </w:p>
        </w:tc>
        <w:tc>
          <w:tcPr>
            <w:tcW w:w="1620" w:type="dxa"/>
            <w:shd w:val="clear" w:color="auto" w:fill="auto"/>
            <w:tcMar>
              <w:top w:w="15" w:type="dxa"/>
              <w:left w:w="15" w:type="dxa"/>
              <w:bottom w:w="0" w:type="dxa"/>
              <w:right w:w="15" w:type="dxa"/>
            </w:tcMar>
            <w:vAlign w:val="bottom"/>
          </w:tcPr>
          <w:p w14:paraId="37F9D87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06F2C758" w14:textId="77777777" w:rsidR="00082234" w:rsidRDefault="00082234">
            <w:pPr>
              <w:spacing w:before="0" w:after="0"/>
              <w:jc w:val="center"/>
              <w:rPr>
                <w:color w:val="000000"/>
                <w:sz w:val="22"/>
                <w:szCs w:val="22"/>
              </w:rPr>
            </w:pPr>
          </w:p>
        </w:tc>
      </w:tr>
      <w:tr w:rsidR="00082234" w14:paraId="2EEB416B" w14:textId="77777777">
        <w:trPr>
          <w:trHeight w:val="300"/>
        </w:trPr>
        <w:tc>
          <w:tcPr>
            <w:tcW w:w="3600" w:type="dxa"/>
            <w:shd w:val="clear" w:color="auto" w:fill="auto"/>
            <w:tcMar>
              <w:top w:w="15" w:type="dxa"/>
              <w:left w:w="135" w:type="dxa"/>
              <w:bottom w:w="0" w:type="dxa"/>
              <w:right w:w="15" w:type="dxa"/>
            </w:tcMar>
            <w:vAlign w:val="bottom"/>
          </w:tcPr>
          <w:p w14:paraId="77924822" w14:textId="77777777" w:rsidR="00082234" w:rsidRDefault="003378FA">
            <w:pPr>
              <w:spacing w:before="0" w:after="0"/>
              <w:ind w:firstLine="220"/>
              <w:rPr>
                <w:color w:val="000000"/>
                <w:sz w:val="22"/>
                <w:szCs w:val="22"/>
              </w:rPr>
            </w:pPr>
            <w:r>
              <w:rPr>
                <w:color w:val="000000"/>
                <w:sz w:val="22"/>
                <w:szCs w:val="22"/>
              </w:rPr>
              <w:t>Waltham</w:t>
            </w:r>
          </w:p>
        </w:tc>
        <w:tc>
          <w:tcPr>
            <w:tcW w:w="1620" w:type="dxa"/>
            <w:shd w:val="clear" w:color="auto" w:fill="auto"/>
            <w:tcMar>
              <w:top w:w="15" w:type="dxa"/>
              <w:left w:w="15" w:type="dxa"/>
              <w:bottom w:w="0" w:type="dxa"/>
              <w:right w:w="15" w:type="dxa"/>
            </w:tcMar>
            <w:vAlign w:val="bottom"/>
          </w:tcPr>
          <w:p w14:paraId="41E630AB"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36E5F4C0" w14:textId="77777777" w:rsidR="00082234" w:rsidRDefault="00082234">
            <w:pPr>
              <w:spacing w:before="0" w:after="0"/>
              <w:jc w:val="center"/>
              <w:rPr>
                <w:color w:val="000000"/>
                <w:sz w:val="22"/>
                <w:szCs w:val="22"/>
              </w:rPr>
            </w:pPr>
          </w:p>
        </w:tc>
      </w:tr>
      <w:tr w:rsidR="00082234" w14:paraId="3CBFD846" w14:textId="77777777">
        <w:trPr>
          <w:trHeight w:val="300"/>
        </w:trPr>
        <w:tc>
          <w:tcPr>
            <w:tcW w:w="3600" w:type="dxa"/>
            <w:shd w:val="clear" w:color="auto" w:fill="auto"/>
            <w:tcMar>
              <w:top w:w="15" w:type="dxa"/>
              <w:left w:w="135" w:type="dxa"/>
              <w:bottom w:w="0" w:type="dxa"/>
              <w:right w:w="15" w:type="dxa"/>
            </w:tcMar>
            <w:vAlign w:val="bottom"/>
          </w:tcPr>
          <w:p w14:paraId="12396D48" w14:textId="77777777" w:rsidR="00082234" w:rsidRDefault="003378FA">
            <w:pPr>
              <w:spacing w:before="0" w:after="0"/>
              <w:ind w:firstLine="220"/>
              <w:rPr>
                <w:color w:val="000000"/>
                <w:sz w:val="22"/>
                <w:szCs w:val="22"/>
              </w:rPr>
            </w:pPr>
            <w:r>
              <w:rPr>
                <w:color w:val="000000"/>
                <w:sz w:val="22"/>
                <w:szCs w:val="22"/>
              </w:rPr>
              <w:t>Watertown</w:t>
            </w:r>
          </w:p>
        </w:tc>
        <w:tc>
          <w:tcPr>
            <w:tcW w:w="1620" w:type="dxa"/>
            <w:shd w:val="clear" w:color="auto" w:fill="auto"/>
            <w:tcMar>
              <w:top w:w="15" w:type="dxa"/>
              <w:left w:w="15" w:type="dxa"/>
              <w:bottom w:w="0" w:type="dxa"/>
              <w:right w:w="15" w:type="dxa"/>
            </w:tcMar>
            <w:vAlign w:val="bottom"/>
          </w:tcPr>
          <w:p w14:paraId="40221A9A"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77636FAB" w14:textId="77777777" w:rsidR="00082234" w:rsidRDefault="00082234">
            <w:pPr>
              <w:spacing w:before="0" w:after="0"/>
              <w:jc w:val="center"/>
              <w:rPr>
                <w:color w:val="000000"/>
                <w:sz w:val="22"/>
                <w:szCs w:val="22"/>
              </w:rPr>
            </w:pPr>
          </w:p>
        </w:tc>
      </w:tr>
      <w:tr w:rsidR="00082234" w14:paraId="7D9946A7" w14:textId="77777777">
        <w:trPr>
          <w:trHeight w:val="300"/>
        </w:trPr>
        <w:tc>
          <w:tcPr>
            <w:tcW w:w="3600" w:type="dxa"/>
            <w:shd w:val="clear" w:color="auto" w:fill="auto"/>
            <w:tcMar>
              <w:top w:w="15" w:type="dxa"/>
              <w:left w:w="135" w:type="dxa"/>
              <w:bottom w:w="0" w:type="dxa"/>
              <w:right w:w="15" w:type="dxa"/>
            </w:tcMar>
            <w:vAlign w:val="bottom"/>
          </w:tcPr>
          <w:p w14:paraId="26D8D7AA" w14:textId="77777777" w:rsidR="00082234" w:rsidRDefault="003378FA">
            <w:pPr>
              <w:spacing w:before="0" w:after="0"/>
              <w:ind w:firstLine="220"/>
              <w:rPr>
                <w:color w:val="000000"/>
                <w:sz w:val="22"/>
                <w:szCs w:val="22"/>
              </w:rPr>
            </w:pPr>
            <w:r>
              <w:rPr>
                <w:color w:val="000000"/>
                <w:sz w:val="22"/>
                <w:szCs w:val="22"/>
              </w:rPr>
              <w:t>Winthrop</w:t>
            </w:r>
          </w:p>
        </w:tc>
        <w:tc>
          <w:tcPr>
            <w:tcW w:w="1620" w:type="dxa"/>
            <w:shd w:val="clear" w:color="auto" w:fill="auto"/>
            <w:tcMar>
              <w:top w:w="15" w:type="dxa"/>
              <w:left w:w="15" w:type="dxa"/>
              <w:bottom w:w="0" w:type="dxa"/>
              <w:right w:w="15" w:type="dxa"/>
            </w:tcMar>
            <w:vAlign w:val="bottom"/>
          </w:tcPr>
          <w:p w14:paraId="67D64D40" w14:textId="77777777" w:rsidR="00082234" w:rsidRDefault="00082234">
            <w:pPr>
              <w:spacing w:before="0" w:after="0"/>
              <w:jc w:val="center"/>
              <w:rPr>
                <w:color w:val="000000"/>
                <w:sz w:val="22"/>
                <w:szCs w:val="22"/>
              </w:rPr>
            </w:pPr>
          </w:p>
        </w:tc>
        <w:tc>
          <w:tcPr>
            <w:tcW w:w="2070" w:type="dxa"/>
            <w:shd w:val="clear" w:color="auto" w:fill="auto"/>
            <w:tcMar>
              <w:top w:w="15" w:type="dxa"/>
              <w:left w:w="15" w:type="dxa"/>
              <w:bottom w:w="0" w:type="dxa"/>
              <w:right w:w="15" w:type="dxa"/>
            </w:tcMar>
            <w:vAlign w:val="bottom"/>
          </w:tcPr>
          <w:p w14:paraId="235E8ECE" w14:textId="77777777" w:rsidR="00082234" w:rsidRDefault="00082234">
            <w:pPr>
              <w:spacing w:before="0" w:after="0"/>
              <w:jc w:val="center"/>
              <w:rPr>
                <w:color w:val="000000"/>
                <w:sz w:val="22"/>
                <w:szCs w:val="22"/>
              </w:rPr>
            </w:pPr>
          </w:p>
        </w:tc>
      </w:tr>
    </w:tbl>
    <w:p w14:paraId="7C38825B" w14:textId="77777777" w:rsidR="00082234" w:rsidRDefault="00082234">
      <w:pPr>
        <w:spacing w:after="0"/>
      </w:pPr>
    </w:p>
    <w:p w14:paraId="1EEDC97B" w14:textId="77777777" w:rsidR="00082234" w:rsidRDefault="00082234">
      <w:pPr>
        <w:spacing w:before="0" w:after="0"/>
        <w:rPr>
          <w:sz w:val="22"/>
          <w:szCs w:val="22"/>
        </w:rPr>
      </w:pPr>
    </w:p>
    <w:p w14:paraId="2357473B" w14:textId="77777777" w:rsidR="00082234" w:rsidRDefault="00082234"/>
    <w:sectPr w:rsidR="00082234">
      <w:footerReference w:type="even" r:id="rId41"/>
      <w:footerReference w:type="default" r:id="rId42"/>
      <w:footerReference w:type="first" r:id="rId43"/>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278D46" w14:textId="77777777" w:rsidR="003378FA" w:rsidRDefault="003378FA">
      <w:pPr>
        <w:spacing w:before="0" w:after="0" w:line="240" w:lineRule="auto"/>
      </w:pPr>
      <w:r>
        <w:separator/>
      </w:r>
    </w:p>
  </w:endnote>
  <w:endnote w:type="continuationSeparator" w:id="0">
    <w:p w14:paraId="3CE7CCA8" w14:textId="77777777" w:rsidR="003378FA" w:rsidRDefault="003378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A9CA320-5BFE-4786-9E94-DB9219267CCB}"/>
    <w:embedBold r:id="rId2" w:fontKey="{415EB02F-26FD-4628-A04A-7EA66DB886E9}"/>
    <w:embedItalic r:id="rId3" w:fontKey="{45DFA207-1734-4A5E-B5E2-26F4A5A52030}"/>
    <w:embedBoldItalic r:id="rId4" w:fontKey="{3463F94E-0046-4EAD-8D2A-A6B3DF77DB57}"/>
  </w:font>
  <w:font w:name="Tahoma">
    <w:panose1 w:val="020B0604030504040204"/>
    <w:charset w:val="00"/>
    <w:family w:val="swiss"/>
    <w:pitch w:val="variable"/>
    <w:sig w:usb0="E1002EFF" w:usb1="C000605B" w:usb2="00000029" w:usb3="00000000" w:csb0="000101FF" w:csb1="00000000"/>
    <w:embedRegular r:id="rId5" w:fontKey="{4673D730-F725-4DCA-B0DD-DD7AE00DFB65}"/>
  </w:font>
  <w:font w:name="Cambria">
    <w:altName w:val="Cambria"/>
    <w:panose1 w:val="02040503050406030204"/>
    <w:charset w:val="00"/>
    <w:family w:val="roman"/>
    <w:pitch w:val="variable"/>
    <w:sig w:usb0="E00006FF" w:usb1="420024FF" w:usb2="02000000" w:usb3="00000000" w:csb0="0000019F" w:csb1="00000000"/>
    <w:embedRegular r:id="rId6" w:fontKey="{42FB147C-1294-4021-9D13-ABB1335FD271}"/>
    <w:embedBold r:id="rId7" w:fontKey="{CDC88A68-584A-456E-943C-F55D45D87754}"/>
    <w:embedItalic r:id="rId8" w:fontKey="{F676C621-10CA-4D41-A19B-FA6B0223C0DA}"/>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default"/>
    <w:embedRegular r:id="rId9" w:fontKey="{57204083-59AA-45B3-9EA9-A9B16188428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BB5B9" w14:textId="77777777" w:rsidR="00082234" w:rsidRDefault="003378FA">
    <w:pPr>
      <w:pBdr>
        <w:top w:val="nil"/>
        <w:left w:val="nil"/>
        <w:bottom w:val="nil"/>
        <w:right w:val="nil"/>
        <w:between w:val="nil"/>
      </w:pBdr>
      <w:tabs>
        <w:tab w:val="center" w:pos="4680"/>
        <w:tab w:val="right" w:pos="9360"/>
      </w:tabs>
      <w:spacing w:before="0"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F074B34" w14:textId="77777777" w:rsidR="00082234" w:rsidRDefault="00082234">
    <w:pPr>
      <w:pBdr>
        <w:top w:val="nil"/>
        <w:left w:val="nil"/>
        <w:bottom w:val="nil"/>
        <w:right w:val="nil"/>
        <w:between w:val="nil"/>
      </w:pBdr>
      <w:tabs>
        <w:tab w:val="center" w:pos="4680"/>
        <w:tab w:val="right" w:pos="9360"/>
      </w:tabs>
      <w:spacing w:before="0"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19732" w14:textId="77777777" w:rsidR="00082234" w:rsidRDefault="003378FA">
    <w:pPr>
      <w:pBdr>
        <w:top w:val="nil"/>
        <w:left w:val="nil"/>
        <w:bottom w:val="nil"/>
        <w:right w:val="nil"/>
        <w:between w:val="nil"/>
      </w:pBdr>
      <w:tabs>
        <w:tab w:val="center" w:pos="4680"/>
        <w:tab w:val="right" w:pos="9360"/>
      </w:tabs>
      <w:spacing w:before="0"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BB247E9" w14:textId="77777777" w:rsidR="00082234" w:rsidRDefault="00082234">
    <w:pPr>
      <w:pBdr>
        <w:top w:val="nil"/>
        <w:left w:val="nil"/>
        <w:bottom w:val="nil"/>
        <w:right w:val="nil"/>
        <w:between w:val="nil"/>
      </w:pBdr>
      <w:tabs>
        <w:tab w:val="center" w:pos="4680"/>
        <w:tab w:val="right" w:pos="9360"/>
      </w:tabs>
      <w:spacing w:before="0"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2BD27" w14:textId="77777777" w:rsidR="00082234" w:rsidRDefault="003378FA">
    <w:pPr>
      <w:pBdr>
        <w:top w:val="nil"/>
        <w:left w:val="nil"/>
        <w:bottom w:val="nil"/>
        <w:right w:val="nil"/>
        <w:between w:val="nil"/>
      </w:pBdr>
      <w:tabs>
        <w:tab w:val="center" w:pos="4680"/>
        <w:tab w:val="right" w:pos="9360"/>
        <w:tab w:val="left" w:pos="3075"/>
      </w:tabs>
      <w:spacing w:before="0" w:after="0" w:line="240" w:lineRule="auto"/>
      <w:rPr>
        <w:color w:val="000000"/>
      </w:rPr>
    </w:pPr>
    <w:r>
      <w:rPr>
        <w:color w:val="000000"/>
      </w:rPr>
      <w:tab/>
    </w:r>
    <w:r>
      <w:rPr>
        <w:color w:val="000000"/>
      </w:rPr>
      <w:tab/>
    </w:r>
  </w:p>
  <w:p w14:paraId="467F6B31" w14:textId="77777777" w:rsidR="00082234" w:rsidRDefault="00082234">
    <w:pPr>
      <w:pBdr>
        <w:top w:val="nil"/>
        <w:left w:val="nil"/>
        <w:bottom w:val="nil"/>
        <w:right w:val="nil"/>
        <w:between w:val="nil"/>
      </w:pBdr>
      <w:tabs>
        <w:tab w:val="center" w:pos="4680"/>
        <w:tab w:val="right" w:pos="9360"/>
      </w:tabs>
      <w:spacing w:before="0"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0A317" w14:textId="77777777" w:rsidR="003378FA" w:rsidRDefault="003378FA">
      <w:pPr>
        <w:spacing w:before="0" w:after="0" w:line="240" w:lineRule="auto"/>
      </w:pPr>
      <w:r>
        <w:separator/>
      </w:r>
    </w:p>
  </w:footnote>
  <w:footnote w:type="continuationSeparator" w:id="0">
    <w:p w14:paraId="4258C5AC" w14:textId="77777777" w:rsidR="003378FA" w:rsidRDefault="003378FA">
      <w:pPr>
        <w:spacing w:before="0" w:after="0" w:line="240" w:lineRule="auto"/>
      </w:pPr>
      <w:r>
        <w:continuationSeparator/>
      </w:r>
    </w:p>
  </w:footnote>
  <w:footnote w:id="1">
    <w:p w14:paraId="18CD3E71" w14:textId="77777777" w:rsidR="00082234" w:rsidRDefault="003378FA">
      <w:pPr>
        <w:shd w:val="clear" w:color="auto" w:fill="FFFFFF"/>
        <w:rPr>
          <w:sz w:val="18"/>
          <w:szCs w:val="18"/>
        </w:rPr>
      </w:pPr>
      <w:r>
        <w:rPr>
          <w:rStyle w:val="FootnoteReference"/>
        </w:rPr>
        <w:footnoteRef/>
      </w:r>
      <w:r>
        <w:rPr>
          <w:sz w:val="18"/>
          <w:szCs w:val="18"/>
        </w:rPr>
        <w:t xml:space="preserve"> Note:  The Massachusetts Youth Count involves extensive collaboration, including in the development of this report. Analysis and writing of this report was completed by Laurie Ross, PhD, Professor of Community Development and Planning at Clark University and Phoebe Ricker, MA, Statewide Youth Ambassador, with consultation and involvement from the network of regional youth homelessness service providers, Continuums of Care (CoCs), Massachusetts Commission on Unaccompanied Homeless Youth (Commission), and th</w:t>
      </w:r>
      <w:r>
        <w:rPr>
          <w:sz w:val="18"/>
          <w:szCs w:val="18"/>
        </w:rPr>
        <w:t>e Commission’s Identification and Connection Working Group which is co-chaired by Kelly Turley and Gordie Calkins. Special thanks also go to Linn Torto, Executive Director of the Interagency Council on Housing and Homelessness and Alice Colgrove, Ayala Livny, and Lauren Leonardes from the MA State Plan to End Youth Homelessness</w:t>
      </w:r>
    </w:p>
    <w:p w14:paraId="14E12109" w14:textId="77777777" w:rsidR="00082234" w:rsidRDefault="00082234">
      <w:pPr>
        <w:pBdr>
          <w:top w:val="nil"/>
          <w:left w:val="nil"/>
          <w:bottom w:val="nil"/>
          <w:right w:val="nil"/>
          <w:between w:val="nil"/>
        </w:pBdr>
        <w:spacing w:before="0" w:after="0" w:line="240" w:lineRule="auto"/>
        <w:rPr>
          <w:color w:val="000000"/>
          <w:sz w:val="18"/>
          <w:szCs w:val="18"/>
        </w:rPr>
      </w:pPr>
    </w:p>
  </w:footnote>
  <w:footnote w:id="2">
    <w:p w14:paraId="1BBD21A6" w14:textId="77777777" w:rsidR="00082234" w:rsidRDefault="003378FA">
      <w:pPr>
        <w:pBdr>
          <w:top w:val="nil"/>
          <w:left w:val="nil"/>
          <w:bottom w:val="nil"/>
          <w:right w:val="nil"/>
          <w:between w:val="nil"/>
        </w:pBdr>
        <w:spacing w:before="0" w:after="0" w:line="240" w:lineRule="auto"/>
        <w:rPr>
          <w:color w:val="000000"/>
          <w:sz w:val="18"/>
          <w:szCs w:val="18"/>
        </w:rPr>
      </w:pPr>
      <w:r>
        <w:rPr>
          <w:rStyle w:val="FootnoteReference"/>
        </w:rPr>
        <w:footnoteRef/>
      </w:r>
      <w:r>
        <w:rPr>
          <w:color w:val="000000"/>
          <w:sz w:val="18"/>
          <w:szCs w:val="18"/>
        </w:rPr>
        <w:t xml:space="preserve"> The Executive Office of Health and Human Services allocated $150,000 from its FY’21 administrative line item (4000-0300) to continue the state’s commitment to understand the scope of homelessness among unaccompanied youth. This report is submitted as part of those efforts.</w:t>
      </w:r>
    </w:p>
  </w:footnote>
  <w:footnote w:id="3">
    <w:p w14:paraId="41C0ACCE" w14:textId="77777777" w:rsidR="00082234" w:rsidRDefault="003378FA">
      <w:pPr>
        <w:pBdr>
          <w:top w:val="nil"/>
          <w:left w:val="nil"/>
          <w:bottom w:val="nil"/>
          <w:right w:val="nil"/>
          <w:between w:val="nil"/>
        </w:pBdr>
        <w:spacing w:before="0" w:after="0" w:line="240" w:lineRule="auto"/>
        <w:rPr>
          <w:color w:val="000000"/>
          <w:sz w:val="18"/>
          <w:szCs w:val="18"/>
        </w:rPr>
      </w:pPr>
      <w:r>
        <w:rPr>
          <w:rStyle w:val="FootnoteReference"/>
        </w:rPr>
        <w:footnoteRef/>
      </w:r>
      <w:r>
        <w:rPr>
          <w:color w:val="000000"/>
          <w:sz w:val="18"/>
          <w:szCs w:val="18"/>
        </w:rPr>
        <w:t xml:space="preserve"> Youth Ambassadors are young people who have experienced homelessness or housing vulnerability and who are trained to assist the regional partners with administering the Count. Youth Ambassadors contribute their knowledge about homelessness and their communities so that the results of the Youth Count reflect the full breadth and depth of youth in diverse communities across the Commonwealth.</w:t>
      </w:r>
    </w:p>
  </w:footnote>
  <w:footnote w:id="4">
    <w:p w14:paraId="17B229F7" w14:textId="77777777" w:rsidR="00082234" w:rsidRDefault="003378FA">
      <w:pPr>
        <w:pBdr>
          <w:top w:val="nil"/>
          <w:left w:val="nil"/>
          <w:bottom w:val="nil"/>
          <w:right w:val="nil"/>
          <w:between w:val="nil"/>
        </w:pBdr>
        <w:spacing w:before="0" w:after="0" w:line="240" w:lineRule="auto"/>
        <w:rPr>
          <w:color w:val="000000"/>
          <w:sz w:val="18"/>
          <w:szCs w:val="18"/>
        </w:rPr>
      </w:pPr>
      <w:r>
        <w:rPr>
          <w:rStyle w:val="FootnoteReference"/>
        </w:rPr>
        <w:footnoteRef/>
      </w:r>
      <w:r>
        <w:rPr>
          <w:color w:val="000000"/>
          <w:sz w:val="18"/>
          <w:szCs w:val="18"/>
        </w:rPr>
        <w:t xml:space="preserve"> See Attachment One for the Youth Count methodology.</w:t>
      </w:r>
    </w:p>
  </w:footnote>
  <w:footnote w:id="5">
    <w:p w14:paraId="29009504" w14:textId="77777777" w:rsidR="00082234" w:rsidRDefault="003378FA">
      <w:pPr>
        <w:pBdr>
          <w:top w:val="nil"/>
          <w:left w:val="nil"/>
          <w:bottom w:val="nil"/>
          <w:right w:val="nil"/>
          <w:between w:val="nil"/>
        </w:pBdr>
        <w:spacing w:before="0" w:after="0" w:line="240" w:lineRule="auto"/>
        <w:rPr>
          <w:color w:val="000000"/>
        </w:rPr>
      </w:pPr>
      <w:r>
        <w:rPr>
          <w:rStyle w:val="FootnoteReference"/>
        </w:rPr>
        <w:footnoteRef/>
      </w:r>
      <w:r>
        <w:rPr>
          <w:color w:val="000000"/>
        </w:rPr>
        <w:t xml:space="preserve"> We ask two questions on the survey to determine juvenile and criminal justice system involvement, “Have you ever stayed overnight or longer in juvenile detention -- a secure facility or residential program for young people -- as a result of criminal behavior or police involvement?” and “Have you ever stayed overnight or longer in an adult jail or prison?</w:t>
      </w:r>
    </w:p>
  </w:footnote>
  <w:footnote w:id="6">
    <w:p w14:paraId="16617B58" w14:textId="77777777" w:rsidR="00082234" w:rsidRDefault="003378FA">
      <w:pPr>
        <w:spacing w:before="0" w:after="0" w:line="240" w:lineRule="auto"/>
        <w:rPr>
          <w:color w:val="000000"/>
        </w:rPr>
      </w:pPr>
      <w:r>
        <w:rPr>
          <w:rStyle w:val="FootnoteReference"/>
        </w:rPr>
        <w:footnoteRef/>
      </w:r>
      <w:r>
        <w:t>To determine the number of young people who had ever exchanged sex to meet their needs (ESN), we included the following question, “Have you ever exchanged sex (including sexual intercourse, oral sex, or any sexual interaction including phone calls, photographs, or video uploads) for food, a place to stay, money or other necessities?”</w:t>
      </w:r>
      <w:r>
        <w:rPr>
          <w:color w:val="000000"/>
        </w:rPr>
        <w:t xml:space="preserve">   </w:t>
      </w:r>
    </w:p>
    <w:p w14:paraId="34C59DFC" w14:textId="77777777" w:rsidR="00082234" w:rsidRDefault="00082234">
      <w:pPr>
        <w:pBdr>
          <w:top w:val="nil"/>
          <w:left w:val="nil"/>
          <w:bottom w:val="nil"/>
          <w:right w:val="nil"/>
          <w:between w:val="nil"/>
        </w:pBdr>
        <w:spacing w:before="0" w:after="0" w:line="240" w:lineRule="auto"/>
        <w:rPr>
          <w:color w:val="000000"/>
        </w:rPr>
      </w:pPr>
    </w:p>
  </w:footnote>
  <w:footnote w:id="7">
    <w:p w14:paraId="1C4A9D2C" w14:textId="77777777" w:rsidR="00082234" w:rsidRDefault="003378FA">
      <w:pPr>
        <w:pBdr>
          <w:top w:val="nil"/>
          <w:left w:val="nil"/>
          <w:bottom w:val="nil"/>
          <w:right w:val="nil"/>
          <w:between w:val="nil"/>
        </w:pBdr>
        <w:spacing w:before="0" w:after="0" w:line="240" w:lineRule="auto"/>
        <w:rPr>
          <w:color w:val="000000"/>
          <w:sz w:val="18"/>
          <w:szCs w:val="18"/>
        </w:rPr>
      </w:pPr>
      <w:r>
        <w:rPr>
          <w:rStyle w:val="FootnoteReference"/>
        </w:rPr>
        <w:footnoteRef/>
      </w:r>
      <w:r>
        <w:rPr>
          <w:color w:val="000000"/>
          <w:sz w:val="18"/>
          <w:szCs w:val="18"/>
        </w:rPr>
        <w:t xml:space="preserve"> </w:t>
      </w:r>
      <w:r>
        <w:rPr>
          <w:color w:val="000000"/>
          <w:sz w:val="18"/>
          <w:szCs w:val="18"/>
          <w:highlight w:val="white"/>
        </w:rPr>
        <w:t>A Continuum of Care (CoC) is a regional or local planning body that coordinates housing and services funding for homeless families and individuals.</w:t>
      </w:r>
    </w:p>
  </w:footnote>
  <w:footnote w:id="8">
    <w:p w14:paraId="757C658A" w14:textId="77777777" w:rsidR="00082234" w:rsidRDefault="003378FA">
      <w:pPr>
        <w:pBdr>
          <w:top w:val="nil"/>
          <w:left w:val="nil"/>
          <w:bottom w:val="nil"/>
          <w:right w:val="nil"/>
          <w:between w:val="nil"/>
        </w:pBdr>
        <w:spacing w:before="0" w:after="0" w:line="240" w:lineRule="auto"/>
        <w:rPr>
          <w:color w:val="000000"/>
          <w:sz w:val="18"/>
          <w:szCs w:val="18"/>
        </w:rPr>
      </w:pPr>
      <w:r>
        <w:rPr>
          <w:rStyle w:val="FootnoteReference"/>
        </w:rPr>
        <w:footnoteRef/>
      </w:r>
      <w:r>
        <w:rPr>
          <w:color w:val="000000"/>
          <w:sz w:val="18"/>
          <w:szCs w:val="18"/>
        </w:rPr>
        <w:t xml:space="preserve"> Dworsky, A., Horwitz, B., (2018). Missed opportunities: Counting Youth Experiencing Homelessness in America. Chicago, IL: Chapin Hall at the University of Chicago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9747D"/>
    <w:multiLevelType w:val="multilevel"/>
    <w:tmpl w:val="67F8EE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07DD6343"/>
    <w:multiLevelType w:val="multilevel"/>
    <w:tmpl w:val="77F0BD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CB129C"/>
    <w:multiLevelType w:val="multilevel"/>
    <w:tmpl w:val="33D6E440"/>
    <w:lvl w:ilvl="0">
      <w:start w:val="2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642A67"/>
    <w:multiLevelType w:val="multilevel"/>
    <w:tmpl w:val="B34C0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8A2C13"/>
    <w:multiLevelType w:val="multilevel"/>
    <w:tmpl w:val="430A37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F3570F"/>
    <w:multiLevelType w:val="multilevel"/>
    <w:tmpl w:val="5EA41450"/>
    <w:lvl w:ilvl="0">
      <w:start w:val="1"/>
      <w:numFmt w:val="decimal"/>
      <w:lvlText w:val="%1."/>
      <w:lvlJc w:val="left"/>
      <w:pPr>
        <w:ind w:left="360" w:hanging="360"/>
      </w:pPr>
    </w:lvl>
    <w:lvl w:ilvl="1">
      <w:numFmt w:val="lowerLetter"/>
      <w:lvlText w:val="%2."/>
      <w:lvlJc w:val="left"/>
      <w:pPr>
        <w:ind w:left="0" w:firstLine="0"/>
      </w:pPr>
    </w:lvl>
    <w:lvl w:ilvl="2">
      <w:start w:val="1"/>
      <w:numFmt w:val="lowerLetter"/>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 w15:restartNumberingAfterBreak="0">
    <w:nsid w:val="12207F59"/>
    <w:multiLevelType w:val="multilevel"/>
    <w:tmpl w:val="7716E4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3E27389"/>
    <w:multiLevelType w:val="multilevel"/>
    <w:tmpl w:val="4BAEEA0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5F764AE"/>
    <w:multiLevelType w:val="multilevel"/>
    <w:tmpl w:val="4A2247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8E41F50"/>
    <w:multiLevelType w:val="multilevel"/>
    <w:tmpl w:val="EFFC1A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BDB46D0"/>
    <w:multiLevelType w:val="multilevel"/>
    <w:tmpl w:val="C7AA7D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3C5097"/>
    <w:multiLevelType w:val="multilevel"/>
    <w:tmpl w:val="EE7A4570"/>
    <w:lvl w:ilvl="0">
      <w:start w:val="1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B422E1B"/>
    <w:multiLevelType w:val="multilevel"/>
    <w:tmpl w:val="DD84CC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FCD044E"/>
    <w:multiLevelType w:val="multilevel"/>
    <w:tmpl w:val="9C260D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A093C62"/>
    <w:multiLevelType w:val="multilevel"/>
    <w:tmpl w:val="54D267FE"/>
    <w:lvl w:ilvl="0">
      <w:start w:val="3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43E3D4A"/>
    <w:multiLevelType w:val="multilevel"/>
    <w:tmpl w:val="F3FCCB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8DD161C"/>
    <w:multiLevelType w:val="multilevel"/>
    <w:tmpl w:val="E6DAE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AD762C6"/>
    <w:multiLevelType w:val="multilevel"/>
    <w:tmpl w:val="2160A2E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4CE71074"/>
    <w:multiLevelType w:val="multilevel"/>
    <w:tmpl w:val="C00064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D9B77E3"/>
    <w:multiLevelType w:val="multilevel"/>
    <w:tmpl w:val="23FE45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E264B3D"/>
    <w:multiLevelType w:val="multilevel"/>
    <w:tmpl w:val="645A51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09813F1"/>
    <w:multiLevelType w:val="multilevel"/>
    <w:tmpl w:val="8FCA9C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1B306DF"/>
    <w:multiLevelType w:val="multilevel"/>
    <w:tmpl w:val="989AF6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52CE681F"/>
    <w:multiLevelType w:val="multilevel"/>
    <w:tmpl w:val="81D2CD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4451B7F"/>
    <w:multiLevelType w:val="multilevel"/>
    <w:tmpl w:val="18946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8DD58BE"/>
    <w:multiLevelType w:val="multilevel"/>
    <w:tmpl w:val="64AE011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E5366F5"/>
    <w:multiLevelType w:val="multilevel"/>
    <w:tmpl w:val="410A69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29670C2"/>
    <w:multiLevelType w:val="multilevel"/>
    <w:tmpl w:val="40C2AB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7EC200B"/>
    <w:multiLevelType w:val="multilevel"/>
    <w:tmpl w:val="E6FA84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E08030D"/>
    <w:multiLevelType w:val="multilevel"/>
    <w:tmpl w:val="7D746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E11490D"/>
    <w:multiLevelType w:val="multilevel"/>
    <w:tmpl w:val="9AE26890"/>
    <w:lvl w:ilvl="0">
      <w:start w:val="1"/>
      <w:numFmt w:val="bullet"/>
      <w:lvlText w:val="□"/>
      <w:lvlJc w:val="left"/>
      <w:pPr>
        <w:ind w:left="1152" w:hanging="360"/>
      </w:pPr>
      <w:rPr>
        <w:rFonts w:ascii="Noto Sans Symbols" w:eastAsia="Noto Sans Symbols" w:hAnsi="Noto Sans Symbols" w:cs="Noto Sans Symbols"/>
      </w:rPr>
    </w:lvl>
    <w:lvl w:ilvl="1">
      <w:start w:val="1"/>
      <w:numFmt w:val="bullet"/>
      <w:lvlText w:val="o"/>
      <w:lvlJc w:val="left"/>
      <w:pPr>
        <w:ind w:left="1872" w:hanging="360"/>
      </w:pPr>
      <w:rPr>
        <w:rFonts w:ascii="Courier New" w:eastAsia="Courier New" w:hAnsi="Courier New" w:cs="Courier New"/>
      </w:rPr>
    </w:lvl>
    <w:lvl w:ilvl="2">
      <w:start w:val="1"/>
      <w:numFmt w:val="bullet"/>
      <w:lvlText w:val="▪"/>
      <w:lvlJc w:val="left"/>
      <w:pPr>
        <w:ind w:left="2592" w:hanging="360"/>
      </w:pPr>
      <w:rPr>
        <w:rFonts w:ascii="Noto Sans Symbols" w:eastAsia="Noto Sans Symbols" w:hAnsi="Noto Sans Symbols" w:cs="Noto Sans Symbols"/>
      </w:rPr>
    </w:lvl>
    <w:lvl w:ilvl="3">
      <w:start w:val="1"/>
      <w:numFmt w:val="bullet"/>
      <w:lvlText w:val="●"/>
      <w:lvlJc w:val="left"/>
      <w:pPr>
        <w:ind w:left="3312" w:hanging="360"/>
      </w:pPr>
      <w:rPr>
        <w:rFonts w:ascii="Noto Sans Symbols" w:eastAsia="Noto Sans Symbols" w:hAnsi="Noto Sans Symbols" w:cs="Noto Sans Symbols"/>
      </w:rPr>
    </w:lvl>
    <w:lvl w:ilvl="4">
      <w:start w:val="1"/>
      <w:numFmt w:val="bullet"/>
      <w:lvlText w:val="o"/>
      <w:lvlJc w:val="left"/>
      <w:pPr>
        <w:ind w:left="4032" w:hanging="360"/>
      </w:pPr>
      <w:rPr>
        <w:rFonts w:ascii="Courier New" w:eastAsia="Courier New" w:hAnsi="Courier New" w:cs="Courier New"/>
      </w:rPr>
    </w:lvl>
    <w:lvl w:ilvl="5">
      <w:start w:val="1"/>
      <w:numFmt w:val="bullet"/>
      <w:lvlText w:val="▪"/>
      <w:lvlJc w:val="left"/>
      <w:pPr>
        <w:ind w:left="4752" w:hanging="360"/>
      </w:pPr>
      <w:rPr>
        <w:rFonts w:ascii="Noto Sans Symbols" w:eastAsia="Noto Sans Symbols" w:hAnsi="Noto Sans Symbols" w:cs="Noto Sans Symbols"/>
      </w:rPr>
    </w:lvl>
    <w:lvl w:ilvl="6">
      <w:start w:val="1"/>
      <w:numFmt w:val="bullet"/>
      <w:lvlText w:val="●"/>
      <w:lvlJc w:val="left"/>
      <w:pPr>
        <w:ind w:left="5472" w:hanging="360"/>
      </w:pPr>
      <w:rPr>
        <w:rFonts w:ascii="Noto Sans Symbols" w:eastAsia="Noto Sans Symbols" w:hAnsi="Noto Sans Symbols" w:cs="Noto Sans Symbols"/>
      </w:rPr>
    </w:lvl>
    <w:lvl w:ilvl="7">
      <w:start w:val="1"/>
      <w:numFmt w:val="bullet"/>
      <w:lvlText w:val="o"/>
      <w:lvlJc w:val="left"/>
      <w:pPr>
        <w:ind w:left="6192" w:hanging="360"/>
      </w:pPr>
      <w:rPr>
        <w:rFonts w:ascii="Courier New" w:eastAsia="Courier New" w:hAnsi="Courier New" w:cs="Courier New"/>
      </w:rPr>
    </w:lvl>
    <w:lvl w:ilvl="8">
      <w:start w:val="1"/>
      <w:numFmt w:val="bullet"/>
      <w:lvlText w:val="▪"/>
      <w:lvlJc w:val="left"/>
      <w:pPr>
        <w:ind w:left="6912" w:hanging="360"/>
      </w:pPr>
      <w:rPr>
        <w:rFonts w:ascii="Noto Sans Symbols" w:eastAsia="Noto Sans Symbols" w:hAnsi="Noto Sans Symbols" w:cs="Noto Sans Symbols"/>
      </w:rPr>
    </w:lvl>
  </w:abstractNum>
  <w:abstractNum w:abstractNumId="31" w15:restartNumberingAfterBreak="0">
    <w:nsid w:val="7CF642EC"/>
    <w:multiLevelType w:val="multilevel"/>
    <w:tmpl w:val="0F7C52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DA97F0D"/>
    <w:multiLevelType w:val="multilevel"/>
    <w:tmpl w:val="DD3A7A26"/>
    <w:lvl w:ilvl="0">
      <w:start w:val="1"/>
      <w:numFmt w:val="bullet"/>
      <w:lvlText w:val="□"/>
      <w:lvlJc w:val="left"/>
      <w:pPr>
        <w:ind w:left="792" w:hanging="360"/>
      </w:pPr>
      <w:rPr>
        <w:rFonts w:ascii="Noto Sans Symbols" w:eastAsia="Noto Sans Symbols" w:hAnsi="Noto Sans Symbols" w:cs="Noto Sans Symbols"/>
      </w:rPr>
    </w:lvl>
    <w:lvl w:ilvl="1">
      <w:start w:val="1"/>
      <w:numFmt w:val="bullet"/>
      <w:lvlText w:val="o"/>
      <w:lvlJc w:val="left"/>
      <w:pPr>
        <w:ind w:left="1512" w:hanging="360"/>
      </w:pPr>
      <w:rPr>
        <w:rFonts w:ascii="Courier New" w:eastAsia="Courier New" w:hAnsi="Courier New" w:cs="Courier New"/>
      </w:rPr>
    </w:lvl>
    <w:lvl w:ilvl="2">
      <w:start w:val="1"/>
      <w:numFmt w:val="bullet"/>
      <w:lvlText w:val="▪"/>
      <w:lvlJc w:val="left"/>
      <w:pPr>
        <w:ind w:left="2232" w:hanging="360"/>
      </w:pPr>
      <w:rPr>
        <w:rFonts w:ascii="Noto Sans Symbols" w:eastAsia="Noto Sans Symbols" w:hAnsi="Noto Sans Symbols" w:cs="Noto Sans Symbols"/>
      </w:rPr>
    </w:lvl>
    <w:lvl w:ilvl="3">
      <w:start w:val="1"/>
      <w:numFmt w:val="bullet"/>
      <w:lvlText w:val="●"/>
      <w:lvlJc w:val="left"/>
      <w:pPr>
        <w:ind w:left="2952" w:hanging="360"/>
      </w:pPr>
      <w:rPr>
        <w:rFonts w:ascii="Noto Sans Symbols" w:eastAsia="Noto Sans Symbols" w:hAnsi="Noto Sans Symbols" w:cs="Noto Sans Symbols"/>
      </w:rPr>
    </w:lvl>
    <w:lvl w:ilvl="4">
      <w:start w:val="1"/>
      <w:numFmt w:val="bullet"/>
      <w:lvlText w:val="o"/>
      <w:lvlJc w:val="left"/>
      <w:pPr>
        <w:ind w:left="3672" w:hanging="360"/>
      </w:pPr>
      <w:rPr>
        <w:rFonts w:ascii="Courier New" w:eastAsia="Courier New" w:hAnsi="Courier New" w:cs="Courier New"/>
      </w:rPr>
    </w:lvl>
    <w:lvl w:ilvl="5">
      <w:start w:val="1"/>
      <w:numFmt w:val="bullet"/>
      <w:lvlText w:val="▪"/>
      <w:lvlJc w:val="left"/>
      <w:pPr>
        <w:ind w:left="4392" w:hanging="360"/>
      </w:pPr>
      <w:rPr>
        <w:rFonts w:ascii="Noto Sans Symbols" w:eastAsia="Noto Sans Symbols" w:hAnsi="Noto Sans Symbols" w:cs="Noto Sans Symbols"/>
      </w:rPr>
    </w:lvl>
    <w:lvl w:ilvl="6">
      <w:start w:val="1"/>
      <w:numFmt w:val="bullet"/>
      <w:lvlText w:val="●"/>
      <w:lvlJc w:val="left"/>
      <w:pPr>
        <w:ind w:left="5112" w:hanging="360"/>
      </w:pPr>
      <w:rPr>
        <w:rFonts w:ascii="Noto Sans Symbols" w:eastAsia="Noto Sans Symbols" w:hAnsi="Noto Sans Symbols" w:cs="Noto Sans Symbols"/>
      </w:rPr>
    </w:lvl>
    <w:lvl w:ilvl="7">
      <w:start w:val="1"/>
      <w:numFmt w:val="bullet"/>
      <w:lvlText w:val="o"/>
      <w:lvlJc w:val="left"/>
      <w:pPr>
        <w:ind w:left="5832" w:hanging="360"/>
      </w:pPr>
      <w:rPr>
        <w:rFonts w:ascii="Courier New" w:eastAsia="Courier New" w:hAnsi="Courier New" w:cs="Courier New"/>
      </w:rPr>
    </w:lvl>
    <w:lvl w:ilvl="8">
      <w:start w:val="1"/>
      <w:numFmt w:val="bullet"/>
      <w:lvlText w:val="▪"/>
      <w:lvlJc w:val="left"/>
      <w:pPr>
        <w:ind w:left="6552" w:hanging="360"/>
      </w:pPr>
      <w:rPr>
        <w:rFonts w:ascii="Noto Sans Symbols" w:eastAsia="Noto Sans Symbols" w:hAnsi="Noto Sans Symbols" w:cs="Noto Sans Symbols"/>
      </w:rPr>
    </w:lvl>
  </w:abstractNum>
  <w:num w:numId="1" w16cid:durableId="660424573">
    <w:abstractNumId w:val="5"/>
  </w:num>
  <w:num w:numId="2" w16cid:durableId="2010132636">
    <w:abstractNumId w:val="27"/>
  </w:num>
  <w:num w:numId="3" w16cid:durableId="2032220416">
    <w:abstractNumId w:val="2"/>
  </w:num>
  <w:num w:numId="4" w16cid:durableId="816456785">
    <w:abstractNumId w:val="4"/>
  </w:num>
  <w:num w:numId="5" w16cid:durableId="489296953">
    <w:abstractNumId w:val="8"/>
  </w:num>
  <w:num w:numId="6" w16cid:durableId="1781026285">
    <w:abstractNumId w:val="6"/>
  </w:num>
  <w:num w:numId="7" w16cid:durableId="1718509597">
    <w:abstractNumId w:val="30"/>
  </w:num>
  <w:num w:numId="8" w16cid:durableId="169415223">
    <w:abstractNumId w:val="21"/>
  </w:num>
  <w:num w:numId="9" w16cid:durableId="1426535667">
    <w:abstractNumId w:val="23"/>
  </w:num>
  <w:num w:numId="10" w16cid:durableId="353653025">
    <w:abstractNumId w:val="11"/>
  </w:num>
  <w:num w:numId="11" w16cid:durableId="1780754727">
    <w:abstractNumId w:val="17"/>
  </w:num>
  <w:num w:numId="12" w16cid:durableId="464472292">
    <w:abstractNumId w:val="22"/>
  </w:num>
  <w:num w:numId="13" w16cid:durableId="414589831">
    <w:abstractNumId w:val="32"/>
  </w:num>
  <w:num w:numId="14" w16cid:durableId="790587222">
    <w:abstractNumId w:val="7"/>
  </w:num>
  <w:num w:numId="15" w16cid:durableId="2028409580">
    <w:abstractNumId w:val="14"/>
  </w:num>
  <w:num w:numId="16" w16cid:durableId="1128821974">
    <w:abstractNumId w:val="0"/>
  </w:num>
  <w:num w:numId="17" w16cid:durableId="778717191">
    <w:abstractNumId w:val="25"/>
  </w:num>
  <w:num w:numId="18" w16cid:durableId="1768580899">
    <w:abstractNumId w:val="16"/>
  </w:num>
  <w:num w:numId="19" w16cid:durableId="1373456688">
    <w:abstractNumId w:val="9"/>
  </w:num>
  <w:num w:numId="20" w16cid:durableId="394549189">
    <w:abstractNumId w:val="26"/>
  </w:num>
  <w:num w:numId="21" w16cid:durableId="1535727085">
    <w:abstractNumId w:val="29"/>
  </w:num>
  <w:num w:numId="22" w16cid:durableId="1633443150">
    <w:abstractNumId w:val="20"/>
  </w:num>
  <w:num w:numId="23" w16cid:durableId="955454623">
    <w:abstractNumId w:val="1"/>
  </w:num>
  <w:num w:numId="24" w16cid:durableId="227542265">
    <w:abstractNumId w:val="3"/>
  </w:num>
  <w:num w:numId="25" w16cid:durableId="367990573">
    <w:abstractNumId w:val="18"/>
  </w:num>
  <w:num w:numId="26" w16cid:durableId="1011564024">
    <w:abstractNumId w:val="31"/>
  </w:num>
  <w:num w:numId="27" w16cid:durableId="278921333">
    <w:abstractNumId w:val="13"/>
  </w:num>
  <w:num w:numId="28" w16cid:durableId="490371271">
    <w:abstractNumId w:val="19"/>
  </w:num>
  <w:num w:numId="29" w16cid:durableId="214700529">
    <w:abstractNumId w:val="28"/>
  </w:num>
  <w:num w:numId="30" w16cid:durableId="2010016555">
    <w:abstractNumId w:val="15"/>
  </w:num>
  <w:num w:numId="31" w16cid:durableId="839276268">
    <w:abstractNumId w:val="12"/>
  </w:num>
  <w:num w:numId="32" w16cid:durableId="875628593">
    <w:abstractNumId w:val="10"/>
  </w:num>
  <w:num w:numId="33" w16cid:durableId="165336741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234"/>
    <w:rsid w:val="00082234"/>
    <w:rsid w:val="003378FA"/>
    <w:rsid w:val="00A65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FCEA4"/>
  <w15:docId w15:val="{A326F4C6-F605-4716-AF2B-C2118DDC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AAB"/>
  </w:style>
  <w:style w:type="paragraph" w:styleId="Heading1">
    <w:name w:val="heading 1"/>
    <w:basedOn w:val="Normal"/>
    <w:next w:val="Normal"/>
    <w:link w:val="Heading1Char"/>
    <w:uiPriority w:val="9"/>
    <w:qFormat/>
    <w:rsid w:val="006F0AAB"/>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6F0AAB"/>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6F0AAB"/>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6F0AAB"/>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6F0AAB"/>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6F0AAB"/>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6F0AAB"/>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6F0AAB"/>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F0AAB"/>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F0AAB"/>
    <w:pPr>
      <w:spacing w:before="720"/>
    </w:pPr>
    <w:rPr>
      <w:caps/>
      <w:color w:val="4F81BD" w:themeColor="accent1"/>
      <w:spacing w:val="10"/>
      <w:kern w:val="28"/>
      <w:sz w:val="52"/>
      <w:szCs w:val="52"/>
    </w:rPr>
  </w:style>
  <w:style w:type="character" w:customStyle="1" w:styleId="Heading1Char">
    <w:name w:val="Heading 1 Char"/>
    <w:basedOn w:val="DefaultParagraphFont"/>
    <w:link w:val="Heading1"/>
    <w:uiPriority w:val="9"/>
    <w:rsid w:val="006F0AAB"/>
    <w:rPr>
      <w:b/>
      <w:bCs/>
      <w:caps/>
      <w:color w:val="FFFFFF" w:themeColor="background1"/>
      <w:spacing w:val="15"/>
      <w:shd w:val="clear" w:color="auto" w:fill="4F81BD" w:themeFill="accent1"/>
    </w:rPr>
  </w:style>
  <w:style w:type="character" w:customStyle="1" w:styleId="Heading2Char">
    <w:name w:val="Heading 2 Char"/>
    <w:basedOn w:val="DefaultParagraphFont"/>
    <w:link w:val="Heading2"/>
    <w:uiPriority w:val="9"/>
    <w:rsid w:val="006F0AAB"/>
    <w:rPr>
      <w:caps/>
      <w:spacing w:val="15"/>
      <w:shd w:val="clear" w:color="auto" w:fill="DBE5F1" w:themeFill="accent1" w:themeFillTint="33"/>
    </w:rPr>
  </w:style>
  <w:style w:type="character" w:customStyle="1" w:styleId="Heading3Char">
    <w:name w:val="Heading 3 Char"/>
    <w:basedOn w:val="DefaultParagraphFont"/>
    <w:link w:val="Heading3"/>
    <w:uiPriority w:val="9"/>
    <w:rsid w:val="006F0AAB"/>
    <w:rPr>
      <w:caps/>
      <w:color w:val="243F60" w:themeColor="accent1" w:themeShade="7F"/>
      <w:spacing w:val="15"/>
    </w:rPr>
  </w:style>
  <w:style w:type="character" w:customStyle="1" w:styleId="Heading4Char">
    <w:name w:val="Heading 4 Char"/>
    <w:basedOn w:val="DefaultParagraphFont"/>
    <w:link w:val="Heading4"/>
    <w:uiPriority w:val="9"/>
    <w:rsid w:val="006F0AAB"/>
    <w:rPr>
      <w:caps/>
      <w:color w:val="365F91" w:themeColor="accent1" w:themeShade="BF"/>
      <w:spacing w:val="10"/>
    </w:rPr>
  </w:style>
  <w:style w:type="character" w:customStyle="1" w:styleId="Heading5Char">
    <w:name w:val="Heading 5 Char"/>
    <w:basedOn w:val="DefaultParagraphFont"/>
    <w:link w:val="Heading5"/>
    <w:uiPriority w:val="9"/>
    <w:rsid w:val="006F0AAB"/>
    <w:rPr>
      <w:caps/>
      <w:color w:val="365F91" w:themeColor="accent1" w:themeShade="BF"/>
      <w:spacing w:val="10"/>
    </w:rPr>
  </w:style>
  <w:style w:type="character" w:customStyle="1" w:styleId="Heading6Char">
    <w:name w:val="Heading 6 Char"/>
    <w:basedOn w:val="DefaultParagraphFont"/>
    <w:link w:val="Heading6"/>
    <w:uiPriority w:val="9"/>
    <w:semiHidden/>
    <w:rsid w:val="006F0AAB"/>
    <w:rPr>
      <w:caps/>
      <w:color w:val="365F91" w:themeColor="accent1" w:themeShade="BF"/>
      <w:spacing w:val="10"/>
    </w:rPr>
  </w:style>
  <w:style w:type="character" w:customStyle="1" w:styleId="Heading7Char">
    <w:name w:val="Heading 7 Char"/>
    <w:basedOn w:val="DefaultParagraphFont"/>
    <w:link w:val="Heading7"/>
    <w:uiPriority w:val="9"/>
    <w:semiHidden/>
    <w:rsid w:val="006F0AAB"/>
    <w:rPr>
      <w:caps/>
      <w:color w:val="365F91" w:themeColor="accent1" w:themeShade="BF"/>
      <w:spacing w:val="10"/>
    </w:rPr>
  </w:style>
  <w:style w:type="character" w:customStyle="1" w:styleId="Heading8Char">
    <w:name w:val="Heading 8 Char"/>
    <w:basedOn w:val="DefaultParagraphFont"/>
    <w:link w:val="Heading8"/>
    <w:uiPriority w:val="9"/>
    <w:semiHidden/>
    <w:rsid w:val="006F0AAB"/>
    <w:rPr>
      <w:caps/>
      <w:spacing w:val="10"/>
      <w:sz w:val="18"/>
      <w:szCs w:val="18"/>
    </w:rPr>
  </w:style>
  <w:style w:type="character" w:customStyle="1" w:styleId="Heading9Char">
    <w:name w:val="Heading 9 Char"/>
    <w:basedOn w:val="DefaultParagraphFont"/>
    <w:link w:val="Heading9"/>
    <w:uiPriority w:val="9"/>
    <w:semiHidden/>
    <w:rsid w:val="006F0AAB"/>
    <w:rPr>
      <w:i/>
      <w:caps/>
      <w:spacing w:val="10"/>
      <w:sz w:val="18"/>
      <w:szCs w:val="18"/>
    </w:rPr>
  </w:style>
  <w:style w:type="paragraph" w:styleId="Caption">
    <w:name w:val="caption"/>
    <w:basedOn w:val="Normal"/>
    <w:next w:val="Normal"/>
    <w:uiPriority w:val="35"/>
    <w:unhideWhenUsed/>
    <w:qFormat/>
    <w:rsid w:val="006F0AAB"/>
    <w:rPr>
      <w:b/>
      <w:bCs/>
      <w:color w:val="365F91" w:themeColor="accent1" w:themeShade="BF"/>
      <w:sz w:val="16"/>
      <w:szCs w:val="16"/>
    </w:rPr>
  </w:style>
  <w:style w:type="character" w:customStyle="1" w:styleId="TitleChar">
    <w:name w:val="Title Char"/>
    <w:basedOn w:val="DefaultParagraphFont"/>
    <w:link w:val="Title"/>
    <w:uiPriority w:val="10"/>
    <w:rsid w:val="006F0AAB"/>
    <w:rPr>
      <w:caps/>
      <w:color w:val="4F81BD" w:themeColor="accent1"/>
      <w:spacing w:val="10"/>
      <w:kern w:val="28"/>
      <w:sz w:val="52"/>
      <w:szCs w:val="52"/>
    </w:rPr>
  </w:style>
  <w:style w:type="paragraph" w:styleId="Subtitle">
    <w:name w:val="Subtitle"/>
    <w:basedOn w:val="Normal"/>
    <w:next w:val="Normal"/>
    <w:link w:val="SubtitleChar"/>
    <w:uiPriority w:val="11"/>
    <w:qFormat/>
    <w:pPr>
      <w:spacing w:after="1000" w:line="240" w:lineRule="auto"/>
    </w:pPr>
    <w:rPr>
      <w:smallCaps/>
      <w:color w:val="595959"/>
      <w:sz w:val="24"/>
      <w:szCs w:val="24"/>
    </w:rPr>
  </w:style>
  <w:style w:type="character" w:customStyle="1" w:styleId="SubtitleChar">
    <w:name w:val="Subtitle Char"/>
    <w:basedOn w:val="DefaultParagraphFont"/>
    <w:link w:val="Subtitle"/>
    <w:uiPriority w:val="11"/>
    <w:rsid w:val="006F0AAB"/>
    <w:rPr>
      <w:caps/>
      <w:color w:val="595959" w:themeColor="text1" w:themeTint="A6"/>
      <w:spacing w:val="10"/>
      <w:sz w:val="24"/>
      <w:szCs w:val="24"/>
    </w:rPr>
  </w:style>
  <w:style w:type="character" w:styleId="Strong">
    <w:name w:val="Strong"/>
    <w:uiPriority w:val="22"/>
    <w:qFormat/>
    <w:rsid w:val="006F0AAB"/>
    <w:rPr>
      <w:b/>
      <w:bCs/>
    </w:rPr>
  </w:style>
  <w:style w:type="character" w:styleId="Emphasis">
    <w:name w:val="Emphasis"/>
    <w:uiPriority w:val="20"/>
    <w:qFormat/>
    <w:rsid w:val="006F0AAB"/>
    <w:rPr>
      <w:caps/>
      <w:color w:val="243F60" w:themeColor="accent1" w:themeShade="7F"/>
      <w:spacing w:val="5"/>
    </w:rPr>
  </w:style>
  <w:style w:type="paragraph" w:styleId="NoSpacing">
    <w:name w:val="No Spacing"/>
    <w:basedOn w:val="Normal"/>
    <w:link w:val="NoSpacingChar"/>
    <w:uiPriority w:val="1"/>
    <w:qFormat/>
    <w:rsid w:val="006F0AAB"/>
    <w:pPr>
      <w:spacing w:before="0" w:after="0" w:line="240" w:lineRule="auto"/>
    </w:pPr>
  </w:style>
  <w:style w:type="character" w:customStyle="1" w:styleId="NoSpacingChar">
    <w:name w:val="No Spacing Char"/>
    <w:basedOn w:val="DefaultParagraphFont"/>
    <w:link w:val="NoSpacing"/>
    <w:uiPriority w:val="1"/>
    <w:rsid w:val="006F0AAB"/>
    <w:rPr>
      <w:sz w:val="20"/>
      <w:szCs w:val="20"/>
    </w:rPr>
  </w:style>
  <w:style w:type="paragraph" w:styleId="ListParagraph">
    <w:name w:val="List Paragraph"/>
    <w:basedOn w:val="Normal"/>
    <w:uiPriority w:val="34"/>
    <w:qFormat/>
    <w:rsid w:val="006F0AAB"/>
    <w:pPr>
      <w:ind w:left="720"/>
      <w:contextualSpacing/>
    </w:pPr>
  </w:style>
  <w:style w:type="paragraph" w:styleId="Quote">
    <w:name w:val="Quote"/>
    <w:basedOn w:val="Normal"/>
    <w:next w:val="Normal"/>
    <w:link w:val="QuoteChar"/>
    <w:uiPriority w:val="29"/>
    <w:qFormat/>
    <w:rsid w:val="006F0AAB"/>
    <w:rPr>
      <w:i/>
      <w:iCs/>
    </w:rPr>
  </w:style>
  <w:style w:type="character" w:customStyle="1" w:styleId="QuoteChar">
    <w:name w:val="Quote Char"/>
    <w:basedOn w:val="DefaultParagraphFont"/>
    <w:link w:val="Quote"/>
    <w:uiPriority w:val="29"/>
    <w:rsid w:val="006F0AAB"/>
    <w:rPr>
      <w:i/>
      <w:iCs/>
      <w:sz w:val="20"/>
      <w:szCs w:val="20"/>
    </w:rPr>
  </w:style>
  <w:style w:type="paragraph" w:styleId="IntenseQuote">
    <w:name w:val="Intense Quote"/>
    <w:basedOn w:val="Normal"/>
    <w:next w:val="Normal"/>
    <w:link w:val="IntenseQuoteChar"/>
    <w:uiPriority w:val="30"/>
    <w:qFormat/>
    <w:rsid w:val="006F0AAB"/>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6F0AAB"/>
    <w:rPr>
      <w:i/>
      <w:iCs/>
      <w:color w:val="4F81BD" w:themeColor="accent1"/>
      <w:sz w:val="20"/>
      <w:szCs w:val="20"/>
    </w:rPr>
  </w:style>
  <w:style w:type="character" w:styleId="SubtleEmphasis">
    <w:name w:val="Subtle Emphasis"/>
    <w:uiPriority w:val="19"/>
    <w:qFormat/>
    <w:rsid w:val="006F0AAB"/>
    <w:rPr>
      <w:i/>
      <w:iCs/>
      <w:color w:val="243F60" w:themeColor="accent1" w:themeShade="7F"/>
    </w:rPr>
  </w:style>
  <w:style w:type="character" w:styleId="IntenseEmphasis">
    <w:name w:val="Intense Emphasis"/>
    <w:uiPriority w:val="21"/>
    <w:qFormat/>
    <w:rsid w:val="006F0AAB"/>
    <w:rPr>
      <w:b/>
      <w:bCs/>
      <w:caps/>
      <w:color w:val="243F60" w:themeColor="accent1" w:themeShade="7F"/>
      <w:spacing w:val="10"/>
    </w:rPr>
  </w:style>
  <w:style w:type="character" w:styleId="SubtleReference">
    <w:name w:val="Subtle Reference"/>
    <w:uiPriority w:val="31"/>
    <w:qFormat/>
    <w:rsid w:val="006F0AAB"/>
    <w:rPr>
      <w:b/>
      <w:bCs/>
      <w:color w:val="4F81BD" w:themeColor="accent1"/>
    </w:rPr>
  </w:style>
  <w:style w:type="character" w:styleId="IntenseReference">
    <w:name w:val="Intense Reference"/>
    <w:uiPriority w:val="32"/>
    <w:qFormat/>
    <w:rsid w:val="006F0AAB"/>
    <w:rPr>
      <w:b/>
      <w:bCs/>
      <w:i/>
      <w:iCs/>
      <w:caps/>
      <w:color w:val="4F81BD" w:themeColor="accent1"/>
    </w:rPr>
  </w:style>
  <w:style w:type="character" w:styleId="BookTitle">
    <w:name w:val="Book Title"/>
    <w:uiPriority w:val="33"/>
    <w:qFormat/>
    <w:rsid w:val="006F0AAB"/>
    <w:rPr>
      <w:b/>
      <w:bCs/>
      <w:i/>
      <w:iCs/>
      <w:spacing w:val="9"/>
    </w:rPr>
  </w:style>
  <w:style w:type="paragraph" w:styleId="TOCHeading">
    <w:name w:val="TOC Heading"/>
    <w:basedOn w:val="Heading1"/>
    <w:next w:val="Normal"/>
    <w:uiPriority w:val="39"/>
    <w:semiHidden/>
    <w:unhideWhenUsed/>
    <w:qFormat/>
    <w:rsid w:val="006F0AAB"/>
    <w:pPr>
      <w:outlineLvl w:val="9"/>
    </w:pPr>
    <w:rPr>
      <w:lang w:bidi="en-US"/>
    </w:rPr>
  </w:style>
  <w:style w:type="paragraph" w:styleId="TOC1">
    <w:name w:val="toc 1"/>
    <w:basedOn w:val="Normal"/>
    <w:next w:val="Normal"/>
    <w:autoRedefine/>
    <w:uiPriority w:val="39"/>
    <w:unhideWhenUsed/>
    <w:rsid w:val="009051A4"/>
    <w:pPr>
      <w:tabs>
        <w:tab w:val="right" w:leader="dot" w:pos="9350"/>
      </w:tabs>
      <w:spacing w:before="120" w:after="120" w:line="240" w:lineRule="auto"/>
    </w:pPr>
  </w:style>
  <w:style w:type="paragraph" w:styleId="TOC2">
    <w:name w:val="toc 2"/>
    <w:basedOn w:val="Normal"/>
    <w:next w:val="Normal"/>
    <w:autoRedefine/>
    <w:uiPriority w:val="39"/>
    <w:unhideWhenUsed/>
    <w:rsid w:val="00201022"/>
    <w:pPr>
      <w:tabs>
        <w:tab w:val="left" w:pos="880"/>
        <w:tab w:val="right" w:leader="dot" w:pos="9350"/>
      </w:tabs>
      <w:spacing w:before="0" w:after="0" w:line="240" w:lineRule="auto"/>
      <w:ind w:left="202"/>
    </w:pPr>
  </w:style>
  <w:style w:type="paragraph" w:styleId="TOC3">
    <w:name w:val="toc 3"/>
    <w:basedOn w:val="Normal"/>
    <w:next w:val="Normal"/>
    <w:autoRedefine/>
    <w:uiPriority w:val="39"/>
    <w:unhideWhenUsed/>
    <w:rsid w:val="00201022"/>
    <w:pPr>
      <w:tabs>
        <w:tab w:val="right" w:leader="dot" w:pos="9350"/>
      </w:tabs>
      <w:spacing w:before="0" w:after="0"/>
      <w:ind w:left="403"/>
    </w:pPr>
  </w:style>
  <w:style w:type="character" w:styleId="Hyperlink">
    <w:name w:val="Hyperlink"/>
    <w:basedOn w:val="DefaultParagraphFont"/>
    <w:uiPriority w:val="99"/>
    <w:unhideWhenUsed/>
    <w:rsid w:val="006F0AAB"/>
    <w:rPr>
      <w:color w:val="0000FF" w:themeColor="hyperlink"/>
      <w:u w:val="single"/>
    </w:rPr>
  </w:style>
  <w:style w:type="paragraph" w:styleId="BalloonText">
    <w:name w:val="Balloon Text"/>
    <w:basedOn w:val="Normal"/>
    <w:link w:val="BalloonTextChar"/>
    <w:uiPriority w:val="99"/>
    <w:semiHidden/>
    <w:unhideWhenUsed/>
    <w:rsid w:val="006F0AA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AAB"/>
    <w:rPr>
      <w:rFonts w:ascii="Tahoma" w:hAnsi="Tahoma" w:cs="Tahoma"/>
      <w:sz w:val="16"/>
      <w:szCs w:val="16"/>
    </w:rPr>
  </w:style>
  <w:style w:type="table" w:styleId="LightShading-Accent1">
    <w:name w:val="Light Shading Accent 1"/>
    <w:basedOn w:val="TableNormal"/>
    <w:uiPriority w:val="60"/>
    <w:rsid w:val="0041257C"/>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41257C"/>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Header">
    <w:name w:val="header"/>
    <w:basedOn w:val="Normal"/>
    <w:link w:val="HeaderChar"/>
    <w:uiPriority w:val="99"/>
    <w:unhideWhenUsed/>
    <w:rsid w:val="00E4006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40060"/>
    <w:rPr>
      <w:sz w:val="20"/>
      <w:szCs w:val="20"/>
    </w:rPr>
  </w:style>
  <w:style w:type="paragraph" w:styleId="Footer">
    <w:name w:val="footer"/>
    <w:basedOn w:val="Normal"/>
    <w:link w:val="FooterChar"/>
    <w:uiPriority w:val="99"/>
    <w:unhideWhenUsed/>
    <w:rsid w:val="00E4006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40060"/>
    <w:rPr>
      <w:sz w:val="20"/>
      <w:szCs w:val="20"/>
    </w:rPr>
  </w:style>
  <w:style w:type="paragraph" w:styleId="NormalWeb">
    <w:name w:val="Normal (Web)"/>
    <w:basedOn w:val="Normal"/>
    <w:uiPriority w:val="99"/>
    <w:unhideWhenUsed/>
    <w:rsid w:val="00F41E85"/>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E1E21"/>
    <w:rPr>
      <w:sz w:val="16"/>
      <w:szCs w:val="16"/>
    </w:rPr>
  </w:style>
  <w:style w:type="paragraph" w:styleId="CommentText">
    <w:name w:val="annotation text"/>
    <w:basedOn w:val="Normal"/>
    <w:link w:val="CommentTextChar"/>
    <w:uiPriority w:val="99"/>
    <w:unhideWhenUsed/>
    <w:rsid w:val="00FE1E21"/>
    <w:pPr>
      <w:spacing w:line="240" w:lineRule="auto"/>
    </w:pPr>
  </w:style>
  <w:style w:type="character" w:customStyle="1" w:styleId="CommentTextChar">
    <w:name w:val="Comment Text Char"/>
    <w:basedOn w:val="DefaultParagraphFont"/>
    <w:link w:val="CommentText"/>
    <w:uiPriority w:val="99"/>
    <w:rsid w:val="00FE1E21"/>
    <w:rPr>
      <w:sz w:val="20"/>
      <w:szCs w:val="20"/>
    </w:rPr>
  </w:style>
  <w:style w:type="paragraph" w:styleId="CommentSubject">
    <w:name w:val="annotation subject"/>
    <w:basedOn w:val="CommentText"/>
    <w:next w:val="CommentText"/>
    <w:link w:val="CommentSubjectChar"/>
    <w:uiPriority w:val="99"/>
    <w:semiHidden/>
    <w:unhideWhenUsed/>
    <w:rsid w:val="00FE1E21"/>
    <w:rPr>
      <w:b/>
      <w:bCs/>
    </w:rPr>
  </w:style>
  <w:style w:type="character" w:customStyle="1" w:styleId="CommentSubjectChar">
    <w:name w:val="Comment Subject Char"/>
    <w:basedOn w:val="CommentTextChar"/>
    <w:link w:val="CommentSubject"/>
    <w:uiPriority w:val="99"/>
    <w:semiHidden/>
    <w:rsid w:val="00FE1E21"/>
    <w:rPr>
      <w:b/>
      <w:bCs/>
      <w:sz w:val="20"/>
      <w:szCs w:val="20"/>
    </w:rPr>
  </w:style>
  <w:style w:type="character" w:styleId="FollowedHyperlink">
    <w:name w:val="FollowedHyperlink"/>
    <w:basedOn w:val="DefaultParagraphFont"/>
    <w:uiPriority w:val="99"/>
    <w:semiHidden/>
    <w:unhideWhenUsed/>
    <w:rsid w:val="00060700"/>
    <w:rPr>
      <w:color w:val="800080" w:themeColor="followedHyperlink"/>
      <w:u w:val="single"/>
    </w:rPr>
  </w:style>
  <w:style w:type="paragraph" w:styleId="FootnoteText">
    <w:name w:val="footnote text"/>
    <w:basedOn w:val="Normal"/>
    <w:link w:val="FootnoteTextChar"/>
    <w:uiPriority w:val="99"/>
    <w:unhideWhenUsed/>
    <w:rsid w:val="00893A78"/>
    <w:pPr>
      <w:spacing w:before="0" w:after="0" w:line="240" w:lineRule="auto"/>
    </w:pPr>
  </w:style>
  <w:style w:type="character" w:customStyle="1" w:styleId="FootnoteTextChar">
    <w:name w:val="Footnote Text Char"/>
    <w:basedOn w:val="DefaultParagraphFont"/>
    <w:link w:val="FootnoteText"/>
    <w:uiPriority w:val="99"/>
    <w:rsid w:val="00893A78"/>
    <w:rPr>
      <w:sz w:val="20"/>
      <w:szCs w:val="20"/>
    </w:rPr>
  </w:style>
  <w:style w:type="character" w:styleId="FootnoteReference">
    <w:name w:val="footnote reference"/>
    <w:basedOn w:val="DefaultParagraphFont"/>
    <w:uiPriority w:val="99"/>
    <w:unhideWhenUsed/>
    <w:rsid w:val="00893A78"/>
    <w:rPr>
      <w:vertAlign w:val="superscript"/>
    </w:rPr>
  </w:style>
  <w:style w:type="table" w:styleId="LightShading">
    <w:name w:val="Light Shading"/>
    <w:basedOn w:val="TableNormal"/>
    <w:uiPriority w:val="60"/>
    <w:rsid w:val="002A356E"/>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2A356E"/>
    <w:pPr>
      <w:spacing w:before="0"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31">
    <w:name w:val="Plain Table 31"/>
    <w:basedOn w:val="TableNormal"/>
    <w:uiPriority w:val="43"/>
    <w:rsid w:val="00EC242B"/>
    <w:pPr>
      <w:spacing w:before="0" w:after="0" w:line="240" w:lineRule="auto"/>
    </w:pPr>
    <w:rPr>
      <w:rFonts w:eastAsiaTheme="minorHAnsi"/>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59"/>
    <w:rsid w:val="00BC2F1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1">
    <w:name w:val="List Table 7 Colorful1"/>
    <w:basedOn w:val="TableNormal"/>
    <w:uiPriority w:val="52"/>
    <w:rsid w:val="009D267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dnoteText">
    <w:name w:val="endnote text"/>
    <w:basedOn w:val="Normal"/>
    <w:link w:val="EndnoteTextChar"/>
    <w:uiPriority w:val="99"/>
    <w:semiHidden/>
    <w:unhideWhenUsed/>
    <w:rsid w:val="00AD25F2"/>
    <w:pPr>
      <w:spacing w:before="0" w:after="0" w:line="240" w:lineRule="auto"/>
    </w:pPr>
  </w:style>
  <w:style w:type="character" w:customStyle="1" w:styleId="EndnoteTextChar">
    <w:name w:val="Endnote Text Char"/>
    <w:basedOn w:val="DefaultParagraphFont"/>
    <w:link w:val="EndnoteText"/>
    <w:uiPriority w:val="99"/>
    <w:semiHidden/>
    <w:rsid w:val="00AD25F2"/>
    <w:rPr>
      <w:sz w:val="20"/>
      <w:szCs w:val="20"/>
    </w:rPr>
  </w:style>
  <w:style w:type="character" w:styleId="EndnoteReference">
    <w:name w:val="endnote reference"/>
    <w:basedOn w:val="DefaultParagraphFont"/>
    <w:uiPriority w:val="99"/>
    <w:semiHidden/>
    <w:unhideWhenUsed/>
    <w:rsid w:val="00AD25F2"/>
    <w:rPr>
      <w:vertAlign w:val="superscript"/>
    </w:rPr>
  </w:style>
  <w:style w:type="character" w:customStyle="1" w:styleId="apple-tab-span">
    <w:name w:val="apple-tab-span"/>
    <w:basedOn w:val="DefaultParagraphFont"/>
    <w:rsid w:val="004836B4"/>
  </w:style>
  <w:style w:type="character" w:styleId="PageNumber">
    <w:name w:val="page number"/>
    <w:basedOn w:val="DefaultParagraphFont"/>
    <w:uiPriority w:val="99"/>
    <w:semiHidden/>
    <w:unhideWhenUsed/>
    <w:rsid w:val="004836B4"/>
  </w:style>
  <w:style w:type="paragraph" w:customStyle="1" w:styleId="PersonalName">
    <w:name w:val="Personal Name"/>
    <w:basedOn w:val="Title"/>
    <w:qFormat/>
    <w:rsid w:val="004836B4"/>
    <w:pPr>
      <w:spacing w:before="0" w:after="120" w:line="240" w:lineRule="auto"/>
      <w:contextualSpacing/>
    </w:pPr>
    <w:rPr>
      <w:rFonts w:asciiTheme="majorHAnsi" w:eastAsiaTheme="majorEastAsia" w:hAnsiTheme="majorHAnsi" w:cstheme="majorBidi"/>
      <w:b/>
      <w:color w:val="000000"/>
      <w:spacing w:val="30"/>
      <w:sz w:val="28"/>
      <w:szCs w:val="28"/>
    </w:rPr>
  </w:style>
  <w:style w:type="paragraph" w:customStyle="1" w:styleId="Style1">
    <w:name w:val="Style1"/>
    <w:basedOn w:val="ListParagraph"/>
    <w:qFormat/>
    <w:rsid w:val="004836B4"/>
    <w:pPr>
      <w:spacing w:before="0" w:after="180" w:line="240" w:lineRule="auto"/>
      <w:ind w:left="1080"/>
    </w:pPr>
    <w:rPr>
      <w:rFonts w:eastAsiaTheme="minorHAnsi"/>
      <w:i/>
      <w:color w:val="1F497D" w:themeColor="text2"/>
      <w:sz w:val="21"/>
      <w:szCs w:val="22"/>
    </w:rPr>
  </w:style>
  <w:style w:type="paragraph" w:customStyle="1" w:styleId="Style2">
    <w:name w:val="Style2"/>
    <w:basedOn w:val="Normal"/>
    <w:qFormat/>
    <w:rsid w:val="004836B4"/>
    <w:pPr>
      <w:spacing w:before="0" w:after="180" w:line="274" w:lineRule="auto"/>
    </w:pPr>
    <w:rPr>
      <w:rFonts w:eastAsiaTheme="minorHAnsi"/>
      <w:i/>
      <w:sz w:val="21"/>
      <w:szCs w:val="22"/>
    </w:rPr>
  </w:style>
  <w:style w:type="paragraph" w:customStyle="1" w:styleId="font5">
    <w:name w:val="font5"/>
    <w:basedOn w:val="Normal"/>
    <w:rsid w:val="004836B4"/>
    <w:pPr>
      <w:spacing w:before="100" w:beforeAutospacing="1" w:after="100" w:afterAutospacing="1" w:line="240" w:lineRule="auto"/>
    </w:pPr>
    <w:rPr>
      <w:rFonts w:eastAsia="Times New Roman"/>
      <w:color w:val="000000"/>
      <w:sz w:val="22"/>
      <w:szCs w:val="22"/>
    </w:rPr>
  </w:style>
  <w:style w:type="paragraph" w:customStyle="1" w:styleId="xl64">
    <w:name w:val="xl64"/>
    <w:basedOn w:val="Normal"/>
    <w:rsid w:val="004836B4"/>
    <w:pPr>
      <w:spacing w:before="100" w:beforeAutospacing="1" w:after="100" w:afterAutospacing="1" w:line="240" w:lineRule="auto"/>
    </w:pPr>
    <w:rPr>
      <w:rFonts w:eastAsia="Times New Roman"/>
      <w:b/>
      <w:bCs/>
      <w:sz w:val="16"/>
      <w:szCs w:val="16"/>
    </w:rPr>
  </w:style>
  <w:style w:type="paragraph" w:customStyle="1" w:styleId="xl65">
    <w:name w:val="xl65"/>
    <w:basedOn w:val="Normal"/>
    <w:rsid w:val="004836B4"/>
    <w:pPr>
      <w:spacing w:before="100" w:beforeAutospacing="1" w:after="100" w:afterAutospacing="1" w:line="240" w:lineRule="auto"/>
    </w:pPr>
    <w:rPr>
      <w:rFonts w:eastAsia="Times New Roman"/>
      <w:sz w:val="16"/>
      <w:szCs w:val="16"/>
    </w:rPr>
  </w:style>
  <w:style w:type="paragraph" w:styleId="Revision">
    <w:name w:val="Revision"/>
    <w:hidden/>
    <w:uiPriority w:val="99"/>
    <w:semiHidden/>
    <w:rsid w:val="005E3FF0"/>
    <w:pPr>
      <w:spacing w:before="0" w:after="0" w:line="240" w:lineRule="auto"/>
    </w:pPr>
  </w:style>
  <w:style w:type="table" w:styleId="MediumShading1">
    <w:name w:val="Medium Shading 1"/>
    <w:basedOn w:val="TableNormal"/>
    <w:uiPriority w:val="63"/>
    <w:rsid w:val="005F6D51"/>
    <w:pPr>
      <w:spacing w:before="0"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Grid3-Accent1">
    <w:name w:val="Medium Grid 3 Accent 1"/>
    <w:basedOn w:val="TableNormal"/>
    <w:uiPriority w:val="69"/>
    <w:rsid w:val="007115C7"/>
    <w:pPr>
      <w:spacing w:before="0" w:after="0" w:line="240" w:lineRule="auto"/>
    </w:pPr>
    <w:rPr>
      <w:rFonts w:eastAsiaTheme="minorHAns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GridTable1Light1">
    <w:name w:val="Grid Table 1 Light1"/>
    <w:basedOn w:val="TableNormal"/>
    <w:uiPriority w:val="46"/>
    <w:rsid w:val="003907A1"/>
    <w:pPr>
      <w:spacing w:before="0" w:after="0" w:line="240" w:lineRule="auto"/>
    </w:pPr>
    <w:rPr>
      <w:rFonts w:eastAsiaTheme="minorHAns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0C58F6"/>
    <w:pPr>
      <w:autoSpaceDE w:val="0"/>
      <w:autoSpaceDN w:val="0"/>
      <w:adjustRightInd w:val="0"/>
      <w:spacing w:before="0" w:after="0" w:line="240" w:lineRule="auto"/>
    </w:pPr>
    <w:rPr>
      <w:rFonts w:ascii="Times New Roman" w:eastAsiaTheme="minorHAnsi" w:hAnsi="Times New Roman" w:cs="Times New Roman"/>
      <w:color w:val="000000"/>
      <w:sz w:val="24"/>
      <w:szCs w:val="24"/>
    </w:rPr>
  </w:style>
  <w:style w:type="table" w:customStyle="1" w:styleId="TableGrid1">
    <w:name w:val="Table Grid1"/>
    <w:basedOn w:val="TableNormal"/>
    <w:next w:val="TableGrid"/>
    <w:uiPriority w:val="59"/>
    <w:rsid w:val="00224730"/>
    <w:pPr>
      <w:spacing w:before="0"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top w:w="216" w:type="dxa"/>
        <w:left w:w="216" w:type="dxa"/>
        <w:bottom w:w="216" w:type="dxa"/>
        <w:right w:w="216" w:type="dxa"/>
      </w:tblCellMar>
    </w:tblPr>
  </w:style>
  <w:style w:type="table" w:customStyle="1" w:styleId="a0">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i w:val="0"/>
        <w:color w:val="FFFFFF"/>
      </w:rPr>
      <w:tblPr/>
      <w:tcPr>
        <w:tcBorders>
          <w:left w:val="single" w:sz="8" w:space="0" w:color="FFFFFF"/>
          <w:right w:val="single" w:sz="24" w:space="0" w:color="FFFFFF"/>
          <w:insideH w:val="nil"/>
          <w:insideV w:val="nil"/>
        </w:tcBorders>
        <w:shd w:val="clear" w:color="auto" w:fill="4F81BD"/>
      </w:tcPr>
    </w:tblStylePr>
    <w:tblStylePr w:type="lastCol">
      <w:rPr>
        <w:b/>
        <w:i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C0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C0DE"/>
      </w:tcPr>
    </w:tblStylePr>
  </w:style>
  <w:style w:type="table" w:customStyle="1" w:styleId="a1">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2">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3">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4">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5">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style>
  <w:style w:type="table" w:customStyle="1" w:styleId="a6">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7">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8">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9">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a">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b">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c">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d">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e">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f">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f0">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f1">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f2">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pPr>
        <w:spacing w:before="0" w:after="0" w:line="240" w:lineRule="auto"/>
      </w:pPr>
      <w:rPr>
        <w:b/>
        <w:color w:val="FFFFFF"/>
      </w:rPr>
      <w:tblPr/>
      <w:tcPr>
        <w:shd w:val="clear" w:color="auto" w:fill="4F81BD"/>
      </w:tcPr>
    </w:tblStylePr>
    <w:tblStylePr w:type="lastRow">
      <w:pPr>
        <w:spacing w:before="0" w:after="0" w:line="240" w:lineRule="auto"/>
      </w:pPr>
      <w:rPr>
        <w:b/>
      </w:rPr>
      <w:tblPr/>
      <w:tcPr>
        <w:tcBorders>
          <w:top w:val="single" w:sz="6" w:space="0" w:color="4F81BD"/>
          <w:left w:val="single" w:sz="8" w:space="0" w:color="4F81BD"/>
          <w:bottom w:val="single" w:sz="8" w:space="0" w:color="4F81BD"/>
          <w:right w:val="single" w:sz="8" w:space="0" w:color="4F81BD"/>
        </w:tcBorders>
      </w:tcPr>
    </w:tblStylePr>
    <w:tblStylePr w:type="firstCol">
      <w:rPr>
        <w:b/>
      </w:rPr>
    </w:tblStylePr>
    <w:tblStylePr w:type="lastCol">
      <w:rPr>
        <w:b/>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f3">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style>
  <w:style w:type="table" w:customStyle="1" w:styleId="af4">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style>
  <w:style w:type="table" w:customStyle="1" w:styleId="af5">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style>
  <w:style w:type="table" w:customStyle="1" w:styleId="af6">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style>
  <w:style w:type="table" w:customStyle="1" w:styleId="af7">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style>
  <w:style w:type="table" w:customStyle="1" w:styleId="af8">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9">
    <w:basedOn w:val="TableNormal"/>
    <w:pPr>
      <w:spacing w:before="0" w:after="0" w:line="240" w:lineRule="auto"/>
    </w:pPr>
    <w:rPr>
      <w:color w:val="000000"/>
    </w:rPr>
    <w:tblPr>
      <w:tblStyleRowBandSize w:val="1"/>
      <w:tblStyleColBandSize w:val="1"/>
      <w:tblCellMar>
        <w:left w:w="115" w:type="dxa"/>
        <w:right w:w="115" w:type="dxa"/>
      </w:tblCellMar>
    </w:tblPr>
    <w:tcPr>
      <w:shd w:val="clear" w:color="auto" w:fill="D3DFEE"/>
    </w:tcPr>
  </w:style>
  <w:style w:type="table" w:customStyle="1" w:styleId="afa">
    <w:basedOn w:val="TableNormal"/>
    <w:tblPr>
      <w:tblStyleRowBandSize w:val="1"/>
      <w:tblStyleColBandSize w:val="1"/>
      <w:tblCellMar>
        <w:left w:w="0" w:type="dxa"/>
        <w:right w:w="0" w:type="dxa"/>
      </w:tblCellMar>
    </w:tblPr>
  </w:style>
  <w:style w:type="table" w:customStyle="1" w:styleId="afb">
    <w:basedOn w:val="TableNormal"/>
    <w:tblPr>
      <w:tblStyleRowBandSize w:val="1"/>
      <w:tblStyleColBandSize w:val="1"/>
      <w:tblCellMar>
        <w:left w:w="0" w:type="dxa"/>
        <w:right w:w="0"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0" w:type="dxa"/>
        <w:right w:w="0" w:type="dxa"/>
      </w:tblCellMar>
    </w:tblPr>
  </w:style>
  <w:style w:type="table" w:customStyle="1" w:styleId="aff">
    <w:basedOn w:val="TableNormal"/>
    <w:tblPr>
      <w:tblStyleRowBandSize w:val="1"/>
      <w:tblStyleColBandSize w:val="1"/>
      <w:tblCellMar>
        <w:left w:w="0" w:type="dxa"/>
        <w:right w:w="0" w:type="dxa"/>
      </w:tblCellMar>
    </w:tblPr>
  </w:style>
  <w:style w:type="table" w:customStyle="1" w:styleId="aff0">
    <w:basedOn w:val="TableNormal"/>
    <w:tblPr>
      <w:tblStyleRowBandSize w:val="1"/>
      <w:tblStyleColBandSize w:val="1"/>
      <w:tblCellMar>
        <w:left w:w="0" w:type="dxa"/>
        <w:right w:w="0" w:type="dxa"/>
      </w:tblCellMar>
    </w:tblPr>
  </w:style>
  <w:style w:type="table" w:customStyle="1" w:styleId="aff1">
    <w:basedOn w:val="TableNormal"/>
    <w:tblPr>
      <w:tblStyleRowBandSize w:val="1"/>
      <w:tblStyleColBandSize w:val="1"/>
      <w:tblCellMar>
        <w:left w:w="0" w:type="dxa"/>
        <w:right w:w="0" w:type="dxa"/>
      </w:tblCellMar>
    </w:tblPr>
  </w:style>
  <w:style w:type="table" w:customStyle="1" w:styleId="aff2">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7.png"/><Relationship Id="rId18" Type="http://schemas.openxmlformats.org/officeDocument/2006/relationships/chart" Target="charts/chart3.xml"/><Relationship Id="rId26" Type="http://schemas.openxmlformats.org/officeDocument/2006/relationships/chart" Target="charts/chart5.xml"/><Relationship Id="rId39" Type="http://schemas.openxmlformats.org/officeDocument/2006/relationships/image" Target="media/image80.png"/><Relationship Id="rId3" Type="http://schemas.openxmlformats.org/officeDocument/2006/relationships/styles" Target="styles.xml"/><Relationship Id="rId21" Type="http://schemas.openxmlformats.org/officeDocument/2006/relationships/image" Target="media/image24.png"/><Relationship Id="rId34" Type="http://schemas.openxmlformats.org/officeDocument/2006/relationships/image" Target="media/image8.pn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1.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19.png"/><Relationship Id="rId29" Type="http://schemas.openxmlformats.org/officeDocument/2006/relationships/image" Target="media/image15.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3.png"/><Relationship Id="rId24" Type="http://schemas.openxmlformats.org/officeDocument/2006/relationships/chart" Target="charts/chart4.xml"/><Relationship Id="rId32" Type="http://schemas.openxmlformats.org/officeDocument/2006/relationships/image" Target="media/image4.png"/><Relationship Id="rId37" Type="http://schemas.openxmlformats.org/officeDocument/2006/relationships/image" Target="media/image16.png"/><Relationship Id="rId40" Type="http://schemas.openxmlformats.org/officeDocument/2006/relationships/hyperlink" Target="mailto:massachusettsyouthcount@gmail.com"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22.png"/><Relationship Id="rId28" Type="http://schemas.openxmlformats.org/officeDocument/2006/relationships/image" Target="media/image3.png"/><Relationship Id="rId36" Type="http://schemas.openxmlformats.org/officeDocument/2006/relationships/image" Target="media/image10.png"/><Relationship Id="rId10" Type="http://schemas.openxmlformats.org/officeDocument/2006/relationships/image" Target="media/image14.png"/><Relationship Id="rId19" Type="http://schemas.openxmlformats.org/officeDocument/2006/relationships/image" Target="media/image6.png"/><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image" Target="media/image17.png"/><Relationship Id="rId27" Type="http://schemas.openxmlformats.org/officeDocument/2006/relationships/image" Target="media/image18.png"/><Relationship Id="rId30" Type="http://schemas.openxmlformats.org/officeDocument/2006/relationships/chart" Target="charts/chart6.xml"/><Relationship Id="rId35" Type="http://schemas.openxmlformats.org/officeDocument/2006/relationships/image" Target="media/image40.png"/><Relationship Id="rId43"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200"/>
            </a:pPr>
            <a:r>
              <a:rPr lang="en-US" sz="1200"/>
              <a:t>Chart Two: Where Slept the Night Before the Survey</a:t>
            </a:r>
          </a:p>
        </c:rich>
      </c:tx>
      <c:layout>
        <c:manualLayout>
          <c:xMode val="edge"/>
          <c:yMode val="edge"/>
          <c:x val="0.19659915043514301"/>
          <c:y val="0"/>
        </c:manualLayout>
      </c:layout>
      <c:overlay val="0"/>
    </c:title>
    <c:autoTitleDeleted val="0"/>
    <c:plotArea>
      <c:layout>
        <c:manualLayout>
          <c:layoutTarget val="inner"/>
          <c:xMode val="edge"/>
          <c:yMode val="edge"/>
          <c:x val="0.26716754155730499"/>
          <c:y val="6.6787703591845535E-2"/>
          <c:w val="0.70736949547973205"/>
          <c:h val="0.88112071905160949"/>
        </c:manualLayout>
      </c:layout>
      <c:barChart>
        <c:barDir val="bar"/>
        <c:grouping val="clustered"/>
        <c:varyColors val="0"/>
        <c:ser>
          <c:idx val="0"/>
          <c:order val="0"/>
          <c:tx>
            <c:strRef>
              <c:f>Sheet1!$B$1</c:f>
              <c:strCache>
                <c:ptCount val="1"/>
                <c:pt idx="0">
                  <c:v>2021</c:v>
                </c:pt>
              </c:strCache>
            </c:strRef>
          </c:tx>
          <c:spPr>
            <a:solidFill>
              <a:schemeClr val="accent6"/>
            </a:solidFill>
          </c:spPr>
          <c:invertIfNegative val="0"/>
          <c:dLbls>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Sheet1!$A$2:$A$12</c:f>
              <c:strCache>
                <c:ptCount val="11"/>
                <c:pt idx="0">
                  <c:v>Shelter</c:v>
                </c:pt>
                <c:pt idx="1">
                  <c:v>Friend's home</c:v>
                </c:pt>
                <c:pt idx="2">
                  <c:v>Transitional housing</c:v>
                </c:pt>
                <c:pt idx="3">
                  <c:v>Relative's home</c:v>
                </c:pt>
                <c:pt idx="4">
                  <c:v>Outside</c:v>
                </c:pt>
                <c:pt idx="5">
                  <c:v>Partner's home</c:v>
                </c:pt>
                <c:pt idx="6">
                  <c:v>Car or vehicle</c:v>
                </c:pt>
                <c:pt idx="7">
                  <c:v>Hotel</c:v>
                </c:pt>
                <c:pt idx="8">
                  <c:v>Train, bus station, airport</c:v>
                </c:pt>
                <c:pt idx="9">
                  <c:v>Abandoned building</c:v>
                </c:pt>
                <c:pt idx="10">
                  <c:v>24-hour establishment</c:v>
                </c:pt>
              </c:strCache>
            </c:strRef>
          </c:cat>
          <c:val>
            <c:numRef>
              <c:f>Sheet1!$B$2:$B$12</c:f>
              <c:numCache>
                <c:formatCode>0%</c:formatCode>
                <c:ptCount val="11"/>
                <c:pt idx="0">
                  <c:v>0.31</c:v>
                </c:pt>
                <c:pt idx="1">
                  <c:v>0.15</c:v>
                </c:pt>
                <c:pt idx="2">
                  <c:v>0.17</c:v>
                </c:pt>
                <c:pt idx="3">
                  <c:v>0.15</c:v>
                </c:pt>
                <c:pt idx="4">
                  <c:v>0.04</c:v>
                </c:pt>
                <c:pt idx="5">
                  <c:v>7.0000000000000007E-2</c:v>
                </c:pt>
                <c:pt idx="6">
                  <c:v>0.03</c:v>
                </c:pt>
                <c:pt idx="7">
                  <c:v>7.0000000000000007E-2</c:v>
                </c:pt>
                <c:pt idx="8" formatCode="General">
                  <c:v>0</c:v>
                </c:pt>
                <c:pt idx="9" formatCode="General">
                  <c:v>0</c:v>
                </c:pt>
                <c:pt idx="10" formatCode="General">
                  <c:v>0</c:v>
                </c:pt>
              </c:numCache>
            </c:numRef>
          </c:val>
          <c:extLst>
            <c:ext xmlns:c16="http://schemas.microsoft.com/office/drawing/2014/chart" uri="{C3380CC4-5D6E-409C-BE32-E72D297353CC}">
              <c16:uniqueId val="{00000000-DE1D-473E-8B0D-58705DAB7D18}"/>
            </c:ext>
          </c:extLst>
        </c:ser>
        <c:ser>
          <c:idx val="1"/>
          <c:order val="1"/>
          <c:tx>
            <c:strRef>
              <c:f>Sheet1!$C$1</c:f>
              <c:strCache>
                <c:ptCount val="1"/>
                <c:pt idx="0">
                  <c:v>2019</c:v>
                </c:pt>
              </c:strCache>
            </c:strRef>
          </c:tx>
          <c:invertIfNegative val="0"/>
          <c:dLbls>
            <c:delete val="1"/>
          </c:dLbls>
          <c:cat>
            <c:strRef>
              <c:f>Sheet1!$A$2:$A$12</c:f>
              <c:strCache>
                <c:ptCount val="11"/>
                <c:pt idx="0">
                  <c:v>Shelter</c:v>
                </c:pt>
                <c:pt idx="1">
                  <c:v>Friend's home</c:v>
                </c:pt>
                <c:pt idx="2">
                  <c:v>Transitional housing</c:v>
                </c:pt>
                <c:pt idx="3">
                  <c:v>Relative's home</c:v>
                </c:pt>
                <c:pt idx="4">
                  <c:v>Outside</c:v>
                </c:pt>
                <c:pt idx="5">
                  <c:v>Partner's home</c:v>
                </c:pt>
                <c:pt idx="6">
                  <c:v>Car or vehicle</c:v>
                </c:pt>
                <c:pt idx="7">
                  <c:v>Hotel</c:v>
                </c:pt>
                <c:pt idx="8">
                  <c:v>Train, bus station, airport</c:v>
                </c:pt>
                <c:pt idx="9">
                  <c:v>Abandoned building</c:v>
                </c:pt>
                <c:pt idx="10">
                  <c:v>24-hour establishment</c:v>
                </c:pt>
              </c:strCache>
            </c:strRef>
          </c:cat>
          <c:val>
            <c:numRef>
              <c:f>Sheet1!$C$2:$C$12</c:f>
              <c:numCache>
                <c:formatCode>0%</c:formatCode>
                <c:ptCount val="11"/>
                <c:pt idx="0">
                  <c:v>0.36899999999999999</c:v>
                </c:pt>
                <c:pt idx="1">
                  <c:v>0.189</c:v>
                </c:pt>
                <c:pt idx="2">
                  <c:v>0.17399999999999999</c:v>
                </c:pt>
                <c:pt idx="3">
                  <c:v>7.3999999999999996E-2</c:v>
                </c:pt>
                <c:pt idx="4">
                  <c:v>5.7000000000000002E-2</c:v>
                </c:pt>
                <c:pt idx="5">
                  <c:v>4.7E-2</c:v>
                </c:pt>
                <c:pt idx="6">
                  <c:v>3.7999999999999999E-2</c:v>
                </c:pt>
                <c:pt idx="7">
                  <c:v>2.3E-2</c:v>
                </c:pt>
                <c:pt idx="8">
                  <c:v>0.01</c:v>
                </c:pt>
                <c:pt idx="9">
                  <c:v>8.9999999999999993E-3</c:v>
                </c:pt>
                <c:pt idx="10">
                  <c:v>8.0000000000000002E-3</c:v>
                </c:pt>
              </c:numCache>
            </c:numRef>
          </c:val>
          <c:extLst>
            <c:ext xmlns:c16="http://schemas.microsoft.com/office/drawing/2014/chart" uri="{C3380CC4-5D6E-409C-BE32-E72D297353CC}">
              <c16:uniqueId val="{00000001-DE1D-473E-8B0D-58705DAB7D18}"/>
            </c:ext>
          </c:extLst>
        </c:ser>
        <c:dLbls>
          <c:showLegendKey val="0"/>
          <c:showVal val="1"/>
          <c:showCatName val="0"/>
          <c:showSerName val="0"/>
          <c:showPercent val="0"/>
          <c:showBubbleSize val="0"/>
        </c:dLbls>
        <c:gapWidth val="150"/>
        <c:overlap val="-25"/>
        <c:axId val="137093120"/>
        <c:axId val="288130752"/>
      </c:barChart>
      <c:catAx>
        <c:axId val="137093120"/>
        <c:scaling>
          <c:orientation val="minMax"/>
        </c:scaling>
        <c:delete val="0"/>
        <c:axPos val="l"/>
        <c:numFmt formatCode="General" sourceLinked="0"/>
        <c:majorTickMark val="none"/>
        <c:minorTickMark val="none"/>
        <c:tickLblPos val="nextTo"/>
        <c:txPr>
          <a:bodyPr/>
          <a:lstStyle/>
          <a:p>
            <a:pPr>
              <a:defRPr sz="1100"/>
            </a:pPr>
            <a:endParaRPr lang="en-US"/>
          </a:p>
        </c:txPr>
        <c:crossAx val="288130752"/>
        <c:crosses val="autoZero"/>
        <c:auto val="1"/>
        <c:lblAlgn val="ctr"/>
        <c:lblOffset val="100"/>
        <c:noMultiLvlLbl val="0"/>
      </c:catAx>
      <c:valAx>
        <c:axId val="288130752"/>
        <c:scaling>
          <c:orientation val="minMax"/>
        </c:scaling>
        <c:delete val="0"/>
        <c:axPos val="b"/>
        <c:numFmt formatCode="0%" sourceLinked="0"/>
        <c:majorTickMark val="out"/>
        <c:minorTickMark val="none"/>
        <c:tickLblPos val="nextTo"/>
        <c:txPr>
          <a:bodyPr/>
          <a:lstStyle/>
          <a:p>
            <a:pPr>
              <a:defRPr sz="1100"/>
            </a:pPr>
            <a:endParaRPr lang="en-US"/>
          </a:p>
        </c:txPr>
        <c:crossAx val="137093120"/>
        <c:crosses val="autoZero"/>
        <c:crossBetween val="between"/>
      </c:valAx>
    </c:plotArea>
    <c:legend>
      <c:legendPos val="t"/>
      <c:layout>
        <c:manualLayout>
          <c:xMode val="edge"/>
          <c:yMode val="edge"/>
          <c:x val="0.47649191770905364"/>
          <c:y val="0.11967666960681428"/>
          <c:w val="0.4318362863266908"/>
          <c:h val="3.7449307807112343E-2"/>
        </c:manualLayout>
      </c:layout>
      <c:overlay val="0"/>
      <c:txPr>
        <a:bodyPr/>
        <a:lstStyle/>
        <a:p>
          <a:pPr>
            <a:defRPr sz="12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One: Where</a:t>
            </a:r>
            <a:r>
              <a:rPr lang="en-US" sz="1200" baseline="0"/>
              <a:t> Respondents Slept the Night Before the Survey: </a:t>
            </a:r>
          </a:p>
          <a:p>
            <a:pPr>
              <a:defRPr sz="1200"/>
            </a:pPr>
            <a:r>
              <a:rPr lang="en-US" sz="1200" baseline="0"/>
              <a:t>Six Year Trends</a:t>
            </a:r>
            <a:endParaRPr lang="en-US" sz="1200"/>
          </a:p>
        </c:rich>
      </c:tx>
      <c:overlay val="0"/>
    </c:title>
    <c:autoTitleDeleted val="0"/>
    <c:plotArea>
      <c:layout>
        <c:manualLayout>
          <c:layoutTarget val="inner"/>
          <c:xMode val="edge"/>
          <c:yMode val="edge"/>
          <c:x val="0.10159431268099248"/>
          <c:y val="0.22736595317391442"/>
          <c:w val="0.87468928456593553"/>
          <c:h val="0.48372945736081896"/>
        </c:manualLayout>
      </c:layout>
      <c:lineChart>
        <c:grouping val="standard"/>
        <c:varyColors val="0"/>
        <c:ser>
          <c:idx val="0"/>
          <c:order val="0"/>
          <c:tx>
            <c:strRef>
              <c:f>Sheet1!$B$1</c:f>
              <c:strCache>
                <c:ptCount val="1"/>
                <c:pt idx="0">
                  <c:v>Shelter</c:v>
                </c:pt>
              </c:strCache>
            </c:strRef>
          </c:tx>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0-9266-408D-A7FF-74E305D75983}"/>
                </c:ext>
              </c:extLst>
            </c:dLbl>
            <c:dLbl>
              <c:idx val="2"/>
              <c:delete val="1"/>
              <c:extLst>
                <c:ext xmlns:c15="http://schemas.microsoft.com/office/drawing/2012/chart" uri="{CE6537A1-D6FC-4f65-9D91-7224C49458BB}"/>
                <c:ext xmlns:c16="http://schemas.microsoft.com/office/drawing/2014/chart" uri="{C3380CC4-5D6E-409C-BE32-E72D297353CC}">
                  <c16:uniqueId val="{00000001-9266-408D-A7FF-74E305D75983}"/>
                </c:ext>
              </c:extLst>
            </c:dLbl>
            <c:dLbl>
              <c:idx val="3"/>
              <c:delete val="1"/>
              <c:extLst>
                <c:ext xmlns:c15="http://schemas.microsoft.com/office/drawing/2012/chart" uri="{CE6537A1-D6FC-4f65-9D91-7224C49458BB}"/>
                <c:ext xmlns:c16="http://schemas.microsoft.com/office/drawing/2014/chart" uri="{C3380CC4-5D6E-409C-BE32-E72D297353CC}">
                  <c16:uniqueId val="{00000002-9266-408D-A7FF-74E305D75983}"/>
                </c:ext>
              </c:extLst>
            </c:dLbl>
            <c:dLbl>
              <c:idx val="4"/>
              <c:delete val="1"/>
              <c:extLst>
                <c:ext xmlns:c15="http://schemas.microsoft.com/office/drawing/2012/chart" uri="{CE6537A1-D6FC-4f65-9D91-7224C49458BB}"/>
                <c:ext xmlns:c16="http://schemas.microsoft.com/office/drawing/2014/chart" uri="{C3380CC4-5D6E-409C-BE32-E72D297353CC}">
                  <c16:uniqueId val="{00000003-9266-408D-A7FF-74E305D75983}"/>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2015</c:v>
                </c:pt>
                <c:pt idx="1">
                  <c:v>2016</c:v>
                </c:pt>
                <c:pt idx="2">
                  <c:v>2017</c:v>
                </c:pt>
                <c:pt idx="3">
                  <c:v>2018</c:v>
                </c:pt>
                <c:pt idx="4">
                  <c:v>2019</c:v>
                </c:pt>
                <c:pt idx="5">
                  <c:v>2021</c:v>
                </c:pt>
              </c:numCache>
            </c:numRef>
          </c:cat>
          <c:val>
            <c:numRef>
              <c:f>Sheet1!$B$2:$B$7</c:f>
              <c:numCache>
                <c:formatCode>General</c:formatCode>
                <c:ptCount val="6"/>
                <c:pt idx="0">
                  <c:v>53</c:v>
                </c:pt>
                <c:pt idx="1">
                  <c:v>60</c:v>
                </c:pt>
                <c:pt idx="2">
                  <c:v>56</c:v>
                </c:pt>
                <c:pt idx="3">
                  <c:v>55</c:v>
                </c:pt>
                <c:pt idx="4">
                  <c:v>56.7</c:v>
                </c:pt>
                <c:pt idx="5">
                  <c:v>55</c:v>
                </c:pt>
              </c:numCache>
            </c:numRef>
          </c:val>
          <c:smooth val="0"/>
          <c:extLst>
            <c:ext xmlns:c16="http://schemas.microsoft.com/office/drawing/2014/chart" uri="{C3380CC4-5D6E-409C-BE32-E72D297353CC}">
              <c16:uniqueId val="{00000000-C2F4-4578-8B19-3FFBD3041DB1}"/>
            </c:ext>
          </c:extLst>
        </c:ser>
        <c:ser>
          <c:idx val="1"/>
          <c:order val="1"/>
          <c:tx>
            <c:strRef>
              <c:f>Sheet1!$C$1</c:f>
              <c:strCache>
                <c:ptCount val="1"/>
                <c:pt idx="0">
                  <c:v>Doubled-up/ Couch Surfing</c:v>
                </c:pt>
              </c:strCache>
            </c:strRef>
          </c:tx>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4-9266-408D-A7FF-74E305D75983}"/>
                </c:ext>
              </c:extLst>
            </c:dLbl>
            <c:dLbl>
              <c:idx val="2"/>
              <c:delete val="1"/>
              <c:extLst>
                <c:ext xmlns:c15="http://schemas.microsoft.com/office/drawing/2012/chart" uri="{CE6537A1-D6FC-4f65-9D91-7224C49458BB}"/>
                <c:ext xmlns:c16="http://schemas.microsoft.com/office/drawing/2014/chart" uri="{C3380CC4-5D6E-409C-BE32-E72D297353CC}">
                  <c16:uniqueId val="{00000005-9266-408D-A7FF-74E305D75983}"/>
                </c:ext>
              </c:extLst>
            </c:dLbl>
            <c:dLbl>
              <c:idx val="3"/>
              <c:delete val="1"/>
              <c:extLst>
                <c:ext xmlns:c15="http://schemas.microsoft.com/office/drawing/2012/chart" uri="{CE6537A1-D6FC-4f65-9D91-7224C49458BB}"/>
                <c:ext xmlns:c16="http://schemas.microsoft.com/office/drawing/2014/chart" uri="{C3380CC4-5D6E-409C-BE32-E72D297353CC}">
                  <c16:uniqueId val="{00000006-9266-408D-A7FF-74E305D75983}"/>
                </c:ext>
              </c:extLst>
            </c:dLbl>
            <c:dLbl>
              <c:idx val="4"/>
              <c:delete val="1"/>
              <c:extLst>
                <c:ext xmlns:c15="http://schemas.microsoft.com/office/drawing/2012/chart" uri="{CE6537A1-D6FC-4f65-9D91-7224C49458BB}"/>
                <c:ext xmlns:c16="http://schemas.microsoft.com/office/drawing/2014/chart" uri="{C3380CC4-5D6E-409C-BE32-E72D297353CC}">
                  <c16:uniqueId val="{00000007-9266-408D-A7FF-74E305D75983}"/>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2015</c:v>
                </c:pt>
                <c:pt idx="1">
                  <c:v>2016</c:v>
                </c:pt>
                <c:pt idx="2">
                  <c:v>2017</c:v>
                </c:pt>
                <c:pt idx="3">
                  <c:v>2018</c:v>
                </c:pt>
                <c:pt idx="4">
                  <c:v>2019</c:v>
                </c:pt>
                <c:pt idx="5">
                  <c:v>2021</c:v>
                </c:pt>
              </c:numCache>
            </c:numRef>
          </c:cat>
          <c:val>
            <c:numRef>
              <c:f>Sheet1!$C$2:$C$7</c:f>
              <c:numCache>
                <c:formatCode>General</c:formatCode>
                <c:ptCount val="6"/>
                <c:pt idx="0">
                  <c:v>35</c:v>
                </c:pt>
                <c:pt idx="1">
                  <c:v>27</c:v>
                </c:pt>
                <c:pt idx="2">
                  <c:v>29</c:v>
                </c:pt>
                <c:pt idx="3">
                  <c:v>27</c:v>
                </c:pt>
                <c:pt idx="4">
                  <c:v>31</c:v>
                </c:pt>
                <c:pt idx="5">
                  <c:v>36</c:v>
                </c:pt>
              </c:numCache>
            </c:numRef>
          </c:val>
          <c:smooth val="0"/>
          <c:extLst>
            <c:ext xmlns:c16="http://schemas.microsoft.com/office/drawing/2014/chart" uri="{C3380CC4-5D6E-409C-BE32-E72D297353CC}">
              <c16:uniqueId val="{00000000-3939-458A-857D-05A4795F7FC1}"/>
            </c:ext>
          </c:extLst>
        </c:ser>
        <c:ser>
          <c:idx val="2"/>
          <c:order val="2"/>
          <c:tx>
            <c:strRef>
              <c:f>Sheet1!$D$1</c:f>
              <c:strCache>
                <c:ptCount val="1"/>
                <c:pt idx="0">
                  <c:v>Unsheltered</c:v>
                </c:pt>
              </c:strCache>
            </c:strRef>
          </c:tx>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8-9266-408D-A7FF-74E305D75983}"/>
                </c:ext>
              </c:extLst>
            </c:dLbl>
            <c:dLbl>
              <c:idx val="2"/>
              <c:delete val="1"/>
              <c:extLst>
                <c:ext xmlns:c15="http://schemas.microsoft.com/office/drawing/2012/chart" uri="{CE6537A1-D6FC-4f65-9D91-7224C49458BB}"/>
                <c:ext xmlns:c16="http://schemas.microsoft.com/office/drawing/2014/chart" uri="{C3380CC4-5D6E-409C-BE32-E72D297353CC}">
                  <c16:uniqueId val="{00000009-9266-408D-A7FF-74E305D75983}"/>
                </c:ext>
              </c:extLst>
            </c:dLbl>
            <c:dLbl>
              <c:idx val="3"/>
              <c:delete val="1"/>
              <c:extLst>
                <c:ext xmlns:c15="http://schemas.microsoft.com/office/drawing/2012/chart" uri="{CE6537A1-D6FC-4f65-9D91-7224C49458BB}"/>
                <c:ext xmlns:c16="http://schemas.microsoft.com/office/drawing/2014/chart" uri="{C3380CC4-5D6E-409C-BE32-E72D297353CC}">
                  <c16:uniqueId val="{0000000A-9266-408D-A7FF-74E305D75983}"/>
                </c:ext>
              </c:extLst>
            </c:dLbl>
            <c:dLbl>
              <c:idx val="4"/>
              <c:delete val="1"/>
              <c:extLst>
                <c:ext xmlns:c15="http://schemas.microsoft.com/office/drawing/2012/chart" uri="{CE6537A1-D6FC-4f65-9D91-7224C49458BB}"/>
                <c:ext xmlns:c16="http://schemas.microsoft.com/office/drawing/2014/chart" uri="{C3380CC4-5D6E-409C-BE32-E72D297353CC}">
                  <c16:uniqueId val="{0000000B-9266-408D-A7FF-74E305D75983}"/>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Sheet1!$A$2:$A$7</c:f>
              <c:numCache>
                <c:formatCode>General</c:formatCode>
                <c:ptCount val="6"/>
                <c:pt idx="0">
                  <c:v>2015</c:v>
                </c:pt>
                <c:pt idx="1">
                  <c:v>2016</c:v>
                </c:pt>
                <c:pt idx="2">
                  <c:v>2017</c:v>
                </c:pt>
                <c:pt idx="3">
                  <c:v>2018</c:v>
                </c:pt>
                <c:pt idx="4">
                  <c:v>2019</c:v>
                </c:pt>
                <c:pt idx="5">
                  <c:v>2021</c:v>
                </c:pt>
              </c:numCache>
            </c:numRef>
          </c:cat>
          <c:val>
            <c:numRef>
              <c:f>Sheet1!$D$2:$D$7</c:f>
              <c:numCache>
                <c:formatCode>General</c:formatCode>
                <c:ptCount val="6"/>
                <c:pt idx="0">
                  <c:v>12</c:v>
                </c:pt>
                <c:pt idx="1">
                  <c:v>13</c:v>
                </c:pt>
                <c:pt idx="2">
                  <c:v>15</c:v>
                </c:pt>
                <c:pt idx="3">
                  <c:v>18</c:v>
                </c:pt>
                <c:pt idx="4">
                  <c:v>12.3</c:v>
                </c:pt>
                <c:pt idx="5">
                  <c:v>9</c:v>
                </c:pt>
              </c:numCache>
            </c:numRef>
          </c:val>
          <c:smooth val="0"/>
          <c:extLst>
            <c:ext xmlns:c16="http://schemas.microsoft.com/office/drawing/2014/chart" uri="{C3380CC4-5D6E-409C-BE32-E72D297353CC}">
              <c16:uniqueId val="{00000001-3939-458A-857D-05A4795F7FC1}"/>
            </c:ext>
          </c:extLst>
        </c:ser>
        <c:dLbls>
          <c:dLblPos val="t"/>
          <c:showLegendKey val="0"/>
          <c:showVal val="1"/>
          <c:showCatName val="0"/>
          <c:showSerName val="0"/>
          <c:showPercent val="0"/>
          <c:showBubbleSize val="0"/>
        </c:dLbls>
        <c:smooth val="0"/>
        <c:axId val="137836032"/>
        <c:axId val="286383424"/>
      </c:lineChart>
      <c:catAx>
        <c:axId val="137836032"/>
        <c:scaling>
          <c:orientation val="minMax"/>
        </c:scaling>
        <c:delete val="0"/>
        <c:axPos val="b"/>
        <c:numFmt formatCode="General" sourceLinked="1"/>
        <c:majorTickMark val="none"/>
        <c:minorTickMark val="none"/>
        <c:tickLblPos val="nextTo"/>
        <c:txPr>
          <a:bodyPr/>
          <a:lstStyle/>
          <a:p>
            <a:pPr>
              <a:defRPr sz="1050"/>
            </a:pPr>
            <a:endParaRPr lang="en-US"/>
          </a:p>
        </c:txPr>
        <c:crossAx val="286383424"/>
        <c:crosses val="autoZero"/>
        <c:auto val="1"/>
        <c:lblAlgn val="ctr"/>
        <c:lblOffset val="100"/>
        <c:noMultiLvlLbl val="0"/>
      </c:catAx>
      <c:valAx>
        <c:axId val="286383424"/>
        <c:scaling>
          <c:orientation val="minMax"/>
        </c:scaling>
        <c:delete val="0"/>
        <c:axPos val="l"/>
        <c:majorGridlines/>
        <c:title>
          <c:tx>
            <c:rich>
              <a:bodyPr/>
              <a:lstStyle/>
              <a:p>
                <a:pPr>
                  <a:defRPr/>
                </a:pPr>
                <a:r>
                  <a:rPr lang="en-US"/>
                  <a:t>Percent of Respondents</a:t>
                </a:r>
              </a:p>
            </c:rich>
          </c:tx>
          <c:overlay val="0"/>
        </c:title>
        <c:numFmt formatCode="General" sourceLinked="1"/>
        <c:majorTickMark val="none"/>
        <c:minorTickMark val="none"/>
        <c:tickLblPos val="nextTo"/>
        <c:crossAx val="137836032"/>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200"/>
            </a:pPr>
            <a:r>
              <a:rPr lang="en-US" sz="1200"/>
              <a:t>Chart Three: Reasons not Living with Parent/Guardian</a:t>
            </a:r>
          </a:p>
        </c:rich>
      </c:tx>
      <c:layout>
        <c:manualLayout>
          <c:xMode val="edge"/>
          <c:yMode val="edge"/>
          <c:x val="0.25848803947127147"/>
          <c:y val="1.9026108029702483E-2"/>
        </c:manualLayout>
      </c:layout>
      <c:overlay val="0"/>
    </c:title>
    <c:autoTitleDeleted val="0"/>
    <c:plotArea>
      <c:layout>
        <c:manualLayout>
          <c:layoutTarget val="inner"/>
          <c:xMode val="edge"/>
          <c:yMode val="edge"/>
          <c:x val="0.333219597550306"/>
          <c:y val="9.5552656633057939E-2"/>
          <c:w val="0.64327612894541997"/>
          <c:h val="0.84207066776441197"/>
        </c:manualLayout>
      </c:layout>
      <c:barChart>
        <c:barDir val="bar"/>
        <c:grouping val="clustered"/>
        <c:varyColors val="0"/>
        <c:ser>
          <c:idx val="0"/>
          <c:order val="0"/>
          <c:tx>
            <c:strRef>
              <c:f>Sheet1!$B$1</c:f>
              <c:strCache>
                <c:ptCount val="1"/>
                <c:pt idx="0">
                  <c:v>2021</c:v>
                </c:pt>
              </c:strCache>
            </c:strRef>
          </c:tx>
          <c:spPr>
            <a:solidFill>
              <a:schemeClr val="accent6"/>
            </a:solidFill>
          </c:spPr>
          <c:invertIfNegative val="0"/>
          <c:dLbls>
            <c:spPr>
              <a:noFill/>
              <a:ln>
                <a:noFill/>
              </a:ln>
              <a:effectLst/>
            </c:spPr>
            <c:txPr>
              <a:bodyPr/>
              <a:lstStyle/>
              <a:p>
                <a:pPr>
                  <a:defRPr sz="105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Sheet1!$A$2:$A$16</c:f>
              <c:strCache>
                <c:ptCount val="14"/>
                <c:pt idx="0">
                  <c:v>Fighting with parent/guardian</c:v>
                </c:pt>
                <c:pt idx="1">
                  <c:v>I was told to leave</c:v>
                </c:pt>
                <c:pt idx="2">
                  <c:v>I wanted to leave</c:v>
                </c:pt>
                <c:pt idx="3">
                  <c:v>Abused/neglected</c:v>
                </c:pt>
                <c:pt idx="4">
                  <c:v>Felt unsafe</c:v>
                </c:pt>
                <c:pt idx="5">
                  <c:v>House too small</c:v>
                </c:pt>
                <c:pt idx="6">
                  <c:v>Parent/guardian drug use</c:v>
                </c:pt>
                <c:pt idx="7">
                  <c:v>Family lost housing</c:v>
                </c:pt>
                <c:pt idx="8">
                  <c:v>Parent/guardian died</c:v>
                </c:pt>
                <c:pt idx="9">
                  <c:v>Left foster care</c:v>
                </c:pt>
                <c:pt idx="10">
                  <c:v>My use of drugs</c:v>
                </c:pt>
                <c:pt idx="11">
                  <c:v>Sexual orientation/gender identity</c:v>
                </c:pt>
                <c:pt idx="12">
                  <c:v>Pregnancy</c:v>
                </c:pt>
                <c:pt idx="13">
                  <c:v>I had to move out because of COVID-19</c:v>
                </c:pt>
              </c:strCache>
            </c:strRef>
          </c:cat>
          <c:val>
            <c:numRef>
              <c:f>Sheet1!$B$2:$B$16</c:f>
              <c:numCache>
                <c:formatCode>0%</c:formatCode>
                <c:ptCount val="14"/>
                <c:pt idx="0">
                  <c:v>0.44</c:v>
                </c:pt>
                <c:pt idx="1">
                  <c:v>0.42</c:v>
                </c:pt>
                <c:pt idx="2">
                  <c:v>0.36</c:v>
                </c:pt>
                <c:pt idx="3">
                  <c:v>0.25</c:v>
                </c:pt>
                <c:pt idx="4">
                  <c:v>0.2</c:v>
                </c:pt>
                <c:pt idx="5">
                  <c:v>0.16</c:v>
                </c:pt>
                <c:pt idx="6">
                  <c:v>0.16</c:v>
                </c:pt>
                <c:pt idx="7">
                  <c:v>0.08</c:v>
                </c:pt>
                <c:pt idx="8">
                  <c:v>0.08</c:v>
                </c:pt>
                <c:pt idx="9">
                  <c:v>0.06</c:v>
                </c:pt>
                <c:pt idx="10">
                  <c:v>0.06</c:v>
                </c:pt>
                <c:pt idx="11">
                  <c:v>0.05</c:v>
                </c:pt>
                <c:pt idx="12">
                  <c:v>0.04</c:v>
                </c:pt>
                <c:pt idx="13">
                  <c:v>1.4999999999999999E-2</c:v>
                </c:pt>
              </c:numCache>
            </c:numRef>
          </c:val>
          <c:extLst>
            <c:ext xmlns:c16="http://schemas.microsoft.com/office/drawing/2014/chart" uri="{C3380CC4-5D6E-409C-BE32-E72D297353CC}">
              <c16:uniqueId val="{00000000-86B0-445B-BA2A-204F8D63BE0A}"/>
            </c:ext>
          </c:extLst>
        </c:ser>
        <c:dLbls>
          <c:showLegendKey val="0"/>
          <c:showVal val="1"/>
          <c:showCatName val="0"/>
          <c:showSerName val="0"/>
          <c:showPercent val="0"/>
          <c:showBubbleSize val="0"/>
        </c:dLbls>
        <c:gapWidth val="150"/>
        <c:overlap val="-25"/>
        <c:axId val="137093632"/>
        <c:axId val="288132480"/>
      </c:barChart>
      <c:catAx>
        <c:axId val="137093632"/>
        <c:scaling>
          <c:orientation val="minMax"/>
        </c:scaling>
        <c:delete val="0"/>
        <c:axPos val="l"/>
        <c:numFmt formatCode="General" sourceLinked="0"/>
        <c:majorTickMark val="none"/>
        <c:minorTickMark val="none"/>
        <c:tickLblPos val="nextTo"/>
        <c:txPr>
          <a:bodyPr/>
          <a:lstStyle/>
          <a:p>
            <a:pPr>
              <a:defRPr sz="1100"/>
            </a:pPr>
            <a:endParaRPr lang="en-US"/>
          </a:p>
        </c:txPr>
        <c:crossAx val="288132480"/>
        <c:crosses val="autoZero"/>
        <c:auto val="1"/>
        <c:lblAlgn val="ctr"/>
        <c:lblOffset val="100"/>
        <c:noMultiLvlLbl val="0"/>
      </c:catAx>
      <c:valAx>
        <c:axId val="288132480"/>
        <c:scaling>
          <c:orientation val="minMax"/>
        </c:scaling>
        <c:delete val="0"/>
        <c:axPos val="b"/>
        <c:numFmt formatCode="0%" sourceLinked="0"/>
        <c:majorTickMark val="out"/>
        <c:minorTickMark val="none"/>
        <c:tickLblPos val="nextTo"/>
        <c:txPr>
          <a:bodyPr/>
          <a:lstStyle/>
          <a:p>
            <a:pPr>
              <a:defRPr sz="1100"/>
            </a:pPr>
            <a:endParaRPr lang="en-US"/>
          </a:p>
        </c:txPr>
        <c:crossAx val="13709363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a:t>
            </a:r>
            <a:r>
              <a:rPr lang="en-US" sz="1200" baseline="0"/>
              <a:t> Four: Education by Housing Status </a:t>
            </a:r>
            <a:endParaRPr lang="en-US" sz="1200"/>
          </a:p>
        </c:rich>
      </c:tx>
      <c:overlay val="0"/>
    </c:title>
    <c:autoTitleDeleted val="0"/>
    <c:plotArea>
      <c:layout/>
      <c:barChart>
        <c:barDir val="col"/>
        <c:grouping val="clustered"/>
        <c:varyColors val="0"/>
        <c:ser>
          <c:idx val="0"/>
          <c:order val="0"/>
          <c:tx>
            <c:strRef>
              <c:f>Sheet1!$B$1</c:f>
              <c:strCache>
                <c:ptCount val="1"/>
                <c:pt idx="0">
                  <c:v>Sheltered</c:v>
                </c:pt>
              </c:strCache>
            </c:strRef>
          </c:tx>
          <c:invertIfNegative val="0"/>
          <c:cat>
            <c:strRef>
              <c:f>Sheet1!$A$2:$A$5</c:f>
              <c:strCache>
                <c:ptCount val="4"/>
                <c:pt idx="0">
                  <c:v>Not in school/No diploma</c:v>
                </c:pt>
                <c:pt idx="1">
                  <c:v>Not in school/Has diploma</c:v>
                </c:pt>
                <c:pt idx="2">
                  <c:v>In school/No diploma</c:v>
                </c:pt>
                <c:pt idx="3">
                  <c:v>In school/Has diploma</c:v>
                </c:pt>
              </c:strCache>
            </c:strRef>
          </c:cat>
          <c:val>
            <c:numRef>
              <c:f>Sheet1!$B$2:$B$5</c:f>
              <c:numCache>
                <c:formatCode>0%</c:formatCode>
                <c:ptCount val="4"/>
                <c:pt idx="0">
                  <c:v>0.16700000000000001</c:v>
                </c:pt>
                <c:pt idx="1">
                  <c:v>0.5</c:v>
                </c:pt>
                <c:pt idx="2">
                  <c:v>0.16</c:v>
                </c:pt>
                <c:pt idx="3">
                  <c:v>0.17</c:v>
                </c:pt>
              </c:numCache>
            </c:numRef>
          </c:val>
          <c:extLst>
            <c:ext xmlns:c16="http://schemas.microsoft.com/office/drawing/2014/chart" uri="{C3380CC4-5D6E-409C-BE32-E72D297353CC}">
              <c16:uniqueId val="{00000000-055B-4A66-9AC9-C86F3D5423E2}"/>
            </c:ext>
          </c:extLst>
        </c:ser>
        <c:ser>
          <c:idx val="1"/>
          <c:order val="1"/>
          <c:tx>
            <c:strRef>
              <c:f>Sheet1!$C$1</c:f>
              <c:strCache>
                <c:ptCount val="1"/>
                <c:pt idx="0">
                  <c:v>Couch Surfing</c:v>
                </c:pt>
              </c:strCache>
            </c:strRef>
          </c:tx>
          <c:invertIfNegative val="0"/>
          <c:cat>
            <c:strRef>
              <c:f>Sheet1!$A$2:$A$5</c:f>
              <c:strCache>
                <c:ptCount val="4"/>
                <c:pt idx="0">
                  <c:v>Not in school/No diploma</c:v>
                </c:pt>
                <c:pt idx="1">
                  <c:v>Not in school/Has diploma</c:v>
                </c:pt>
                <c:pt idx="2">
                  <c:v>In school/No diploma</c:v>
                </c:pt>
                <c:pt idx="3">
                  <c:v>In school/Has diploma</c:v>
                </c:pt>
              </c:strCache>
            </c:strRef>
          </c:cat>
          <c:val>
            <c:numRef>
              <c:f>Sheet1!$C$2:$C$5</c:f>
              <c:numCache>
                <c:formatCode>0%</c:formatCode>
                <c:ptCount val="4"/>
                <c:pt idx="0">
                  <c:v>0.12</c:v>
                </c:pt>
                <c:pt idx="1">
                  <c:v>0.38</c:v>
                </c:pt>
                <c:pt idx="2">
                  <c:v>0.36</c:v>
                </c:pt>
                <c:pt idx="3">
                  <c:v>0.13</c:v>
                </c:pt>
              </c:numCache>
            </c:numRef>
          </c:val>
          <c:extLst>
            <c:ext xmlns:c16="http://schemas.microsoft.com/office/drawing/2014/chart" uri="{C3380CC4-5D6E-409C-BE32-E72D297353CC}">
              <c16:uniqueId val="{00000001-055B-4A66-9AC9-C86F3D5423E2}"/>
            </c:ext>
          </c:extLst>
        </c:ser>
        <c:ser>
          <c:idx val="2"/>
          <c:order val="2"/>
          <c:tx>
            <c:strRef>
              <c:f>Sheet1!$D$1</c:f>
              <c:strCache>
                <c:ptCount val="1"/>
                <c:pt idx="0">
                  <c:v>Unsheltered</c:v>
                </c:pt>
              </c:strCache>
            </c:strRef>
          </c:tx>
          <c:invertIfNegative val="0"/>
          <c:cat>
            <c:strRef>
              <c:f>Sheet1!$A$2:$A$5</c:f>
              <c:strCache>
                <c:ptCount val="4"/>
                <c:pt idx="0">
                  <c:v>Not in school/No diploma</c:v>
                </c:pt>
                <c:pt idx="1">
                  <c:v>Not in school/Has diploma</c:v>
                </c:pt>
                <c:pt idx="2">
                  <c:v>In school/No diploma</c:v>
                </c:pt>
                <c:pt idx="3">
                  <c:v>In school/Has diploma</c:v>
                </c:pt>
              </c:strCache>
            </c:strRef>
          </c:cat>
          <c:val>
            <c:numRef>
              <c:f>Sheet1!$D$2:$D$5</c:f>
              <c:numCache>
                <c:formatCode>0%</c:formatCode>
                <c:ptCount val="4"/>
                <c:pt idx="0">
                  <c:v>0.26</c:v>
                </c:pt>
                <c:pt idx="1">
                  <c:v>0.43</c:v>
                </c:pt>
                <c:pt idx="2">
                  <c:v>0.26</c:v>
                </c:pt>
                <c:pt idx="3">
                  <c:v>0</c:v>
                </c:pt>
              </c:numCache>
            </c:numRef>
          </c:val>
          <c:extLst>
            <c:ext xmlns:c16="http://schemas.microsoft.com/office/drawing/2014/chart" uri="{C3380CC4-5D6E-409C-BE32-E72D297353CC}">
              <c16:uniqueId val="{00000002-055B-4A66-9AC9-C86F3D5423E2}"/>
            </c:ext>
          </c:extLst>
        </c:ser>
        <c:dLbls>
          <c:showLegendKey val="0"/>
          <c:showVal val="0"/>
          <c:showCatName val="0"/>
          <c:showSerName val="0"/>
          <c:showPercent val="0"/>
          <c:showBubbleSize val="0"/>
        </c:dLbls>
        <c:gapWidth val="150"/>
        <c:axId val="571578880"/>
        <c:axId val="288135360"/>
      </c:barChart>
      <c:catAx>
        <c:axId val="571578880"/>
        <c:scaling>
          <c:orientation val="minMax"/>
        </c:scaling>
        <c:delete val="0"/>
        <c:axPos val="b"/>
        <c:numFmt formatCode="General" sourceLinked="1"/>
        <c:majorTickMark val="out"/>
        <c:minorTickMark val="none"/>
        <c:tickLblPos val="nextTo"/>
        <c:crossAx val="288135360"/>
        <c:crosses val="autoZero"/>
        <c:auto val="1"/>
        <c:lblAlgn val="ctr"/>
        <c:lblOffset val="100"/>
        <c:noMultiLvlLbl val="0"/>
      </c:catAx>
      <c:valAx>
        <c:axId val="288135360"/>
        <c:scaling>
          <c:orientation val="minMax"/>
        </c:scaling>
        <c:delete val="0"/>
        <c:axPos val="l"/>
        <c:majorGridlines/>
        <c:numFmt formatCode="0%" sourceLinked="1"/>
        <c:majorTickMark val="out"/>
        <c:minorTickMark val="none"/>
        <c:tickLblPos val="nextTo"/>
        <c:crossAx val="571578880"/>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200" b="1"/>
            </a:pPr>
            <a:r>
              <a:rPr lang="en-US" sz="1200" b="1"/>
              <a:t>Chart Five: Income Sources</a:t>
            </a:r>
          </a:p>
        </c:rich>
      </c:tx>
      <c:overlay val="1"/>
    </c:title>
    <c:autoTitleDeleted val="0"/>
    <c:plotArea>
      <c:layout>
        <c:manualLayout>
          <c:layoutTarget val="inner"/>
          <c:xMode val="edge"/>
          <c:yMode val="edge"/>
          <c:x val="7.0697024499815131E-2"/>
          <c:y val="0.13381716670597468"/>
          <c:w val="0.90668870788841338"/>
          <c:h val="0.52146479588107186"/>
        </c:manualLayout>
      </c:layout>
      <c:barChart>
        <c:barDir val="col"/>
        <c:grouping val="clustered"/>
        <c:varyColors val="0"/>
        <c:ser>
          <c:idx val="0"/>
          <c:order val="0"/>
          <c:tx>
            <c:strRef>
              <c:f>Sheet1!$B$1</c:f>
              <c:strCache>
                <c:ptCount val="1"/>
                <c:pt idx="0">
                  <c:v>2017</c:v>
                </c:pt>
              </c:strCache>
            </c:strRef>
          </c:tx>
          <c:invertIfNegative val="0"/>
          <c:dLbls>
            <c:delete val="1"/>
          </c:dLbls>
          <c:cat>
            <c:strRef>
              <c:f>Sheet1!$A$2:$A$13</c:f>
              <c:strCache>
                <c:ptCount val="12"/>
                <c:pt idx="0">
                  <c:v>Part-time job</c:v>
                </c:pt>
                <c:pt idx="1">
                  <c:v>Family/Friends</c:v>
                </c:pt>
                <c:pt idx="2">
                  <c:v>None</c:v>
                </c:pt>
                <c:pt idx="3">
                  <c:v>Cash assistance</c:v>
                </c:pt>
                <c:pt idx="4">
                  <c:v>Under the table</c:v>
                </c:pt>
                <c:pt idx="5">
                  <c:v>Full-time job</c:v>
                </c:pt>
                <c:pt idx="6">
                  <c:v>Unemployment</c:v>
                </c:pt>
                <c:pt idx="7">
                  <c:v>SSDI</c:v>
                </c:pt>
                <c:pt idx="8">
                  <c:v>Hustling/Drug dealing</c:v>
                </c:pt>
                <c:pt idx="9">
                  <c:v>Exchange sex to meet their needs</c:v>
                </c:pt>
                <c:pt idx="10">
                  <c:v>Panhandling</c:v>
                </c:pt>
                <c:pt idx="11">
                  <c:v>Child support</c:v>
                </c:pt>
              </c:strCache>
            </c:strRef>
          </c:cat>
          <c:val>
            <c:numRef>
              <c:f>Sheet1!$B$2:$B$13</c:f>
            </c:numRef>
          </c:val>
          <c:extLst>
            <c:ext xmlns:c16="http://schemas.microsoft.com/office/drawing/2014/chart" uri="{C3380CC4-5D6E-409C-BE32-E72D297353CC}">
              <c16:uniqueId val="{00000000-28BE-4D2D-8667-616BF5770EBD}"/>
            </c:ext>
          </c:extLst>
        </c:ser>
        <c:ser>
          <c:idx val="1"/>
          <c:order val="1"/>
          <c:tx>
            <c:strRef>
              <c:f>Sheet1!$C$1</c:f>
              <c:strCache>
                <c:ptCount val="1"/>
                <c:pt idx="0">
                  <c:v>2018</c:v>
                </c:pt>
              </c:strCache>
            </c:strRef>
          </c:tx>
          <c:invertIfNegative val="0"/>
          <c:dLbls>
            <c:delete val="1"/>
          </c:dLbls>
          <c:cat>
            <c:strRef>
              <c:f>Sheet1!$A$2:$A$13</c:f>
              <c:strCache>
                <c:ptCount val="12"/>
                <c:pt idx="0">
                  <c:v>Part-time job</c:v>
                </c:pt>
                <c:pt idx="1">
                  <c:v>Family/Friends</c:v>
                </c:pt>
                <c:pt idx="2">
                  <c:v>None</c:v>
                </c:pt>
                <c:pt idx="3">
                  <c:v>Cash assistance</c:v>
                </c:pt>
                <c:pt idx="4">
                  <c:v>Under the table</c:v>
                </c:pt>
                <c:pt idx="5">
                  <c:v>Full-time job</c:v>
                </c:pt>
                <c:pt idx="6">
                  <c:v>Unemployment</c:v>
                </c:pt>
                <c:pt idx="7">
                  <c:v>SSDI</c:v>
                </c:pt>
                <c:pt idx="8">
                  <c:v>Hustling/Drug dealing</c:v>
                </c:pt>
                <c:pt idx="9">
                  <c:v>Exchange sex to meet their needs</c:v>
                </c:pt>
                <c:pt idx="10">
                  <c:v>Panhandling</c:v>
                </c:pt>
                <c:pt idx="11">
                  <c:v>Child support</c:v>
                </c:pt>
              </c:strCache>
            </c:strRef>
          </c:cat>
          <c:val>
            <c:numRef>
              <c:f>Sheet1!$C$2:$C$13</c:f>
            </c:numRef>
          </c:val>
          <c:extLst>
            <c:ext xmlns:c16="http://schemas.microsoft.com/office/drawing/2014/chart" uri="{C3380CC4-5D6E-409C-BE32-E72D297353CC}">
              <c16:uniqueId val="{00000000-0069-49A6-9411-F99D3946DF05}"/>
            </c:ext>
          </c:extLst>
        </c:ser>
        <c:ser>
          <c:idx val="2"/>
          <c:order val="2"/>
          <c:tx>
            <c:strRef>
              <c:f>Sheet1!$D$1</c:f>
              <c:strCache>
                <c:ptCount val="1"/>
                <c:pt idx="0">
                  <c:v>2019</c:v>
                </c:pt>
              </c:strCache>
            </c:strRef>
          </c:tx>
          <c:spPr>
            <a:solidFill>
              <a:schemeClr val="accent6"/>
            </a:solidFill>
          </c:spPr>
          <c:invertIfNegative val="0"/>
          <c:dLbls>
            <c:delete val="1"/>
          </c:dLbls>
          <c:cat>
            <c:strRef>
              <c:f>Sheet1!$A$2:$A$13</c:f>
              <c:strCache>
                <c:ptCount val="12"/>
                <c:pt idx="0">
                  <c:v>Part-time job</c:v>
                </c:pt>
                <c:pt idx="1">
                  <c:v>Family/Friends</c:v>
                </c:pt>
                <c:pt idx="2">
                  <c:v>None</c:v>
                </c:pt>
                <c:pt idx="3">
                  <c:v>Cash assistance</c:v>
                </c:pt>
                <c:pt idx="4">
                  <c:v>Under the table</c:v>
                </c:pt>
                <c:pt idx="5">
                  <c:v>Full-time job</c:v>
                </c:pt>
                <c:pt idx="6">
                  <c:v>Unemployment</c:v>
                </c:pt>
                <c:pt idx="7">
                  <c:v>SSDI</c:v>
                </c:pt>
                <c:pt idx="8">
                  <c:v>Hustling/Drug dealing</c:v>
                </c:pt>
                <c:pt idx="9">
                  <c:v>Exchange sex to meet their needs</c:v>
                </c:pt>
                <c:pt idx="10">
                  <c:v>Panhandling</c:v>
                </c:pt>
                <c:pt idx="11">
                  <c:v>Child support</c:v>
                </c:pt>
              </c:strCache>
            </c:strRef>
          </c:cat>
          <c:val>
            <c:numRef>
              <c:f>Sheet1!$D$2:$D$13</c:f>
              <c:numCache>
                <c:formatCode>0%</c:formatCode>
                <c:ptCount val="12"/>
                <c:pt idx="0">
                  <c:v>0.27</c:v>
                </c:pt>
                <c:pt idx="1">
                  <c:v>0.1</c:v>
                </c:pt>
                <c:pt idx="2">
                  <c:v>0.16</c:v>
                </c:pt>
                <c:pt idx="3">
                  <c:v>0.2</c:v>
                </c:pt>
                <c:pt idx="4">
                  <c:v>7.0000000000000007E-2</c:v>
                </c:pt>
                <c:pt idx="5">
                  <c:v>0.15</c:v>
                </c:pt>
                <c:pt idx="6">
                  <c:v>0.01</c:v>
                </c:pt>
                <c:pt idx="7">
                  <c:v>0.09</c:v>
                </c:pt>
                <c:pt idx="8">
                  <c:v>0.05</c:v>
                </c:pt>
                <c:pt idx="9">
                  <c:v>0.03</c:v>
                </c:pt>
                <c:pt idx="10">
                  <c:v>0.02</c:v>
                </c:pt>
                <c:pt idx="11">
                  <c:v>0.02</c:v>
                </c:pt>
              </c:numCache>
            </c:numRef>
          </c:val>
          <c:extLst>
            <c:ext xmlns:c16="http://schemas.microsoft.com/office/drawing/2014/chart" uri="{C3380CC4-5D6E-409C-BE32-E72D297353CC}">
              <c16:uniqueId val="{00000003-20A2-40F3-9EF5-3764F07E22ED}"/>
            </c:ext>
          </c:extLst>
        </c:ser>
        <c:ser>
          <c:idx val="3"/>
          <c:order val="3"/>
          <c:tx>
            <c:strRef>
              <c:f>Sheet1!$E$1</c:f>
              <c:strCache>
                <c:ptCount val="1"/>
                <c:pt idx="0">
                  <c:v>2021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Part-time job</c:v>
                </c:pt>
                <c:pt idx="1">
                  <c:v>Family/Friends</c:v>
                </c:pt>
                <c:pt idx="2">
                  <c:v>None</c:v>
                </c:pt>
                <c:pt idx="3">
                  <c:v>Cash assistance</c:v>
                </c:pt>
                <c:pt idx="4">
                  <c:v>Under the table</c:v>
                </c:pt>
                <c:pt idx="5">
                  <c:v>Full-time job</c:v>
                </c:pt>
                <c:pt idx="6">
                  <c:v>Unemployment</c:v>
                </c:pt>
                <c:pt idx="7">
                  <c:v>SSDI</c:v>
                </c:pt>
                <c:pt idx="8">
                  <c:v>Hustling/Drug dealing</c:v>
                </c:pt>
                <c:pt idx="9">
                  <c:v>Exchange sex to meet their needs</c:v>
                </c:pt>
                <c:pt idx="10">
                  <c:v>Panhandling</c:v>
                </c:pt>
                <c:pt idx="11">
                  <c:v>Child support</c:v>
                </c:pt>
              </c:strCache>
            </c:strRef>
          </c:cat>
          <c:val>
            <c:numRef>
              <c:f>Sheet1!$E$2:$E$13</c:f>
              <c:numCache>
                <c:formatCode>0%</c:formatCode>
                <c:ptCount val="12"/>
                <c:pt idx="0">
                  <c:v>0.38</c:v>
                </c:pt>
                <c:pt idx="1">
                  <c:v>0.22</c:v>
                </c:pt>
                <c:pt idx="2">
                  <c:v>0.18</c:v>
                </c:pt>
                <c:pt idx="3">
                  <c:v>0.17</c:v>
                </c:pt>
                <c:pt idx="4">
                  <c:v>0.14000000000000001</c:v>
                </c:pt>
                <c:pt idx="5">
                  <c:v>0.12</c:v>
                </c:pt>
                <c:pt idx="6">
                  <c:v>0.1</c:v>
                </c:pt>
                <c:pt idx="7">
                  <c:v>0.06</c:v>
                </c:pt>
                <c:pt idx="8">
                  <c:v>0.05</c:v>
                </c:pt>
                <c:pt idx="9">
                  <c:v>0.03</c:v>
                </c:pt>
                <c:pt idx="10">
                  <c:v>0.03</c:v>
                </c:pt>
                <c:pt idx="11" formatCode="General">
                  <c:v>0</c:v>
                </c:pt>
              </c:numCache>
            </c:numRef>
          </c:val>
          <c:extLst>
            <c:ext xmlns:c16="http://schemas.microsoft.com/office/drawing/2014/chart" uri="{C3380CC4-5D6E-409C-BE32-E72D297353CC}">
              <c16:uniqueId val="{00000000-1AF0-4E91-AEFC-BCF41990D8DC}"/>
            </c:ext>
          </c:extLst>
        </c:ser>
        <c:dLbls>
          <c:dLblPos val="outEnd"/>
          <c:showLegendKey val="0"/>
          <c:showVal val="1"/>
          <c:showCatName val="0"/>
          <c:showSerName val="0"/>
          <c:showPercent val="0"/>
          <c:showBubbleSize val="0"/>
        </c:dLbls>
        <c:gapWidth val="150"/>
        <c:axId val="571576832"/>
        <c:axId val="290461312"/>
      </c:barChart>
      <c:catAx>
        <c:axId val="571576832"/>
        <c:scaling>
          <c:orientation val="minMax"/>
        </c:scaling>
        <c:delete val="0"/>
        <c:axPos val="b"/>
        <c:numFmt formatCode="General" sourceLinked="0"/>
        <c:majorTickMark val="out"/>
        <c:minorTickMark val="none"/>
        <c:tickLblPos val="nextTo"/>
        <c:crossAx val="290461312"/>
        <c:crosses val="autoZero"/>
        <c:auto val="1"/>
        <c:lblAlgn val="ctr"/>
        <c:lblOffset val="100"/>
        <c:noMultiLvlLbl val="0"/>
      </c:catAx>
      <c:valAx>
        <c:axId val="290461312"/>
        <c:scaling>
          <c:orientation val="minMax"/>
        </c:scaling>
        <c:delete val="0"/>
        <c:axPos val="l"/>
        <c:numFmt formatCode="0%" sourceLinked="0"/>
        <c:majorTickMark val="out"/>
        <c:minorTickMark val="none"/>
        <c:tickLblPos val="nextTo"/>
        <c:txPr>
          <a:bodyPr/>
          <a:lstStyle/>
          <a:p>
            <a:pPr>
              <a:defRPr sz="1050"/>
            </a:pPr>
            <a:endParaRPr lang="en-US"/>
          </a:p>
        </c:txPr>
        <c:crossAx val="571576832"/>
        <c:crosses val="autoZero"/>
        <c:crossBetween val="between"/>
      </c:valAx>
    </c:plotArea>
    <c:legend>
      <c:legendPos val="b"/>
      <c:overlay val="0"/>
      <c:txPr>
        <a:bodyPr/>
        <a:lstStyle/>
        <a:p>
          <a:pPr>
            <a:defRPr sz="1050"/>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Chart Six: Income Sources by Housing Status</a:t>
            </a:r>
          </a:p>
        </c:rich>
      </c:tx>
      <c:overlay val="0"/>
    </c:title>
    <c:autoTitleDeleted val="0"/>
    <c:plotArea>
      <c:layout/>
      <c:barChart>
        <c:barDir val="bar"/>
        <c:grouping val="clustered"/>
        <c:varyColors val="0"/>
        <c:ser>
          <c:idx val="0"/>
          <c:order val="0"/>
          <c:tx>
            <c:strRef>
              <c:f>Sheet1!$B$1</c:f>
              <c:strCache>
                <c:ptCount val="1"/>
                <c:pt idx="0">
                  <c:v>Sheltered</c:v>
                </c:pt>
              </c:strCache>
            </c:strRef>
          </c:tx>
          <c:invertIfNegative val="0"/>
          <c:cat>
            <c:strRef>
              <c:f>Sheet1!$A$2:$A$13</c:f>
              <c:strCache>
                <c:ptCount val="12"/>
                <c:pt idx="0">
                  <c:v>Part-time employment</c:v>
                </c:pt>
                <c:pt idx="1">
                  <c:v>None</c:v>
                </c:pt>
                <c:pt idx="2">
                  <c:v>Family</c:v>
                </c:pt>
                <c:pt idx="3">
                  <c:v>Full-time employment</c:v>
                </c:pt>
                <c:pt idx="4">
                  <c:v>Cash assistance</c:v>
                </c:pt>
                <c:pt idx="5">
                  <c:v>Unemployment</c:v>
                </c:pt>
                <c:pt idx="6">
                  <c:v>Under the table</c:v>
                </c:pt>
                <c:pt idx="7">
                  <c:v>SSDI</c:v>
                </c:pt>
                <c:pt idx="8">
                  <c:v>Hustling/Drug dealing</c:v>
                </c:pt>
                <c:pt idx="9">
                  <c:v>ESN</c:v>
                </c:pt>
                <c:pt idx="10">
                  <c:v>Pandhandling</c:v>
                </c:pt>
                <c:pt idx="11">
                  <c:v>Child support</c:v>
                </c:pt>
              </c:strCache>
            </c:strRef>
          </c:cat>
          <c:val>
            <c:numRef>
              <c:f>Sheet1!$B$2:$B$13</c:f>
              <c:numCache>
                <c:formatCode>General</c:formatCode>
                <c:ptCount val="12"/>
                <c:pt idx="0">
                  <c:v>40</c:v>
                </c:pt>
                <c:pt idx="1">
                  <c:v>18</c:v>
                </c:pt>
                <c:pt idx="2">
                  <c:v>16</c:v>
                </c:pt>
                <c:pt idx="3">
                  <c:v>15</c:v>
                </c:pt>
                <c:pt idx="4">
                  <c:v>12</c:v>
                </c:pt>
                <c:pt idx="5">
                  <c:v>10</c:v>
                </c:pt>
                <c:pt idx="6">
                  <c:v>9</c:v>
                </c:pt>
                <c:pt idx="7">
                  <c:v>6</c:v>
                </c:pt>
                <c:pt idx="8">
                  <c:v>3</c:v>
                </c:pt>
                <c:pt idx="9">
                  <c:v>3</c:v>
                </c:pt>
                <c:pt idx="10">
                  <c:v>1</c:v>
                </c:pt>
                <c:pt idx="11">
                  <c:v>1</c:v>
                </c:pt>
              </c:numCache>
            </c:numRef>
          </c:val>
          <c:extLst>
            <c:ext xmlns:c16="http://schemas.microsoft.com/office/drawing/2014/chart" uri="{C3380CC4-5D6E-409C-BE32-E72D297353CC}">
              <c16:uniqueId val="{00000000-E8D9-4178-9469-2EF1DAD811C8}"/>
            </c:ext>
          </c:extLst>
        </c:ser>
        <c:ser>
          <c:idx val="1"/>
          <c:order val="1"/>
          <c:tx>
            <c:strRef>
              <c:f>Sheet1!$C$1</c:f>
              <c:strCache>
                <c:ptCount val="1"/>
                <c:pt idx="0">
                  <c:v>Doubled up</c:v>
                </c:pt>
              </c:strCache>
            </c:strRef>
          </c:tx>
          <c:invertIfNegative val="0"/>
          <c:cat>
            <c:strRef>
              <c:f>Sheet1!$A$2:$A$13</c:f>
              <c:strCache>
                <c:ptCount val="12"/>
                <c:pt idx="0">
                  <c:v>Part-time employment</c:v>
                </c:pt>
                <c:pt idx="1">
                  <c:v>None</c:v>
                </c:pt>
                <c:pt idx="2">
                  <c:v>Family</c:v>
                </c:pt>
                <c:pt idx="3">
                  <c:v>Full-time employment</c:v>
                </c:pt>
                <c:pt idx="4">
                  <c:v>Cash assistance</c:v>
                </c:pt>
                <c:pt idx="5">
                  <c:v>Unemployment</c:v>
                </c:pt>
                <c:pt idx="6">
                  <c:v>Under the table</c:v>
                </c:pt>
                <c:pt idx="7">
                  <c:v>SSDI</c:v>
                </c:pt>
                <c:pt idx="8">
                  <c:v>Hustling/Drug dealing</c:v>
                </c:pt>
                <c:pt idx="9">
                  <c:v>ESN</c:v>
                </c:pt>
                <c:pt idx="10">
                  <c:v>Pandhandling</c:v>
                </c:pt>
                <c:pt idx="11">
                  <c:v>Child support</c:v>
                </c:pt>
              </c:strCache>
            </c:strRef>
          </c:cat>
          <c:val>
            <c:numRef>
              <c:f>Sheet1!$C$2:$C$13</c:f>
              <c:numCache>
                <c:formatCode>General</c:formatCode>
                <c:ptCount val="12"/>
                <c:pt idx="0">
                  <c:v>37</c:v>
                </c:pt>
                <c:pt idx="1">
                  <c:v>15</c:v>
                </c:pt>
                <c:pt idx="2">
                  <c:v>31</c:v>
                </c:pt>
                <c:pt idx="3">
                  <c:v>7</c:v>
                </c:pt>
                <c:pt idx="4">
                  <c:v>27</c:v>
                </c:pt>
                <c:pt idx="5">
                  <c:v>11</c:v>
                </c:pt>
                <c:pt idx="6">
                  <c:v>18</c:v>
                </c:pt>
                <c:pt idx="7">
                  <c:v>9</c:v>
                </c:pt>
                <c:pt idx="8">
                  <c:v>6</c:v>
                </c:pt>
                <c:pt idx="9">
                  <c:v>0</c:v>
                </c:pt>
                <c:pt idx="10">
                  <c:v>0</c:v>
                </c:pt>
                <c:pt idx="11">
                  <c:v>0</c:v>
                </c:pt>
              </c:numCache>
            </c:numRef>
          </c:val>
          <c:extLst>
            <c:ext xmlns:c16="http://schemas.microsoft.com/office/drawing/2014/chart" uri="{C3380CC4-5D6E-409C-BE32-E72D297353CC}">
              <c16:uniqueId val="{00000001-E8D9-4178-9469-2EF1DAD811C8}"/>
            </c:ext>
          </c:extLst>
        </c:ser>
        <c:ser>
          <c:idx val="2"/>
          <c:order val="2"/>
          <c:tx>
            <c:strRef>
              <c:f>Sheet1!$D$1</c:f>
              <c:strCache>
                <c:ptCount val="1"/>
                <c:pt idx="0">
                  <c:v>Unsheltered</c:v>
                </c:pt>
              </c:strCache>
            </c:strRef>
          </c:tx>
          <c:invertIfNegative val="0"/>
          <c:cat>
            <c:strRef>
              <c:f>Sheet1!$A$2:$A$13</c:f>
              <c:strCache>
                <c:ptCount val="12"/>
                <c:pt idx="0">
                  <c:v>Part-time employment</c:v>
                </c:pt>
                <c:pt idx="1">
                  <c:v>None</c:v>
                </c:pt>
                <c:pt idx="2">
                  <c:v>Family</c:v>
                </c:pt>
                <c:pt idx="3">
                  <c:v>Full-time employment</c:v>
                </c:pt>
                <c:pt idx="4">
                  <c:v>Cash assistance</c:v>
                </c:pt>
                <c:pt idx="5">
                  <c:v>Unemployment</c:v>
                </c:pt>
                <c:pt idx="6">
                  <c:v>Under the table</c:v>
                </c:pt>
                <c:pt idx="7">
                  <c:v>SSDI</c:v>
                </c:pt>
                <c:pt idx="8">
                  <c:v>Hustling/Drug dealing</c:v>
                </c:pt>
                <c:pt idx="9">
                  <c:v>ESN</c:v>
                </c:pt>
                <c:pt idx="10">
                  <c:v>Pandhandling</c:v>
                </c:pt>
                <c:pt idx="11">
                  <c:v>Child support</c:v>
                </c:pt>
              </c:strCache>
            </c:strRef>
          </c:cat>
          <c:val>
            <c:numRef>
              <c:f>Sheet1!$D$2:$D$13</c:f>
              <c:numCache>
                <c:formatCode>General</c:formatCode>
                <c:ptCount val="12"/>
                <c:pt idx="0">
                  <c:v>23</c:v>
                </c:pt>
                <c:pt idx="1">
                  <c:v>35</c:v>
                </c:pt>
                <c:pt idx="2">
                  <c:v>26</c:v>
                </c:pt>
                <c:pt idx="3">
                  <c:v>13</c:v>
                </c:pt>
                <c:pt idx="4">
                  <c:v>13</c:v>
                </c:pt>
                <c:pt idx="5">
                  <c:v>4</c:v>
                </c:pt>
                <c:pt idx="6">
                  <c:v>26</c:v>
                </c:pt>
                <c:pt idx="7">
                  <c:v>0</c:v>
                </c:pt>
                <c:pt idx="8">
                  <c:v>17</c:v>
                </c:pt>
                <c:pt idx="9">
                  <c:v>13</c:v>
                </c:pt>
                <c:pt idx="10">
                  <c:v>22</c:v>
                </c:pt>
                <c:pt idx="11">
                  <c:v>0</c:v>
                </c:pt>
              </c:numCache>
            </c:numRef>
          </c:val>
          <c:extLst>
            <c:ext xmlns:c16="http://schemas.microsoft.com/office/drawing/2014/chart" uri="{C3380CC4-5D6E-409C-BE32-E72D297353CC}">
              <c16:uniqueId val="{00000002-E8D9-4178-9469-2EF1DAD811C8}"/>
            </c:ext>
          </c:extLst>
        </c:ser>
        <c:dLbls>
          <c:showLegendKey val="0"/>
          <c:showVal val="0"/>
          <c:showCatName val="0"/>
          <c:showSerName val="0"/>
          <c:showPercent val="0"/>
          <c:showBubbleSize val="0"/>
        </c:dLbls>
        <c:gapWidth val="150"/>
        <c:axId val="137435648"/>
        <c:axId val="290463040"/>
      </c:barChart>
      <c:catAx>
        <c:axId val="137435648"/>
        <c:scaling>
          <c:orientation val="minMax"/>
        </c:scaling>
        <c:delete val="0"/>
        <c:axPos val="l"/>
        <c:title>
          <c:tx>
            <c:rich>
              <a:bodyPr/>
              <a:lstStyle/>
              <a:p>
                <a:pPr>
                  <a:defRPr/>
                </a:pPr>
                <a:r>
                  <a:rPr lang="en-US"/>
                  <a:t>Income Source</a:t>
                </a:r>
              </a:p>
            </c:rich>
          </c:tx>
          <c:overlay val="0"/>
        </c:title>
        <c:numFmt formatCode="General" sourceLinked="0"/>
        <c:majorTickMark val="none"/>
        <c:minorTickMark val="none"/>
        <c:tickLblPos val="nextTo"/>
        <c:crossAx val="290463040"/>
        <c:crosses val="autoZero"/>
        <c:auto val="1"/>
        <c:lblAlgn val="ctr"/>
        <c:lblOffset val="100"/>
        <c:noMultiLvlLbl val="0"/>
      </c:catAx>
      <c:valAx>
        <c:axId val="290463040"/>
        <c:scaling>
          <c:orientation val="minMax"/>
        </c:scaling>
        <c:delete val="0"/>
        <c:axPos val="b"/>
        <c:majorGridlines/>
        <c:title>
          <c:tx>
            <c:rich>
              <a:bodyPr/>
              <a:lstStyle/>
              <a:p>
                <a:pPr>
                  <a:defRPr/>
                </a:pPr>
                <a:r>
                  <a:rPr lang="en-US"/>
                  <a:t>Percent</a:t>
                </a:r>
              </a:p>
            </c:rich>
          </c:tx>
          <c:overlay val="0"/>
        </c:title>
        <c:numFmt formatCode="General" sourceLinked="1"/>
        <c:majorTickMark val="out"/>
        <c:minorTickMark val="none"/>
        <c:tickLblPos val="nextTo"/>
        <c:crossAx val="137435648"/>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XwRJH7VH70DKx0nENFFYrG0uZw==">AMUW2mXbRUbvLP+Gx+dYXAHz7rUHdgLpqMsuxMvHYtYs5cAdjofJVcdPHREbcvyNoJdU+6S60ee0smrPPxK1i8zccR7nMk+9hiy59+6wJWKbJVY0QxjPeTamjidQk1TndkPO9Wlv/E2tRw763oyOy0ENPnGH53AuVmt5kefjXdpAXKLer84V22MOj/2YiHU5VzyxjBqq3ofQigc6gWS21dS42vwwuNtmiqKWDqWtnA3ci70cOAYkkvskTdm17c1rUb3xUD8XLTtN9YQfsSRmTCnkPE6l3zpVhjB2hJaA4w8vCYXf1MB8IRtcy0jMsCu4q/jB/urIzDxtWn8Oz8RtcFMdptnWiokG7qq+9TqTszUq6ZBuRZuZurecgNMQw6qEb2JhzKOugruSQx0oO6eqV0aCm5LraBwnjG8Ckf5Kgr1ZXk+n23HfCDwRP1Dtd1wKsKzMpfr3/gjolG8QuCTZ5P4wSapIzpn9OmUV3uKsRN6RvTaoEfKyB+6x488wRGfvaB+8pXqEdZS33jnWtdNYH46k02Q1X8E8Fhw1JVR7stB1MH3pVQieggriHT0iQbv6z1sloVEbpc8Wo9YX0cKjzpQTXrNpkGH5cKVGYIkJ5nFeMi80cwOa1gUvT4X23sd6W3aXNld49mBEndO/EtsTFX0/0op8T0JJdTPbl5PUu4NAmCSOHWLyz75rsRHKibXnr98GjFdS3xAFEQjL8MPQqitqaiy41Lig/mmQlNea8AQbs3Q/8kcZDM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15518</Words>
  <Characters>88459</Characters>
  <Application>Microsoft Office Word</Application>
  <DocSecurity>0</DocSecurity>
  <Lines>737</Lines>
  <Paragraphs>207</Paragraphs>
  <ScaleCrop>false</ScaleCrop>
  <Company/>
  <LinksUpToDate>false</LinksUpToDate>
  <CharactersWithSpaces>103770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Harrison, Deborah (EHS)</cp:lastModifiedBy>
  <cp:revision>2</cp:revision>
  <dcterms:created xsi:type="dcterms:W3CDTF">2024-10-10T12:12:00Z</dcterms:created>
  <dcterms:modified xsi:type="dcterms:W3CDTF">2024-10-10T12:12:00Z</dcterms:modified>
</cp:coreProperties>
</file>