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6175E814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FA0042">
        <w:rPr>
          <w:color w:val="auto"/>
        </w:rPr>
        <w:t>February 2</w:t>
      </w:r>
      <w:r w:rsidR="00EC5161">
        <w:rPr>
          <w:color w:val="auto"/>
        </w:rPr>
        <w:t>, 202</w:t>
      </w:r>
      <w:r w:rsidR="001F5A82">
        <w:rPr>
          <w:color w:val="auto"/>
        </w:rPr>
        <w:t>4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194F0BD1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Janet George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82559D">
        <w:rPr>
          <w:rFonts w:ascii="Times New Roman" w:hAnsi="Times New Roman"/>
          <w:b w:val="0"/>
          <w:bCs w:val="0"/>
          <w:color w:val="auto"/>
        </w:rPr>
        <w:t>Joseph Weru, Joshua Greenberg,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Kathleen Gallagher,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0B7656">
        <w:rPr>
          <w:rFonts w:ascii="Times New Roman" w:hAnsi="Times New Roman"/>
          <w:b w:val="0"/>
          <w:bCs w:val="0"/>
          <w:color w:val="auto"/>
        </w:rPr>
        <w:t xml:space="preserve">Joseph Meyer, Rosalie Edes,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298A2AF2" w14:textId="77777777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29BD74E5" w14:textId="29367744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Additional Attendees: Sofia Langman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45080D7A" w14:textId="1C7AD779" w:rsidR="000B7656" w:rsidRPr="000B7656" w:rsidRDefault="000B7656" w:rsidP="000B7656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bCs/>
          <w:color w:val="auto"/>
        </w:rPr>
      </w:pPr>
      <w:r>
        <w:t>Modification Request for</w:t>
      </w:r>
      <w:r>
        <w:rPr>
          <w:b/>
          <w:bCs/>
        </w:rPr>
        <w:t xml:space="preserve"> </w:t>
      </w:r>
      <w:r w:rsidRPr="000B7656">
        <w:t>“Understanding accessibility barriers in virtual reality (VR) environments for individuals with intellectual and developmental disabilities,”</w:t>
      </w:r>
      <w:r>
        <w:rPr>
          <w:b/>
          <w:bCs/>
        </w:rPr>
        <w:t xml:space="preserve"> </w:t>
      </w:r>
      <w:r>
        <w:t>Krishna Venkatasubramanian, Ph.D., Assistant Professor, Department of Computer Science and Statistics, University of Rhode Island</w:t>
      </w:r>
    </w:p>
    <w:p w14:paraId="60F9E93F" w14:textId="77777777" w:rsidR="000B7656" w:rsidRDefault="000B7656" w:rsidP="000B7656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B7656">
        <w:t>“Assent in Applied Behavior Analysis: A Proposed Assessment Tool,”</w:t>
      </w:r>
      <w:r>
        <w:rPr>
          <w:sz w:val="23"/>
          <w:szCs w:val="23"/>
        </w:rPr>
        <w:t xml:space="preserve"> </w:t>
      </w:r>
      <w:r>
        <w:t>John O’Neill, Ph.D., BCBA-D, LABA Director of Research, Judge Rotenberg Educational Center (JRC)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 xml:space="preserve">established </w:t>
      </w:r>
      <w:proofErr w:type="gramStart"/>
      <w:r>
        <w:rPr>
          <w:color w:val="auto"/>
        </w:rPr>
        <w:t>quorum</w:t>
      </w:r>
      <w:proofErr w:type="gramEnd"/>
    </w:p>
    <w:p w14:paraId="14C41A60" w14:textId="214963BC" w:rsidR="00101CDE" w:rsidRDefault="00101CDE" w:rsidP="00C02089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Chair discussed </w:t>
      </w:r>
      <w:r w:rsidR="001449FE">
        <w:rPr>
          <w:color w:val="auto"/>
        </w:rPr>
        <w:t>quorum</w:t>
      </w:r>
      <w:r w:rsidR="00C21BD1">
        <w:rPr>
          <w:color w:val="auto"/>
        </w:rPr>
        <w:t xml:space="preserve"> and noted the </w:t>
      </w:r>
      <w:r w:rsidR="000B7656">
        <w:rPr>
          <w:color w:val="auto"/>
        </w:rPr>
        <w:t xml:space="preserve">participation of Patricia Shook </w:t>
      </w:r>
      <w:r w:rsidR="00C062EE">
        <w:rPr>
          <w:color w:val="auto"/>
        </w:rPr>
        <w:t>via</w:t>
      </w:r>
      <w:r w:rsidR="000B7656">
        <w:rPr>
          <w:color w:val="auto"/>
        </w:rPr>
        <w:t xml:space="preserve"> audio </w:t>
      </w:r>
      <w:proofErr w:type="gramStart"/>
      <w:r w:rsidR="000B7656">
        <w:rPr>
          <w:color w:val="auto"/>
        </w:rPr>
        <w:t>only</w:t>
      </w:r>
      <w:proofErr w:type="gramEnd"/>
    </w:p>
    <w:p w14:paraId="03EB509A" w14:textId="6A44F8D9" w:rsidR="0082559D" w:rsidRPr="0082559D" w:rsidRDefault="0082559D" w:rsidP="0082559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045F3205" w14:textId="5D896942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Chair presented proposals for </w:t>
      </w:r>
      <w:proofErr w:type="gramStart"/>
      <w:r>
        <w:rPr>
          <w:rFonts w:eastAsia="Times New Roman" w:cs="Times New Roman"/>
          <w:color w:val="auto"/>
        </w:rPr>
        <w:t>discussion</w:t>
      </w:r>
      <w:proofErr w:type="gramEnd"/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78958C0C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FA0042">
        <w:rPr>
          <w:rFonts w:ascii="Times New Roman" w:hAnsi="Times New Roman"/>
          <w:color w:val="auto"/>
          <w:u w:val="none"/>
        </w:rPr>
        <w:t>January 5</w:t>
      </w:r>
      <w:r w:rsidR="0082559D">
        <w:rPr>
          <w:rFonts w:ascii="Times New Roman" w:hAnsi="Times New Roman"/>
          <w:color w:val="auto"/>
          <w:u w:val="none"/>
        </w:rPr>
        <w:t>, 2023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50FD5428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agreed to adopt the</w:t>
      </w:r>
      <w:r w:rsidR="000E107B">
        <w:rPr>
          <w:color w:val="auto"/>
        </w:rPr>
        <w:t xml:space="preserve"> </w:t>
      </w:r>
      <w:r w:rsidR="00FA0042">
        <w:rPr>
          <w:color w:val="auto"/>
        </w:rPr>
        <w:t>January 5</w:t>
      </w:r>
      <w:r w:rsidR="00EC5161" w:rsidRPr="00C21BD1">
        <w:rPr>
          <w:color w:val="auto"/>
        </w:rPr>
        <w:t xml:space="preserve">, </w:t>
      </w:r>
      <w:r w:rsidR="00772CE7" w:rsidRPr="00C21BD1">
        <w:rPr>
          <w:color w:val="auto"/>
        </w:rPr>
        <w:t>202</w:t>
      </w:r>
      <w:r w:rsidR="00C21BD1">
        <w:rPr>
          <w:color w:val="auto"/>
        </w:rPr>
        <w:t>3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D05255">
        <w:rPr>
          <w:color w:val="auto"/>
        </w:rPr>
        <w:t xml:space="preserve"> following edits</w:t>
      </w:r>
      <w:r w:rsidR="00C17A97">
        <w:rPr>
          <w:color w:val="auto"/>
        </w:rPr>
        <w:t xml:space="preserve"> (</w:t>
      </w:r>
      <w:r w:rsidR="00FA0042">
        <w:rPr>
          <w:color w:val="auto"/>
        </w:rPr>
        <w:t>Deborah Dreyfus, Rosalie Edes, and Joseph Meyer abstained due to absence</w:t>
      </w:r>
      <w:r w:rsidR="00C17A97">
        <w:rPr>
          <w:color w:val="auto"/>
        </w:rPr>
        <w:t xml:space="preserve">)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754B2C2B" w14:textId="77777777" w:rsidR="00F37794" w:rsidRPr="00F37794" w:rsidRDefault="00F37794" w:rsidP="00F377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bCs/>
          <w:color w:val="auto"/>
        </w:rPr>
      </w:pPr>
      <w:r w:rsidRPr="00F37794">
        <w:rPr>
          <w:b/>
          <w:bCs/>
        </w:rPr>
        <w:t xml:space="preserve">Modification Request for “Understanding accessibility barriers in virtual reality (VR) environments for individuals with intellectual and developmental disabilities,” </w:t>
      </w:r>
      <w:r>
        <w:t>Krishna Venkatasubramanian, Ph.D., Assistant Professor, Department of Computer Science and Statistics, University of Rhode Island</w:t>
      </w:r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646F5AC3" w:rsidR="00CC552E" w:rsidRDefault="001D4D0C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</w:t>
      </w:r>
      <w:r w:rsidR="00D05255">
        <w:t>proposed</w:t>
      </w:r>
      <w:r>
        <w:t xml:space="preserve"> including RRC identification</w:t>
      </w:r>
      <w:r w:rsidR="005F7FC3">
        <w:t xml:space="preserve"> number</w:t>
      </w:r>
      <w:r>
        <w:t xml:space="preserve"> on notices provided to individuals to </w:t>
      </w:r>
      <w:r w:rsidR="005F7FC3">
        <w:t>ensure participants understand the</w:t>
      </w:r>
      <w:r>
        <w:t xml:space="preserve"> official </w:t>
      </w:r>
      <w:r w:rsidR="00D05255">
        <w:t>approval</w:t>
      </w:r>
      <w:r w:rsidR="005F7FC3">
        <w:t xml:space="preserve"> </w:t>
      </w:r>
      <w:r>
        <w:t>of researc</w:t>
      </w:r>
      <w:r w:rsidR="00D05255">
        <w:t xml:space="preserve">h being </w:t>
      </w:r>
      <w:proofErr w:type="gramStart"/>
      <w:r w:rsidR="00D05255">
        <w:t>conducted</w:t>
      </w:r>
      <w:proofErr w:type="gramEnd"/>
    </w:p>
    <w:p w14:paraId="480E6B72" w14:textId="17D13200" w:rsidR="00EA781E" w:rsidRDefault="001D4D0C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lastRenderedPageBreak/>
        <w:t xml:space="preserve">RRC </w:t>
      </w:r>
      <w:r w:rsidR="00D05255">
        <w:t>discussed</w:t>
      </w:r>
      <w:r w:rsidR="005F7FC3">
        <w:t xml:space="preserve"> </w:t>
      </w:r>
      <w:r>
        <w:t xml:space="preserve">notices’ technical level language, as well as participants’ ability to adequately comprehend and cooperate in </w:t>
      </w:r>
      <w:proofErr w:type="gramStart"/>
      <w:r>
        <w:t>research</w:t>
      </w:r>
      <w:proofErr w:type="gramEnd"/>
    </w:p>
    <w:p w14:paraId="21D6049D" w14:textId="77777777" w:rsidR="00CC552E" w:rsidRDefault="00CC552E" w:rsidP="0082559D"/>
    <w:p w14:paraId="721BEA01" w14:textId="77777777" w:rsidR="00CC552E" w:rsidRDefault="00CC552E" w:rsidP="00CC552E">
      <w:pPr>
        <w:rPr>
          <w:u w:val="single"/>
        </w:rPr>
      </w:pPr>
      <w:r>
        <w:rPr>
          <w:u w:val="single"/>
        </w:rPr>
        <w:t>Issues</w:t>
      </w:r>
    </w:p>
    <w:p w14:paraId="52DDE5AF" w14:textId="2A0A6C9A" w:rsidR="00C74950" w:rsidRDefault="005F7FC3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None</w:t>
      </w:r>
    </w:p>
    <w:p w14:paraId="0FACC55B" w14:textId="77777777" w:rsidR="00CC552E" w:rsidRDefault="00CC552E" w:rsidP="0082559D"/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5148B93B" w14:textId="75D0A644" w:rsidR="00357E9D" w:rsidRDefault="00357E9D" w:rsidP="00357E9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 xml:space="preserve">Chair moved, and RRC members agreed, to </w:t>
      </w:r>
      <w:r w:rsidR="005F7FC3">
        <w:t>approve</w:t>
      </w:r>
      <w:r>
        <w:t xml:space="preserve"> proposed study </w:t>
      </w:r>
      <w:r w:rsidR="005F7FC3">
        <w:t xml:space="preserve">conditional on the inclusion of the research proposal number to notices provided to </w:t>
      </w:r>
      <w:proofErr w:type="gramStart"/>
      <w:r w:rsidR="005F7FC3">
        <w:t>participants</w:t>
      </w:r>
      <w:proofErr w:type="gramEnd"/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1CE7266B" w14:textId="77777777" w:rsidR="005F7FC3" w:rsidRDefault="005F7FC3" w:rsidP="005F7F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F7FC3">
        <w:rPr>
          <w:b/>
          <w:bCs/>
        </w:rPr>
        <w:t>“Assent in Applied Behavior Analysis: A Proposed Assessment Tool,”</w:t>
      </w:r>
      <w:r w:rsidRPr="005F7FC3">
        <w:rPr>
          <w:sz w:val="23"/>
          <w:szCs w:val="23"/>
        </w:rPr>
        <w:t xml:space="preserve"> </w:t>
      </w:r>
      <w:r>
        <w:t>John O’Neill, Ph.D., BCBA-D, LABA Director of Research, Judge Rotenberg Educational Center (JRC)</w:t>
      </w:r>
    </w:p>
    <w:p w14:paraId="48618347" w14:textId="77777777" w:rsidR="005F7FC3" w:rsidRDefault="005F7FC3" w:rsidP="005F7FC3"/>
    <w:p w14:paraId="5FF608F1" w14:textId="77777777" w:rsidR="005F7FC3" w:rsidRDefault="005F7FC3" w:rsidP="005F7FC3">
      <w:pPr>
        <w:rPr>
          <w:u w:val="single"/>
        </w:rPr>
      </w:pPr>
      <w:r>
        <w:rPr>
          <w:u w:val="single"/>
        </w:rPr>
        <w:t>Discussion</w:t>
      </w:r>
    </w:p>
    <w:p w14:paraId="373BD320" w14:textId="276A323D" w:rsidR="005F7FC3" w:rsidRDefault="005F7FC3" w:rsidP="005F7FC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that research falls outside the scope of RRC </w:t>
      </w:r>
      <w:proofErr w:type="gramStart"/>
      <w:r>
        <w:t>purview</w:t>
      </w:r>
      <w:proofErr w:type="gramEnd"/>
    </w:p>
    <w:p w14:paraId="4CA74E1F" w14:textId="453561CD" w:rsidR="005F7FC3" w:rsidRDefault="005F7FC3" w:rsidP="005F7FC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unclear nature and definition of consent </w:t>
      </w:r>
      <w:r w:rsidR="00275941">
        <w:t xml:space="preserve">in proposed </w:t>
      </w:r>
      <w:proofErr w:type="gramStart"/>
      <w:r w:rsidR="00275941">
        <w:t>study</w:t>
      </w:r>
      <w:proofErr w:type="gramEnd"/>
    </w:p>
    <w:p w14:paraId="0D1F5336" w14:textId="77777777" w:rsidR="005F7FC3" w:rsidRDefault="005F7FC3" w:rsidP="005F7FC3"/>
    <w:p w14:paraId="05C7F744" w14:textId="77777777" w:rsidR="005F7FC3" w:rsidRDefault="005F7FC3" w:rsidP="005F7FC3">
      <w:pPr>
        <w:rPr>
          <w:u w:val="single"/>
        </w:rPr>
      </w:pPr>
      <w:r>
        <w:rPr>
          <w:u w:val="single"/>
        </w:rPr>
        <w:t>Issues</w:t>
      </w:r>
    </w:p>
    <w:p w14:paraId="6365AB77" w14:textId="77777777" w:rsidR="005F7FC3" w:rsidRDefault="005F7FC3" w:rsidP="005F7FC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None</w:t>
      </w:r>
    </w:p>
    <w:p w14:paraId="4E6FE42C" w14:textId="77777777" w:rsidR="005F7FC3" w:rsidRDefault="005F7FC3" w:rsidP="005F7FC3"/>
    <w:p w14:paraId="35915410" w14:textId="77777777" w:rsidR="005F7FC3" w:rsidRDefault="005F7FC3" w:rsidP="005F7FC3">
      <w:pPr>
        <w:rPr>
          <w:u w:val="single"/>
        </w:rPr>
      </w:pPr>
      <w:r>
        <w:rPr>
          <w:u w:val="single"/>
        </w:rPr>
        <w:t>Outcome</w:t>
      </w:r>
    </w:p>
    <w:p w14:paraId="595AEF87" w14:textId="43DA4A1B" w:rsidR="005F7FC3" w:rsidRPr="005F7FC3" w:rsidRDefault="005F7FC3" w:rsidP="005F7FC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 xml:space="preserve">Chair moved, and RRC members agreed, to </w:t>
      </w:r>
      <w:r>
        <w:t>find proposal fall</w:t>
      </w:r>
      <w:r w:rsidR="00D05255">
        <w:t>s</w:t>
      </w:r>
      <w:r>
        <w:t xml:space="preserve"> outside the purview of the </w:t>
      </w:r>
      <w:proofErr w:type="gramStart"/>
      <w:r>
        <w:t>RRC</w:t>
      </w:r>
      <w:proofErr w:type="gramEnd"/>
    </w:p>
    <w:p w14:paraId="7A48C32D" w14:textId="77777777" w:rsidR="005F7FC3" w:rsidRDefault="005F7FC3" w:rsidP="004F71D5">
      <w:pPr>
        <w:spacing w:line="259" w:lineRule="auto"/>
        <w:rPr>
          <w:color w:val="000000" w:themeColor="text1"/>
        </w:rPr>
      </w:pPr>
    </w:p>
    <w:p w14:paraId="27E38E6D" w14:textId="2AF6D584" w:rsidR="00FB0BB5" w:rsidRDefault="005F7FC3">
      <w:pPr>
        <w:pStyle w:val="Heading3"/>
        <w:rPr>
          <w:rFonts w:ascii="Times New Roman" w:eastAsia="Times New Roman" w:hAnsi="Times New Roman" w:cs="Times New Roman"/>
        </w:rPr>
      </w:pPr>
      <w:bookmarkStart w:id="0" w:name="_Hlk155355576"/>
      <w:r>
        <w:rPr>
          <w:rFonts w:ascii="Times New Roman" w:hAnsi="Times New Roman"/>
        </w:rPr>
        <w:t xml:space="preserve">CONDITIONALLY </w:t>
      </w:r>
      <w:r w:rsidR="001641C2">
        <w:rPr>
          <w:rFonts w:ascii="Times New Roman" w:hAnsi="Times New Roman"/>
        </w:rPr>
        <w:t>APPROVED RESEARCH</w:t>
      </w:r>
      <w:bookmarkEnd w:id="0"/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303EF451" w14:textId="77777777" w:rsidR="005F7FC3" w:rsidRPr="00F37794" w:rsidRDefault="005F7FC3" w:rsidP="005F7F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bCs/>
          <w:color w:val="auto"/>
        </w:rPr>
      </w:pPr>
      <w:r w:rsidRPr="00F37794">
        <w:rPr>
          <w:b/>
          <w:bCs/>
        </w:rPr>
        <w:t xml:space="preserve">Modification Request for “Understanding accessibility barriers in virtual reality (VR) environments for individuals with intellectual and developmental disabilities,” </w:t>
      </w:r>
      <w:r>
        <w:t>Krishna Venkatasubramanian, Ph.D., Assistant Professor, Department of Computer Science and Statistics, University of Rhode Island</w:t>
      </w:r>
    </w:p>
    <w:p w14:paraId="261DE4B2" w14:textId="77777777" w:rsidR="005F7FC3" w:rsidRDefault="005F7FC3"/>
    <w:p w14:paraId="751C08F1" w14:textId="60EE6494" w:rsidR="00FB0BB5" w:rsidRDefault="005F7FC3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OUTSIDE OF PURVIEW</w:t>
      </w:r>
    </w:p>
    <w:p w14:paraId="137340E2" w14:textId="478CCC55" w:rsidR="00C47D6C" w:rsidRDefault="00C47D6C" w:rsidP="00C47D6C"/>
    <w:p w14:paraId="404CBB47" w14:textId="77777777" w:rsidR="005F7FC3" w:rsidRDefault="005F7FC3" w:rsidP="005F7F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F7FC3">
        <w:rPr>
          <w:b/>
          <w:bCs/>
        </w:rPr>
        <w:t>“Assent in Applied Behavior Analysis: A Proposed Assessment Tool,”</w:t>
      </w:r>
      <w:r w:rsidRPr="005F7FC3">
        <w:rPr>
          <w:sz w:val="23"/>
          <w:szCs w:val="23"/>
        </w:rPr>
        <w:t xml:space="preserve"> </w:t>
      </w:r>
      <w:r>
        <w:t>John O’Neill, Ph.D., BCBA-D, LABA Director of Research, Judge Rotenberg Educational Center (JRC)</w:t>
      </w:r>
    </w:p>
    <w:p w14:paraId="34CAA424" w14:textId="5AB95CBF" w:rsidR="00FB0BB5" w:rsidRDefault="00FB0BB5"/>
    <w:p w14:paraId="4A349220" w14:textId="0C6A836A" w:rsidR="007E1C2D" w:rsidRPr="00245A23" w:rsidRDefault="007E1C2D" w:rsidP="004C0391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F40C04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3"/>
  </w:num>
  <w:num w:numId="14" w16cid:durableId="479349792">
    <w:abstractNumId w:val="8"/>
  </w:num>
  <w:num w:numId="15" w16cid:durableId="956326304">
    <w:abstractNumId w:val="9"/>
  </w:num>
  <w:num w:numId="16" w16cid:durableId="19844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B461D"/>
    <w:rsid w:val="000B64A5"/>
    <w:rsid w:val="000B7656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72491"/>
    <w:rsid w:val="00182113"/>
    <w:rsid w:val="001951D6"/>
    <w:rsid w:val="001A420B"/>
    <w:rsid w:val="001A7940"/>
    <w:rsid w:val="001C45F7"/>
    <w:rsid w:val="001D21FB"/>
    <w:rsid w:val="001D4D0C"/>
    <w:rsid w:val="001F2C42"/>
    <w:rsid w:val="001F5A82"/>
    <w:rsid w:val="002132CE"/>
    <w:rsid w:val="00220E03"/>
    <w:rsid w:val="00245A23"/>
    <w:rsid w:val="00263CAD"/>
    <w:rsid w:val="00265751"/>
    <w:rsid w:val="00275941"/>
    <w:rsid w:val="0029149A"/>
    <w:rsid w:val="002E4C8D"/>
    <w:rsid w:val="002F777D"/>
    <w:rsid w:val="003233FF"/>
    <w:rsid w:val="00332114"/>
    <w:rsid w:val="0033376B"/>
    <w:rsid w:val="00357E9D"/>
    <w:rsid w:val="00363AB1"/>
    <w:rsid w:val="00396724"/>
    <w:rsid w:val="003D51A1"/>
    <w:rsid w:val="0041104D"/>
    <w:rsid w:val="00415783"/>
    <w:rsid w:val="0041662E"/>
    <w:rsid w:val="00422635"/>
    <w:rsid w:val="00447211"/>
    <w:rsid w:val="00460870"/>
    <w:rsid w:val="00474063"/>
    <w:rsid w:val="004801A3"/>
    <w:rsid w:val="0048645B"/>
    <w:rsid w:val="004C0391"/>
    <w:rsid w:val="004F4286"/>
    <w:rsid w:val="004F71D5"/>
    <w:rsid w:val="00505470"/>
    <w:rsid w:val="00526A40"/>
    <w:rsid w:val="0055633D"/>
    <w:rsid w:val="00563E34"/>
    <w:rsid w:val="005830EE"/>
    <w:rsid w:val="005A09CD"/>
    <w:rsid w:val="005B5D2A"/>
    <w:rsid w:val="005C076E"/>
    <w:rsid w:val="005C30C3"/>
    <w:rsid w:val="005E1063"/>
    <w:rsid w:val="005F7FC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57A53"/>
    <w:rsid w:val="007658E1"/>
    <w:rsid w:val="00772CE7"/>
    <w:rsid w:val="0078611E"/>
    <w:rsid w:val="007A7DD8"/>
    <w:rsid w:val="007D345E"/>
    <w:rsid w:val="007D54CB"/>
    <w:rsid w:val="007D5751"/>
    <w:rsid w:val="007E1C2D"/>
    <w:rsid w:val="007E2905"/>
    <w:rsid w:val="0082559D"/>
    <w:rsid w:val="00854724"/>
    <w:rsid w:val="0088062C"/>
    <w:rsid w:val="00890140"/>
    <w:rsid w:val="008A0B39"/>
    <w:rsid w:val="008A2E92"/>
    <w:rsid w:val="00905132"/>
    <w:rsid w:val="009135F1"/>
    <w:rsid w:val="00953514"/>
    <w:rsid w:val="00965BA6"/>
    <w:rsid w:val="009C589B"/>
    <w:rsid w:val="009D4096"/>
    <w:rsid w:val="009E54B6"/>
    <w:rsid w:val="009F4EB7"/>
    <w:rsid w:val="00A21EBD"/>
    <w:rsid w:val="00A41E7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062EE"/>
    <w:rsid w:val="00C167CF"/>
    <w:rsid w:val="00C17A97"/>
    <w:rsid w:val="00C21BD1"/>
    <w:rsid w:val="00C47D6C"/>
    <w:rsid w:val="00C56891"/>
    <w:rsid w:val="00C65BEF"/>
    <w:rsid w:val="00C74950"/>
    <w:rsid w:val="00C87C9A"/>
    <w:rsid w:val="00C9362F"/>
    <w:rsid w:val="00CA5504"/>
    <w:rsid w:val="00CC552E"/>
    <w:rsid w:val="00D05255"/>
    <w:rsid w:val="00D0550F"/>
    <w:rsid w:val="00D76F64"/>
    <w:rsid w:val="00D86A24"/>
    <w:rsid w:val="00D95DB5"/>
    <w:rsid w:val="00DA799A"/>
    <w:rsid w:val="00DC7289"/>
    <w:rsid w:val="00DF65AA"/>
    <w:rsid w:val="00E126AF"/>
    <w:rsid w:val="00E1435B"/>
    <w:rsid w:val="00E26BC3"/>
    <w:rsid w:val="00E75A67"/>
    <w:rsid w:val="00E823A6"/>
    <w:rsid w:val="00EA13FB"/>
    <w:rsid w:val="00EA781E"/>
    <w:rsid w:val="00EC5161"/>
    <w:rsid w:val="00EC7EBF"/>
    <w:rsid w:val="00EE3D67"/>
    <w:rsid w:val="00F04991"/>
    <w:rsid w:val="00F122F6"/>
    <w:rsid w:val="00F37794"/>
    <w:rsid w:val="00F3788C"/>
    <w:rsid w:val="00F65C36"/>
    <w:rsid w:val="00F66505"/>
    <w:rsid w:val="00FA0042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5</cp:revision>
  <dcterms:created xsi:type="dcterms:W3CDTF">2024-02-02T18:24:00Z</dcterms:created>
  <dcterms:modified xsi:type="dcterms:W3CDTF">2024-02-02T18:51:00Z</dcterms:modified>
</cp:coreProperties>
</file>