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04E7" w14:textId="77777777" w:rsidR="0002447B" w:rsidRDefault="00000000">
      <w:pPr>
        <w:pStyle w:val="BodyText"/>
        <w:ind w:left="595"/>
        <w:rPr>
          <w:sz w:val="20"/>
        </w:rPr>
      </w:pPr>
      <w:r>
        <w:rPr>
          <w:noProof/>
          <w:sz w:val="20"/>
        </w:rPr>
        <mc:AlternateContent>
          <mc:Choice Requires="wps">
            <w:drawing>
              <wp:inline distT="0" distB="0" distL="0" distR="0" wp14:anchorId="26E09B61" wp14:editId="0933643A">
                <wp:extent cx="5876925" cy="1150201"/>
                <wp:effectExtent l="0" t="0" r="28575" b="12065"/>
                <wp:docPr id="2" name="Text Box 2"/>
                <wp:cNvGraphicFramePr/>
                <a:graphic xmlns:a="http://schemas.openxmlformats.org/drawingml/2006/main">
                  <a:graphicData uri="http://schemas.microsoft.com/office/word/2010/wordprocessingShape">
                    <wps:wsp>
                      <wps:cNvSpPr txBox="1"/>
                      <wps:spPr>
                        <a:xfrm>
                          <a:off x="0" y="0"/>
                          <a:ext cx="5876925" cy="1150201"/>
                        </a:xfrm>
                        <a:prstGeom prst="rect">
                          <a:avLst/>
                        </a:prstGeom>
                        <a:ln w="25400">
                          <a:solidFill>
                            <a:srgbClr val="4F81BC"/>
                          </a:solidFill>
                        </a:ln>
                      </wps:spPr>
                      <wps:txbx>
                        <w:txbxContent>
                          <w:p w14:paraId="7246287A" w14:textId="658D9D49" w:rsidR="0002447B" w:rsidRPr="004A4405" w:rsidRDefault="00000000">
                            <w:pPr>
                              <w:spacing w:before="71"/>
                              <w:ind w:left="1839" w:right="1836"/>
                              <w:jc w:val="center"/>
                              <w:rPr>
                                <w:b/>
                                <w:sz w:val="32"/>
                                <w:lang w:val="ru-RU"/>
                              </w:rPr>
                            </w:pPr>
                            <w:r>
                              <w:rPr>
                                <w:b/>
                                <w:bCs/>
                                <w:sz w:val="32"/>
                                <w:szCs w:val="32"/>
                                <w:lang w:val="ru-RU"/>
                              </w:rPr>
                              <w:t>Заявление на участие в специальном дне выставки в Выставочном здании штата Массачусетс в 2024 году</w:t>
                            </w:r>
                          </w:p>
                          <w:p w14:paraId="088BC01E" w14:textId="77777777" w:rsidR="0002447B" w:rsidRDefault="00000000">
                            <w:pPr>
                              <w:spacing w:line="366" w:lineRule="exact"/>
                              <w:ind w:left="1839" w:right="1835"/>
                              <w:jc w:val="center"/>
                              <w:rPr>
                                <w:b/>
                                <w:sz w:val="32"/>
                              </w:rPr>
                            </w:pPr>
                            <w:r>
                              <w:rPr>
                                <w:b/>
                                <w:bCs/>
                                <w:sz w:val="32"/>
                                <w:szCs w:val="32"/>
                                <w:lang w:val="ru-RU"/>
                              </w:rPr>
                              <w:t>19 и 27 сентября 2024 года</w:t>
                            </w:r>
                          </w:p>
                        </w:txbxContent>
                      </wps:txbx>
                      <wps:bodyPr wrap="square" lIns="0" tIns="0" rIns="0" bIns="0" rtlCol="0"/>
                    </wps:wsp>
                  </a:graphicData>
                </a:graphic>
              </wp:inline>
            </w:drawing>
          </mc:Choice>
          <mc:Fallback xmlns:w16du="http://schemas.microsoft.com/office/word/2023/wordml/word16du">
            <w:pict>
              <v:shapetype w14:anchorId="26E09B61" id="_x0000_t202" coordsize="21600,21600" o:spt="202" path="m,l,21600r21600,l21600,xe">
                <v:stroke joinstyle="miter"/>
                <v:path gradientshapeok="t" o:connecttype="rect"/>
              </v:shapetype>
              <v:shape id="Text Box 2" o:spid="_x0000_s1026" type="#_x0000_t202" style="width:462.75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" filled="f" strokecolor="#4f81bc" strokeweight="2pt">
                <v:textbox inset="0,0,0,0">
                  <w:txbxContent>
                    <w:p w14:paraId="7246287A" w14:textId="658D9D49" w:rsidR="0002447B" w:rsidRPr="004A4405" w:rsidRDefault="00000000">
                      <w:pPr>
                        <w:spacing w:before="71"/>
                        <w:ind w:left="1839" w:right="1836"/>
                        <w:jc w:val="center"/>
                        <w:rPr>
                          <w:b/>
                          <w:sz w:val="32"/>
                          <w:lang w:val="ru-RU"/>
                        </w:rPr>
                      </w:pPr>
                      <w:r>
                        <w:rPr>
                          <w:b/>
                          <w:bCs/>
                          <w:sz w:val="32"/>
                          <w:szCs w:val="32"/>
                          <w:lang w:val="ru-RU"/>
                        </w:rPr>
                        <w:t>Заявление на участие в специальном дне выставки в Выставочном здании штата Массачусетс в 2024 году</w:t>
                      </w:r>
                    </w:p>
                    <w:p w14:paraId="088BC01E" w14:textId="77777777" w:rsidR="0002447B" w:rsidRDefault="00000000">
                      <w:pPr>
                        <w:spacing w:line="366" w:lineRule="exact"/>
                        <w:ind w:left="1839" w:right="1835"/>
                        <w:jc w:val="center"/>
                        <w:rPr>
                          <w:b/>
                          <w:sz w:val="32"/>
                        </w:rPr>
                      </w:pPr>
                      <w:r>
                        <w:rPr>
                          <w:b/>
                          <w:bCs/>
                          <w:sz w:val="32"/>
                          <w:szCs w:val="32"/>
                          <w:lang w:val="ru-RU"/>
                        </w:rPr>
                        <w:t>19 и 27 сентября 2024 года</w:t>
                      </w:r>
                    </w:p>
                  </w:txbxContent>
                </v:textbox>
                <w10:anchorlock/>
              </v:shape>
            </w:pict>
          </mc:Fallback>
        </mc:AlternateContent>
      </w:r>
    </w:p>
    <w:p w14:paraId="0470E744" w14:textId="77777777" w:rsidR="0002447B" w:rsidRDefault="0002447B">
      <w:pPr>
        <w:pStyle w:val="BodyText"/>
        <w:spacing w:before="2"/>
        <w:rPr>
          <w:sz w:val="28"/>
        </w:rPr>
      </w:pPr>
    </w:p>
    <w:p w14:paraId="7A64CAE8" w14:textId="77777777" w:rsidR="0002447B" w:rsidRPr="004A4405" w:rsidRDefault="00000000">
      <w:pPr>
        <w:pStyle w:val="Heading2"/>
        <w:spacing w:before="90"/>
        <w:rPr>
          <w:lang w:val="ru-RU"/>
        </w:rPr>
      </w:pPr>
      <w:r>
        <w:rPr>
          <w:spacing w:val="-2"/>
          <w:lang w:val="ru-RU"/>
        </w:rPr>
        <w:t>ОБЗОР</w:t>
      </w:r>
    </w:p>
    <w:p w14:paraId="07C910C2" w14:textId="77777777" w:rsidR="0002447B" w:rsidRPr="004A4405" w:rsidRDefault="00000000">
      <w:pPr>
        <w:pStyle w:val="BodyText"/>
        <w:ind w:left="479" w:right="582"/>
        <w:rPr>
          <w:lang w:val="ru-RU"/>
        </w:rPr>
      </w:pPr>
      <w:r>
        <w:rPr>
          <w:lang w:val="ru-RU"/>
        </w:rPr>
        <w:t>Выставка восточной части штата (Big E) - ежегодное 17-дневное мероприятие, проходящее в городе Вест-Спрингфилд (West Springfield), штат Массачусетс. Big E - четвертая по величине ярмарка в Соединенных Штатах, которая в 2023 году привлекла более 1,6 миллиона посетителей. В этом году Big E пройдет с 13 сентября по 29 сентября2024 года. Выставочное здание штата Массачусетс, расположенное на Avenue of States, является одной из главных достопримечательностей выставки Big E и предоставляет предприятиям штата, некоммерческим организациям и другим организациям возможность продемонстрировать свои товары и услуги.</w:t>
      </w:r>
    </w:p>
    <w:p w14:paraId="47949A4C" w14:textId="77777777" w:rsidR="004110EB" w:rsidRPr="004A4405" w:rsidRDefault="004110EB">
      <w:pPr>
        <w:pStyle w:val="BodyText"/>
        <w:ind w:left="479" w:right="582"/>
        <w:rPr>
          <w:lang w:val="ru-RU"/>
        </w:rPr>
      </w:pPr>
    </w:p>
    <w:p w14:paraId="5D336B1C" w14:textId="04D7F8AD" w:rsidR="004110EB" w:rsidRDefault="00000000">
      <w:pPr>
        <w:pStyle w:val="BodyText"/>
        <w:ind w:left="479" w:right="582"/>
        <w:rPr>
          <w:lang w:val="ru-RU"/>
        </w:rPr>
      </w:pPr>
      <w:r>
        <w:rPr>
          <w:lang w:val="ru-RU"/>
        </w:rPr>
        <w:t xml:space="preserve">В этом году на выставке Big E доступны две такие возможности: </w:t>
      </w:r>
      <w:r>
        <w:rPr>
          <w:b/>
          <w:bCs/>
          <w:lang w:val="ru-RU"/>
        </w:rPr>
        <w:t xml:space="preserve">«День штата Массачусетс» 19 сентября 2024 </w:t>
      </w:r>
      <w:r w:rsidRPr="004A4405">
        <w:rPr>
          <w:b/>
          <w:bCs/>
          <w:lang w:val="ru-RU"/>
        </w:rPr>
        <w:t>года (MA Day Event) и «</w:t>
      </w:r>
      <w:r>
        <w:rPr>
          <w:b/>
          <w:bCs/>
          <w:lang w:val="ru-RU"/>
        </w:rPr>
        <w:t xml:space="preserve">День урожая Новой Англии» 27 сентября 2024 </w:t>
      </w:r>
      <w:r w:rsidRPr="004A4405">
        <w:rPr>
          <w:b/>
          <w:bCs/>
          <w:lang w:val="ru-RU"/>
        </w:rPr>
        <w:t>года (Harvest NE Event)</w:t>
      </w:r>
      <w:r>
        <w:rPr>
          <w:lang w:val="ru-RU"/>
        </w:rPr>
        <w:t xml:space="preserve"> (далее именуемые «Мероприятие»). Руководство и заявление на участие в этих однодневных Мероприятиях приведены ниже. </w:t>
      </w:r>
      <w:r>
        <w:rPr>
          <w:b/>
          <w:bCs/>
          <w:lang w:val="ru-RU"/>
        </w:rPr>
        <w:t xml:space="preserve">Подробные сведения см. в документе Выставочное здание штата Массачусетс в 2024 году </w:t>
      </w:r>
      <w:hyperlink r:id="rId10" w:history="1">
        <w:r>
          <w:rPr>
            <w:b/>
            <w:bCs/>
            <w:color w:val="0000FF"/>
            <w:u w:val="single"/>
            <w:lang w:val="ru-RU"/>
          </w:rPr>
          <w:t>Руководство</w:t>
        </w:r>
      </w:hyperlink>
      <w:r>
        <w:rPr>
          <w:b/>
          <w:bCs/>
          <w:lang w:val="ru-RU"/>
        </w:rPr>
        <w:t>.</w:t>
      </w:r>
    </w:p>
    <w:p w14:paraId="18A0F521" w14:textId="77777777" w:rsidR="0002447B" w:rsidRPr="004A4405" w:rsidRDefault="0002447B">
      <w:pPr>
        <w:pStyle w:val="BodyText"/>
        <w:rPr>
          <w:lang w:val="ru-RU"/>
        </w:rPr>
      </w:pPr>
    </w:p>
    <w:p w14:paraId="71E8B24D" w14:textId="77777777" w:rsidR="0002447B" w:rsidRPr="004A4405" w:rsidRDefault="0002447B">
      <w:pPr>
        <w:pStyle w:val="BodyText"/>
        <w:spacing w:before="2"/>
        <w:rPr>
          <w:b/>
          <w:sz w:val="16"/>
          <w:lang w:val="ru-RU"/>
        </w:rPr>
      </w:pPr>
    </w:p>
    <w:p w14:paraId="070D2079" w14:textId="01B75977" w:rsidR="001D122C" w:rsidRPr="004A4405" w:rsidRDefault="00000000" w:rsidP="001D122C">
      <w:pPr>
        <w:pStyle w:val="Heading3"/>
        <w:numPr>
          <w:ilvl w:val="0"/>
          <w:numId w:val="6"/>
        </w:numPr>
        <w:ind w:right="582"/>
        <w:rPr>
          <w:lang w:val="ru-RU"/>
        </w:rPr>
      </w:pPr>
      <w:r>
        <w:rPr>
          <w:lang w:val="ru-RU"/>
        </w:rPr>
        <w:t xml:space="preserve">Мероприятие «День штата Массачусетс» (MA Day Event): </w:t>
      </w:r>
      <w:r w:rsidR="00874608">
        <w:rPr>
          <w:lang w:val="ru-RU"/>
        </w:rPr>
        <w:t>ч</w:t>
      </w:r>
      <w:r>
        <w:rPr>
          <w:lang w:val="ru-RU"/>
        </w:rPr>
        <w:t>етверг, 19 сентября 2024 года, с 10:00 до 17:00</w:t>
      </w:r>
    </w:p>
    <w:p w14:paraId="1DA37609" w14:textId="77777777" w:rsidR="001D122C" w:rsidRPr="004A4405" w:rsidRDefault="00000000" w:rsidP="001D122C">
      <w:pPr>
        <w:pStyle w:val="Heading3"/>
        <w:numPr>
          <w:ilvl w:val="1"/>
          <w:numId w:val="6"/>
        </w:numPr>
        <w:ind w:right="582"/>
        <w:rPr>
          <w:b w:val="0"/>
          <w:bCs w:val="0"/>
          <w:lang w:val="ru-RU"/>
        </w:rPr>
      </w:pPr>
      <w:r>
        <w:rPr>
          <w:b w:val="0"/>
          <w:bCs w:val="0"/>
          <w:lang w:val="ru-RU"/>
        </w:rPr>
        <w:t>Основной целью этого дня является создание дружелюбной семейной атмосферы с играми, розыгрышами и развлечениями, демонстрирующими лучшие образцы культуры, сельского хозяйства и туризма штата Массачусетс. Мы не будем принимать участников, которые продают продукты питания, товары и продукцию.</w:t>
      </w:r>
    </w:p>
    <w:p w14:paraId="22F3F3F7" w14:textId="77777777" w:rsidR="001D122C" w:rsidRPr="001D122C" w:rsidRDefault="00000000" w:rsidP="001D122C">
      <w:pPr>
        <w:pStyle w:val="Heading3"/>
        <w:numPr>
          <w:ilvl w:val="1"/>
          <w:numId w:val="6"/>
        </w:numPr>
        <w:ind w:right="582"/>
        <w:rPr>
          <w:b w:val="0"/>
          <w:bCs w:val="0"/>
        </w:rPr>
      </w:pPr>
      <w:r>
        <w:rPr>
          <w:b w:val="0"/>
          <w:bCs w:val="0"/>
          <w:lang w:val="ru-RU"/>
        </w:rPr>
        <w:t>Заявители, заинтересованные в участии в выставке, должны заполнить это заявление. Это мероприятие может включать следующее:</w:t>
      </w:r>
    </w:p>
    <w:p w14:paraId="03E30328" w14:textId="77777777" w:rsidR="0002447B" w:rsidRDefault="00000000" w:rsidP="001D122C">
      <w:pPr>
        <w:pStyle w:val="Heading3"/>
        <w:numPr>
          <w:ilvl w:val="2"/>
          <w:numId w:val="6"/>
        </w:numPr>
        <w:ind w:right="582"/>
      </w:pPr>
      <w:r>
        <w:rPr>
          <w:b w:val="0"/>
          <w:bCs w:val="0"/>
          <w:lang w:val="ru-RU"/>
        </w:rPr>
        <w:t>Туристические достопримечательности штата Массачусетс, группы сельскохозяйственных производителей, некоммерческие и другие организации, которые продемонстрируют культуру, сельское хозяйство и туризм штата Массачусетс и установят стенд, чтобы привлечь участников к играм, раздаче подарков и развлечениям. Продажа товаров и изделий не будет разрешена</w:t>
      </w:r>
      <w:r>
        <w:rPr>
          <w:lang w:val="ru-RU"/>
        </w:rPr>
        <w:t>.</w:t>
      </w:r>
    </w:p>
    <w:p w14:paraId="36FCC064" w14:textId="522A195D" w:rsidR="00D648A4" w:rsidRPr="0030630D" w:rsidRDefault="00000000" w:rsidP="0030630D">
      <w:pPr>
        <w:pStyle w:val="Heading3"/>
        <w:numPr>
          <w:ilvl w:val="1"/>
          <w:numId w:val="6"/>
        </w:numPr>
        <w:ind w:right="582"/>
        <w:rPr>
          <w:b w:val="0"/>
          <w:bCs w:val="0"/>
          <w:lang w:val="ru-RU"/>
        </w:rPr>
      </w:pPr>
      <w:r>
        <w:rPr>
          <w:lang w:val="ru-RU"/>
        </w:rPr>
        <w:t xml:space="preserve">Как подать заявление на участие. </w:t>
      </w:r>
      <w:r>
        <w:rPr>
          <w:b w:val="0"/>
          <w:bCs w:val="0"/>
          <w:lang w:val="ru-RU"/>
        </w:rPr>
        <w:t>Все потенциальные участники выставки должны представить прилагаемое заявление, изображение дизайна</w:t>
      </w:r>
      <w:r w:rsidR="000C1240">
        <w:rPr>
          <w:b w:val="0"/>
          <w:bCs w:val="0"/>
          <w:lang w:val="ru-RU"/>
        </w:rPr>
        <w:t xml:space="preserve"> </w:t>
      </w:r>
      <w:r>
        <w:rPr>
          <w:b w:val="0"/>
          <w:bCs w:val="0"/>
          <w:lang w:val="ru-RU"/>
        </w:rPr>
        <w:t xml:space="preserve">выставочного стенда и ВСЕ вывески, которые будут размещены, по электронной почте на адрес </w:t>
      </w:r>
      <w:hyperlink r:id="rId11" w:history="1">
        <w:r>
          <w:rPr>
            <w:b w:val="0"/>
            <w:bCs w:val="0"/>
            <w:color w:val="0000FF"/>
            <w:u w:val="single"/>
            <w:lang w:val="ru-RU"/>
          </w:rPr>
          <w:t>katelyn.rozenas@mass.gov</w:t>
        </w:r>
      </w:hyperlink>
      <w:r>
        <w:rPr>
          <w:b w:val="0"/>
          <w:bCs w:val="0"/>
          <w:lang w:val="ru-RU"/>
        </w:rPr>
        <w:t xml:space="preserve"> до 16:00 в пятницу</w:t>
      </w:r>
      <w:r>
        <w:rPr>
          <w:color w:val="FF0000"/>
          <w:lang w:val="ru-RU"/>
        </w:rPr>
        <w:t>, 21 июня 2024 года,</w:t>
      </w:r>
      <w:r>
        <w:rPr>
          <w:b w:val="0"/>
          <w:bCs w:val="0"/>
          <w:color w:val="FF0000"/>
          <w:lang w:val="ru-RU"/>
        </w:rPr>
        <w:t xml:space="preserve"> </w:t>
      </w:r>
      <w:r>
        <w:rPr>
          <w:b w:val="0"/>
          <w:bCs w:val="0"/>
          <w:lang w:val="ru-RU"/>
        </w:rPr>
        <w:t xml:space="preserve">для рассмотрения. Всем заявителям </w:t>
      </w:r>
      <w:r>
        <w:rPr>
          <w:b w:val="0"/>
          <w:bCs w:val="0"/>
          <w:lang w:val="ru-RU"/>
        </w:rPr>
        <w:lastRenderedPageBreak/>
        <w:t>рекомендуется выделить достаточное время для подачи заявления, учитывая возможные проблемы в режиме онлайн, такие как интернет-трафик, скорость интернет-соединения, размер и объем файла.</w:t>
      </w:r>
    </w:p>
    <w:p w14:paraId="196D9246" w14:textId="77777777" w:rsidR="00D648A4" w:rsidRPr="004A4405" w:rsidRDefault="00D648A4" w:rsidP="00D648A4">
      <w:pPr>
        <w:pStyle w:val="Heading3"/>
        <w:ind w:right="582"/>
        <w:rPr>
          <w:lang w:val="ru-RU"/>
        </w:rPr>
      </w:pPr>
    </w:p>
    <w:p w14:paraId="1B914805" w14:textId="77777777" w:rsidR="004A7F70" w:rsidRPr="004A4405" w:rsidRDefault="00000000" w:rsidP="004A7F70">
      <w:pPr>
        <w:pStyle w:val="Heading3"/>
        <w:numPr>
          <w:ilvl w:val="0"/>
          <w:numId w:val="6"/>
        </w:numPr>
        <w:ind w:right="582"/>
        <w:rPr>
          <w:rStyle w:val="eop"/>
          <w:lang w:val="ru-RU"/>
        </w:rPr>
      </w:pPr>
      <w:r>
        <w:rPr>
          <w:rStyle w:val="normaltextrun"/>
          <w:color w:val="000000"/>
          <w:shd w:val="clear" w:color="auto" w:fill="FFFFFF"/>
          <w:lang w:val="ru-RU"/>
        </w:rPr>
        <w:t>Мероприятие «День урожая Новой Англии» (Harvest NE Event): пятница, 27 сентября 2024 года, с 10:00 до 17:00</w:t>
      </w:r>
    </w:p>
    <w:p w14:paraId="2F84B153" w14:textId="77777777" w:rsidR="004A7F70" w:rsidRPr="004A4405" w:rsidRDefault="00000000" w:rsidP="002B4003">
      <w:pPr>
        <w:pStyle w:val="Heading3"/>
        <w:numPr>
          <w:ilvl w:val="1"/>
          <w:numId w:val="6"/>
        </w:numPr>
        <w:ind w:left="1461" w:right="582"/>
        <w:rPr>
          <w:rStyle w:val="eop"/>
          <w:b w:val="0"/>
          <w:bCs w:val="0"/>
          <w:lang w:val="ru-RU"/>
        </w:rPr>
      </w:pPr>
      <w:r>
        <w:rPr>
          <w:rStyle w:val="eop"/>
          <w:b w:val="0"/>
          <w:bCs w:val="0"/>
          <w:color w:val="000000"/>
          <w:shd w:val="clear" w:color="auto" w:fill="FFFFFF"/>
          <w:lang w:val="ru-RU"/>
        </w:rPr>
        <w:t xml:space="preserve">Цель этого дня - дать возможность организациям и предприятиям </w:t>
      </w:r>
      <w:r>
        <w:rPr>
          <w:rStyle w:val="eop"/>
          <w:b w:val="0"/>
          <w:bCs w:val="0"/>
          <w:lang w:val="ru-RU"/>
        </w:rPr>
        <w:t>штата Массачусетс, продвигающим и/или продающим местную сельскохозяйственную продукцию (т.е. выращенные, произведенные или изготовленные в штате Массачусетс), продемонстрировать свои продукты питания и напитки, жесткие товары, а также другие товары или услуги (кроме ассоциаций, связанных с товарами). Все, что продается участниками выставки в соответствии с данным заявлением, должно быть доступно в продаже на регулярной основе в штате Массачусетс (т.е. круглогодично доступно онлайн или в магазине, а не только во время выставки Big E).</w:t>
      </w:r>
    </w:p>
    <w:p w14:paraId="109377E6" w14:textId="77777777" w:rsidR="004A7F70" w:rsidRPr="004A7F70" w:rsidRDefault="00000000" w:rsidP="004A7F70">
      <w:pPr>
        <w:pStyle w:val="Heading3"/>
        <w:numPr>
          <w:ilvl w:val="1"/>
          <w:numId w:val="6"/>
        </w:numPr>
        <w:ind w:right="582"/>
        <w:rPr>
          <w:b w:val="0"/>
          <w:bCs w:val="0"/>
        </w:rPr>
      </w:pPr>
      <w:r>
        <w:rPr>
          <w:b w:val="0"/>
          <w:bCs w:val="0"/>
          <w:lang w:val="ru-RU"/>
        </w:rPr>
        <w:t>Заявители, заинтересованные в участии в выставке, должны заполнить это заявление. Это мероприятие может включать следующее:</w:t>
      </w:r>
    </w:p>
    <w:p w14:paraId="046B759F" w14:textId="77777777" w:rsidR="0030630D" w:rsidRPr="004A4405" w:rsidRDefault="00000000" w:rsidP="0030630D">
      <w:pPr>
        <w:pStyle w:val="Heading3"/>
        <w:numPr>
          <w:ilvl w:val="2"/>
          <w:numId w:val="6"/>
        </w:numPr>
        <w:ind w:right="582"/>
        <w:rPr>
          <w:rStyle w:val="normaltextrun"/>
          <w:b w:val="0"/>
          <w:bCs w:val="0"/>
          <w:lang w:val="ru-RU"/>
        </w:rPr>
      </w:pPr>
      <w:r>
        <w:rPr>
          <w:b w:val="0"/>
          <w:bCs w:val="0"/>
          <w:spacing w:val="-2"/>
          <w:lang w:val="ru-RU"/>
        </w:rPr>
        <w:t>Организации и предприятия штата Массачусетс, имеющие местную сельскохозяйственную продукцию (т.е. выращенные, произведенные или изготовленные в Массачусетсе), которую они хотели бы продемонстрировать и/или продать на Мероприятии на площади 10 x 10 футов на площадке перед Выставочным зданием штата Массачусетс, с целью продажи и/или продвижения сельского хозяйства и торговли штата Массачусетс.</w:t>
      </w:r>
    </w:p>
    <w:p w14:paraId="298BF7AE" w14:textId="77777777" w:rsidR="00C50B59" w:rsidRPr="0030630D" w:rsidRDefault="00000000" w:rsidP="00141266">
      <w:pPr>
        <w:pStyle w:val="Heading3"/>
        <w:numPr>
          <w:ilvl w:val="1"/>
          <w:numId w:val="6"/>
        </w:numPr>
        <w:spacing w:before="0"/>
        <w:ind w:right="582"/>
        <w:textAlignment w:val="baseline"/>
        <w:rPr>
          <w:lang w:val="ru-RU"/>
        </w:rPr>
      </w:pPr>
      <w:r>
        <w:rPr>
          <w:lang w:val="ru-RU"/>
        </w:rPr>
        <w:t xml:space="preserve">Как подать заявление на участие. </w:t>
      </w:r>
      <w:r>
        <w:rPr>
          <w:b w:val="0"/>
          <w:bCs w:val="0"/>
          <w:lang w:val="ru-RU"/>
        </w:rPr>
        <w:t xml:space="preserve">Все потенциальные участники выставки должны представить прилагаемое заявление, изображение дизайна выставочного стенда и ВСЕ вывески, которые будут размещены, по электронной почте на адрес </w:t>
      </w:r>
      <w:hyperlink r:id="rId12" w:history="1">
        <w:r>
          <w:rPr>
            <w:b w:val="0"/>
            <w:bCs w:val="0"/>
            <w:color w:val="0000FF"/>
            <w:u w:val="single"/>
            <w:lang w:val="ru-RU"/>
          </w:rPr>
          <w:t>Bonita.Oehlke@mass.gov</w:t>
        </w:r>
      </w:hyperlink>
      <w:r>
        <w:rPr>
          <w:b w:val="0"/>
          <w:bCs w:val="0"/>
          <w:lang w:val="ru-RU"/>
        </w:rPr>
        <w:t xml:space="preserve"> до 16:00 в пятницу</w:t>
      </w:r>
      <w:r>
        <w:rPr>
          <w:color w:val="FF0000"/>
          <w:lang w:val="ru-RU"/>
        </w:rPr>
        <w:t>, 21 июня 2024 года,</w:t>
      </w:r>
      <w:r>
        <w:rPr>
          <w:b w:val="0"/>
          <w:bCs w:val="0"/>
          <w:color w:val="FF0000"/>
          <w:lang w:val="ru-RU"/>
        </w:rPr>
        <w:t xml:space="preserve"> </w:t>
      </w:r>
      <w:r>
        <w:rPr>
          <w:b w:val="0"/>
          <w:bCs w:val="0"/>
          <w:lang w:val="ru-RU"/>
        </w:rPr>
        <w:t>для рассмотрения. Всем заявителям рекомендуется выделить достаточное время для подачи заявления, учитывая возможные проблемы в режиме онлайн, такие как интернет-трафик, скорость интернет-соединения, размер и объем файла.</w:t>
      </w:r>
      <w:r>
        <w:rPr>
          <w:lang w:val="ru-RU"/>
        </w:rPr>
        <w:t> </w:t>
      </w:r>
    </w:p>
    <w:p w14:paraId="79A99A69" w14:textId="77777777" w:rsidR="00C50B59" w:rsidRPr="004A4405" w:rsidRDefault="00C50B59" w:rsidP="00C50B59">
      <w:pPr>
        <w:pStyle w:val="Heading3"/>
        <w:ind w:right="582"/>
        <w:rPr>
          <w:b w:val="0"/>
          <w:bCs w:val="0"/>
          <w:lang w:val="ru-RU"/>
        </w:rPr>
      </w:pPr>
    </w:p>
    <w:p w14:paraId="7A95A3EE" w14:textId="77777777" w:rsidR="0002447B" w:rsidRPr="004A4405" w:rsidRDefault="00000000">
      <w:pPr>
        <w:pStyle w:val="Heading2"/>
        <w:rPr>
          <w:lang w:val="ru-RU"/>
        </w:rPr>
      </w:pPr>
      <w:r>
        <w:rPr>
          <w:lang w:val="ru-RU"/>
        </w:rPr>
        <w:t>ВЫБОР УЧАСТНИКОВ ВЫСТАВКИ</w:t>
      </w:r>
    </w:p>
    <w:p w14:paraId="59BECFFB" w14:textId="77777777" w:rsidR="0002447B" w:rsidRPr="004A4405" w:rsidRDefault="00000000">
      <w:pPr>
        <w:pStyle w:val="BodyText"/>
        <w:ind w:left="480" w:right="582"/>
        <w:rPr>
          <w:lang w:val="ru-RU"/>
        </w:rPr>
      </w:pPr>
      <w:r>
        <w:rPr>
          <w:lang w:val="ru-RU"/>
        </w:rPr>
        <w:t xml:space="preserve">Хотя MDAR стремится избежать конкуренции между участниками на выставочных стендах, пожалуйста, обратите внимание, что ни одному участнику выставки не гарантируется эксклюзивность его продуктов или услуг, предлагаемых во время Мероприятия. Участникам выставки в Выставочном здании штата Массачусетс прошлых лет не гарантируется участие в Мероприятии или эксклюзивность их продукции или услуг в текущем или последующих годах, если они будут выбраны. </w:t>
      </w:r>
    </w:p>
    <w:p w14:paraId="083DA707" w14:textId="77777777" w:rsidR="0002447B" w:rsidRPr="004A4405" w:rsidRDefault="0002447B">
      <w:pPr>
        <w:pStyle w:val="BodyText"/>
        <w:ind w:left="480" w:right="582"/>
        <w:rPr>
          <w:lang w:val="ru-RU"/>
        </w:rPr>
      </w:pPr>
    </w:p>
    <w:p w14:paraId="403D7F06" w14:textId="77777777" w:rsidR="0002447B" w:rsidRPr="004A4405" w:rsidRDefault="00000000">
      <w:pPr>
        <w:pStyle w:val="BodyText"/>
        <w:ind w:left="480" w:right="582"/>
        <w:rPr>
          <w:lang w:val="ru-RU"/>
        </w:rPr>
      </w:pPr>
      <w:r>
        <w:rPr>
          <w:lang w:val="ru-RU"/>
        </w:rPr>
        <w:t xml:space="preserve">Все поданные заявления будут рассмотрены MDAR, который оставляет за собой право решать, какие заявители могут быть отобраны для участия в выставке. Все заявители получат уведомление независимо от того, выбраны они или нет для участия в выставке. Все отобранные заявители должны будут заключить лицензионное соглашение с MDAR </w:t>
      </w:r>
      <w:r>
        <w:rPr>
          <w:lang w:val="ru-RU"/>
        </w:rPr>
        <w:lastRenderedPageBreak/>
        <w:t xml:space="preserve">не позднее </w:t>
      </w:r>
      <w:r>
        <w:rPr>
          <w:color w:val="FF0000"/>
          <w:lang w:val="ru-RU"/>
        </w:rPr>
        <w:t>четверга</w:t>
      </w:r>
      <w:r>
        <w:rPr>
          <w:lang w:val="ru-RU"/>
        </w:rPr>
        <w:t xml:space="preserve">, </w:t>
      </w:r>
      <w:r>
        <w:rPr>
          <w:color w:val="FF0000"/>
          <w:lang w:val="ru-RU"/>
        </w:rPr>
        <w:t>1 августа 2024 года, если MDAR не уведомит их об ином</w:t>
      </w:r>
      <w:r>
        <w:rPr>
          <w:lang w:val="ru-RU"/>
        </w:rPr>
        <w:t>.</w:t>
      </w:r>
    </w:p>
    <w:p w14:paraId="123EEDF6" w14:textId="77777777" w:rsidR="0002447B" w:rsidRPr="004A4405" w:rsidRDefault="0002447B">
      <w:pPr>
        <w:pStyle w:val="BodyText"/>
        <w:rPr>
          <w:lang w:val="ru-RU"/>
        </w:rPr>
      </w:pPr>
    </w:p>
    <w:p w14:paraId="133BB59C" w14:textId="77777777" w:rsidR="0002447B" w:rsidRPr="004A4405" w:rsidRDefault="00000000">
      <w:pPr>
        <w:pStyle w:val="Heading2"/>
        <w:ind w:left="479"/>
        <w:rPr>
          <w:lang w:val="ru-RU"/>
        </w:rPr>
      </w:pPr>
      <w:r>
        <w:rPr>
          <w:lang w:val="ru-RU"/>
        </w:rPr>
        <w:t>ТРЕБОВАНИЯ НАХОЖДЕНИЯ ОРГАНИЗАЦИИ В ШТАТЕ МАССАЧУСЕТС</w:t>
      </w:r>
    </w:p>
    <w:p w14:paraId="74B2E0D5" w14:textId="77777777" w:rsidR="0002447B" w:rsidRPr="004A4405" w:rsidRDefault="00000000">
      <w:pPr>
        <w:pStyle w:val="BodyText"/>
        <w:ind w:left="479" w:right="477"/>
        <w:jc w:val="both"/>
        <w:rPr>
          <w:lang w:val="ru-RU"/>
        </w:rPr>
      </w:pPr>
      <w:r>
        <w:rPr>
          <w:lang w:val="ru-RU"/>
        </w:rPr>
        <w:t xml:space="preserve">Заявители должны доказать, что они являются зарегистрированной организацией штата Массачусетс, ведущей бизнес на территории штата. Вместе с заявлением необходимо предоставить подтверждение, которое может включать в себя: </w:t>
      </w:r>
    </w:p>
    <w:p w14:paraId="0D68504E" w14:textId="77777777" w:rsidR="0002447B" w:rsidRPr="004A4405" w:rsidRDefault="00000000">
      <w:pPr>
        <w:pStyle w:val="ListParagraph"/>
        <w:numPr>
          <w:ilvl w:val="0"/>
          <w:numId w:val="4"/>
        </w:numPr>
        <w:tabs>
          <w:tab w:val="left" w:pos="1259"/>
        </w:tabs>
        <w:ind w:left="1259" w:right="480"/>
        <w:rPr>
          <w:sz w:val="24"/>
          <w:lang w:val="ru-RU"/>
        </w:rPr>
      </w:pPr>
      <w:r>
        <w:rPr>
          <w:sz w:val="24"/>
          <w:szCs w:val="24"/>
          <w:lang w:val="ru-RU"/>
        </w:rPr>
        <w:t>Свидетельство о правовом статусе от секретаря штата Массачусетс, выданное в течение последних шестидесяти (60) дней.</w:t>
      </w:r>
    </w:p>
    <w:p w14:paraId="75DD7CCD" w14:textId="77777777" w:rsidR="0002447B" w:rsidRPr="004A4405" w:rsidRDefault="00000000">
      <w:pPr>
        <w:pStyle w:val="ListParagraph"/>
        <w:numPr>
          <w:ilvl w:val="0"/>
          <w:numId w:val="4"/>
        </w:numPr>
        <w:tabs>
          <w:tab w:val="left" w:pos="1259"/>
        </w:tabs>
        <w:ind w:left="1259"/>
        <w:rPr>
          <w:sz w:val="24"/>
          <w:lang w:val="ru-RU"/>
        </w:rPr>
      </w:pPr>
      <w:r>
        <w:rPr>
          <w:sz w:val="24"/>
          <w:szCs w:val="24"/>
          <w:lang w:val="ru-RU"/>
        </w:rPr>
        <w:t>Свидетельство о предпринимательской деятельности от города/населенного пункта штата Массачусетс, в котором ведется бизнес.</w:t>
      </w:r>
    </w:p>
    <w:p w14:paraId="4D09B4B7" w14:textId="77777777" w:rsidR="0002447B" w:rsidRDefault="00000000">
      <w:pPr>
        <w:pStyle w:val="ListParagraph"/>
        <w:numPr>
          <w:ilvl w:val="0"/>
          <w:numId w:val="4"/>
        </w:numPr>
        <w:tabs>
          <w:tab w:val="left" w:pos="1259"/>
        </w:tabs>
        <w:ind w:left="1259" w:hanging="359"/>
        <w:rPr>
          <w:sz w:val="24"/>
        </w:rPr>
      </w:pPr>
      <w:r>
        <w:rPr>
          <w:sz w:val="24"/>
          <w:szCs w:val="24"/>
          <w:lang w:val="ru-RU"/>
        </w:rPr>
        <w:t>Документация некоммерческой организации 501(c)(3); или</w:t>
      </w:r>
    </w:p>
    <w:p w14:paraId="0866AE38" w14:textId="77777777" w:rsidR="0002447B" w:rsidRPr="004A4405" w:rsidRDefault="00000000">
      <w:pPr>
        <w:pStyle w:val="ListParagraph"/>
        <w:numPr>
          <w:ilvl w:val="0"/>
          <w:numId w:val="4"/>
        </w:numPr>
        <w:tabs>
          <w:tab w:val="left" w:pos="1259"/>
        </w:tabs>
        <w:ind w:left="1259"/>
        <w:rPr>
          <w:sz w:val="24"/>
          <w:lang w:val="ru-RU"/>
        </w:rPr>
      </w:pPr>
      <w:r>
        <w:rPr>
          <w:sz w:val="24"/>
          <w:szCs w:val="24"/>
          <w:lang w:val="ru-RU"/>
        </w:rPr>
        <w:t>Подтверждающая документация, описывающая структуру некоммерческой организации.</w:t>
      </w:r>
    </w:p>
    <w:p w14:paraId="663656BC" w14:textId="77777777" w:rsidR="0002447B" w:rsidRPr="004A4405" w:rsidRDefault="00000000">
      <w:pPr>
        <w:pStyle w:val="BodyText"/>
        <w:ind w:left="479"/>
        <w:rPr>
          <w:lang w:val="ru-RU"/>
        </w:rPr>
      </w:pPr>
      <w:r>
        <w:rPr>
          <w:lang w:val="ru-RU"/>
        </w:rPr>
        <w:t>НЕ отправляйте копии налоговых деклараций или другую финансовую информацию, которая может содержать личные данные, так как все заявления подпадают под действие закона о публичных записях.</w:t>
      </w:r>
    </w:p>
    <w:p w14:paraId="4DAA5392" w14:textId="77777777" w:rsidR="0002447B" w:rsidRPr="004A4405" w:rsidRDefault="0002447B">
      <w:pPr>
        <w:pStyle w:val="BodyText"/>
        <w:rPr>
          <w:lang w:val="ru-RU"/>
        </w:rPr>
      </w:pPr>
    </w:p>
    <w:p w14:paraId="1A54E9C0" w14:textId="77777777" w:rsidR="0002447B" w:rsidRPr="004A4405" w:rsidRDefault="00000000">
      <w:pPr>
        <w:pStyle w:val="Heading2"/>
        <w:ind w:left="479"/>
        <w:jc w:val="both"/>
        <w:rPr>
          <w:lang w:val="ru-RU"/>
        </w:rPr>
      </w:pPr>
      <w:r>
        <w:rPr>
          <w:lang w:val="ru-RU"/>
        </w:rPr>
        <w:t>ЧАСЫ РАБОТЫ/ШТАТНОЕ РАСПИСАНИЕ ДЛЯ ДНЯ ШТАТА МАССАЧУСЕТС (MA DAY) И ДНЯ УРОЖАЯ НОВОЙ АНГЛИИ (HNE DAY)</w:t>
      </w:r>
    </w:p>
    <w:p w14:paraId="469818D5" w14:textId="2E4F19BE" w:rsidR="0002447B" w:rsidRPr="004A4405" w:rsidRDefault="00000000" w:rsidP="645423C1">
      <w:pPr>
        <w:pStyle w:val="BodyText"/>
        <w:ind w:left="480" w:right="582"/>
        <w:rPr>
          <w:b/>
          <w:bCs/>
          <w:lang w:val="ru-RU"/>
        </w:rPr>
      </w:pPr>
      <w:r>
        <w:rPr>
          <w:lang w:val="ru-RU"/>
        </w:rPr>
        <w:t xml:space="preserve">Начало Мероприятия на площадке перед Выставочным зданием штата Массачусетс в 7:30 (День штата Массачусетс, 19 сентября 2024 года и День урожая Новой Англии, 27 сентября 2024 года). Доступ на площадку перед Выставочным зданием штата Массачусетс для установки выставочных стендов заканчивается в 9:00 утра, и к этому времени ВСЕ автомобили должны быть удалены с территории выставки на парковку. Автомобилям запрещено возвращаться на территорию выставки до ее закрытия в 22:00. Выставочное здание штата Массачусетс открывается для публики в 10:00 и до этого времени НИКТО из участников выставки не может предоставлять услуги/образцы. Выставочный стенд должен быть установлен и готов к работе не позднее 9:00 и должен оставаться открытым до 17:00. Участники выставки могут начать разборку стенда в 17:00 и завершить ее не позднее 20:00. </w:t>
      </w:r>
      <w:r>
        <w:rPr>
          <w:b/>
          <w:bCs/>
          <w:lang w:val="ru-RU"/>
        </w:rPr>
        <w:t>Рекомендуется использовать ручные тележки для перемещения грузов в автомобиль и обратно.</w:t>
      </w:r>
      <w:r w:rsidR="000C1240">
        <w:rPr>
          <w:b/>
          <w:bCs/>
          <w:lang w:val="ru-RU"/>
        </w:rPr>
        <w:t xml:space="preserve"> </w:t>
      </w:r>
      <w:r>
        <w:rPr>
          <w:b/>
          <w:bCs/>
          <w:u w:val="single"/>
          <w:lang w:val="ru-RU"/>
        </w:rPr>
        <w:t>Выставочные стенды ДОЛЖНЫ быть постоянно укомплектованы персоналом.</w:t>
      </w:r>
      <w:r>
        <w:rPr>
          <w:b/>
          <w:bCs/>
          <w:lang w:val="ru-RU"/>
        </w:rPr>
        <w:t xml:space="preserve"> </w:t>
      </w:r>
    </w:p>
    <w:p w14:paraId="53FD720D" w14:textId="77777777" w:rsidR="0002447B" w:rsidRPr="004A4405" w:rsidRDefault="0002447B">
      <w:pPr>
        <w:pStyle w:val="BodyText"/>
        <w:spacing w:before="2"/>
        <w:rPr>
          <w:b/>
          <w:sz w:val="16"/>
          <w:lang w:val="ru-RU"/>
        </w:rPr>
      </w:pPr>
    </w:p>
    <w:p w14:paraId="3D0D5249" w14:textId="77777777" w:rsidR="0002447B" w:rsidRPr="004A4405" w:rsidRDefault="00000000">
      <w:pPr>
        <w:pStyle w:val="Heading2"/>
        <w:spacing w:before="90" w:line="276" w:lineRule="exact"/>
        <w:rPr>
          <w:lang w:val="ru-RU"/>
        </w:rPr>
      </w:pPr>
      <w:r>
        <w:rPr>
          <w:lang w:val="ru-RU"/>
        </w:rPr>
        <w:t>ТРЕБОВАНИЯ К РАЗРЕШЕНИЮ ОТДЕЛА ОБЩЕСТВЕННОГО ЗДРАВООХРАНЕНИЯ</w:t>
      </w:r>
    </w:p>
    <w:p w14:paraId="431A9422" w14:textId="77777777" w:rsidR="0002447B" w:rsidRPr="00111B60" w:rsidRDefault="00000000">
      <w:pPr>
        <w:ind w:left="480" w:right="582"/>
        <w:rPr>
          <w:b/>
          <w:sz w:val="24"/>
          <w:szCs w:val="24"/>
          <w:lang w:val="ru-RU"/>
        </w:rPr>
      </w:pPr>
      <w:r>
        <w:rPr>
          <w:sz w:val="24"/>
          <w:szCs w:val="24"/>
          <w:lang w:val="ru-RU"/>
        </w:rPr>
        <w:t xml:space="preserve">Участники выставки, предоставляющие посетителям выставки бесплатно образцы еды и/или напитков, должны получить онлайн </w:t>
      </w:r>
      <w:hyperlink r:id="rId13" w:history="1">
        <w:r>
          <w:rPr>
            <w:color w:val="0000FF"/>
            <w:sz w:val="24"/>
            <w:szCs w:val="24"/>
            <w:u w:val="single"/>
            <w:lang w:val="ru-RU"/>
          </w:rPr>
          <w:t xml:space="preserve">разрешение </w:t>
        </w:r>
      </w:hyperlink>
      <w:r>
        <w:rPr>
          <w:sz w:val="24"/>
          <w:szCs w:val="24"/>
          <w:lang w:val="ru-RU"/>
        </w:rPr>
        <w:t xml:space="preserve">Совета здравоохранения города Вест-Спрингфилд (West Springfield Board of Health). Участники выставки должны направить заявки на получение разрешения и оплату непосредственно в Совет здравоохранения города Вест-Спрингфилд до установленного Советом срока (не менее </w:t>
      </w:r>
      <w:r>
        <w:rPr>
          <w:b/>
          <w:bCs/>
          <w:sz w:val="24"/>
          <w:szCs w:val="24"/>
          <w:lang w:val="ru-RU"/>
        </w:rPr>
        <w:t xml:space="preserve">30 дней </w:t>
      </w:r>
      <w:r>
        <w:rPr>
          <w:sz w:val="24"/>
          <w:szCs w:val="24"/>
          <w:lang w:val="ru-RU"/>
        </w:rPr>
        <w:t xml:space="preserve">до начала мероприятия). </w:t>
      </w:r>
      <w:r>
        <w:rPr>
          <w:b/>
          <w:bCs/>
          <w:sz w:val="24"/>
          <w:szCs w:val="24"/>
          <w:lang w:val="ru-RU"/>
        </w:rPr>
        <w:t>MDAR не несет ответственности за пропуск крайних сроков уплаты, что может привести к невозможности участия в выставке.</w:t>
      </w:r>
    </w:p>
    <w:p w14:paraId="6DB1BF7B" w14:textId="77777777" w:rsidR="0002447B" w:rsidRPr="004A4405" w:rsidRDefault="0002447B">
      <w:pPr>
        <w:pStyle w:val="BodyText"/>
        <w:spacing w:before="3"/>
        <w:rPr>
          <w:b/>
          <w:sz w:val="23"/>
          <w:lang w:val="ru-RU"/>
        </w:rPr>
      </w:pPr>
    </w:p>
    <w:p w14:paraId="570BB76F" w14:textId="03F7DA72" w:rsidR="00223B26" w:rsidRDefault="00000000" w:rsidP="00223B26">
      <w:pPr>
        <w:ind w:left="480"/>
        <w:rPr>
          <w:color w:val="000000"/>
          <w:sz w:val="24"/>
          <w:szCs w:val="24"/>
          <w:lang w:val="ru-RU"/>
        </w:rPr>
      </w:pPr>
      <w:r>
        <w:rPr>
          <w:color w:val="000000"/>
          <w:sz w:val="24"/>
          <w:szCs w:val="24"/>
          <w:lang w:val="ru-RU"/>
        </w:rPr>
        <w:t xml:space="preserve">С января 2019 года в городе Вест-Спрингфилд введен запрет на использование </w:t>
      </w:r>
      <w:r>
        <w:rPr>
          <w:b/>
          <w:bCs/>
          <w:color w:val="000000"/>
          <w:sz w:val="24"/>
          <w:szCs w:val="24"/>
          <w:lang w:val="ru-RU"/>
        </w:rPr>
        <w:t>одноразовых изделий из пластмассы</w:t>
      </w:r>
      <w:r>
        <w:rPr>
          <w:color w:val="000000"/>
          <w:sz w:val="24"/>
          <w:szCs w:val="24"/>
          <w:lang w:val="ru-RU"/>
        </w:rPr>
        <w:t>.</w:t>
      </w:r>
      <w:r w:rsidR="000C1240">
        <w:rPr>
          <w:color w:val="000000"/>
          <w:sz w:val="24"/>
          <w:szCs w:val="24"/>
          <w:lang w:val="ru-RU"/>
        </w:rPr>
        <w:t xml:space="preserve"> </w:t>
      </w:r>
      <w:r>
        <w:rPr>
          <w:color w:val="000000"/>
          <w:sz w:val="24"/>
          <w:szCs w:val="24"/>
          <w:lang w:val="ru-RU"/>
        </w:rPr>
        <w:t xml:space="preserve">Дополнительную информацию можно найти на </w:t>
      </w:r>
      <w:hyperlink r:id="rId14" w:history="1">
        <w:r>
          <w:rPr>
            <w:color w:val="0000FF"/>
            <w:sz w:val="24"/>
            <w:szCs w:val="24"/>
            <w:u w:val="single"/>
            <w:lang w:val="ru-RU"/>
          </w:rPr>
          <w:t>веб-сайте</w:t>
        </w:r>
      </w:hyperlink>
      <w:r>
        <w:rPr>
          <w:color w:val="000000"/>
          <w:sz w:val="24"/>
          <w:szCs w:val="24"/>
          <w:lang w:val="ru-RU"/>
        </w:rPr>
        <w:t xml:space="preserve"> Департамента. </w:t>
      </w:r>
    </w:p>
    <w:p w14:paraId="778910EF" w14:textId="77777777" w:rsidR="00223B26" w:rsidRPr="004A4405" w:rsidRDefault="00223B26" w:rsidP="00223B26">
      <w:pPr>
        <w:ind w:left="480"/>
        <w:rPr>
          <w:rFonts w:eastAsia="Calibri"/>
          <w:color w:val="000000"/>
          <w:sz w:val="24"/>
          <w:szCs w:val="24"/>
          <w:lang w:val="ru-RU"/>
        </w:rPr>
      </w:pPr>
    </w:p>
    <w:p w14:paraId="605BAB71" w14:textId="62639589" w:rsidR="00223B26" w:rsidRPr="00415032" w:rsidRDefault="00000000" w:rsidP="00223B26">
      <w:pPr>
        <w:ind w:left="480"/>
        <w:rPr>
          <w:color w:val="000000" w:themeColor="text1"/>
          <w:sz w:val="24"/>
          <w:szCs w:val="24"/>
          <w:lang w:val="ru-RU"/>
        </w:rPr>
      </w:pPr>
      <w:r>
        <w:rPr>
          <w:rFonts w:cs="Calibri"/>
          <w:color w:val="000000"/>
          <w:sz w:val="24"/>
          <w:szCs w:val="24"/>
          <w:lang w:val="ru-RU"/>
        </w:rPr>
        <w:lastRenderedPageBreak/>
        <w:t>С июня 2019 года</w:t>
      </w:r>
      <w:r w:rsidR="000C1240">
        <w:rPr>
          <w:rFonts w:cs="Calibri"/>
          <w:color w:val="0070C0"/>
          <w:sz w:val="24"/>
          <w:szCs w:val="24"/>
          <w:lang w:val="ru-RU"/>
        </w:rPr>
        <w:t xml:space="preserve"> </w:t>
      </w:r>
      <w:r>
        <w:rPr>
          <w:rFonts w:cs="Calibri"/>
          <w:sz w:val="24"/>
          <w:szCs w:val="24"/>
          <w:lang w:val="ru-RU"/>
        </w:rPr>
        <w:t>в</w:t>
      </w:r>
      <w:r w:rsidR="000C1240">
        <w:rPr>
          <w:rFonts w:cs="Calibri"/>
          <w:sz w:val="24"/>
          <w:szCs w:val="24"/>
          <w:lang w:val="ru-RU"/>
        </w:rPr>
        <w:t xml:space="preserve"> </w:t>
      </w:r>
      <w:r>
        <w:rPr>
          <w:color w:val="000000"/>
          <w:sz w:val="24"/>
          <w:szCs w:val="24"/>
          <w:lang w:val="ru-RU"/>
        </w:rPr>
        <w:t>городе Вест-Спрингфилд введен запрет на пластиковые пакеты</w:t>
      </w:r>
      <w:r w:rsidR="000C1240">
        <w:rPr>
          <w:color w:val="000000"/>
          <w:sz w:val="24"/>
          <w:szCs w:val="24"/>
          <w:lang w:val="ru-RU"/>
        </w:rPr>
        <w:t xml:space="preserve"> </w:t>
      </w:r>
      <w:r>
        <w:rPr>
          <w:color w:val="000000"/>
          <w:sz w:val="24"/>
          <w:szCs w:val="24"/>
          <w:lang w:val="ru-RU"/>
        </w:rPr>
        <w:t xml:space="preserve">в тех случаях, когда покупателям выдается сумка на кассе, она должна соответствовать требованиям: быть либо бумажной сумкой, подлежащей переработке, либо компостируемой и разлагаемой в море пластиковой сумкой, либо многоразовой сумкой, выдаваемой на кассе. Дополнительную информацию можно найти </w:t>
      </w:r>
      <w:hyperlink r:id="rId15" w:anchor="36345099" w:history="1">
        <w:r>
          <w:rPr>
            <w:color w:val="0000FF"/>
            <w:sz w:val="24"/>
            <w:szCs w:val="24"/>
            <w:u w:val="single"/>
            <w:lang w:val="ru-RU"/>
          </w:rPr>
          <w:t>здесь</w:t>
        </w:r>
      </w:hyperlink>
      <w:r>
        <w:rPr>
          <w:color w:val="000000"/>
          <w:sz w:val="24"/>
          <w:szCs w:val="24"/>
          <w:lang w:val="ru-RU"/>
        </w:rPr>
        <w:t>.</w:t>
      </w:r>
    </w:p>
    <w:p w14:paraId="37CCE964" w14:textId="77777777" w:rsidR="00223B26" w:rsidRPr="004A4405" w:rsidRDefault="00223B26" w:rsidP="00223B26">
      <w:pPr>
        <w:ind w:left="480"/>
        <w:rPr>
          <w:rFonts w:eastAsia="Calibri"/>
          <w:color w:val="000000"/>
          <w:sz w:val="24"/>
          <w:szCs w:val="24"/>
          <w:lang w:val="ru-RU"/>
        </w:rPr>
      </w:pPr>
    </w:p>
    <w:p w14:paraId="4B2264EA" w14:textId="65F215E4" w:rsidR="00A44063" w:rsidRDefault="00000000" w:rsidP="00223B26">
      <w:pPr>
        <w:ind w:left="480"/>
        <w:rPr>
          <w:color w:val="000000"/>
          <w:sz w:val="24"/>
          <w:szCs w:val="24"/>
          <w:lang w:val="ru-RU"/>
        </w:rPr>
      </w:pPr>
      <w:r>
        <w:rPr>
          <w:color w:val="000000"/>
          <w:sz w:val="24"/>
          <w:szCs w:val="24"/>
          <w:lang w:val="ru-RU"/>
        </w:rPr>
        <w:t xml:space="preserve">С июня 2020 года в городе Вест-Спрингфилд введен запрет на изделия из </w:t>
      </w:r>
      <w:r>
        <w:rPr>
          <w:b/>
          <w:bCs/>
          <w:color w:val="000000"/>
          <w:sz w:val="24"/>
          <w:szCs w:val="24"/>
          <w:lang w:val="ru-RU"/>
        </w:rPr>
        <w:t>полистирола</w:t>
      </w:r>
      <w:r>
        <w:rPr>
          <w:color w:val="000000"/>
          <w:sz w:val="24"/>
          <w:szCs w:val="24"/>
          <w:lang w:val="ru-RU"/>
        </w:rPr>
        <w:t>. Поэтому не допускается использование контейнеров для еды из пенополистирола.</w:t>
      </w:r>
      <w:r w:rsidR="000C1240">
        <w:rPr>
          <w:color w:val="000000"/>
          <w:sz w:val="24"/>
          <w:szCs w:val="24"/>
          <w:lang w:val="ru-RU"/>
        </w:rPr>
        <w:t xml:space="preserve"> </w:t>
      </w:r>
      <w:r>
        <w:rPr>
          <w:color w:val="000000"/>
          <w:sz w:val="24"/>
          <w:szCs w:val="24"/>
          <w:lang w:val="ru-RU"/>
        </w:rPr>
        <w:t xml:space="preserve">Дополнительную информацию можно найти на веб-сайте города, перейдя по ссылке </w:t>
      </w:r>
      <w:hyperlink r:id="rId16" w:anchor="36345099" w:history="1">
        <w:r>
          <w:rPr>
            <w:color w:val="0000FF"/>
            <w:sz w:val="24"/>
            <w:szCs w:val="24"/>
            <w:u w:val="single"/>
            <w:lang w:val="ru-RU"/>
          </w:rPr>
          <w:t>здесь</w:t>
        </w:r>
      </w:hyperlink>
      <w:r>
        <w:rPr>
          <w:color w:val="000000"/>
          <w:sz w:val="24"/>
          <w:szCs w:val="24"/>
          <w:lang w:val="ru-RU"/>
        </w:rPr>
        <w:t xml:space="preserve">. </w:t>
      </w:r>
    </w:p>
    <w:p w14:paraId="018638B5" w14:textId="77777777" w:rsidR="00A44063" w:rsidRPr="004A4405" w:rsidRDefault="00A44063" w:rsidP="00223B26">
      <w:pPr>
        <w:ind w:left="480"/>
        <w:rPr>
          <w:rFonts w:cstheme="minorHAnsi"/>
          <w:sz w:val="24"/>
          <w:szCs w:val="24"/>
          <w:lang w:val="ru-RU"/>
        </w:rPr>
      </w:pPr>
    </w:p>
    <w:p w14:paraId="153A271D" w14:textId="77777777" w:rsidR="00223B26" w:rsidRPr="004A4405" w:rsidRDefault="00000000" w:rsidP="00223B26">
      <w:pPr>
        <w:ind w:left="480"/>
        <w:rPr>
          <w:rFonts w:cstheme="minorHAnsi"/>
          <w:color w:val="0070C0"/>
          <w:sz w:val="24"/>
          <w:szCs w:val="24"/>
          <w:lang w:val="ru-RU"/>
        </w:rPr>
      </w:pPr>
      <w:r>
        <w:rPr>
          <w:rFonts w:cs="Calibri"/>
          <w:sz w:val="24"/>
          <w:szCs w:val="24"/>
          <w:lang w:val="ru-RU"/>
        </w:rPr>
        <w:t>Участники выставки несут ответственность за соблюдение этих запретов.</w:t>
      </w:r>
    </w:p>
    <w:p w14:paraId="72FB2F37" w14:textId="77777777" w:rsidR="0002447B" w:rsidRPr="004A4405" w:rsidRDefault="0002447B">
      <w:pPr>
        <w:pStyle w:val="BodyText"/>
        <w:spacing w:before="6"/>
        <w:rPr>
          <w:sz w:val="15"/>
          <w:lang w:val="ru-RU"/>
        </w:rPr>
      </w:pPr>
    </w:p>
    <w:p w14:paraId="294F58B7" w14:textId="77777777" w:rsidR="0002447B" w:rsidRPr="004A4405" w:rsidRDefault="00000000">
      <w:pPr>
        <w:pStyle w:val="Heading3"/>
        <w:ind w:left="480"/>
        <w:rPr>
          <w:lang w:val="ru-RU"/>
        </w:rPr>
      </w:pPr>
      <w:r>
        <w:rPr>
          <w:lang w:val="ru-RU"/>
        </w:rPr>
        <w:t>Информация об общественном здравоохранении</w:t>
      </w:r>
    </w:p>
    <w:p w14:paraId="640B2CC9" w14:textId="77777777" w:rsidR="0002447B" w:rsidRPr="004A4405" w:rsidRDefault="00000000">
      <w:pPr>
        <w:pStyle w:val="BodyText"/>
        <w:ind w:left="479" w:right="582"/>
        <w:rPr>
          <w:lang w:val="ru-RU"/>
        </w:rPr>
      </w:pPr>
      <w:r>
        <w:rPr>
          <w:lang w:val="ru-RU"/>
        </w:rPr>
        <w:t>Все участники Мероприятия должны соблюдать все применимые федеральные, штатные и местные приказы, правила, постановления или другие указания в области общественного здравоохранения, действующие на момент нахождения любого участника в Выставочном здании штата Массачусетс или рядом с ним, а также на протяжении всей выставки Big E.</w:t>
      </w:r>
    </w:p>
    <w:p w14:paraId="1BC1FFBA" w14:textId="77777777" w:rsidR="00732183" w:rsidRPr="004A4405" w:rsidRDefault="00732183">
      <w:pPr>
        <w:pStyle w:val="BodyText"/>
        <w:ind w:left="479" w:right="582"/>
        <w:rPr>
          <w:lang w:val="ru-RU"/>
        </w:rPr>
      </w:pPr>
    </w:p>
    <w:p w14:paraId="7C7C3AD7" w14:textId="77777777" w:rsidR="00732183" w:rsidRPr="004A4405" w:rsidRDefault="00000000">
      <w:pPr>
        <w:pStyle w:val="BodyText"/>
        <w:ind w:left="479" w:right="582"/>
        <w:rPr>
          <w:b/>
          <w:bCs/>
          <w:lang w:val="ru-RU"/>
        </w:rPr>
      </w:pPr>
      <w:r>
        <w:rPr>
          <w:b/>
          <w:bCs/>
          <w:lang w:val="ru-RU"/>
        </w:rPr>
        <w:t>Требования к страхованию</w:t>
      </w:r>
    </w:p>
    <w:p w14:paraId="44EA33C1" w14:textId="77777777" w:rsidR="0002447B" w:rsidRPr="004A4405" w:rsidRDefault="0002447B">
      <w:pPr>
        <w:pStyle w:val="BodyText"/>
        <w:rPr>
          <w:lang w:val="ru-RU"/>
        </w:rPr>
      </w:pPr>
    </w:p>
    <w:p w14:paraId="67D05172" w14:textId="77777777" w:rsidR="0002447B" w:rsidRPr="004A4405" w:rsidRDefault="00000000" w:rsidP="00A44063">
      <w:pPr>
        <w:ind w:left="480" w:right="582"/>
        <w:rPr>
          <w:sz w:val="24"/>
          <w:szCs w:val="24"/>
          <w:lang w:val="ru-RU"/>
        </w:rPr>
      </w:pPr>
      <w:r>
        <w:rPr>
          <w:sz w:val="24"/>
          <w:szCs w:val="24"/>
          <w:lang w:val="ru-RU"/>
        </w:rPr>
        <w:t>Все участники выставки, участвующие в Мероприятии, должны за свой счет и в страховой компании, имеющей рейтинг A или выше по версии рейтинговой фирмы A.M.Best and Company, получить следующее страховое покрытие:</w:t>
      </w:r>
    </w:p>
    <w:p w14:paraId="3DD1768E" w14:textId="77777777" w:rsidR="0002447B" w:rsidRPr="004A4405" w:rsidRDefault="0002447B" w:rsidP="00A44063">
      <w:pPr>
        <w:ind w:left="480" w:right="582"/>
        <w:rPr>
          <w:sz w:val="24"/>
          <w:szCs w:val="24"/>
          <w:lang w:val="ru-RU"/>
        </w:rPr>
      </w:pPr>
    </w:p>
    <w:p w14:paraId="27BDEDE5" w14:textId="77777777" w:rsidR="0002447B" w:rsidRPr="004A4405" w:rsidRDefault="00000000" w:rsidP="00A44063">
      <w:pPr>
        <w:ind w:left="480" w:right="582"/>
        <w:rPr>
          <w:sz w:val="24"/>
          <w:szCs w:val="24"/>
          <w:lang w:val="ru-RU"/>
        </w:rPr>
      </w:pPr>
      <w:r>
        <w:rPr>
          <w:sz w:val="24"/>
          <w:szCs w:val="24"/>
          <w:lang w:val="ru-RU"/>
        </w:rPr>
        <w:t>Страхование гражданской ответственности</w:t>
      </w:r>
    </w:p>
    <w:p w14:paraId="3C5C2888" w14:textId="6915385F" w:rsidR="0002447B" w:rsidRPr="004A4405" w:rsidRDefault="00000000" w:rsidP="00A44063">
      <w:pPr>
        <w:ind w:left="480" w:right="582"/>
        <w:rPr>
          <w:sz w:val="24"/>
          <w:szCs w:val="24"/>
          <w:lang w:val="ru-RU"/>
        </w:rPr>
      </w:pPr>
      <w:r>
        <w:rPr>
          <w:sz w:val="24"/>
          <w:szCs w:val="24"/>
          <w:lang w:val="ru-RU"/>
        </w:rPr>
        <w:t>Телесные повреждения/имущественный ущерб - лимиты в размере $1 000 000 за случай Продукция/завершенная операция - лимиты в размере $1 000 000 за случай Страхование</w:t>
      </w:r>
      <w:r w:rsidR="000C1240">
        <w:rPr>
          <w:sz w:val="24"/>
          <w:szCs w:val="24"/>
          <w:lang w:val="ru-RU"/>
        </w:rPr>
        <w:t xml:space="preserve"> </w:t>
      </w:r>
      <w:r>
        <w:rPr>
          <w:sz w:val="24"/>
          <w:szCs w:val="24"/>
          <w:lang w:val="ru-RU"/>
        </w:rPr>
        <w:t>работникам за производственную травму (если требуется)</w:t>
      </w:r>
    </w:p>
    <w:p w14:paraId="368BC80B" w14:textId="77777777" w:rsidR="0002447B" w:rsidRPr="004A4405" w:rsidRDefault="0002447B" w:rsidP="00A44063">
      <w:pPr>
        <w:ind w:left="480" w:right="582"/>
        <w:rPr>
          <w:sz w:val="24"/>
          <w:szCs w:val="24"/>
          <w:lang w:val="ru-RU"/>
        </w:rPr>
      </w:pPr>
    </w:p>
    <w:p w14:paraId="2B861149" w14:textId="77777777" w:rsidR="0002447B" w:rsidRPr="004A4405" w:rsidRDefault="00000000" w:rsidP="00732183">
      <w:pPr>
        <w:ind w:left="479"/>
        <w:rPr>
          <w:sz w:val="24"/>
          <w:lang w:val="ru-RU"/>
        </w:rPr>
      </w:pPr>
      <w:r>
        <w:rPr>
          <w:sz w:val="24"/>
          <w:szCs w:val="24"/>
          <w:lang w:val="ru-RU"/>
        </w:rPr>
        <w:t xml:space="preserve">Все страховые полисы должны указывать в качестве дополнительного застрахованного лица </w:t>
      </w:r>
      <w:r>
        <w:rPr>
          <w:b/>
          <w:bCs/>
          <w:sz w:val="24"/>
          <w:szCs w:val="24"/>
          <w:lang w:val="ru-RU"/>
        </w:rPr>
        <w:t>«Commonwealth of Massachusetts, Massachusetts Department of Agricultural Resources и Massachusetts State Building»</w:t>
      </w:r>
      <w:r>
        <w:rPr>
          <w:sz w:val="24"/>
          <w:szCs w:val="24"/>
          <w:lang w:val="ru-RU"/>
        </w:rPr>
        <w:t xml:space="preserve"> </w:t>
      </w:r>
      <w:r>
        <w:rPr>
          <w:b/>
          <w:bCs/>
          <w:sz w:val="24"/>
          <w:szCs w:val="24"/>
          <w:lang w:val="ru-RU"/>
        </w:rPr>
        <w:t>, а копии таких полисов должны быть отправлены по электронной почте Кэти Розенас-Хансон (Katie Rozenas-Hanson) по адресу Katelyn.Rozenas@mass.gov (для заявителей на День штата Массачусетс) или Боните Оэльке (Bonita Oehlke) по адресу Bonita.Oehlke@mass.gov (для заявителей на День урожая Новой Англии)</w:t>
      </w:r>
      <w:r>
        <w:rPr>
          <w:sz w:val="24"/>
          <w:szCs w:val="24"/>
          <w:lang w:val="ru-RU"/>
        </w:rPr>
        <w:t>. Срок действия статуса дополнительно застрахованного лица распространяется на день проведения мероприятия: 19 сентября 2024 года для Дня штата Массачусетс и 27 сентября 2024 года для Дня урожая Новой Англии. Все страховые свидетельства должны содержать уведомление об аннулировании за 30 (тридцать) дней, направляемое в Департамент сельскохозяйственных ресурсов штата Массачусетс.</w:t>
      </w:r>
    </w:p>
    <w:p w14:paraId="5151D557" w14:textId="77777777" w:rsidR="0002447B" w:rsidRPr="004A4405" w:rsidRDefault="0002447B" w:rsidP="00732183">
      <w:pPr>
        <w:rPr>
          <w:sz w:val="23"/>
          <w:lang w:val="ru-RU"/>
        </w:rPr>
      </w:pPr>
    </w:p>
    <w:p w14:paraId="4B7250CF" w14:textId="77777777" w:rsidR="0002447B" w:rsidRDefault="00000000">
      <w:pPr>
        <w:pStyle w:val="Heading2"/>
        <w:spacing w:line="276" w:lineRule="exact"/>
      </w:pPr>
      <w:r>
        <w:rPr>
          <w:lang w:val="ru-RU"/>
        </w:rPr>
        <w:t>ВАЖНАЯ ИНФОРМАЦИЯ</w:t>
      </w:r>
    </w:p>
    <w:p w14:paraId="7B92E5BE" w14:textId="77777777" w:rsidR="0002447B" w:rsidRPr="004A4405" w:rsidRDefault="00000000">
      <w:pPr>
        <w:pStyle w:val="ListParagraph"/>
        <w:numPr>
          <w:ilvl w:val="0"/>
          <w:numId w:val="5"/>
        </w:numPr>
        <w:tabs>
          <w:tab w:val="left" w:pos="1199"/>
        </w:tabs>
        <w:ind w:left="1199" w:right="1485"/>
        <w:rPr>
          <w:sz w:val="24"/>
          <w:lang w:val="ru-RU"/>
        </w:rPr>
      </w:pPr>
      <w:r>
        <w:rPr>
          <w:sz w:val="24"/>
          <w:szCs w:val="24"/>
          <w:lang w:val="ru-RU"/>
        </w:rPr>
        <w:t>Инструкции по установке и демонтажу выставочного стенда будут предоставлены заявителям после принятия заявления.</w:t>
      </w:r>
    </w:p>
    <w:p w14:paraId="4D84B457" w14:textId="77777777" w:rsidR="0002447B" w:rsidRPr="004A4405" w:rsidRDefault="00000000">
      <w:pPr>
        <w:pStyle w:val="ListParagraph"/>
        <w:numPr>
          <w:ilvl w:val="0"/>
          <w:numId w:val="5"/>
        </w:numPr>
        <w:tabs>
          <w:tab w:val="left" w:pos="1200"/>
        </w:tabs>
        <w:ind w:right="515"/>
        <w:rPr>
          <w:sz w:val="24"/>
          <w:lang w:val="ru-RU"/>
        </w:rPr>
      </w:pPr>
      <w:r>
        <w:rPr>
          <w:sz w:val="24"/>
          <w:szCs w:val="24"/>
          <w:lang w:val="ru-RU"/>
        </w:rPr>
        <w:t xml:space="preserve">Участники мероприятия несут ответственность за доставку всех необходимых для выставки принадлежностей, включая раскладывающуюся палатку 10 x 10 футов, </w:t>
      </w:r>
      <w:r>
        <w:rPr>
          <w:sz w:val="24"/>
          <w:szCs w:val="24"/>
          <w:lang w:val="ru-RU"/>
        </w:rPr>
        <w:lastRenderedPageBreak/>
        <w:t>складной стол, стулья, охладители, скатерти и любые другие принадлежности, которые могут потребоваться участнику выставки. Палатки должны быть снабжены грузами или прикреплены кольями к земле. Ручные тележки рекомендуются для перемещения материалов в автомашину и обратно.</w:t>
      </w:r>
    </w:p>
    <w:p w14:paraId="7707536E" w14:textId="77777777" w:rsidR="0002447B" w:rsidRPr="004A4405" w:rsidRDefault="00000000">
      <w:pPr>
        <w:pStyle w:val="ListParagraph"/>
        <w:numPr>
          <w:ilvl w:val="0"/>
          <w:numId w:val="5"/>
        </w:numPr>
        <w:tabs>
          <w:tab w:val="left" w:pos="1199"/>
        </w:tabs>
        <w:ind w:left="1199" w:right="561"/>
        <w:rPr>
          <w:sz w:val="24"/>
          <w:lang w:val="ru-RU"/>
        </w:rPr>
      </w:pPr>
      <w:r>
        <w:rPr>
          <w:sz w:val="24"/>
          <w:szCs w:val="24"/>
          <w:lang w:val="ru-RU"/>
        </w:rPr>
        <w:t>**Все продукты питания и напитки, товары и другие продукты или услуги должны быть местными (т.е. выращенными, произведенными или изготовленными в штате Массачусетс). Продукты и услуги также должны быть доступны на коммерческой основе (кроме ассоциаций, связанных с товарами, и/или некоммерческих организаций) на регулярной основе в штате Массачусетс (т.е. круглогодично/ или сезонно, в том числе онлайн или в магазине, а не только во время выставки Big E). Все продукты должны соответствовать действующему штатному и федеральному законодательству. MDAR имеет право ограничить ассортимент продукции/услуг любого участника выставки. Как уже отмечалось ранее, MDAR стремится избежать конкуренции товаров и услуг среди участников на Мероприятии, но не гарантирует эксклюзивность какого-либо продукта или услуги участника выставки.</w:t>
      </w:r>
    </w:p>
    <w:p w14:paraId="6F189D64" w14:textId="77777777" w:rsidR="0002447B" w:rsidRPr="004A4405" w:rsidRDefault="00000000">
      <w:pPr>
        <w:pStyle w:val="ListParagraph"/>
        <w:numPr>
          <w:ilvl w:val="0"/>
          <w:numId w:val="5"/>
        </w:numPr>
        <w:tabs>
          <w:tab w:val="left" w:pos="1199"/>
        </w:tabs>
        <w:ind w:left="1199" w:right="540"/>
        <w:rPr>
          <w:sz w:val="24"/>
          <w:lang w:val="ru-RU"/>
        </w:rPr>
      </w:pPr>
      <w:r>
        <w:rPr>
          <w:sz w:val="24"/>
          <w:szCs w:val="24"/>
          <w:lang w:val="ru-RU"/>
        </w:rPr>
        <w:t>Имеются ограничения электроснабжения. Если вы подаете заявление на участие в Мероприятии «День штата Массачусетс», пожалуйста, свяжитесь с Кэти Розенас-Хансон (Katie Rozenas-Hanso) по телефону 617-655-3540, чтобы обсудить доступность и возможности. Если вы подаете заявление на участие в мероприятии «День урожая Новой Англии», свяжитесь с Бонитой Оэльке (Bonita Oehlk) по телефону 617-910-7960.</w:t>
      </w:r>
    </w:p>
    <w:p w14:paraId="1E5AFE0A" w14:textId="77777777" w:rsidR="0002447B" w:rsidRPr="004A4405" w:rsidRDefault="00000000">
      <w:pPr>
        <w:pStyle w:val="ListParagraph"/>
        <w:numPr>
          <w:ilvl w:val="0"/>
          <w:numId w:val="5"/>
        </w:numPr>
        <w:tabs>
          <w:tab w:val="left" w:pos="1199"/>
        </w:tabs>
        <w:spacing w:line="293" w:lineRule="exact"/>
        <w:ind w:left="1199"/>
        <w:rPr>
          <w:sz w:val="24"/>
          <w:lang w:val="ru-RU"/>
        </w:rPr>
      </w:pPr>
      <w:r>
        <w:rPr>
          <w:sz w:val="24"/>
          <w:szCs w:val="24"/>
          <w:lang w:val="ru-RU"/>
        </w:rPr>
        <w:t>Не допускается использование пропана или открытого огня.</w:t>
      </w:r>
    </w:p>
    <w:p w14:paraId="23D09116" w14:textId="77777777" w:rsidR="0002447B" w:rsidRPr="004A4405" w:rsidRDefault="00000000">
      <w:pPr>
        <w:pStyle w:val="ListParagraph"/>
        <w:numPr>
          <w:ilvl w:val="0"/>
          <w:numId w:val="5"/>
        </w:numPr>
        <w:tabs>
          <w:tab w:val="left" w:pos="1199"/>
        </w:tabs>
        <w:ind w:left="1199" w:right="1008"/>
        <w:rPr>
          <w:sz w:val="24"/>
          <w:lang w:val="ru-RU"/>
        </w:rPr>
      </w:pPr>
      <w:r>
        <w:rPr>
          <w:sz w:val="24"/>
          <w:szCs w:val="24"/>
          <w:lang w:val="ru-RU"/>
        </w:rPr>
        <w:t>Лицензирование, сублицензирование, сдача в аренду и/или субаренду любой части выставочного стенда участника Мероприятия без согласования с менеджером Выставочного здания штата Массачусетс запрещено.</w:t>
      </w:r>
    </w:p>
    <w:p w14:paraId="135ACF76" w14:textId="77777777" w:rsidR="0002447B" w:rsidRPr="004A4405" w:rsidRDefault="00000000">
      <w:pPr>
        <w:pStyle w:val="ListParagraph"/>
        <w:numPr>
          <w:ilvl w:val="0"/>
          <w:numId w:val="5"/>
        </w:numPr>
        <w:tabs>
          <w:tab w:val="left" w:pos="1199"/>
        </w:tabs>
        <w:ind w:left="1199" w:right="571"/>
        <w:rPr>
          <w:sz w:val="24"/>
          <w:lang w:val="ru-RU"/>
        </w:rPr>
      </w:pPr>
      <w:r>
        <w:rPr>
          <w:sz w:val="24"/>
          <w:szCs w:val="24"/>
          <w:lang w:val="ru-RU"/>
        </w:rPr>
        <w:t>Заявители с продукцией, конкурирующей с участниками выставки внутри Выставочного здания штата Массачусетс, включая участников выставки на боковых верандах, не будут допущены к участию в Мероприятии.</w:t>
      </w:r>
    </w:p>
    <w:p w14:paraId="1DD5ACDF" w14:textId="77777777" w:rsidR="0002447B" w:rsidRPr="004A4405" w:rsidRDefault="00000000">
      <w:pPr>
        <w:pStyle w:val="ListParagraph"/>
        <w:numPr>
          <w:ilvl w:val="0"/>
          <w:numId w:val="5"/>
        </w:numPr>
        <w:tabs>
          <w:tab w:val="left" w:pos="1200"/>
        </w:tabs>
        <w:ind w:right="705"/>
        <w:rPr>
          <w:sz w:val="24"/>
          <w:lang w:val="ru-RU"/>
        </w:rPr>
      </w:pPr>
      <w:r>
        <w:rPr>
          <w:sz w:val="24"/>
          <w:szCs w:val="24"/>
          <w:lang w:val="ru-RU"/>
        </w:rPr>
        <w:t>Все выставочные площади Мероприятия должны быть профессионально оформлены и побуждать посетителей зайти, узнать, пообщаться и, в случае необходимости, приобрести товары или услуги.</w:t>
      </w:r>
    </w:p>
    <w:p w14:paraId="2955BA09" w14:textId="77777777" w:rsidR="0002447B" w:rsidRPr="001260DC" w:rsidRDefault="00000000" w:rsidP="00512577">
      <w:pPr>
        <w:ind w:left="1199"/>
        <w:rPr>
          <w:color w:val="0000FF"/>
          <w:sz w:val="24"/>
          <w:szCs w:val="24"/>
          <w:lang w:val="ru-RU"/>
        </w:rPr>
      </w:pPr>
      <w:r>
        <w:rPr>
          <w:sz w:val="24"/>
          <w:szCs w:val="24"/>
          <w:lang w:val="ru-RU"/>
        </w:rPr>
        <w:t>Дополнительную информацию и полное руководство для участников Мероприятия можно найти на веб-сайте MDAR</w:t>
      </w:r>
      <w:hyperlink r:id="rId17" w:history="1">
        <w:r>
          <w:rPr>
            <w:color w:val="0000FF"/>
            <w:sz w:val="24"/>
            <w:szCs w:val="24"/>
            <w:u w:val="single"/>
            <w:lang w:val="ru-RU"/>
          </w:rPr>
          <w:t>.</w:t>
        </w:r>
      </w:hyperlink>
    </w:p>
    <w:p w14:paraId="58CEA8A2" w14:textId="77777777" w:rsidR="001260DC" w:rsidRPr="004A4405" w:rsidRDefault="00000000" w:rsidP="001260DC">
      <w:pPr>
        <w:pStyle w:val="ListParagraph"/>
        <w:numPr>
          <w:ilvl w:val="0"/>
          <w:numId w:val="5"/>
        </w:numPr>
        <w:tabs>
          <w:tab w:val="left" w:pos="1199"/>
        </w:tabs>
        <w:spacing w:before="78"/>
        <w:ind w:left="1199" w:right="635"/>
        <w:rPr>
          <w:sz w:val="24"/>
          <w:lang w:val="ru-RU"/>
        </w:rPr>
      </w:pPr>
      <w:r>
        <w:rPr>
          <w:sz w:val="24"/>
          <w:szCs w:val="24"/>
          <w:lang w:val="ru-RU"/>
        </w:rPr>
        <w:t>Невыполнение участником Мероприятия любого из положений, указанных в заявлении или лицензии, может привести к лишению выставочного стенда и/или отклонению заявления участника на участие в Мероприятии в последующие годы.</w:t>
      </w:r>
    </w:p>
    <w:p w14:paraId="0B2845FE" w14:textId="77777777" w:rsidR="001260DC" w:rsidRPr="004A4405" w:rsidRDefault="001260DC" w:rsidP="001260DC">
      <w:pPr>
        <w:pStyle w:val="BodyText"/>
        <w:rPr>
          <w:sz w:val="22"/>
          <w:lang w:val="ru-RU"/>
        </w:rPr>
      </w:pPr>
    </w:p>
    <w:p w14:paraId="2311CD69" w14:textId="77777777" w:rsidR="001260DC" w:rsidRPr="004A4405" w:rsidRDefault="00000000" w:rsidP="001260DC">
      <w:pPr>
        <w:pStyle w:val="Heading2"/>
        <w:spacing w:before="1"/>
        <w:ind w:left="479"/>
        <w:rPr>
          <w:lang w:val="ru-RU"/>
        </w:rPr>
      </w:pPr>
      <w:r>
        <w:rPr>
          <w:lang w:val="ru-RU"/>
        </w:rPr>
        <w:t>СРОКИ ДЕЙСТВИЙ (ПРЕДВАРИТЕЛЬНЫЙ, МОЖЕТ БЫТЬ ИЗМЕНЕН)</w:t>
      </w:r>
    </w:p>
    <w:p w14:paraId="7D01E818" w14:textId="77777777" w:rsidR="001260DC" w:rsidRPr="004A4405" w:rsidRDefault="00000000" w:rsidP="001260DC">
      <w:pPr>
        <w:pStyle w:val="ListParagraph"/>
        <w:numPr>
          <w:ilvl w:val="0"/>
          <w:numId w:val="4"/>
        </w:numPr>
        <w:tabs>
          <w:tab w:val="left" w:pos="1199"/>
          <w:tab w:val="left" w:pos="4799"/>
        </w:tabs>
        <w:ind w:left="1199"/>
        <w:rPr>
          <w:sz w:val="24"/>
          <w:lang w:val="ru-RU"/>
        </w:rPr>
      </w:pPr>
      <w:r>
        <w:rPr>
          <w:sz w:val="24"/>
          <w:szCs w:val="24"/>
          <w:lang w:val="ru-RU"/>
        </w:rPr>
        <w:t xml:space="preserve">Крайний срок подачи заявления: </w:t>
      </w:r>
      <w:r>
        <w:rPr>
          <w:sz w:val="24"/>
          <w:szCs w:val="24"/>
          <w:lang w:val="ru-RU"/>
        </w:rPr>
        <w:tab/>
        <w:t>пятница, 21 июня 2024 года</w:t>
      </w:r>
    </w:p>
    <w:p w14:paraId="4D31CE57" w14:textId="77777777" w:rsidR="001260DC" w:rsidRPr="004A4405" w:rsidRDefault="00000000" w:rsidP="001260DC">
      <w:pPr>
        <w:pStyle w:val="ListParagraph"/>
        <w:numPr>
          <w:ilvl w:val="0"/>
          <w:numId w:val="4"/>
        </w:numPr>
        <w:tabs>
          <w:tab w:val="left" w:pos="1199"/>
          <w:tab w:val="left" w:pos="4799"/>
        </w:tabs>
        <w:ind w:left="1199"/>
        <w:rPr>
          <w:sz w:val="24"/>
          <w:lang w:val="ru-RU"/>
        </w:rPr>
      </w:pPr>
      <w:r>
        <w:rPr>
          <w:sz w:val="24"/>
          <w:szCs w:val="24"/>
          <w:lang w:val="ru-RU"/>
        </w:rPr>
        <w:t xml:space="preserve">Уведомление для заявителей: </w:t>
      </w:r>
      <w:r>
        <w:rPr>
          <w:sz w:val="24"/>
          <w:szCs w:val="24"/>
          <w:lang w:val="ru-RU"/>
        </w:rPr>
        <w:tab/>
        <w:t>пятница, 12 июля 2024 года</w:t>
      </w:r>
    </w:p>
    <w:p w14:paraId="0AC5AF8F" w14:textId="77777777" w:rsidR="001260DC" w:rsidRPr="004A4405" w:rsidRDefault="00000000" w:rsidP="001260DC">
      <w:pPr>
        <w:pStyle w:val="ListParagraph"/>
        <w:numPr>
          <w:ilvl w:val="0"/>
          <w:numId w:val="4"/>
        </w:numPr>
        <w:tabs>
          <w:tab w:val="left" w:pos="1199"/>
          <w:tab w:val="left" w:pos="4799"/>
        </w:tabs>
        <w:ind w:left="1199"/>
        <w:rPr>
          <w:sz w:val="24"/>
          <w:lang w:val="ru-RU"/>
        </w:rPr>
      </w:pPr>
      <w:r>
        <w:rPr>
          <w:sz w:val="24"/>
          <w:szCs w:val="24"/>
          <w:lang w:val="ru-RU"/>
        </w:rPr>
        <w:t>Лицензионное соглашение и страхование:</w:t>
      </w:r>
      <w:r>
        <w:rPr>
          <w:sz w:val="24"/>
          <w:szCs w:val="24"/>
          <w:lang w:val="ru-RU"/>
        </w:rPr>
        <w:tab/>
        <w:t>четверг, 1 августа 2024 года</w:t>
      </w:r>
    </w:p>
    <w:p w14:paraId="5CECAD28" w14:textId="77777777" w:rsidR="001260DC" w:rsidRPr="004A4405" w:rsidRDefault="00000000" w:rsidP="001260DC">
      <w:pPr>
        <w:pStyle w:val="ListParagraph"/>
        <w:numPr>
          <w:ilvl w:val="0"/>
          <w:numId w:val="4"/>
        </w:numPr>
        <w:tabs>
          <w:tab w:val="left" w:pos="1199"/>
          <w:tab w:val="left" w:pos="4799"/>
        </w:tabs>
        <w:ind w:left="1199"/>
        <w:rPr>
          <w:sz w:val="24"/>
          <w:lang w:val="ru-RU"/>
        </w:rPr>
      </w:pPr>
      <w:r>
        <w:rPr>
          <w:sz w:val="24"/>
          <w:szCs w:val="24"/>
          <w:lang w:val="ru-RU"/>
        </w:rPr>
        <w:t>Крайний срок медицинского свидетельства:</w:t>
      </w:r>
      <w:r>
        <w:rPr>
          <w:sz w:val="24"/>
          <w:szCs w:val="24"/>
          <w:lang w:val="ru-RU"/>
        </w:rPr>
        <w:tab/>
        <w:t>понедельник, 19 августа 2024 года</w:t>
      </w:r>
    </w:p>
    <w:p w14:paraId="7EBBB7D0" w14:textId="77777777" w:rsidR="001260DC" w:rsidRPr="004A4405" w:rsidRDefault="00000000" w:rsidP="001260DC">
      <w:pPr>
        <w:pStyle w:val="ListParagraph"/>
        <w:numPr>
          <w:ilvl w:val="0"/>
          <w:numId w:val="4"/>
        </w:numPr>
        <w:tabs>
          <w:tab w:val="left" w:pos="1199"/>
          <w:tab w:val="left" w:pos="4799"/>
        </w:tabs>
        <w:ind w:left="1199"/>
        <w:rPr>
          <w:sz w:val="24"/>
          <w:lang w:val="ru-RU"/>
        </w:rPr>
      </w:pPr>
      <w:r>
        <w:rPr>
          <w:sz w:val="24"/>
          <w:szCs w:val="24"/>
          <w:lang w:val="ru-RU"/>
        </w:rPr>
        <w:t>Выставка 2024 Big E:</w:t>
      </w:r>
      <w:r>
        <w:rPr>
          <w:sz w:val="24"/>
          <w:szCs w:val="24"/>
          <w:lang w:val="ru-RU"/>
        </w:rPr>
        <w:tab/>
        <w:t>13 сентября- 29 сентября, 2024 года</w:t>
      </w:r>
    </w:p>
    <w:p w14:paraId="02879011" w14:textId="77777777" w:rsidR="001260DC" w:rsidRPr="004A4405" w:rsidRDefault="001260DC">
      <w:pPr>
        <w:rPr>
          <w:sz w:val="24"/>
          <w:lang w:val="ru-RU"/>
        </w:rPr>
        <w:sectPr w:rsidR="001260DC" w:rsidRPr="004A4405" w:rsidSect="00D85CF8">
          <w:footerReference w:type="default" r:id="rId18"/>
          <w:pgSz w:w="12240" w:h="15840"/>
          <w:pgMar w:top="1360" w:right="960" w:bottom="1240" w:left="960" w:header="0" w:footer="1058" w:gutter="0"/>
          <w:cols w:space="720"/>
        </w:sectPr>
      </w:pPr>
    </w:p>
    <w:p w14:paraId="25AE8610" w14:textId="77777777" w:rsidR="0002447B" w:rsidRDefault="00000000">
      <w:pPr>
        <w:pStyle w:val="BodyText"/>
        <w:ind w:left="2610"/>
        <w:rPr>
          <w:sz w:val="20"/>
        </w:rPr>
      </w:pPr>
      <w:r>
        <w:rPr>
          <w:noProof/>
          <w:sz w:val="20"/>
        </w:rPr>
        <w:lastRenderedPageBreak/>
        <w:drawing>
          <wp:inline distT="0" distB="0" distL="0" distR="0" wp14:anchorId="7ED18539" wp14:editId="46F0E054">
            <wp:extent cx="3238590"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885928864"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3359DBE6" w14:textId="77777777" w:rsidR="0002447B" w:rsidRPr="004A4405" w:rsidRDefault="00000000">
      <w:pPr>
        <w:spacing w:before="136"/>
        <w:ind w:left="2673" w:right="2671" w:hanging="3"/>
        <w:jc w:val="center"/>
        <w:rPr>
          <w:b/>
          <w:sz w:val="28"/>
          <w:lang w:val="ru-RU"/>
        </w:rPr>
      </w:pPr>
      <w:r>
        <w:rPr>
          <w:b/>
          <w:bCs/>
          <w:sz w:val="28"/>
          <w:szCs w:val="28"/>
          <w:lang w:val="ru-RU"/>
        </w:rPr>
        <w:t>Заявление на участие в специальном дне выставки в Выставочном здании штата Массачусетс в сентябре 2024 года</w:t>
      </w:r>
    </w:p>
    <w:p w14:paraId="1955C6FF" w14:textId="77777777" w:rsidR="0002447B" w:rsidRPr="004A4405" w:rsidRDefault="0002447B">
      <w:pPr>
        <w:pStyle w:val="BodyText"/>
        <w:spacing w:before="1"/>
        <w:rPr>
          <w:b/>
          <w:sz w:val="28"/>
          <w:lang w:val="ru-RU"/>
        </w:rPr>
      </w:pPr>
    </w:p>
    <w:p w14:paraId="0ABFE035" w14:textId="77777777" w:rsidR="0002447B" w:rsidRPr="004A4405" w:rsidRDefault="00000000">
      <w:pPr>
        <w:pStyle w:val="Heading1"/>
        <w:ind w:right="375"/>
        <w:rPr>
          <w:lang w:val="ru-RU"/>
        </w:rPr>
      </w:pPr>
      <w:r>
        <w:rPr>
          <w:color w:val="FF0000"/>
          <w:lang w:val="ru-RU"/>
        </w:rPr>
        <w:t>Крайний срок подачи заявления: 16:00, пятница, 21 июня 2024 года</w:t>
      </w:r>
    </w:p>
    <w:p w14:paraId="7E09143D" w14:textId="77777777" w:rsidR="0002447B" w:rsidRPr="004A4405" w:rsidRDefault="0002447B">
      <w:pPr>
        <w:pStyle w:val="BodyText"/>
        <w:spacing w:before="9"/>
        <w:rPr>
          <w:sz w:val="27"/>
          <w:lang w:val="ru-RU"/>
        </w:rPr>
      </w:pPr>
    </w:p>
    <w:p w14:paraId="3D5A50D6" w14:textId="77777777" w:rsidR="006A5179" w:rsidRPr="004A4405" w:rsidRDefault="00000000">
      <w:pPr>
        <w:pStyle w:val="BodyText"/>
        <w:spacing w:before="9"/>
        <w:rPr>
          <w:sz w:val="27"/>
          <w:lang w:val="ru-RU"/>
        </w:rPr>
      </w:pPr>
      <w:r>
        <w:rPr>
          <w:sz w:val="27"/>
          <w:szCs w:val="27"/>
          <w:lang w:val="ru-RU"/>
        </w:rPr>
        <w:t>Пожалуйста, отметьте ниже, на участие в каком особом дне вы подаете заявление:</w:t>
      </w:r>
    </w:p>
    <w:p w14:paraId="4CDBF224" w14:textId="77777777" w:rsidR="00BE085C" w:rsidRPr="004A4405" w:rsidRDefault="00BE085C">
      <w:pPr>
        <w:pStyle w:val="BodyText"/>
        <w:spacing w:before="9"/>
        <w:rPr>
          <w:sz w:val="27"/>
          <w:lang w:val="ru-RU"/>
        </w:rPr>
      </w:pPr>
    </w:p>
    <w:p w14:paraId="2CE52519" w14:textId="77777777" w:rsidR="00BE085C" w:rsidRDefault="00000000" w:rsidP="004A0747">
      <w:pPr>
        <w:pStyle w:val="BodyText"/>
        <w:numPr>
          <w:ilvl w:val="0"/>
          <w:numId w:val="7"/>
        </w:numPr>
        <w:spacing w:before="9"/>
        <w:rPr>
          <w:sz w:val="27"/>
        </w:rPr>
      </w:pPr>
      <w:r>
        <w:rPr>
          <w:sz w:val="27"/>
          <w:szCs w:val="27"/>
          <w:lang w:val="ru-RU"/>
        </w:rPr>
        <w:t xml:space="preserve">День штата Массачусетс: 19 сентября 2024 года </w:t>
      </w:r>
    </w:p>
    <w:p w14:paraId="6DCCF7A3" w14:textId="77777777" w:rsidR="00C41251" w:rsidRPr="004A4405" w:rsidRDefault="00000000" w:rsidP="000335BA">
      <w:pPr>
        <w:pStyle w:val="BodyText"/>
        <w:numPr>
          <w:ilvl w:val="1"/>
          <w:numId w:val="7"/>
        </w:numPr>
        <w:spacing w:before="1"/>
        <w:ind w:right="582"/>
        <w:rPr>
          <w:lang w:val="ru-RU"/>
        </w:rPr>
      </w:pPr>
      <w:r>
        <w:rPr>
          <w:lang w:val="ru-RU"/>
        </w:rPr>
        <w:t xml:space="preserve">В центре внимания этого дня - семейное веселье с играми, подарками и развлечениями, демонстрирующими лучшие образцы культуры, сельского хозяйства и туризма штата Массачусетс, а также стенд, на котором для посетителей выставки будут представлены игры, подарки и развлечения. </w:t>
      </w:r>
      <w:r>
        <w:rPr>
          <w:b/>
          <w:bCs/>
          <w:lang w:val="ru-RU"/>
        </w:rPr>
        <w:t xml:space="preserve">Пожалуйста, обратите внимание, что мы </w:t>
      </w:r>
      <w:r>
        <w:rPr>
          <w:b/>
          <w:bCs/>
          <w:u w:val="single"/>
          <w:lang w:val="ru-RU"/>
        </w:rPr>
        <w:t>не</w:t>
      </w:r>
      <w:r>
        <w:rPr>
          <w:b/>
          <w:bCs/>
          <w:lang w:val="ru-RU"/>
        </w:rPr>
        <w:t xml:space="preserve"> будем принимать участников, которые продают продукты питания, товары и продукцию.</w:t>
      </w:r>
    </w:p>
    <w:p w14:paraId="6B4513F6" w14:textId="77777777" w:rsidR="004A0747" w:rsidRPr="004A4405" w:rsidRDefault="004A0747">
      <w:pPr>
        <w:pStyle w:val="BodyText"/>
        <w:spacing w:before="9"/>
        <w:rPr>
          <w:sz w:val="27"/>
          <w:lang w:val="ru-RU"/>
        </w:rPr>
      </w:pPr>
    </w:p>
    <w:p w14:paraId="541BA5FF" w14:textId="77777777" w:rsidR="00BE085C" w:rsidRPr="004A4405" w:rsidRDefault="00000000" w:rsidP="004A0747">
      <w:pPr>
        <w:pStyle w:val="BodyText"/>
        <w:numPr>
          <w:ilvl w:val="0"/>
          <w:numId w:val="7"/>
        </w:numPr>
        <w:spacing w:before="9"/>
        <w:rPr>
          <w:sz w:val="27"/>
          <w:lang w:val="ru-RU"/>
        </w:rPr>
      </w:pPr>
      <w:r>
        <w:rPr>
          <w:sz w:val="27"/>
          <w:szCs w:val="27"/>
          <w:lang w:val="ru-RU"/>
        </w:rPr>
        <w:t>День урожая Новой Англии: пятница, 27 сентября 2024 года</w:t>
      </w:r>
    </w:p>
    <w:p w14:paraId="43BC1B8D" w14:textId="77777777" w:rsidR="000335BA" w:rsidRPr="004A4405" w:rsidRDefault="00000000" w:rsidP="000335BA">
      <w:pPr>
        <w:pStyle w:val="Heading3"/>
        <w:numPr>
          <w:ilvl w:val="1"/>
          <w:numId w:val="6"/>
        </w:numPr>
        <w:ind w:left="1461" w:right="582"/>
        <w:rPr>
          <w:rStyle w:val="eop"/>
          <w:b w:val="0"/>
          <w:bCs w:val="0"/>
          <w:lang w:val="ru-RU"/>
        </w:rPr>
      </w:pPr>
      <w:r>
        <w:rPr>
          <w:rStyle w:val="eop"/>
          <w:b w:val="0"/>
          <w:bCs w:val="0"/>
          <w:color w:val="000000"/>
          <w:shd w:val="clear" w:color="auto" w:fill="FFFFFF"/>
          <w:lang w:val="ru-RU"/>
        </w:rPr>
        <w:t xml:space="preserve">Цель этого дня - дать возможность организациям и предприятиям </w:t>
      </w:r>
      <w:r>
        <w:rPr>
          <w:rStyle w:val="eop"/>
          <w:b w:val="0"/>
          <w:bCs w:val="0"/>
          <w:lang w:val="ru-RU"/>
        </w:rPr>
        <w:t>штата Массачусетс, продвигающим и/или продающим местную сельскохозяйственную продукцию (т.е. выращенные, произведенные или изготовленные в штате Массачусетс), продемонстрировать свои продукты питания и напитки, жесткие товары, а также другие товары или услуги (кроме ассоциаций, связанных с товарами). Все, что продается участниками в соответствии с данным заявлением, должно быть доступно в продаже на регулярной основе в штате Массачусетс (т.е. круглогодично доступно онлайн или в магазине, а не только во время выставки Big E. </w:t>
      </w:r>
      <w:r>
        <w:rPr>
          <w:rStyle w:val="eop"/>
          <w:lang w:val="ru-RU"/>
        </w:rPr>
        <w:t>Обратите внимание, что участникам разрешено продавать продукты питания, товары и продукцию.</w:t>
      </w:r>
      <w:r>
        <w:rPr>
          <w:rStyle w:val="eop"/>
          <w:b w:val="0"/>
          <w:bCs w:val="0"/>
          <w:color w:val="000000"/>
          <w:shd w:val="clear" w:color="auto" w:fill="FFFFFF"/>
          <w:lang w:val="ru-RU"/>
        </w:rPr>
        <w:t xml:space="preserve"> </w:t>
      </w:r>
    </w:p>
    <w:p w14:paraId="2279C9FD" w14:textId="77777777" w:rsidR="0002447B" w:rsidRPr="004A4405" w:rsidRDefault="0002447B">
      <w:pPr>
        <w:pStyle w:val="BodyText"/>
        <w:rPr>
          <w:lang w:val="ru-RU"/>
        </w:rPr>
      </w:pPr>
    </w:p>
    <w:p w14:paraId="3546B99D" w14:textId="60CD7317" w:rsidR="0002447B" w:rsidRPr="004A4405" w:rsidRDefault="00000000">
      <w:pPr>
        <w:pStyle w:val="Heading2"/>
        <w:ind w:left="810" w:right="813"/>
        <w:jc w:val="center"/>
        <w:rPr>
          <w:lang w:val="ru-RU"/>
        </w:rPr>
      </w:pPr>
      <w:r>
        <w:rPr>
          <w:lang w:val="ru-RU"/>
        </w:rPr>
        <w:t>ДАННОЕ ЗАЯВЛЕНИЕ ДОЛЖНО БЫТЬ НАПЕЧАТАНО, А НЕ НАПИСАНО ОТ РУКИ. КАЖДАЯ СТРОКА ДОЛЖНА БЫТЬ ЗАПОЛНЕНА</w:t>
      </w:r>
    </w:p>
    <w:p w14:paraId="754B998B" w14:textId="77777777" w:rsidR="0002447B" w:rsidRPr="004A4405" w:rsidRDefault="00000000">
      <w:pPr>
        <w:ind w:left="810" w:right="748"/>
        <w:jc w:val="center"/>
        <w:rPr>
          <w:b/>
          <w:sz w:val="24"/>
          <w:lang w:val="ru-RU"/>
        </w:rPr>
      </w:pPr>
      <w:r>
        <w:rPr>
          <w:b/>
          <w:bCs/>
          <w:sz w:val="24"/>
          <w:szCs w:val="24"/>
          <w:lang w:val="ru-RU"/>
        </w:rPr>
        <w:t xml:space="preserve"> (ИЛИ УКАЖИТЕ N/A (не применимо)), ЧТОБЫ ДАННАЯ ФОРМА СЧИТАЛАСЬ ЗАПОЛНЕННОЙ</w:t>
      </w:r>
    </w:p>
    <w:p w14:paraId="704E5DB5" w14:textId="77777777" w:rsidR="0002447B" w:rsidRPr="004A4405" w:rsidRDefault="00000000">
      <w:pPr>
        <w:pStyle w:val="BodyText"/>
        <w:rPr>
          <w:b/>
          <w:lang w:val="ru-RU"/>
        </w:rPr>
      </w:pPr>
      <w:r>
        <w:rPr>
          <w:b/>
          <w:bCs/>
          <w:lang w:val="ru-RU"/>
        </w:rPr>
        <w:t>ДЛЯ ВСЕХ ЗАЯВИТЕЛЕЙ:</w:t>
      </w:r>
    </w:p>
    <w:p w14:paraId="096DDE78" w14:textId="77777777" w:rsidR="000335BA" w:rsidRPr="004A4405" w:rsidRDefault="00000000" w:rsidP="000335BA">
      <w:pPr>
        <w:pStyle w:val="BodyText"/>
        <w:ind w:left="479"/>
        <w:rPr>
          <w:spacing w:val="-2"/>
          <w:lang w:val="ru-RU"/>
        </w:rPr>
      </w:pPr>
      <w:r>
        <w:rPr>
          <w:lang w:val="ru-RU"/>
        </w:rPr>
        <w:t>Название бизнеса/ ассоциации:__________________________________________________________</w:t>
      </w:r>
    </w:p>
    <w:p w14:paraId="56FC62DB" w14:textId="77777777" w:rsidR="000335BA" w:rsidRPr="004A4405" w:rsidRDefault="00000000" w:rsidP="000335BA">
      <w:pPr>
        <w:pStyle w:val="BodyText"/>
        <w:ind w:left="479"/>
        <w:rPr>
          <w:lang w:val="ru-RU"/>
        </w:rPr>
      </w:pPr>
      <w:r>
        <w:rPr>
          <w:spacing w:val="-2"/>
          <w:lang w:val="ru-RU"/>
        </w:rPr>
        <w:t>Контактное лицо:____________________________________________________________________</w:t>
      </w:r>
    </w:p>
    <w:p w14:paraId="2B694D6B" w14:textId="77777777" w:rsidR="00A614E8" w:rsidRPr="004A4405" w:rsidRDefault="00000000" w:rsidP="000335BA">
      <w:pPr>
        <w:pStyle w:val="BodyText"/>
        <w:ind w:left="479"/>
        <w:rPr>
          <w:lang w:val="ru-RU"/>
        </w:rPr>
      </w:pPr>
      <w:r>
        <w:rPr>
          <w:lang w:val="ru-RU"/>
        </w:rPr>
        <w:t>Адрес:__________________________________________________________________________</w:t>
      </w:r>
    </w:p>
    <w:p w14:paraId="01CBBDE5" w14:textId="77777777" w:rsidR="00A614E8" w:rsidRPr="004A4405" w:rsidRDefault="00000000" w:rsidP="00A614E8">
      <w:pPr>
        <w:pStyle w:val="BodyText"/>
        <w:ind w:left="479"/>
        <w:rPr>
          <w:lang w:val="ru-RU"/>
        </w:rPr>
      </w:pPr>
      <w:r>
        <w:rPr>
          <w:lang w:val="ru-RU"/>
        </w:rPr>
        <w:lastRenderedPageBreak/>
        <w:t>Адрес:__________________________________________________________________________</w:t>
      </w:r>
    </w:p>
    <w:p w14:paraId="00409A44" w14:textId="77777777" w:rsidR="00A614E8" w:rsidRPr="004A4405" w:rsidRDefault="00000000" w:rsidP="00A614E8">
      <w:pPr>
        <w:pStyle w:val="BodyText"/>
        <w:ind w:left="479"/>
        <w:rPr>
          <w:lang w:val="ru-RU"/>
        </w:rPr>
      </w:pPr>
      <w:r>
        <w:rPr>
          <w:lang w:val="ru-RU"/>
        </w:rPr>
        <w:t>Ссылка на веб-сайт/Facebook: ___________________________________________________________</w:t>
      </w:r>
    </w:p>
    <w:p w14:paraId="496ACC4A" w14:textId="77777777" w:rsidR="0002447B" w:rsidRPr="004A4405" w:rsidRDefault="00000000" w:rsidP="0030567C">
      <w:pPr>
        <w:pStyle w:val="BodyText"/>
        <w:ind w:left="479"/>
        <w:rPr>
          <w:lang w:val="ru-RU"/>
        </w:rPr>
      </w:pPr>
      <w:r>
        <w:rPr>
          <w:lang w:val="ru-RU"/>
        </w:rPr>
        <w:t>Налог на прибыль или освобождение от налогов _______________________________________________________</w:t>
      </w:r>
    </w:p>
    <w:p w14:paraId="212C1C74" w14:textId="77777777" w:rsidR="0030567C" w:rsidRPr="004A4405" w:rsidRDefault="00000000" w:rsidP="0030567C">
      <w:pPr>
        <w:pStyle w:val="BodyText"/>
        <w:ind w:left="479"/>
        <w:rPr>
          <w:lang w:val="ru-RU"/>
        </w:rPr>
      </w:pPr>
      <w:r>
        <w:rPr>
          <w:lang w:val="ru-RU"/>
        </w:rPr>
        <w:t>Тип бизнеса (корпорация, партнерство, индивидуальный предприниматель и т.д.)________________________________</w:t>
      </w:r>
    </w:p>
    <w:p w14:paraId="344C5519" w14:textId="77777777" w:rsidR="0030567C" w:rsidRPr="004A4405" w:rsidRDefault="0030567C" w:rsidP="0030567C">
      <w:pPr>
        <w:pStyle w:val="BodyText"/>
        <w:ind w:left="479"/>
        <w:rPr>
          <w:lang w:val="ru-RU"/>
        </w:rPr>
      </w:pPr>
    </w:p>
    <w:p w14:paraId="6F697A71" w14:textId="77777777" w:rsidR="0030567C" w:rsidRPr="004A4405" w:rsidRDefault="0030567C" w:rsidP="0030567C">
      <w:pPr>
        <w:pStyle w:val="BodyText"/>
        <w:ind w:left="479"/>
        <w:rPr>
          <w:lang w:val="ru-RU"/>
        </w:rPr>
      </w:pPr>
    </w:p>
    <w:p w14:paraId="3C8B4380" w14:textId="77777777" w:rsidR="0002447B" w:rsidRPr="004A4405" w:rsidRDefault="0002447B" w:rsidP="00A614E8">
      <w:pPr>
        <w:pStyle w:val="BodyText"/>
        <w:spacing w:before="79"/>
        <w:ind w:left="480"/>
        <w:rPr>
          <w:lang w:val="ru-RU"/>
        </w:rPr>
      </w:pPr>
    </w:p>
    <w:p w14:paraId="45A9687B" w14:textId="77777777" w:rsidR="0002447B" w:rsidRPr="004A4405" w:rsidRDefault="00000000">
      <w:pPr>
        <w:pStyle w:val="Heading3"/>
        <w:ind w:right="642"/>
        <w:rPr>
          <w:lang w:val="ru-RU"/>
        </w:rPr>
      </w:pPr>
      <w:r>
        <w:rPr>
          <w:lang w:val="ru-RU"/>
        </w:rPr>
        <w:t>Примечание</w:t>
      </w:r>
      <w:r>
        <w:rPr>
          <w:b w:val="0"/>
          <w:bCs w:val="0"/>
          <w:lang w:val="ru-RU"/>
        </w:rPr>
        <w:t xml:space="preserve">. </w:t>
      </w:r>
      <w:r>
        <w:rPr>
          <w:lang w:val="ru-RU"/>
        </w:rPr>
        <w:t xml:space="preserve">Все заявители должны предоставить подтверждение того, что они являются юридическим лицом штата Массачусетс, зарегистрированным и действующим на территории штата Массачусетс. Дополнительную информацию/примеры см. в Руководстве для участников выставки. </w:t>
      </w:r>
    </w:p>
    <w:p w14:paraId="0F1A0E81" w14:textId="77777777" w:rsidR="0002447B" w:rsidRPr="004A4405" w:rsidRDefault="0002447B">
      <w:pPr>
        <w:pStyle w:val="BodyText"/>
        <w:spacing w:before="2"/>
        <w:rPr>
          <w:b/>
          <w:sz w:val="16"/>
          <w:lang w:val="ru-RU"/>
        </w:rPr>
      </w:pPr>
    </w:p>
    <w:p w14:paraId="75AB19D7" w14:textId="17F43322" w:rsidR="00FA7D36" w:rsidRPr="004A4405" w:rsidRDefault="00000000" w:rsidP="00FA7D36">
      <w:pPr>
        <w:pStyle w:val="Heading3"/>
        <w:spacing w:before="0"/>
        <w:ind w:left="480"/>
        <w:rPr>
          <w:b w:val="0"/>
          <w:bCs w:val="0"/>
          <w:lang w:val="ru-RU"/>
        </w:rPr>
      </w:pPr>
      <w:r>
        <w:rPr>
          <w:rStyle w:val="normaltextrun"/>
          <w:lang w:val="ru-RU"/>
        </w:rPr>
        <w:t>Выставочный стенд</w:t>
      </w:r>
      <w:r w:rsidR="00874608">
        <w:rPr>
          <w:rStyle w:val="normaltextrun"/>
          <w:lang w:val="ru-RU"/>
        </w:rPr>
        <w:t>.</w:t>
      </w:r>
      <w:r w:rsidR="000C1240">
        <w:rPr>
          <w:rStyle w:val="normaltextrun"/>
          <w:b w:val="0"/>
          <w:bCs w:val="0"/>
          <w:lang w:val="ru-RU"/>
        </w:rPr>
        <w:t xml:space="preserve"> </w:t>
      </w:r>
      <w:r>
        <w:rPr>
          <w:rStyle w:val="normaltextrun"/>
          <w:b w:val="0"/>
          <w:bCs w:val="0"/>
          <w:lang w:val="ru-RU"/>
        </w:rPr>
        <w:t>Подробно опишите дизайн вашего выставочного стенда, концепцию, расположение, материалы для изготовления и релевантные особенности экспозиции. Пожалуйста, предоставьте чертеж, схему и/или фотографии предлагаемого экспоната</w:t>
      </w:r>
    </w:p>
    <w:p w14:paraId="400B490A" w14:textId="77777777" w:rsidR="00FA7D36" w:rsidRPr="004A4405" w:rsidRDefault="00FA7D36" w:rsidP="00FA7D36">
      <w:pPr>
        <w:pStyle w:val="paragraph"/>
        <w:spacing w:before="0" w:beforeAutospacing="0" w:after="0" w:afterAutospacing="0"/>
        <w:ind w:left="480"/>
        <w:textAlignment w:val="baseline"/>
        <w:rPr>
          <w:sz w:val="16"/>
          <w:lang w:val="ru-RU"/>
        </w:rPr>
      </w:pPr>
    </w:p>
    <w:p w14:paraId="0BFDC8E5" w14:textId="77777777" w:rsidR="00C219E8" w:rsidRPr="004A4405" w:rsidRDefault="00C219E8">
      <w:pPr>
        <w:rPr>
          <w:sz w:val="16"/>
          <w:lang w:val="ru-RU"/>
        </w:rPr>
      </w:pPr>
    </w:p>
    <w:p w14:paraId="2210BEE0" w14:textId="77777777" w:rsidR="0030567C" w:rsidRPr="004A4405" w:rsidRDefault="0030567C">
      <w:pPr>
        <w:rPr>
          <w:sz w:val="16"/>
          <w:lang w:val="ru-RU"/>
        </w:rPr>
      </w:pPr>
    </w:p>
    <w:p w14:paraId="77776E5D" w14:textId="3AC399B4" w:rsidR="0030567C" w:rsidRPr="004A4405" w:rsidRDefault="00000000" w:rsidP="0030567C">
      <w:pPr>
        <w:pStyle w:val="Heading3"/>
        <w:ind w:left="480"/>
        <w:rPr>
          <w:lang w:val="ru-RU"/>
        </w:rPr>
      </w:pPr>
      <w:r>
        <w:rPr>
          <w:lang w:val="ru-RU"/>
        </w:rPr>
        <w:t>ТОЛЬКО ДЛЯ ПОДАЮЩИХ ЗАЯВЛЕНИЕ НА УЧАСТИЕ В ДНЕ ШТАТА МАССАЧУСЕТС</w:t>
      </w:r>
      <w:r w:rsidR="00874608">
        <w:rPr>
          <w:lang w:val="ru-RU"/>
        </w:rPr>
        <w:t>.</w:t>
      </w:r>
    </w:p>
    <w:p w14:paraId="3BD1E191" w14:textId="77777777" w:rsidR="0002447B" w:rsidRPr="004A4405" w:rsidRDefault="00000000">
      <w:pPr>
        <w:spacing w:before="90"/>
        <w:ind w:left="479"/>
        <w:rPr>
          <w:b/>
          <w:sz w:val="24"/>
          <w:u w:val="single"/>
          <w:lang w:val="ru-RU"/>
        </w:rPr>
      </w:pPr>
      <w:r>
        <w:rPr>
          <w:b/>
          <w:bCs/>
          <w:sz w:val="24"/>
          <w:szCs w:val="24"/>
          <w:u w:val="single"/>
          <w:lang w:val="ru-RU"/>
        </w:rPr>
        <w:t>Каков тип бизнеса/организации:</w:t>
      </w:r>
    </w:p>
    <w:p w14:paraId="7DC75435" w14:textId="77777777" w:rsidR="008C0B2B" w:rsidRPr="004A4405" w:rsidRDefault="00000000">
      <w:pPr>
        <w:pStyle w:val="BodyText"/>
        <w:ind w:left="479" w:right="2765"/>
        <w:rPr>
          <w:lang w:val="ru-RU"/>
        </w:rPr>
      </w:pPr>
      <w:r>
        <w:rPr>
          <w:lang w:val="ru-RU"/>
        </w:rPr>
        <w:t xml:space="preserve">Туристическая достопримечательность </w:t>
      </w:r>
    </w:p>
    <w:p w14:paraId="62F681F8" w14:textId="77777777" w:rsidR="008C0B2B" w:rsidRPr="004A4405" w:rsidRDefault="00000000">
      <w:pPr>
        <w:pStyle w:val="BodyText"/>
        <w:ind w:left="479" w:right="2765"/>
        <w:rPr>
          <w:lang w:val="ru-RU"/>
        </w:rPr>
      </w:pPr>
      <w:r>
        <w:rPr>
          <w:lang w:val="ru-RU"/>
        </w:rPr>
        <w:t>Бизнес</w:t>
      </w:r>
    </w:p>
    <w:p w14:paraId="25E4E5BB" w14:textId="77777777" w:rsidR="0002447B" w:rsidRPr="004A4405" w:rsidRDefault="00000000" w:rsidP="008C0B2B">
      <w:pPr>
        <w:pStyle w:val="BodyText"/>
        <w:ind w:left="479" w:right="2765"/>
        <w:rPr>
          <w:sz w:val="31"/>
          <w:lang w:val="ru-RU"/>
        </w:rPr>
      </w:pPr>
      <w:r>
        <w:rPr>
          <w:spacing w:val="-2"/>
          <w:lang w:val="ru-RU"/>
        </w:rPr>
        <w:t>Некоммерческая организация</w:t>
      </w:r>
    </w:p>
    <w:p w14:paraId="594DFA38" w14:textId="77777777" w:rsidR="008C0B2B" w:rsidRPr="004A4405" w:rsidRDefault="00000000">
      <w:pPr>
        <w:pStyle w:val="BodyText"/>
        <w:ind w:left="480" w:right="1250"/>
        <w:rPr>
          <w:lang w:val="ru-RU"/>
        </w:rPr>
      </w:pPr>
      <w:r>
        <w:rPr>
          <w:lang w:val="ru-RU"/>
        </w:rPr>
        <w:t xml:space="preserve">Группа сельскохозяйственных товаров </w:t>
      </w:r>
    </w:p>
    <w:p w14:paraId="1F851488" w14:textId="77777777" w:rsidR="0002447B" w:rsidRPr="004A4405" w:rsidRDefault="00000000">
      <w:pPr>
        <w:pStyle w:val="BodyText"/>
        <w:ind w:left="480" w:right="1250"/>
        <w:rPr>
          <w:lang w:val="ru-RU"/>
        </w:rPr>
      </w:pPr>
      <w:r>
        <w:rPr>
          <w:lang w:val="ru-RU"/>
        </w:rPr>
        <w:t>Прочее:</w:t>
      </w:r>
    </w:p>
    <w:p w14:paraId="4F71653F" w14:textId="77777777" w:rsidR="0002447B" w:rsidRPr="004A4405" w:rsidRDefault="0002447B">
      <w:pPr>
        <w:rPr>
          <w:lang w:val="ru-RU"/>
        </w:rPr>
      </w:pPr>
    </w:p>
    <w:p w14:paraId="4C45F26F" w14:textId="77777777" w:rsidR="0030567C" w:rsidRPr="004A4405" w:rsidRDefault="0030567C">
      <w:pPr>
        <w:pStyle w:val="BodyText"/>
        <w:rPr>
          <w:b/>
          <w:lang w:val="ru-RU"/>
        </w:rPr>
      </w:pPr>
    </w:p>
    <w:p w14:paraId="32727048" w14:textId="77777777" w:rsidR="0002447B" w:rsidRPr="004A4405" w:rsidRDefault="00000000">
      <w:pPr>
        <w:pStyle w:val="BodyText"/>
        <w:ind w:left="480"/>
        <w:rPr>
          <w:u w:val="single"/>
          <w:lang w:val="ru-RU"/>
        </w:rPr>
      </w:pPr>
      <w:r>
        <w:rPr>
          <w:u w:val="single"/>
          <w:lang w:val="ru-RU"/>
        </w:rPr>
        <w:t>Что лучше всего описывает вашу организацию:</w:t>
      </w:r>
    </w:p>
    <w:p w14:paraId="6B4A3978" w14:textId="77777777" w:rsidR="0002447B" w:rsidRPr="004A4405" w:rsidRDefault="0002447B">
      <w:pPr>
        <w:pStyle w:val="BodyText"/>
        <w:rPr>
          <w:sz w:val="26"/>
          <w:lang w:val="ru-RU"/>
        </w:rPr>
      </w:pPr>
    </w:p>
    <w:p w14:paraId="198B9D18" w14:textId="77777777" w:rsidR="0002447B" w:rsidRPr="004A4405" w:rsidRDefault="0002447B">
      <w:pPr>
        <w:pStyle w:val="BodyText"/>
        <w:rPr>
          <w:sz w:val="26"/>
          <w:lang w:val="ru-RU"/>
        </w:rPr>
      </w:pPr>
    </w:p>
    <w:p w14:paraId="1C1655CC" w14:textId="77777777" w:rsidR="0002447B" w:rsidRPr="004A4405" w:rsidRDefault="0002447B">
      <w:pPr>
        <w:pStyle w:val="BodyText"/>
        <w:rPr>
          <w:sz w:val="38"/>
          <w:lang w:val="ru-RU"/>
        </w:rPr>
      </w:pPr>
    </w:p>
    <w:p w14:paraId="1FE62FCE" w14:textId="77777777" w:rsidR="0002447B" w:rsidRPr="004A4405" w:rsidRDefault="00000000">
      <w:pPr>
        <w:pStyle w:val="BodyText"/>
        <w:ind w:left="480" w:right="582"/>
        <w:rPr>
          <w:u w:val="single"/>
          <w:lang w:val="ru-RU"/>
        </w:rPr>
      </w:pPr>
      <w:r>
        <w:rPr>
          <w:u w:val="single"/>
          <w:lang w:val="ru-RU"/>
        </w:rPr>
        <w:t>Как ваша организация демонстрирует лучшие образцы культуры, сельского хозяйства и туризма штата Массачусетс?</w:t>
      </w:r>
    </w:p>
    <w:p w14:paraId="5CC4AA41" w14:textId="77777777" w:rsidR="0002447B" w:rsidRPr="004A4405" w:rsidRDefault="0002447B">
      <w:pPr>
        <w:pStyle w:val="BodyText"/>
        <w:rPr>
          <w:sz w:val="26"/>
          <w:lang w:val="ru-RU"/>
        </w:rPr>
      </w:pPr>
    </w:p>
    <w:p w14:paraId="7FC47732" w14:textId="77777777" w:rsidR="0002447B" w:rsidRPr="004A4405" w:rsidRDefault="0002447B">
      <w:pPr>
        <w:pStyle w:val="BodyText"/>
        <w:rPr>
          <w:sz w:val="26"/>
          <w:lang w:val="ru-RU"/>
        </w:rPr>
      </w:pPr>
    </w:p>
    <w:p w14:paraId="2F1DB579" w14:textId="77777777" w:rsidR="0002447B" w:rsidRPr="004A4405" w:rsidRDefault="0002447B">
      <w:pPr>
        <w:pStyle w:val="BodyText"/>
        <w:rPr>
          <w:sz w:val="26"/>
          <w:lang w:val="ru-RU"/>
        </w:rPr>
      </w:pPr>
    </w:p>
    <w:p w14:paraId="21C7A39F" w14:textId="77777777" w:rsidR="0002447B" w:rsidRPr="004A4405" w:rsidRDefault="0002447B">
      <w:pPr>
        <w:pStyle w:val="BodyText"/>
        <w:rPr>
          <w:sz w:val="36"/>
          <w:lang w:val="ru-RU"/>
        </w:rPr>
      </w:pPr>
    </w:p>
    <w:p w14:paraId="02DCDB3D" w14:textId="77777777" w:rsidR="0002447B" w:rsidRPr="004A4405" w:rsidRDefault="00000000">
      <w:pPr>
        <w:pStyle w:val="BodyText"/>
        <w:ind w:left="480" w:right="582"/>
        <w:rPr>
          <w:u w:val="single"/>
          <w:lang w:val="ru-RU"/>
        </w:rPr>
      </w:pPr>
      <w:r>
        <w:rPr>
          <w:u w:val="single"/>
          <w:lang w:val="ru-RU"/>
        </w:rPr>
        <w:t>Что бы вы предложили в День штата Массачусетс в плане игр/интерактивных экспонатов/призов/подарков? (Пожалуйста, обратите внимание: наклейки и воздушные шары не допускаются)</w:t>
      </w:r>
    </w:p>
    <w:p w14:paraId="6DD369C8" w14:textId="77777777" w:rsidR="0002447B" w:rsidRPr="004A4405" w:rsidRDefault="0002447B">
      <w:pPr>
        <w:pStyle w:val="BodyText"/>
        <w:rPr>
          <w:sz w:val="26"/>
          <w:lang w:val="ru-RU"/>
        </w:rPr>
      </w:pPr>
    </w:p>
    <w:p w14:paraId="628E0775" w14:textId="77777777" w:rsidR="0002447B" w:rsidRPr="004A4405" w:rsidRDefault="0002447B">
      <w:pPr>
        <w:pStyle w:val="BodyText"/>
        <w:rPr>
          <w:sz w:val="26"/>
          <w:lang w:val="ru-RU"/>
        </w:rPr>
      </w:pPr>
    </w:p>
    <w:p w14:paraId="7DC0F056" w14:textId="77777777" w:rsidR="003B424F" w:rsidRPr="004A4405" w:rsidRDefault="00000000" w:rsidP="00A44063">
      <w:pPr>
        <w:pStyle w:val="BodyText"/>
        <w:ind w:left="465"/>
        <w:rPr>
          <w:b/>
          <w:bCs/>
          <w:sz w:val="26"/>
          <w:lang w:val="ru-RU"/>
        </w:rPr>
      </w:pPr>
      <w:r>
        <w:rPr>
          <w:b/>
          <w:bCs/>
          <w:sz w:val="26"/>
          <w:szCs w:val="26"/>
          <w:lang w:val="ru-RU"/>
        </w:rPr>
        <w:lastRenderedPageBreak/>
        <w:t>ТОЛЬКО ПОДАЮЩИХ ЗАЯВЛЕНИЕ НА УЧАСТИЕ В ДНЕ УРОЖАЯ НОВОЙ АНГЛИИ:</w:t>
      </w:r>
    </w:p>
    <w:p w14:paraId="6DD11577" w14:textId="77777777" w:rsidR="003B424F" w:rsidRPr="004A4405" w:rsidRDefault="00000000" w:rsidP="003B424F">
      <w:pPr>
        <w:widowControl/>
        <w:autoSpaceDE/>
        <w:autoSpaceDN/>
        <w:ind w:left="465"/>
        <w:textAlignment w:val="baseline"/>
        <w:rPr>
          <w:rFonts w:ascii="Segoe UI" w:hAnsi="Segoe UI" w:cs="Segoe UI"/>
          <w:sz w:val="18"/>
          <w:szCs w:val="18"/>
          <w:u w:val="single"/>
          <w:lang w:val="ru-RU"/>
        </w:rPr>
      </w:pPr>
      <w:r>
        <w:rPr>
          <w:sz w:val="24"/>
          <w:szCs w:val="24"/>
          <w:u w:val="single"/>
          <w:lang w:val="ru-RU"/>
        </w:rPr>
        <w:t>Что делает ваш продукт уникальным для штата Массачусетсе</w:t>
      </w:r>
      <w:r>
        <w:rPr>
          <w:sz w:val="24"/>
          <w:szCs w:val="24"/>
          <w:lang w:val="ru-RU"/>
        </w:rPr>
        <w:t>?</w:t>
      </w:r>
    </w:p>
    <w:p w14:paraId="09316ABF"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47D8E63F" w14:textId="7844A1B3" w:rsidR="003B424F" w:rsidRPr="004A4405" w:rsidRDefault="000C1240" w:rsidP="003B424F">
      <w:pPr>
        <w:widowControl/>
        <w:autoSpaceDE/>
        <w:autoSpaceDN/>
        <w:textAlignment w:val="baseline"/>
        <w:rPr>
          <w:rFonts w:ascii="Segoe UI" w:hAnsi="Segoe UI" w:cs="Segoe UI"/>
          <w:sz w:val="18"/>
          <w:szCs w:val="18"/>
          <w:lang w:val="ru-RU"/>
        </w:rPr>
      </w:pPr>
      <w:r w:rsidRPr="0044348E">
        <w:rPr>
          <w:sz w:val="26"/>
          <w:szCs w:val="26"/>
          <w:lang w:val="ru-RU"/>
        </w:rPr>
        <w:t xml:space="preserve"> </w:t>
      </w:r>
    </w:p>
    <w:p w14:paraId="6705D5F4"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65EDCE06"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6F05BAF5"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38"/>
          <w:szCs w:val="38"/>
        </w:rPr>
        <w:t> </w:t>
      </w:r>
    </w:p>
    <w:p w14:paraId="49E22FBB" w14:textId="77777777" w:rsidR="003B424F" w:rsidRPr="004A4405" w:rsidRDefault="00000000" w:rsidP="003B424F">
      <w:pPr>
        <w:widowControl/>
        <w:autoSpaceDE/>
        <w:autoSpaceDN/>
        <w:ind w:left="465" w:right="540"/>
        <w:textAlignment w:val="baseline"/>
        <w:rPr>
          <w:rFonts w:ascii="Segoe UI" w:hAnsi="Segoe UI" w:cs="Segoe UI"/>
          <w:sz w:val="18"/>
          <w:szCs w:val="18"/>
          <w:u w:val="single"/>
          <w:lang w:val="ru-RU"/>
        </w:rPr>
      </w:pPr>
      <w:r>
        <w:rPr>
          <w:sz w:val="24"/>
          <w:szCs w:val="24"/>
          <w:u w:val="single"/>
          <w:lang w:val="ru-RU"/>
        </w:rPr>
        <w:t>Опишите, как ваш выставочный стенд будет способствовать общему улучшению восприятия штата Массачусетс в плане продвижения местной сельскохозяйственной продукции? </w:t>
      </w:r>
    </w:p>
    <w:p w14:paraId="054DF3FA"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1A956589" w14:textId="77777777" w:rsidR="00C219E8"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7064F695"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6C54ACB6"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6"/>
          <w:szCs w:val="26"/>
        </w:rPr>
        <w:t> </w:t>
      </w:r>
    </w:p>
    <w:p w14:paraId="0772A241" w14:textId="77777777" w:rsidR="003B424F" w:rsidRPr="004A4405" w:rsidRDefault="00000000" w:rsidP="003B424F">
      <w:pPr>
        <w:widowControl/>
        <w:autoSpaceDE/>
        <w:autoSpaceDN/>
        <w:ind w:left="465"/>
        <w:textAlignment w:val="baseline"/>
        <w:rPr>
          <w:rFonts w:ascii="Segoe UI" w:hAnsi="Segoe UI" w:cs="Segoe UI"/>
          <w:sz w:val="18"/>
          <w:szCs w:val="18"/>
          <w:lang w:val="ru-RU"/>
        </w:rPr>
      </w:pPr>
      <w:r>
        <w:rPr>
          <w:sz w:val="24"/>
          <w:szCs w:val="24"/>
          <w:u w:val="single"/>
          <w:lang w:val="ru-RU"/>
        </w:rPr>
        <w:t>Планируете ли вы предлагать образцы продуктов питания?</w:t>
      </w:r>
      <w:r>
        <w:rPr>
          <w:rFonts w:ascii="Calibri" w:eastAsia="Calibri" w:hAnsi="Calibri" w:cs="Calibri"/>
          <w:sz w:val="24"/>
          <w:szCs w:val="24"/>
          <w:lang w:val="ru-RU"/>
        </w:rPr>
        <w:tab/>
      </w:r>
      <w:r>
        <w:rPr>
          <w:sz w:val="24"/>
          <w:szCs w:val="24"/>
          <w:lang w:val="ru-RU"/>
        </w:rPr>
        <w:t xml:space="preserve">Да </w:t>
      </w:r>
      <w:r>
        <w:rPr>
          <w:rFonts w:ascii="Calibri" w:eastAsia="Calibri" w:hAnsi="Calibri" w:cs="Calibri"/>
          <w:sz w:val="24"/>
          <w:szCs w:val="24"/>
          <w:lang w:val="ru-RU"/>
        </w:rPr>
        <w:tab/>
      </w:r>
      <w:r>
        <w:rPr>
          <w:rFonts w:ascii="Calibri" w:eastAsia="Calibri" w:hAnsi="Calibri" w:cs="Calibri"/>
          <w:sz w:val="24"/>
          <w:szCs w:val="24"/>
          <w:lang w:val="ru-RU"/>
        </w:rPr>
        <w:tab/>
      </w:r>
      <w:r>
        <w:rPr>
          <w:sz w:val="24"/>
          <w:szCs w:val="24"/>
          <w:lang w:val="ru-RU"/>
        </w:rPr>
        <w:t xml:space="preserve">Нет </w:t>
      </w:r>
      <w:r>
        <w:rPr>
          <w:rFonts w:ascii="Calibri" w:eastAsia="Calibri" w:hAnsi="Calibri" w:cs="Calibri"/>
          <w:sz w:val="24"/>
          <w:szCs w:val="24"/>
          <w:lang w:val="ru-RU"/>
        </w:rPr>
        <w:tab/>
      </w:r>
      <w:r>
        <w:rPr>
          <w:sz w:val="24"/>
          <w:szCs w:val="24"/>
          <w:lang w:val="ru-RU"/>
        </w:rPr>
        <w:t> </w:t>
      </w:r>
    </w:p>
    <w:p w14:paraId="53C74CE3"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16"/>
          <w:szCs w:val="16"/>
        </w:rPr>
        <w:t> </w:t>
      </w:r>
    </w:p>
    <w:p w14:paraId="1FDD7FED" w14:textId="77777777" w:rsidR="003B424F" w:rsidRPr="004A4405" w:rsidRDefault="00000000" w:rsidP="003B424F">
      <w:pPr>
        <w:widowControl/>
        <w:autoSpaceDE/>
        <w:autoSpaceDN/>
        <w:ind w:left="825"/>
        <w:textAlignment w:val="baseline"/>
        <w:rPr>
          <w:rFonts w:ascii="Segoe UI" w:hAnsi="Segoe UI" w:cs="Segoe UI"/>
          <w:sz w:val="18"/>
          <w:szCs w:val="18"/>
          <w:lang w:val="ru-RU"/>
        </w:rPr>
      </w:pPr>
      <w:r>
        <w:rPr>
          <w:sz w:val="24"/>
          <w:szCs w:val="24"/>
          <w:lang w:val="ru-RU"/>
        </w:rPr>
        <w:t>Если ответ «Да», опишите продукты и метод дегустации: </w:t>
      </w:r>
    </w:p>
    <w:p w14:paraId="0F816A50" w14:textId="77777777" w:rsidR="003B424F" w:rsidRPr="004A4405" w:rsidRDefault="00000000" w:rsidP="003B424F">
      <w:pPr>
        <w:widowControl/>
        <w:autoSpaceDE/>
        <w:autoSpaceDN/>
        <w:ind w:left="825"/>
        <w:textAlignment w:val="baseline"/>
        <w:rPr>
          <w:rFonts w:ascii="Segoe UI" w:hAnsi="Segoe UI" w:cs="Segoe UI"/>
          <w:sz w:val="18"/>
          <w:szCs w:val="18"/>
          <w:lang w:val="ru-RU"/>
        </w:rPr>
      </w:pPr>
      <w:r>
        <w:rPr>
          <w:sz w:val="24"/>
          <w:szCs w:val="24"/>
          <w:lang w:val="ru-RU"/>
        </w:rPr>
        <w:t>Имеете ли вы сертификат по безопасности обслуживания (курс обучения компании ServeSafe)? Сертификат должен быть предъявлен во время участия в выставке. </w:t>
      </w:r>
    </w:p>
    <w:p w14:paraId="72D82FEA" w14:textId="77777777" w:rsidR="003B424F" w:rsidRPr="004A4405" w:rsidRDefault="00000000" w:rsidP="003B424F">
      <w:pPr>
        <w:widowControl/>
        <w:autoSpaceDE/>
        <w:autoSpaceDN/>
        <w:ind w:left="825" w:right="540"/>
        <w:textAlignment w:val="baseline"/>
        <w:rPr>
          <w:rFonts w:ascii="Segoe UI" w:hAnsi="Segoe UI" w:cs="Segoe UI"/>
          <w:sz w:val="18"/>
          <w:szCs w:val="18"/>
          <w:lang w:val="ru-RU"/>
        </w:rPr>
      </w:pPr>
      <w:r>
        <w:rPr>
          <w:sz w:val="24"/>
          <w:szCs w:val="24"/>
          <w:lang w:val="ru-RU"/>
        </w:rPr>
        <w:t>Есть ли у вас действующий сертификат аллергенов штата Массачусетс (MA Allergen Certificate)? Сертификат должен быть предъявлен во время участия в выставке. </w:t>
      </w:r>
    </w:p>
    <w:p w14:paraId="6AB30E54" w14:textId="77777777" w:rsidR="003B424F" w:rsidRPr="004A4405" w:rsidRDefault="00000000" w:rsidP="003B424F">
      <w:pPr>
        <w:widowControl/>
        <w:autoSpaceDE/>
        <w:autoSpaceDN/>
        <w:textAlignment w:val="baseline"/>
        <w:rPr>
          <w:rFonts w:ascii="Segoe UI" w:hAnsi="Segoe UI" w:cs="Segoe UI"/>
          <w:sz w:val="18"/>
          <w:szCs w:val="18"/>
          <w:lang w:val="ru-RU"/>
        </w:rPr>
      </w:pPr>
      <w:r w:rsidRPr="003B424F">
        <w:rPr>
          <w:sz w:val="24"/>
          <w:szCs w:val="24"/>
        </w:rPr>
        <w:t> </w:t>
      </w:r>
    </w:p>
    <w:p w14:paraId="7239A320" w14:textId="77777777" w:rsidR="003B424F" w:rsidRPr="004A4405" w:rsidRDefault="00000000" w:rsidP="003B424F">
      <w:pPr>
        <w:widowControl/>
        <w:autoSpaceDE/>
        <w:autoSpaceDN/>
        <w:ind w:left="465" w:right="540"/>
        <w:textAlignment w:val="baseline"/>
        <w:rPr>
          <w:rFonts w:ascii="Segoe UI" w:hAnsi="Segoe UI" w:cs="Segoe UI"/>
          <w:b/>
          <w:bCs/>
          <w:sz w:val="18"/>
          <w:szCs w:val="18"/>
          <w:lang w:val="ru-RU"/>
        </w:rPr>
      </w:pPr>
      <w:r>
        <w:rPr>
          <w:b/>
          <w:bCs/>
          <w:sz w:val="24"/>
          <w:szCs w:val="24"/>
          <w:lang w:val="ru-RU"/>
        </w:rPr>
        <w:t>Предоставьте список ВСЕХ изделий по отдельности, которые вы собираетесь продать, с описанием и ценовым диапазоном</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1"/>
        <w:gridCol w:w="2230"/>
        <w:gridCol w:w="2207"/>
        <w:gridCol w:w="2621"/>
      </w:tblGrid>
      <w:tr w:rsidR="002B6183" w:rsidRPr="0044348E" w14:paraId="6824E78B"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2833F112" w14:textId="77777777" w:rsidR="003B424F" w:rsidRPr="003B424F" w:rsidRDefault="00000000" w:rsidP="003B424F">
            <w:pPr>
              <w:widowControl/>
              <w:autoSpaceDE/>
              <w:autoSpaceDN/>
              <w:ind w:left="870" w:right="915"/>
              <w:jc w:val="center"/>
              <w:textAlignment w:val="baseline"/>
              <w:rPr>
                <w:sz w:val="24"/>
                <w:szCs w:val="24"/>
              </w:rPr>
            </w:pPr>
            <w:r>
              <w:rPr>
                <w:b/>
                <w:bCs/>
                <w:sz w:val="24"/>
                <w:szCs w:val="24"/>
                <w:lang w:val="ru-RU"/>
              </w:rPr>
              <w:t>Изделие</w:t>
            </w:r>
            <w:r>
              <w:rPr>
                <w:sz w:val="24"/>
                <w:szCs w:val="24"/>
                <w:lang w:val="ru-RU"/>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6BB40F7C" w14:textId="77777777" w:rsidR="003B424F" w:rsidRPr="003B424F" w:rsidRDefault="00000000" w:rsidP="003B424F">
            <w:pPr>
              <w:widowControl/>
              <w:autoSpaceDE/>
              <w:autoSpaceDN/>
              <w:ind w:left="270"/>
              <w:textAlignment w:val="baseline"/>
              <w:rPr>
                <w:sz w:val="24"/>
                <w:szCs w:val="24"/>
              </w:rPr>
            </w:pPr>
            <w:r>
              <w:rPr>
                <w:b/>
                <w:bCs/>
                <w:sz w:val="24"/>
                <w:szCs w:val="24"/>
                <w:lang w:val="ru-RU"/>
              </w:rPr>
              <w:t>Описание изделия</w:t>
            </w:r>
            <w:r>
              <w:rPr>
                <w:sz w:val="24"/>
                <w:szCs w:val="24"/>
                <w:lang w:val="ru-RU"/>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75C300FA" w14:textId="77777777" w:rsidR="003B424F" w:rsidRPr="003B424F" w:rsidRDefault="00000000" w:rsidP="003B424F">
            <w:pPr>
              <w:widowControl/>
              <w:autoSpaceDE/>
              <w:autoSpaceDN/>
              <w:ind w:left="225"/>
              <w:textAlignment w:val="baseline"/>
              <w:rPr>
                <w:sz w:val="24"/>
                <w:szCs w:val="24"/>
              </w:rPr>
            </w:pPr>
            <w:r>
              <w:rPr>
                <w:b/>
                <w:bCs/>
                <w:sz w:val="24"/>
                <w:szCs w:val="24"/>
                <w:lang w:val="ru-RU"/>
              </w:rPr>
              <w:t>Диапазон цен изделия</w:t>
            </w:r>
            <w:r>
              <w:rPr>
                <w:sz w:val="24"/>
                <w:szCs w:val="24"/>
                <w:lang w:val="ru-RU"/>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55097D9E" w14:textId="77777777" w:rsidR="003B424F" w:rsidRPr="004A4405" w:rsidRDefault="00000000" w:rsidP="003B424F">
            <w:pPr>
              <w:widowControl/>
              <w:autoSpaceDE/>
              <w:autoSpaceDN/>
              <w:ind w:left="345" w:right="330"/>
              <w:jc w:val="center"/>
              <w:textAlignment w:val="baseline"/>
              <w:rPr>
                <w:sz w:val="24"/>
                <w:szCs w:val="24"/>
                <w:lang w:val="ru-RU"/>
              </w:rPr>
            </w:pPr>
            <w:r>
              <w:rPr>
                <w:b/>
                <w:bCs/>
                <w:sz w:val="24"/>
                <w:szCs w:val="24"/>
                <w:lang w:val="ru-RU"/>
              </w:rPr>
              <w:t>Источник продукта (т.е. название фермы, местоположение)</w:t>
            </w:r>
            <w:r>
              <w:rPr>
                <w:sz w:val="24"/>
                <w:szCs w:val="24"/>
                <w:lang w:val="ru-RU"/>
              </w:rPr>
              <w:t> </w:t>
            </w:r>
          </w:p>
        </w:tc>
      </w:tr>
      <w:tr w:rsidR="002B6183" w:rsidRPr="0044348E" w14:paraId="4E614238"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AD3B4D5"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6CD3A73"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A483D59"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0664490"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6AD71310"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4364C7E"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22131B3"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7C7525"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A6F378"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6B3270AA"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035029"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2271EC5"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1D4384C"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06F16"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00F007AE"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9191A27"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30D0F54"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11D618"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24F22A0"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2D7447A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363507E"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6413A0AE"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0080D50"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FF38CFB"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56617FC7"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0ECF282"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D204B33"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AF1EBE5"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DF3A083" w14:textId="77777777" w:rsidR="003B424F" w:rsidRPr="004A4405" w:rsidRDefault="00000000" w:rsidP="003B424F">
            <w:pPr>
              <w:widowControl/>
              <w:autoSpaceDE/>
              <w:autoSpaceDN/>
              <w:textAlignment w:val="baseline"/>
              <w:rPr>
                <w:sz w:val="24"/>
                <w:szCs w:val="24"/>
                <w:lang w:val="ru-RU"/>
              </w:rPr>
            </w:pPr>
            <w:r w:rsidRPr="003B424F">
              <w:t> </w:t>
            </w:r>
          </w:p>
        </w:tc>
      </w:tr>
      <w:tr w:rsidR="002B6183" w:rsidRPr="0044348E" w14:paraId="3B3B315D"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56FEC5A" w14:textId="77777777" w:rsidR="003B424F" w:rsidRPr="004A4405" w:rsidRDefault="00000000" w:rsidP="003B424F">
            <w:pPr>
              <w:widowControl/>
              <w:autoSpaceDE/>
              <w:autoSpaceDN/>
              <w:textAlignment w:val="baseline"/>
              <w:rPr>
                <w:sz w:val="24"/>
                <w:szCs w:val="24"/>
                <w:lang w:val="ru-RU"/>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61CB2A96"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A2D99ED" w14:textId="77777777" w:rsidR="003B424F" w:rsidRPr="004A4405" w:rsidRDefault="00000000" w:rsidP="003B424F">
            <w:pPr>
              <w:widowControl/>
              <w:autoSpaceDE/>
              <w:autoSpaceDN/>
              <w:textAlignment w:val="baseline"/>
              <w:rPr>
                <w:sz w:val="24"/>
                <w:szCs w:val="24"/>
                <w:lang w:val="ru-RU"/>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2770658" w14:textId="77777777" w:rsidR="003B424F" w:rsidRPr="004A4405" w:rsidRDefault="00000000" w:rsidP="003B424F">
            <w:pPr>
              <w:widowControl/>
              <w:autoSpaceDE/>
              <w:autoSpaceDN/>
              <w:textAlignment w:val="baseline"/>
              <w:rPr>
                <w:sz w:val="24"/>
                <w:szCs w:val="24"/>
                <w:lang w:val="ru-RU"/>
              </w:rPr>
            </w:pPr>
            <w:r w:rsidRPr="003B424F">
              <w:t> </w:t>
            </w:r>
          </w:p>
        </w:tc>
      </w:tr>
    </w:tbl>
    <w:p w14:paraId="68E19CFE" w14:textId="77777777" w:rsidR="003B424F" w:rsidRPr="004A4405" w:rsidRDefault="00000000" w:rsidP="003B424F">
      <w:pPr>
        <w:widowControl/>
        <w:autoSpaceDE/>
        <w:autoSpaceDN/>
        <w:ind w:left="480" w:right="1995"/>
        <w:textAlignment w:val="baseline"/>
        <w:rPr>
          <w:rFonts w:ascii="Segoe UI" w:hAnsi="Segoe UI" w:cs="Segoe UI"/>
          <w:sz w:val="18"/>
          <w:szCs w:val="18"/>
          <w:lang w:val="ru-RU"/>
        </w:rPr>
      </w:pPr>
      <w:r>
        <w:rPr>
          <w:b/>
          <w:bCs/>
          <w:sz w:val="24"/>
          <w:szCs w:val="24"/>
          <w:lang w:val="ru-RU"/>
        </w:rPr>
        <w:t>**Примечание: для продажи на вашем выставочном стенде будут рассматриваться только продукты, перечисленные выше. Приложите дополнительные листы при необходимости.</w:t>
      </w:r>
      <w:r>
        <w:rPr>
          <w:sz w:val="24"/>
          <w:szCs w:val="24"/>
          <w:lang w:val="ru-RU"/>
        </w:rPr>
        <w:t> </w:t>
      </w:r>
    </w:p>
    <w:p w14:paraId="32509ECE" w14:textId="77777777" w:rsidR="00C219E8" w:rsidRPr="004A4405" w:rsidRDefault="00000000" w:rsidP="008C0B2B">
      <w:pPr>
        <w:widowControl/>
        <w:autoSpaceDE/>
        <w:autoSpaceDN/>
        <w:textAlignment w:val="baseline"/>
        <w:rPr>
          <w:rFonts w:ascii="Segoe UI" w:hAnsi="Segoe UI" w:cs="Segoe UI"/>
          <w:sz w:val="18"/>
          <w:szCs w:val="18"/>
          <w:lang w:val="ru-RU"/>
        </w:rPr>
      </w:pPr>
      <w:r w:rsidRPr="003B424F">
        <w:rPr>
          <w:sz w:val="24"/>
          <w:szCs w:val="24"/>
        </w:rPr>
        <w:t> </w:t>
      </w:r>
    </w:p>
    <w:p w14:paraId="59E91934" w14:textId="77777777" w:rsidR="00C219E8" w:rsidRPr="004A4405" w:rsidRDefault="00000000" w:rsidP="00C219E8">
      <w:pPr>
        <w:pStyle w:val="paragraph"/>
        <w:spacing w:before="0" w:beforeAutospacing="0" w:after="0" w:afterAutospacing="0"/>
        <w:textAlignment w:val="baseline"/>
        <w:rPr>
          <w:rFonts w:ascii="Segoe UI" w:hAnsi="Segoe UI" w:cs="Segoe UI"/>
          <w:sz w:val="18"/>
          <w:szCs w:val="18"/>
          <w:lang w:val="ru-RU"/>
        </w:rPr>
      </w:pPr>
      <w:r>
        <w:rPr>
          <w:rStyle w:val="eop"/>
          <w:sz w:val="26"/>
          <w:szCs w:val="26"/>
        </w:rPr>
        <w:t> </w:t>
      </w:r>
    </w:p>
    <w:p w14:paraId="5E78CDF5" w14:textId="77777777" w:rsidR="00C219E8" w:rsidRPr="004A4405" w:rsidRDefault="00000000" w:rsidP="00C219E8">
      <w:pPr>
        <w:pStyle w:val="paragraph"/>
        <w:spacing w:before="0" w:beforeAutospacing="0" w:after="0" w:afterAutospacing="0"/>
        <w:ind w:left="480" w:right="495"/>
        <w:jc w:val="both"/>
        <w:textAlignment w:val="baseline"/>
        <w:rPr>
          <w:rFonts w:ascii="Segoe UI" w:hAnsi="Segoe UI" w:cs="Segoe UI"/>
          <w:sz w:val="18"/>
          <w:szCs w:val="18"/>
          <w:lang w:val="ru-RU"/>
        </w:rPr>
      </w:pPr>
      <w:r>
        <w:rPr>
          <w:rStyle w:val="normaltextrun"/>
          <w:b/>
          <w:bCs/>
          <w:lang w:val="ru-RU"/>
        </w:rPr>
        <w:t>Миссия</w:t>
      </w:r>
      <w:r>
        <w:rPr>
          <w:rStyle w:val="normaltextrun"/>
          <w:lang w:val="ru-RU"/>
        </w:rPr>
        <w:t>. Миссия компании/ассоциации/агентства: подробно опишите смысл вашей экспозиции и то, как вы собираетесь его донести до посетителей выставки. Укажите все образовательные возможности, которые вы предоставите посетителям выставки. </w:t>
      </w:r>
    </w:p>
    <w:p w14:paraId="5B8229B0" w14:textId="77777777" w:rsidR="003B424F" w:rsidRPr="004A4405" w:rsidRDefault="003B424F">
      <w:pPr>
        <w:pStyle w:val="BodyText"/>
        <w:rPr>
          <w:sz w:val="26"/>
          <w:lang w:val="ru-RU"/>
        </w:rPr>
      </w:pPr>
    </w:p>
    <w:p w14:paraId="2B861E2E" w14:textId="6D2DAA3F" w:rsidR="00FA7D36" w:rsidRPr="004A4405" w:rsidRDefault="00000000">
      <w:pPr>
        <w:spacing w:before="79"/>
        <w:ind w:left="480"/>
        <w:rPr>
          <w:b/>
          <w:sz w:val="24"/>
          <w:lang w:val="ru-RU"/>
        </w:rPr>
      </w:pPr>
      <w:r>
        <w:rPr>
          <w:b/>
          <w:bCs/>
          <w:sz w:val="24"/>
          <w:szCs w:val="24"/>
          <w:lang w:val="ru-RU"/>
        </w:rPr>
        <w:lastRenderedPageBreak/>
        <w:t>ДЛЯ ЗАЯВИТЕЛЕЙ НА ОБА МЕРОПРИЯТИЯ</w:t>
      </w:r>
    </w:p>
    <w:p w14:paraId="53408B00" w14:textId="39D2A7DA" w:rsidR="0002447B" w:rsidRDefault="00000000">
      <w:pPr>
        <w:spacing w:before="79"/>
        <w:ind w:left="480"/>
        <w:rPr>
          <w:b/>
          <w:sz w:val="24"/>
        </w:rPr>
      </w:pPr>
      <w:r>
        <w:rPr>
          <w:b/>
          <w:bCs/>
          <w:sz w:val="24"/>
          <w:szCs w:val="24"/>
          <w:u w:val="single"/>
          <w:lang w:val="ru-RU"/>
        </w:rPr>
        <w:t>Заявление о взаимопонимании</w:t>
      </w:r>
    </w:p>
    <w:p w14:paraId="6E2152FE" w14:textId="77777777" w:rsidR="0002447B" w:rsidRDefault="0002447B">
      <w:pPr>
        <w:pStyle w:val="BodyText"/>
        <w:spacing w:before="11"/>
        <w:rPr>
          <w:b/>
          <w:sz w:val="23"/>
        </w:rPr>
      </w:pPr>
    </w:p>
    <w:p w14:paraId="0F79CBDE" w14:textId="77777777" w:rsidR="0002447B" w:rsidRDefault="00000000" w:rsidP="645423C1">
      <w:pPr>
        <w:pStyle w:val="ListParagraph"/>
        <w:numPr>
          <w:ilvl w:val="0"/>
          <w:numId w:val="5"/>
        </w:numPr>
        <w:tabs>
          <w:tab w:val="left" w:pos="1200"/>
        </w:tabs>
        <w:ind w:right="529"/>
        <w:rPr>
          <w:sz w:val="24"/>
          <w:szCs w:val="24"/>
        </w:rPr>
      </w:pPr>
      <w:r>
        <w:rPr>
          <w:sz w:val="24"/>
          <w:szCs w:val="24"/>
          <w:lang w:val="ru-RU"/>
        </w:rPr>
        <w:t>Департамент выделяет место на площадке перед Выставочным зданием штата Массачусетс в вышеуказанные особые дни (День штата Массачусетс и День урожая Новой Англии). В случае, если неблагоприятные погодные условия ограничат возможность комфортного проведения праздников или представлений, участник(и) признает(ют), что он(и) не обязан(ы) выполнять данное обязательство и может(ут) убрать свои экспозиции и отменить обязательство. В связи с ограниченным пространством внутри помещения альтернативное местоположение не гарантируется. Объект требует от участников выставки заноса и выноса материалов.</w:t>
      </w:r>
    </w:p>
    <w:p w14:paraId="4E8EC536" w14:textId="77777777" w:rsidR="0002447B" w:rsidRPr="004A4405" w:rsidRDefault="00000000" w:rsidP="645423C1">
      <w:pPr>
        <w:pStyle w:val="ListParagraph"/>
        <w:numPr>
          <w:ilvl w:val="0"/>
          <w:numId w:val="5"/>
        </w:numPr>
        <w:tabs>
          <w:tab w:val="left" w:pos="1200"/>
        </w:tabs>
        <w:ind w:right="529"/>
        <w:rPr>
          <w:sz w:val="24"/>
          <w:szCs w:val="24"/>
          <w:lang w:val="ru-RU"/>
        </w:rPr>
      </w:pPr>
      <w:r>
        <w:rPr>
          <w:sz w:val="24"/>
          <w:szCs w:val="24"/>
          <w:lang w:val="ru-RU"/>
        </w:rPr>
        <w:t>Подходящая одежда: место проведения - на территории выставки, преимущественно на открытом воздухе. Участники должны надеть удобную обувь и одежду и быть готовыми к непогоде (возможна высокая температура и дождь).</w:t>
      </w:r>
    </w:p>
    <w:p w14:paraId="56307FFC" w14:textId="77777777" w:rsidR="0002447B" w:rsidRPr="004A4405" w:rsidRDefault="00000000">
      <w:pPr>
        <w:pStyle w:val="ListParagraph"/>
        <w:numPr>
          <w:ilvl w:val="0"/>
          <w:numId w:val="5"/>
        </w:numPr>
        <w:tabs>
          <w:tab w:val="left" w:pos="1200"/>
        </w:tabs>
        <w:ind w:right="562"/>
        <w:rPr>
          <w:sz w:val="24"/>
          <w:lang w:val="ru-RU"/>
        </w:rPr>
      </w:pPr>
      <w:r>
        <w:rPr>
          <w:sz w:val="24"/>
          <w:szCs w:val="24"/>
          <w:lang w:val="ru-RU"/>
        </w:rPr>
        <w:t>По окончании дней специальных мероприятий участники должны убрать все вещи и мусор со своего места.</w:t>
      </w:r>
    </w:p>
    <w:p w14:paraId="1DAAB872" w14:textId="77777777" w:rsidR="0002447B" w:rsidRPr="004A4405" w:rsidRDefault="00000000">
      <w:pPr>
        <w:pStyle w:val="ListParagraph"/>
        <w:numPr>
          <w:ilvl w:val="0"/>
          <w:numId w:val="5"/>
        </w:numPr>
        <w:tabs>
          <w:tab w:val="left" w:pos="1200"/>
        </w:tabs>
        <w:spacing w:line="242" w:lineRule="auto"/>
        <w:ind w:right="832"/>
        <w:rPr>
          <w:sz w:val="24"/>
          <w:lang w:val="ru-RU"/>
        </w:rPr>
      </w:pPr>
      <w:r>
        <w:rPr>
          <w:sz w:val="24"/>
          <w:szCs w:val="24"/>
          <w:lang w:val="ru-RU"/>
        </w:rPr>
        <w:t>Участники выставки представляют и продвигают штат Массачусетс, и должны профессионально, уважительно и позитивно представлять штат.</w:t>
      </w:r>
    </w:p>
    <w:p w14:paraId="3972B559" w14:textId="77777777" w:rsidR="0002447B" w:rsidRPr="004A4405" w:rsidRDefault="00000000">
      <w:pPr>
        <w:pStyle w:val="ListParagraph"/>
        <w:numPr>
          <w:ilvl w:val="0"/>
          <w:numId w:val="5"/>
        </w:numPr>
        <w:tabs>
          <w:tab w:val="left" w:pos="1200"/>
        </w:tabs>
        <w:ind w:right="782"/>
        <w:rPr>
          <w:sz w:val="24"/>
          <w:lang w:val="ru-RU"/>
        </w:rPr>
      </w:pPr>
      <w:r>
        <w:rPr>
          <w:sz w:val="24"/>
          <w:szCs w:val="24"/>
          <w:lang w:val="ru-RU"/>
        </w:rPr>
        <w:t>Участники выставки понимают, что они несут полную ответственность за имущество, ценности, деньги и личные вещи и должны заботиться о сохранности этих предметов.</w:t>
      </w:r>
    </w:p>
    <w:p w14:paraId="00A3D933" w14:textId="77777777" w:rsidR="0002447B" w:rsidRPr="004A4405" w:rsidRDefault="00000000">
      <w:pPr>
        <w:pStyle w:val="ListParagraph"/>
        <w:numPr>
          <w:ilvl w:val="0"/>
          <w:numId w:val="5"/>
        </w:numPr>
        <w:tabs>
          <w:tab w:val="left" w:pos="1200"/>
        </w:tabs>
        <w:ind w:right="1255"/>
        <w:rPr>
          <w:sz w:val="24"/>
          <w:lang w:val="ru-RU"/>
        </w:rPr>
      </w:pPr>
      <w:r>
        <w:rPr>
          <w:sz w:val="24"/>
          <w:szCs w:val="24"/>
          <w:lang w:val="ru-RU"/>
        </w:rPr>
        <w:t>Участники выставки должны полностью соблюдать действующие санитарные, пожарные нормы и правила, правила, постановления, положения и уставы, протоколы по безопасности в чрезвычайных ситуациях, разработанные руководством Здания и/или его уполномоченными лицами.</w:t>
      </w:r>
    </w:p>
    <w:p w14:paraId="28D0200B" w14:textId="77777777" w:rsidR="0002447B" w:rsidRPr="004A4405" w:rsidRDefault="00000000">
      <w:pPr>
        <w:pStyle w:val="ListParagraph"/>
        <w:numPr>
          <w:ilvl w:val="0"/>
          <w:numId w:val="5"/>
        </w:numPr>
        <w:tabs>
          <w:tab w:val="left" w:pos="1200"/>
        </w:tabs>
        <w:ind w:right="492"/>
        <w:rPr>
          <w:sz w:val="24"/>
          <w:lang w:val="ru-RU"/>
        </w:rPr>
      </w:pPr>
      <w:r>
        <w:rPr>
          <w:sz w:val="24"/>
          <w:szCs w:val="24"/>
          <w:lang w:val="ru-RU"/>
        </w:rPr>
        <w:t>Соблюдение политики штата Массачусетс в отношении запрета курения, употребления наркотиков и алкоголя, домогательств и соблюдения гражданских прав: на улице Avenue of States, включая Выставочное здание штата Массачусетс запрещено курение. Политика штата Массачусетс заключается в поддержании рабочей среды, свободной от алкоголя и наркотиков, а также без запугивания и домогательства. Участники выставки и подрядчики, а также их соответствующие агенты, сотрудники, представители, помощники и персонал Здания должны соблюдать политику штата Массачусетс по запрету наркотиков на рабочем месте и политику недопущения домогательств в часы работы мероприятия.</w:t>
      </w:r>
    </w:p>
    <w:p w14:paraId="536A0769" w14:textId="77777777" w:rsidR="0002447B" w:rsidRPr="00A44063" w:rsidRDefault="00000000" w:rsidP="00A44063">
      <w:pPr>
        <w:pStyle w:val="ListParagraph"/>
        <w:numPr>
          <w:ilvl w:val="0"/>
          <w:numId w:val="5"/>
        </w:numPr>
        <w:tabs>
          <w:tab w:val="left" w:pos="1200"/>
        </w:tabs>
        <w:ind w:right="500"/>
        <w:rPr>
          <w:sz w:val="24"/>
        </w:rPr>
        <w:sectPr w:rsidR="0002447B" w:rsidRPr="00A44063" w:rsidSect="00D85CF8">
          <w:pgSz w:w="12240" w:h="15840"/>
          <w:pgMar w:top="1360" w:right="960" w:bottom="1240" w:left="960" w:header="0" w:footer="1058" w:gutter="0"/>
          <w:cols w:space="720"/>
        </w:sectPr>
      </w:pPr>
      <w:r>
        <w:rPr>
          <w:sz w:val="24"/>
          <w:szCs w:val="24"/>
          <w:lang w:val="ru-RU"/>
        </w:rPr>
        <w:t xml:space="preserve">По мере возможности Департамент стремится интегрировать вопросы экологической справедливости в свои программы. В основе экологической справедливости лежит принцип, согласно которому все люди имеют право на защиту от экологических угроз и на проживание в чистой и здоровой окружающей среде независимо от расы, цвета кожи, национального происхождения, дохода или уровня владения английским языком. Экологическая справедливость - это равная защита и значимое участие всех людей и местных сообществ в разработке, внедрении и применении законов, нормативных актов и политики в области энергетики, изменения климата и охраны окружающей среды, а также справедливое распределение энергетических и экологических выгод и бремени. </w:t>
      </w:r>
      <w:r>
        <w:rPr>
          <w:sz w:val="24"/>
          <w:szCs w:val="24"/>
          <w:lang w:val="ru-RU"/>
        </w:rPr>
        <w:lastRenderedPageBreak/>
        <w:t xml:space="preserve">Политика Исполнительного офиса по вопросам энергетики и окружающей среды (EEA) заключается в том, что принципы экологической справедливости должны быть неотъемлемым фактором, насколько это применимо и разрешено законом, при разработке любой политики, принятии любого решения или других действий, связанных с рассмотрением проекта, при осуществлении любого проекта в соответствии с Общим законодательством штата Массачусетс (M.G.L. глава 30, разделы с 61 по 62J), включительно, и соответствующими нормативными актами, которые могут повлиять на группы населения, требующие экологической справедливости, а также при реализации всех программ EEA, включая, в частности, предоставление финансовых ресурсов или технической помощи, принятие, внедрение и исполнение законов, нормативных актов и политики, обеспечение доступа к активным и пассивным открытым пространствам, а также диверсификацию источников энергии, включая энергоэффективность и производство возобновляемой энергии. </w:t>
      </w:r>
      <w:r>
        <w:rPr>
          <w:i/>
          <w:iCs/>
          <w:sz w:val="24"/>
          <w:szCs w:val="24"/>
          <w:lang w:val="ru-RU"/>
        </w:rPr>
        <w:t>См</w:t>
      </w:r>
      <w:r>
        <w:rPr>
          <w:sz w:val="24"/>
          <w:szCs w:val="24"/>
          <w:lang w:val="ru-RU"/>
        </w:rPr>
        <w:t>. приложение A.</w:t>
      </w:r>
    </w:p>
    <w:p w14:paraId="25AB1C14" w14:textId="77777777" w:rsidR="0002447B" w:rsidRPr="00A44063" w:rsidRDefault="00000000" w:rsidP="00A44063">
      <w:pPr>
        <w:tabs>
          <w:tab w:val="left" w:pos="1200"/>
        </w:tabs>
        <w:spacing w:before="78"/>
        <w:ind w:right="667"/>
        <w:rPr>
          <w:sz w:val="24"/>
        </w:rPr>
      </w:pPr>
      <w:r>
        <w:rPr>
          <w:sz w:val="24"/>
          <w:szCs w:val="24"/>
          <w:lang w:val="ru-RU"/>
        </w:rPr>
        <w:lastRenderedPageBreak/>
        <w:t>Участники выставки соглашаются соблюдать все применимые правила и законы, регулирующие работу Выставочного здания штата Массачусетс и Выставки восточной части штата. Дополнительная информация:</w:t>
      </w:r>
    </w:p>
    <w:p w14:paraId="3060EDA7" w14:textId="14B3F2AE" w:rsidR="0002447B" w:rsidRDefault="00000000">
      <w:pPr>
        <w:pStyle w:val="ListParagraph"/>
        <w:numPr>
          <w:ilvl w:val="1"/>
          <w:numId w:val="5"/>
        </w:numPr>
        <w:tabs>
          <w:tab w:val="left" w:pos="1919"/>
        </w:tabs>
        <w:spacing w:line="286" w:lineRule="exact"/>
        <w:ind w:left="1919" w:hanging="359"/>
        <w:rPr>
          <w:color w:val="0000FF"/>
          <w:sz w:val="24"/>
          <w:szCs w:val="24"/>
          <w:lang w:val="ru-RU"/>
        </w:rPr>
      </w:pPr>
      <w:r>
        <w:rPr>
          <w:sz w:val="24"/>
          <w:szCs w:val="24"/>
          <w:lang w:val="ru-RU"/>
        </w:rPr>
        <w:t xml:space="preserve">Выставочное здание штата Массачусетс </w:t>
      </w:r>
      <w:hyperlink r:id="rId20" w:history="1">
        <w:r>
          <w:rPr>
            <w:color w:val="0000FF"/>
            <w:sz w:val="24"/>
            <w:szCs w:val="24"/>
            <w:u w:val="single"/>
            <w:lang w:val="ru-RU"/>
          </w:rPr>
          <w:t>Руководящие указания</w:t>
        </w:r>
      </w:hyperlink>
    </w:p>
    <w:p w14:paraId="1189F6F6" w14:textId="77777777" w:rsidR="0002447B" w:rsidRPr="00204B63" w:rsidRDefault="00000000">
      <w:pPr>
        <w:pStyle w:val="ListParagraph"/>
        <w:numPr>
          <w:ilvl w:val="1"/>
          <w:numId w:val="5"/>
        </w:numPr>
        <w:tabs>
          <w:tab w:val="left" w:pos="1979"/>
        </w:tabs>
        <w:spacing w:line="286" w:lineRule="exact"/>
        <w:ind w:left="1979" w:hanging="419"/>
        <w:rPr>
          <w:color w:val="0000FF"/>
          <w:sz w:val="24"/>
          <w:szCs w:val="24"/>
          <w:lang w:val="ru-RU"/>
        </w:rPr>
      </w:pPr>
      <w:r>
        <w:rPr>
          <w:sz w:val="24"/>
          <w:szCs w:val="24"/>
          <w:lang w:val="ru-RU"/>
        </w:rPr>
        <w:t xml:space="preserve">Big E/ESE (Выставка восточной части штата): </w:t>
      </w:r>
      <w:hyperlink r:id="rId21" w:history="1">
        <w:r>
          <w:rPr>
            <w:color w:val="0000FF"/>
            <w:sz w:val="24"/>
            <w:szCs w:val="24"/>
            <w:u w:val="single"/>
            <w:lang w:val="ru-RU"/>
          </w:rPr>
          <w:t>www.thebige.com</w:t>
        </w:r>
      </w:hyperlink>
    </w:p>
    <w:p w14:paraId="74D4064B" w14:textId="77777777" w:rsidR="0002447B" w:rsidRPr="00204B63" w:rsidRDefault="0002447B">
      <w:pPr>
        <w:pStyle w:val="BodyText"/>
        <w:spacing w:before="5"/>
        <w:rPr>
          <w:sz w:val="14"/>
          <w:lang w:val="es-ES"/>
        </w:rPr>
      </w:pPr>
    </w:p>
    <w:p w14:paraId="05025DAA" w14:textId="77777777" w:rsidR="0002447B" w:rsidRPr="004A4405" w:rsidRDefault="00000000">
      <w:pPr>
        <w:pStyle w:val="Heading2"/>
        <w:spacing w:before="90"/>
        <w:ind w:left="617" w:right="813"/>
        <w:jc w:val="center"/>
        <w:rPr>
          <w:lang w:val="ru-RU"/>
        </w:rPr>
      </w:pPr>
      <w:r>
        <w:rPr>
          <w:lang w:val="ru-RU"/>
        </w:rPr>
        <w:t>ВСЕ ЗАЯВИТЕЛИ ДОЛЖНЫ ПОДПИСАТЬ И ЗАПОЛНИТЬ СЛЕДУЮЩЕЕ.</w:t>
      </w:r>
    </w:p>
    <w:p w14:paraId="46D00452" w14:textId="77777777" w:rsidR="0002447B" w:rsidRPr="004A4405" w:rsidRDefault="00000000">
      <w:pPr>
        <w:pStyle w:val="BodyText"/>
        <w:rPr>
          <w:b/>
          <w:lang w:val="ru-RU"/>
        </w:rPr>
      </w:pPr>
      <w:r>
        <w:rPr>
          <w:b/>
          <w:noProof/>
        </w:rPr>
        <mc:AlternateContent>
          <mc:Choice Requires="wps">
            <w:drawing>
              <wp:anchor distT="0" distB="0" distL="114300" distR="114300" simplePos="0" relativeHeight="251699200" behindDoc="0" locked="0" layoutInCell="1" allowOverlap="1" wp14:anchorId="21DAE3D7" wp14:editId="6563631B">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204B9E08" w14:textId="77777777" w:rsidR="00204B63" w:rsidRDefault="00204B6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Text Box 1" o:spid="_x0000_s1026" type="#_x0000_t202" style="width:18.75pt;height:14.5pt;margin-top:11.05pt;margin-left:31.5pt;mso-height-percent:0;mso-height-relative:margin;mso-width-percent:0;mso-width-relative:margin;mso-wrap-distance-bottom:0;mso-wrap-distance-left:9pt;mso-wrap-distance-right:9pt;mso-wrap-distance-top:0;mso-wrap-style:square;position:absolute;visibility:visible;v-text-anchor:top;z-index:251700224" fillcolor="white" strokeweight="0.5pt">
                <v:textbox>
                  <w:txbxContent>
                    <w:p w:rsidR="00204B63" w14:paraId="66F68999" w14:textId="1D52B91A"/>
                  </w:txbxContent>
                </v:textbox>
              </v:shape>
            </w:pict>
          </mc:Fallback>
        </mc:AlternateContent>
      </w:r>
    </w:p>
    <w:p w14:paraId="35429528" w14:textId="77777777" w:rsidR="0002447B" w:rsidRPr="004A4405" w:rsidRDefault="00000000">
      <w:pPr>
        <w:pStyle w:val="BodyText"/>
        <w:ind w:left="480" w:right="582" w:firstLine="720"/>
        <w:rPr>
          <w:lang w:val="ru-RU"/>
        </w:rPr>
      </w:pPr>
      <w:r>
        <w:rPr>
          <w:lang w:val="ru-RU"/>
        </w:rPr>
        <w:t>Я считаю, что вышеизложенное является точным и правдивым описанием предлагаемой мной выставочной площади. Я понимаю, что решение MDAR будет основано на содержании данного заявления. Я понимаю, что любые изменения, предложенные к данному заявлению после подачи в MDAR, подлежат рассмотрению до утверждения.</w:t>
      </w:r>
    </w:p>
    <w:p w14:paraId="5660F16D" w14:textId="77777777" w:rsidR="0002447B" w:rsidRPr="004A4405" w:rsidRDefault="00000000">
      <w:pPr>
        <w:pStyle w:val="BodyText"/>
        <w:rPr>
          <w:lang w:val="ru-RU"/>
        </w:rPr>
      </w:pPr>
      <w:r>
        <w:rPr>
          <w:b/>
          <w:noProof/>
        </w:rPr>
        <mc:AlternateContent>
          <mc:Choice Requires="wps">
            <w:drawing>
              <wp:anchor distT="0" distB="0" distL="114300" distR="114300" simplePos="0" relativeHeight="251701248" behindDoc="0" locked="0" layoutInCell="1" allowOverlap="1" wp14:anchorId="30DDDEE6" wp14:editId="4ABCDA19">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138CF808" w14:textId="77777777" w:rsidR="00204B63" w:rsidRDefault="00204B63" w:rsidP="00204B6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27" type="#_x0000_t202" style="width:18.75pt;height:14.5pt;margin-top:12.95pt;margin-left:31.5pt;mso-height-percent:0;mso-height-relative:margin;mso-width-percent:0;mso-width-relative:margin;mso-wrap-distance-bottom:0;mso-wrap-distance-left:9pt;mso-wrap-distance-right:9pt;mso-wrap-distance-top:0;mso-wrap-style:square;position:absolute;visibility:visible;v-text-anchor:top;z-index:251702272" fillcolor="white" strokeweight="0.5pt">
                <v:textbox>
                  <w:txbxContent>
                    <w:p w:rsidR="00204B63" w:rsidP="00204B63" w14:paraId="3DEEB72D" w14:textId="77777777"/>
                  </w:txbxContent>
                </v:textbox>
              </v:shape>
            </w:pict>
          </mc:Fallback>
        </mc:AlternateContent>
      </w:r>
    </w:p>
    <w:p w14:paraId="601AD0E4" w14:textId="77777777" w:rsidR="0002447B" w:rsidRPr="004A4405" w:rsidRDefault="00000000">
      <w:pPr>
        <w:pStyle w:val="BodyText"/>
        <w:spacing w:before="1"/>
        <w:ind w:left="480" w:right="582" w:firstLine="720"/>
        <w:rPr>
          <w:lang w:val="ru-RU"/>
        </w:rPr>
      </w:pPr>
      <w:r>
        <w:rPr>
          <w:lang w:val="ru-RU"/>
        </w:rPr>
        <w:t>Я прочитал, понял и согласен с приведенными выше утверждениями и со всеми положениями документов «Форма заявления на участие в выставке в Выставочном здании штата Массачусетс и руководство для участников выставки» и «Правила работы для участников выставки».</w:t>
      </w:r>
    </w:p>
    <w:p w14:paraId="7FCCA30D" w14:textId="77777777" w:rsidR="0002447B" w:rsidRPr="004A4405" w:rsidRDefault="0002447B">
      <w:pPr>
        <w:pStyle w:val="BodyText"/>
        <w:rPr>
          <w:sz w:val="20"/>
          <w:lang w:val="ru-RU"/>
        </w:rPr>
      </w:pPr>
    </w:p>
    <w:p w14:paraId="68981CF6" w14:textId="77777777" w:rsidR="0002447B" w:rsidRPr="004A4405" w:rsidRDefault="0002447B">
      <w:pPr>
        <w:pStyle w:val="BodyText"/>
        <w:rPr>
          <w:sz w:val="28"/>
          <w:lang w:val="ru-RU"/>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2B6183" w14:paraId="2F84A19D" w14:textId="77777777">
        <w:trPr>
          <w:trHeight w:val="467"/>
        </w:trPr>
        <w:tc>
          <w:tcPr>
            <w:tcW w:w="8971" w:type="dxa"/>
            <w:shd w:val="clear" w:color="auto" w:fill="D9D9D9"/>
          </w:tcPr>
          <w:p w14:paraId="2E9BF14B" w14:textId="77777777" w:rsidR="0002447B" w:rsidRDefault="00000000">
            <w:pPr>
              <w:pStyle w:val="TableParagraph"/>
              <w:spacing w:before="49"/>
              <w:ind w:left="3270" w:right="3263"/>
              <w:jc w:val="center"/>
              <w:rPr>
                <w:rFonts w:ascii="Times New Roman"/>
                <w:sz w:val="32"/>
              </w:rPr>
            </w:pPr>
            <w:r>
              <w:rPr>
                <w:rFonts w:ascii="Times New Roman" w:eastAsia="Times New Roman" w:hAnsi="Times New Roman"/>
                <w:spacing w:val="-2"/>
                <w:sz w:val="32"/>
                <w:szCs w:val="32"/>
                <w:lang w:val="ru-RU"/>
              </w:rPr>
              <w:t>Подтверждение</w:t>
            </w:r>
          </w:p>
        </w:tc>
      </w:tr>
      <w:tr w:rsidR="002B6183" w:rsidRPr="0044348E" w14:paraId="0B6D6576" w14:textId="77777777">
        <w:trPr>
          <w:trHeight w:val="1931"/>
        </w:trPr>
        <w:tc>
          <w:tcPr>
            <w:tcW w:w="8971" w:type="dxa"/>
          </w:tcPr>
          <w:p w14:paraId="0E38D5EF" w14:textId="77777777" w:rsidR="0002447B" w:rsidRPr="004A4405" w:rsidRDefault="0002447B">
            <w:pPr>
              <w:pStyle w:val="TableParagraph"/>
              <w:spacing w:before="10"/>
              <w:ind w:left="0"/>
              <w:rPr>
                <w:rFonts w:ascii="Times New Roman"/>
                <w:sz w:val="23"/>
                <w:lang w:val="ru-RU"/>
              </w:rPr>
            </w:pPr>
          </w:p>
          <w:p w14:paraId="3573F9C2" w14:textId="77777777" w:rsidR="0002447B" w:rsidRPr="004A4405" w:rsidRDefault="00000000">
            <w:pPr>
              <w:pStyle w:val="TableParagraph"/>
              <w:tabs>
                <w:tab w:val="left" w:pos="6114"/>
              </w:tabs>
              <w:ind w:left="107"/>
              <w:rPr>
                <w:rFonts w:ascii="Times New Roman"/>
                <w:sz w:val="24"/>
                <w:lang w:val="ru-RU"/>
              </w:rPr>
            </w:pPr>
            <w:r>
              <w:rPr>
                <w:rFonts w:ascii="Times New Roman" w:eastAsia="Times New Roman" w:hAnsi="Times New Roman"/>
                <w:sz w:val="24"/>
                <w:szCs w:val="24"/>
                <w:lang w:val="ru-RU"/>
              </w:rPr>
              <w:t>Введите ваше имя и фамилию:________________________</w:t>
            </w:r>
            <w:r>
              <w:rPr>
                <w:rFonts w:ascii="Times New Roman" w:eastAsia="Times New Roman" w:hAnsi="Times New Roman"/>
                <w:sz w:val="24"/>
                <w:szCs w:val="24"/>
                <w:lang w:val="ru-RU"/>
              </w:rPr>
              <w:tab/>
              <w:t>Дата_______________</w:t>
            </w:r>
          </w:p>
          <w:p w14:paraId="3D414957" w14:textId="77777777" w:rsidR="0002447B" w:rsidRPr="004A4405" w:rsidRDefault="00000000">
            <w:pPr>
              <w:pStyle w:val="TableParagraph"/>
              <w:ind w:left="0"/>
              <w:rPr>
                <w:rFonts w:ascii="Times New Roman"/>
                <w:sz w:val="24"/>
                <w:lang w:val="ru-RU"/>
              </w:rPr>
            </w:pPr>
            <w:r>
              <w:rPr>
                <w:b/>
                <w:noProof/>
              </w:rPr>
              <mc:AlternateContent>
                <mc:Choice Requires="wps">
                  <w:drawing>
                    <wp:anchor distT="0" distB="0" distL="114300" distR="114300" simplePos="0" relativeHeight="251703296" behindDoc="0" locked="0" layoutInCell="1" allowOverlap="1" wp14:anchorId="4A07C1EE" wp14:editId="26A7A0ED">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745D83E8" w14:textId="77777777" w:rsidR="00204B63" w:rsidRDefault="00204B63" w:rsidP="00204B6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28" type="#_x0000_t202" style="width:24.75pt;height:20.5pt;margin-top:4.6pt;margin-left:12.3pt;mso-height-percent:0;mso-height-relative:margin;mso-width-percent:0;mso-width-relative:margin;mso-wrap-distance-bottom:0;mso-wrap-distance-left:9pt;mso-wrap-distance-right:9pt;mso-wrap-distance-top:0;mso-wrap-style:square;position:absolute;visibility:visible;v-text-anchor:top;z-index:251704320" fillcolor="white" strokeweight="0.5pt">
                      <v:textbox>
                        <w:txbxContent>
                          <w:p w:rsidR="00204B63" w:rsidP="00204B63" w14:paraId="52C66649" w14:textId="77777777"/>
                        </w:txbxContent>
                      </v:textbox>
                    </v:shape>
                  </w:pict>
                </mc:Fallback>
              </mc:AlternateContent>
            </w:r>
          </w:p>
          <w:p w14:paraId="0CA75B7C" w14:textId="77777777" w:rsidR="0002447B" w:rsidRPr="004A4405" w:rsidRDefault="00000000">
            <w:pPr>
              <w:pStyle w:val="TableParagraph"/>
              <w:ind w:left="107" w:firstLine="720"/>
              <w:rPr>
                <w:rFonts w:ascii="Times New Roman"/>
                <w:sz w:val="24"/>
                <w:lang w:val="ru-RU"/>
              </w:rPr>
            </w:pPr>
            <w:r>
              <w:rPr>
                <w:rFonts w:ascii="Times New Roman" w:eastAsia="Times New Roman" w:hAnsi="Times New Roman"/>
                <w:sz w:val="24"/>
                <w:szCs w:val="24"/>
                <w:lang w:val="ru-RU"/>
              </w:rPr>
              <w:t xml:space="preserve"> Я понимаю, что установка данного флажка является юридической подписью, подтверждающей, что я признаю и гарантирую правдивость и точность информации, представленной в данном документе, и настоящим соглашаюсь с условиями, изложенными в настоящем документе.</w:t>
            </w:r>
          </w:p>
        </w:tc>
      </w:tr>
    </w:tbl>
    <w:p w14:paraId="7EDA294B" w14:textId="77777777" w:rsidR="0002447B" w:rsidRPr="004A4405" w:rsidRDefault="0002447B">
      <w:pPr>
        <w:pStyle w:val="BodyText"/>
        <w:spacing w:before="2"/>
        <w:rPr>
          <w:sz w:val="16"/>
          <w:lang w:val="ru-RU"/>
        </w:rPr>
      </w:pPr>
    </w:p>
    <w:p w14:paraId="126F22C0" w14:textId="77777777" w:rsidR="0002447B" w:rsidRPr="004A4405" w:rsidRDefault="00000000">
      <w:pPr>
        <w:pStyle w:val="BodyText"/>
        <w:spacing w:before="90"/>
        <w:ind w:left="720"/>
        <w:rPr>
          <w:lang w:val="ru-RU"/>
        </w:rPr>
      </w:pPr>
      <w:r>
        <w:rPr>
          <w:spacing w:val="-2"/>
          <w:lang w:val="ru-RU"/>
        </w:rPr>
        <w:t>Подпись</w:t>
      </w:r>
    </w:p>
    <w:p w14:paraId="4C94E702" w14:textId="77777777" w:rsidR="0002447B" w:rsidRPr="004A4405" w:rsidRDefault="0002447B">
      <w:pPr>
        <w:pStyle w:val="BodyText"/>
        <w:rPr>
          <w:lang w:val="ru-RU"/>
        </w:rPr>
      </w:pPr>
    </w:p>
    <w:p w14:paraId="076F079B" w14:textId="77777777" w:rsidR="0002447B" w:rsidRPr="004A4405" w:rsidRDefault="00000000">
      <w:pPr>
        <w:pStyle w:val="BodyText"/>
        <w:tabs>
          <w:tab w:val="left" w:pos="6959"/>
        </w:tabs>
        <w:ind w:left="720"/>
        <w:rPr>
          <w:lang w:val="ru-RU"/>
        </w:rPr>
      </w:pPr>
      <w:r>
        <w:rPr>
          <w:lang w:val="ru-RU"/>
        </w:rPr>
        <w:t>Имя печатными буквами:</w:t>
      </w:r>
      <w:r>
        <w:rPr>
          <w:lang w:val="ru-RU"/>
        </w:rPr>
        <w:tab/>
        <w:t>Должность:</w:t>
      </w:r>
    </w:p>
    <w:p w14:paraId="49836A8C" w14:textId="77777777" w:rsidR="0002447B" w:rsidRPr="004A4405" w:rsidRDefault="0002447B">
      <w:pPr>
        <w:pStyle w:val="BodyText"/>
        <w:rPr>
          <w:lang w:val="ru-RU"/>
        </w:rPr>
      </w:pPr>
    </w:p>
    <w:p w14:paraId="519B6143" w14:textId="77777777" w:rsidR="0002447B" w:rsidRPr="004A4405" w:rsidRDefault="00000000">
      <w:pPr>
        <w:pStyle w:val="BodyText"/>
        <w:tabs>
          <w:tab w:val="left" w:pos="6959"/>
        </w:tabs>
        <w:ind w:left="720"/>
        <w:rPr>
          <w:lang w:val="ru-RU"/>
        </w:rPr>
      </w:pPr>
      <w:r>
        <w:rPr>
          <w:lang w:val="ru-RU"/>
        </w:rPr>
        <w:t>Название бизнеса/ ассоциации:</w:t>
      </w:r>
      <w:r>
        <w:rPr>
          <w:lang w:val="ru-RU"/>
        </w:rPr>
        <w:tab/>
        <w:t>Телефон:</w:t>
      </w:r>
    </w:p>
    <w:p w14:paraId="50EF3077" w14:textId="77777777" w:rsidR="0002447B" w:rsidRPr="004A4405" w:rsidRDefault="0002447B">
      <w:pPr>
        <w:pStyle w:val="BodyText"/>
        <w:rPr>
          <w:lang w:val="ru-RU"/>
        </w:rPr>
      </w:pPr>
    </w:p>
    <w:p w14:paraId="03231901" w14:textId="77777777" w:rsidR="0002447B" w:rsidRDefault="00000000">
      <w:pPr>
        <w:pStyle w:val="BodyText"/>
        <w:ind w:left="480" w:right="477"/>
        <w:rPr>
          <w:lang w:val="ru-RU"/>
        </w:rPr>
      </w:pPr>
      <w:r>
        <w:rPr>
          <w:lang w:val="ru-RU"/>
        </w:rPr>
        <w:t xml:space="preserve">Это заявление, а также подтверждение того, что компания/некоммерческая организация имеет надлежащий правовой статус в штате Массачусетс следует отправить по электронной почте Кэти Розенас-Хансон по адресу </w:t>
      </w:r>
      <w:hyperlink r:id="rId22" w:history="1">
        <w:r>
          <w:rPr>
            <w:lang w:val="ru-RU"/>
          </w:rPr>
          <w:t>Katelyn.Rozenas@mass.gov</w:t>
        </w:r>
      </w:hyperlink>
      <w:r>
        <w:rPr>
          <w:lang w:val="ru-RU"/>
        </w:rPr>
        <w:t xml:space="preserve"> и Боните Оэльке по адресу Bonita.Oehlke@mass.gov.</w:t>
      </w:r>
    </w:p>
    <w:p w14:paraId="7482F1AF" w14:textId="77777777" w:rsidR="0002447B" w:rsidRPr="004A4405" w:rsidRDefault="00000000">
      <w:pPr>
        <w:pStyle w:val="BodyText"/>
        <w:spacing w:before="7"/>
        <w:rPr>
          <w:sz w:val="23"/>
          <w:lang w:val="ru-RU"/>
        </w:rPr>
      </w:pPr>
      <w:r>
        <w:rPr>
          <w:noProof/>
        </w:rPr>
        <mc:AlternateContent>
          <mc:Choice Requires="wps">
            <w:drawing>
              <wp:anchor distT="0" distB="0" distL="0" distR="0" simplePos="0" relativeHeight="251658240" behindDoc="1" locked="0" layoutInCell="1" allowOverlap="1" wp14:anchorId="07D5794B" wp14:editId="239AF9E1">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 xmlns:a="http://schemas.openxmlformats.org/drawingml/2006/main">
                  <a:graphicData uri="http://schemas.microsoft.com/office/word/2010/wordprocessingShape">
                    <wps:wsp>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xmlns:w16du="http://schemas.microsoft.com/office/word/2023/wordml/word16du">
            <w:pict>
              <v:shape id="Freeform: Shape 11" o:spid="_x0000_s1029" style="width:470.9pt;height:1.45pt;margin-top:14.75pt;margin-left:70.55pt;mso-position-horizontal-relative:page;mso-wrap-distance-bottom:0;mso-wrap-distance-left:0;mso-wrap-distance-right:0;mso-wrap-distance-top:0;mso-wrap-style:square;position:absolute;visibility:visible;v-text-anchor:top;z-index:-251657216" coordsize="5980430,18415" path="m5980176,l,,,18287l5980176,18287l5980176,xe" fillcolor="black" stroked="f">
                <v:path arrowok="t"/>
                <w10:wrap type="topAndBottom"/>
              </v:shape>
            </w:pict>
          </mc:Fallback>
        </mc:AlternateContent>
      </w:r>
    </w:p>
    <w:p w14:paraId="5E7EBADD" w14:textId="77777777" w:rsidR="0002447B" w:rsidRPr="004A4405" w:rsidRDefault="00000000">
      <w:pPr>
        <w:pStyle w:val="BodyText"/>
        <w:spacing w:before="2"/>
        <w:ind w:left="810" w:right="810"/>
        <w:jc w:val="center"/>
        <w:rPr>
          <w:lang w:val="ru-RU"/>
        </w:rPr>
      </w:pPr>
      <w:r>
        <w:rPr>
          <w:lang w:val="ru-RU"/>
        </w:rPr>
        <w:t>*** Дополнительные критерии отбора и ресурсы см. в отдельном Руководстве для участников выставки (Exhibitor Guidelines).</w:t>
      </w:r>
    </w:p>
    <w:p w14:paraId="3ED39D9B" w14:textId="77777777" w:rsidR="009210A1" w:rsidRPr="004A4405" w:rsidRDefault="00000000">
      <w:pPr>
        <w:pStyle w:val="BodyText"/>
        <w:ind w:left="2829" w:right="2829"/>
        <w:jc w:val="center"/>
        <w:rPr>
          <w:lang w:val="ru-RU"/>
        </w:rPr>
      </w:pPr>
      <w:r>
        <w:rPr>
          <w:lang w:val="ru-RU"/>
        </w:rPr>
        <w:t>Пожалуйста, задавайте вопросы Кэти по телефону 617-655-3540 или Боните по телефону 617-910-7960.</w:t>
      </w:r>
    </w:p>
    <w:p w14:paraId="57521DAC" w14:textId="77777777" w:rsidR="0002447B" w:rsidRDefault="00000000">
      <w:pPr>
        <w:pStyle w:val="BodyText"/>
        <w:ind w:left="2829" w:right="2829"/>
        <w:jc w:val="center"/>
        <w:rPr>
          <w:lang w:val="ru-RU"/>
        </w:rPr>
      </w:pPr>
      <w:r>
        <w:rPr>
          <w:u w:val="single"/>
          <w:lang w:val="ru-RU"/>
        </w:rPr>
        <w:t xml:space="preserve">Адрес эл. почты: </w:t>
      </w:r>
      <w:hyperlink r:id="rId23" w:history="1">
        <w:r>
          <w:rPr>
            <w:u w:val="single"/>
            <w:lang w:val="ru-RU"/>
          </w:rPr>
          <w:t>Katelyn.Rozenas@mass.gov</w:t>
        </w:r>
      </w:hyperlink>
      <w:r>
        <w:rPr>
          <w:u w:val="single"/>
          <w:lang w:val="ru-RU"/>
        </w:rPr>
        <w:t xml:space="preserve"> </w:t>
      </w:r>
      <w:r>
        <w:rPr>
          <w:u w:val="single"/>
          <w:lang w:val="ru-RU"/>
        </w:rPr>
        <w:lastRenderedPageBreak/>
        <w:t>или Bonita.Oehlke@mass.gov</w:t>
      </w:r>
    </w:p>
    <w:p w14:paraId="04492B93" w14:textId="77777777" w:rsidR="0002447B" w:rsidRPr="004A4405" w:rsidRDefault="0002447B">
      <w:pPr>
        <w:pStyle w:val="BodyText"/>
        <w:rPr>
          <w:sz w:val="20"/>
          <w:lang w:val="ru-RU"/>
        </w:rPr>
      </w:pPr>
    </w:p>
    <w:p w14:paraId="061962F3" w14:textId="77777777" w:rsidR="0002447B" w:rsidRPr="004A4405" w:rsidRDefault="0002447B">
      <w:pPr>
        <w:pStyle w:val="BodyText"/>
        <w:spacing w:before="7"/>
        <w:rPr>
          <w:sz w:val="21"/>
          <w:lang w:val="ru-RU"/>
        </w:rPr>
      </w:pPr>
    </w:p>
    <w:p w14:paraId="16F5AEC4" w14:textId="77777777" w:rsidR="00360284" w:rsidRPr="004A4405" w:rsidRDefault="00360284">
      <w:pPr>
        <w:pStyle w:val="BodyText"/>
        <w:spacing w:before="7"/>
        <w:rPr>
          <w:sz w:val="21"/>
          <w:lang w:val="ru-RU"/>
        </w:rPr>
      </w:pPr>
    </w:p>
    <w:p w14:paraId="6A3E484D" w14:textId="77777777" w:rsidR="00360284" w:rsidRPr="004A4405" w:rsidRDefault="00360284">
      <w:pPr>
        <w:pStyle w:val="BodyText"/>
        <w:spacing w:before="7"/>
        <w:rPr>
          <w:sz w:val="21"/>
          <w:lang w:val="ru-RU"/>
        </w:rPr>
      </w:pPr>
    </w:p>
    <w:p w14:paraId="7268AD87" w14:textId="77777777" w:rsidR="00360284" w:rsidRPr="004A4405" w:rsidRDefault="00360284">
      <w:pPr>
        <w:pStyle w:val="BodyText"/>
        <w:spacing w:before="7"/>
        <w:rPr>
          <w:sz w:val="21"/>
          <w:lang w:val="ru-RU"/>
        </w:rPr>
      </w:pPr>
    </w:p>
    <w:p w14:paraId="34D6020A" w14:textId="77777777" w:rsidR="0002447B" w:rsidRPr="004A4405" w:rsidRDefault="00000000">
      <w:pPr>
        <w:pStyle w:val="Heading2"/>
        <w:spacing w:before="90"/>
        <w:rPr>
          <w:lang w:val="ru-RU"/>
        </w:rPr>
      </w:pPr>
      <w:r>
        <w:rPr>
          <w:lang w:val="ru-RU"/>
        </w:rPr>
        <w:t>КОНТРОЛЬНЫЙ СПИСОК ЗАПОЛНЕНИЯ ЗАЯВЛЕНИЯ</w:t>
      </w:r>
    </w:p>
    <w:p w14:paraId="111905FD" w14:textId="77777777" w:rsidR="0002447B" w:rsidRPr="004A4405" w:rsidRDefault="00000000">
      <w:pPr>
        <w:ind w:left="479"/>
        <w:rPr>
          <w:i/>
          <w:sz w:val="24"/>
          <w:lang w:val="ru-RU"/>
        </w:rPr>
      </w:pPr>
      <w:r>
        <w:rPr>
          <w:i/>
          <w:iCs/>
          <w:sz w:val="24"/>
          <w:szCs w:val="24"/>
          <w:lang w:val="ru-RU"/>
        </w:rPr>
        <w:t>Заявления, в которых отсутствует хотя бы один из следующих пунктов, будут считаться неполными и не будут рассматриваться.</w:t>
      </w:r>
    </w:p>
    <w:p w14:paraId="080771E9" w14:textId="77777777" w:rsidR="0002447B" w:rsidRPr="004A4405" w:rsidRDefault="0002447B">
      <w:pPr>
        <w:pStyle w:val="BodyText"/>
        <w:rPr>
          <w:i/>
          <w:lang w:val="ru-RU"/>
        </w:rPr>
      </w:pPr>
    </w:p>
    <w:p w14:paraId="20A9B790" w14:textId="323346A7" w:rsidR="00A34A2A" w:rsidRPr="00A34A2A" w:rsidRDefault="00000000" w:rsidP="00591690">
      <w:pPr>
        <w:pStyle w:val="Heading3"/>
        <w:numPr>
          <w:ilvl w:val="0"/>
          <w:numId w:val="3"/>
        </w:numPr>
        <w:tabs>
          <w:tab w:val="left" w:pos="1199"/>
        </w:tabs>
        <w:spacing w:before="78" w:line="470" w:lineRule="exact"/>
        <w:ind w:left="1199" w:hanging="359"/>
        <w:rPr>
          <w:lang w:val="ru-RU"/>
        </w:rPr>
      </w:pPr>
      <w:r>
        <w:rPr>
          <w:lang w:val="ru-RU"/>
        </w:rPr>
        <w:t>Отправьте заполненное электронное заявление по электронной почте по адресу</w:t>
      </w:r>
      <w:hyperlink r:id="rId24" w:history="1">
        <w:r w:rsidR="000C1240" w:rsidRPr="000C1240">
          <w:rPr>
            <w:rStyle w:val="Hyperlink"/>
            <w:u w:val="none"/>
            <w:lang w:val="ru-RU"/>
          </w:rPr>
          <w:t xml:space="preserve"> </w:t>
        </w:r>
        <w:r w:rsidR="000C1240" w:rsidRPr="009C1DB5">
          <w:rPr>
            <w:rStyle w:val="Hyperlink"/>
            <w:lang w:val="ru-RU"/>
          </w:rPr>
          <w:t>Katelyn.Rozenas@mass.gov</w:t>
        </w:r>
      </w:hyperlink>
      <w:r w:rsidR="000C1240">
        <w:rPr>
          <w:color w:val="0000FF"/>
          <w:lang w:val="ru-RU"/>
        </w:rPr>
        <w:t xml:space="preserve"> </w:t>
      </w:r>
      <w:r>
        <w:rPr>
          <w:lang w:val="ru-RU"/>
        </w:rPr>
        <w:t>(заявки на День штата Массачусетс) и/или</w:t>
      </w:r>
      <w:hyperlink r:id="rId25" w:history="1">
        <w:r w:rsidR="000C1240">
          <w:rPr>
            <w:lang w:val="ru-RU"/>
          </w:rPr>
          <w:t xml:space="preserve"> </w:t>
        </w:r>
        <w:r>
          <w:rPr>
            <w:color w:val="0000FF"/>
            <w:u w:val="single"/>
            <w:lang w:val="ru-RU"/>
          </w:rPr>
          <w:t>Bonita.Oehlke@mass.gov</w:t>
        </w:r>
      </w:hyperlink>
      <w:r w:rsidR="000C1240">
        <w:rPr>
          <w:color w:val="0000FF"/>
          <w:lang w:val="ru-RU"/>
        </w:rPr>
        <w:t xml:space="preserve"> </w:t>
      </w:r>
      <w:r>
        <w:rPr>
          <w:lang w:val="ru-RU"/>
        </w:rPr>
        <w:t>(заявки на День урожая Новой Англии)</w:t>
      </w:r>
    </w:p>
    <w:p w14:paraId="29F3C078" w14:textId="77777777" w:rsidR="0002447B" w:rsidRPr="004A4405" w:rsidRDefault="00000000" w:rsidP="00591690">
      <w:pPr>
        <w:pStyle w:val="Heading3"/>
        <w:numPr>
          <w:ilvl w:val="0"/>
          <w:numId w:val="3"/>
        </w:numPr>
        <w:tabs>
          <w:tab w:val="left" w:pos="1199"/>
        </w:tabs>
        <w:spacing w:before="78" w:line="470" w:lineRule="exact"/>
        <w:ind w:left="1199" w:hanging="359"/>
        <w:rPr>
          <w:rFonts w:ascii="Verdana" w:hAnsi="Verdana"/>
          <w:sz w:val="40"/>
          <w:lang w:val="ru-RU"/>
        </w:rPr>
      </w:pPr>
      <w:r>
        <w:rPr>
          <w:lang w:val="ru-RU"/>
        </w:rPr>
        <w:t>Предоставьте подтверждение того, что вы являетесь предпринимателем или некоммерческой организацией в штате Массачусетс</w:t>
      </w:r>
    </w:p>
    <w:p w14:paraId="072B7511" w14:textId="77777777" w:rsidR="0002447B" w:rsidRPr="004A4405" w:rsidRDefault="00000000">
      <w:pPr>
        <w:spacing w:line="260" w:lineRule="exact"/>
        <w:ind w:left="1200"/>
        <w:rPr>
          <w:i/>
          <w:sz w:val="24"/>
          <w:lang w:val="ru-RU"/>
        </w:rPr>
      </w:pPr>
      <w:r>
        <w:rPr>
          <w:i/>
          <w:iCs/>
          <w:sz w:val="24"/>
          <w:szCs w:val="24"/>
          <w:lang w:val="ru-RU"/>
        </w:rPr>
        <w:t>(копии налоговых деклараций не действительны и НЕ должны предоставляться)</w:t>
      </w:r>
    </w:p>
    <w:p w14:paraId="2936CCDE" w14:textId="77777777" w:rsidR="0002447B" w:rsidRDefault="00000000">
      <w:pPr>
        <w:pStyle w:val="ListParagraph"/>
        <w:numPr>
          <w:ilvl w:val="1"/>
          <w:numId w:val="3"/>
        </w:numPr>
        <w:tabs>
          <w:tab w:val="left" w:pos="1919"/>
        </w:tabs>
        <w:spacing w:line="286" w:lineRule="exact"/>
        <w:ind w:left="1919" w:hanging="359"/>
        <w:rPr>
          <w:sz w:val="24"/>
        </w:rPr>
      </w:pPr>
      <w:r>
        <w:rPr>
          <w:sz w:val="24"/>
          <w:szCs w:val="24"/>
          <w:lang w:val="ru-RU"/>
        </w:rPr>
        <w:t>Свидетельство о правовом статусе;</w:t>
      </w:r>
    </w:p>
    <w:p w14:paraId="365E2343" w14:textId="77777777" w:rsidR="0002447B" w:rsidRDefault="00000000">
      <w:pPr>
        <w:pStyle w:val="ListParagraph"/>
        <w:numPr>
          <w:ilvl w:val="1"/>
          <w:numId w:val="3"/>
        </w:numPr>
        <w:tabs>
          <w:tab w:val="left" w:pos="1919"/>
        </w:tabs>
        <w:spacing w:line="276" w:lineRule="exact"/>
        <w:ind w:left="1919" w:hanging="359"/>
        <w:rPr>
          <w:sz w:val="24"/>
        </w:rPr>
      </w:pPr>
      <w:r>
        <w:rPr>
          <w:sz w:val="24"/>
          <w:szCs w:val="24"/>
          <w:lang w:val="ru-RU"/>
        </w:rPr>
        <w:t>Свидетельство о предпринимательской деятельности;</w:t>
      </w:r>
    </w:p>
    <w:p w14:paraId="547B872C" w14:textId="77777777" w:rsidR="0002447B" w:rsidRDefault="00000000">
      <w:pPr>
        <w:pStyle w:val="ListParagraph"/>
        <w:numPr>
          <w:ilvl w:val="1"/>
          <w:numId w:val="3"/>
        </w:numPr>
        <w:tabs>
          <w:tab w:val="left" w:pos="1919"/>
        </w:tabs>
        <w:spacing w:line="276" w:lineRule="exact"/>
        <w:ind w:left="1919" w:hanging="359"/>
        <w:rPr>
          <w:sz w:val="24"/>
        </w:rPr>
      </w:pPr>
      <w:r>
        <w:rPr>
          <w:sz w:val="24"/>
          <w:szCs w:val="24"/>
          <w:lang w:val="ru-RU"/>
        </w:rPr>
        <w:t>статус 501(c)(3); или</w:t>
      </w:r>
    </w:p>
    <w:p w14:paraId="21FD87EA" w14:textId="77777777" w:rsidR="0002447B" w:rsidRDefault="00000000">
      <w:pPr>
        <w:pStyle w:val="ListParagraph"/>
        <w:numPr>
          <w:ilvl w:val="1"/>
          <w:numId w:val="3"/>
        </w:numPr>
        <w:tabs>
          <w:tab w:val="left" w:pos="1919"/>
        </w:tabs>
        <w:spacing w:line="276" w:lineRule="exact"/>
        <w:ind w:left="1919" w:hanging="359"/>
        <w:rPr>
          <w:sz w:val="24"/>
        </w:rPr>
      </w:pPr>
      <w:r>
        <w:rPr>
          <w:sz w:val="24"/>
          <w:szCs w:val="24"/>
          <w:lang w:val="ru-RU"/>
        </w:rPr>
        <w:t>другой некоммерческой организации.</w:t>
      </w:r>
    </w:p>
    <w:p w14:paraId="1653E930" w14:textId="77777777" w:rsidR="0002447B" w:rsidRPr="004A4405" w:rsidRDefault="00000000">
      <w:pPr>
        <w:pStyle w:val="ListParagraph"/>
        <w:numPr>
          <w:ilvl w:val="0"/>
          <w:numId w:val="3"/>
        </w:numPr>
        <w:tabs>
          <w:tab w:val="left" w:pos="1199"/>
        </w:tabs>
        <w:spacing w:line="476" w:lineRule="exact"/>
        <w:ind w:left="1199" w:hanging="359"/>
        <w:rPr>
          <w:rFonts w:ascii="Verdana" w:hAnsi="Verdana"/>
          <w:sz w:val="40"/>
          <w:lang w:val="ru-RU"/>
        </w:rPr>
      </w:pPr>
      <w:r>
        <w:rPr>
          <w:sz w:val="24"/>
          <w:szCs w:val="24"/>
          <w:lang w:val="ru-RU"/>
        </w:rPr>
        <w:t>Представьте чертежи, схемы и/или фотографии предлагаемых экспонатов</w:t>
      </w:r>
    </w:p>
    <w:p w14:paraId="2C258D5D" w14:textId="77777777" w:rsidR="0002447B" w:rsidRDefault="00000000">
      <w:pPr>
        <w:spacing w:before="244" w:line="276" w:lineRule="exact"/>
        <w:ind w:left="1200"/>
        <w:rPr>
          <w:i/>
          <w:sz w:val="24"/>
        </w:rPr>
      </w:pPr>
      <w:r>
        <w:rPr>
          <w:i/>
          <w:iCs/>
          <w:spacing w:val="-2"/>
          <w:sz w:val="24"/>
          <w:szCs w:val="24"/>
          <w:lang w:val="ru-RU"/>
        </w:rPr>
        <w:t>Необязательно</w:t>
      </w:r>
    </w:p>
    <w:p w14:paraId="37ACE1BB" w14:textId="77777777" w:rsidR="0002447B" w:rsidRDefault="00000000">
      <w:pPr>
        <w:pStyle w:val="ListParagraph"/>
        <w:numPr>
          <w:ilvl w:val="0"/>
          <w:numId w:val="3"/>
        </w:numPr>
        <w:tabs>
          <w:tab w:val="left" w:pos="1199"/>
        </w:tabs>
        <w:spacing w:line="486" w:lineRule="exact"/>
        <w:ind w:left="1199" w:hanging="359"/>
        <w:rPr>
          <w:rFonts w:ascii="Verdana" w:hAnsi="Verdana"/>
          <w:sz w:val="40"/>
        </w:rPr>
      </w:pPr>
      <w:r>
        <w:rPr>
          <w:sz w:val="24"/>
          <w:szCs w:val="24"/>
          <w:lang w:val="ru-RU"/>
        </w:rPr>
        <w:t>Анкета по политике экологической справедливости</w:t>
      </w:r>
    </w:p>
    <w:p w14:paraId="7E5C9E91" w14:textId="77777777" w:rsidR="0002447B" w:rsidRDefault="00000000">
      <w:pPr>
        <w:pStyle w:val="BodyText"/>
        <w:spacing w:before="10"/>
        <w:rPr>
          <w:sz w:val="20"/>
        </w:rPr>
      </w:pPr>
      <w:r>
        <w:rPr>
          <w:noProof/>
        </w:rPr>
        <mc:AlternateContent>
          <mc:Choice Requires="wps">
            <w:drawing>
              <wp:anchor distT="0" distB="0" distL="0" distR="0" simplePos="0" relativeHeight="251660288" behindDoc="1" locked="0" layoutInCell="1" allowOverlap="1" wp14:anchorId="0B70F918" wp14:editId="0810C4B8">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 xmlns:a="http://schemas.openxmlformats.org/drawingml/2006/main">
                  <a:graphicData uri="http://schemas.microsoft.com/office/word/2010/wordprocessingShape">
                    <wps:wsp>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xmlns:w16du="http://schemas.microsoft.com/office/word/2023/wordml/word16du">
            <w:pict>
              <v:shape id="Freeform: Shape 12" o:spid="_x0000_s1030" style="width:470.9pt;height:1.45pt;margin-top:13.2pt;margin-left:70.55pt;mso-position-horizontal-relative:page;mso-wrap-distance-bottom:0;mso-wrap-distance-left:0;mso-wrap-distance-right:0;mso-wrap-distance-top:0;mso-wrap-style:square;position:absolute;visibility:visible;v-text-anchor:top;z-index:-251655168" coordsize="5980430,18415" path="m5980176,l,,,18288l5980176,18288l5980176,xe" fillcolor="black" stroked="f">
                <v:path arrowok="t"/>
                <w10:wrap type="topAndBottom"/>
              </v:shape>
            </w:pict>
          </mc:Fallback>
        </mc:AlternateContent>
      </w:r>
    </w:p>
    <w:p w14:paraId="423C267F" w14:textId="77777777" w:rsidR="0002447B" w:rsidRDefault="00000000">
      <w:pPr>
        <w:pStyle w:val="Heading2"/>
        <w:spacing w:before="2"/>
      </w:pPr>
      <w:r>
        <w:rPr>
          <w:lang w:val="ru-RU"/>
        </w:rPr>
        <w:t>ТОЛЬКО ДЛЯ СЛУЖЕБНОГО ПОЛЬЗОВАНИЯ</w:t>
      </w:r>
    </w:p>
    <w:p w14:paraId="189DBFDD" w14:textId="77777777" w:rsidR="0002447B" w:rsidRDefault="00000000">
      <w:pPr>
        <w:pStyle w:val="ListParagraph"/>
        <w:numPr>
          <w:ilvl w:val="0"/>
          <w:numId w:val="3"/>
        </w:numPr>
        <w:tabs>
          <w:tab w:val="left" w:pos="1199"/>
          <w:tab w:val="left" w:pos="4072"/>
        </w:tabs>
        <w:spacing w:before="227"/>
        <w:ind w:left="1199" w:hanging="359"/>
        <w:rPr>
          <w:rFonts w:ascii="Verdana" w:hAnsi="Verdana"/>
          <w:sz w:val="24"/>
        </w:rPr>
      </w:pPr>
      <w:r>
        <w:rPr>
          <w:sz w:val="24"/>
          <w:szCs w:val="24"/>
          <w:lang w:val="ru-RU"/>
        </w:rPr>
        <w:t>Дата получения:</w:t>
      </w:r>
      <w:r>
        <w:rPr>
          <w:sz w:val="24"/>
          <w:szCs w:val="24"/>
          <w:u w:val="single"/>
          <w:lang w:val="ru-RU"/>
        </w:rPr>
        <w:tab/>
      </w:r>
    </w:p>
    <w:p w14:paraId="76D64012" w14:textId="77777777" w:rsidR="0002447B" w:rsidRPr="004A4405" w:rsidRDefault="00000000">
      <w:pPr>
        <w:pStyle w:val="ListParagraph"/>
        <w:numPr>
          <w:ilvl w:val="0"/>
          <w:numId w:val="3"/>
        </w:numPr>
        <w:tabs>
          <w:tab w:val="left" w:pos="1199"/>
        </w:tabs>
        <w:spacing w:before="187"/>
        <w:ind w:left="1199" w:hanging="359"/>
        <w:rPr>
          <w:rFonts w:ascii="Verdana" w:hAnsi="Verdana"/>
          <w:sz w:val="24"/>
          <w:lang w:val="ru-RU"/>
        </w:rPr>
      </w:pPr>
      <w:r>
        <w:rPr>
          <w:sz w:val="24"/>
          <w:szCs w:val="24"/>
          <w:lang w:val="ru-RU"/>
        </w:rPr>
        <w:t>Заполненное заявление отправлено по электронной почте</w:t>
      </w:r>
    </w:p>
    <w:p w14:paraId="1464FAFD" w14:textId="77777777" w:rsidR="0002447B" w:rsidRPr="004A4405" w:rsidRDefault="00000000">
      <w:pPr>
        <w:pStyle w:val="ListParagraph"/>
        <w:numPr>
          <w:ilvl w:val="0"/>
          <w:numId w:val="3"/>
        </w:numPr>
        <w:tabs>
          <w:tab w:val="left" w:pos="1199"/>
        </w:tabs>
        <w:spacing w:before="187"/>
        <w:ind w:left="1199"/>
        <w:rPr>
          <w:rFonts w:ascii="Verdana" w:hAnsi="Verdana"/>
          <w:sz w:val="24"/>
          <w:lang w:val="ru-RU"/>
        </w:rPr>
      </w:pPr>
      <w:r>
        <w:rPr>
          <w:sz w:val="24"/>
          <w:szCs w:val="24"/>
          <w:lang w:val="ru-RU"/>
        </w:rPr>
        <w:t>Доказательство присутствия бизнеса/организации в штате Массачусетс</w:t>
      </w:r>
    </w:p>
    <w:p w14:paraId="00FD668C" w14:textId="77777777" w:rsidR="0002447B" w:rsidRPr="004A4405" w:rsidRDefault="0002447B">
      <w:pPr>
        <w:rPr>
          <w:rFonts w:ascii="Verdana" w:hAnsi="Verdana"/>
          <w:sz w:val="24"/>
          <w:lang w:val="ru-RU"/>
        </w:rPr>
        <w:sectPr w:rsidR="0002447B" w:rsidRPr="004A4405" w:rsidSect="00D85CF8">
          <w:pgSz w:w="12240" w:h="15840"/>
          <w:pgMar w:top="1360" w:right="960" w:bottom="1240" w:left="960" w:header="0" w:footer="1058" w:gutter="0"/>
          <w:cols w:space="720"/>
        </w:sectPr>
      </w:pPr>
    </w:p>
    <w:p w14:paraId="1453C9E6" w14:textId="77777777" w:rsidR="00A44063" w:rsidRPr="004A4405" w:rsidRDefault="00000000" w:rsidP="00A44063">
      <w:pPr>
        <w:kinsoku w:val="0"/>
        <w:overflowPunct w:val="0"/>
        <w:adjustRightInd w:val="0"/>
        <w:spacing w:before="73"/>
        <w:ind w:left="2291" w:right="2290"/>
        <w:jc w:val="center"/>
        <w:rPr>
          <w:rFonts w:ascii="Arial" w:hAnsi="Arial" w:cs="Arial"/>
          <w:color w:val="2F5497"/>
          <w:spacing w:val="-10"/>
          <w:sz w:val="28"/>
          <w:szCs w:val="28"/>
          <w:lang w:val="ru-RU"/>
          <w14:ligatures w14:val="standardContextual"/>
        </w:rPr>
      </w:pPr>
      <w:bookmarkStart w:id="0" w:name="Environmental_Justice_Policy_and_Questio"/>
      <w:bookmarkEnd w:id="0"/>
      <w:r>
        <w:rPr>
          <w:rFonts w:ascii="Arial" w:eastAsia="Arial" w:hAnsi="Arial" w:cs="Arial"/>
          <w:color w:val="2F5497"/>
          <w:sz w:val="28"/>
          <w:szCs w:val="28"/>
          <w:lang w:val="ru-RU"/>
        </w:rPr>
        <w:lastRenderedPageBreak/>
        <w:t>Приложение A</w:t>
      </w:r>
    </w:p>
    <w:p w14:paraId="6D754981"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4791D41C" w14:textId="77777777" w:rsidR="00A44063" w:rsidRPr="004A4405" w:rsidRDefault="00000000" w:rsidP="00A44063">
      <w:pPr>
        <w:kinsoku w:val="0"/>
        <w:overflowPunct w:val="0"/>
        <w:adjustRightInd w:val="0"/>
        <w:spacing w:before="215"/>
        <w:ind w:left="120"/>
        <w:rPr>
          <w:rFonts w:ascii="Calibri Light" w:hAnsi="Calibri Light" w:cs="Calibri Light"/>
          <w:color w:val="2F5497"/>
          <w:spacing w:val="-2"/>
          <w:sz w:val="28"/>
          <w:szCs w:val="28"/>
          <w:lang w:val="ru-RU"/>
          <w14:ligatures w14:val="standardContextual"/>
        </w:rPr>
      </w:pPr>
      <w:r>
        <w:rPr>
          <w:rFonts w:ascii="Calibri Light" w:eastAsia="Calibri Light" w:hAnsi="Calibri Light" w:cs="Calibri Light"/>
          <w:color w:val="2F5497"/>
          <w:sz w:val="28"/>
          <w:szCs w:val="28"/>
          <w:lang w:val="ru-RU"/>
        </w:rPr>
        <w:t>Политика экологической справедливости</w:t>
      </w:r>
    </w:p>
    <w:p w14:paraId="40830A2B" w14:textId="77777777" w:rsidR="00A44063" w:rsidRPr="004A4405" w:rsidRDefault="00000000" w:rsidP="00A44063">
      <w:pPr>
        <w:kinsoku w:val="0"/>
        <w:overflowPunct w:val="0"/>
        <w:adjustRightInd w:val="0"/>
        <w:spacing w:before="147"/>
        <w:ind w:left="120" w:right="134" w:hanging="1"/>
        <w:rPr>
          <w:rFonts w:ascii="Calibri" w:hAnsi="Calibri" w:cs="Calibri"/>
          <w:color w:val="231F20"/>
          <w:sz w:val="18"/>
          <w:szCs w:val="18"/>
          <w:lang w:val="ru-RU"/>
          <w14:ligatures w14:val="standardContextual"/>
        </w:rPr>
      </w:pPr>
      <w:r>
        <w:rPr>
          <w:rFonts w:ascii="Calibri" w:eastAsia="Calibri" w:hAnsi="Calibri" w:cs="Calibri"/>
          <w:color w:val="231F20"/>
          <w:sz w:val="18"/>
          <w:szCs w:val="18"/>
          <w:lang w:val="ru-RU"/>
        </w:rPr>
        <w:t>Для целей данного запроса предложений (RFR) понятие «экологическая справедливость» основано на принципе, согласно которому все люди имеют право на защиту от экологических угроз и на проживание в чистой и здоровой окружающей среде независимо от расы, цвета кожи, национального происхождения, дохода или уровня владения английским языком. Экологическая справедливость - это равная защита и значимое участие всех людей и местных сообществ в разработке, внедрении и применении законов, нормативных актов и политики в области энергетики, изменения климата и охраны окружающей среды, а также справедливое распределение энергетических и экологических выгод и бремени.</w:t>
      </w:r>
    </w:p>
    <w:p w14:paraId="7E29DED8" w14:textId="77777777" w:rsidR="00A44063" w:rsidRPr="004A4405" w:rsidRDefault="00000000" w:rsidP="00A44063">
      <w:pPr>
        <w:kinsoku w:val="0"/>
        <w:overflowPunct w:val="0"/>
        <w:adjustRightInd w:val="0"/>
        <w:spacing w:before="160"/>
        <w:ind w:left="120" w:right="134"/>
        <w:rPr>
          <w:rFonts w:ascii="Calibri" w:hAnsi="Calibri" w:cs="Calibri"/>
          <w:color w:val="231F20"/>
          <w:spacing w:val="-2"/>
          <w:sz w:val="18"/>
          <w:szCs w:val="18"/>
          <w:lang w:val="ru-RU"/>
          <w14:ligatures w14:val="standardContextual"/>
        </w:rPr>
      </w:pPr>
      <w:r>
        <w:rPr>
          <w:rFonts w:ascii="Calibri" w:eastAsia="Calibri" w:hAnsi="Calibri" w:cs="Calibri"/>
          <w:color w:val="231F20"/>
          <w:sz w:val="18"/>
          <w:szCs w:val="18"/>
          <w:lang w:val="ru-RU"/>
        </w:rPr>
        <w:t xml:space="preserve">Несмотря на то, что ответы на следующие вопросы приветствуются, они являются добровольными и не влияют на право участия в выставке. Ответы на эти вопросы помогают MDAR отслеживать прогресс в достижении целей, поставленных в </w:t>
      </w:r>
      <w:r>
        <w:rPr>
          <w:rFonts w:ascii="Calibri" w:eastAsia="Calibri" w:hAnsi="Calibri" w:cs="Calibri"/>
          <w:color w:val="2764B0"/>
          <w:sz w:val="18"/>
          <w:szCs w:val="18"/>
          <w:u w:val="single"/>
          <w:lang w:val="ru-RU"/>
        </w:rPr>
        <w:t>Политике экологической справедливости 2021 года</w:t>
      </w:r>
      <w:r>
        <w:rPr>
          <w:rFonts w:ascii="Calibri" w:eastAsia="Calibri" w:hAnsi="Calibri" w:cs="Calibri"/>
          <w:color w:val="231F20"/>
          <w:sz w:val="18"/>
          <w:szCs w:val="18"/>
          <w:lang w:val="ru-RU"/>
        </w:rPr>
        <w:t xml:space="preserve"> и </w:t>
      </w:r>
      <w:r>
        <w:rPr>
          <w:rFonts w:ascii="Calibri" w:eastAsia="Calibri" w:hAnsi="Calibri" w:cs="Calibri"/>
          <w:color w:val="2764B0"/>
          <w:sz w:val="18"/>
          <w:szCs w:val="18"/>
          <w:u w:val="single"/>
          <w:lang w:val="ru-RU"/>
        </w:rPr>
        <w:t>Стратегии экологической справедливости 2022 года</w:t>
      </w:r>
      <w:r>
        <w:rPr>
          <w:rFonts w:ascii="Calibri" w:eastAsia="Calibri" w:hAnsi="Calibri" w:cs="Calibri"/>
          <w:color w:val="231F20"/>
          <w:sz w:val="18"/>
          <w:szCs w:val="18"/>
          <w:lang w:val="ru-RU"/>
        </w:rPr>
        <w:t xml:space="preserve">, которые требуют от MDAR: a) сообщать об объеме государственных средств, использованных в местных сообществах, требующих экологической справедливости, и b) отслеживать количество новых заявителей на грантовые программы для местных сообществ, требующих экологической справедливости, и фермеров из категории BIPOC (черных, коренных жителей, латиноамериканцев, азиатов, выходцев с тихоокеанских островов, выходцев с Ближнего Востока и всех цветных людей). Более подробную информацию можно найти ниже. MDAR призывает заинтересованные стороны оставить свои отзывы о политике и стратегии в области экологической справедливости, посетив веб-сайт </w:t>
      </w:r>
      <w:r>
        <w:rPr>
          <w:rFonts w:ascii="Calibri" w:eastAsia="Calibri" w:hAnsi="Calibri" w:cs="Calibri"/>
          <w:color w:val="2764B0"/>
          <w:sz w:val="18"/>
          <w:szCs w:val="18"/>
          <w:u w:val="single"/>
          <w:lang w:val="ru-RU"/>
        </w:rPr>
        <w:t>mass.gov/environmental-justice</w:t>
      </w:r>
      <w:r>
        <w:rPr>
          <w:rFonts w:ascii="Calibri" w:eastAsia="Calibri" w:hAnsi="Calibri" w:cs="Calibri"/>
          <w:color w:val="231F20"/>
          <w:sz w:val="18"/>
          <w:szCs w:val="18"/>
          <w:lang w:val="ru-RU"/>
        </w:rPr>
        <w:t>.</w:t>
      </w:r>
    </w:p>
    <w:p w14:paraId="275712C2" w14:textId="77777777" w:rsidR="00A44063" w:rsidRPr="004A4405" w:rsidRDefault="00A44063" w:rsidP="00A44063">
      <w:pPr>
        <w:kinsoku w:val="0"/>
        <w:overflowPunct w:val="0"/>
        <w:adjustRightInd w:val="0"/>
        <w:spacing w:before="5"/>
        <w:rPr>
          <w:rFonts w:ascii="Calibri" w:hAnsi="Calibri" w:cs="Calibri"/>
          <w:sz w:val="28"/>
          <w:szCs w:val="28"/>
          <w:lang w:val="ru-RU"/>
          <w14:ligatures w14:val="standardContextual"/>
        </w:rPr>
      </w:pPr>
    </w:p>
    <w:p w14:paraId="527773EB" w14:textId="77777777" w:rsidR="00A44063" w:rsidRPr="00A44063" w:rsidRDefault="00000000" w:rsidP="00A44063">
      <w:pPr>
        <w:kinsoku w:val="0"/>
        <w:overflowPunct w:val="0"/>
        <w:adjustRightInd w:val="0"/>
        <w:spacing w:before="51"/>
        <w:ind w:left="264"/>
        <w:rPr>
          <w:rFonts w:ascii="Calibri" w:hAnsi="Calibri" w:cs="Calibri"/>
          <w:b/>
          <w:bCs/>
          <w:color w:val="FFFFFF"/>
          <w:spacing w:val="-2"/>
          <w:sz w:val="24"/>
          <w:szCs w:val="24"/>
          <w14:ligatures w14:val="standardContextual"/>
        </w:rPr>
      </w:pPr>
      <w:r w:rsidRPr="00A44063">
        <w:rPr>
          <w:rFonts w:ascii="Arial" w:hAnsi="Arial" w:cs="Arial"/>
          <w:noProof/>
          <w:sz w:val="18"/>
          <w:szCs w:val="18"/>
          <w14:ligatures w14:val="standardContextual"/>
        </w:rPr>
        <mc:AlternateContent>
          <mc:Choice Requires="wpg">
            <w:drawing>
              <wp:anchor distT="0" distB="0" distL="114300" distR="114300" simplePos="0" relativeHeight="251664384" behindDoc="1" locked="0" layoutInCell="0" allowOverlap="1" wp14:anchorId="065786C3" wp14:editId="66D997FE">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 xmlns:a="http://schemas.openxmlformats.org/drawingml/2006/main">
                  <a:graphicData uri="http://schemas.microsoft.com/office/word/2010/wordprocessingGroup">
                    <wpg:wgp>
                      <wpg:cNvGrpSpPr/>
                      <wpg:grpSpPr>
                        <a:xfrm>
                          <a:off x="0" y="0"/>
                          <a:ext cx="6407785" cy="5951220"/>
                          <a:chOff x="1075" y="-78"/>
                          <a:chExt cx="10091" cy="9372"/>
                        </a:xfrm>
                      </wpg:grpSpPr>
                      <wps:wsp>
                        <wps:cNvPr id="389444132" name="Freeform 6"/>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cNvPr id="1593781402" name="Group 7"/>
                        <wpg:cNvGrpSpPr/>
                        <wpg:grpSpPr>
                          <a:xfrm>
                            <a:off x="1075" y="-78"/>
                            <a:ext cx="10091" cy="542"/>
                            <a:chOff x="1075" y="-78"/>
                            <a:chExt cx="10091" cy="542"/>
                          </a:xfrm>
                        </wpg:grpSpPr>
                        <wps:wsp>
                          <wps:cNvPr id="641141699" name="Freeform 8"/>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01199832" name="Freeform 9"/>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76131397" name="Freeform 10"/>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2098892792" name="Freeform 11"/>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id="Group 24" o:spid="_x0000_s1031" style="width:504.55pt;height:468.6pt;margin-top:-3.9pt;margin-left:53.75pt;mso-position-horizontal-relative:page;position:absolute;z-index:-251651072" coordorigin="1075,-78" coordsize="10091,9372" o:allowincell="f">
                <v:shape id="Freeform 6" o:spid="_x0000_s1032" style="width:10072;height:532;left:1084;mso-wrap-style:square;position:absolute;top:-68;visibility:visible;v-text-anchor:top" coordsize="10072,532" path="m10071,l,,,532l10071,532l10071,xe" fillcolor="#1f285c" stroked="f">
                  <v:path arrowok="t" o:connecttype="custom" o:connectlocs="10071,0;0,0;0,532;10071,532;10071,0" o:connectangles="0,0,0,0,0"/>
                </v:shape>
                <v:group id="Group 7" o:spid="_x0000_s1033" style="width:10091;height:542;left:1075;position:absolute;top:-78" coordorigin="1075,-78" coordsize="10091,542">
                  <v:shape id="Freeform 8" o:spid="_x0000_s1034" style="width:10091;height:542;left:1075;mso-wrap-style:square;position:absolute;top:-78;visibility:visible;v-text-anchor:top" coordsize="10091,542" path="m9,9l,9,,542l9,542l9,9xe" fillcolor="#4971b7" stroked="f">
                    <v:path arrowok="t" o:connecttype="custom" o:connectlocs="9,9;0,9;0,542;9,542;9,9" o:connectangles="0,0,0,0,0"/>
                  </v:shape>
                  <v:shape id="Freeform 9" o:spid="_x0000_s1035" style="width:10091;height:542;left:1075;mso-wrap-style:square;position:absolute;top:-78;visibility:visible;v-text-anchor:top" coordsize="10091,542" path="m10090,9l10081,9l10081,542l10090,542l10090,9xe" fillcolor="#4971b7" stroked="f">
                    <v:path arrowok="t" o:connecttype="custom" o:connectlocs="10090,9;10081,9;10081,542;10090,542;10090,9" o:connectangles="0,0,0,0,0"/>
                  </v:shape>
                  <v:shape id="Freeform 10" o:spid="_x0000_s1036" style="width:10091;height:542;left:1075;mso-wrap-style:square;position:absolute;top:-78;visibility:visible;v-text-anchor:top" coordsize="10091,542" path="m10090,l10081,l9,,,,,9l9,9l10081,9l10090,9l10090,xe" fillcolor="#4971b7" stroked="f">
                    <v:path arrowok="t" o:connecttype="custom" o:connectlocs="10090,0;10081,0;9,0;0,0;0,9;9,9;10081,9;10090,9;10090,0" o:connectangles="0,0,0,0,0,0,0,0,0"/>
                  </v:shape>
                </v:group>
                <v:shape id="Freeform 11" o:spid="_x0000_s1037" style="width:10091;height:8831;left:1075;mso-wrap-style:square;position:absolute;top:464;visibility:visible;v-text-anchor:top" coordsize="10091,8831" path="m10090,l10081,l10081,9l10081,8820l9,8820,9,9l10081,9l10081,,,,,9l,9l,8820l,8830l9,8830l10081,8830l10090,8830l10090,8820l10090,9l10090,9l10090,xe" fillcolor="#4971b7" stroked="f">
                  <v:path arrowok="t" o:connecttype="custom" o:connectlocs="10090,0;10081,0;10081,9;10081,8820;9,8820;9,9;10081,9;10081,0;0,0;0,9;0,9;0,8820;0,8830;9,8830;10081,8830;10090,8830;10090,8820;10090,9;10090,9;10090,0" o:connectangles="0,0,0,0,0,0,0,0,0,0,0,0,0,0,0,0,0,0,0,0"/>
                </v:shape>
              </v:group>
            </w:pict>
          </mc:Fallback>
        </mc:AlternateContent>
      </w:r>
      <w:r>
        <w:rPr>
          <w:rFonts w:ascii="Calibri" w:eastAsia="Calibri" w:hAnsi="Calibri" w:cs="Calibri"/>
          <w:b/>
          <w:bCs/>
          <w:color w:val="FFFFFF"/>
          <w:sz w:val="24"/>
          <w:szCs w:val="24"/>
          <w:lang w:val="ru-RU"/>
        </w:rPr>
        <w:t>Вопросы об экологической справедливости</w:t>
      </w:r>
    </w:p>
    <w:p w14:paraId="4BA6D73C"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5A9C02F8"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D85CF8">
          <w:pgSz w:w="12240" w:h="15840"/>
          <w:pgMar w:top="600" w:right="960" w:bottom="280" w:left="960" w:header="720" w:footer="720" w:gutter="0"/>
          <w:cols w:space="720"/>
          <w:noEndnote/>
        </w:sectPr>
      </w:pPr>
    </w:p>
    <w:p w14:paraId="2E2ACCB2" w14:textId="498E7CA6" w:rsidR="003B4D1B" w:rsidRPr="004476A1" w:rsidRDefault="000C1240" w:rsidP="00493086">
      <w:pPr>
        <w:numPr>
          <w:ilvl w:val="0"/>
          <w:numId w:val="8"/>
        </w:numPr>
        <w:tabs>
          <w:tab w:val="left" w:pos="623"/>
        </w:tabs>
        <w:kinsoku w:val="0"/>
        <w:overflowPunct w:val="0"/>
        <w:adjustRightInd w:val="0"/>
        <w:ind w:hanging="359"/>
        <w:outlineLvl w:val="0"/>
        <w:rPr>
          <w:rFonts w:ascii="Calibri" w:hAnsi="Calibri" w:cs="Calibri"/>
          <w:color w:val="636466"/>
          <w:spacing w:val="-2"/>
          <w:sz w:val="18"/>
          <w:szCs w:val="18"/>
          <w:lang w:val="ru-RU"/>
          <w14:ligatures w14:val="standardContextual"/>
        </w:rPr>
      </w:pPr>
      <w:r w:rsidRPr="004476A1">
        <w:rPr>
          <w:rFonts w:ascii="Calibri" w:hAnsi="Calibri" w:cs="Calibri"/>
          <w:noProof/>
          <w:sz w:val="16"/>
          <w:szCs w:val="16"/>
          <w14:ligatures w14:val="standardContextual"/>
        </w:rPr>
        <mc:AlternateContent>
          <mc:Choice Requires="wps">
            <w:drawing>
              <wp:anchor distT="0" distB="0" distL="114300" distR="114300" simplePos="0" relativeHeight="251707392" behindDoc="0" locked="0" layoutInCell="0" allowOverlap="1" wp14:anchorId="6F81D0E5" wp14:editId="114FC79C">
                <wp:simplePos x="0" y="0"/>
                <wp:positionH relativeFrom="page">
                  <wp:posOffset>5856621</wp:posOffset>
                </wp:positionH>
                <wp:positionV relativeFrom="paragraph">
                  <wp:posOffset>16464</wp:posOffset>
                </wp:positionV>
                <wp:extent cx="120434" cy="125807"/>
                <wp:effectExtent l="0" t="0" r="13335" b="26670"/>
                <wp:wrapNone/>
                <wp:docPr id="1347252828" name="Freeform: Shape 19"/>
                <wp:cNvGraphicFramePr/>
                <a:graphic xmlns:a="http://schemas.openxmlformats.org/drawingml/2006/main">
                  <a:graphicData uri="http://schemas.microsoft.com/office/word/2010/wordprocessingShape">
                    <wps:wsp>
                      <wps:cNvSpPr/>
                      <wps:spPr bwMode="auto">
                        <a:xfrm>
                          <a:off x="0" y="0"/>
                          <a:ext cx="120434" cy="125807"/>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37D3E8DD" w14:textId="77777777" w:rsidR="003B4D1B" w:rsidRPr="004476A1" w:rsidRDefault="003B4D1B" w:rsidP="004476A1">
                            <w:pPr>
                              <w:rPr>
                                <w:lang w:val="ru-RU"/>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81D0E5" id="Freeform: Shape 19" o:spid="_x0000_s1030" style="position:absolute;left:0;text-align:left;margin-left:461.15pt;margin-top:1.3pt;width:9.5pt;height:9.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" o:allowincell="f" adj="-11796480,,5400" path="m,175r175,l175,,,,,175xe" filled="f" strokecolor="#636466" strokeweight=".72pt">
                <v:stroke joinstyle="round"/>
                <v:formulas/>
                <v:path arrowok="t" o:connecttype="custom" o:connectlocs="0,125092;119750,125092;119750,0;0,0;0,125092" o:connectangles="0,0,0,0,0" textboxrect="0,0,176,176"/>
                <v:textbox>
                  <w:txbxContent>
                    <w:p w14:paraId="37D3E8DD" w14:textId="77777777" w:rsidR="003B4D1B" w:rsidRPr="004476A1" w:rsidRDefault="003B4D1B" w:rsidP="004476A1">
                      <w:pPr>
                        <w:rPr>
                          <w:lang w:val="ru-RU"/>
                        </w:rPr>
                      </w:pPr>
                    </w:p>
                  </w:txbxContent>
                </v:textbox>
                <w10:wrap anchorx="page"/>
              </v:shape>
            </w:pict>
          </mc:Fallback>
        </mc:AlternateContent>
      </w:r>
      <w:r w:rsidRPr="004476A1">
        <w:rPr>
          <w:rFonts w:ascii="Calibri" w:hAnsi="Calibri" w:cs="Calibri"/>
          <w:noProof/>
          <w:sz w:val="16"/>
          <w:szCs w:val="16"/>
          <w14:ligatures w14:val="standardContextual"/>
        </w:rPr>
        <mc:AlternateContent>
          <mc:Choice Requires="wps">
            <w:drawing>
              <wp:anchor distT="0" distB="0" distL="114300" distR="114300" simplePos="0" relativeHeight="251705344" behindDoc="0" locked="0" layoutInCell="0" allowOverlap="1" wp14:anchorId="44A8CB1B" wp14:editId="6B6749A0">
                <wp:simplePos x="0" y="0"/>
                <wp:positionH relativeFrom="page">
                  <wp:posOffset>6217920</wp:posOffset>
                </wp:positionH>
                <wp:positionV relativeFrom="paragraph">
                  <wp:posOffset>37465</wp:posOffset>
                </wp:positionV>
                <wp:extent cx="111760" cy="111760"/>
                <wp:effectExtent l="0" t="0" r="21590" b="21590"/>
                <wp:wrapNone/>
                <wp:docPr id="371691970" name="Freeform: Shape 2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5AE19C" id="Freeform: Shape 21" o:spid="_x0000_s1026" style="position:absolute;margin-left:489.6pt;margin-top:2.95pt;width:8.8pt;height:8.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" o:allowincell="f" path="m,175r175,l175,,,,,175xe" filled="f" strokecolor="#636466" strokeweight=".72pt">
                <v:path arrowok="t" o:connecttype="custom" o:connectlocs="0,111125;111125,111125;111125,0;0,0;0,111125" o:connectangles="0,0,0,0,0"/>
                <w10:wrap anchorx="page"/>
              </v:shape>
            </w:pict>
          </mc:Fallback>
        </mc:AlternateContent>
      </w:r>
      <w:r w:rsidRPr="004476A1">
        <w:rPr>
          <w:rFonts w:ascii="Calibri" w:hAnsi="Calibri" w:cs="Calibri"/>
          <w:noProof/>
          <w:sz w:val="16"/>
          <w:szCs w:val="16"/>
          <w14:ligatures w14:val="standardContextual"/>
        </w:rPr>
        <mc:AlternateContent>
          <mc:Choice Requires="wps">
            <w:drawing>
              <wp:anchor distT="0" distB="0" distL="114300" distR="114300" simplePos="0" relativeHeight="251709440" behindDoc="0" locked="0" layoutInCell="0" allowOverlap="1" wp14:anchorId="11CF33E5" wp14:editId="5506A55E">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9F3A331" w14:textId="77777777" w:rsidR="003B4D1B" w:rsidRDefault="003B4D1B" w:rsidP="003B4D1B">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8" o:spid="_x0000_s1040" style="width:8.6pt;height:8.6pt;margin-top:3.75pt;margin-left:542.55pt;mso-height-percent:0;mso-height-relative:page;mso-position-horizontal-relative:page;mso-width-percent:0;mso-width-relative:page;mso-wrap-distance-bottom:0;mso-wrap-distance-left:9pt;mso-wrap-distance-right:9pt;mso-wrap-distance-top:0;mso-wrap-style:square;position:absolute;visibility:visible;v-text-anchor:top;z-index:251710464" coordsize="176,176" o:allowincell="f" o:spt="100" adj="-11796480,,5400" path="m,175l175,175l175,,,,,175xe" filled="f" strokecolor="#636466" strokeweight="0.72pt">
                <v:stroke joinstyle="round"/>
                <v:formulas/>
                <v:path arrowok="t" o:connecttype="custom" o:connectlocs="0,108599;108599,108599;108599,0;0,0;0,108599" o:connectangles="0,0,0,0,0" textboxrect="0,0,176,176"/>
                <v:textbox>
                  <w:txbxContent>
                    <w:p w:rsidR="003B4D1B" w:rsidP="003B4D1B" w14:paraId="53E303FA" w14:textId="77777777">
                      <w:pPr>
                        <w:jc w:val="center"/>
                      </w:pPr>
                    </w:p>
                  </w:txbxContent>
                </v:textbox>
              </v:shape>
            </w:pict>
          </mc:Fallback>
        </mc:AlternateContent>
      </w:r>
      <w:r w:rsidRPr="004476A1">
        <w:rPr>
          <w:rFonts w:ascii="Calibri" w:eastAsia="Calibri" w:hAnsi="Calibri" w:cs="Calibri"/>
          <w:color w:val="636466"/>
          <w:sz w:val="16"/>
          <w:szCs w:val="16"/>
          <w:lang w:val="ru-RU"/>
        </w:rPr>
        <w:t>Подавал ли заявитель заявление на участие в программах финансирования MDAR до текущего заявления?</w:t>
      </w:r>
      <w:r w:rsidRPr="004476A1">
        <w:rPr>
          <w:rFonts w:ascii="Calibri" w:eastAsia="Calibri" w:hAnsi="Calibri" w:cs="Calibri"/>
          <w:sz w:val="18"/>
          <w:szCs w:val="18"/>
          <w:lang w:val="ru-RU"/>
        </w:rPr>
        <w:t xml:space="preserve"> </w:t>
      </w:r>
      <w:r w:rsidRPr="004476A1">
        <w:rPr>
          <w:rFonts w:ascii="Calibri" w:eastAsia="Calibri" w:hAnsi="Calibri" w:cs="Calibri"/>
          <w:color w:val="636466"/>
          <w:sz w:val="18"/>
          <w:szCs w:val="18"/>
          <w:lang w:val="ru-RU"/>
        </w:rPr>
        <w:t xml:space="preserve"> Да       Нет          Не знаю</w:t>
      </w:r>
    </w:p>
    <w:p w14:paraId="3AFB9205" w14:textId="06CCB9D8" w:rsidR="00A44063" w:rsidRPr="000C1240" w:rsidRDefault="00A44063" w:rsidP="00493086">
      <w:pPr>
        <w:tabs>
          <w:tab w:val="left" w:pos="623"/>
        </w:tabs>
        <w:kinsoku w:val="0"/>
        <w:overflowPunct w:val="0"/>
        <w:adjustRightInd w:val="0"/>
        <w:outlineLvl w:val="0"/>
        <w:rPr>
          <w:rFonts w:ascii="Calibri" w:hAnsi="Calibri" w:cs="Calibri"/>
          <w:color w:val="636466"/>
          <w:spacing w:val="-2"/>
          <w:sz w:val="20"/>
          <w:szCs w:val="20"/>
          <w:lang w:val="ru-RU"/>
          <w14:ligatures w14:val="standardContextual"/>
        </w:rPr>
      </w:pPr>
    </w:p>
    <w:p w14:paraId="601D9CFC" w14:textId="77777777" w:rsidR="003B4D1B" w:rsidRPr="000C1240" w:rsidRDefault="003B4D1B" w:rsidP="00493086">
      <w:pPr>
        <w:tabs>
          <w:tab w:val="left" w:pos="623"/>
        </w:tabs>
        <w:kinsoku w:val="0"/>
        <w:overflowPunct w:val="0"/>
        <w:adjustRightInd w:val="0"/>
        <w:outlineLvl w:val="0"/>
        <w:rPr>
          <w:rFonts w:ascii="Calibri" w:hAnsi="Calibri" w:cs="Calibri"/>
          <w:color w:val="636466"/>
          <w:spacing w:val="-2"/>
          <w:sz w:val="20"/>
          <w:szCs w:val="20"/>
          <w:lang w:val="ru-RU"/>
          <w14:ligatures w14:val="standardContextual"/>
        </w:rPr>
        <w:sectPr w:rsidR="003B4D1B" w:rsidRPr="000C1240" w:rsidSect="00D85CF8">
          <w:type w:val="continuous"/>
          <w:pgSz w:w="12240" w:h="15840"/>
          <w:pgMar w:top="600" w:right="960" w:bottom="280" w:left="960" w:header="720" w:footer="720" w:gutter="0"/>
          <w:cols w:space="720" w:equalWidth="0">
            <w:col w:w="10320"/>
          </w:cols>
          <w:noEndnote/>
        </w:sectPr>
      </w:pPr>
    </w:p>
    <w:p w14:paraId="6B1C6136" w14:textId="4849AFF4" w:rsidR="00A44063" w:rsidRPr="000C1240" w:rsidRDefault="00493086" w:rsidP="00493086">
      <w:pPr>
        <w:numPr>
          <w:ilvl w:val="0"/>
          <w:numId w:val="8"/>
        </w:numPr>
        <w:tabs>
          <w:tab w:val="left" w:pos="623"/>
        </w:tabs>
        <w:kinsoku w:val="0"/>
        <w:overflowPunct w:val="0"/>
        <w:adjustRightInd w:val="0"/>
        <w:ind w:hanging="359"/>
        <w:outlineLvl w:val="0"/>
        <w:rPr>
          <w:rFonts w:ascii="Calibri" w:hAnsi="Calibri" w:cs="Calibri"/>
          <w:color w:val="636466"/>
          <w:spacing w:val="-2"/>
          <w:sz w:val="18"/>
          <w:szCs w:val="18"/>
          <w:lang w:val="ru-RU"/>
          <w14:ligatures w14:val="standardContextual"/>
        </w:rPr>
      </w:pPr>
      <w:r w:rsidRPr="000C1240">
        <w:rPr>
          <w:rFonts w:ascii="Calibri" w:hAnsi="Calibri" w:cs="Calibri"/>
          <w:noProof/>
          <w:sz w:val="18"/>
          <w:szCs w:val="18"/>
          <w14:ligatures w14:val="standardContextual"/>
        </w:rPr>
        <mc:AlternateContent>
          <mc:Choice Requires="wps">
            <w:drawing>
              <wp:anchor distT="0" distB="0" distL="114300" distR="114300" simplePos="0" relativeHeight="251711488" behindDoc="0" locked="0" layoutInCell="0" allowOverlap="1" wp14:anchorId="299C037E" wp14:editId="14953F01">
                <wp:simplePos x="0" y="0"/>
                <wp:positionH relativeFrom="page">
                  <wp:posOffset>6065429</wp:posOffset>
                </wp:positionH>
                <wp:positionV relativeFrom="paragraph">
                  <wp:posOffset>40005</wp:posOffset>
                </wp:positionV>
                <wp:extent cx="111760" cy="111760"/>
                <wp:effectExtent l="0" t="0" r="21590" b="21590"/>
                <wp:wrapNone/>
                <wp:docPr id="935801343" name="Freeform: Shape 2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A09560B" w14:textId="77777777" w:rsidR="0069645F" w:rsidRDefault="00000000" w:rsidP="0069645F">
                            <w:pPr>
                              <w:jc w:val="center"/>
                            </w:pPr>
                            <w:r>
                              <w:rPr>
                                <w:lang w:val="ru-RU"/>
                              </w:rPr>
                              <w:t>z</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99C037E" id="Freeform: Shape 21" o:spid="_x0000_s1032" style="position:absolute;left:0;text-align:left;margin-left:477.6pt;margin-top:3.15pt;width:8.8pt;height:8.8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5A09560B" w14:textId="77777777" w:rsidR="0069645F" w:rsidRDefault="00000000" w:rsidP="0069645F">
                      <w:pPr>
                        <w:jc w:val="center"/>
                      </w:pPr>
                      <w:r>
                        <w:rPr>
                          <w:lang w:val="ru-RU"/>
                        </w:rPr>
                        <w:t>z</w:t>
                      </w:r>
                    </w:p>
                  </w:txbxContent>
                </v:textbox>
                <w10:wrap anchorx="page"/>
              </v:shape>
            </w:pict>
          </mc:Fallback>
        </mc:AlternateContent>
      </w:r>
      <w:r w:rsidR="00000000" w:rsidRPr="000C1240">
        <w:rPr>
          <w:rFonts w:ascii="Calibri" w:hAnsi="Calibri" w:cs="Calibri"/>
          <w:noProof/>
          <w:sz w:val="18"/>
          <w:szCs w:val="18"/>
          <w14:ligatures w14:val="standardContextual"/>
        </w:rPr>
        <mc:AlternateContent>
          <mc:Choice Requires="wps">
            <w:drawing>
              <wp:anchor distT="0" distB="0" distL="114300" distR="114300" simplePos="0" relativeHeight="251715584" behindDoc="0" locked="0" layoutInCell="0" allowOverlap="1" wp14:anchorId="7B02E46E" wp14:editId="44AA208C">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A4CB0D0" w14:textId="77777777" w:rsidR="003B4D1B" w:rsidRDefault="003B4D1B" w:rsidP="003B4D1B">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B02E46E" id="_x0000_s1033" style="position:absolute;left:0;text-align:left;margin-left:542.6pt;margin-top:4.7pt;width:8.6pt;height:8.6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A4CB0D0" w14:textId="77777777" w:rsidR="003B4D1B" w:rsidRDefault="003B4D1B" w:rsidP="003B4D1B">
                      <w:pPr>
                        <w:jc w:val="center"/>
                      </w:pPr>
                    </w:p>
                  </w:txbxContent>
                </v:textbox>
                <w10:wrap anchorx="page"/>
              </v:shape>
            </w:pict>
          </mc:Fallback>
        </mc:AlternateContent>
      </w:r>
      <w:r w:rsidR="00000000" w:rsidRPr="000C1240">
        <w:rPr>
          <w:rFonts w:ascii="Calibri" w:hAnsi="Calibri" w:cs="Calibri"/>
          <w:noProof/>
          <w:sz w:val="18"/>
          <w:szCs w:val="18"/>
          <w14:ligatures w14:val="standardContextual"/>
        </w:rPr>
        <mc:AlternateContent>
          <mc:Choice Requires="wps">
            <w:drawing>
              <wp:anchor distT="0" distB="0" distL="114300" distR="114300" simplePos="0" relativeHeight="251713536" behindDoc="0" locked="0" layoutInCell="0" allowOverlap="1" wp14:anchorId="3D3A7B39" wp14:editId="079610ED">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9" o:spid="_x0000_s1043" style="width:8.6pt;height:8.6pt;margin-top:2.9pt;margin-left:447pt;mso-height-percent:0;mso-height-relative:page;mso-position-horizontal-relative:page;mso-width-percent:0;mso-width-relative:page;mso-wrap-distance-bottom:0;mso-wrap-distance-left:9pt;mso-wrap-distance-right:9pt;mso-wrap-distance-top:0;mso-wrap-style:square;position:absolute;visibility:visible;v-text-anchor:top;z-index:251714560" coordsize="176,176" o:allowincell="f" path="m,175l175,175l175,,,,,175xe" filled="f" strokecolor="#636466" strokeweight="0.72pt">
                <v:path arrowok="t" o:connecttype="custom" o:connectlocs="0,108599;108599,108599;108599,0;0,0;0,108599" o:connectangles="0,0,0,0,0"/>
              </v:shape>
            </w:pict>
          </mc:Fallback>
        </mc:AlternateContent>
      </w:r>
      <w:r w:rsidR="00000000" w:rsidRPr="000C1240">
        <w:rPr>
          <w:rFonts w:ascii="Calibri" w:eastAsia="Calibri" w:hAnsi="Calibri" w:cs="Calibri"/>
          <w:color w:val="636466"/>
          <w:sz w:val="18"/>
          <w:szCs w:val="18"/>
          <w:lang w:val="ru-RU"/>
        </w:rPr>
        <w:t xml:space="preserve">Получал ли заявитель финансирование от каких-либо программ финансирования MD    </w:t>
      </w:r>
      <w:r w:rsidR="004476A1">
        <w:rPr>
          <w:rFonts w:ascii="Calibri" w:eastAsia="Calibri" w:hAnsi="Calibri" w:cs="Calibri"/>
          <w:color w:val="636466"/>
          <w:sz w:val="18"/>
          <w:szCs w:val="18"/>
          <w:lang w:val="ru-RU"/>
        </w:rPr>
        <w:t xml:space="preserve">  </w:t>
      </w:r>
      <w:r w:rsidR="00000000" w:rsidRPr="000C1240">
        <w:rPr>
          <w:rFonts w:ascii="Calibri" w:eastAsia="Calibri" w:hAnsi="Calibri" w:cs="Calibri"/>
          <w:color w:val="636466"/>
          <w:sz w:val="18"/>
          <w:szCs w:val="18"/>
          <w:lang w:val="ru-RU"/>
        </w:rPr>
        <w:t xml:space="preserve">      Да</w:t>
      </w:r>
      <w:r w:rsidR="000C1240" w:rsidRPr="000C1240">
        <w:rPr>
          <w:rFonts w:ascii="Calibri" w:eastAsia="Calibri" w:hAnsi="Calibri" w:cs="Calibri"/>
          <w:color w:val="636466"/>
          <w:sz w:val="18"/>
          <w:szCs w:val="18"/>
          <w:lang w:val="ru-RU"/>
        </w:rPr>
        <w:t xml:space="preserve">        </w:t>
      </w:r>
      <w:r w:rsidR="00000000" w:rsidRPr="000C1240">
        <w:rPr>
          <w:rFonts w:ascii="Calibri" w:eastAsia="Calibri" w:hAnsi="Calibri" w:cs="Calibri"/>
          <w:color w:val="636466"/>
          <w:sz w:val="18"/>
          <w:szCs w:val="18"/>
          <w:lang w:val="ru-RU"/>
        </w:rPr>
        <w:t>Нет</w:t>
      </w:r>
      <w:r w:rsidR="000C1240" w:rsidRPr="000C1240">
        <w:rPr>
          <w:rFonts w:ascii="Calibri" w:eastAsia="Calibri" w:hAnsi="Calibri" w:cs="Calibri"/>
          <w:color w:val="636466"/>
          <w:sz w:val="18"/>
          <w:szCs w:val="18"/>
          <w:lang w:val="ru-RU"/>
        </w:rPr>
        <w:t xml:space="preserve">         </w:t>
      </w:r>
      <w:r w:rsidR="004476A1">
        <w:rPr>
          <w:rFonts w:ascii="Calibri" w:eastAsia="Calibri" w:hAnsi="Calibri" w:cs="Calibri"/>
          <w:color w:val="636466"/>
          <w:sz w:val="18"/>
          <w:szCs w:val="18"/>
          <w:lang w:val="ru-RU"/>
        </w:rPr>
        <w:t xml:space="preserve">   </w:t>
      </w:r>
      <w:r w:rsidR="000C1240" w:rsidRPr="000C1240">
        <w:rPr>
          <w:rFonts w:ascii="Calibri" w:eastAsia="Calibri" w:hAnsi="Calibri" w:cs="Calibri"/>
          <w:color w:val="636466"/>
          <w:sz w:val="18"/>
          <w:szCs w:val="18"/>
          <w:lang w:val="ru-RU"/>
        </w:rPr>
        <w:t xml:space="preserve">  </w:t>
      </w:r>
      <w:r w:rsidR="00000000" w:rsidRPr="000C1240">
        <w:rPr>
          <w:rFonts w:ascii="Calibri" w:eastAsia="Calibri" w:hAnsi="Calibri" w:cs="Calibri"/>
          <w:color w:val="636466"/>
          <w:sz w:val="18"/>
          <w:szCs w:val="18"/>
          <w:lang w:val="ru-RU"/>
        </w:rPr>
        <w:t xml:space="preserve"> Не знаю</w:t>
      </w:r>
    </w:p>
    <w:p w14:paraId="3ACA4383" w14:textId="77777777" w:rsidR="00A44063" w:rsidRPr="004A4405" w:rsidRDefault="00000000" w:rsidP="00493086">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lang w:val="ru-RU"/>
          <w14:ligatures w14:val="standardContextual"/>
        </w:rPr>
      </w:pPr>
      <w:r>
        <w:rPr>
          <w:rFonts w:ascii="Calibri" w:eastAsia="Calibri" w:hAnsi="Calibri" w:cs="Calibri"/>
          <w:color w:val="636466"/>
          <w:sz w:val="20"/>
          <w:szCs w:val="20"/>
          <w:lang w:val="ru-RU"/>
        </w:rPr>
        <w:t>Выберите одну или несколько расовых категорий, представленных ниже:</w:t>
      </w:r>
    </w:p>
    <w:p w14:paraId="7C8CCBD5" w14:textId="77777777" w:rsidR="00A44063" w:rsidRPr="004A4405" w:rsidRDefault="00000000" w:rsidP="00493086">
      <w:pPr>
        <w:kinsoku w:val="0"/>
        <w:overflowPunct w:val="0"/>
        <w:adjustRightInd w:val="0"/>
        <w:spacing w:before="79"/>
        <w:rPr>
          <w:rFonts w:ascii="Calibri" w:hAnsi="Calibri" w:cs="Calibri"/>
          <w:color w:val="636466"/>
          <w:spacing w:val="-9"/>
          <w:sz w:val="18"/>
          <w:szCs w:val="18"/>
          <w:lang w:val="ru-RU"/>
          <w14:ligatures w14:val="standardContextual"/>
        </w:rPr>
      </w:pPr>
      <w:r w:rsidRPr="004A4405">
        <w:rPr>
          <w:sz w:val="24"/>
          <w:szCs w:val="24"/>
          <w:lang w:val="ru-RU"/>
          <w14:ligatures w14:val="standardContextual"/>
        </w:rPr>
        <w:br w:type="column"/>
      </w:r>
    </w:p>
    <w:p w14:paraId="4074A304" w14:textId="77777777" w:rsidR="00A44063" w:rsidRPr="004A4405" w:rsidRDefault="00000000" w:rsidP="00493086">
      <w:pPr>
        <w:tabs>
          <w:tab w:val="left" w:pos="773"/>
        </w:tabs>
        <w:kinsoku w:val="0"/>
        <w:overflowPunct w:val="0"/>
        <w:adjustRightInd w:val="0"/>
        <w:spacing w:before="79"/>
        <w:ind w:left="262"/>
        <w:rPr>
          <w:rFonts w:ascii="Calibri" w:hAnsi="Calibri" w:cs="Calibri"/>
          <w:color w:val="636466"/>
          <w:spacing w:val="-4"/>
          <w:sz w:val="18"/>
          <w:szCs w:val="18"/>
          <w:lang w:val="ru-RU"/>
          <w14:ligatures w14:val="standardContextual"/>
        </w:rPr>
        <w:sectPr w:rsidR="00A44063" w:rsidRPr="004A4405" w:rsidSect="00D85CF8">
          <w:type w:val="continuous"/>
          <w:pgSz w:w="12240" w:h="15840"/>
          <w:pgMar w:top="600" w:right="960" w:bottom="280" w:left="960" w:header="720" w:footer="720" w:gutter="0"/>
          <w:cols w:num="3" w:space="720" w:equalWidth="0">
            <w:col w:w="11375" w:space="2"/>
            <w:col w:w="-1" w:space="40"/>
            <w:col w:w="2002"/>
          </w:cols>
          <w:noEndnote/>
        </w:sectPr>
      </w:pPr>
      <w:r w:rsidRPr="004A4405">
        <w:rPr>
          <w:sz w:val="24"/>
          <w:szCs w:val="24"/>
          <w:lang w:val="ru-RU"/>
          <w14:ligatures w14:val="standardContextual"/>
        </w:rPr>
        <w:br w:type="column"/>
      </w:r>
    </w:p>
    <w:p w14:paraId="559E9503" w14:textId="77777777" w:rsidR="00A44063" w:rsidRPr="004A4405" w:rsidRDefault="00000000" w:rsidP="00493086">
      <w:pPr>
        <w:kinsoku w:val="0"/>
        <w:overflowPunct w:val="0"/>
        <w:adjustRightInd w:val="0"/>
        <w:ind w:left="624" w:right="134"/>
        <w:rPr>
          <w:rFonts w:ascii="Calibri" w:hAnsi="Calibri" w:cs="Calibri"/>
          <w:i/>
          <w:iCs/>
          <w:color w:val="636466"/>
          <w:sz w:val="16"/>
          <w:szCs w:val="16"/>
          <w:lang w:val="ru-RU"/>
          <w14:ligatures w14:val="standardContextual"/>
        </w:rPr>
      </w:pPr>
      <w:r>
        <w:rPr>
          <w:rFonts w:ascii="Calibri" w:eastAsia="Calibri" w:hAnsi="Calibri" w:cs="Calibri"/>
          <w:i/>
          <w:iCs/>
          <w:color w:val="636466"/>
          <w:sz w:val="18"/>
          <w:szCs w:val="18"/>
          <w:lang w:val="ru-RU"/>
        </w:rPr>
        <w:t>Ответы на следующие вопросы необязательны. Эта информация никоим образом не повлияет на ваше право на участие в программах MDAR и используется только в статистических целях</w:t>
      </w:r>
      <w:r>
        <w:rPr>
          <w:rFonts w:ascii="Calibri" w:eastAsia="Calibri" w:hAnsi="Calibri" w:cs="Calibri"/>
          <w:i/>
          <w:iCs/>
          <w:color w:val="636466"/>
          <w:sz w:val="16"/>
          <w:szCs w:val="16"/>
          <w:lang w:val="ru-RU"/>
        </w:rPr>
        <w:t>.</w:t>
      </w:r>
      <w:r>
        <w:rPr>
          <w:rFonts w:ascii="Calibri" w:eastAsia="Calibri" w:hAnsi="Calibri" w:cs="Calibri"/>
          <w:i/>
          <w:iCs/>
          <w:color w:val="636466"/>
          <w:sz w:val="18"/>
          <w:szCs w:val="18"/>
          <w:lang w:val="ru-RU"/>
        </w:rPr>
        <w:t xml:space="preserve"> </w:t>
      </w:r>
    </w:p>
    <w:p w14:paraId="3FC775A6" w14:textId="77777777" w:rsidR="00A44063" w:rsidRPr="004A4405" w:rsidRDefault="00000000" w:rsidP="00493086">
      <w:pPr>
        <w:tabs>
          <w:tab w:val="left" w:pos="5573"/>
        </w:tabs>
        <w:kinsoku w:val="0"/>
        <w:overflowPunct w:val="0"/>
        <w:adjustRightInd w:val="0"/>
        <w:spacing w:before="145"/>
        <w:ind w:left="830"/>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6432" behindDoc="0" locked="0" layoutInCell="0" allowOverlap="1" wp14:anchorId="2314180F" wp14:editId="54EBC79F">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7" o:spid="_x0000_s1044" style="width:8.8pt;height:8.8pt;margin-top:8.3pt;margin-left:77.5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pacing w:val="-2"/>
          <w:sz w:val="18"/>
          <w:szCs w:val="18"/>
          <w:lang w:val="ru-RU"/>
        </w:rPr>
        <w:t xml:space="preserve"> </w:t>
      </w:r>
      <w:r w:rsidRPr="00A44063">
        <w:rPr>
          <w:rFonts w:ascii="Arial" w:hAnsi="Arial" w:cs="Arial"/>
          <w:noProof/>
          <w:sz w:val="18"/>
          <w:szCs w:val="18"/>
          <w14:ligatures w14:val="standardContextual"/>
        </w:rPr>
        <mc:AlternateContent>
          <mc:Choice Requires="wps">
            <w:drawing>
              <wp:anchor distT="0" distB="0" distL="114300" distR="114300" simplePos="0" relativeHeight="251668480" behindDoc="1" locked="0" layoutInCell="0" allowOverlap="1" wp14:anchorId="7456063C" wp14:editId="233A2615">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6" o:spid="_x0000_s1045" style="width:8.8pt;height:8.8pt;margin-top:8.3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pacing w:val="-2"/>
          <w:sz w:val="18"/>
          <w:szCs w:val="18"/>
          <w:lang w:val="ru-RU"/>
        </w:rPr>
        <w:t>Американский индеец/коренной житель Аляски</w:t>
      </w:r>
      <w:r>
        <w:rPr>
          <w:rFonts w:ascii="Calibri" w:eastAsia="Calibri" w:hAnsi="Calibri" w:cs="Calibri"/>
          <w:color w:val="636466"/>
          <w:spacing w:val="-2"/>
          <w:sz w:val="18"/>
          <w:szCs w:val="18"/>
          <w:lang w:val="ru-RU"/>
        </w:rPr>
        <w:tab/>
        <w:t>Уроженец Ближнего Востока или Северной Африки</w:t>
      </w:r>
    </w:p>
    <w:p w14:paraId="61F927CF" w14:textId="77777777" w:rsidR="00A44063" w:rsidRPr="00493086" w:rsidRDefault="00A44063" w:rsidP="00493086">
      <w:pPr>
        <w:kinsoku w:val="0"/>
        <w:overflowPunct w:val="0"/>
        <w:adjustRightInd w:val="0"/>
        <w:spacing w:before="2"/>
        <w:rPr>
          <w:rFonts w:ascii="Calibri" w:hAnsi="Calibri" w:cs="Calibri"/>
          <w:sz w:val="2"/>
          <w:szCs w:val="2"/>
          <w:lang w:val="ru-RU"/>
          <w14:ligatures w14:val="standardContextual"/>
        </w:rPr>
      </w:pPr>
    </w:p>
    <w:p w14:paraId="2E792D7B" w14:textId="77777777" w:rsidR="00A44063" w:rsidRPr="004A4405" w:rsidRDefault="00000000" w:rsidP="00493086">
      <w:pPr>
        <w:tabs>
          <w:tab w:val="left" w:pos="5573"/>
        </w:tabs>
        <w:kinsoku w:val="0"/>
        <w:overflowPunct w:val="0"/>
        <w:adjustRightInd w:val="0"/>
        <w:spacing w:before="63"/>
        <w:ind w:left="830"/>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0528" behindDoc="0" locked="0" layoutInCell="0" allowOverlap="1" wp14:anchorId="08D3B7E4" wp14:editId="3D426B83">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5" o:spid="_x0000_s1046" style="width:8.8pt;height:8.8pt;margin-top:4.2pt;margin-left:77.55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2576" behindDoc="1" locked="0" layoutInCell="0" allowOverlap="1" wp14:anchorId="38235795" wp14:editId="3EE3C48C">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4" o:spid="_x0000_s1047" style="width:8.8pt;height:8.8pt;margin-top:4.2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z w:val="18"/>
          <w:szCs w:val="18"/>
          <w:lang w:val="ru-RU"/>
        </w:rPr>
        <w:t>Уроженец Азии/Южной Азии</w:t>
      </w:r>
      <w:r>
        <w:rPr>
          <w:rFonts w:ascii="Calibri" w:eastAsia="Calibri" w:hAnsi="Calibri" w:cs="Calibri"/>
          <w:color w:val="636466"/>
          <w:sz w:val="18"/>
          <w:szCs w:val="18"/>
          <w:lang w:val="ru-RU"/>
        </w:rPr>
        <w:tab/>
        <w:t xml:space="preserve"> Коренной житель гавайских островов или уроженец других тихоокеанских островов</w:t>
      </w:r>
    </w:p>
    <w:p w14:paraId="79D29621" w14:textId="77777777" w:rsidR="00A44063" w:rsidRPr="00493086" w:rsidRDefault="00A44063" w:rsidP="00493086">
      <w:pPr>
        <w:kinsoku w:val="0"/>
        <w:overflowPunct w:val="0"/>
        <w:adjustRightInd w:val="0"/>
        <w:spacing w:before="2"/>
        <w:rPr>
          <w:rFonts w:ascii="Calibri" w:hAnsi="Calibri" w:cs="Calibri"/>
          <w:sz w:val="2"/>
          <w:szCs w:val="2"/>
          <w:lang w:val="ru-RU"/>
          <w14:ligatures w14:val="standardContextual"/>
        </w:rPr>
      </w:pPr>
    </w:p>
    <w:p w14:paraId="1ED67703" w14:textId="77777777" w:rsidR="00A44063" w:rsidRPr="004A4405" w:rsidRDefault="00000000" w:rsidP="00493086">
      <w:pPr>
        <w:tabs>
          <w:tab w:val="left" w:pos="5573"/>
        </w:tabs>
        <w:kinsoku w:val="0"/>
        <w:overflowPunct w:val="0"/>
        <w:adjustRightInd w:val="0"/>
        <w:spacing w:before="64"/>
        <w:ind w:left="830"/>
        <w:rPr>
          <w:rFonts w:ascii="Calibri" w:hAnsi="Calibri" w:cs="Calibri"/>
          <w:color w:val="636466"/>
          <w:spacing w:val="-2"/>
          <w:sz w:val="18"/>
          <w:szCs w:val="18"/>
          <w:lang w:val="ru-RU"/>
          <w14:ligatures w14:val="standardContextual"/>
        </w:rPr>
      </w:pPr>
      <w:r w:rsidRPr="000C1240">
        <w:rPr>
          <w:rFonts w:ascii="Arial" w:hAnsi="Arial" w:cs="Arial"/>
          <w:noProof/>
          <w:sz w:val="16"/>
          <w:szCs w:val="16"/>
          <w14:ligatures w14:val="standardContextual"/>
        </w:rPr>
        <mc:AlternateContent>
          <mc:Choice Requires="wps">
            <w:drawing>
              <wp:anchor distT="0" distB="0" distL="114300" distR="114300" simplePos="0" relativeHeight="251674624" behindDoc="0" locked="0" layoutInCell="0" allowOverlap="1" wp14:anchorId="42F80B65" wp14:editId="40DA080B">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3" o:spid="_x0000_s1048" style="width:8.8pt;height:8.8pt;margin-top:4.25pt;margin-left:77.55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176,176" o:allowincell="f" path="m,175l175,175l175,,,,,175xe" filled="f" strokecolor="#636466" strokeweight="0.72pt">
                <v:path arrowok="t" o:connecttype="custom" o:connectlocs="0,111125;111125,111125;111125,0;0,0;0,111125" o:connectangles="0,0,0,0,0"/>
              </v:shape>
            </w:pict>
          </mc:Fallback>
        </mc:AlternateContent>
      </w:r>
      <w:r w:rsidRPr="000C1240">
        <w:rPr>
          <w:rFonts w:ascii="Arial" w:hAnsi="Arial" w:cs="Arial"/>
          <w:noProof/>
          <w:sz w:val="16"/>
          <w:szCs w:val="16"/>
          <w14:ligatures w14:val="standardContextual"/>
        </w:rPr>
        <mc:AlternateContent>
          <mc:Choice Requires="wps">
            <w:drawing>
              <wp:anchor distT="0" distB="0" distL="114300" distR="114300" simplePos="0" relativeHeight="251676672" behindDoc="1" locked="0" layoutInCell="0" allowOverlap="1" wp14:anchorId="07736C7C" wp14:editId="72158665">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2" o:spid="_x0000_s1049" style="width:8.8pt;height:8.8pt;margin-top:4.25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176,176" o:allowincell="f" path="m,175l175,175l175,,,,,175xe" filled="f" strokecolor="#636466" strokeweight="0.72pt">
                <v:path arrowok="t" o:connecttype="custom" o:connectlocs="0,111125;111125,111125;111125,0;0,0;0,111125" o:connectangles="0,0,0,0,0"/>
              </v:shape>
            </w:pict>
          </mc:Fallback>
        </mc:AlternateContent>
      </w:r>
      <w:r w:rsidRPr="000C1240">
        <w:rPr>
          <w:rFonts w:ascii="Calibri" w:eastAsia="Calibri" w:hAnsi="Calibri" w:cs="Calibri"/>
          <w:color w:val="636466"/>
          <w:sz w:val="16"/>
          <w:szCs w:val="16"/>
          <w:lang w:val="ru-RU"/>
        </w:rPr>
        <w:t>Черный (черная) или афро-американец (афро-американка)</w:t>
      </w:r>
      <w:r>
        <w:rPr>
          <w:rFonts w:ascii="Calibri" w:eastAsia="Calibri" w:hAnsi="Calibri" w:cs="Calibri"/>
          <w:color w:val="636466"/>
          <w:sz w:val="18"/>
          <w:szCs w:val="18"/>
          <w:lang w:val="ru-RU"/>
        </w:rPr>
        <w:tab/>
        <w:t xml:space="preserve"> Белый (белая)</w:t>
      </w:r>
    </w:p>
    <w:p w14:paraId="24A06DDB" w14:textId="77777777" w:rsidR="00A44063" w:rsidRPr="00493086" w:rsidRDefault="00A44063" w:rsidP="00493086">
      <w:pPr>
        <w:kinsoku w:val="0"/>
        <w:overflowPunct w:val="0"/>
        <w:adjustRightInd w:val="0"/>
        <w:spacing w:before="3"/>
        <w:rPr>
          <w:rFonts w:ascii="Calibri" w:hAnsi="Calibri" w:cs="Calibri"/>
          <w:sz w:val="2"/>
          <w:szCs w:val="2"/>
          <w:lang w:val="ru-RU"/>
          <w14:ligatures w14:val="standardContextual"/>
        </w:rPr>
      </w:pPr>
    </w:p>
    <w:p w14:paraId="39A33424" w14:textId="77777777" w:rsidR="00A44063" w:rsidRPr="004A4405" w:rsidRDefault="00000000" w:rsidP="00493086">
      <w:pPr>
        <w:kinsoku w:val="0"/>
        <w:overflowPunct w:val="0"/>
        <w:adjustRightInd w:val="0"/>
        <w:spacing w:before="63"/>
        <w:ind w:left="830"/>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8720" behindDoc="0" locked="0" layoutInCell="0" allowOverlap="1" wp14:anchorId="3ED1B71E" wp14:editId="0E6ADF6E">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1" o:spid="_x0000_s1050" style="width:8.8pt;height:8.8pt;margin-top:4.2pt;margin-left:77.55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pacing w:val="-2"/>
          <w:sz w:val="18"/>
          <w:szCs w:val="18"/>
          <w:lang w:val="ru-RU"/>
        </w:rPr>
        <w:t>Прочее:</w:t>
      </w:r>
    </w:p>
    <w:p w14:paraId="45140ACA" w14:textId="77777777" w:rsidR="00A44063" w:rsidRPr="004A4405" w:rsidRDefault="00000000" w:rsidP="00493086">
      <w:pPr>
        <w:kinsoku w:val="0"/>
        <w:overflowPunct w:val="0"/>
        <w:adjustRightInd w:val="0"/>
        <w:ind w:left="570"/>
        <w:rPr>
          <w:rFonts w:ascii="Calibri" w:hAnsi="Calibri" w:cs="Calibri"/>
          <w:i/>
          <w:iCs/>
          <w:color w:val="636466"/>
          <w:spacing w:val="-2"/>
          <w:sz w:val="18"/>
          <w:szCs w:val="18"/>
          <w:lang w:val="ru-RU"/>
          <w14:ligatures w14:val="standardContextual"/>
        </w:rPr>
      </w:pPr>
      <w:r>
        <w:rPr>
          <w:rFonts w:ascii="Calibri" w:eastAsia="Calibri" w:hAnsi="Calibri" w:cs="Calibri"/>
          <w:i/>
          <w:iCs/>
          <w:color w:val="636466"/>
          <w:sz w:val="18"/>
          <w:szCs w:val="18"/>
          <w:lang w:val="ru-RU"/>
        </w:rPr>
        <w:t>Пожалуйста, укажите, понимая, что приведенные расы могут не отражать происхождение всех участников выставки.</w:t>
      </w:r>
    </w:p>
    <w:p w14:paraId="2CEECCB0" w14:textId="77777777" w:rsidR="00A44063" w:rsidRPr="004A4405" w:rsidRDefault="00000000" w:rsidP="00493086">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lang w:val="ru-RU"/>
          <w14:ligatures w14:val="standardContextual"/>
        </w:rPr>
      </w:pPr>
      <w:r>
        <w:rPr>
          <w:rFonts w:ascii="Calibri" w:eastAsia="Calibri" w:hAnsi="Calibri" w:cs="Calibri"/>
          <w:color w:val="636466"/>
          <w:sz w:val="18"/>
          <w:szCs w:val="18"/>
          <w:lang w:val="ru-RU"/>
        </w:rPr>
        <w:t>Выберите одну или несколько этнических категорий, представленных ниже:</w:t>
      </w:r>
    </w:p>
    <w:p w14:paraId="602F4597" w14:textId="77777777" w:rsidR="00A44063" w:rsidRPr="004A4405" w:rsidRDefault="00000000" w:rsidP="00493086">
      <w:pPr>
        <w:kinsoku w:val="0"/>
        <w:overflowPunct w:val="0"/>
        <w:adjustRightInd w:val="0"/>
        <w:ind w:left="624" w:right="134"/>
        <w:rPr>
          <w:rFonts w:ascii="Calibri" w:hAnsi="Calibri" w:cs="Calibri"/>
          <w:i/>
          <w:iCs/>
          <w:color w:val="636466"/>
          <w:sz w:val="16"/>
          <w:szCs w:val="16"/>
          <w:lang w:val="ru-RU"/>
          <w14:ligatures w14:val="standardContextual"/>
        </w:rPr>
      </w:pPr>
      <w:r>
        <w:rPr>
          <w:rFonts w:ascii="Calibri" w:eastAsia="Calibri" w:hAnsi="Calibri" w:cs="Calibri"/>
          <w:i/>
          <w:iCs/>
          <w:color w:val="636466"/>
          <w:sz w:val="16"/>
          <w:szCs w:val="16"/>
          <w:lang w:val="ru-RU"/>
        </w:rPr>
        <w:t>Ответы на следующие вопросы необязательны. Эта информация никоим образом не повлияет на ваше право на участие в программах MDAR и используется только в статистических целях.</w:t>
      </w:r>
    </w:p>
    <w:p w14:paraId="108DA0E7" w14:textId="77777777" w:rsidR="00A44063" w:rsidRPr="004A4405" w:rsidRDefault="00000000" w:rsidP="00493086">
      <w:pPr>
        <w:tabs>
          <w:tab w:val="left" w:pos="5560"/>
        </w:tabs>
        <w:kinsoku w:val="0"/>
        <w:overflowPunct w:val="0"/>
        <w:adjustRightInd w:val="0"/>
        <w:spacing w:before="145"/>
        <w:ind w:left="916"/>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0768" behindDoc="0" locked="0" layoutInCell="0" allowOverlap="1" wp14:anchorId="350A3728" wp14:editId="63F2DC36">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0" o:spid="_x0000_s1051" style="width:8.8pt;height:8.8pt;margin-top:8.3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z w:val="18"/>
          <w:szCs w:val="18"/>
          <w:lang w:val="ru-RU"/>
        </w:rPr>
        <w:t xml:space="preserve"> </w:t>
      </w:r>
      <w:r w:rsidRPr="00A44063">
        <w:rPr>
          <w:rFonts w:ascii="Arial" w:hAnsi="Arial" w:cs="Arial"/>
          <w:noProof/>
          <w:sz w:val="18"/>
          <w:szCs w:val="18"/>
          <w14:ligatures w14:val="standardContextual"/>
        </w:rPr>
        <mc:AlternateContent>
          <mc:Choice Requires="wps">
            <w:drawing>
              <wp:anchor distT="0" distB="0" distL="114300" distR="114300" simplePos="0" relativeHeight="251682816" behindDoc="1" locked="0" layoutInCell="0" allowOverlap="1" wp14:anchorId="76F6E5EC" wp14:editId="78DF748F">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9" o:spid="_x0000_s1052" style="width:8.8pt;height:8.8pt;margin-top:8.3pt;margin-left:314.0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z w:val="18"/>
          <w:szCs w:val="18"/>
          <w:lang w:val="ru-RU"/>
        </w:rPr>
        <w:t>Не испаноязычный или латиноамериканец</w:t>
      </w:r>
      <w:r>
        <w:rPr>
          <w:rFonts w:ascii="Calibri" w:eastAsia="Calibri" w:hAnsi="Calibri" w:cs="Calibri"/>
          <w:color w:val="636466"/>
          <w:sz w:val="18"/>
          <w:szCs w:val="18"/>
          <w:lang w:val="ru-RU"/>
        </w:rPr>
        <w:tab/>
        <w:t>Испаноязычный или латиноамериканец</w:t>
      </w:r>
    </w:p>
    <w:p w14:paraId="246278BD" w14:textId="77777777" w:rsidR="00A44063" w:rsidRPr="004A4405" w:rsidRDefault="00000000" w:rsidP="00493086">
      <w:pPr>
        <w:kinsoku w:val="0"/>
        <w:overflowPunct w:val="0"/>
        <w:adjustRightInd w:val="0"/>
        <w:spacing w:before="144"/>
        <w:ind w:left="917"/>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4864" behindDoc="0" locked="0" layoutInCell="0" allowOverlap="1" wp14:anchorId="2F878C75" wp14:editId="7E243DBD">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8" o:spid="_x0000_s1053" style="width:8.8pt;height:8.8pt;margin-top:8.25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1685888"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pacing w:val="-2"/>
          <w:sz w:val="18"/>
          <w:szCs w:val="18"/>
          <w:lang w:val="ru-RU"/>
        </w:rPr>
        <w:t>Прочее:</w:t>
      </w:r>
    </w:p>
    <w:p w14:paraId="70BEB4B0" w14:textId="77777777" w:rsidR="00A44063" w:rsidRPr="004A4405" w:rsidRDefault="00000000" w:rsidP="00493086">
      <w:pPr>
        <w:kinsoku w:val="0"/>
        <w:overflowPunct w:val="0"/>
        <w:adjustRightInd w:val="0"/>
        <w:ind w:left="656"/>
        <w:rPr>
          <w:rFonts w:ascii="Calibri" w:hAnsi="Calibri" w:cs="Calibri"/>
          <w:i/>
          <w:iCs/>
          <w:color w:val="636466"/>
          <w:spacing w:val="-2"/>
          <w:sz w:val="18"/>
          <w:szCs w:val="18"/>
          <w:lang w:val="ru-RU"/>
          <w14:ligatures w14:val="standardContextual"/>
        </w:rPr>
      </w:pPr>
      <w:r>
        <w:rPr>
          <w:rFonts w:ascii="Calibri" w:eastAsia="Calibri" w:hAnsi="Calibri" w:cs="Calibri"/>
          <w:i/>
          <w:iCs/>
          <w:color w:val="636466"/>
          <w:sz w:val="18"/>
          <w:szCs w:val="18"/>
          <w:lang w:val="ru-RU"/>
        </w:rPr>
        <w:t>Пожалуйста, укажите, понимая, что приведенные расы могут не отражать происхождение всех участников выставки.</w:t>
      </w:r>
    </w:p>
    <w:p w14:paraId="5F26AF75" w14:textId="77777777" w:rsidR="00A44063" w:rsidRPr="004A4405" w:rsidRDefault="00000000" w:rsidP="00493086">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lang w:val="ru-RU"/>
          <w14:ligatures w14:val="standardContextual"/>
        </w:rPr>
      </w:pPr>
      <w:r>
        <w:rPr>
          <w:rFonts w:ascii="Calibri" w:eastAsia="Calibri" w:hAnsi="Calibri" w:cs="Calibri"/>
          <w:color w:val="636466"/>
          <w:sz w:val="18"/>
          <w:szCs w:val="18"/>
          <w:lang w:val="ru-RU"/>
        </w:rPr>
        <w:t>Являются ли заявители фермерами с традиционно недостаточным уровнем предоставления услуг?</w:t>
      </w:r>
    </w:p>
    <w:p w14:paraId="6A260E84" w14:textId="77777777" w:rsidR="00A44063" w:rsidRPr="00A44063" w:rsidRDefault="00000000" w:rsidP="00493086">
      <w:pPr>
        <w:kinsoku w:val="0"/>
        <w:overflowPunct w:val="0"/>
        <w:adjustRightInd w:val="0"/>
        <w:ind w:left="624" w:right="60"/>
        <w:rPr>
          <w:rFonts w:ascii="Calibri" w:eastAsia="Calibri" w:hAnsi="Calibri" w:cs="Calibri"/>
          <w:i/>
          <w:iCs/>
          <w:color w:val="2764B0"/>
          <w:spacing w:val="-2"/>
          <w:sz w:val="18"/>
          <w:szCs w:val="18"/>
          <w:lang w:val="ru-RU"/>
          <w14:ligatures w14:val="standardContextual"/>
        </w:rPr>
      </w:pPr>
      <w:r>
        <w:rPr>
          <w:rFonts w:ascii="Calibri" w:eastAsia="Calibri" w:hAnsi="Calibri" w:cs="Calibri"/>
          <w:i/>
          <w:iCs/>
          <w:color w:val="636466"/>
          <w:sz w:val="18"/>
          <w:szCs w:val="18"/>
          <w:lang w:val="ru-RU"/>
        </w:rPr>
        <w:t xml:space="preserve">Пожалуйста, отметьте все следующие категории, которые применимы в соответствии с данными определениями Министерства сельского хозяйства США (USDA): </w:t>
      </w:r>
      <w:r>
        <w:rPr>
          <w:rFonts w:ascii="Calibri" w:eastAsia="Calibri" w:hAnsi="Calibri" w:cs="Calibri"/>
          <w:i/>
          <w:iCs/>
          <w:color w:val="2764B0"/>
          <w:sz w:val="18"/>
          <w:szCs w:val="18"/>
          <w:u w:val="single"/>
          <w:lang w:val="ru-RU"/>
        </w:rPr>
        <w:t>http</w:t>
      </w:r>
      <w:hyperlink r:id="rId26" w:history="1">
        <w:r>
          <w:rPr>
            <w:rFonts w:ascii="Calibri" w:eastAsia="Calibri" w:hAnsi="Calibri" w:cs="Calibri"/>
            <w:i/>
            <w:iCs/>
            <w:color w:val="2764B0"/>
            <w:sz w:val="18"/>
            <w:szCs w:val="18"/>
            <w:u w:val="single"/>
            <w:lang w:val="ru-RU"/>
          </w:rPr>
          <w:t>s://www</w:t>
        </w:r>
      </w:hyperlink>
      <w:r>
        <w:rPr>
          <w:rFonts w:ascii="Calibri" w:eastAsia="Calibri" w:hAnsi="Calibri" w:cs="Calibri"/>
          <w:i/>
          <w:iCs/>
          <w:color w:val="2764B0"/>
          <w:sz w:val="18"/>
          <w:szCs w:val="18"/>
          <w:u w:val="single"/>
          <w:lang w:val="ru-RU"/>
        </w:rPr>
        <w:t>.n</w:t>
      </w:r>
      <w:hyperlink r:id="rId27" w:history="1">
        <w:r>
          <w:rPr>
            <w:rFonts w:ascii="Calibri" w:eastAsia="Calibri" w:hAnsi="Calibri" w:cs="Calibri"/>
            <w:i/>
            <w:iCs/>
            <w:color w:val="2764B0"/>
            <w:sz w:val="18"/>
            <w:szCs w:val="18"/>
            <w:u w:val="single"/>
            <w:lang w:val="ru-RU"/>
          </w:rPr>
          <w:t>rcs.usda.gov/getting-assi</w:t>
        </w:r>
      </w:hyperlink>
      <w:r>
        <w:rPr>
          <w:rFonts w:ascii="Calibri" w:eastAsia="Calibri" w:hAnsi="Calibri" w:cs="Calibri"/>
          <w:i/>
          <w:iCs/>
          <w:color w:val="2764B0"/>
          <w:sz w:val="18"/>
          <w:szCs w:val="18"/>
          <w:u w:val="single"/>
          <w:lang w:val="ru-RU"/>
        </w:rPr>
        <w:t>st</w:t>
      </w:r>
      <w:hyperlink r:id="rId28" w:history="1">
        <w:r>
          <w:rPr>
            <w:rFonts w:ascii="Calibri" w:eastAsia="Calibri" w:hAnsi="Calibri" w:cs="Calibri"/>
            <w:i/>
            <w:iCs/>
            <w:color w:val="2764B0"/>
            <w:sz w:val="18"/>
            <w:szCs w:val="18"/>
            <w:u w:val="single"/>
            <w:lang w:val="ru-RU"/>
          </w:rPr>
          <w:t>ance/underserved-farmers-ranchers</w:t>
        </w:r>
      </w:hyperlink>
    </w:p>
    <w:p w14:paraId="5107D730" w14:textId="70D143E8" w:rsidR="00A44063" w:rsidRPr="004A4405" w:rsidRDefault="00000000" w:rsidP="00493086">
      <w:pPr>
        <w:tabs>
          <w:tab w:val="left" w:pos="5573"/>
        </w:tabs>
        <w:kinsoku w:val="0"/>
        <w:overflowPunct w:val="0"/>
        <w:adjustRightInd w:val="0"/>
        <w:spacing w:before="144"/>
        <w:ind w:left="916"/>
        <w:rPr>
          <w:rFonts w:ascii="Calibri" w:hAnsi="Calibri" w:cs="Calibri"/>
          <w:color w:val="636466"/>
          <w:spacing w:val="-2"/>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6912" behindDoc="0" locked="0" layoutInCell="0" allowOverlap="1" wp14:anchorId="4F6188AD" wp14:editId="6BC528FD">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7" o:spid="_x0000_s1054" style="width:8.8pt;height:8.8pt;margin-top:8.25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1687936"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88960" behindDoc="1" locked="0" layoutInCell="0" allowOverlap="1" wp14:anchorId="05C27171" wp14:editId="0F86B586">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6" o:spid="_x0000_s1055" style="width:8.8pt;height:8.8pt;margin-top:8.25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26496"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z w:val="18"/>
          <w:szCs w:val="18"/>
          <w:lang w:val="ru-RU"/>
        </w:rPr>
        <w:t>Фермер с ограниченными ресурсами</w:t>
      </w:r>
      <w:r>
        <w:rPr>
          <w:rFonts w:ascii="Calibri" w:eastAsia="Calibri" w:hAnsi="Calibri" w:cs="Calibri"/>
          <w:color w:val="636466"/>
          <w:sz w:val="18"/>
          <w:szCs w:val="18"/>
          <w:lang w:val="ru-RU"/>
        </w:rPr>
        <w:tab/>
        <w:t>Фермер, находящийся в социально неблагоприятных условиях</w:t>
      </w:r>
    </w:p>
    <w:p w14:paraId="34D7223B" w14:textId="19B28627" w:rsidR="00A44063" w:rsidRPr="00A44063" w:rsidRDefault="00000000" w:rsidP="00493086">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91008" behindDoc="0" locked="0" layoutInCell="0" allowOverlap="1" wp14:anchorId="3DEE955F" wp14:editId="04E52020">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5" o:spid="_x0000_s1056" style="width:8.8pt;height:8.8pt;margin-top:8.25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1692032"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93056" behindDoc="1" locked="0" layoutInCell="0" allowOverlap="1" wp14:anchorId="650E3175" wp14:editId="6C8C3A6E">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4" o:spid="_x0000_s1057" style="width:8.8pt;height:8.8pt;margin-top:8.25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22400" coordsize="176,176" o:allowincell="f" path="m,175l175,175l175,,,,,175xe" filled="f" strokecolor="#636466" strokeweight="0.72pt">
                <v:path arrowok="t" o:connecttype="custom" o:connectlocs="0,111125;111125,111125;111125,0;0,0;0,111125" o:connectangles="0,0,0,0,0"/>
              </v:shape>
            </w:pict>
          </mc:Fallback>
        </mc:AlternateContent>
      </w:r>
      <w:r>
        <w:rPr>
          <w:rFonts w:ascii="Calibri" w:eastAsia="Calibri" w:hAnsi="Calibri" w:cs="Calibri"/>
          <w:color w:val="636466"/>
          <w:sz w:val="18"/>
          <w:szCs w:val="18"/>
          <w:lang w:val="ru-RU"/>
        </w:rPr>
        <w:t>Начинающий фермер</w:t>
      </w:r>
      <w:r>
        <w:rPr>
          <w:rFonts w:ascii="Calibri" w:eastAsia="Calibri" w:hAnsi="Calibri" w:cs="Calibri"/>
          <w:color w:val="636466"/>
          <w:sz w:val="18"/>
          <w:szCs w:val="18"/>
          <w:lang w:val="ru-RU"/>
        </w:rPr>
        <w:tab/>
        <w:t>Фермер-ветеран</w:t>
      </w:r>
    </w:p>
    <w:p w14:paraId="3C490A73" w14:textId="38AD09A6" w:rsidR="00A44063" w:rsidRPr="004A4405" w:rsidRDefault="00493086" w:rsidP="00493086">
      <w:pPr>
        <w:numPr>
          <w:ilvl w:val="0"/>
          <w:numId w:val="8"/>
        </w:numPr>
        <w:tabs>
          <w:tab w:val="left" w:pos="624"/>
        </w:tabs>
        <w:kinsoku w:val="0"/>
        <w:overflowPunct w:val="0"/>
        <w:adjustRightInd w:val="0"/>
        <w:spacing w:before="145"/>
        <w:ind w:left="624" w:right="646"/>
        <w:rPr>
          <w:rFonts w:ascii="Calibri" w:hAnsi="Calibri" w:cs="Calibri"/>
          <w:color w:val="636466"/>
          <w:sz w:val="18"/>
          <w:szCs w:val="18"/>
          <w:lang w:val="ru-RU"/>
          <w14:ligatures w14:val="standardContextual"/>
        </w:rPr>
      </w:pPr>
      <w:r w:rsidRPr="00A44063">
        <w:rPr>
          <w:rFonts w:ascii="Arial" w:hAnsi="Arial" w:cs="Arial"/>
          <w:noProof/>
          <w:sz w:val="18"/>
          <w:szCs w:val="18"/>
          <w14:ligatures w14:val="standardContextual"/>
        </w:rPr>
        <mc:AlternateContent>
          <mc:Choice Requires="wpg">
            <w:drawing>
              <wp:anchor distT="0" distB="0" distL="0" distR="0" simplePos="0" relativeHeight="251662336" behindDoc="0" locked="0" layoutInCell="0" allowOverlap="1" wp14:anchorId="5AAA8180" wp14:editId="0D6136ED">
                <wp:simplePos x="0" y="0"/>
                <wp:positionH relativeFrom="page">
                  <wp:posOffset>772795</wp:posOffset>
                </wp:positionH>
                <wp:positionV relativeFrom="paragraph">
                  <wp:posOffset>547370</wp:posOffset>
                </wp:positionV>
                <wp:extent cx="6224905" cy="381000"/>
                <wp:effectExtent l="0" t="0" r="4445" b="0"/>
                <wp:wrapTopAndBottom/>
                <wp:docPr id="1363312676" name="Group 3"/>
                <wp:cNvGraphicFramePr/>
                <a:graphic xmlns:a="http://schemas.openxmlformats.org/drawingml/2006/main">
                  <a:graphicData uri="http://schemas.microsoft.com/office/word/2010/wordprocessingGroup">
                    <wpg:wgp>
                      <wpg:cNvGrpSpPr/>
                      <wpg:grpSpPr>
                        <a:xfrm>
                          <a:off x="0" y="0"/>
                          <a:ext cx="6224905" cy="381000"/>
                          <a:chOff x="1219" y="119"/>
                          <a:chExt cx="9803" cy="884"/>
                        </a:xfrm>
                      </wpg:grpSpPr>
                      <wps:wsp>
                        <wps:cNvPr id="152565933" name="Freeform 3"/>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64530234" name="Freeform 4"/>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C2DAB58" id="Group 3" o:spid="_x0000_s1026" style="position:absolute;margin-left:60.85pt;margin-top:43.1pt;width:490.15pt;height:30pt;z-index:251662336;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r w:rsidR="00000000">
        <w:rPr>
          <w:rFonts w:ascii="Calibri" w:eastAsia="Calibri" w:hAnsi="Calibri" w:cs="Calibri"/>
          <w:color w:val="636466"/>
          <w:sz w:val="18"/>
          <w:szCs w:val="18"/>
          <w:lang w:val="ru-RU"/>
        </w:rPr>
        <w:t>Если вы считаете, что данное заявление не позволило вам в полной мере объяснить разнообразие заявителя на этот грант (независимо от того, подаете ли вы заявление как частное лицо или от имени организации), пожалуйста, объясните это здесь:</w:t>
      </w:r>
    </w:p>
    <w:p w14:paraId="5922AF86" w14:textId="0C050C14" w:rsidR="00A44063" w:rsidRPr="004A4405" w:rsidRDefault="00A44063" w:rsidP="00A44063">
      <w:pPr>
        <w:kinsoku w:val="0"/>
        <w:overflowPunct w:val="0"/>
        <w:adjustRightInd w:val="0"/>
        <w:spacing w:before="10"/>
        <w:rPr>
          <w:rFonts w:ascii="Calibri" w:hAnsi="Calibri" w:cs="Calibri"/>
          <w:sz w:val="7"/>
          <w:szCs w:val="7"/>
          <w:lang w:val="ru-RU"/>
          <w14:ligatures w14:val="standardContextual"/>
        </w:rPr>
      </w:pPr>
    </w:p>
    <w:p w14:paraId="22B4880A" w14:textId="77777777" w:rsidR="00A44063" w:rsidRPr="004A4405" w:rsidRDefault="00A44063" w:rsidP="00A44063">
      <w:pPr>
        <w:kinsoku w:val="0"/>
        <w:overflowPunct w:val="0"/>
        <w:adjustRightInd w:val="0"/>
        <w:spacing w:before="10"/>
        <w:rPr>
          <w:rFonts w:ascii="Calibri" w:hAnsi="Calibri" w:cs="Calibri"/>
          <w:sz w:val="7"/>
          <w:szCs w:val="7"/>
          <w:lang w:val="ru-RU"/>
          <w14:ligatures w14:val="standardContextual"/>
        </w:rPr>
        <w:sectPr w:rsidR="00A44063" w:rsidRPr="004A4405" w:rsidSect="00D85CF8">
          <w:type w:val="continuous"/>
          <w:pgSz w:w="12240" w:h="15840"/>
          <w:pgMar w:top="600" w:right="960" w:bottom="280" w:left="960" w:header="720" w:footer="720" w:gutter="0"/>
          <w:cols w:space="720" w:equalWidth="0">
            <w:col w:w="10320"/>
          </w:cols>
          <w:noEndnote/>
        </w:sectPr>
      </w:pPr>
    </w:p>
    <w:p w14:paraId="02D3B1BE" w14:textId="77777777" w:rsidR="00A44063" w:rsidRPr="004A4405" w:rsidRDefault="00000000" w:rsidP="00A44063">
      <w:pPr>
        <w:kinsoku w:val="0"/>
        <w:overflowPunct w:val="0"/>
        <w:adjustRightInd w:val="0"/>
        <w:spacing w:before="72"/>
        <w:ind w:left="2291" w:right="2325"/>
        <w:jc w:val="center"/>
        <w:outlineLvl w:val="1"/>
        <w:rPr>
          <w:rFonts w:ascii="Arial" w:hAnsi="Arial" w:cs="Arial"/>
          <w:b/>
          <w:bCs/>
          <w:color w:val="636466"/>
          <w:spacing w:val="-2"/>
          <w:sz w:val="18"/>
          <w:szCs w:val="18"/>
          <w:lang w:val="ru-RU"/>
          <w14:ligatures w14:val="standardContextual"/>
        </w:rPr>
      </w:pPr>
      <w:r>
        <w:rPr>
          <w:rFonts w:ascii="Arial" w:eastAsia="Arial" w:hAnsi="Arial" w:cs="Arial"/>
          <w:b/>
          <w:bCs/>
          <w:color w:val="636466"/>
          <w:sz w:val="18"/>
          <w:szCs w:val="18"/>
          <w:lang w:val="ru-RU"/>
        </w:rPr>
        <w:lastRenderedPageBreak/>
        <w:t>RFR - Дополнительная информация о целях MDAR в области экологической справедливости</w:t>
      </w:r>
    </w:p>
    <w:p w14:paraId="0E566BCA" w14:textId="77777777" w:rsidR="00A44063" w:rsidRPr="004A4405" w:rsidRDefault="00A44063" w:rsidP="00A44063">
      <w:pPr>
        <w:kinsoku w:val="0"/>
        <w:overflowPunct w:val="0"/>
        <w:adjustRightInd w:val="0"/>
        <w:spacing w:before="9"/>
        <w:rPr>
          <w:rFonts w:ascii="Arial" w:hAnsi="Arial" w:cs="Arial"/>
          <w:b/>
          <w:bCs/>
          <w:sz w:val="16"/>
          <w:szCs w:val="16"/>
          <w:lang w:val="ru-RU"/>
          <w14:ligatures w14:val="standardContextual"/>
        </w:rPr>
      </w:pPr>
    </w:p>
    <w:p w14:paraId="2471ECD8" w14:textId="77777777" w:rsidR="00A44063" w:rsidRPr="004A4405" w:rsidRDefault="00000000" w:rsidP="00A44063">
      <w:pPr>
        <w:tabs>
          <w:tab w:val="left" w:pos="1972"/>
        </w:tabs>
        <w:kinsoku w:val="0"/>
        <w:overflowPunct w:val="0"/>
        <w:adjustRightInd w:val="0"/>
        <w:ind w:left="479"/>
        <w:rPr>
          <w:rFonts w:ascii="Arial" w:hAnsi="Arial" w:cs="Arial"/>
          <w:color w:val="4D4D4F"/>
          <w:spacing w:val="-4"/>
          <w:sz w:val="18"/>
          <w:szCs w:val="18"/>
          <w:lang w:val="ru-RU"/>
          <w14:ligatures w14:val="standardContextual"/>
        </w:rPr>
      </w:pPr>
      <w:r>
        <w:rPr>
          <w:rFonts w:ascii="Arial" w:eastAsia="Arial" w:hAnsi="Arial" w:cs="Arial"/>
          <w:color w:val="4D4D4F"/>
          <w:sz w:val="18"/>
          <w:szCs w:val="18"/>
          <w:lang w:val="ru-RU"/>
        </w:rPr>
        <w:t>Дата редакции:</w:t>
      </w:r>
      <w:r>
        <w:rPr>
          <w:rFonts w:ascii="Arial" w:eastAsia="Arial" w:hAnsi="Arial" w:cs="Arial"/>
          <w:color w:val="4D4D4F"/>
          <w:sz w:val="18"/>
          <w:szCs w:val="18"/>
          <w:lang w:val="ru-RU"/>
        </w:rPr>
        <w:tab/>
        <w:t>15 января 2023 года</w:t>
      </w:r>
    </w:p>
    <w:p w14:paraId="4197D763" w14:textId="77777777" w:rsidR="00A44063" w:rsidRPr="004A4405" w:rsidRDefault="00000000" w:rsidP="00A44063">
      <w:pPr>
        <w:kinsoku w:val="0"/>
        <w:overflowPunct w:val="0"/>
        <w:adjustRightInd w:val="0"/>
        <w:spacing w:before="110" w:line="249" w:lineRule="auto"/>
        <w:ind w:left="479" w:right="556"/>
        <w:rPr>
          <w:rFonts w:ascii="Arial" w:hAnsi="Arial" w:cs="Arial"/>
          <w:color w:val="4D4D4F"/>
          <w:sz w:val="18"/>
          <w:szCs w:val="18"/>
          <w:lang w:val="ru-RU"/>
          <w14:ligatures w14:val="standardContextual"/>
        </w:rPr>
      </w:pPr>
      <w:r>
        <w:rPr>
          <w:rFonts w:ascii="Arial" w:eastAsia="Arial" w:hAnsi="Arial" w:cs="Arial"/>
          <w:color w:val="4D4D4F"/>
          <w:sz w:val="18"/>
          <w:szCs w:val="18"/>
          <w:lang w:val="ru-RU"/>
        </w:rPr>
        <w:t>MDAR стремится продвигать и интегрировать соображения экологической справедливости (EJ) в свои программы, политику и деятельность, чтобы обеспечить равный доступ и значимое участие всех людей, проживающих в штате Массачусетс, в отношении сельскохозяйственной экономической и экологической устойчивости и справедливой разработки, реализации и доступности информации и ресурсов.</w:t>
      </w:r>
    </w:p>
    <w:p w14:paraId="792EBE4A" w14:textId="742AE781" w:rsidR="00A44063" w:rsidRPr="004A4405" w:rsidRDefault="00000000" w:rsidP="00A44063">
      <w:pPr>
        <w:kinsoku w:val="0"/>
        <w:overflowPunct w:val="0"/>
        <w:adjustRightInd w:val="0"/>
        <w:spacing w:before="103"/>
        <w:ind w:left="479" w:right="564"/>
        <w:rPr>
          <w:rFonts w:ascii="Arial" w:hAnsi="Arial" w:cs="Arial"/>
          <w:color w:val="231F20"/>
          <w:sz w:val="18"/>
          <w:szCs w:val="18"/>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97152" behindDoc="1" locked="0" layoutInCell="0" allowOverlap="1" wp14:anchorId="07930613" wp14:editId="2E5CB3F0">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 xmlns:a="http://schemas.openxmlformats.org/drawingml/2006/main">
                  <a:graphicData uri="http://schemas.microsoft.com/office/word/2010/wordprocessingShape">
                    <wps:wsp>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2" o:spid="_x0000_s1061" style="width:2.5pt;height:0.45pt;margin-top:22.7pt;margin-left:391.7pt;mso-height-percent:0;mso-height-relative:page;mso-position-horizontal-relative:page;mso-width-percent:0;mso-width-relative:page;mso-wrap-distance-bottom:0;mso-wrap-distance-left:9pt;mso-wrap-distance-right:9pt;mso-wrap-distance-top:0;mso-wrap-style:square;position:absolute;visibility:visible;v-text-anchor:top;z-index:-251618304" coordsize="50,9" o:allowincell="f" path="m50,l,,,9l50,9l50,xe" fillcolor="#231f20" stroked="f">
                <v:path arrowok="t" o:connecttype="custom" o:connectlocs="31750,0;0,0;0,5715;31750,5715;31750,0" o:connectangles="0,0,0,0,0"/>
              </v:shape>
            </w:pict>
          </mc:Fallback>
        </mc:AlternateContent>
      </w:r>
      <w:r>
        <w:rPr>
          <w:rFonts w:ascii="Arial" w:eastAsia="Arial" w:hAnsi="Arial" w:cs="Arial"/>
          <w:color w:val="231F20"/>
          <w:sz w:val="18"/>
          <w:szCs w:val="18"/>
          <w:lang w:val="ru-RU"/>
        </w:rPr>
        <w:t xml:space="preserve">В рамках приоритетов и целей, изложенных в </w:t>
      </w:r>
      <w:r>
        <w:rPr>
          <w:rFonts w:ascii="Arial" w:eastAsia="Arial" w:hAnsi="Arial" w:cs="Arial"/>
          <w:color w:val="3FACD1"/>
          <w:sz w:val="18"/>
          <w:szCs w:val="18"/>
          <w:u w:val="single"/>
          <w:lang w:val="ru-RU"/>
        </w:rPr>
        <w:t>Политике экологической справедливости 2021 года</w:t>
      </w:r>
      <w:r w:rsidR="000C1240">
        <w:rPr>
          <w:rFonts w:ascii="Arial" w:eastAsia="Arial" w:hAnsi="Arial" w:cs="Arial"/>
          <w:color w:val="231F20"/>
          <w:sz w:val="18"/>
          <w:szCs w:val="18"/>
          <w:lang w:val="ru-RU"/>
        </w:rPr>
        <w:t xml:space="preserve"> </w:t>
      </w:r>
      <w:r>
        <w:rPr>
          <w:rFonts w:ascii="Arial" w:eastAsia="Arial" w:hAnsi="Arial" w:cs="Arial"/>
          <w:color w:val="231F20"/>
          <w:sz w:val="18"/>
          <w:szCs w:val="18"/>
          <w:lang w:val="ru-RU"/>
        </w:rPr>
        <w:t>и</w:t>
      </w:r>
      <w:r w:rsidR="000C1240">
        <w:rPr>
          <w:rFonts w:ascii="Arial" w:eastAsia="Arial" w:hAnsi="Arial" w:cs="Arial"/>
          <w:color w:val="231F20"/>
          <w:sz w:val="18"/>
          <w:szCs w:val="18"/>
          <w:lang w:val="ru-RU"/>
        </w:rPr>
        <w:t xml:space="preserve"> </w:t>
      </w:r>
      <w:r>
        <w:rPr>
          <w:rFonts w:ascii="Arial" w:eastAsia="Arial" w:hAnsi="Arial" w:cs="Arial"/>
          <w:color w:val="3FACD1"/>
          <w:sz w:val="18"/>
          <w:szCs w:val="18"/>
          <w:u w:val="single"/>
          <w:lang w:val="ru-RU"/>
        </w:rPr>
        <w:t>Стратегии экологической справедливости 2022 года</w:t>
      </w:r>
      <w:r>
        <w:rPr>
          <w:rFonts w:ascii="Arial" w:eastAsia="Arial" w:hAnsi="Arial" w:cs="Arial"/>
          <w:color w:val="231F20"/>
          <w:sz w:val="18"/>
          <w:szCs w:val="18"/>
          <w:lang w:val="ru-RU"/>
        </w:rPr>
        <w:t>, агентствам Отдела энергетики и защиты окружающей среды (EEA) поручено обеспечить, чтобы районы, требующие экологической справедливости, получали положительный эффект от экологических программ, грантов и инвестиций.</w:t>
      </w:r>
    </w:p>
    <w:p w14:paraId="1147081C" w14:textId="77777777" w:rsidR="00A44063" w:rsidRPr="004A4405" w:rsidRDefault="00A44063" w:rsidP="00A44063">
      <w:pPr>
        <w:kinsoku w:val="0"/>
        <w:overflowPunct w:val="0"/>
        <w:adjustRightInd w:val="0"/>
        <w:spacing w:before="1"/>
        <w:rPr>
          <w:rFonts w:ascii="Arial" w:hAnsi="Arial" w:cs="Arial"/>
          <w:sz w:val="18"/>
          <w:szCs w:val="18"/>
          <w:lang w:val="ru-RU"/>
          <w14:ligatures w14:val="standardContextual"/>
        </w:rPr>
      </w:pPr>
    </w:p>
    <w:p w14:paraId="6D0ECAF3" w14:textId="77777777" w:rsidR="00A44063" w:rsidRPr="00A44063" w:rsidRDefault="00000000" w:rsidP="00A44063">
      <w:pPr>
        <w:numPr>
          <w:ilvl w:val="1"/>
          <w:numId w:val="8"/>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Pr>
          <w:rFonts w:ascii="Arial" w:eastAsia="Arial" w:hAnsi="Arial" w:cs="Arial"/>
          <w:b/>
          <w:bCs/>
          <w:color w:val="231F20"/>
          <w:sz w:val="18"/>
          <w:szCs w:val="18"/>
          <w:lang w:val="ru-RU"/>
        </w:rPr>
        <w:t xml:space="preserve"> Население, требующее экологической справедливости</w:t>
      </w:r>
    </w:p>
    <w:p w14:paraId="6B8CAFA1" w14:textId="77777777" w:rsidR="00A44063" w:rsidRPr="00A44063" w:rsidRDefault="00A44063" w:rsidP="00A44063">
      <w:pPr>
        <w:kinsoku w:val="0"/>
        <w:overflowPunct w:val="0"/>
        <w:adjustRightInd w:val="0"/>
        <w:rPr>
          <w:rFonts w:ascii="Arial" w:hAnsi="Arial" w:cs="Arial"/>
          <w:b/>
          <w:bCs/>
          <w:sz w:val="18"/>
          <w:szCs w:val="18"/>
          <w14:ligatures w14:val="standardContextual"/>
        </w:rPr>
      </w:pPr>
    </w:p>
    <w:p w14:paraId="0F3AAE4D" w14:textId="77777777" w:rsidR="00A44063" w:rsidRPr="004A4405" w:rsidRDefault="00000000" w:rsidP="00A44063">
      <w:pPr>
        <w:kinsoku w:val="0"/>
        <w:overflowPunct w:val="0"/>
        <w:adjustRightInd w:val="0"/>
        <w:ind w:left="479" w:right="742"/>
        <w:jc w:val="both"/>
        <w:rPr>
          <w:rFonts w:ascii="Arial" w:hAnsi="Arial" w:cs="Arial"/>
          <w:color w:val="231F20"/>
          <w:sz w:val="18"/>
          <w:szCs w:val="18"/>
          <w:lang w:val="ru-RU"/>
          <w14:ligatures w14:val="standardContextual"/>
        </w:rPr>
      </w:pPr>
      <w:r>
        <w:rPr>
          <w:rFonts w:ascii="Arial" w:eastAsia="Arial" w:hAnsi="Arial" w:cs="Arial"/>
          <w:color w:val="231F20"/>
          <w:sz w:val="18"/>
          <w:szCs w:val="18"/>
          <w:lang w:val="ru-RU"/>
        </w:rPr>
        <w:t>К населению, требующему экологической справедливости, относятся те слои населения, которые, по мнению Отдела энергетики и защиты окружающей среды (EEA) штата Массачусетс, наиболее подвержены риску оказаться в неведении или неспособными участвовать в принятии решений по вопросам охраны окружающей среды или получить доступ к экологическим ресурсам штата, или являются особенно уязвимыми.</w:t>
      </w:r>
    </w:p>
    <w:p w14:paraId="593D685C" w14:textId="77777777" w:rsidR="00A44063" w:rsidRPr="004A4405" w:rsidRDefault="00A44063" w:rsidP="00A44063">
      <w:pPr>
        <w:kinsoku w:val="0"/>
        <w:overflowPunct w:val="0"/>
        <w:adjustRightInd w:val="0"/>
        <w:spacing w:before="2"/>
        <w:rPr>
          <w:rFonts w:ascii="Arial" w:hAnsi="Arial" w:cs="Arial"/>
          <w:sz w:val="18"/>
          <w:szCs w:val="18"/>
          <w:lang w:val="ru-RU"/>
          <w14:ligatures w14:val="standardContextual"/>
        </w:rPr>
      </w:pPr>
    </w:p>
    <w:p w14:paraId="23D96797" w14:textId="77777777" w:rsidR="00A44063" w:rsidRPr="004A4405" w:rsidRDefault="00000000" w:rsidP="00A44063">
      <w:pPr>
        <w:kinsoku w:val="0"/>
        <w:overflowPunct w:val="0"/>
        <w:adjustRightInd w:val="0"/>
        <w:ind w:left="479" w:right="564"/>
        <w:rPr>
          <w:rFonts w:ascii="Arial" w:hAnsi="Arial" w:cs="Arial"/>
          <w:color w:val="231F20"/>
          <w:sz w:val="18"/>
          <w:szCs w:val="18"/>
          <w:lang w:val="ru-RU"/>
          <w14:ligatures w14:val="standardContextual"/>
        </w:rPr>
      </w:pPr>
      <w:r>
        <w:rPr>
          <w:rFonts w:ascii="Arial" w:eastAsia="Arial" w:hAnsi="Arial" w:cs="Arial"/>
          <w:color w:val="231F20"/>
          <w:sz w:val="18"/>
          <w:szCs w:val="18"/>
          <w:lang w:val="ru-RU"/>
        </w:rPr>
        <w:t>«Население, требующее экологической справедливости» определяется в соответствии с Политикой экологической справедливости, выпущенной Исполнительным офисом штата Массачусетс по вопросам энергетики и окружающей среды в 2017 году и обновленной в июне 2021 года, как</w:t>
      </w:r>
    </w:p>
    <w:p w14:paraId="6667E159"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3A3CF6D6"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4FD651F9" w14:textId="77777777" w:rsidR="00A44063" w:rsidRPr="004A4405" w:rsidRDefault="00000000" w:rsidP="00A44063">
      <w:pPr>
        <w:numPr>
          <w:ilvl w:val="2"/>
          <w:numId w:val="8"/>
        </w:numPr>
        <w:tabs>
          <w:tab w:val="left" w:pos="1461"/>
        </w:tabs>
        <w:kinsoku w:val="0"/>
        <w:overflowPunct w:val="0"/>
        <w:adjustRightInd w:val="0"/>
        <w:spacing w:before="142"/>
        <w:rPr>
          <w:rFonts w:ascii="Arial" w:hAnsi="Arial" w:cs="Arial"/>
          <w:color w:val="231F20"/>
          <w:spacing w:val="-2"/>
          <w:sz w:val="18"/>
          <w:szCs w:val="18"/>
          <w:lang w:val="ru-RU"/>
          <w14:ligatures w14:val="standardContextual"/>
        </w:rPr>
      </w:pPr>
      <w:r>
        <w:rPr>
          <w:rFonts w:ascii="Arial" w:eastAsia="Arial" w:hAnsi="Arial" w:cs="Arial"/>
          <w:color w:val="231F20"/>
          <w:sz w:val="18"/>
          <w:szCs w:val="18"/>
          <w:lang w:val="ru-RU"/>
        </w:rPr>
        <w:t>жилой район, отвечающий одному или нескольким из следующих критериев:</w:t>
      </w:r>
    </w:p>
    <w:p w14:paraId="6C139C50" w14:textId="77777777" w:rsidR="00A44063" w:rsidRPr="004A4405" w:rsidRDefault="00000000" w:rsidP="00A44063">
      <w:pPr>
        <w:numPr>
          <w:ilvl w:val="3"/>
          <w:numId w:val="8"/>
        </w:numPr>
        <w:tabs>
          <w:tab w:val="left" w:pos="2221"/>
        </w:tabs>
        <w:kinsoku w:val="0"/>
        <w:overflowPunct w:val="0"/>
        <w:adjustRightInd w:val="0"/>
        <w:spacing w:before="9" w:line="249" w:lineRule="auto"/>
        <w:ind w:right="1502"/>
        <w:rPr>
          <w:rFonts w:ascii="Arial" w:hAnsi="Arial" w:cs="Arial"/>
          <w:color w:val="231F20"/>
          <w:sz w:val="18"/>
          <w:szCs w:val="18"/>
          <w:lang w:val="ru-RU"/>
          <w14:ligatures w14:val="standardContextual"/>
        </w:rPr>
      </w:pPr>
      <w:r>
        <w:rPr>
          <w:rFonts w:ascii="Arial" w:eastAsia="Arial" w:hAnsi="Arial" w:cs="Arial"/>
          <w:color w:val="231F20"/>
          <w:sz w:val="18"/>
          <w:szCs w:val="18"/>
          <w:lang w:val="ru-RU"/>
        </w:rPr>
        <w:t>годовой медианный доход домохозяйства составляет не более 65% от годового медианного дохода домохозяйства по всему штату;</w:t>
      </w:r>
    </w:p>
    <w:p w14:paraId="4760A79E" w14:textId="77777777" w:rsidR="00A44063" w:rsidRPr="004A4405" w:rsidRDefault="00000000" w:rsidP="00A44063">
      <w:pPr>
        <w:numPr>
          <w:ilvl w:val="3"/>
          <w:numId w:val="8"/>
        </w:numPr>
        <w:tabs>
          <w:tab w:val="left" w:pos="2221"/>
        </w:tabs>
        <w:kinsoku w:val="0"/>
        <w:overflowPunct w:val="0"/>
        <w:adjustRightInd w:val="0"/>
        <w:spacing w:before="2"/>
        <w:rPr>
          <w:rFonts w:ascii="Arial" w:hAnsi="Arial" w:cs="Arial"/>
          <w:color w:val="231F20"/>
          <w:spacing w:val="-2"/>
          <w:sz w:val="18"/>
          <w:szCs w:val="18"/>
          <w:lang w:val="ru-RU"/>
          <w14:ligatures w14:val="standardContextual"/>
        </w:rPr>
      </w:pPr>
      <w:r>
        <w:rPr>
          <w:rFonts w:ascii="Arial" w:eastAsia="Arial" w:hAnsi="Arial" w:cs="Arial"/>
          <w:color w:val="231F20"/>
          <w:sz w:val="18"/>
          <w:szCs w:val="18"/>
          <w:lang w:val="ru-RU"/>
        </w:rPr>
        <w:t>меньшинства составляют 40 и более процентов населения;</w:t>
      </w:r>
    </w:p>
    <w:p w14:paraId="620B2A4B" w14:textId="77777777" w:rsidR="00A44063" w:rsidRPr="004A4405" w:rsidRDefault="00000000" w:rsidP="00A44063">
      <w:pPr>
        <w:numPr>
          <w:ilvl w:val="3"/>
          <w:numId w:val="8"/>
        </w:numPr>
        <w:tabs>
          <w:tab w:val="left" w:pos="2217"/>
        </w:tabs>
        <w:kinsoku w:val="0"/>
        <w:overflowPunct w:val="0"/>
        <w:adjustRightInd w:val="0"/>
        <w:spacing w:before="9"/>
        <w:ind w:left="2217" w:hanging="356"/>
        <w:rPr>
          <w:rFonts w:ascii="Arial" w:hAnsi="Arial" w:cs="Arial"/>
          <w:color w:val="231F20"/>
          <w:spacing w:val="-5"/>
          <w:sz w:val="18"/>
          <w:szCs w:val="18"/>
          <w:lang w:val="ru-RU"/>
          <w14:ligatures w14:val="standardContextual"/>
        </w:rPr>
      </w:pPr>
      <w:r>
        <w:rPr>
          <w:rFonts w:ascii="Arial" w:eastAsia="Arial" w:hAnsi="Arial" w:cs="Arial"/>
          <w:color w:val="231F20"/>
          <w:sz w:val="18"/>
          <w:szCs w:val="18"/>
          <w:lang w:val="ru-RU"/>
        </w:rPr>
        <w:t>25 или более процентов домохозяйств не владеют английским языком; или</w:t>
      </w:r>
    </w:p>
    <w:p w14:paraId="61626D8A" w14:textId="77777777" w:rsidR="00A44063" w:rsidRPr="004A4405" w:rsidRDefault="00000000" w:rsidP="00A44063">
      <w:pPr>
        <w:numPr>
          <w:ilvl w:val="3"/>
          <w:numId w:val="8"/>
        </w:numPr>
        <w:tabs>
          <w:tab w:val="left" w:pos="2221"/>
        </w:tabs>
        <w:kinsoku w:val="0"/>
        <w:overflowPunct w:val="0"/>
        <w:adjustRightInd w:val="0"/>
        <w:spacing w:before="9" w:line="249" w:lineRule="auto"/>
        <w:ind w:right="1442"/>
        <w:rPr>
          <w:rFonts w:ascii="Arial" w:hAnsi="Arial" w:cs="Arial"/>
          <w:color w:val="231F20"/>
          <w:sz w:val="18"/>
          <w:szCs w:val="18"/>
          <w:lang w:val="ru-RU"/>
          <w14:ligatures w14:val="standardContextual"/>
        </w:rPr>
      </w:pPr>
      <w:r>
        <w:rPr>
          <w:rFonts w:ascii="Arial" w:eastAsia="Arial" w:hAnsi="Arial" w:cs="Arial"/>
          <w:color w:val="231F20"/>
          <w:sz w:val="18"/>
          <w:szCs w:val="18"/>
          <w:lang w:val="ru-RU"/>
        </w:rPr>
        <w:t>меньшинства составляют 25% или более населения и годовой медианный доход домохозяйства в муниципалитете, в котором расположен микрорайон, не превышает 150% от годового медианного дохода домохозяйства по штату; или</w:t>
      </w:r>
    </w:p>
    <w:p w14:paraId="18112F5C" w14:textId="77777777" w:rsidR="00A44063" w:rsidRPr="004A4405" w:rsidRDefault="00000000" w:rsidP="00A44063">
      <w:pPr>
        <w:numPr>
          <w:ilvl w:val="2"/>
          <w:numId w:val="8"/>
        </w:numPr>
        <w:tabs>
          <w:tab w:val="left" w:pos="1461"/>
        </w:tabs>
        <w:kinsoku w:val="0"/>
        <w:overflowPunct w:val="0"/>
        <w:adjustRightInd w:val="0"/>
        <w:spacing w:before="2" w:line="249" w:lineRule="auto"/>
        <w:ind w:right="1754"/>
        <w:rPr>
          <w:rFonts w:ascii="Arial" w:hAnsi="Arial" w:cs="Arial"/>
          <w:color w:val="231F20"/>
          <w:sz w:val="18"/>
          <w:szCs w:val="18"/>
          <w:lang w:val="ru-RU"/>
          <w14:ligatures w14:val="standardContextual"/>
        </w:rPr>
      </w:pPr>
      <w:r>
        <w:rPr>
          <w:rFonts w:ascii="Arial" w:eastAsia="Arial" w:hAnsi="Arial" w:cs="Arial"/>
          <w:color w:val="231F20"/>
          <w:sz w:val="18"/>
          <w:szCs w:val="18"/>
          <w:lang w:val="ru-RU"/>
        </w:rPr>
        <w:t>географическая часть района, определена Секретарем как население, требующее экологической справедливости, в соответствии с законом.</w:t>
      </w:r>
    </w:p>
    <w:p w14:paraId="6652A94C" w14:textId="77777777" w:rsidR="00A44063" w:rsidRPr="004A4405" w:rsidRDefault="00000000" w:rsidP="00A44063">
      <w:pPr>
        <w:numPr>
          <w:ilvl w:val="1"/>
          <w:numId w:val="8"/>
        </w:numPr>
        <w:tabs>
          <w:tab w:val="left" w:pos="754"/>
        </w:tabs>
        <w:kinsoku w:val="0"/>
        <w:overflowPunct w:val="0"/>
        <w:adjustRightInd w:val="0"/>
        <w:spacing w:before="154"/>
        <w:ind w:left="754" w:hanging="233"/>
        <w:outlineLvl w:val="1"/>
        <w:rPr>
          <w:rFonts w:ascii="Arial" w:hAnsi="Arial" w:cs="Arial"/>
          <w:b/>
          <w:bCs/>
          <w:color w:val="636466"/>
          <w:spacing w:val="-2"/>
          <w:sz w:val="18"/>
          <w:szCs w:val="18"/>
          <w:lang w:val="ru-RU"/>
          <w14:ligatures w14:val="standardContextual"/>
        </w:rPr>
      </w:pPr>
      <w:r>
        <w:rPr>
          <w:rFonts w:ascii="Arial" w:eastAsia="Arial" w:hAnsi="Arial" w:cs="Arial"/>
          <w:b/>
          <w:bCs/>
          <w:color w:val="636466"/>
          <w:sz w:val="18"/>
          <w:szCs w:val="18"/>
          <w:lang w:val="ru-RU"/>
        </w:rPr>
        <w:t>Средство просмотра карты экологической справедливости штата Массачусетс</w:t>
      </w:r>
    </w:p>
    <w:p w14:paraId="0C35B063" w14:textId="77777777" w:rsidR="00A44063" w:rsidRPr="004A4405" w:rsidRDefault="00A44063" w:rsidP="00A44063">
      <w:pPr>
        <w:kinsoku w:val="0"/>
        <w:overflowPunct w:val="0"/>
        <w:adjustRightInd w:val="0"/>
        <w:spacing w:before="2"/>
        <w:rPr>
          <w:rFonts w:ascii="Arial" w:hAnsi="Arial" w:cs="Arial"/>
          <w:b/>
          <w:bCs/>
          <w:sz w:val="25"/>
          <w:szCs w:val="25"/>
          <w:lang w:val="ru-RU"/>
          <w14:ligatures w14:val="standardContextual"/>
        </w:rPr>
      </w:pPr>
    </w:p>
    <w:p w14:paraId="02BC8F66" w14:textId="77777777" w:rsidR="00A44063" w:rsidRPr="004A4405" w:rsidRDefault="00000000" w:rsidP="00A44063">
      <w:pPr>
        <w:kinsoku w:val="0"/>
        <w:overflowPunct w:val="0"/>
        <w:adjustRightInd w:val="0"/>
        <w:spacing w:line="288" w:lineRule="auto"/>
        <w:ind w:left="521" w:right="564"/>
        <w:rPr>
          <w:rFonts w:ascii="Arial" w:hAnsi="Arial" w:cs="Arial"/>
          <w:color w:val="636466"/>
          <w:sz w:val="18"/>
          <w:szCs w:val="18"/>
          <w:lang w:val="ru-RU"/>
          <w14:ligatures w14:val="standardContextual"/>
        </w:rPr>
      </w:pPr>
      <w:r>
        <w:rPr>
          <w:rFonts w:ascii="Arial" w:eastAsia="Arial" w:hAnsi="Arial" w:cs="Arial"/>
          <w:color w:val="3FACD1"/>
          <w:sz w:val="18"/>
          <w:szCs w:val="18"/>
          <w:u w:val="single"/>
          <w:lang w:val="ru-RU"/>
        </w:rPr>
        <w:t>Средство просмотра карты экологической справедливости штата Массачусетс</w:t>
      </w:r>
      <w:r>
        <w:rPr>
          <w:rFonts w:ascii="Arial" w:eastAsia="Arial" w:hAnsi="Arial" w:cs="Arial"/>
          <w:color w:val="636466"/>
          <w:sz w:val="18"/>
          <w:szCs w:val="18"/>
          <w:lang w:val="ru-RU"/>
        </w:rPr>
        <w:t xml:space="preserve"> было разработано для отображения групп населения, требующих экологической справедливости, в виде групп кварталов переписи населения в штате Массачусетс.</w:t>
      </w:r>
    </w:p>
    <w:p w14:paraId="16D5EFD5" w14:textId="77777777" w:rsidR="00A44063" w:rsidRPr="004A4405" w:rsidRDefault="00A44063" w:rsidP="00A44063">
      <w:pPr>
        <w:kinsoku w:val="0"/>
        <w:overflowPunct w:val="0"/>
        <w:adjustRightInd w:val="0"/>
        <w:spacing w:before="7"/>
        <w:rPr>
          <w:rFonts w:ascii="Arial" w:hAnsi="Arial" w:cs="Arial"/>
          <w:sz w:val="21"/>
          <w:szCs w:val="21"/>
          <w:lang w:val="ru-RU"/>
          <w14:ligatures w14:val="standardContextual"/>
        </w:rPr>
      </w:pPr>
    </w:p>
    <w:p w14:paraId="285E8591" w14:textId="77777777" w:rsidR="00A44063" w:rsidRPr="004A4405" w:rsidRDefault="00000000" w:rsidP="00A44063">
      <w:pPr>
        <w:kinsoku w:val="0"/>
        <w:overflowPunct w:val="0"/>
        <w:adjustRightInd w:val="0"/>
        <w:spacing w:line="288" w:lineRule="auto"/>
        <w:ind w:left="521" w:right="434"/>
        <w:jc w:val="both"/>
        <w:rPr>
          <w:rFonts w:ascii="Arial" w:hAnsi="Arial" w:cs="Arial"/>
          <w:color w:val="636466"/>
          <w:sz w:val="18"/>
          <w:szCs w:val="18"/>
          <w:lang w:val="ru-RU"/>
          <w14:ligatures w14:val="standardContextual"/>
        </w:rPr>
      </w:pPr>
      <w:r>
        <w:rPr>
          <w:rFonts w:ascii="Arial" w:eastAsia="Arial" w:hAnsi="Arial" w:cs="Arial"/>
          <w:color w:val="636466"/>
          <w:sz w:val="18"/>
          <w:szCs w:val="18"/>
          <w:lang w:val="ru-RU"/>
        </w:rPr>
        <w:t>Пожалуйста, обратите внимание: данные, представленные в вашем заявлении, будут использованы для определения того, относится ли ваш проект к группе кварталов, требующих экологической справедливости, и будут использованы для создания карты, доступной на веб-сайте MDAR, чтобы показать положительное влияние грантов, демонстрирующее охват программ в местных сообществах, требующих экологической справедливости.</w:t>
      </w:r>
    </w:p>
    <w:p w14:paraId="4D36C538"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4938E25D"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2650EEA4" w14:textId="77777777" w:rsidR="00A44063" w:rsidRPr="004A4405" w:rsidRDefault="00A44063" w:rsidP="00A44063">
      <w:pPr>
        <w:kinsoku w:val="0"/>
        <w:overflowPunct w:val="0"/>
        <w:adjustRightInd w:val="0"/>
        <w:spacing w:before="9"/>
        <w:rPr>
          <w:rFonts w:ascii="Arial" w:hAnsi="Arial" w:cs="Arial"/>
          <w:sz w:val="24"/>
          <w:szCs w:val="24"/>
          <w:lang w:val="ru-RU"/>
          <w14:ligatures w14:val="standardContextual"/>
        </w:rPr>
      </w:pPr>
    </w:p>
    <w:p w14:paraId="09DFCFCA" w14:textId="75D9066D" w:rsidR="00A44063" w:rsidRPr="00A44063" w:rsidRDefault="00000000" w:rsidP="00A44063">
      <w:pPr>
        <w:kinsoku w:val="0"/>
        <w:overflowPunct w:val="0"/>
        <w:adjustRightInd w:val="0"/>
        <w:spacing w:line="288" w:lineRule="auto"/>
        <w:ind w:left="521" w:right="483"/>
        <w:jc w:val="both"/>
        <w:rPr>
          <w:rFonts w:ascii="Arial" w:eastAsia="Arial" w:hAnsi="Arial" w:cs="Arial"/>
          <w:color w:val="636466"/>
          <w:spacing w:val="-2"/>
          <w:sz w:val="18"/>
          <w:szCs w:val="18"/>
          <w:lang w:val="ru-RU"/>
          <w14:ligatures w14:val="standardContextual"/>
        </w:rPr>
      </w:pPr>
      <w:r>
        <w:rPr>
          <w:rFonts w:ascii="Arial" w:eastAsia="Arial" w:hAnsi="Arial" w:cs="Arial"/>
          <w:color w:val="636466"/>
          <w:sz w:val="18"/>
          <w:szCs w:val="18"/>
          <w:lang w:val="ru-RU"/>
        </w:rPr>
        <w:t>Для получения дополнительной информации о документе MDAR «Программа экологической справедливости» или для предоставления отзывов посетите веб-сайт</w:t>
      </w:r>
      <w:r w:rsidR="000C1240">
        <w:rPr>
          <w:rFonts w:ascii="Arial" w:eastAsia="Arial" w:hAnsi="Arial" w:cs="Arial"/>
          <w:color w:val="636466"/>
          <w:sz w:val="18"/>
          <w:szCs w:val="18"/>
          <w:lang w:val="ru-RU"/>
        </w:rPr>
        <w:t xml:space="preserve"> </w:t>
      </w:r>
      <w:r>
        <w:rPr>
          <w:rFonts w:ascii="Arial" w:eastAsia="Arial" w:hAnsi="Arial" w:cs="Arial"/>
          <w:color w:val="3FACD1"/>
          <w:sz w:val="18"/>
          <w:szCs w:val="18"/>
          <w:u w:val="single"/>
          <w:lang w:val="ru-RU"/>
        </w:rPr>
        <w:t>https://</w:t>
      </w:r>
      <w:hyperlink w:history="1">
        <w:r w:rsidR="000C1240" w:rsidRPr="009C1DB5">
          <w:rPr>
            <w:rStyle w:val="Hyperlink"/>
            <w:rFonts w:ascii="Arial" w:eastAsia="Arial" w:hAnsi="Arial" w:cs="Arial"/>
            <w:sz w:val="18"/>
            <w:szCs w:val="18"/>
            <w:lang w:val="ru-RU"/>
          </w:rPr>
          <w:t xml:space="preserve"> www.mass.gov/info-details/mdars-environmental-justice-program .</w:t>
        </w:r>
      </w:hyperlink>
    </w:p>
    <w:p w14:paraId="6A33336D" w14:textId="77777777" w:rsidR="00A44063" w:rsidRPr="004A4405" w:rsidRDefault="00A44063" w:rsidP="00A44063">
      <w:pPr>
        <w:kinsoku w:val="0"/>
        <w:overflowPunct w:val="0"/>
        <w:adjustRightInd w:val="0"/>
        <w:rPr>
          <w:rFonts w:ascii="Arial" w:hAnsi="Arial" w:cs="Arial"/>
          <w:sz w:val="20"/>
          <w:szCs w:val="20"/>
          <w:lang w:val="ru-RU"/>
          <w14:ligatures w14:val="standardContextual"/>
        </w:rPr>
      </w:pPr>
    </w:p>
    <w:p w14:paraId="4948BB88" w14:textId="77777777" w:rsidR="00A44063" w:rsidRPr="004A4405" w:rsidRDefault="00000000" w:rsidP="00A44063">
      <w:pPr>
        <w:kinsoku w:val="0"/>
        <w:overflowPunct w:val="0"/>
        <w:adjustRightInd w:val="0"/>
        <w:spacing w:before="7"/>
        <w:rPr>
          <w:rFonts w:ascii="Arial" w:hAnsi="Arial" w:cs="Arial"/>
          <w:sz w:val="14"/>
          <w:szCs w:val="14"/>
          <w:lang w:val="ru-RU"/>
          <w14:ligatures w14:val="standardContextual"/>
        </w:rPr>
      </w:pPr>
      <w:r w:rsidRPr="00A44063">
        <w:rPr>
          <w:rFonts w:ascii="Arial" w:hAnsi="Arial" w:cs="Arial"/>
          <w:noProof/>
          <w:sz w:val="18"/>
          <w:szCs w:val="18"/>
          <w14:ligatures w14:val="standardContextual"/>
        </w:rPr>
        <mc:AlternateContent>
          <mc:Choice Requires="wps">
            <w:drawing>
              <wp:anchor distT="0" distB="0" distL="0" distR="0" simplePos="0" relativeHeight="251695104" behindDoc="0" locked="0" layoutInCell="0" allowOverlap="1" wp14:anchorId="356FB808" wp14:editId="19F3ED7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 xmlns:a="http://schemas.openxmlformats.org/drawingml/2006/main">
                  <a:graphicData uri="http://schemas.microsoft.com/office/word/2010/wordprocessingShape">
                    <wps:wsp>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Freeform: Shape 1" o:spid="_x0000_s1062" style="width:2.55pt;height:0.7pt;margin-top:9.55pt;margin-left:195.5pt;mso-height-percent:0;mso-height-relative:page;mso-position-horizontal-relative:page;mso-width-percent:0;mso-width-relative:page;mso-wrap-distance-bottom:0;mso-wrap-distance-left:0;mso-wrap-distance-right:0;mso-wrap-distance-top:0;mso-wrap-style:square;position:absolute;visibility:visible;v-text-anchor:top;z-index:251696128" coordsize="51,14" o:allowincell="f" path="m50,l,,,13l50,13l50,xe" fillcolor="#231f20" stroked="f">
                <v:path arrowok="t" o:connecttype="custom" o:connectlocs="31750,0;0,0;0,8255;31750,8255;31750,0" o:connectangles="0,0,0,0,0"/>
                <w10:wrap type="topAndBottom"/>
              </v:shape>
            </w:pict>
          </mc:Fallback>
        </mc:AlternateContent>
      </w:r>
    </w:p>
    <w:p w14:paraId="064F2F92" w14:textId="77777777" w:rsidR="0002447B" w:rsidRPr="004A4405" w:rsidRDefault="0002447B" w:rsidP="00A44063">
      <w:pPr>
        <w:rPr>
          <w:rFonts w:ascii="Arial"/>
          <w:sz w:val="18"/>
          <w:lang w:val="ru-RU"/>
        </w:rPr>
      </w:pPr>
    </w:p>
    <w:sectPr w:rsidR="0002447B" w:rsidRPr="004A4405">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7AE7" w14:textId="77777777" w:rsidR="00D85CF8" w:rsidRDefault="00D85CF8">
      <w:r>
        <w:separator/>
      </w:r>
    </w:p>
  </w:endnote>
  <w:endnote w:type="continuationSeparator" w:id="0">
    <w:p w14:paraId="0A955D33" w14:textId="77777777" w:rsidR="00D85CF8" w:rsidRDefault="00D8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6974"/>
      <w:docPartObj>
        <w:docPartGallery w:val="Page Numbers (Bottom of Page)"/>
        <w:docPartUnique/>
      </w:docPartObj>
    </w:sdtPr>
    <w:sdtContent>
      <w:sdt>
        <w:sdtPr>
          <w:id w:val="1728636285"/>
          <w:docPartObj>
            <w:docPartGallery w:val="Page Numbers (Top of Page)"/>
            <w:docPartUnique/>
          </w:docPartObj>
        </w:sdtPr>
        <w:sdtContent>
          <w:p w14:paraId="2179BEE4" w14:textId="77777777" w:rsidR="00515B8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9CF8C2" w14:textId="7777777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FAD3" w14:textId="77777777" w:rsidR="00D85CF8" w:rsidRDefault="00D85CF8">
      <w:r>
        <w:separator/>
      </w:r>
    </w:p>
  </w:footnote>
  <w:footnote w:type="continuationSeparator" w:id="0">
    <w:p w14:paraId="735D045F" w14:textId="77777777" w:rsidR="00D85CF8" w:rsidRDefault="00D8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C31201E0">
      <w:numFmt w:val="bullet"/>
      <w:lvlText w:val="□"/>
      <w:lvlJc w:val="left"/>
      <w:pPr>
        <w:ind w:left="1199" w:hanging="360"/>
      </w:pPr>
      <w:rPr>
        <w:rFonts w:ascii="Verdana" w:eastAsia="Verdana" w:hAnsi="Verdana" w:cs="Verdana" w:hint="default"/>
        <w:spacing w:val="0"/>
        <w:w w:val="99"/>
        <w:lang w:val="en-US" w:eastAsia="en-US" w:bidi="ar-SA"/>
      </w:rPr>
    </w:lvl>
    <w:lvl w:ilvl="1" w:tplc="5122115E">
      <w:start w:val="1"/>
      <w:numFmt w:val="bullet"/>
      <w:lvlText w:val="o"/>
      <w:lvlJc w:val="left"/>
      <w:pPr>
        <w:ind w:left="1919" w:hanging="360"/>
      </w:pPr>
      <w:rPr>
        <w:rFonts w:ascii="Courier New" w:hAnsi="Courier New" w:cs="Courier New" w:hint="default"/>
      </w:rPr>
    </w:lvl>
    <w:lvl w:ilvl="2" w:tplc="C72ECFFE">
      <w:start w:val="1"/>
      <w:numFmt w:val="bullet"/>
      <w:lvlText w:val=""/>
      <w:lvlJc w:val="left"/>
      <w:pPr>
        <w:ind w:left="2639" w:hanging="360"/>
      </w:pPr>
      <w:rPr>
        <w:rFonts w:ascii="Wingdings" w:hAnsi="Wingdings" w:hint="default"/>
      </w:rPr>
    </w:lvl>
    <w:lvl w:ilvl="3" w:tplc="F4C27E26" w:tentative="1">
      <w:start w:val="1"/>
      <w:numFmt w:val="bullet"/>
      <w:lvlText w:val=""/>
      <w:lvlJc w:val="left"/>
      <w:pPr>
        <w:ind w:left="3359" w:hanging="360"/>
      </w:pPr>
      <w:rPr>
        <w:rFonts w:ascii="Symbol" w:hAnsi="Symbol" w:hint="default"/>
      </w:rPr>
    </w:lvl>
    <w:lvl w:ilvl="4" w:tplc="D990F86C" w:tentative="1">
      <w:start w:val="1"/>
      <w:numFmt w:val="bullet"/>
      <w:lvlText w:val="o"/>
      <w:lvlJc w:val="left"/>
      <w:pPr>
        <w:ind w:left="4079" w:hanging="360"/>
      </w:pPr>
      <w:rPr>
        <w:rFonts w:ascii="Courier New" w:hAnsi="Courier New" w:cs="Courier New" w:hint="default"/>
      </w:rPr>
    </w:lvl>
    <w:lvl w:ilvl="5" w:tplc="DD20AFE8" w:tentative="1">
      <w:start w:val="1"/>
      <w:numFmt w:val="bullet"/>
      <w:lvlText w:val=""/>
      <w:lvlJc w:val="left"/>
      <w:pPr>
        <w:ind w:left="4799" w:hanging="360"/>
      </w:pPr>
      <w:rPr>
        <w:rFonts w:ascii="Wingdings" w:hAnsi="Wingdings" w:hint="default"/>
      </w:rPr>
    </w:lvl>
    <w:lvl w:ilvl="6" w:tplc="D312EA2A" w:tentative="1">
      <w:start w:val="1"/>
      <w:numFmt w:val="bullet"/>
      <w:lvlText w:val=""/>
      <w:lvlJc w:val="left"/>
      <w:pPr>
        <w:ind w:left="5519" w:hanging="360"/>
      </w:pPr>
      <w:rPr>
        <w:rFonts w:ascii="Symbol" w:hAnsi="Symbol" w:hint="default"/>
      </w:rPr>
    </w:lvl>
    <w:lvl w:ilvl="7" w:tplc="05A4A9F8" w:tentative="1">
      <w:start w:val="1"/>
      <w:numFmt w:val="bullet"/>
      <w:lvlText w:val="o"/>
      <w:lvlJc w:val="left"/>
      <w:pPr>
        <w:ind w:left="6239" w:hanging="360"/>
      </w:pPr>
      <w:rPr>
        <w:rFonts w:ascii="Courier New" w:hAnsi="Courier New" w:cs="Courier New" w:hint="default"/>
      </w:rPr>
    </w:lvl>
    <w:lvl w:ilvl="8" w:tplc="2A8EFDD0"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CCAA0DD0">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62B65A76">
      <w:numFmt w:val="bullet"/>
      <w:lvlText w:val="•"/>
      <w:lvlJc w:val="left"/>
      <w:pPr>
        <w:ind w:left="2166" w:hanging="360"/>
      </w:pPr>
      <w:rPr>
        <w:rFonts w:hint="default"/>
        <w:lang w:val="en-US" w:eastAsia="en-US" w:bidi="ar-SA"/>
      </w:rPr>
    </w:lvl>
    <w:lvl w:ilvl="2" w:tplc="FC863762">
      <w:numFmt w:val="bullet"/>
      <w:lvlText w:val="•"/>
      <w:lvlJc w:val="left"/>
      <w:pPr>
        <w:ind w:left="3072" w:hanging="360"/>
      </w:pPr>
      <w:rPr>
        <w:rFonts w:hint="default"/>
        <w:lang w:val="en-US" w:eastAsia="en-US" w:bidi="ar-SA"/>
      </w:rPr>
    </w:lvl>
    <w:lvl w:ilvl="3" w:tplc="FBAC912E">
      <w:numFmt w:val="bullet"/>
      <w:lvlText w:val="•"/>
      <w:lvlJc w:val="left"/>
      <w:pPr>
        <w:ind w:left="3978" w:hanging="360"/>
      </w:pPr>
      <w:rPr>
        <w:rFonts w:hint="default"/>
        <w:lang w:val="en-US" w:eastAsia="en-US" w:bidi="ar-SA"/>
      </w:rPr>
    </w:lvl>
    <w:lvl w:ilvl="4" w:tplc="100CFA54">
      <w:numFmt w:val="bullet"/>
      <w:lvlText w:val="•"/>
      <w:lvlJc w:val="left"/>
      <w:pPr>
        <w:ind w:left="4884" w:hanging="360"/>
      </w:pPr>
      <w:rPr>
        <w:rFonts w:hint="default"/>
        <w:lang w:val="en-US" w:eastAsia="en-US" w:bidi="ar-SA"/>
      </w:rPr>
    </w:lvl>
    <w:lvl w:ilvl="5" w:tplc="1E368922">
      <w:numFmt w:val="bullet"/>
      <w:lvlText w:val="•"/>
      <w:lvlJc w:val="left"/>
      <w:pPr>
        <w:ind w:left="5790" w:hanging="360"/>
      </w:pPr>
      <w:rPr>
        <w:rFonts w:hint="default"/>
        <w:lang w:val="en-US" w:eastAsia="en-US" w:bidi="ar-SA"/>
      </w:rPr>
    </w:lvl>
    <w:lvl w:ilvl="6" w:tplc="5F1A0670">
      <w:numFmt w:val="bullet"/>
      <w:lvlText w:val="•"/>
      <w:lvlJc w:val="left"/>
      <w:pPr>
        <w:ind w:left="6696" w:hanging="360"/>
      </w:pPr>
      <w:rPr>
        <w:rFonts w:hint="default"/>
        <w:lang w:val="en-US" w:eastAsia="en-US" w:bidi="ar-SA"/>
      </w:rPr>
    </w:lvl>
    <w:lvl w:ilvl="7" w:tplc="6D14384C">
      <w:numFmt w:val="bullet"/>
      <w:lvlText w:val="•"/>
      <w:lvlJc w:val="left"/>
      <w:pPr>
        <w:ind w:left="7602" w:hanging="360"/>
      </w:pPr>
      <w:rPr>
        <w:rFonts w:hint="default"/>
        <w:lang w:val="en-US" w:eastAsia="en-US" w:bidi="ar-SA"/>
      </w:rPr>
    </w:lvl>
    <w:lvl w:ilvl="8" w:tplc="491E974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8098B608">
      <w:numFmt w:val="bullet"/>
      <w:lvlText w:val="□"/>
      <w:lvlJc w:val="left"/>
      <w:pPr>
        <w:ind w:left="1200" w:hanging="360"/>
      </w:pPr>
      <w:rPr>
        <w:rFonts w:ascii="Verdana" w:eastAsia="Verdana" w:hAnsi="Verdana" w:cs="Verdana" w:hint="default"/>
        <w:spacing w:val="0"/>
        <w:w w:val="99"/>
        <w:lang w:val="en-US" w:eastAsia="en-US" w:bidi="ar-SA"/>
      </w:rPr>
    </w:lvl>
    <w:lvl w:ilvl="1" w:tplc="C812059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06540148">
      <w:numFmt w:val="bullet"/>
      <w:lvlText w:val="•"/>
      <w:lvlJc w:val="left"/>
      <w:pPr>
        <w:ind w:left="2853" w:hanging="360"/>
      </w:pPr>
      <w:rPr>
        <w:rFonts w:hint="default"/>
        <w:lang w:val="en-US" w:eastAsia="en-US" w:bidi="ar-SA"/>
      </w:rPr>
    </w:lvl>
    <w:lvl w:ilvl="3" w:tplc="81148546">
      <w:numFmt w:val="bullet"/>
      <w:lvlText w:val="•"/>
      <w:lvlJc w:val="left"/>
      <w:pPr>
        <w:ind w:left="3786" w:hanging="360"/>
      </w:pPr>
      <w:rPr>
        <w:rFonts w:hint="default"/>
        <w:lang w:val="en-US" w:eastAsia="en-US" w:bidi="ar-SA"/>
      </w:rPr>
    </w:lvl>
    <w:lvl w:ilvl="4" w:tplc="40BCC158">
      <w:numFmt w:val="bullet"/>
      <w:lvlText w:val="•"/>
      <w:lvlJc w:val="left"/>
      <w:pPr>
        <w:ind w:left="4720" w:hanging="360"/>
      </w:pPr>
      <w:rPr>
        <w:rFonts w:hint="default"/>
        <w:lang w:val="en-US" w:eastAsia="en-US" w:bidi="ar-SA"/>
      </w:rPr>
    </w:lvl>
    <w:lvl w:ilvl="5" w:tplc="DB0AABA4">
      <w:numFmt w:val="bullet"/>
      <w:lvlText w:val="•"/>
      <w:lvlJc w:val="left"/>
      <w:pPr>
        <w:ind w:left="5653" w:hanging="360"/>
      </w:pPr>
      <w:rPr>
        <w:rFonts w:hint="default"/>
        <w:lang w:val="en-US" w:eastAsia="en-US" w:bidi="ar-SA"/>
      </w:rPr>
    </w:lvl>
    <w:lvl w:ilvl="6" w:tplc="3C588250">
      <w:numFmt w:val="bullet"/>
      <w:lvlText w:val="•"/>
      <w:lvlJc w:val="left"/>
      <w:pPr>
        <w:ind w:left="6586" w:hanging="360"/>
      </w:pPr>
      <w:rPr>
        <w:rFonts w:hint="default"/>
        <w:lang w:val="en-US" w:eastAsia="en-US" w:bidi="ar-SA"/>
      </w:rPr>
    </w:lvl>
    <w:lvl w:ilvl="7" w:tplc="C360EAC2">
      <w:numFmt w:val="bullet"/>
      <w:lvlText w:val="•"/>
      <w:lvlJc w:val="left"/>
      <w:pPr>
        <w:ind w:left="7520" w:hanging="360"/>
      </w:pPr>
      <w:rPr>
        <w:rFonts w:hint="default"/>
        <w:lang w:val="en-US" w:eastAsia="en-US" w:bidi="ar-SA"/>
      </w:rPr>
    </w:lvl>
    <w:lvl w:ilvl="8" w:tplc="A9E41A6A">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19C028EC">
      <w:start w:val="1"/>
      <w:numFmt w:val="upperLetter"/>
      <w:lvlText w:val="%1."/>
      <w:lvlJc w:val="left"/>
      <w:pPr>
        <w:ind w:left="710" w:hanging="231"/>
      </w:pPr>
      <w:rPr>
        <w:rFonts w:hint="default"/>
        <w:spacing w:val="-1"/>
        <w:w w:val="100"/>
        <w:lang w:val="en-US" w:eastAsia="en-US" w:bidi="ar-SA"/>
      </w:rPr>
    </w:lvl>
    <w:lvl w:ilvl="1" w:tplc="58484B9C">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F936395E">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1A7EAEAC">
      <w:numFmt w:val="bullet"/>
      <w:lvlText w:val="•"/>
      <w:lvlJc w:val="left"/>
      <w:pPr>
        <w:ind w:left="3232" w:hanging="360"/>
      </w:pPr>
      <w:rPr>
        <w:rFonts w:hint="default"/>
        <w:lang w:val="en-US" w:eastAsia="en-US" w:bidi="ar-SA"/>
      </w:rPr>
    </w:lvl>
    <w:lvl w:ilvl="4" w:tplc="86863EB8">
      <w:numFmt w:val="bullet"/>
      <w:lvlText w:val="•"/>
      <w:lvlJc w:val="left"/>
      <w:pPr>
        <w:ind w:left="4245" w:hanging="360"/>
      </w:pPr>
      <w:rPr>
        <w:rFonts w:hint="default"/>
        <w:lang w:val="en-US" w:eastAsia="en-US" w:bidi="ar-SA"/>
      </w:rPr>
    </w:lvl>
    <w:lvl w:ilvl="5" w:tplc="8454F48A">
      <w:numFmt w:val="bullet"/>
      <w:lvlText w:val="•"/>
      <w:lvlJc w:val="left"/>
      <w:pPr>
        <w:ind w:left="5257" w:hanging="360"/>
      </w:pPr>
      <w:rPr>
        <w:rFonts w:hint="default"/>
        <w:lang w:val="en-US" w:eastAsia="en-US" w:bidi="ar-SA"/>
      </w:rPr>
    </w:lvl>
    <w:lvl w:ilvl="6" w:tplc="E5BAC6C4">
      <w:numFmt w:val="bullet"/>
      <w:lvlText w:val="•"/>
      <w:lvlJc w:val="left"/>
      <w:pPr>
        <w:ind w:left="6270" w:hanging="360"/>
      </w:pPr>
      <w:rPr>
        <w:rFonts w:hint="default"/>
        <w:lang w:val="en-US" w:eastAsia="en-US" w:bidi="ar-SA"/>
      </w:rPr>
    </w:lvl>
    <w:lvl w:ilvl="7" w:tplc="CFAEDA58">
      <w:numFmt w:val="bullet"/>
      <w:lvlText w:val="•"/>
      <w:lvlJc w:val="left"/>
      <w:pPr>
        <w:ind w:left="7282" w:hanging="360"/>
      </w:pPr>
      <w:rPr>
        <w:rFonts w:hint="default"/>
        <w:lang w:val="en-US" w:eastAsia="en-US" w:bidi="ar-SA"/>
      </w:rPr>
    </w:lvl>
    <w:lvl w:ilvl="8" w:tplc="04CC8608">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C4E4F24E">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25D256B4">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CAC6A16E">
      <w:numFmt w:val="bullet"/>
      <w:lvlText w:val="•"/>
      <w:lvlJc w:val="left"/>
      <w:pPr>
        <w:ind w:left="2853" w:hanging="360"/>
      </w:pPr>
      <w:rPr>
        <w:rFonts w:hint="default"/>
        <w:lang w:val="en-US" w:eastAsia="en-US" w:bidi="ar-SA"/>
      </w:rPr>
    </w:lvl>
    <w:lvl w:ilvl="3" w:tplc="A25652E8">
      <w:numFmt w:val="bullet"/>
      <w:lvlText w:val="•"/>
      <w:lvlJc w:val="left"/>
      <w:pPr>
        <w:ind w:left="3786" w:hanging="360"/>
      </w:pPr>
      <w:rPr>
        <w:rFonts w:hint="default"/>
        <w:lang w:val="en-US" w:eastAsia="en-US" w:bidi="ar-SA"/>
      </w:rPr>
    </w:lvl>
    <w:lvl w:ilvl="4" w:tplc="ECD2E37A">
      <w:numFmt w:val="bullet"/>
      <w:lvlText w:val="•"/>
      <w:lvlJc w:val="left"/>
      <w:pPr>
        <w:ind w:left="4720" w:hanging="360"/>
      </w:pPr>
      <w:rPr>
        <w:rFonts w:hint="default"/>
        <w:lang w:val="en-US" w:eastAsia="en-US" w:bidi="ar-SA"/>
      </w:rPr>
    </w:lvl>
    <w:lvl w:ilvl="5" w:tplc="431272A6">
      <w:numFmt w:val="bullet"/>
      <w:lvlText w:val="•"/>
      <w:lvlJc w:val="left"/>
      <w:pPr>
        <w:ind w:left="5653" w:hanging="360"/>
      </w:pPr>
      <w:rPr>
        <w:rFonts w:hint="default"/>
        <w:lang w:val="en-US" w:eastAsia="en-US" w:bidi="ar-SA"/>
      </w:rPr>
    </w:lvl>
    <w:lvl w:ilvl="6" w:tplc="E3FE24E0">
      <w:numFmt w:val="bullet"/>
      <w:lvlText w:val="•"/>
      <w:lvlJc w:val="left"/>
      <w:pPr>
        <w:ind w:left="6586" w:hanging="360"/>
      </w:pPr>
      <w:rPr>
        <w:rFonts w:hint="default"/>
        <w:lang w:val="en-US" w:eastAsia="en-US" w:bidi="ar-SA"/>
      </w:rPr>
    </w:lvl>
    <w:lvl w:ilvl="7" w:tplc="0D221B68">
      <w:numFmt w:val="bullet"/>
      <w:lvlText w:val="•"/>
      <w:lvlJc w:val="left"/>
      <w:pPr>
        <w:ind w:left="7520" w:hanging="360"/>
      </w:pPr>
      <w:rPr>
        <w:rFonts w:hint="default"/>
        <w:lang w:val="en-US" w:eastAsia="en-US" w:bidi="ar-SA"/>
      </w:rPr>
    </w:lvl>
    <w:lvl w:ilvl="8" w:tplc="E6A61E7E">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A888D60E">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51C43F5A">
      <w:numFmt w:val="bullet"/>
      <w:lvlText w:val="•"/>
      <w:lvlJc w:val="left"/>
      <w:pPr>
        <w:ind w:left="1456" w:hanging="360"/>
      </w:pPr>
      <w:rPr>
        <w:rFonts w:hint="default"/>
        <w:lang w:val="en-US" w:eastAsia="en-US" w:bidi="ar-SA"/>
      </w:rPr>
    </w:lvl>
    <w:lvl w:ilvl="2" w:tplc="F212614E">
      <w:numFmt w:val="bullet"/>
      <w:lvlText w:val="•"/>
      <w:lvlJc w:val="left"/>
      <w:pPr>
        <w:ind w:left="2413" w:hanging="360"/>
      </w:pPr>
      <w:rPr>
        <w:rFonts w:hint="default"/>
        <w:lang w:val="en-US" w:eastAsia="en-US" w:bidi="ar-SA"/>
      </w:rPr>
    </w:lvl>
    <w:lvl w:ilvl="3" w:tplc="4D763F30">
      <w:numFmt w:val="bullet"/>
      <w:lvlText w:val="•"/>
      <w:lvlJc w:val="left"/>
      <w:pPr>
        <w:ind w:left="3370" w:hanging="360"/>
      </w:pPr>
      <w:rPr>
        <w:rFonts w:hint="default"/>
        <w:lang w:val="en-US" w:eastAsia="en-US" w:bidi="ar-SA"/>
      </w:rPr>
    </w:lvl>
    <w:lvl w:ilvl="4" w:tplc="87AEA6E8">
      <w:numFmt w:val="bullet"/>
      <w:lvlText w:val="•"/>
      <w:lvlJc w:val="left"/>
      <w:pPr>
        <w:ind w:left="4327" w:hanging="360"/>
      </w:pPr>
      <w:rPr>
        <w:rFonts w:hint="default"/>
        <w:lang w:val="en-US" w:eastAsia="en-US" w:bidi="ar-SA"/>
      </w:rPr>
    </w:lvl>
    <w:lvl w:ilvl="5" w:tplc="B122E12E">
      <w:numFmt w:val="bullet"/>
      <w:lvlText w:val="•"/>
      <w:lvlJc w:val="left"/>
      <w:pPr>
        <w:ind w:left="5284" w:hanging="360"/>
      </w:pPr>
      <w:rPr>
        <w:rFonts w:hint="default"/>
        <w:lang w:val="en-US" w:eastAsia="en-US" w:bidi="ar-SA"/>
      </w:rPr>
    </w:lvl>
    <w:lvl w:ilvl="6" w:tplc="1CCAB522">
      <w:numFmt w:val="bullet"/>
      <w:lvlText w:val="•"/>
      <w:lvlJc w:val="left"/>
      <w:pPr>
        <w:ind w:left="6240" w:hanging="360"/>
      </w:pPr>
      <w:rPr>
        <w:rFonts w:hint="default"/>
        <w:lang w:val="en-US" w:eastAsia="en-US" w:bidi="ar-SA"/>
      </w:rPr>
    </w:lvl>
    <w:lvl w:ilvl="7" w:tplc="6ED6A97E">
      <w:numFmt w:val="bullet"/>
      <w:lvlText w:val="•"/>
      <w:lvlJc w:val="left"/>
      <w:pPr>
        <w:ind w:left="7197" w:hanging="360"/>
      </w:pPr>
      <w:rPr>
        <w:rFonts w:hint="default"/>
        <w:lang w:val="en-US" w:eastAsia="en-US" w:bidi="ar-SA"/>
      </w:rPr>
    </w:lvl>
    <w:lvl w:ilvl="8" w:tplc="E77407A4">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9C86646E">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2B0A896A">
      <w:start w:val="1"/>
      <w:numFmt w:val="bullet"/>
      <w:lvlText w:val="o"/>
      <w:lvlJc w:val="left"/>
      <w:pPr>
        <w:ind w:left="1440" w:hanging="360"/>
      </w:pPr>
      <w:rPr>
        <w:rFonts w:ascii="Courier New" w:hAnsi="Courier New" w:cs="Courier New" w:hint="default"/>
      </w:rPr>
    </w:lvl>
    <w:lvl w:ilvl="2" w:tplc="372059C2" w:tentative="1">
      <w:start w:val="1"/>
      <w:numFmt w:val="bullet"/>
      <w:lvlText w:val=""/>
      <w:lvlJc w:val="left"/>
      <w:pPr>
        <w:ind w:left="2160" w:hanging="360"/>
      </w:pPr>
      <w:rPr>
        <w:rFonts w:ascii="Wingdings" w:hAnsi="Wingdings" w:hint="default"/>
      </w:rPr>
    </w:lvl>
    <w:lvl w:ilvl="3" w:tplc="D2906290" w:tentative="1">
      <w:start w:val="1"/>
      <w:numFmt w:val="bullet"/>
      <w:lvlText w:val=""/>
      <w:lvlJc w:val="left"/>
      <w:pPr>
        <w:ind w:left="2880" w:hanging="360"/>
      </w:pPr>
      <w:rPr>
        <w:rFonts w:ascii="Symbol" w:hAnsi="Symbol" w:hint="default"/>
      </w:rPr>
    </w:lvl>
    <w:lvl w:ilvl="4" w:tplc="8D0A40A6" w:tentative="1">
      <w:start w:val="1"/>
      <w:numFmt w:val="bullet"/>
      <w:lvlText w:val="o"/>
      <w:lvlJc w:val="left"/>
      <w:pPr>
        <w:ind w:left="3600" w:hanging="360"/>
      </w:pPr>
      <w:rPr>
        <w:rFonts w:ascii="Courier New" w:hAnsi="Courier New" w:cs="Courier New" w:hint="default"/>
      </w:rPr>
    </w:lvl>
    <w:lvl w:ilvl="5" w:tplc="8D9AAE06" w:tentative="1">
      <w:start w:val="1"/>
      <w:numFmt w:val="bullet"/>
      <w:lvlText w:val=""/>
      <w:lvlJc w:val="left"/>
      <w:pPr>
        <w:ind w:left="4320" w:hanging="360"/>
      </w:pPr>
      <w:rPr>
        <w:rFonts w:ascii="Wingdings" w:hAnsi="Wingdings" w:hint="default"/>
      </w:rPr>
    </w:lvl>
    <w:lvl w:ilvl="6" w:tplc="BAEC9D66" w:tentative="1">
      <w:start w:val="1"/>
      <w:numFmt w:val="bullet"/>
      <w:lvlText w:val=""/>
      <w:lvlJc w:val="left"/>
      <w:pPr>
        <w:ind w:left="5040" w:hanging="360"/>
      </w:pPr>
      <w:rPr>
        <w:rFonts w:ascii="Symbol" w:hAnsi="Symbol" w:hint="default"/>
      </w:rPr>
    </w:lvl>
    <w:lvl w:ilvl="7" w:tplc="005E4E44" w:tentative="1">
      <w:start w:val="1"/>
      <w:numFmt w:val="bullet"/>
      <w:lvlText w:val="o"/>
      <w:lvlJc w:val="left"/>
      <w:pPr>
        <w:ind w:left="5760" w:hanging="360"/>
      </w:pPr>
      <w:rPr>
        <w:rFonts w:ascii="Courier New" w:hAnsi="Courier New" w:cs="Courier New" w:hint="default"/>
      </w:rPr>
    </w:lvl>
    <w:lvl w:ilvl="8" w:tplc="0D8C35E2" w:tentative="1">
      <w:start w:val="1"/>
      <w:numFmt w:val="bullet"/>
      <w:lvlText w:val=""/>
      <w:lvlJc w:val="left"/>
      <w:pPr>
        <w:ind w:left="6480" w:hanging="360"/>
      </w:pPr>
      <w:rPr>
        <w:rFonts w:ascii="Wingdings" w:hAnsi="Wingdings" w:hint="default"/>
      </w:rPr>
    </w:lvl>
  </w:abstractNum>
  <w:num w:numId="1" w16cid:durableId="683868775">
    <w:abstractNumId w:val="4"/>
  </w:num>
  <w:num w:numId="2" w16cid:durableId="1137263356">
    <w:abstractNumId w:val="6"/>
  </w:num>
  <w:num w:numId="3" w16cid:durableId="1435394023">
    <w:abstractNumId w:val="3"/>
  </w:num>
  <w:num w:numId="4" w16cid:durableId="105854390">
    <w:abstractNumId w:val="2"/>
  </w:num>
  <w:num w:numId="5" w16cid:durableId="189880078">
    <w:abstractNumId w:val="5"/>
  </w:num>
  <w:num w:numId="6" w16cid:durableId="1723866817">
    <w:abstractNumId w:val="1"/>
  </w:num>
  <w:num w:numId="7" w16cid:durableId="2084401537">
    <w:abstractNumId w:val="7"/>
  </w:num>
  <w:num w:numId="8" w16cid:durableId="170741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C1240"/>
    <w:rsid w:val="000E20C1"/>
    <w:rsid w:val="000F5E96"/>
    <w:rsid w:val="000F6F62"/>
    <w:rsid w:val="00100831"/>
    <w:rsid w:val="00103A57"/>
    <w:rsid w:val="00111178"/>
    <w:rsid w:val="001119F0"/>
    <w:rsid w:val="00111B60"/>
    <w:rsid w:val="001260DC"/>
    <w:rsid w:val="0013515E"/>
    <w:rsid w:val="00141266"/>
    <w:rsid w:val="001A5684"/>
    <w:rsid w:val="001C2FFB"/>
    <w:rsid w:val="001C538A"/>
    <w:rsid w:val="001D122C"/>
    <w:rsid w:val="00204B63"/>
    <w:rsid w:val="00223B26"/>
    <w:rsid w:val="00230B9A"/>
    <w:rsid w:val="002559AD"/>
    <w:rsid w:val="002B4003"/>
    <w:rsid w:val="002B6183"/>
    <w:rsid w:val="002D5EED"/>
    <w:rsid w:val="0030567C"/>
    <w:rsid w:val="0030630D"/>
    <w:rsid w:val="00342D25"/>
    <w:rsid w:val="00360284"/>
    <w:rsid w:val="003657FA"/>
    <w:rsid w:val="003B424F"/>
    <w:rsid w:val="003B4D1B"/>
    <w:rsid w:val="003D169A"/>
    <w:rsid w:val="00406597"/>
    <w:rsid w:val="0041061E"/>
    <w:rsid w:val="004110EB"/>
    <w:rsid w:val="00415032"/>
    <w:rsid w:val="0044348E"/>
    <w:rsid w:val="004476A1"/>
    <w:rsid w:val="004879E5"/>
    <w:rsid w:val="00493086"/>
    <w:rsid w:val="004A0747"/>
    <w:rsid w:val="004A0AF8"/>
    <w:rsid w:val="004A4405"/>
    <w:rsid w:val="004A7F70"/>
    <w:rsid w:val="00512577"/>
    <w:rsid w:val="00515B8A"/>
    <w:rsid w:val="00591690"/>
    <w:rsid w:val="005A344E"/>
    <w:rsid w:val="00602CD2"/>
    <w:rsid w:val="00620F8E"/>
    <w:rsid w:val="00647675"/>
    <w:rsid w:val="006664C2"/>
    <w:rsid w:val="0069645F"/>
    <w:rsid w:val="006A5179"/>
    <w:rsid w:val="00706D5B"/>
    <w:rsid w:val="00732183"/>
    <w:rsid w:val="007465EC"/>
    <w:rsid w:val="007B041E"/>
    <w:rsid w:val="007E1D5B"/>
    <w:rsid w:val="007E6001"/>
    <w:rsid w:val="008343A6"/>
    <w:rsid w:val="00874608"/>
    <w:rsid w:val="00887B86"/>
    <w:rsid w:val="008C0B2B"/>
    <w:rsid w:val="008C4249"/>
    <w:rsid w:val="00901939"/>
    <w:rsid w:val="00913B2C"/>
    <w:rsid w:val="009210A1"/>
    <w:rsid w:val="00980C5B"/>
    <w:rsid w:val="009A04B9"/>
    <w:rsid w:val="009C54F3"/>
    <w:rsid w:val="009E4126"/>
    <w:rsid w:val="00A15EAF"/>
    <w:rsid w:val="00A34A2A"/>
    <w:rsid w:val="00A44063"/>
    <w:rsid w:val="00A614E8"/>
    <w:rsid w:val="00AF6B1D"/>
    <w:rsid w:val="00B31F40"/>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648A4"/>
    <w:rsid w:val="00D650C2"/>
    <w:rsid w:val="00D85CF8"/>
    <w:rsid w:val="00E3523E"/>
    <w:rsid w:val="00E51626"/>
    <w:rsid w:val="00E65877"/>
    <w:rsid w:val="00E76EC2"/>
    <w:rsid w:val="00EC00B1"/>
    <w:rsid w:val="00EE13B4"/>
    <w:rsid w:val="00F343E2"/>
    <w:rsid w:val="00F5145C"/>
    <w:rsid w:val="00FA7D36"/>
    <w:rsid w:val="00FB4EBB"/>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E349"/>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customStyle="1" w:styleId="UnresolvedMention1">
    <w:name w:val="Unresolved Mention1"/>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 w:type="character" w:styleId="UnresolvedMention">
    <w:name w:val="Unresolved Mention"/>
    <w:basedOn w:val="DefaultParagraphFont"/>
    <w:uiPriority w:val="99"/>
    <w:rsid w:val="000C1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mailto:Bonita.Oehlke@mass.gov"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mailto:%20Katelyn.Rozenas@mass.gov"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87983220-AB5A-4F06-B52E-A1002C399D4C}">
  <ds:schemaRefs>
    <ds:schemaRef ds:uri="http://schemas.microsoft.com/sharepoint/v3/contenttype/forms"/>
  </ds:schemaRefs>
</ds:datastoreItem>
</file>

<file path=customXml/itemProps3.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4934</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Ekaterina Nikolaeva</cp:lastModifiedBy>
  <cp:revision>10</cp:revision>
  <dcterms:created xsi:type="dcterms:W3CDTF">2024-04-08T16:56:00Z</dcterms:created>
  <dcterms:modified xsi:type="dcterms:W3CDTF">2024-04-17T20:23:00Z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Created">
    <vt:filetime>2023-07-11T00:00:00Z</vt:filetime>
  </property>
  <property fmtid="{D5CDD505-2E9C-101B-9397-08002B2CF9AE}" pid="4" name="Creator">
    <vt:lpwstr>Acrobat PDFMaker 20 for Word</vt:lpwstr>
  </property>
  <property fmtid="{D5CDD505-2E9C-101B-9397-08002B2CF9AE}" pid="5" name="LastSaved">
    <vt:filetime>2023-11-20T00:00:00Z</vt:filetime>
  </property>
  <property fmtid="{D5CDD505-2E9C-101B-9397-08002B2CF9AE}" pid="6" name="MediaServiceImageTags">
    <vt:lpwstr/>
  </property>
  <property fmtid="{D5CDD505-2E9C-101B-9397-08002B2CF9AE}" pid="7" name="Producer">
    <vt:lpwstr>Adobe PDF Library 20.12.80</vt:lpwstr>
  </property>
</Properties>
</file>