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6106" w14:textId="15047403" w:rsidR="00E945C9" w:rsidRPr="006B3569" w:rsidRDefault="001B3D8F" w:rsidP="00A626AE">
      <w:pPr>
        <w:spacing w:after="0"/>
        <w:ind w:left="-90"/>
        <w:jc w:val="center"/>
        <w:rPr>
          <w:rFonts w:cstheme="minorHAnsi"/>
          <w:b/>
          <w:bCs/>
        </w:rPr>
      </w:pPr>
      <w:r w:rsidRPr="006B3569">
        <w:rPr>
          <w:rFonts w:cstheme="minorHAnsi"/>
          <w:b/>
          <w:bCs/>
        </w:rPr>
        <w:t>Self-Direction Advisory Board</w:t>
      </w:r>
      <w:r w:rsidR="006B3569" w:rsidRPr="006B3569">
        <w:rPr>
          <w:rFonts w:cstheme="minorHAnsi"/>
          <w:b/>
          <w:bCs/>
        </w:rPr>
        <w:t xml:space="preserve"> Meeting Minutes</w:t>
      </w:r>
    </w:p>
    <w:p w14:paraId="583A0DB3" w14:textId="44E8BF10" w:rsidR="001B3D8F" w:rsidRDefault="00573D93" w:rsidP="006B3569">
      <w:pPr>
        <w:spacing w:after="0"/>
        <w:jc w:val="center"/>
        <w:rPr>
          <w:rFonts w:cstheme="minorHAnsi"/>
          <w:b/>
          <w:bCs/>
        </w:rPr>
      </w:pPr>
      <w:r>
        <w:rPr>
          <w:rFonts w:cstheme="minorHAnsi"/>
          <w:b/>
          <w:bCs/>
        </w:rPr>
        <w:t>June 4</w:t>
      </w:r>
      <w:r w:rsidR="00BA01DC" w:rsidRPr="006B3569">
        <w:rPr>
          <w:rFonts w:cstheme="minorHAnsi"/>
          <w:b/>
          <w:bCs/>
        </w:rPr>
        <w:t>, 202</w:t>
      </w:r>
      <w:r>
        <w:rPr>
          <w:rFonts w:cstheme="minorHAnsi"/>
          <w:b/>
          <w:bCs/>
        </w:rPr>
        <w:t>5</w:t>
      </w:r>
    </w:p>
    <w:p w14:paraId="6A373AC5" w14:textId="77777777" w:rsidR="00B573DE" w:rsidRPr="006B3569" w:rsidRDefault="00B573DE" w:rsidP="006B3569">
      <w:pPr>
        <w:spacing w:after="0"/>
        <w:jc w:val="center"/>
        <w:rPr>
          <w:rFonts w:cstheme="minorHAnsi"/>
          <w:b/>
          <w:bCs/>
        </w:rPr>
      </w:pPr>
    </w:p>
    <w:p w14:paraId="0C52483E" w14:textId="0ED33620" w:rsidR="001B3D8F" w:rsidRDefault="00EA099C">
      <w:pPr>
        <w:rPr>
          <w:rFonts w:cstheme="minorHAnsi"/>
        </w:rPr>
      </w:pPr>
      <w:r>
        <w:rPr>
          <w:rFonts w:cstheme="minorHAnsi"/>
          <w:u w:val="single"/>
        </w:rPr>
        <w:t>Attendance:</w:t>
      </w:r>
      <w:r w:rsidRPr="00EA099C">
        <w:rPr>
          <w:rFonts w:cstheme="minorHAnsi"/>
        </w:rPr>
        <w:t xml:space="preserve"> See attached</w:t>
      </w:r>
    </w:p>
    <w:p w14:paraId="499998D6" w14:textId="5BE22C88" w:rsidR="002A5223" w:rsidRPr="00AD1765" w:rsidRDefault="002A5223">
      <w:pPr>
        <w:rPr>
          <w:rFonts w:cstheme="minorHAnsi"/>
          <w:u w:val="single"/>
        </w:rPr>
      </w:pPr>
      <w:r w:rsidRPr="002A5223">
        <w:rPr>
          <w:u w:val="single"/>
        </w:rPr>
        <w:t>Materials:</w:t>
      </w:r>
      <w:r>
        <w:t xml:space="preserve"> HSRI Presentation</w:t>
      </w:r>
    </w:p>
    <w:p w14:paraId="04FCEBCA" w14:textId="77777777" w:rsidR="00114B71" w:rsidRDefault="00114B71" w:rsidP="00114B71">
      <w:pPr>
        <w:rPr>
          <w:rFonts w:cstheme="minorHAnsi"/>
        </w:rPr>
      </w:pPr>
      <w:r w:rsidRPr="00AD1765">
        <w:rPr>
          <w:rFonts w:cstheme="minorHAnsi"/>
        </w:rPr>
        <w:t xml:space="preserve">Nancy Alterio called the meeting to order.  </w:t>
      </w:r>
    </w:p>
    <w:p w14:paraId="75EE4DE4" w14:textId="0FE25EDD" w:rsidR="00114B71" w:rsidRPr="00BA01DC" w:rsidRDefault="00A04271" w:rsidP="00114B71">
      <w:pPr>
        <w:rPr>
          <w:rFonts w:cstheme="minorHAnsi"/>
        </w:rPr>
      </w:pPr>
      <w:r>
        <w:rPr>
          <w:rFonts w:cstheme="minorHAnsi"/>
        </w:rPr>
        <w:t>Colleen Mulligan</w:t>
      </w:r>
      <w:r w:rsidR="00114B71" w:rsidRPr="00AD1765">
        <w:rPr>
          <w:rFonts w:cstheme="minorHAnsi"/>
        </w:rPr>
        <w:t xml:space="preserve"> read the roll call.</w:t>
      </w:r>
    </w:p>
    <w:p w14:paraId="2AA59429" w14:textId="03B7340D" w:rsidR="00955B3B" w:rsidRPr="00AD1765" w:rsidRDefault="00955B3B" w:rsidP="00955B3B">
      <w:pPr>
        <w:rPr>
          <w:rFonts w:cstheme="minorHAnsi"/>
        </w:rPr>
      </w:pPr>
      <w:r w:rsidRPr="00AD1765">
        <w:rPr>
          <w:rFonts w:cstheme="minorHAnsi"/>
        </w:rPr>
        <w:t xml:space="preserve">Nancy asked for </w:t>
      </w:r>
      <w:r w:rsidR="00D874BF">
        <w:rPr>
          <w:rFonts w:cstheme="minorHAnsi"/>
        </w:rPr>
        <w:t xml:space="preserve">a </w:t>
      </w:r>
      <w:r w:rsidRPr="00AD1765">
        <w:rPr>
          <w:rFonts w:cstheme="minorHAnsi"/>
        </w:rPr>
        <w:t xml:space="preserve">motion to accept the </w:t>
      </w:r>
      <w:r w:rsidR="007853A7">
        <w:rPr>
          <w:rFonts w:cstheme="minorHAnsi"/>
        </w:rPr>
        <w:t>3.5.25</w:t>
      </w:r>
      <w:r w:rsidRPr="00AD1765">
        <w:rPr>
          <w:rFonts w:cstheme="minorHAnsi"/>
        </w:rPr>
        <w:t xml:space="preserve"> minutes.</w:t>
      </w:r>
    </w:p>
    <w:p w14:paraId="727ACFD5" w14:textId="55BE61B5" w:rsidR="00573D93" w:rsidRDefault="007B7BA5" w:rsidP="007B7BA5">
      <w:r>
        <w:t xml:space="preserve">Ed Underwood wanted to note public comments from last meeting were not reflected. Colleen will check notes from </w:t>
      </w:r>
      <w:proofErr w:type="gramStart"/>
      <w:r>
        <w:t>March</w:t>
      </w:r>
      <w:proofErr w:type="gramEnd"/>
      <w:r>
        <w:t xml:space="preserve"> meeting for public comments to be included.</w:t>
      </w:r>
      <w:r w:rsidR="009F3953">
        <w:t xml:space="preserve"> </w:t>
      </w:r>
      <w:r w:rsidR="00D874BF">
        <w:t>The March meeting minutes will be taken up at the June meeting.</w:t>
      </w:r>
      <w:r>
        <w:t xml:space="preserve"> </w:t>
      </w:r>
    </w:p>
    <w:p w14:paraId="4C46D3B0" w14:textId="77777777" w:rsidR="00BE3231" w:rsidRPr="00A626AE" w:rsidRDefault="00BA01DC">
      <w:pPr>
        <w:rPr>
          <w:rFonts w:cstheme="minorHAnsi"/>
          <w:b/>
          <w:bCs/>
        </w:rPr>
      </w:pPr>
      <w:r w:rsidRPr="00A626AE">
        <w:rPr>
          <w:rFonts w:cstheme="minorHAnsi"/>
          <w:b/>
          <w:bCs/>
          <w:u w:val="single"/>
        </w:rPr>
        <w:t>DDS Updates</w:t>
      </w:r>
      <w:r w:rsidR="00241AFD" w:rsidRPr="00A626AE">
        <w:rPr>
          <w:rFonts w:cstheme="minorHAnsi"/>
          <w:b/>
          <w:bCs/>
        </w:rPr>
        <w:t>: Sarah Peterson</w:t>
      </w:r>
    </w:p>
    <w:p w14:paraId="17FF86CB" w14:textId="77777777" w:rsidR="00A04271" w:rsidRDefault="00A04271" w:rsidP="00A04271">
      <w:pPr>
        <w:pStyle w:val="ListParagraph"/>
        <w:numPr>
          <w:ilvl w:val="0"/>
          <w:numId w:val="8"/>
        </w:numPr>
        <w:spacing w:line="278" w:lineRule="auto"/>
      </w:pPr>
      <w:r>
        <w:t xml:space="preserve">Victor Hernandez retired from the Department in May. </w:t>
      </w:r>
    </w:p>
    <w:p w14:paraId="40E2E5CC" w14:textId="77777777" w:rsidR="00A04271" w:rsidRDefault="00A04271" w:rsidP="00A04271">
      <w:pPr>
        <w:pStyle w:val="ListParagraph"/>
        <w:numPr>
          <w:ilvl w:val="0"/>
          <w:numId w:val="8"/>
        </w:numPr>
        <w:spacing w:line="278" w:lineRule="auto"/>
      </w:pPr>
      <w:r>
        <w:t xml:space="preserve">Announced her appointment to Commissioner. </w:t>
      </w:r>
    </w:p>
    <w:p w14:paraId="5B96AAF5" w14:textId="77777777" w:rsidR="00A04271" w:rsidRDefault="00A04271" w:rsidP="00A04271">
      <w:pPr>
        <w:pStyle w:val="ListParagraph"/>
        <w:numPr>
          <w:ilvl w:val="0"/>
          <w:numId w:val="8"/>
        </w:numPr>
        <w:spacing w:line="278" w:lineRule="auto"/>
      </w:pPr>
      <w:r>
        <w:t xml:space="preserve">Spoke of importance of self-direction program and hope to grow and expand self-direction as we navigate challenges of fiscal landscape at the state and federal level. </w:t>
      </w:r>
    </w:p>
    <w:p w14:paraId="56B18838" w14:textId="00E6E72C" w:rsidR="00A04271" w:rsidRPr="00A04271" w:rsidRDefault="00A04271" w:rsidP="00A04271">
      <w:pPr>
        <w:pStyle w:val="ListParagraph"/>
        <w:numPr>
          <w:ilvl w:val="0"/>
          <w:numId w:val="8"/>
        </w:numPr>
        <w:spacing w:line="278" w:lineRule="auto"/>
      </w:pPr>
      <w:r>
        <w:t xml:space="preserve">Spoke of establishment of the SDAB and about the role of SDAB members is to provide the perspective and knowledge they bring from their experiences. Highlighted the difference between advisory board and governance board. Urged advisory board to be deliberate in their contributions to help solve problems and hit the reset button to move forward self-direction programs collaboratively. </w:t>
      </w:r>
    </w:p>
    <w:p w14:paraId="76FF534F" w14:textId="77777777" w:rsidR="00A04271" w:rsidRDefault="00A04271" w:rsidP="00A04271">
      <w:pPr>
        <w:rPr>
          <w:rFonts w:cstheme="minorHAnsi"/>
          <w:b/>
          <w:bCs/>
          <w:u w:val="single"/>
        </w:rPr>
      </w:pPr>
      <w:r w:rsidRPr="00A626AE">
        <w:rPr>
          <w:rFonts w:cstheme="minorHAnsi"/>
          <w:b/>
          <w:bCs/>
          <w:u w:val="single"/>
        </w:rPr>
        <w:t>Questions/Comments</w:t>
      </w:r>
    </w:p>
    <w:p w14:paraId="7CC42F2A" w14:textId="4DC07749" w:rsidR="00A04271" w:rsidRPr="00A04271" w:rsidRDefault="00A04271" w:rsidP="00A04271">
      <w:pPr>
        <w:rPr>
          <w:rFonts w:cstheme="minorHAnsi"/>
        </w:rPr>
      </w:pPr>
      <w:r>
        <w:rPr>
          <w:rFonts w:cstheme="minorHAnsi"/>
        </w:rPr>
        <w:t>N/A</w:t>
      </w:r>
    </w:p>
    <w:p w14:paraId="3CEBE152" w14:textId="7C9443E2" w:rsidR="00A04271" w:rsidRDefault="00A04271" w:rsidP="00A04271">
      <w:r w:rsidRPr="00921949">
        <w:rPr>
          <w:b/>
          <w:bCs/>
          <w:u w:val="single"/>
        </w:rPr>
        <w:t>SDAB Membership Survey</w:t>
      </w:r>
      <w:r>
        <w:rPr>
          <w:b/>
          <w:bCs/>
          <w:u w:val="single"/>
        </w:rPr>
        <w:t>:</w:t>
      </w:r>
      <w:r>
        <w:t xml:space="preserve"> Colleen Mulligan</w:t>
      </w:r>
    </w:p>
    <w:p w14:paraId="1F3E5C5D" w14:textId="2023B959" w:rsidR="00C453CE" w:rsidRPr="00A04271" w:rsidRDefault="00A04271" w:rsidP="00A04271">
      <w:r>
        <w:t xml:space="preserve">There are now 2 open seats on SDAB. Self-advocate seat and family member seat. The remaining updates will be shared in September when Jaclyn is back for the September meeting. </w:t>
      </w:r>
    </w:p>
    <w:p w14:paraId="366A128F" w14:textId="77777777" w:rsidR="00C453CE" w:rsidRDefault="00C453CE" w:rsidP="00C453CE">
      <w:pPr>
        <w:rPr>
          <w:rFonts w:cstheme="minorHAnsi"/>
          <w:b/>
          <w:bCs/>
          <w:u w:val="single"/>
        </w:rPr>
      </w:pPr>
      <w:r w:rsidRPr="00A626AE">
        <w:rPr>
          <w:rFonts w:cstheme="minorHAnsi"/>
          <w:b/>
          <w:bCs/>
          <w:u w:val="single"/>
        </w:rPr>
        <w:t>Questions/Comments</w:t>
      </w:r>
    </w:p>
    <w:p w14:paraId="33B66B05" w14:textId="123974EF" w:rsidR="00A04271" w:rsidRPr="00A04271" w:rsidRDefault="00A04271" w:rsidP="00C453CE">
      <w:pPr>
        <w:rPr>
          <w:rFonts w:cstheme="minorHAnsi"/>
        </w:rPr>
      </w:pPr>
      <w:r w:rsidRPr="00A04271">
        <w:rPr>
          <w:rFonts w:cstheme="minorHAnsi"/>
        </w:rPr>
        <w:t>N/A</w:t>
      </w:r>
    </w:p>
    <w:p w14:paraId="758106E2" w14:textId="1FAA3921" w:rsidR="00A04271" w:rsidRDefault="00A04271" w:rsidP="00A04271">
      <w:r w:rsidRPr="00921949">
        <w:rPr>
          <w:b/>
          <w:bCs/>
          <w:u w:val="single"/>
        </w:rPr>
        <w:t>The Path Forward (SIS-A) Update</w:t>
      </w:r>
      <w:r>
        <w:rPr>
          <w:b/>
          <w:bCs/>
          <w:u w:val="single"/>
        </w:rPr>
        <w:t>:</w:t>
      </w:r>
      <w:r w:rsidRPr="00A04271">
        <w:rPr>
          <w:b/>
          <w:bCs/>
        </w:rPr>
        <w:t xml:space="preserve"> </w:t>
      </w:r>
      <w:r w:rsidRPr="00A04271">
        <w:t>Val Bradly &amp;</w:t>
      </w:r>
      <w:r w:rsidRPr="00A04271">
        <w:rPr>
          <w:b/>
          <w:bCs/>
        </w:rPr>
        <w:t xml:space="preserve"> </w:t>
      </w:r>
      <w:r w:rsidRPr="00A04271">
        <w:t>Colleen Kidney</w:t>
      </w:r>
    </w:p>
    <w:p w14:paraId="0B01491D" w14:textId="77777777" w:rsidR="00A04271" w:rsidRDefault="00A04271" w:rsidP="00A04271">
      <w:r w:rsidRPr="00A04271">
        <w:t xml:space="preserve">HSRI conducted evaluation over a 3-year period of self-direction to get a comprehensive picture of self-direction. </w:t>
      </w:r>
    </w:p>
    <w:p w14:paraId="2421440F" w14:textId="0E5D4245" w:rsidR="00A04271" w:rsidRDefault="00A04271" w:rsidP="00A04271">
      <w:r w:rsidRPr="00A04271">
        <w:t>Compared to other states, MA still has a small self-direction program. HSRI made many recommendations to DDS about how to improve their SD programs.</w:t>
      </w:r>
      <w:r>
        <w:t xml:space="preserve"> H</w:t>
      </w:r>
      <w:r w:rsidRPr="00A04271">
        <w:t xml:space="preserve">ighlighted the importance of independent facilitators. </w:t>
      </w:r>
    </w:p>
    <w:p w14:paraId="3FCC1931" w14:textId="77777777" w:rsidR="00A04271" w:rsidRDefault="00A04271" w:rsidP="00A04271">
      <w:r w:rsidRPr="00A04271">
        <w:lastRenderedPageBreak/>
        <w:t xml:space="preserve">Other feedback included lack of transparency and consistency in the budget process. HSRI recommendation was that DDS needed a standardized and predictable way to allocate budgets. </w:t>
      </w:r>
    </w:p>
    <w:p w14:paraId="4064EED5" w14:textId="13EF3722" w:rsidR="00A04271" w:rsidRDefault="00A04271" w:rsidP="00A04271">
      <w:r w:rsidRPr="00A04271">
        <w:t xml:space="preserve">Val then introduced Colleen Kidney to explain how HSRI is helping MA develop a budget framework that is consistent and equitable.  </w:t>
      </w:r>
    </w:p>
    <w:p w14:paraId="66553BFA" w14:textId="0AE9D526" w:rsidR="002A5223" w:rsidRDefault="002A5223" w:rsidP="00A04271">
      <w:r>
        <w:t>Please see attached presentation for further detail</w:t>
      </w:r>
      <w:r w:rsidR="00D874BF">
        <w:t>s</w:t>
      </w:r>
      <w:r>
        <w:t>.</w:t>
      </w:r>
    </w:p>
    <w:p w14:paraId="61467845" w14:textId="7D74FCE7" w:rsidR="00A04271" w:rsidRPr="00A04271" w:rsidRDefault="00A04271" w:rsidP="00A04271">
      <w:pPr>
        <w:rPr>
          <w:b/>
          <w:bCs/>
          <w:u w:val="single"/>
        </w:rPr>
      </w:pPr>
      <w:r w:rsidRPr="002A5223">
        <w:rPr>
          <w:b/>
          <w:bCs/>
          <w:u w:val="single"/>
        </w:rPr>
        <w:t>Questions/Comments</w:t>
      </w:r>
    </w:p>
    <w:p w14:paraId="435532FC" w14:textId="767C856C" w:rsidR="00A04271" w:rsidRPr="00A04271" w:rsidRDefault="00A04271" w:rsidP="00A04271">
      <w:r w:rsidRPr="00A04271">
        <w:t xml:space="preserve">Nancy thanked </w:t>
      </w:r>
      <w:r>
        <w:t>HSRI for an i</w:t>
      </w:r>
      <w:r w:rsidRPr="00A04271">
        <w:t xml:space="preserve">nformative presentation </w:t>
      </w:r>
    </w:p>
    <w:p w14:paraId="0F450D8A" w14:textId="539BAEEB" w:rsidR="00A04271" w:rsidRPr="00A04271" w:rsidRDefault="00A04271" w:rsidP="00A04271">
      <w:r>
        <w:t xml:space="preserve">Q: </w:t>
      </w:r>
      <w:r w:rsidRPr="00A04271">
        <w:t>Will the power point be shared?</w:t>
      </w:r>
    </w:p>
    <w:p w14:paraId="67252758" w14:textId="2342CB42" w:rsidR="00A04271" w:rsidRPr="00A04271" w:rsidRDefault="00A04271" w:rsidP="00A04271">
      <w:r>
        <w:t xml:space="preserve">A: </w:t>
      </w:r>
      <w:r w:rsidRPr="00A04271">
        <w:t>Y</w:t>
      </w:r>
      <w:r>
        <w:t>es</w:t>
      </w:r>
      <w:r w:rsidRPr="00A04271">
        <w:t xml:space="preserve"> </w:t>
      </w:r>
    </w:p>
    <w:p w14:paraId="17634E5C" w14:textId="2B962674" w:rsidR="00A04271" w:rsidRPr="00A04271" w:rsidRDefault="00A04271" w:rsidP="00A04271">
      <w:r>
        <w:t xml:space="preserve">Q: </w:t>
      </w:r>
      <w:r w:rsidRPr="00A04271">
        <w:t>What about folks who are self-directing and using traditional services</w:t>
      </w:r>
      <w:r>
        <w:t>?</w:t>
      </w:r>
    </w:p>
    <w:p w14:paraId="57C1EEC5" w14:textId="68D0954F" w:rsidR="00A04271" w:rsidRPr="00A04271" w:rsidRDefault="00A04271" w:rsidP="00A04271">
      <w:r w:rsidRPr="00A04271">
        <w:t xml:space="preserve">A: </w:t>
      </w:r>
      <w:r>
        <w:t>We w</w:t>
      </w:r>
      <w:r w:rsidRPr="00A04271">
        <w:t xml:space="preserve">ill have more answers after digging into data. </w:t>
      </w:r>
      <w:proofErr w:type="gramStart"/>
      <w:r w:rsidRPr="00A04271">
        <w:t>Not</w:t>
      </w:r>
      <w:proofErr w:type="gramEnd"/>
      <w:r w:rsidRPr="00A04271">
        <w:t xml:space="preserve"> enough known at this phase and want to make sure we capture everyone. </w:t>
      </w:r>
    </w:p>
    <w:p w14:paraId="45F1E31E" w14:textId="7CA8CC94" w:rsidR="00A04271" w:rsidRPr="00A04271" w:rsidRDefault="00A04271" w:rsidP="00A04271">
      <w:r>
        <w:t xml:space="preserve">Q: </w:t>
      </w:r>
      <w:r w:rsidRPr="00A04271">
        <w:t xml:space="preserve">What do you mean when you mention “fairness” in framework. Hours? Or Money? </w:t>
      </w:r>
    </w:p>
    <w:p w14:paraId="6BA2D0C9" w14:textId="43B6F610" w:rsidR="00A04271" w:rsidRDefault="00A04271" w:rsidP="00A04271">
      <w:r w:rsidRPr="00A04271">
        <w:t xml:space="preserve">A: Thinking about it in terms of equivalent. That translates to hours, not dollars.  Budget is one component of planning. Budget will be based strictly on need as assessed on the SIS-A, then brought to a meeting to support the planning process. </w:t>
      </w:r>
    </w:p>
    <w:p w14:paraId="69261435" w14:textId="073D593C" w:rsidR="00490199" w:rsidRPr="007504CA" w:rsidRDefault="00490199" w:rsidP="00A04271">
      <w:pPr>
        <w:rPr>
          <w:i/>
          <w:iCs/>
        </w:rPr>
      </w:pPr>
      <w:r w:rsidRPr="007504CA">
        <w:rPr>
          <w:i/>
          <w:iCs/>
        </w:rPr>
        <w:t xml:space="preserve">Amendment </w:t>
      </w:r>
      <w:r w:rsidR="00EE0877" w:rsidRPr="007504CA">
        <w:rPr>
          <w:i/>
          <w:iCs/>
        </w:rPr>
        <w:t xml:space="preserve">8/19/25: </w:t>
      </w:r>
      <w:r w:rsidR="00EE0877" w:rsidRPr="007504CA">
        <w:rPr>
          <w:i/>
          <w:iCs/>
        </w:rPr>
        <w:t xml:space="preserve">We have not yet determined the specific method for determining self-direction budgets in terms of equivalency between traditional and self-direction. This process will be guided by the data as well as requirements from </w:t>
      </w:r>
      <w:proofErr w:type="gramStart"/>
      <w:r w:rsidR="00EE0877" w:rsidRPr="007504CA">
        <w:rPr>
          <w:i/>
          <w:iCs/>
        </w:rPr>
        <w:t>the Real</w:t>
      </w:r>
      <w:proofErr w:type="gramEnd"/>
      <w:r w:rsidR="00EE0877" w:rsidRPr="007504CA">
        <w:rPr>
          <w:i/>
          <w:iCs/>
        </w:rPr>
        <w:t xml:space="preserve"> Lives Law.  </w:t>
      </w:r>
    </w:p>
    <w:p w14:paraId="60309585" w14:textId="59FF30EA" w:rsidR="00A04271" w:rsidRPr="00A04271" w:rsidRDefault="00A04271" w:rsidP="00A04271">
      <w:r>
        <w:t xml:space="preserve">Q: </w:t>
      </w:r>
      <w:r w:rsidRPr="00A04271">
        <w:t xml:space="preserve">Are trends and support need different between </w:t>
      </w:r>
      <w:r>
        <w:t>self-direction</w:t>
      </w:r>
      <w:r w:rsidRPr="00A04271">
        <w:t xml:space="preserve"> and traditional</w:t>
      </w:r>
      <w:r>
        <w:t xml:space="preserve"> services</w:t>
      </w:r>
      <w:r w:rsidRPr="00A04271">
        <w:t xml:space="preserve">? </w:t>
      </w:r>
      <w:r>
        <w:t>Are people in self-direction</w:t>
      </w:r>
      <w:r w:rsidRPr="00A04271">
        <w:t xml:space="preserve"> more independent? </w:t>
      </w:r>
    </w:p>
    <w:p w14:paraId="42E4FBBD" w14:textId="3B2316F5" w:rsidR="00A04271" w:rsidRPr="00A04271" w:rsidRDefault="00A04271" w:rsidP="00A04271">
      <w:r w:rsidRPr="00A04271">
        <w:t xml:space="preserve">A: </w:t>
      </w:r>
      <w:r>
        <w:t>We n</w:t>
      </w:r>
      <w:r w:rsidRPr="00A04271">
        <w:t xml:space="preserve">eed data to look at that. </w:t>
      </w:r>
      <w:r>
        <w:t>We’re i</w:t>
      </w:r>
      <w:r w:rsidRPr="00A04271">
        <w:t xml:space="preserve">nterested in looking at how many hours, what kind, what </w:t>
      </w:r>
      <w:proofErr w:type="gramStart"/>
      <w:r w:rsidRPr="00A04271">
        <w:t xml:space="preserve">are </w:t>
      </w:r>
      <w:r>
        <w:t>providers</w:t>
      </w:r>
      <w:proofErr w:type="gramEnd"/>
      <w:r>
        <w:t xml:space="preserve"> </w:t>
      </w:r>
      <w:r w:rsidRPr="00A04271">
        <w:t>billing,</w:t>
      </w:r>
      <w:r>
        <w:t xml:space="preserve"> and</w:t>
      </w:r>
      <w:r w:rsidRPr="00A04271">
        <w:t xml:space="preserve"> how much spending by support </w:t>
      </w:r>
      <w:proofErr w:type="gramStart"/>
      <w:r w:rsidRPr="00A04271">
        <w:t>need</w:t>
      </w:r>
      <w:proofErr w:type="gramEnd"/>
      <w:r w:rsidRPr="00A04271">
        <w:t xml:space="preserve">. Verification process is important in filling in gaps of identifying support. </w:t>
      </w:r>
    </w:p>
    <w:p w14:paraId="14C0C405" w14:textId="27F15746" w:rsidR="00A04271" w:rsidRDefault="00A04271" w:rsidP="00A04271">
      <w:r w:rsidRPr="00921949">
        <w:rPr>
          <w:b/>
          <w:bCs/>
          <w:u w:val="single"/>
        </w:rPr>
        <w:t xml:space="preserve">Acumen Update: </w:t>
      </w:r>
      <w:r w:rsidRPr="0025389A">
        <w:t>Elizabeth</w:t>
      </w:r>
      <w:r>
        <w:t xml:space="preserve"> Kiefer</w:t>
      </w:r>
      <w:r w:rsidRPr="0025389A">
        <w:t>, Richard</w:t>
      </w:r>
      <w:r>
        <w:t xml:space="preserve"> Ilges</w:t>
      </w:r>
      <w:r w:rsidRPr="0025389A">
        <w:t>, and Andrew</w:t>
      </w:r>
      <w:r>
        <w:t xml:space="preserve"> Coleman</w:t>
      </w:r>
    </w:p>
    <w:p w14:paraId="187B11D5" w14:textId="23C06D65" w:rsidR="00A04271" w:rsidRDefault="00A04271" w:rsidP="00A04271">
      <w:r>
        <w:t>Liz Kiefer</w:t>
      </w:r>
      <w:r w:rsidR="005D6F94">
        <w:t xml:space="preserve"> </w:t>
      </w:r>
      <w:r>
        <w:t>introduced the MA Acumen Team</w:t>
      </w:r>
    </w:p>
    <w:p w14:paraId="4467D3F2" w14:textId="77777777" w:rsidR="00A04271" w:rsidRDefault="00A04271" w:rsidP="005D6F94">
      <w:pPr>
        <w:pStyle w:val="ListParagraph"/>
        <w:numPr>
          <w:ilvl w:val="0"/>
          <w:numId w:val="12"/>
        </w:numPr>
        <w:spacing w:line="278" w:lineRule="auto"/>
      </w:pPr>
      <w:r>
        <w:t>Andrew Coleman: Regional VP for Great Lakes and Massachusetts</w:t>
      </w:r>
    </w:p>
    <w:p w14:paraId="5E3AD443" w14:textId="77777777" w:rsidR="00A04271" w:rsidRDefault="00A04271" w:rsidP="005D6F94">
      <w:pPr>
        <w:pStyle w:val="ListParagraph"/>
        <w:numPr>
          <w:ilvl w:val="0"/>
          <w:numId w:val="12"/>
        </w:numPr>
        <w:spacing w:line="278" w:lineRule="auto"/>
      </w:pPr>
      <w:r>
        <w:t xml:space="preserve">Richard Ilges, Executive Director for Massachusetts: Oversees the local, in-state agents, works with regional managers, responsible for customer service. </w:t>
      </w:r>
    </w:p>
    <w:p w14:paraId="11EDF705" w14:textId="77777777" w:rsidR="00A04271" w:rsidRDefault="00A04271" w:rsidP="005D6F94">
      <w:pPr>
        <w:pStyle w:val="ListParagraph"/>
        <w:numPr>
          <w:ilvl w:val="0"/>
          <w:numId w:val="12"/>
        </w:numPr>
        <w:spacing w:line="278" w:lineRule="auto"/>
      </w:pPr>
      <w:r>
        <w:t>Amorissa McQuarters, MA Agent Supervisor</w:t>
      </w:r>
    </w:p>
    <w:p w14:paraId="78D1B557" w14:textId="07C52EFA" w:rsidR="00A04271" w:rsidRDefault="00A04271" w:rsidP="00A04271">
      <w:r>
        <w:t xml:space="preserve">Ricky </w:t>
      </w:r>
      <w:r w:rsidR="005D6F94">
        <w:t xml:space="preserve">and Andrew </w:t>
      </w:r>
      <w:r>
        <w:t xml:space="preserve">spoke about changes to invoice process: </w:t>
      </w:r>
    </w:p>
    <w:p w14:paraId="2026BCB9" w14:textId="77777777" w:rsidR="00A04271" w:rsidRDefault="00A04271" w:rsidP="005D6F94">
      <w:pPr>
        <w:pStyle w:val="ListParagraph"/>
        <w:numPr>
          <w:ilvl w:val="0"/>
          <w:numId w:val="13"/>
        </w:numPr>
        <w:spacing w:line="278" w:lineRule="auto"/>
      </w:pPr>
      <w:r>
        <w:t xml:space="preserve">Enhanced case worker profile. Will enable a more streamlined approach to invoicing, caseworkers can submit directly and track submission. </w:t>
      </w:r>
    </w:p>
    <w:p w14:paraId="0922D143" w14:textId="77777777" w:rsidR="00A04271" w:rsidRPr="00CE1BD1" w:rsidRDefault="00A04271" w:rsidP="005D6F94">
      <w:pPr>
        <w:pStyle w:val="ListParagraph"/>
        <w:numPr>
          <w:ilvl w:val="0"/>
          <w:numId w:val="13"/>
        </w:numPr>
        <w:spacing w:line="278" w:lineRule="auto"/>
      </w:pPr>
      <w:r w:rsidRPr="00CE1BD1">
        <w:t xml:space="preserve">Electronic Enrollment: </w:t>
      </w:r>
    </w:p>
    <w:p w14:paraId="17C2B8D4" w14:textId="0ACF55BB" w:rsidR="00A04271" w:rsidRDefault="00A04271" w:rsidP="005D6F94">
      <w:pPr>
        <w:pStyle w:val="ListParagraph"/>
        <w:numPr>
          <w:ilvl w:val="1"/>
          <w:numId w:val="13"/>
        </w:numPr>
      </w:pPr>
      <w:r>
        <w:lastRenderedPageBreak/>
        <w:t xml:space="preserve">Phase 1: </w:t>
      </w:r>
      <w:proofErr w:type="spellStart"/>
      <w:r>
        <w:t>Docusign</w:t>
      </w:r>
      <w:proofErr w:type="spellEnd"/>
    </w:p>
    <w:p w14:paraId="24396D6A" w14:textId="5BA820DD" w:rsidR="00A04271" w:rsidRDefault="00A04271" w:rsidP="005D6F94">
      <w:pPr>
        <w:pStyle w:val="ListParagraph"/>
        <w:numPr>
          <w:ilvl w:val="1"/>
          <w:numId w:val="13"/>
        </w:numPr>
      </w:pPr>
      <w:r>
        <w:t xml:space="preserve">Phase 2: Full process rollout </w:t>
      </w:r>
    </w:p>
    <w:p w14:paraId="616F6F99" w14:textId="77777777" w:rsidR="00A04271" w:rsidRDefault="00A04271" w:rsidP="00A04271">
      <w:pPr>
        <w:pStyle w:val="ListParagraph"/>
        <w:numPr>
          <w:ilvl w:val="0"/>
          <w:numId w:val="10"/>
        </w:numPr>
        <w:spacing w:line="278" w:lineRule="auto"/>
      </w:pPr>
      <w:r>
        <w:t>Testing will occur over the next month.  We anticipate a rollout on 7/2.</w:t>
      </w:r>
    </w:p>
    <w:p w14:paraId="0B192C55" w14:textId="33D6DCB8" w:rsidR="00A04271" w:rsidRPr="005D6F94" w:rsidRDefault="005D6F94" w:rsidP="00A04271">
      <w:pPr>
        <w:rPr>
          <w:b/>
          <w:bCs/>
          <w:u w:val="single"/>
        </w:rPr>
      </w:pPr>
      <w:r w:rsidRPr="005D6F94">
        <w:rPr>
          <w:b/>
          <w:bCs/>
          <w:u w:val="single"/>
        </w:rPr>
        <w:t>Questions/Comments</w:t>
      </w:r>
    </w:p>
    <w:p w14:paraId="5FC673FF" w14:textId="12498448" w:rsidR="00A04271" w:rsidRDefault="005D6F94" w:rsidP="00A04271">
      <w:r>
        <w:t xml:space="preserve">Q: </w:t>
      </w:r>
      <w:r w:rsidR="00A04271">
        <w:t xml:space="preserve">Asked about the prewritten questions that were submitted. Acumen responded that they only had about 10 minutes or so in this meeting to present.  They do not believe </w:t>
      </w:r>
      <w:proofErr w:type="gramStart"/>
      <w:r w:rsidR="00A04271">
        <w:t>that</w:t>
      </w:r>
      <w:proofErr w:type="gramEnd"/>
      <w:r w:rsidR="00A04271">
        <w:t xml:space="preserve"> would be enough time to thoroughly answer each question.  They agreed to answer the questions in writing for the Committee.  </w:t>
      </w:r>
    </w:p>
    <w:p w14:paraId="5B5CE38A" w14:textId="77777777" w:rsidR="00A04271" w:rsidRDefault="00A04271" w:rsidP="00A04271">
      <w:r>
        <w:t xml:space="preserve">Acumen highlighted the build out of client service agents.  Acumen thanked the MA21 group for their time to present to them. </w:t>
      </w:r>
    </w:p>
    <w:p w14:paraId="1592002C" w14:textId="51C4C686" w:rsidR="00A04271" w:rsidRDefault="00A04271" w:rsidP="00A04271">
      <w:r>
        <w:t xml:space="preserve">Acumen added that they will be focusing on training the brokers on the enhanced case worker system. They will offer more </w:t>
      </w:r>
      <w:r w:rsidR="005D6F94">
        <w:t>training</w:t>
      </w:r>
      <w:r>
        <w:t xml:space="preserve"> in July and will solicit feedback from MA on what they would like for additional </w:t>
      </w:r>
      <w:proofErr w:type="gramStart"/>
      <w:r>
        <w:t>trainings</w:t>
      </w:r>
      <w:proofErr w:type="gramEnd"/>
      <w:r>
        <w:t xml:space="preserve">. </w:t>
      </w:r>
    </w:p>
    <w:p w14:paraId="1D1D6610" w14:textId="7473F4DE" w:rsidR="00A04271" w:rsidRDefault="00A04271" w:rsidP="00A04271">
      <w:r>
        <w:t>Ed Underwood</w:t>
      </w:r>
      <w:r w:rsidR="005D6F94">
        <w:t>: Asked</w:t>
      </w:r>
      <w:r>
        <w:t xml:space="preserve"> for clarification about email received by Acumen regarding statements. </w:t>
      </w:r>
    </w:p>
    <w:p w14:paraId="0BE131A2" w14:textId="77777777" w:rsidR="00A04271" w:rsidRDefault="00A04271" w:rsidP="00A04271">
      <w:r>
        <w:t xml:space="preserve">Acumen explained that the activity on a statement reflects when the services are provided. Acumen would like to host training on how to read statements. </w:t>
      </w:r>
    </w:p>
    <w:p w14:paraId="5939C1B5" w14:textId="77777777" w:rsidR="00A04271" w:rsidRDefault="00A04271" w:rsidP="00A04271">
      <w:r>
        <w:t xml:space="preserve">Ed stated that his online statements do not match what is charged to the budgets. Acumen responded by suggesting they connect outside of the meeting to go through specifics of his examples. </w:t>
      </w:r>
    </w:p>
    <w:p w14:paraId="17C91CE4" w14:textId="0F22D19C" w:rsidR="00A04271" w:rsidRDefault="005D6F94" w:rsidP="00A04271">
      <w:r>
        <w:t>Q</w:t>
      </w:r>
      <w:r w:rsidR="00A04271">
        <w:t>: What is needed to explore the possibilities of a demonstration of the system to answer questions on zoom, etc</w:t>
      </w:r>
      <w:r>
        <w:t>.?</w:t>
      </w:r>
    </w:p>
    <w:p w14:paraId="7AE84108" w14:textId="28AC83DB" w:rsidR="00A04271" w:rsidRDefault="005D6F94" w:rsidP="00A04271">
      <w:r>
        <w:t xml:space="preserve">A: </w:t>
      </w:r>
      <w:r w:rsidR="00A04271">
        <w:t xml:space="preserve">Acumen responded that they </w:t>
      </w:r>
      <w:r>
        <w:t>could</w:t>
      </w:r>
      <w:r w:rsidR="00A04271">
        <w:t xml:space="preserve"> set this up.  Acumen added they wanted to share a “tips and tricks” document that was created for MA21 group. </w:t>
      </w:r>
      <w:proofErr w:type="gramStart"/>
      <w:r w:rsidR="00A04271">
        <w:t>Acumen</w:t>
      </w:r>
      <w:proofErr w:type="gramEnd"/>
      <w:r w:rsidR="00A04271">
        <w:t xml:space="preserve"> shared they will be opening an office in Medford, MA. They want to be accessible to MA customers. </w:t>
      </w:r>
    </w:p>
    <w:p w14:paraId="3B13BD9A" w14:textId="5E62FCA9" w:rsidR="00A04271" w:rsidRDefault="005D6F94" w:rsidP="00A04271">
      <w:r>
        <w:t>Q: Have the issues with d</w:t>
      </w:r>
      <w:r w:rsidR="00A04271">
        <w:t>elayed payments</w:t>
      </w:r>
      <w:r>
        <w:t xml:space="preserve"> and</w:t>
      </w:r>
      <w:r w:rsidR="00A04271">
        <w:t xml:space="preserve"> employee enrollment</w:t>
      </w:r>
      <w:r>
        <w:t xml:space="preserve"> been fixed?</w:t>
      </w:r>
    </w:p>
    <w:p w14:paraId="4DC87F52" w14:textId="16EA7BBD" w:rsidR="00BB04B0" w:rsidRDefault="005D6F94" w:rsidP="00BB04B0">
      <w:r>
        <w:t>A: We have</w:t>
      </w:r>
      <w:r w:rsidR="00A04271">
        <w:t xml:space="preserve"> worked through the phase of the initial data issues in transition. </w:t>
      </w:r>
      <w:r>
        <w:t>Acumen has e</w:t>
      </w:r>
      <w:r w:rsidR="00A04271">
        <w:t xml:space="preserve">nrolled 60 new clients in the last 2 months. </w:t>
      </w:r>
    </w:p>
    <w:p w14:paraId="46ECDAA7" w14:textId="44D5FD5D" w:rsidR="00BA01DC" w:rsidRDefault="00BA01DC">
      <w:pPr>
        <w:rPr>
          <w:rFonts w:cstheme="minorHAnsi"/>
          <w:b/>
          <w:bCs/>
          <w:u w:val="single"/>
        </w:rPr>
      </w:pPr>
      <w:r w:rsidRPr="00A626AE">
        <w:rPr>
          <w:rFonts w:cstheme="minorHAnsi"/>
          <w:b/>
          <w:bCs/>
          <w:u w:val="single"/>
        </w:rPr>
        <w:t xml:space="preserve">Public Comment </w:t>
      </w:r>
    </w:p>
    <w:p w14:paraId="11FB8AE7" w14:textId="3040AFEC" w:rsidR="005D6F94" w:rsidRPr="003B6C0B" w:rsidRDefault="005D6F94" w:rsidP="005D6F94">
      <w:r w:rsidRPr="003B6C0B">
        <w:t xml:space="preserve">Robert Beckett: </w:t>
      </w:r>
      <w:r>
        <w:t xml:space="preserve">The Real Lives Law mandated the development of the Independent Facilitator (IF) position. This has been in development for a long time.  The IF position requires the person to pass a course.  As the course curriculum is not yet developed, he requested that the SDAB recommend DDS to bypass the required curriculum at this time and allow families to use this position.  Once the curriculum is developed, then the IF can take the course.   </w:t>
      </w:r>
    </w:p>
    <w:p w14:paraId="60BA2246" w14:textId="77777777" w:rsidR="005D6F94" w:rsidRDefault="005D6F94" w:rsidP="005D6F94">
      <w:pPr>
        <w:rPr>
          <w:b/>
          <w:bCs/>
          <w:u w:val="single"/>
        </w:rPr>
      </w:pPr>
      <w:r w:rsidRPr="00921949">
        <w:rPr>
          <w:b/>
          <w:bCs/>
          <w:u w:val="single"/>
        </w:rPr>
        <w:t xml:space="preserve">Future Dates and Closing Comments: </w:t>
      </w:r>
    </w:p>
    <w:p w14:paraId="5FC1C25A" w14:textId="17AADE39" w:rsidR="005D6F94" w:rsidRDefault="005D6F94" w:rsidP="005D6F94">
      <w:r w:rsidRPr="003B6C0B">
        <w:t xml:space="preserve">Discussion about doing </w:t>
      </w:r>
      <w:r>
        <w:t xml:space="preserve">future meetings virtual every other meeting. </w:t>
      </w:r>
    </w:p>
    <w:p w14:paraId="13CF3244" w14:textId="24338656" w:rsidR="005D6F94" w:rsidRDefault="005D6F94">
      <w:r>
        <w:t xml:space="preserve">Nancy suggested that the next meeting in September be virtual.  Jaclyn will post the link on the website.   </w:t>
      </w:r>
    </w:p>
    <w:p w14:paraId="2C22AB60" w14:textId="42E2D9ED" w:rsidR="00E369A2" w:rsidRDefault="00683CDB">
      <w:r>
        <w:t>Nancy Alterio asked for a motion to adjourn</w:t>
      </w:r>
    </w:p>
    <w:p w14:paraId="7D0725CB" w14:textId="2E26E302" w:rsidR="00683CDB" w:rsidRPr="00AD1765" w:rsidRDefault="00683CDB" w:rsidP="00683CDB">
      <w:pPr>
        <w:rPr>
          <w:rFonts w:cstheme="minorHAnsi"/>
        </w:rPr>
      </w:pPr>
      <w:r w:rsidRPr="00906F5B">
        <w:rPr>
          <w:rFonts w:cstheme="minorHAnsi"/>
          <w:u w:val="single"/>
        </w:rPr>
        <w:lastRenderedPageBreak/>
        <w:t>First Motion:</w:t>
      </w:r>
      <w:r w:rsidRPr="00AD1765">
        <w:rPr>
          <w:rFonts w:cstheme="minorHAnsi"/>
        </w:rPr>
        <w:t xml:space="preserve"> </w:t>
      </w:r>
      <w:r w:rsidR="005D6F94">
        <w:rPr>
          <w:rFonts w:cstheme="minorHAnsi"/>
        </w:rPr>
        <w:t>Colin Long</w:t>
      </w:r>
    </w:p>
    <w:p w14:paraId="1641E2DF" w14:textId="4B782BD0" w:rsidR="00683CDB" w:rsidRPr="00AD1765" w:rsidRDefault="00683CDB" w:rsidP="00683CDB">
      <w:pPr>
        <w:rPr>
          <w:rFonts w:cstheme="minorHAnsi"/>
        </w:rPr>
      </w:pPr>
      <w:r w:rsidRPr="00906F5B">
        <w:rPr>
          <w:rFonts w:cstheme="minorHAnsi"/>
          <w:u w:val="single"/>
        </w:rPr>
        <w:t>Second Motion:</w:t>
      </w:r>
      <w:r>
        <w:rPr>
          <w:rFonts w:cstheme="minorHAnsi"/>
        </w:rPr>
        <w:t xml:space="preserve"> </w:t>
      </w:r>
      <w:r w:rsidR="005D6F94">
        <w:rPr>
          <w:rFonts w:cstheme="minorHAnsi"/>
        </w:rPr>
        <w:t>Catherine Burke</w:t>
      </w:r>
    </w:p>
    <w:p w14:paraId="4AAA2981" w14:textId="3D5F5132" w:rsidR="00683CDB" w:rsidRPr="00AD1765" w:rsidRDefault="00683CDB">
      <w:pPr>
        <w:rPr>
          <w:rFonts w:cstheme="minorHAnsi"/>
        </w:rPr>
      </w:pPr>
      <w:r w:rsidRPr="00AD1765">
        <w:rPr>
          <w:rFonts w:cstheme="minorHAnsi"/>
        </w:rPr>
        <w:t>Motion passed unanimously.</w:t>
      </w:r>
    </w:p>
    <w:p w14:paraId="4FDD1626" w14:textId="4ECE9D86" w:rsidR="00E369A2" w:rsidRPr="00AD1765" w:rsidRDefault="00E369A2">
      <w:pPr>
        <w:rPr>
          <w:rFonts w:cstheme="minorHAnsi"/>
        </w:rPr>
      </w:pPr>
      <w:r w:rsidRPr="00AD1765">
        <w:rPr>
          <w:rFonts w:cstheme="minorHAnsi"/>
        </w:rPr>
        <w:t>Respectfully submitted,</w:t>
      </w:r>
    </w:p>
    <w:p w14:paraId="677DF079" w14:textId="5F0B3C92" w:rsidR="00E369A2" w:rsidRPr="00AD1765" w:rsidRDefault="005D6F94">
      <w:pPr>
        <w:rPr>
          <w:rFonts w:cstheme="minorHAnsi"/>
        </w:rPr>
      </w:pPr>
      <w:r>
        <w:rPr>
          <w:rFonts w:cstheme="minorHAnsi"/>
        </w:rPr>
        <w:t>Holly McCarthy</w:t>
      </w:r>
    </w:p>
    <w:p w14:paraId="5ED93393" w14:textId="3FE6866E" w:rsidR="00E369A2" w:rsidRDefault="00E369A2"/>
    <w:p w14:paraId="451D2C53" w14:textId="77777777" w:rsidR="001B3D8F" w:rsidRDefault="001B3D8F"/>
    <w:sectPr w:rsidR="001B3D8F" w:rsidSect="00E369A2">
      <w:footerReference w:type="default" r:id="rId10"/>
      <w:pgSz w:w="12240" w:h="15840"/>
      <w:pgMar w:top="1440" w:right="1440" w:bottom="1440" w:left="1440" w:header="720" w:footer="720" w:gutter="0"/>
      <w:pgBorders w:offsetFrom="page">
        <w:top w:val="single" w:sz="18" w:space="24" w:color="2F5496" w:themeColor="accent1" w:themeShade="BF"/>
        <w:left w:val="single" w:sz="18" w:space="24" w:color="2F5496" w:themeColor="accent1" w:themeShade="BF"/>
        <w:bottom w:val="single" w:sz="18" w:space="24" w:color="2F5496" w:themeColor="accent1" w:themeShade="BF"/>
        <w:right w:val="single" w:sz="18" w:space="24" w:color="2F5496"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303B0" w14:textId="77777777" w:rsidR="00BC3E13" w:rsidRDefault="00BC3E13" w:rsidP="00E369A2">
      <w:pPr>
        <w:spacing w:after="0" w:line="240" w:lineRule="auto"/>
      </w:pPr>
      <w:r>
        <w:separator/>
      </w:r>
    </w:p>
  </w:endnote>
  <w:endnote w:type="continuationSeparator" w:id="0">
    <w:p w14:paraId="39E5FF7E" w14:textId="77777777" w:rsidR="00BC3E13" w:rsidRDefault="00BC3E13" w:rsidP="00E3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42333"/>
      <w:docPartObj>
        <w:docPartGallery w:val="Page Numbers (Bottom of Page)"/>
        <w:docPartUnique/>
      </w:docPartObj>
    </w:sdtPr>
    <w:sdtEndPr>
      <w:rPr>
        <w:color w:val="7F7F7F" w:themeColor="background1" w:themeShade="7F"/>
        <w:spacing w:val="60"/>
      </w:rPr>
    </w:sdtEndPr>
    <w:sdtContent>
      <w:p w14:paraId="4B645C8B" w14:textId="650479DA" w:rsidR="00E369A2" w:rsidRDefault="00E369A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21DC7F5" w14:textId="77777777" w:rsidR="00E369A2" w:rsidRDefault="00E3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119FF" w14:textId="77777777" w:rsidR="00BC3E13" w:rsidRDefault="00BC3E13" w:rsidP="00E369A2">
      <w:pPr>
        <w:spacing w:after="0" w:line="240" w:lineRule="auto"/>
      </w:pPr>
      <w:r>
        <w:separator/>
      </w:r>
    </w:p>
  </w:footnote>
  <w:footnote w:type="continuationSeparator" w:id="0">
    <w:p w14:paraId="7C664BB5" w14:textId="77777777" w:rsidR="00BC3E13" w:rsidRDefault="00BC3E13" w:rsidP="00E36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7682"/>
    <w:multiLevelType w:val="hybridMultilevel"/>
    <w:tmpl w:val="665C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35008"/>
    <w:multiLevelType w:val="hybridMultilevel"/>
    <w:tmpl w:val="1450822C"/>
    <w:lvl w:ilvl="0" w:tplc="B6DC86C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D6905"/>
    <w:multiLevelType w:val="hybridMultilevel"/>
    <w:tmpl w:val="70B8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3517A"/>
    <w:multiLevelType w:val="hybridMultilevel"/>
    <w:tmpl w:val="A69A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97581"/>
    <w:multiLevelType w:val="hybridMultilevel"/>
    <w:tmpl w:val="38B2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D1B31"/>
    <w:multiLevelType w:val="hybridMultilevel"/>
    <w:tmpl w:val="545C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2010F"/>
    <w:multiLevelType w:val="hybridMultilevel"/>
    <w:tmpl w:val="F4B80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D53D8"/>
    <w:multiLevelType w:val="hybridMultilevel"/>
    <w:tmpl w:val="A28E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F82EDD"/>
    <w:multiLevelType w:val="hybridMultilevel"/>
    <w:tmpl w:val="36142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8B3509"/>
    <w:multiLevelType w:val="hybridMultilevel"/>
    <w:tmpl w:val="C142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D51A6E"/>
    <w:multiLevelType w:val="hybridMultilevel"/>
    <w:tmpl w:val="2F0AD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F737A2"/>
    <w:multiLevelType w:val="hybridMultilevel"/>
    <w:tmpl w:val="E04C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CF0A61"/>
    <w:multiLevelType w:val="hybridMultilevel"/>
    <w:tmpl w:val="A3D0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606666">
    <w:abstractNumId w:val="2"/>
  </w:num>
  <w:num w:numId="2" w16cid:durableId="716126791">
    <w:abstractNumId w:val="12"/>
  </w:num>
  <w:num w:numId="3" w16cid:durableId="1738017834">
    <w:abstractNumId w:val="9"/>
  </w:num>
  <w:num w:numId="4" w16cid:durableId="1906640977">
    <w:abstractNumId w:val="7"/>
  </w:num>
  <w:num w:numId="5" w16cid:durableId="378435438">
    <w:abstractNumId w:val="4"/>
  </w:num>
  <w:num w:numId="6" w16cid:durableId="738984859">
    <w:abstractNumId w:val="0"/>
  </w:num>
  <w:num w:numId="7" w16cid:durableId="1133522846">
    <w:abstractNumId w:val="11"/>
  </w:num>
  <w:num w:numId="8" w16cid:durableId="916744155">
    <w:abstractNumId w:val="3"/>
  </w:num>
  <w:num w:numId="9" w16cid:durableId="1991859539">
    <w:abstractNumId w:val="6"/>
  </w:num>
  <w:num w:numId="10" w16cid:durableId="814489569">
    <w:abstractNumId w:val="5"/>
  </w:num>
  <w:num w:numId="11" w16cid:durableId="717625067">
    <w:abstractNumId w:val="1"/>
  </w:num>
  <w:num w:numId="12" w16cid:durableId="2016298424">
    <w:abstractNumId w:val="10"/>
  </w:num>
  <w:num w:numId="13" w16cid:durableId="10194293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8F"/>
    <w:rsid w:val="000005D9"/>
    <w:rsid w:val="00000882"/>
    <w:rsid w:val="00026D42"/>
    <w:rsid w:val="000278A6"/>
    <w:rsid w:val="00032A61"/>
    <w:rsid w:val="000345CE"/>
    <w:rsid w:val="00046A4E"/>
    <w:rsid w:val="0005488E"/>
    <w:rsid w:val="00055310"/>
    <w:rsid w:val="00056EEE"/>
    <w:rsid w:val="00062229"/>
    <w:rsid w:val="00067ECD"/>
    <w:rsid w:val="00071227"/>
    <w:rsid w:val="00074517"/>
    <w:rsid w:val="000929EF"/>
    <w:rsid w:val="000A6771"/>
    <w:rsid w:val="000F1BFD"/>
    <w:rsid w:val="000F7190"/>
    <w:rsid w:val="00102F81"/>
    <w:rsid w:val="00104950"/>
    <w:rsid w:val="00105203"/>
    <w:rsid w:val="00106BBB"/>
    <w:rsid w:val="00110725"/>
    <w:rsid w:val="001139CE"/>
    <w:rsid w:val="00114B71"/>
    <w:rsid w:val="001268BA"/>
    <w:rsid w:val="00137FAF"/>
    <w:rsid w:val="00145F1E"/>
    <w:rsid w:val="001669A2"/>
    <w:rsid w:val="00171D30"/>
    <w:rsid w:val="00181148"/>
    <w:rsid w:val="0018128F"/>
    <w:rsid w:val="00183C4D"/>
    <w:rsid w:val="001931D0"/>
    <w:rsid w:val="00194400"/>
    <w:rsid w:val="00197A1B"/>
    <w:rsid w:val="001B142D"/>
    <w:rsid w:val="001B3D8F"/>
    <w:rsid w:val="001B6F57"/>
    <w:rsid w:val="001B7BF1"/>
    <w:rsid w:val="001C2646"/>
    <w:rsid w:val="001D61FA"/>
    <w:rsid w:val="001E3DE7"/>
    <w:rsid w:val="001E501A"/>
    <w:rsid w:val="001F2E3E"/>
    <w:rsid w:val="0020079A"/>
    <w:rsid w:val="0020320B"/>
    <w:rsid w:val="00212447"/>
    <w:rsid w:val="00217307"/>
    <w:rsid w:val="00226214"/>
    <w:rsid w:val="00227E6A"/>
    <w:rsid w:val="0023275B"/>
    <w:rsid w:val="00233ACB"/>
    <w:rsid w:val="00234B9E"/>
    <w:rsid w:val="00235C6D"/>
    <w:rsid w:val="00236909"/>
    <w:rsid w:val="00240027"/>
    <w:rsid w:val="00241AFD"/>
    <w:rsid w:val="00245DA4"/>
    <w:rsid w:val="002466CF"/>
    <w:rsid w:val="002468EA"/>
    <w:rsid w:val="00253B6F"/>
    <w:rsid w:val="00256694"/>
    <w:rsid w:val="00266702"/>
    <w:rsid w:val="002675EE"/>
    <w:rsid w:val="002701A0"/>
    <w:rsid w:val="002749D5"/>
    <w:rsid w:val="00284DFB"/>
    <w:rsid w:val="00293CC6"/>
    <w:rsid w:val="002A0047"/>
    <w:rsid w:val="002A5223"/>
    <w:rsid w:val="002B1100"/>
    <w:rsid w:val="002B42A3"/>
    <w:rsid w:val="002C0A13"/>
    <w:rsid w:val="002E3846"/>
    <w:rsid w:val="002F2AF7"/>
    <w:rsid w:val="002F69E7"/>
    <w:rsid w:val="0030095F"/>
    <w:rsid w:val="00301129"/>
    <w:rsid w:val="00301F85"/>
    <w:rsid w:val="00305015"/>
    <w:rsid w:val="00313616"/>
    <w:rsid w:val="0032656E"/>
    <w:rsid w:val="00326AAF"/>
    <w:rsid w:val="003452E9"/>
    <w:rsid w:val="00346909"/>
    <w:rsid w:val="00346C2D"/>
    <w:rsid w:val="0035363D"/>
    <w:rsid w:val="0036035A"/>
    <w:rsid w:val="00360D21"/>
    <w:rsid w:val="00360DB4"/>
    <w:rsid w:val="00361946"/>
    <w:rsid w:val="0037153A"/>
    <w:rsid w:val="00373BDA"/>
    <w:rsid w:val="003747DD"/>
    <w:rsid w:val="00377A04"/>
    <w:rsid w:val="0038746A"/>
    <w:rsid w:val="00396232"/>
    <w:rsid w:val="003B1980"/>
    <w:rsid w:val="003B7A4D"/>
    <w:rsid w:val="003D099A"/>
    <w:rsid w:val="003D1C02"/>
    <w:rsid w:val="003D3E57"/>
    <w:rsid w:val="003D4692"/>
    <w:rsid w:val="003D48BE"/>
    <w:rsid w:val="003F4831"/>
    <w:rsid w:val="00426003"/>
    <w:rsid w:val="004275BA"/>
    <w:rsid w:val="004336A7"/>
    <w:rsid w:val="004378BD"/>
    <w:rsid w:val="004570CB"/>
    <w:rsid w:val="004571D1"/>
    <w:rsid w:val="00463849"/>
    <w:rsid w:val="0046459A"/>
    <w:rsid w:val="00465D29"/>
    <w:rsid w:val="0046786B"/>
    <w:rsid w:val="00480B29"/>
    <w:rsid w:val="00490199"/>
    <w:rsid w:val="004904A7"/>
    <w:rsid w:val="004945B7"/>
    <w:rsid w:val="00495FA4"/>
    <w:rsid w:val="004C2BE1"/>
    <w:rsid w:val="004C3256"/>
    <w:rsid w:val="004D55D3"/>
    <w:rsid w:val="004F2FF5"/>
    <w:rsid w:val="00500525"/>
    <w:rsid w:val="00515D80"/>
    <w:rsid w:val="00520C84"/>
    <w:rsid w:val="00522021"/>
    <w:rsid w:val="0053528A"/>
    <w:rsid w:val="0054398D"/>
    <w:rsid w:val="005635AE"/>
    <w:rsid w:val="00566BBA"/>
    <w:rsid w:val="00566DF7"/>
    <w:rsid w:val="005728DF"/>
    <w:rsid w:val="00573D93"/>
    <w:rsid w:val="0058672B"/>
    <w:rsid w:val="0059411A"/>
    <w:rsid w:val="00594432"/>
    <w:rsid w:val="005960B2"/>
    <w:rsid w:val="005A230B"/>
    <w:rsid w:val="005A6603"/>
    <w:rsid w:val="005C38E6"/>
    <w:rsid w:val="005C4999"/>
    <w:rsid w:val="005C7005"/>
    <w:rsid w:val="005D0E7F"/>
    <w:rsid w:val="005D3BB8"/>
    <w:rsid w:val="005D6F94"/>
    <w:rsid w:val="005E4380"/>
    <w:rsid w:val="005F20A9"/>
    <w:rsid w:val="005F34E7"/>
    <w:rsid w:val="005F7FB1"/>
    <w:rsid w:val="00602FAB"/>
    <w:rsid w:val="006035BF"/>
    <w:rsid w:val="00603E11"/>
    <w:rsid w:val="00624818"/>
    <w:rsid w:val="00642B38"/>
    <w:rsid w:val="00652230"/>
    <w:rsid w:val="00661B17"/>
    <w:rsid w:val="0066277D"/>
    <w:rsid w:val="00665A45"/>
    <w:rsid w:val="00667AE1"/>
    <w:rsid w:val="00671899"/>
    <w:rsid w:val="006726D8"/>
    <w:rsid w:val="006771FD"/>
    <w:rsid w:val="00683CDB"/>
    <w:rsid w:val="00684ACA"/>
    <w:rsid w:val="00685EBB"/>
    <w:rsid w:val="00687A56"/>
    <w:rsid w:val="00691FD2"/>
    <w:rsid w:val="006A0D58"/>
    <w:rsid w:val="006A1F7B"/>
    <w:rsid w:val="006A395E"/>
    <w:rsid w:val="006A5BCA"/>
    <w:rsid w:val="006B10B4"/>
    <w:rsid w:val="006B1AD1"/>
    <w:rsid w:val="006B3569"/>
    <w:rsid w:val="006B5087"/>
    <w:rsid w:val="006B6B91"/>
    <w:rsid w:val="006C1004"/>
    <w:rsid w:val="006E4818"/>
    <w:rsid w:val="006F3FF2"/>
    <w:rsid w:val="007004DA"/>
    <w:rsid w:val="0070467D"/>
    <w:rsid w:val="007065D2"/>
    <w:rsid w:val="00706817"/>
    <w:rsid w:val="00707C8F"/>
    <w:rsid w:val="0071753F"/>
    <w:rsid w:val="007203F5"/>
    <w:rsid w:val="00723CF1"/>
    <w:rsid w:val="00723EC8"/>
    <w:rsid w:val="0072751D"/>
    <w:rsid w:val="00727EFD"/>
    <w:rsid w:val="007322BD"/>
    <w:rsid w:val="0074723E"/>
    <w:rsid w:val="007504CA"/>
    <w:rsid w:val="00750876"/>
    <w:rsid w:val="00784628"/>
    <w:rsid w:val="007853A7"/>
    <w:rsid w:val="00785C7F"/>
    <w:rsid w:val="00790D3C"/>
    <w:rsid w:val="007A1EC8"/>
    <w:rsid w:val="007B1ACF"/>
    <w:rsid w:val="007B7BA5"/>
    <w:rsid w:val="007D2D5A"/>
    <w:rsid w:val="007D675F"/>
    <w:rsid w:val="007E3D02"/>
    <w:rsid w:val="007E6809"/>
    <w:rsid w:val="007F4EB7"/>
    <w:rsid w:val="007F7FAE"/>
    <w:rsid w:val="00801850"/>
    <w:rsid w:val="0080335F"/>
    <w:rsid w:val="0080578A"/>
    <w:rsid w:val="00806CD9"/>
    <w:rsid w:val="00811402"/>
    <w:rsid w:val="00816C11"/>
    <w:rsid w:val="00836529"/>
    <w:rsid w:val="008432BE"/>
    <w:rsid w:val="008501D9"/>
    <w:rsid w:val="00863455"/>
    <w:rsid w:val="00866B5A"/>
    <w:rsid w:val="008860C4"/>
    <w:rsid w:val="0089358A"/>
    <w:rsid w:val="008A63B9"/>
    <w:rsid w:val="008B0199"/>
    <w:rsid w:val="008B314D"/>
    <w:rsid w:val="008C0303"/>
    <w:rsid w:val="008D02EA"/>
    <w:rsid w:val="008D0559"/>
    <w:rsid w:val="008D0B18"/>
    <w:rsid w:val="008D25AA"/>
    <w:rsid w:val="008D281C"/>
    <w:rsid w:val="008D6931"/>
    <w:rsid w:val="008D7169"/>
    <w:rsid w:val="008D71AA"/>
    <w:rsid w:val="008E1536"/>
    <w:rsid w:val="008E29E1"/>
    <w:rsid w:val="008F2711"/>
    <w:rsid w:val="008F3A8E"/>
    <w:rsid w:val="00900DFD"/>
    <w:rsid w:val="00906F5B"/>
    <w:rsid w:val="009138E6"/>
    <w:rsid w:val="00916E4C"/>
    <w:rsid w:val="00917497"/>
    <w:rsid w:val="009232E2"/>
    <w:rsid w:val="009233E6"/>
    <w:rsid w:val="0092489C"/>
    <w:rsid w:val="00936955"/>
    <w:rsid w:val="00936CDC"/>
    <w:rsid w:val="00936FC8"/>
    <w:rsid w:val="009376F0"/>
    <w:rsid w:val="009430D1"/>
    <w:rsid w:val="009453E5"/>
    <w:rsid w:val="00946F02"/>
    <w:rsid w:val="00955B3B"/>
    <w:rsid w:val="009568DB"/>
    <w:rsid w:val="0096782E"/>
    <w:rsid w:val="009715F1"/>
    <w:rsid w:val="00971EA2"/>
    <w:rsid w:val="00975068"/>
    <w:rsid w:val="00992552"/>
    <w:rsid w:val="009A7339"/>
    <w:rsid w:val="009A7ECF"/>
    <w:rsid w:val="009B2E47"/>
    <w:rsid w:val="009D1C13"/>
    <w:rsid w:val="009D61F2"/>
    <w:rsid w:val="009E009F"/>
    <w:rsid w:val="009F009B"/>
    <w:rsid w:val="009F3953"/>
    <w:rsid w:val="009F6962"/>
    <w:rsid w:val="00A01A7A"/>
    <w:rsid w:val="00A04271"/>
    <w:rsid w:val="00A04518"/>
    <w:rsid w:val="00A06E1E"/>
    <w:rsid w:val="00A12DB5"/>
    <w:rsid w:val="00A12DB7"/>
    <w:rsid w:val="00A17639"/>
    <w:rsid w:val="00A17F46"/>
    <w:rsid w:val="00A17FDF"/>
    <w:rsid w:val="00A204A8"/>
    <w:rsid w:val="00A23180"/>
    <w:rsid w:val="00A269D9"/>
    <w:rsid w:val="00A27A9B"/>
    <w:rsid w:val="00A31AEC"/>
    <w:rsid w:val="00A41E24"/>
    <w:rsid w:val="00A46A49"/>
    <w:rsid w:val="00A5043C"/>
    <w:rsid w:val="00A57B9C"/>
    <w:rsid w:val="00A614F6"/>
    <w:rsid w:val="00A619CC"/>
    <w:rsid w:val="00A622A8"/>
    <w:rsid w:val="00A626AE"/>
    <w:rsid w:val="00A76C94"/>
    <w:rsid w:val="00A90CA4"/>
    <w:rsid w:val="00AA1B97"/>
    <w:rsid w:val="00AB1CE7"/>
    <w:rsid w:val="00AC3951"/>
    <w:rsid w:val="00AC7C64"/>
    <w:rsid w:val="00AD1765"/>
    <w:rsid w:val="00AE308A"/>
    <w:rsid w:val="00AE5CDC"/>
    <w:rsid w:val="00AF1037"/>
    <w:rsid w:val="00AF4EB2"/>
    <w:rsid w:val="00B035B9"/>
    <w:rsid w:val="00B30187"/>
    <w:rsid w:val="00B32727"/>
    <w:rsid w:val="00B40893"/>
    <w:rsid w:val="00B54257"/>
    <w:rsid w:val="00B573DE"/>
    <w:rsid w:val="00B70308"/>
    <w:rsid w:val="00B71089"/>
    <w:rsid w:val="00B76F3B"/>
    <w:rsid w:val="00B83472"/>
    <w:rsid w:val="00B8654C"/>
    <w:rsid w:val="00B909FD"/>
    <w:rsid w:val="00B9471D"/>
    <w:rsid w:val="00BA01DC"/>
    <w:rsid w:val="00BA5DFD"/>
    <w:rsid w:val="00BA6982"/>
    <w:rsid w:val="00BB04B0"/>
    <w:rsid w:val="00BB45C3"/>
    <w:rsid w:val="00BC1672"/>
    <w:rsid w:val="00BC3E13"/>
    <w:rsid w:val="00BC51B2"/>
    <w:rsid w:val="00BD13D2"/>
    <w:rsid w:val="00BD5021"/>
    <w:rsid w:val="00BE3231"/>
    <w:rsid w:val="00BE38F9"/>
    <w:rsid w:val="00C03E0C"/>
    <w:rsid w:val="00C15688"/>
    <w:rsid w:val="00C21BA2"/>
    <w:rsid w:val="00C30089"/>
    <w:rsid w:val="00C3514A"/>
    <w:rsid w:val="00C37478"/>
    <w:rsid w:val="00C4015C"/>
    <w:rsid w:val="00C43177"/>
    <w:rsid w:val="00C432D3"/>
    <w:rsid w:val="00C453CE"/>
    <w:rsid w:val="00C520F0"/>
    <w:rsid w:val="00C5214C"/>
    <w:rsid w:val="00C521E0"/>
    <w:rsid w:val="00C52D3D"/>
    <w:rsid w:val="00C56F2F"/>
    <w:rsid w:val="00C57880"/>
    <w:rsid w:val="00C73AF7"/>
    <w:rsid w:val="00C73C98"/>
    <w:rsid w:val="00C74201"/>
    <w:rsid w:val="00C80B92"/>
    <w:rsid w:val="00C84D22"/>
    <w:rsid w:val="00C9267D"/>
    <w:rsid w:val="00C9510E"/>
    <w:rsid w:val="00CC351A"/>
    <w:rsid w:val="00CD20DF"/>
    <w:rsid w:val="00CD653C"/>
    <w:rsid w:val="00CE05A2"/>
    <w:rsid w:val="00CE454A"/>
    <w:rsid w:val="00CF16FF"/>
    <w:rsid w:val="00CF18A7"/>
    <w:rsid w:val="00CF5289"/>
    <w:rsid w:val="00CF6A59"/>
    <w:rsid w:val="00CF6B67"/>
    <w:rsid w:val="00CF7396"/>
    <w:rsid w:val="00D02346"/>
    <w:rsid w:val="00D04F60"/>
    <w:rsid w:val="00D1326D"/>
    <w:rsid w:val="00D15956"/>
    <w:rsid w:val="00D164D3"/>
    <w:rsid w:val="00D16766"/>
    <w:rsid w:val="00D3148E"/>
    <w:rsid w:val="00D4251D"/>
    <w:rsid w:val="00D4767D"/>
    <w:rsid w:val="00D54B89"/>
    <w:rsid w:val="00D60704"/>
    <w:rsid w:val="00D76603"/>
    <w:rsid w:val="00D77186"/>
    <w:rsid w:val="00D80819"/>
    <w:rsid w:val="00D874BF"/>
    <w:rsid w:val="00D90BA5"/>
    <w:rsid w:val="00D929DD"/>
    <w:rsid w:val="00DA1DCF"/>
    <w:rsid w:val="00DA5A41"/>
    <w:rsid w:val="00DB148B"/>
    <w:rsid w:val="00DB401F"/>
    <w:rsid w:val="00DC5E34"/>
    <w:rsid w:val="00DE3B83"/>
    <w:rsid w:val="00DE437D"/>
    <w:rsid w:val="00DF3C3C"/>
    <w:rsid w:val="00DF6140"/>
    <w:rsid w:val="00DF631E"/>
    <w:rsid w:val="00E01659"/>
    <w:rsid w:val="00E03451"/>
    <w:rsid w:val="00E0448B"/>
    <w:rsid w:val="00E05CDF"/>
    <w:rsid w:val="00E163B4"/>
    <w:rsid w:val="00E369A2"/>
    <w:rsid w:val="00E37423"/>
    <w:rsid w:val="00E407A7"/>
    <w:rsid w:val="00E418FC"/>
    <w:rsid w:val="00E4478D"/>
    <w:rsid w:val="00E540C6"/>
    <w:rsid w:val="00E54FE5"/>
    <w:rsid w:val="00E71838"/>
    <w:rsid w:val="00E75498"/>
    <w:rsid w:val="00E83E5B"/>
    <w:rsid w:val="00E8600F"/>
    <w:rsid w:val="00E945C9"/>
    <w:rsid w:val="00E975D7"/>
    <w:rsid w:val="00E97969"/>
    <w:rsid w:val="00EA099C"/>
    <w:rsid w:val="00EA441D"/>
    <w:rsid w:val="00EA669F"/>
    <w:rsid w:val="00EA6CE3"/>
    <w:rsid w:val="00EA77E7"/>
    <w:rsid w:val="00EB1790"/>
    <w:rsid w:val="00EB3846"/>
    <w:rsid w:val="00EC0D60"/>
    <w:rsid w:val="00ED2737"/>
    <w:rsid w:val="00EE00F9"/>
    <w:rsid w:val="00EE0877"/>
    <w:rsid w:val="00EF1B1F"/>
    <w:rsid w:val="00EF3F02"/>
    <w:rsid w:val="00F10BC2"/>
    <w:rsid w:val="00F1104C"/>
    <w:rsid w:val="00F1292C"/>
    <w:rsid w:val="00F16DFB"/>
    <w:rsid w:val="00F268FC"/>
    <w:rsid w:val="00F27AC2"/>
    <w:rsid w:val="00F43B7F"/>
    <w:rsid w:val="00F52393"/>
    <w:rsid w:val="00F75A8C"/>
    <w:rsid w:val="00F779BF"/>
    <w:rsid w:val="00F820D4"/>
    <w:rsid w:val="00F8457D"/>
    <w:rsid w:val="00F9436F"/>
    <w:rsid w:val="00F959A6"/>
    <w:rsid w:val="00FA0455"/>
    <w:rsid w:val="00FA0C8F"/>
    <w:rsid w:val="00FA6D9C"/>
    <w:rsid w:val="00FC2CBE"/>
    <w:rsid w:val="00FC57C3"/>
    <w:rsid w:val="00FC5B99"/>
    <w:rsid w:val="00FD4A02"/>
    <w:rsid w:val="00FD5538"/>
    <w:rsid w:val="00FE027B"/>
    <w:rsid w:val="00FE0962"/>
    <w:rsid w:val="00FF37E4"/>
    <w:rsid w:val="00FF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69343"/>
  <w15:chartTrackingRefBased/>
  <w15:docId w15:val="{ED43DCC2-AE63-4FAC-8336-4A3B0B59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BF1"/>
    <w:pPr>
      <w:spacing w:after="0" w:line="240" w:lineRule="auto"/>
    </w:pPr>
  </w:style>
  <w:style w:type="paragraph" w:styleId="Header">
    <w:name w:val="header"/>
    <w:basedOn w:val="Normal"/>
    <w:link w:val="HeaderChar"/>
    <w:uiPriority w:val="99"/>
    <w:unhideWhenUsed/>
    <w:rsid w:val="00E36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9A2"/>
  </w:style>
  <w:style w:type="paragraph" w:styleId="Footer">
    <w:name w:val="footer"/>
    <w:basedOn w:val="Normal"/>
    <w:link w:val="FooterChar"/>
    <w:uiPriority w:val="99"/>
    <w:unhideWhenUsed/>
    <w:rsid w:val="00E36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9A2"/>
  </w:style>
  <w:style w:type="paragraph" w:styleId="NormalWeb">
    <w:name w:val="Normal (Web)"/>
    <w:basedOn w:val="Normal"/>
    <w:uiPriority w:val="99"/>
    <w:unhideWhenUsed/>
    <w:rsid w:val="004C325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466CF"/>
    <w:pPr>
      <w:ind w:left="720"/>
      <w:contextualSpacing/>
    </w:pPr>
  </w:style>
  <w:style w:type="character" w:styleId="EndnoteReference">
    <w:name w:val="endnote reference"/>
    <w:basedOn w:val="DefaultParagraphFont"/>
    <w:uiPriority w:val="99"/>
    <w:semiHidden/>
    <w:unhideWhenUsed/>
    <w:rsid w:val="00266702"/>
    <w:rPr>
      <w:vertAlign w:val="superscript"/>
    </w:rPr>
  </w:style>
  <w:style w:type="paragraph" w:styleId="Revision">
    <w:name w:val="Revision"/>
    <w:hidden/>
    <w:uiPriority w:val="99"/>
    <w:semiHidden/>
    <w:rsid w:val="00D874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6815">
      <w:bodyDiv w:val="1"/>
      <w:marLeft w:val="0"/>
      <w:marRight w:val="0"/>
      <w:marTop w:val="0"/>
      <w:marBottom w:val="0"/>
      <w:divBdr>
        <w:top w:val="none" w:sz="0" w:space="0" w:color="auto"/>
        <w:left w:val="none" w:sz="0" w:space="0" w:color="auto"/>
        <w:bottom w:val="none" w:sz="0" w:space="0" w:color="auto"/>
        <w:right w:val="none" w:sz="0" w:space="0" w:color="auto"/>
      </w:divBdr>
    </w:div>
    <w:div w:id="668099379">
      <w:bodyDiv w:val="1"/>
      <w:marLeft w:val="0"/>
      <w:marRight w:val="0"/>
      <w:marTop w:val="0"/>
      <w:marBottom w:val="0"/>
      <w:divBdr>
        <w:top w:val="none" w:sz="0" w:space="0" w:color="auto"/>
        <w:left w:val="none" w:sz="0" w:space="0" w:color="auto"/>
        <w:bottom w:val="none" w:sz="0" w:space="0" w:color="auto"/>
        <w:right w:val="none" w:sz="0" w:space="0" w:color="auto"/>
      </w:divBdr>
    </w:div>
    <w:div w:id="1212308378">
      <w:bodyDiv w:val="1"/>
      <w:marLeft w:val="0"/>
      <w:marRight w:val="0"/>
      <w:marTop w:val="0"/>
      <w:marBottom w:val="0"/>
      <w:divBdr>
        <w:top w:val="none" w:sz="0" w:space="0" w:color="auto"/>
        <w:left w:val="none" w:sz="0" w:space="0" w:color="auto"/>
        <w:bottom w:val="none" w:sz="0" w:space="0" w:color="auto"/>
        <w:right w:val="none" w:sz="0" w:space="0" w:color="auto"/>
      </w:divBdr>
    </w:div>
    <w:div w:id="1735546209">
      <w:bodyDiv w:val="1"/>
      <w:marLeft w:val="0"/>
      <w:marRight w:val="0"/>
      <w:marTop w:val="0"/>
      <w:marBottom w:val="0"/>
      <w:divBdr>
        <w:top w:val="none" w:sz="0" w:space="0" w:color="auto"/>
        <w:left w:val="none" w:sz="0" w:space="0" w:color="auto"/>
        <w:bottom w:val="none" w:sz="0" w:space="0" w:color="auto"/>
        <w:right w:val="none" w:sz="0" w:space="0" w:color="auto"/>
      </w:divBdr>
    </w:div>
    <w:div w:id="189657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5" ma:contentTypeDescription="Create a new document." ma:contentTypeScope="" ma:versionID="7b5bd1b044fbbbae16e05b661546a8d6">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d39e6b153641080abf1df7fefd657fce"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77EF9-655B-4D9E-B666-50FDEF183E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8ABE80-E6C5-4778-B2F6-715BAB56E738}">
  <ds:schemaRefs>
    <ds:schemaRef ds:uri="http://schemas.microsoft.com/sharepoint/v3/contenttype/forms"/>
  </ds:schemaRefs>
</ds:datastoreItem>
</file>

<file path=customXml/itemProps3.xml><?xml version="1.0" encoding="utf-8"?>
<ds:datastoreItem xmlns:ds="http://schemas.openxmlformats.org/officeDocument/2006/customXml" ds:itemID="{3139724D-C2DC-45A8-9D2E-A4AFE772A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Gillespie</dc:creator>
  <cp:keywords/>
  <dc:description/>
  <cp:lastModifiedBy>Grant, Jaclyn (DDS)</cp:lastModifiedBy>
  <cp:revision>5</cp:revision>
  <dcterms:created xsi:type="dcterms:W3CDTF">2025-08-19T18:43:00Z</dcterms:created>
  <dcterms:modified xsi:type="dcterms:W3CDTF">2025-08-19T18:47:00Z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