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653F" w14:textId="77777777" w:rsidR="000B66DB" w:rsidRPr="00841F73" w:rsidRDefault="005D3F6B" w:rsidP="00841F73">
      <w:pPr>
        <w:rPr>
          <w:szCs w:val="24"/>
        </w:rPr>
      </w:pPr>
      <w:r w:rsidRPr="00841F73">
        <w:rPr>
          <w:noProof/>
          <w:szCs w:val="24"/>
        </w:rPr>
        <w:drawing>
          <wp:inline distT="0" distB="0" distL="0" distR="0" wp14:anchorId="42EF65BD" wp14:editId="69105A1E">
            <wp:extent cx="6305550" cy="1571625"/>
            <wp:effectExtent l="0" t="0" r="0" b="9525"/>
            <wp:docPr id="1" name="Image 1" descr="Human Resources Division Letterhead under Governor Heal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man Resources Division Letterhead under Governor Healy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048" cy="157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F6540" w14:textId="77777777" w:rsidR="000B66DB" w:rsidRPr="00841F73" w:rsidRDefault="000B66DB" w:rsidP="00841F73">
      <w:pPr>
        <w:rPr>
          <w:szCs w:val="24"/>
        </w:rPr>
      </w:pPr>
    </w:p>
    <w:p w14:paraId="42EF6541" w14:textId="77777777" w:rsidR="000B66DB" w:rsidRPr="00841F73" w:rsidRDefault="000B66DB" w:rsidP="00841F73">
      <w:pPr>
        <w:rPr>
          <w:szCs w:val="24"/>
        </w:rPr>
      </w:pPr>
    </w:p>
    <w:p w14:paraId="42EF6542" w14:textId="77777777" w:rsidR="000B66DB" w:rsidRPr="00B735C4" w:rsidRDefault="005D3F6B" w:rsidP="00B735C4">
      <w:pPr>
        <w:pStyle w:val="Heading2"/>
        <w:rPr>
          <w:color w:val="EE0000"/>
        </w:rPr>
      </w:pPr>
      <w:r w:rsidRPr="00B735C4">
        <w:rPr>
          <w:color w:val="EE0000"/>
        </w:rPr>
        <w:t>Amended</w:t>
      </w:r>
      <w:r w:rsidRPr="00B735C4">
        <w:rPr>
          <w:color w:val="EE0000"/>
          <w:spacing w:val="-3"/>
        </w:rPr>
        <w:t xml:space="preserve"> </w:t>
      </w:r>
      <w:r w:rsidRPr="00B735C4">
        <w:rPr>
          <w:color w:val="EE0000"/>
        </w:rPr>
        <w:t>August</w:t>
      </w:r>
      <w:r w:rsidRPr="00B735C4">
        <w:rPr>
          <w:color w:val="EE0000"/>
          <w:spacing w:val="-2"/>
        </w:rPr>
        <w:t xml:space="preserve"> </w:t>
      </w:r>
      <w:r w:rsidRPr="00B735C4">
        <w:rPr>
          <w:color w:val="EE0000"/>
        </w:rPr>
        <w:t>4,</w:t>
      </w:r>
      <w:r w:rsidRPr="00B735C4">
        <w:rPr>
          <w:color w:val="EE0000"/>
          <w:spacing w:val="-3"/>
        </w:rPr>
        <w:t xml:space="preserve"> </w:t>
      </w:r>
      <w:r w:rsidRPr="00B735C4">
        <w:rPr>
          <w:color w:val="EE0000"/>
          <w:spacing w:val="-4"/>
        </w:rPr>
        <w:t>2025</w:t>
      </w:r>
    </w:p>
    <w:p w14:paraId="42EF6543" w14:textId="77777777" w:rsidR="000B66DB" w:rsidRPr="00FA27F8" w:rsidRDefault="005D3F6B" w:rsidP="00FA27F8">
      <w:pPr>
        <w:pStyle w:val="Heading1"/>
        <w:ind w:left="360" w:right="0"/>
        <w:rPr>
          <w:sz w:val="28"/>
          <w:szCs w:val="28"/>
        </w:rPr>
      </w:pPr>
      <w:r w:rsidRPr="00FA27F8">
        <w:rPr>
          <w:sz w:val="28"/>
          <w:szCs w:val="28"/>
        </w:rPr>
        <w:t>READING</w:t>
      </w:r>
      <w:r w:rsidRPr="00FA27F8">
        <w:rPr>
          <w:spacing w:val="-5"/>
          <w:sz w:val="28"/>
          <w:szCs w:val="28"/>
        </w:rPr>
        <w:t xml:space="preserve"> </w:t>
      </w:r>
      <w:r w:rsidRPr="00FA27F8">
        <w:rPr>
          <w:sz w:val="28"/>
          <w:szCs w:val="28"/>
        </w:rPr>
        <w:t>LIST</w:t>
      </w:r>
      <w:r w:rsidRPr="00FA27F8">
        <w:rPr>
          <w:spacing w:val="-2"/>
          <w:sz w:val="28"/>
          <w:szCs w:val="28"/>
        </w:rPr>
        <w:t xml:space="preserve"> </w:t>
      </w:r>
      <w:r w:rsidRPr="00FA27F8">
        <w:rPr>
          <w:sz w:val="28"/>
          <w:szCs w:val="28"/>
        </w:rPr>
        <w:t>ANNOUNCEMENT</w:t>
      </w:r>
      <w:r w:rsidRPr="00FA27F8">
        <w:rPr>
          <w:spacing w:val="2"/>
          <w:sz w:val="28"/>
          <w:szCs w:val="28"/>
        </w:rPr>
        <w:t xml:space="preserve"> </w:t>
      </w:r>
      <w:r w:rsidRPr="00FA27F8">
        <w:rPr>
          <w:sz w:val="28"/>
          <w:szCs w:val="28"/>
        </w:rPr>
        <w:t>–</w:t>
      </w:r>
      <w:r w:rsidRPr="00FA27F8">
        <w:rPr>
          <w:spacing w:val="-2"/>
          <w:sz w:val="28"/>
          <w:szCs w:val="28"/>
        </w:rPr>
        <w:t xml:space="preserve"> </w:t>
      </w:r>
      <w:r w:rsidRPr="00FA27F8">
        <w:rPr>
          <w:sz w:val="28"/>
          <w:szCs w:val="28"/>
        </w:rPr>
        <w:t>PLEASE</w:t>
      </w:r>
      <w:r w:rsidRPr="00FA27F8">
        <w:rPr>
          <w:spacing w:val="-8"/>
          <w:sz w:val="28"/>
          <w:szCs w:val="28"/>
        </w:rPr>
        <w:t xml:space="preserve"> </w:t>
      </w:r>
      <w:r w:rsidRPr="00FA27F8">
        <w:rPr>
          <w:sz w:val="28"/>
          <w:szCs w:val="28"/>
        </w:rPr>
        <w:t>POST</w:t>
      </w:r>
      <w:r w:rsidRPr="00FA27F8">
        <w:rPr>
          <w:spacing w:val="-2"/>
          <w:sz w:val="28"/>
          <w:szCs w:val="28"/>
        </w:rPr>
        <w:t xml:space="preserve"> PROMINENTLY</w:t>
      </w:r>
    </w:p>
    <w:p w14:paraId="3A19430E" w14:textId="77777777" w:rsidR="00FA27F8" w:rsidRDefault="00FA27F8" w:rsidP="00841F73">
      <w:pPr>
        <w:rPr>
          <w:spacing w:val="-4"/>
          <w:szCs w:val="24"/>
        </w:rPr>
      </w:pPr>
    </w:p>
    <w:p w14:paraId="42EF6544" w14:textId="4B52948A" w:rsidR="000B66DB" w:rsidRPr="00841F73" w:rsidRDefault="005D3F6B" w:rsidP="00841F73">
      <w:pPr>
        <w:rPr>
          <w:szCs w:val="24"/>
        </w:rPr>
      </w:pPr>
      <w:r w:rsidRPr="00841F73">
        <w:rPr>
          <w:spacing w:val="-4"/>
          <w:szCs w:val="24"/>
        </w:rPr>
        <w:t>TO:</w:t>
      </w:r>
      <w:r w:rsidRPr="00841F73">
        <w:rPr>
          <w:szCs w:val="24"/>
        </w:rPr>
        <w:tab/>
        <w:t>Commissioner</w:t>
      </w:r>
      <w:r w:rsidRPr="00841F73">
        <w:rPr>
          <w:spacing w:val="-8"/>
          <w:szCs w:val="24"/>
        </w:rPr>
        <w:t xml:space="preserve"> </w:t>
      </w:r>
      <w:r w:rsidRPr="00841F73">
        <w:rPr>
          <w:szCs w:val="24"/>
        </w:rPr>
        <w:t>Shawn</w:t>
      </w:r>
      <w:r w:rsidRPr="00841F73">
        <w:rPr>
          <w:spacing w:val="-8"/>
          <w:szCs w:val="24"/>
        </w:rPr>
        <w:t xml:space="preserve"> </w:t>
      </w:r>
      <w:r w:rsidRPr="00841F73">
        <w:rPr>
          <w:szCs w:val="24"/>
        </w:rPr>
        <w:t>Jenkins,</w:t>
      </w:r>
      <w:r w:rsidRPr="00841F73">
        <w:rPr>
          <w:spacing w:val="-8"/>
          <w:szCs w:val="24"/>
        </w:rPr>
        <w:t xml:space="preserve"> </w:t>
      </w:r>
      <w:r w:rsidRPr="00841F73">
        <w:rPr>
          <w:szCs w:val="24"/>
        </w:rPr>
        <w:t>Department</w:t>
      </w:r>
      <w:r w:rsidRPr="00841F73">
        <w:rPr>
          <w:spacing w:val="-10"/>
          <w:szCs w:val="24"/>
        </w:rPr>
        <w:t xml:space="preserve"> </w:t>
      </w:r>
      <w:r w:rsidRPr="00841F73">
        <w:rPr>
          <w:szCs w:val="24"/>
        </w:rPr>
        <w:t>of</w:t>
      </w:r>
      <w:r w:rsidRPr="00841F73">
        <w:rPr>
          <w:spacing w:val="-8"/>
          <w:szCs w:val="24"/>
        </w:rPr>
        <w:t xml:space="preserve"> </w:t>
      </w:r>
      <w:r w:rsidRPr="00841F73">
        <w:rPr>
          <w:szCs w:val="24"/>
        </w:rPr>
        <w:t xml:space="preserve">Correction </w:t>
      </w:r>
      <w:r w:rsidRPr="00841F73">
        <w:rPr>
          <w:spacing w:val="-2"/>
          <w:szCs w:val="24"/>
        </w:rPr>
        <w:t>FROM:</w:t>
      </w:r>
      <w:r w:rsidRPr="00841F73">
        <w:rPr>
          <w:szCs w:val="24"/>
        </w:rPr>
        <w:tab/>
        <w:t>Regina Caggiano, Director of Civil Service</w:t>
      </w:r>
    </w:p>
    <w:p w14:paraId="42EF6545" w14:textId="77777777" w:rsidR="000B66DB" w:rsidRPr="00841F73" w:rsidRDefault="005D3F6B" w:rsidP="00841F73">
      <w:pPr>
        <w:rPr>
          <w:szCs w:val="24"/>
        </w:rPr>
      </w:pPr>
      <w:r w:rsidRPr="00841F73">
        <w:rPr>
          <w:spacing w:val="-2"/>
          <w:szCs w:val="24"/>
        </w:rPr>
        <w:t>DATE:</w:t>
      </w:r>
      <w:r w:rsidRPr="00841F73">
        <w:rPr>
          <w:szCs w:val="24"/>
        </w:rPr>
        <w:tab/>
        <w:t>May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 xml:space="preserve">6, </w:t>
      </w:r>
      <w:r w:rsidRPr="00841F73">
        <w:rPr>
          <w:spacing w:val="-4"/>
          <w:szCs w:val="24"/>
        </w:rPr>
        <w:t>2025</w:t>
      </w:r>
    </w:p>
    <w:p w14:paraId="42EF6546" w14:textId="77777777" w:rsidR="000B66DB" w:rsidRPr="00841F73" w:rsidRDefault="005D3F6B" w:rsidP="00841F73">
      <w:pPr>
        <w:rPr>
          <w:szCs w:val="24"/>
        </w:rPr>
      </w:pPr>
      <w:r w:rsidRPr="00841F73">
        <w:rPr>
          <w:spacing w:val="-2"/>
          <w:szCs w:val="24"/>
        </w:rPr>
        <w:t>SUBJECT:</w:t>
      </w:r>
      <w:r w:rsidRPr="00841F73">
        <w:rPr>
          <w:szCs w:val="24"/>
        </w:rPr>
        <w:tab/>
        <w:t>Reading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List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Correctional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Program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Officer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C</w:t>
      </w:r>
      <w:r w:rsidRPr="00841F73">
        <w:rPr>
          <w:spacing w:val="3"/>
          <w:szCs w:val="24"/>
        </w:rPr>
        <w:t xml:space="preserve"> </w:t>
      </w:r>
      <w:r w:rsidRPr="00841F73">
        <w:rPr>
          <w:spacing w:val="-2"/>
          <w:szCs w:val="24"/>
        </w:rPr>
        <w:t>Examination</w:t>
      </w:r>
    </w:p>
    <w:p w14:paraId="42EF6547" w14:textId="77777777" w:rsidR="000B66DB" w:rsidRPr="00841F73" w:rsidRDefault="000B66DB" w:rsidP="00841F73">
      <w:pPr>
        <w:rPr>
          <w:szCs w:val="24"/>
        </w:rPr>
      </w:pPr>
    </w:p>
    <w:p w14:paraId="42EF6548" w14:textId="77777777" w:rsidR="000B66DB" w:rsidRPr="00841F73" w:rsidRDefault="005D3F6B" w:rsidP="00D21CB7">
      <w:pPr>
        <w:pStyle w:val="Heading2"/>
        <w:ind w:left="1260" w:right="1710"/>
      </w:pPr>
      <w:r w:rsidRPr="00841F73">
        <w:t>CORRECTIONAL PROGRAM OFFICER C EXAMINATION</w:t>
      </w:r>
      <w:r w:rsidRPr="00841F73">
        <w:rPr>
          <w:spacing w:val="-8"/>
        </w:rPr>
        <w:t xml:space="preserve"> </w:t>
      </w:r>
      <w:r w:rsidRPr="00841F73">
        <w:t>DATE</w:t>
      </w:r>
      <w:r w:rsidRPr="00841F73">
        <w:rPr>
          <w:spacing w:val="-4"/>
        </w:rPr>
        <w:t xml:space="preserve"> </w:t>
      </w:r>
      <w:r w:rsidRPr="00841F73">
        <w:t>–</w:t>
      </w:r>
      <w:r w:rsidRPr="00841F73">
        <w:rPr>
          <w:spacing w:val="-7"/>
        </w:rPr>
        <w:t xml:space="preserve"> </w:t>
      </w:r>
      <w:r w:rsidRPr="00841F73">
        <w:t>SATURDAY,</w:t>
      </w:r>
      <w:r w:rsidRPr="00841F73">
        <w:rPr>
          <w:spacing w:val="-7"/>
        </w:rPr>
        <w:t xml:space="preserve"> </w:t>
      </w:r>
      <w:r w:rsidRPr="00841F73">
        <w:t>OCTOBER</w:t>
      </w:r>
      <w:r w:rsidRPr="00841F73">
        <w:rPr>
          <w:spacing w:val="-6"/>
        </w:rPr>
        <w:t xml:space="preserve"> </w:t>
      </w:r>
      <w:r w:rsidRPr="00841F73">
        <w:t>4,</w:t>
      </w:r>
      <w:r w:rsidRPr="00841F73">
        <w:rPr>
          <w:spacing w:val="-7"/>
        </w:rPr>
        <w:t xml:space="preserve"> </w:t>
      </w:r>
      <w:r w:rsidRPr="00841F73">
        <w:t>2025</w:t>
      </w:r>
    </w:p>
    <w:p w14:paraId="644FAD80" w14:textId="77777777" w:rsidR="00D21CB7" w:rsidRDefault="00D21CB7" w:rsidP="00841F73">
      <w:pPr>
        <w:rPr>
          <w:szCs w:val="24"/>
        </w:rPr>
      </w:pPr>
    </w:p>
    <w:p w14:paraId="42EF6549" w14:textId="64BA90BE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This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reading list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will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pertain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to the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Human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Resources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Division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Written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Examination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for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Correctional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Program Officer C administered on October 4, 2025.</w:t>
      </w:r>
    </w:p>
    <w:p w14:paraId="1E45123C" w14:textId="77777777" w:rsidR="0077113F" w:rsidRDefault="0077113F" w:rsidP="00841F73">
      <w:pPr>
        <w:rPr>
          <w:szCs w:val="24"/>
        </w:rPr>
      </w:pPr>
    </w:p>
    <w:p w14:paraId="42EF654A" w14:textId="59EAC2EE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Candidates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are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responsible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for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reading all the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texts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and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other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materials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listed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below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and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on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all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pages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of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 xml:space="preserve">this announcement. Please note carefully which edition and/or date of publication </w:t>
      </w:r>
      <w:proofErr w:type="gramStart"/>
      <w:r w:rsidRPr="00841F73">
        <w:rPr>
          <w:szCs w:val="24"/>
        </w:rPr>
        <w:t>is</w:t>
      </w:r>
      <w:proofErr w:type="gramEnd"/>
      <w:r w:rsidRPr="00841F73">
        <w:rPr>
          <w:szCs w:val="24"/>
        </w:rPr>
        <w:t xml:space="preserve"> listed for each item. All technical knowledge examination questions will be based on these materials.</w:t>
      </w:r>
    </w:p>
    <w:p w14:paraId="42EF654C" w14:textId="77777777" w:rsidR="000B66DB" w:rsidRPr="00841F73" w:rsidRDefault="005D3F6B" w:rsidP="00841F73">
      <w:pPr>
        <w:rPr>
          <w:szCs w:val="24"/>
        </w:rPr>
      </w:pPr>
      <w:r w:rsidRPr="00841F73">
        <w:rPr>
          <w:noProof/>
          <w:szCs w:val="24"/>
        </w:rPr>
        <mc:AlternateContent>
          <mc:Choice Requires="wpg">
            <w:drawing>
              <wp:inline distT="0" distB="0" distL="0" distR="0" wp14:anchorId="42EF65BF" wp14:editId="3FB8922C">
                <wp:extent cx="5848350" cy="45719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45719"/>
                          <a:chOff x="0" y="0"/>
                          <a:chExt cx="6635115" cy="228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303"/>
                            <a:ext cx="663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>
                                <a:moveTo>
                                  <a:pt x="0" y="0"/>
                                </a:moveTo>
                                <a:lnTo>
                                  <a:pt x="6634519" y="0"/>
                                </a:lnTo>
                              </a:path>
                            </a:pathLst>
                          </a:custGeom>
                          <a:ln w="226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C5427" id="Group 2" o:spid="_x0000_s1026" style="width:460.5pt;height:3.6pt;mso-position-horizontal-relative:char;mso-position-vertical-relative:line" coordsize="6635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">
                <v:shape id="Graphic 3" o:spid="_x0000_s1027" style="position:absolute;top:113;width:66351;height:12;visibility:visible;mso-wrap-style:square;v-text-anchor:top" coordsize="6635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" path="m,l6634519,e" filled="f" strokeweight="1.78pt">
                  <v:path arrowok="t"/>
                </v:shape>
                <w10:anchorlock/>
              </v:group>
            </w:pict>
          </mc:Fallback>
        </mc:AlternateContent>
      </w:r>
    </w:p>
    <w:p w14:paraId="42EF654E" w14:textId="77777777" w:rsidR="000B66DB" w:rsidRPr="00E83D6C" w:rsidRDefault="005D3F6B" w:rsidP="00E83D6C">
      <w:pPr>
        <w:pStyle w:val="Heading3"/>
      </w:pPr>
      <w:r w:rsidRPr="00841F73">
        <w:t>Code</w:t>
      </w:r>
      <w:r w:rsidRPr="00841F73">
        <w:rPr>
          <w:spacing w:val="-6"/>
        </w:rPr>
        <w:t xml:space="preserve"> </w:t>
      </w:r>
      <w:r w:rsidRPr="00841F73">
        <w:t>of</w:t>
      </w:r>
      <w:r w:rsidRPr="00841F73">
        <w:rPr>
          <w:spacing w:val="-2"/>
        </w:rPr>
        <w:t xml:space="preserve"> </w:t>
      </w:r>
      <w:r w:rsidRPr="00841F73">
        <w:t>Massachusetts</w:t>
      </w:r>
      <w:r w:rsidRPr="00841F73">
        <w:rPr>
          <w:spacing w:val="-4"/>
        </w:rPr>
        <w:t xml:space="preserve"> </w:t>
      </w:r>
      <w:r w:rsidRPr="00841F73">
        <w:t xml:space="preserve">Regulations </w:t>
      </w:r>
      <w:r w:rsidRPr="00E83D6C">
        <w:t>(103 CMR)</w:t>
      </w:r>
      <w:r w:rsidRPr="00E83D6C">
        <w:rPr>
          <w:b w:val="0"/>
          <w:bCs w:val="0"/>
        </w:rPr>
        <w:t>, as amended through the release date of this reading list.</w:t>
      </w:r>
    </w:p>
    <w:p w14:paraId="2E04B4AB" w14:textId="77777777" w:rsidR="00230E65" w:rsidRPr="00841F73" w:rsidRDefault="00230E65" w:rsidP="00841F73">
      <w:pPr>
        <w:rPr>
          <w:szCs w:val="24"/>
        </w:rPr>
      </w:pPr>
    </w:p>
    <w:p w14:paraId="42EF654F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lastRenderedPageBreak/>
        <w:t>Entire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CMR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is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included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unless</w:t>
      </w:r>
      <w:r w:rsidRPr="00841F73">
        <w:rPr>
          <w:spacing w:val="-1"/>
          <w:szCs w:val="24"/>
        </w:rPr>
        <w:t xml:space="preserve"> </w:t>
      </w:r>
      <w:r w:rsidRPr="00841F73">
        <w:rPr>
          <w:spacing w:val="-2"/>
          <w:szCs w:val="24"/>
        </w:rPr>
        <w:t>specified.</w:t>
      </w:r>
    </w:p>
    <w:p w14:paraId="2C94D2E8" w14:textId="77777777" w:rsidR="001014FF" w:rsidRPr="00841F73" w:rsidRDefault="001014FF" w:rsidP="00841F73">
      <w:pPr>
        <w:rPr>
          <w:szCs w:val="24"/>
        </w:rPr>
      </w:pPr>
      <w:r w:rsidRPr="00841F73">
        <w:rPr>
          <w:szCs w:val="24"/>
        </w:rPr>
        <w:t>CMR 491: only 491.09 and 491.14</w:t>
      </w:r>
    </w:p>
    <w:p w14:paraId="646BE51F" w14:textId="77777777" w:rsidR="001014FF" w:rsidRPr="00841F73" w:rsidRDefault="001014FF" w:rsidP="00841F73">
      <w:pPr>
        <w:rPr>
          <w:szCs w:val="24"/>
        </w:rPr>
      </w:pPr>
      <w:r w:rsidRPr="00841F73">
        <w:rPr>
          <w:szCs w:val="24"/>
        </w:rPr>
        <w:t>CMR 505: only 505.01 - 505.10, 505.13, 505.15,</w:t>
      </w:r>
    </w:p>
    <w:p w14:paraId="1A41C41C" w14:textId="77777777" w:rsidR="001014FF" w:rsidRPr="00841F73" w:rsidRDefault="001014FF" w:rsidP="00841F73">
      <w:pPr>
        <w:rPr>
          <w:szCs w:val="24"/>
        </w:rPr>
      </w:pPr>
      <w:r w:rsidRPr="00841F73">
        <w:rPr>
          <w:szCs w:val="24"/>
        </w:rPr>
        <w:t>and 505.18</w:t>
      </w:r>
    </w:p>
    <w:p w14:paraId="680D2496" w14:textId="77777777" w:rsidR="001014FF" w:rsidRPr="00841F73" w:rsidRDefault="001014FF" w:rsidP="00841F73">
      <w:pPr>
        <w:rPr>
          <w:szCs w:val="24"/>
        </w:rPr>
      </w:pPr>
      <w:r w:rsidRPr="00841F73">
        <w:rPr>
          <w:szCs w:val="24"/>
        </w:rPr>
        <w:t>CMR 157</w:t>
      </w:r>
    </w:p>
    <w:p w14:paraId="42EF6550" w14:textId="5B417418" w:rsidR="000B66DB" w:rsidRPr="00841F73" w:rsidRDefault="001014FF" w:rsidP="00841F73">
      <w:pPr>
        <w:rPr>
          <w:szCs w:val="24"/>
        </w:rPr>
      </w:pPr>
      <w:r w:rsidRPr="00841F73">
        <w:rPr>
          <w:szCs w:val="24"/>
        </w:rPr>
        <w:t>CMR 420</w:t>
      </w:r>
    </w:p>
    <w:p w14:paraId="6B5845E6" w14:textId="77777777" w:rsidR="001014FF" w:rsidRPr="00841F73" w:rsidRDefault="001014FF" w:rsidP="00841F73">
      <w:pPr>
        <w:rPr>
          <w:szCs w:val="24"/>
        </w:rPr>
      </w:pPr>
      <w:r w:rsidRPr="00841F73">
        <w:rPr>
          <w:szCs w:val="24"/>
        </w:rPr>
        <w:t>CMR 430: only 430.09</w:t>
      </w:r>
    </w:p>
    <w:p w14:paraId="347E8935" w14:textId="77777777" w:rsidR="001014FF" w:rsidRPr="00841F73" w:rsidRDefault="001014FF" w:rsidP="00841F73">
      <w:pPr>
        <w:rPr>
          <w:szCs w:val="24"/>
        </w:rPr>
      </w:pPr>
      <w:r w:rsidRPr="00841F73">
        <w:rPr>
          <w:szCs w:val="24"/>
        </w:rPr>
        <w:t>CMR 481: only 481.09</w:t>
      </w:r>
    </w:p>
    <w:p w14:paraId="75628B72" w14:textId="77777777" w:rsidR="001014FF" w:rsidRPr="00841F73" w:rsidRDefault="001014FF" w:rsidP="00841F73">
      <w:pPr>
        <w:rPr>
          <w:szCs w:val="24"/>
        </w:rPr>
      </w:pPr>
      <w:r w:rsidRPr="00841F73">
        <w:rPr>
          <w:szCs w:val="24"/>
        </w:rPr>
        <w:t>CMR 483: only 483.06, 483.07, 483.10, 483.11,</w:t>
      </w:r>
    </w:p>
    <w:p w14:paraId="1EE04F93" w14:textId="45A014D3" w:rsidR="001014FF" w:rsidRPr="00841F73" w:rsidRDefault="001014FF" w:rsidP="00841F73">
      <w:pPr>
        <w:rPr>
          <w:szCs w:val="24"/>
        </w:rPr>
      </w:pPr>
      <w:r w:rsidRPr="00841F73">
        <w:rPr>
          <w:szCs w:val="24"/>
        </w:rPr>
        <w:t>483.13, 483.14 and all CMR 483 attachments and</w:t>
      </w:r>
      <w:r w:rsidR="00230E65" w:rsidRPr="00841F73">
        <w:rPr>
          <w:szCs w:val="24"/>
        </w:rPr>
        <w:t xml:space="preserve"> </w:t>
      </w:r>
      <w:r w:rsidRPr="00841F73">
        <w:rPr>
          <w:szCs w:val="24"/>
        </w:rPr>
        <w:t>linked forms</w:t>
      </w:r>
    </w:p>
    <w:p w14:paraId="675AA819" w14:textId="77777777" w:rsidR="001014FF" w:rsidRPr="00841F73" w:rsidRDefault="001014FF" w:rsidP="00841F73">
      <w:pPr>
        <w:rPr>
          <w:szCs w:val="24"/>
        </w:rPr>
      </w:pPr>
    </w:p>
    <w:p w14:paraId="42EF6561" w14:textId="1E596A95" w:rsidR="000B66DB" w:rsidRPr="00841F73" w:rsidRDefault="005D3F6B" w:rsidP="00841F73">
      <w:pPr>
        <w:rPr>
          <w:i/>
          <w:szCs w:val="24"/>
        </w:rPr>
      </w:pPr>
      <w:r w:rsidRPr="00841F73">
        <w:rPr>
          <w:i/>
          <w:szCs w:val="24"/>
        </w:rPr>
        <w:t>Note:</w:t>
      </w:r>
      <w:r w:rsidRPr="00841F73">
        <w:rPr>
          <w:i/>
          <w:spacing w:val="-3"/>
          <w:szCs w:val="24"/>
        </w:rPr>
        <w:t xml:space="preserve"> </w:t>
      </w:r>
      <w:r w:rsidRPr="00841F73">
        <w:rPr>
          <w:i/>
          <w:szCs w:val="24"/>
        </w:rPr>
        <w:t>All</w:t>
      </w:r>
      <w:r w:rsidRPr="00841F73">
        <w:rPr>
          <w:i/>
          <w:spacing w:val="-5"/>
          <w:szCs w:val="24"/>
        </w:rPr>
        <w:t xml:space="preserve"> </w:t>
      </w:r>
      <w:r w:rsidRPr="00841F73">
        <w:rPr>
          <w:i/>
          <w:szCs w:val="24"/>
        </w:rPr>
        <w:t>Attachments</w:t>
      </w:r>
      <w:r w:rsidRPr="00841F73">
        <w:rPr>
          <w:i/>
          <w:spacing w:val="-1"/>
          <w:szCs w:val="24"/>
        </w:rPr>
        <w:t xml:space="preserve"> </w:t>
      </w:r>
      <w:r w:rsidRPr="00841F73">
        <w:rPr>
          <w:i/>
          <w:szCs w:val="24"/>
        </w:rPr>
        <w:t>are</w:t>
      </w:r>
      <w:r w:rsidRPr="00841F73">
        <w:rPr>
          <w:i/>
          <w:spacing w:val="-5"/>
          <w:szCs w:val="24"/>
        </w:rPr>
        <w:t xml:space="preserve"> </w:t>
      </w:r>
      <w:r w:rsidRPr="00841F73">
        <w:rPr>
          <w:i/>
          <w:szCs w:val="24"/>
        </w:rPr>
        <w:t>excluded</w:t>
      </w:r>
      <w:r w:rsidRPr="00841F73">
        <w:rPr>
          <w:i/>
          <w:spacing w:val="-2"/>
          <w:szCs w:val="24"/>
        </w:rPr>
        <w:t xml:space="preserve"> </w:t>
      </w:r>
      <w:r w:rsidRPr="00841F73">
        <w:rPr>
          <w:i/>
          <w:szCs w:val="24"/>
        </w:rPr>
        <w:t>unless</w:t>
      </w:r>
      <w:r w:rsidRPr="00841F73">
        <w:rPr>
          <w:i/>
          <w:spacing w:val="-2"/>
          <w:szCs w:val="24"/>
        </w:rPr>
        <w:t xml:space="preserve"> </w:t>
      </w:r>
      <w:r w:rsidRPr="00841F73">
        <w:rPr>
          <w:i/>
          <w:szCs w:val="24"/>
        </w:rPr>
        <w:t>otherwise</w:t>
      </w:r>
      <w:r w:rsidRPr="00841F73">
        <w:rPr>
          <w:i/>
          <w:spacing w:val="1"/>
          <w:szCs w:val="24"/>
        </w:rPr>
        <w:t xml:space="preserve"> </w:t>
      </w:r>
      <w:r w:rsidRPr="00841F73">
        <w:rPr>
          <w:i/>
          <w:spacing w:val="-2"/>
          <w:szCs w:val="24"/>
        </w:rPr>
        <w:t>noted</w:t>
      </w:r>
    </w:p>
    <w:p w14:paraId="3F49D40A" w14:textId="77777777" w:rsidR="000C0006" w:rsidRPr="00841F73" w:rsidRDefault="000C0006" w:rsidP="00841F73">
      <w:pPr>
        <w:rPr>
          <w:b/>
          <w:szCs w:val="24"/>
        </w:rPr>
      </w:pPr>
    </w:p>
    <w:p w14:paraId="42EF6562" w14:textId="18242FC8" w:rsidR="000B66DB" w:rsidRPr="00E83D6C" w:rsidRDefault="005D3F6B" w:rsidP="00935009">
      <w:pPr>
        <w:pStyle w:val="Heading3"/>
        <w:rPr>
          <w:b w:val="0"/>
          <w:bCs w:val="0"/>
        </w:rPr>
      </w:pPr>
      <w:r w:rsidRPr="00841F73">
        <w:t>Commonwealth</w:t>
      </w:r>
      <w:r w:rsidRPr="00841F73">
        <w:rPr>
          <w:spacing w:val="-3"/>
        </w:rPr>
        <w:t xml:space="preserve"> </w:t>
      </w:r>
      <w:r w:rsidRPr="00841F73">
        <w:t>of</w:t>
      </w:r>
      <w:r w:rsidRPr="00841F73">
        <w:rPr>
          <w:spacing w:val="-4"/>
        </w:rPr>
        <w:t xml:space="preserve"> </w:t>
      </w:r>
      <w:r w:rsidRPr="00841F73">
        <w:t>Massachusetts</w:t>
      </w:r>
      <w:r w:rsidRPr="00841F73">
        <w:rPr>
          <w:spacing w:val="-3"/>
        </w:rPr>
        <w:t xml:space="preserve"> </w:t>
      </w:r>
      <w:r w:rsidRPr="00841F73">
        <w:t>Department</w:t>
      </w:r>
      <w:r w:rsidRPr="00841F73">
        <w:rPr>
          <w:spacing w:val="-4"/>
        </w:rPr>
        <w:t xml:space="preserve"> </w:t>
      </w:r>
      <w:r w:rsidRPr="00841F73">
        <w:t>of</w:t>
      </w:r>
      <w:r w:rsidRPr="00841F73">
        <w:rPr>
          <w:spacing w:val="-9"/>
        </w:rPr>
        <w:t xml:space="preserve"> </w:t>
      </w:r>
      <w:r w:rsidRPr="00841F73">
        <w:t>Correction (103</w:t>
      </w:r>
      <w:r w:rsidRPr="00841F73">
        <w:rPr>
          <w:spacing w:val="-4"/>
        </w:rPr>
        <w:t xml:space="preserve"> </w:t>
      </w:r>
      <w:r w:rsidRPr="00841F73">
        <w:t>DOC)</w:t>
      </w:r>
      <w:r w:rsidRPr="00E83D6C">
        <w:rPr>
          <w:b w:val="0"/>
          <w:bCs w:val="0"/>
        </w:rPr>
        <w:t>, as amended through the release date of this reading list.</w:t>
      </w:r>
    </w:p>
    <w:p w14:paraId="6DFF0079" w14:textId="77777777" w:rsidR="000C0006" w:rsidRPr="00841F73" w:rsidRDefault="000C0006" w:rsidP="00841F73">
      <w:pPr>
        <w:rPr>
          <w:szCs w:val="24"/>
        </w:rPr>
      </w:pPr>
    </w:p>
    <w:p w14:paraId="42EF6563" w14:textId="0E58569A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Entire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DOC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Policy</w:t>
      </w:r>
      <w:r w:rsidRPr="00841F73">
        <w:rPr>
          <w:spacing w:val="2"/>
          <w:szCs w:val="24"/>
        </w:rPr>
        <w:t xml:space="preserve"> </w:t>
      </w:r>
      <w:r w:rsidRPr="00841F73">
        <w:rPr>
          <w:szCs w:val="24"/>
        </w:rPr>
        <w:t>is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included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unless</w:t>
      </w:r>
      <w:r w:rsidRPr="00841F73">
        <w:rPr>
          <w:spacing w:val="-2"/>
          <w:szCs w:val="24"/>
        </w:rPr>
        <w:t xml:space="preserve"> specified.</w:t>
      </w:r>
    </w:p>
    <w:p w14:paraId="42EF6564" w14:textId="77777777" w:rsidR="000B66DB" w:rsidRPr="00841F73" w:rsidRDefault="000B66DB" w:rsidP="00841F73">
      <w:pPr>
        <w:rPr>
          <w:szCs w:val="24"/>
        </w:rPr>
      </w:pPr>
    </w:p>
    <w:p w14:paraId="5CDC0BC2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100: only 100.01 - 100.04</w:t>
      </w:r>
    </w:p>
    <w:p w14:paraId="00BBE7E0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101</w:t>
      </w:r>
    </w:p>
    <w:p w14:paraId="43BB1A0C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119: only 119.02 - 119.04 and 119.08 - 119.09</w:t>
      </w:r>
    </w:p>
    <w:p w14:paraId="7BE31580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153</w:t>
      </w:r>
    </w:p>
    <w:p w14:paraId="51BCBE51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155</w:t>
      </w:r>
    </w:p>
    <w:p w14:paraId="50DE1C24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157</w:t>
      </w:r>
    </w:p>
    <w:p w14:paraId="73EA6E70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209</w:t>
      </w:r>
    </w:p>
    <w:p w14:paraId="039BA4F8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222: only 222.01 - 222.07</w:t>
      </w:r>
    </w:p>
    <w:p w14:paraId="05146F53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224: only 224.02</w:t>
      </w:r>
    </w:p>
    <w:p w14:paraId="7BFF8396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225</w:t>
      </w:r>
    </w:p>
    <w:p w14:paraId="146819CA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230: only 230.03 - 230.05</w:t>
      </w:r>
    </w:p>
    <w:p w14:paraId="78B21D71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237</w:t>
      </w:r>
    </w:p>
    <w:p w14:paraId="642067B1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238</w:t>
      </w:r>
    </w:p>
    <w:p w14:paraId="4A36E404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lastRenderedPageBreak/>
        <w:t>DOC 239</w:t>
      </w:r>
    </w:p>
    <w:p w14:paraId="36D64AD1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400</w:t>
      </w:r>
    </w:p>
    <w:p w14:paraId="5600F3D7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401: only 401.03</w:t>
      </w:r>
    </w:p>
    <w:p w14:paraId="7D97569E" w14:textId="77777777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404</w:t>
      </w:r>
    </w:p>
    <w:p w14:paraId="3A4232BA" w14:textId="31E2F199" w:rsidR="000C0006" w:rsidRPr="00841F73" w:rsidRDefault="000C0006" w:rsidP="00841F73">
      <w:pPr>
        <w:rPr>
          <w:szCs w:val="24"/>
        </w:rPr>
      </w:pPr>
      <w:r w:rsidRPr="00841F73">
        <w:rPr>
          <w:szCs w:val="24"/>
        </w:rPr>
        <w:t>DOC 408: only 408.07</w:t>
      </w:r>
    </w:p>
    <w:p w14:paraId="6BE9867C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417</w:t>
      </w:r>
    </w:p>
    <w:p w14:paraId="78D94678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426: only 426.01 - 426.05</w:t>
      </w:r>
    </w:p>
    <w:p w14:paraId="42715A83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493</w:t>
      </w:r>
    </w:p>
    <w:p w14:paraId="11AA233E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501: only 501.05A1 and 501.06</w:t>
      </w:r>
    </w:p>
    <w:p w14:paraId="4716B839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502: only 502.01 - 502.09</w:t>
      </w:r>
    </w:p>
    <w:p w14:paraId="4DA62D1C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504: only 504.04 and 504.05</w:t>
      </w:r>
    </w:p>
    <w:p w14:paraId="7B1D732B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511: only 511.03</w:t>
      </w:r>
    </w:p>
    <w:p w14:paraId="33D83D52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512: only 512.04A</w:t>
      </w:r>
    </w:p>
    <w:p w14:paraId="09B540A5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513</w:t>
      </w:r>
    </w:p>
    <w:p w14:paraId="097DA2DB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519: only 519.03 - 519.06</w:t>
      </w:r>
    </w:p>
    <w:p w14:paraId="33DD65C7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521: only 521.04 - 521.06</w:t>
      </w:r>
    </w:p>
    <w:p w14:paraId="4F96624D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525</w:t>
      </w:r>
    </w:p>
    <w:p w14:paraId="57460A19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527</w:t>
      </w:r>
    </w:p>
    <w:p w14:paraId="34FE5107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550: only 550.03 but exclude 550.03E</w:t>
      </w:r>
    </w:p>
    <w:p w14:paraId="1B773B42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560: only 560.09, 560.10, and 560.12</w:t>
      </w:r>
    </w:p>
    <w:p w14:paraId="482911EB" w14:textId="77777777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562: only 562.02 but exclude 562.02B2</w:t>
      </w:r>
    </w:p>
    <w:p w14:paraId="303DFF0E" w14:textId="6AA12E06" w:rsidR="00F917A3" w:rsidRPr="00841F73" w:rsidRDefault="00F917A3" w:rsidP="00841F73">
      <w:pPr>
        <w:rPr>
          <w:szCs w:val="24"/>
        </w:rPr>
      </w:pPr>
      <w:r w:rsidRPr="00841F73">
        <w:rPr>
          <w:szCs w:val="24"/>
        </w:rPr>
        <w:t>DOC 758</w:t>
      </w:r>
    </w:p>
    <w:p w14:paraId="42EF6599" w14:textId="77777777" w:rsidR="000B66DB" w:rsidRPr="00841F73" w:rsidRDefault="000B66DB" w:rsidP="00841F73">
      <w:pPr>
        <w:rPr>
          <w:szCs w:val="24"/>
        </w:rPr>
      </w:pPr>
    </w:p>
    <w:p w14:paraId="42EF659A" w14:textId="77777777" w:rsidR="000B66DB" w:rsidRPr="00841F73" w:rsidRDefault="005D3F6B" w:rsidP="00841F73">
      <w:pPr>
        <w:rPr>
          <w:i/>
          <w:szCs w:val="24"/>
        </w:rPr>
      </w:pPr>
      <w:r w:rsidRPr="00841F73">
        <w:rPr>
          <w:i/>
          <w:szCs w:val="24"/>
        </w:rPr>
        <w:t>Note:</w:t>
      </w:r>
      <w:r w:rsidRPr="00841F73">
        <w:rPr>
          <w:i/>
          <w:spacing w:val="-3"/>
          <w:szCs w:val="24"/>
        </w:rPr>
        <w:t xml:space="preserve"> </w:t>
      </w:r>
      <w:r w:rsidRPr="00841F73">
        <w:rPr>
          <w:i/>
          <w:szCs w:val="24"/>
        </w:rPr>
        <w:t>All</w:t>
      </w:r>
      <w:r w:rsidRPr="00841F73">
        <w:rPr>
          <w:i/>
          <w:spacing w:val="-5"/>
          <w:szCs w:val="24"/>
        </w:rPr>
        <w:t xml:space="preserve"> </w:t>
      </w:r>
      <w:r w:rsidRPr="00841F73">
        <w:rPr>
          <w:i/>
          <w:szCs w:val="24"/>
        </w:rPr>
        <w:t>Attachments</w:t>
      </w:r>
      <w:r w:rsidRPr="00841F73">
        <w:rPr>
          <w:i/>
          <w:spacing w:val="-1"/>
          <w:szCs w:val="24"/>
        </w:rPr>
        <w:t xml:space="preserve"> </w:t>
      </w:r>
      <w:r w:rsidRPr="00841F73">
        <w:rPr>
          <w:i/>
          <w:szCs w:val="24"/>
        </w:rPr>
        <w:t>are</w:t>
      </w:r>
      <w:r w:rsidRPr="00841F73">
        <w:rPr>
          <w:i/>
          <w:spacing w:val="-5"/>
          <w:szCs w:val="24"/>
        </w:rPr>
        <w:t xml:space="preserve"> </w:t>
      </w:r>
      <w:r w:rsidRPr="00841F73">
        <w:rPr>
          <w:i/>
          <w:szCs w:val="24"/>
        </w:rPr>
        <w:t>excluded</w:t>
      </w:r>
      <w:r w:rsidRPr="00841F73">
        <w:rPr>
          <w:i/>
          <w:spacing w:val="-2"/>
          <w:szCs w:val="24"/>
        </w:rPr>
        <w:t xml:space="preserve"> </w:t>
      </w:r>
      <w:r w:rsidRPr="00841F73">
        <w:rPr>
          <w:i/>
          <w:szCs w:val="24"/>
        </w:rPr>
        <w:t>unless</w:t>
      </w:r>
      <w:r w:rsidRPr="00841F73">
        <w:rPr>
          <w:i/>
          <w:spacing w:val="-2"/>
          <w:szCs w:val="24"/>
        </w:rPr>
        <w:t xml:space="preserve"> </w:t>
      </w:r>
      <w:r w:rsidRPr="00841F73">
        <w:rPr>
          <w:i/>
          <w:szCs w:val="24"/>
        </w:rPr>
        <w:t>otherwise</w:t>
      </w:r>
      <w:r w:rsidRPr="00841F73">
        <w:rPr>
          <w:i/>
          <w:spacing w:val="1"/>
          <w:szCs w:val="24"/>
        </w:rPr>
        <w:t xml:space="preserve"> </w:t>
      </w:r>
      <w:r w:rsidRPr="00841F73">
        <w:rPr>
          <w:i/>
          <w:spacing w:val="-2"/>
          <w:szCs w:val="24"/>
        </w:rPr>
        <w:t>noted</w:t>
      </w:r>
    </w:p>
    <w:p w14:paraId="42EF659B" w14:textId="77777777" w:rsidR="000B66DB" w:rsidRPr="00841F73" w:rsidRDefault="005D3F6B" w:rsidP="00E83D6C">
      <w:pPr>
        <w:pStyle w:val="Heading3"/>
      </w:pPr>
      <w:r w:rsidRPr="00841F73">
        <w:t>Commonwealth</w:t>
      </w:r>
      <w:r w:rsidRPr="00841F73">
        <w:rPr>
          <w:spacing w:val="-3"/>
        </w:rPr>
        <w:t xml:space="preserve"> </w:t>
      </w:r>
      <w:r w:rsidRPr="00841F73">
        <w:t>of</w:t>
      </w:r>
      <w:r w:rsidRPr="00841F73">
        <w:rPr>
          <w:spacing w:val="-4"/>
        </w:rPr>
        <w:t xml:space="preserve"> </w:t>
      </w:r>
      <w:r w:rsidRPr="00841F73">
        <w:t>Massachusetts</w:t>
      </w:r>
      <w:r w:rsidRPr="00841F73">
        <w:rPr>
          <w:spacing w:val="-3"/>
        </w:rPr>
        <w:t xml:space="preserve"> </w:t>
      </w:r>
      <w:r w:rsidRPr="00841F73">
        <w:t>Department</w:t>
      </w:r>
      <w:r w:rsidRPr="00841F73">
        <w:rPr>
          <w:spacing w:val="-4"/>
        </w:rPr>
        <w:t xml:space="preserve"> </w:t>
      </w:r>
      <w:r w:rsidRPr="00841F73">
        <w:t>of</w:t>
      </w:r>
      <w:r w:rsidRPr="00841F73">
        <w:rPr>
          <w:spacing w:val="-9"/>
        </w:rPr>
        <w:t xml:space="preserve"> </w:t>
      </w:r>
      <w:r w:rsidRPr="00841F73">
        <w:t>Correction (103</w:t>
      </w:r>
      <w:r w:rsidRPr="00841F73">
        <w:rPr>
          <w:spacing w:val="-4"/>
        </w:rPr>
        <w:t xml:space="preserve"> </w:t>
      </w:r>
      <w:r w:rsidRPr="00841F73">
        <w:t>SOP)</w:t>
      </w:r>
      <w:r w:rsidRPr="00E83D6C">
        <w:rPr>
          <w:b w:val="0"/>
          <w:bCs w:val="0"/>
        </w:rPr>
        <w:t>, as amended through the release date of this reading list.</w:t>
      </w:r>
    </w:p>
    <w:p w14:paraId="42EF659C" w14:textId="77777777" w:rsidR="000B66DB" w:rsidRPr="00841F73" w:rsidRDefault="005D3F6B" w:rsidP="00841F73">
      <w:pPr>
        <w:rPr>
          <w:spacing w:val="-2"/>
          <w:szCs w:val="24"/>
        </w:rPr>
      </w:pPr>
      <w:r w:rsidRPr="00841F73">
        <w:rPr>
          <w:szCs w:val="24"/>
        </w:rPr>
        <w:t>Entire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SOP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is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included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unless</w:t>
      </w:r>
      <w:r w:rsidRPr="00841F73">
        <w:rPr>
          <w:spacing w:val="-1"/>
          <w:szCs w:val="24"/>
        </w:rPr>
        <w:t xml:space="preserve"> </w:t>
      </w:r>
      <w:r w:rsidRPr="00841F73">
        <w:rPr>
          <w:spacing w:val="-2"/>
          <w:szCs w:val="24"/>
        </w:rPr>
        <w:t>specified.</w:t>
      </w:r>
    </w:p>
    <w:p w14:paraId="33A08E6F" w14:textId="77777777" w:rsidR="0014299A" w:rsidRPr="00841F73" w:rsidRDefault="0014299A" w:rsidP="00841F73">
      <w:pPr>
        <w:rPr>
          <w:spacing w:val="-2"/>
          <w:szCs w:val="24"/>
        </w:rPr>
      </w:pPr>
    </w:p>
    <w:p w14:paraId="1BFAA46B" w14:textId="77777777" w:rsidR="0014299A" w:rsidRPr="00841F73" w:rsidRDefault="0014299A" w:rsidP="00841F73">
      <w:pPr>
        <w:rPr>
          <w:szCs w:val="24"/>
        </w:rPr>
      </w:pPr>
      <w:r w:rsidRPr="00841F73">
        <w:rPr>
          <w:szCs w:val="24"/>
        </w:rPr>
        <w:t>SOP 420: both [“Subsequent Reviews” and “Audio Recording of Hearing for Lifers...”]</w:t>
      </w:r>
    </w:p>
    <w:p w14:paraId="54F7B664" w14:textId="79826626" w:rsidR="0014299A" w:rsidRPr="00841F73" w:rsidRDefault="0014299A" w:rsidP="00841F73">
      <w:pPr>
        <w:rPr>
          <w:szCs w:val="24"/>
        </w:rPr>
      </w:pPr>
      <w:r w:rsidRPr="00841F73">
        <w:rPr>
          <w:szCs w:val="24"/>
        </w:rPr>
        <w:t>SOP 463</w:t>
      </w:r>
    </w:p>
    <w:p w14:paraId="769B75DB" w14:textId="77777777" w:rsidR="0014299A" w:rsidRPr="00841F73" w:rsidRDefault="0014299A" w:rsidP="00841F73">
      <w:pPr>
        <w:rPr>
          <w:szCs w:val="24"/>
        </w:rPr>
      </w:pPr>
      <w:r w:rsidRPr="00841F73">
        <w:rPr>
          <w:szCs w:val="24"/>
        </w:rPr>
        <w:t>SOP 488: only I.B and VI.A</w:t>
      </w:r>
    </w:p>
    <w:p w14:paraId="11240F3D" w14:textId="4505493F" w:rsidR="0014299A" w:rsidRPr="00841F73" w:rsidRDefault="0014299A" w:rsidP="00841F73">
      <w:pPr>
        <w:rPr>
          <w:szCs w:val="24"/>
        </w:rPr>
      </w:pPr>
      <w:r w:rsidRPr="00841F73">
        <w:rPr>
          <w:szCs w:val="24"/>
        </w:rPr>
        <w:lastRenderedPageBreak/>
        <w:t>SOP 491</w:t>
      </w:r>
    </w:p>
    <w:p w14:paraId="42EF65A3" w14:textId="77777777" w:rsidR="000B66DB" w:rsidRPr="00841F73" w:rsidRDefault="000B66DB" w:rsidP="00841F73">
      <w:pPr>
        <w:rPr>
          <w:szCs w:val="24"/>
        </w:rPr>
      </w:pPr>
    </w:p>
    <w:p w14:paraId="42EF65A4" w14:textId="77777777" w:rsidR="000B66DB" w:rsidRPr="00841F73" w:rsidRDefault="005D3F6B" w:rsidP="00B735C4">
      <w:pPr>
        <w:pStyle w:val="Heading3"/>
      </w:pPr>
      <w:r w:rsidRPr="00841F73">
        <w:t>ICM</w:t>
      </w:r>
      <w:r w:rsidRPr="00841F73">
        <w:rPr>
          <w:spacing w:val="-5"/>
        </w:rPr>
        <w:t xml:space="preserve"> </w:t>
      </w:r>
      <w:r w:rsidRPr="00841F73">
        <w:t>Manual:</w:t>
      </w:r>
      <w:r w:rsidRPr="00841F73">
        <w:rPr>
          <w:spacing w:val="-3"/>
        </w:rPr>
        <w:t xml:space="preserve"> </w:t>
      </w:r>
      <w:r w:rsidRPr="00841F73">
        <w:t>Integrated</w:t>
      </w:r>
      <w:r w:rsidRPr="00841F73">
        <w:rPr>
          <w:spacing w:val="-2"/>
        </w:rPr>
        <w:t xml:space="preserve"> </w:t>
      </w:r>
      <w:r w:rsidRPr="00841F73">
        <w:t>Case</w:t>
      </w:r>
      <w:r w:rsidRPr="00841F73">
        <w:rPr>
          <w:spacing w:val="-5"/>
        </w:rPr>
        <w:t xml:space="preserve"> </w:t>
      </w:r>
      <w:r w:rsidRPr="00841F73">
        <w:t xml:space="preserve">Management: </w:t>
      </w:r>
      <w:r w:rsidRPr="00B735C4">
        <w:rPr>
          <w:b w:val="0"/>
          <w:bCs w:val="0"/>
        </w:rPr>
        <w:t>the role of a Correctional Program Officer, as amended through the release date of this reading list.</w:t>
      </w:r>
    </w:p>
    <w:p w14:paraId="1DD8263D" w14:textId="77777777" w:rsidR="00EC6B23" w:rsidRPr="00841F73" w:rsidRDefault="00EC6B23" w:rsidP="00841F73">
      <w:pPr>
        <w:rPr>
          <w:szCs w:val="24"/>
        </w:rPr>
      </w:pPr>
    </w:p>
    <w:p w14:paraId="42EF65A5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1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"Integrated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Case</w:t>
      </w:r>
      <w:r w:rsidRPr="00841F73">
        <w:rPr>
          <w:spacing w:val="-4"/>
          <w:szCs w:val="24"/>
        </w:rPr>
        <w:t xml:space="preserve"> </w:t>
      </w:r>
      <w:r w:rsidRPr="00841F73">
        <w:rPr>
          <w:spacing w:val="-2"/>
          <w:szCs w:val="24"/>
        </w:rPr>
        <w:t>Management"</w:t>
      </w:r>
    </w:p>
    <w:p w14:paraId="42EF65A6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2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"DOC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Mission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and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Evidence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Based</w:t>
      </w:r>
      <w:r w:rsidRPr="00841F73">
        <w:rPr>
          <w:spacing w:val="-1"/>
          <w:szCs w:val="24"/>
        </w:rPr>
        <w:t xml:space="preserve"> </w:t>
      </w:r>
      <w:r w:rsidRPr="00841F73">
        <w:rPr>
          <w:spacing w:val="-2"/>
          <w:szCs w:val="24"/>
        </w:rPr>
        <w:t>Practice"</w:t>
      </w:r>
    </w:p>
    <w:p w14:paraId="42EF65A7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3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"Offender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Population":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exclude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pg.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18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–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22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(“Other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Subpopulations”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to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End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of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Section)</w:t>
      </w:r>
      <w:r w:rsidRPr="00841F73">
        <w:rPr>
          <w:spacing w:val="-1"/>
          <w:szCs w:val="24"/>
        </w:rPr>
        <w:t xml:space="preserve"> </w:t>
      </w:r>
      <w:r w:rsidRPr="00841F73">
        <w:rPr>
          <w:spacing w:val="-5"/>
          <w:szCs w:val="24"/>
        </w:rPr>
        <w:t>and</w:t>
      </w:r>
    </w:p>
    <w:p w14:paraId="42EF65A8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all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Population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numbers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and</w:t>
      </w:r>
      <w:r w:rsidRPr="00841F73">
        <w:rPr>
          <w:spacing w:val="-2"/>
          <w:szCs w:val="24"/>
        </w:rPr>
        <w:t xml:space="preserve"> Percentages</w:t>
      </w:r>
    </w:p>
    <w:p w14:paraId="42EF65A9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4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"Motivational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Interviewing</w:t>
      </w:r>
      <w:r w:rsidRPr="00841F73">
        <w:rPr>
          <w:spacing w:val="-2"/>
          <w:szCs w:val="24"/>
        </w:rPr>
        <w:t xml:space="preserve"> Overview"</w:t>
      </w:r>
    </w:p>
    <w:p w14:paraId="42EF65AB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5</w:t>
      </w:r>
      <w:r w:rsidRPr="00841F73">
        <w:rPr>
          <w:spacing w:val="-3"/>
          <w:szCs w:val="24"/>
        </w:rPr>
        <w:t xml:space="preserve"> </w:t>
      </w:r>
      <w:r w:rsidRPr="00841F73">
        <w:rPr>
          <w:spacing w:val="-2"/>
          <w:szCs w:val="24"/>
        </w:rPr>
        <w:t>"CHRI"</w:t>
      </w:r>
    </w:p>
    <w:p w14:paraId="42EF65AC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9"/>
          <w:szCs w:val="24"/>
        </w:rPr>
        <w:t xml:space="preserve"> </w:t>
      </w:r>
      <w:r w:rsidRPr="00841F73">
        <w:rPr>
          <w:szCs w:val="24"/>
        </w:rPr>
        <w:t>6</w:t>
      </w:r>
      <w:r w:rsidRPr="00841F73">
        <w:rPr>
          <w:spacing w:val="-9"/>
          <w:szCs w:val="24"/>
        </w:rPr>
        <w:t xml:space="preserve"> </w:t>
      </w:r>
      <w:r w:rsidRPr="00841F73">
        <w:rPr>
          <w:szCs w:val="24"/>
        </w:rPr>
        <w:t>"Reading</w:t>
      </w:r>
      <w:r w:rsidRPr="00841F73">
        <w:rPr>
          <w:spacing w:val="-9"/>
          <w:szCs w:val="24"/>
        </w:rPr>
        <w:t xml:space="preserve"> </w:t>
      </w:r>
      <w:r w:rsidRPr="00841F73">
        <w:rPr>
          <w:szCs w:val="24"/>
        </w:rPr>
        <w:t>and</w:t>
      </w:r>
      <w:r w:rsidRPr="00841F73">
        <w:rPr>
          <w:spacing w:val="-9"/>
          <w:szCs w:val="24"/>
        </w:rPr>
        <w:t xml:space="preserve"> </w:t>
      </w:r>
      <w:r w:rsidRPr="00841F73">
        <w:rPr>
          <w:szCs w:val="24"/>
        </w:rPr>
        <w:t>Interpreting</w:t>
      </w:r>
      <w:r w:rsidRPr="00841F73">
        <w:rPr>
          <w:spacing w:val="-9"/>
          <w:szCs w:val="24"/>
        </w:rPr>
        <w:t xml:space="preserve"> </w:t>
      </w:r>
      <w:r w:rsidRPr="00841F73">
        <w:rPr>
          <w:szCs w:val="24"/>
        </w:rPr>
        <w:t>CJIS" Section 7 "Official Versions"</w:t>
      </w:r>
    </w:p>
    <w:p w14:paraId="42EF65AD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8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“Date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Comp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Overview":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exclude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pg. 70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– 72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(“Weekend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Sentences”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to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End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of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Section) Section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9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"Sex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Offender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Overview":</w:t>
      </w:r>
      <w:r w:rsidRPr="00841F73">
        <w:rPr>
          <w:spacing w:val="-6"/>
          <w:szCs w:val="24"/>
        </w:rPr>
        <w:t xml:space="preserve"> </w:t>
      </w:r>
      <w:r w:rsidRPr="00841F73">
        <w:rPr>
          <w:szCs w:val="24"/>
        </w:rPr>
        <w:t>exclude</w:t>
      </w:r>
      <w:r w:rsidRPr="00841F73">
        <w:rPr>
          <w:spacing w:val="-6"/>
          <w:szCs w:val="24"/>
        </w:rPr>
        <w:t xml:space="preserve"> </w:t>
      </w:r>
      <w:r w:rsidRPr="00841F73">
        <w:rPr>
          <w:szCs w:val="24"/>
        </w:rPr>
        <w:t>pg.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75 –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84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(“Applicable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IMS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screens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regarding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Sex Offender Information” to End of Section)</w:t>
      </w:r>
    </w:p>
    <w:p w14:paraId="42EF65AE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10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"Motivational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Interviewing</w:t>
      </w:r>
      <w:r w:rsidRPr="00841F73">
        <w:rPr>
          <w:spacing w:val="-2"/>
          <w:szCs w:val="24"/>
        </w:rPr>
        <w:t xml:space="preserve"> Techniques"</w:t>
      </w:r>
    </w:p>
    <w:p w14:paraId="42EF65AF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11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"Risk/Need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Assessment":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exclude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pg.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102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(“Note”)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and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pg.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105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–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110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(“Reentry Assessment” to End of Section)</w:t>
      </w:r>
    </w:p>
    <w:p w14:paraId="42EF65B0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 13 "Classification Preparation" Section</w:t>
      </w:r>
      <w:r w:rsidRPr="00841F73">
        <w:rPr>
          <w:spacing w:val="-10"/>
          <w:szCs w:val="24"/>
        </w:rPr>
        <w:t xml:space="preserve"> </w:t>
      </w:r>
      <w:r w:rsidRPr="00841F73">
        <w:rPr>
          <w:szCs w:val="24"/>
        </w:rPr>
        <w:t>14</w:t>
      </w:r>
      <w:r w:rsidRPr="00841F73">
        <w:rPr>
          <w:spacing w:val="-10"/>
          <w:szCs w:val="24"/>
        </w:rPr>
        <w:t xml:space="preserve"> </w:t>
      </w:r>
      <w:r w:rsidRPr="00841F73">
        <w:rPr>
          <w:szCs w:val="24"/>
        </w:rPr>
        <w:t>"Classification</w:t>
      </w:r>
      <w:r w:rsidRPr="00841F73">
        <w:rPr>
          <w:spacing w:val="-10"/>
          <w:szCs w:val="24"/>
        </w:rPr>
        <w:t xml:space="preserve"> </w:t>
      </w:r>
      <w:r w:rsidRPr="00841F73">
        <w:rPr>
          <w:szCs w:val="24"/>
        </w:rPr>
        <w:t>Report</w:t>
      </w:r>
      <w:r w:rsidRPr="00841F73">
        <w:rPr>
          <w:spacing w:val="-12"/>
          <w:szCs w:val="24"/>
        </w:rPr>
        <w:t xml:space="preserve"> </w:t>
      </w:r>
      <w:r w:rsidRPr="00841F73">
        <w:rPr>
          <w:szCs w:val="24"/>
        </w:rPr>
        <w:t>Exemplars" Section 15 "Classification Hearing"</w:t>
      </w:r>
    </w:p>
    <w:p w14:paraId="42EF65B2" w14:textId="300C09A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Section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16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"Classification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Recommendations":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exclude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pg.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147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(“BSH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Work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Unit”)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and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pg. 147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–</w:t>
      </w:r>
      <w:r w:rsidRPr="00841F73">
        <w:rPr>
          <w:spacing w:val="-1"/>
          <w:szCs w:val="24"/>
        </w:rPr>
        <w:t xml:space="preserve"> </w:t>
      </w:r>
      <w:r w:rsidRPr="00841F73">
        <w:rPr>
          <w:spacing w:val="-5"/>
          <w:szCs w:val="24"/>
        </w:rPr>
        <w:t>150</w:t>
      </w:r>
      <w:r w:rsidR="0050261F">
        <w:rPr>
          <w:spacing w:val="-5"/>
          <w:szCs w:val="24"/>
        </w:rPr>
        <w:t xml:space="preserve"> </w:t>
      </w:r>
      <w:r w:rsidRPr="00841F73">
        <w:rPr>
          <w:szCs w:val="24"/>
        </w:rPr>
        <w:t>(“Custody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Levels”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to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End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of</w:t>
      </w:r>
      <w:r w:rsidRPr="00841F73">
        <w:rPr>
          <w:spacing w:val="-2"/>
          <w:szCs w:val="24"/>
        </w:rPr>
        <w:t xml:space="preserve"> Section”)</w:t>
      </w:r>
    </w:p>
    <w:p w14:paraId="42EF65B3" w14:textId="77777777" w:rsidR="000B66DB" w:rsidRPr="00841F73" w:rsidRDefault="000B66DB" w:rsidP="00841F73">
      <w:pPr>
        <w:rPr>
          <w:szCs w:val="24"/>
        </w:rPr>
      </w:pPr>
    </w:p>
    <w:p w14:paraId="42EF65B4" w14:textId="77777777" w:rsidR="000B66DB" w:rsidRPr="00841F73" w:rsidRDefault="005D3F6B" w:rsidP="00B735C4">
      <w:pPr>
        <w:pStyle w:val="Heading3"/>
      </w:pPr>
      <w:r w:rsidRPr="00841F73">
        <w:t>Rules</w:t>
      </w:r>
      <w:r w:rsidRPr="00841F73">
        <w:rPr>
          <w:spacing w:val="-3"/>
        </w:rPr>
        <w:t xml:space="preserve"> </w:t>
      </w:r>
      <w:r w:rsidRPr="00841F73">
        <w:t>and</w:t>
      </w:r>
      <w:r w:rsidRPr="00841F73">
        <w:rPr>
          <w:spacing w:val="-3"/>
        </w:rPr>
        <w:t xml:space="preserve"> </w:t>
      </w:r>
      <w:r w:rsidRPr="00841F73">
        <w:t>Regulations</w:t>
      </w:r>
      <w:r w:rsidRPr="00841F73">
        <w:rPr>
          <w:spacing w:val="-3"/>
        </w:rPr>
        <w:t xml:space="preserve"> </w:t>
      </w:r>
      <w:r w:rsidRPr="00841F73">
        <w:t>Governing</w:t>
      </w:r>
      <w:r w:rsidRPr="00841F73">
        <w:rPr>
          <w:spacing w:val="-4"/>
        </w:rPr>
        <w:t xml:space="preserve"> </w:t>
      </w:r>
      <w:r w:rsidRPr="00841F73">
        <w:t>All</w:t>
      </w:r>
      <w:r w:rsidRPr="00841F73">
        <w:rPr>
          <w:spacing w:val="-6"/>
        </w:rPr>
        <w:t xml:space="preserve"> </w:t>
      </w:r>
      <w:r w:rsidRPr="00841F73">
        <w:t>Employees</w:t>
      </w:r>
      <w:r w:rsidRPr="00841F73">
        <w:rPr>
          <w:spacing w:val="-3"/>
        </w:rPr>
        <w:t xml:space="preserve"> </w:t>
      </w:r>
      <w:r w:rsidRPr="00841F73">
        <w:t>of</w:t>
      </w:r>
      <w:r w:rsidRPr="00841F73">
        <w:rPr>
          <w:spacing w:val="-4"/>
        </w:rPr>
        <w:t xml:space="preserve"> </w:t>
      </w:r>
      <w:r w:rsidRPr="00841F73">
        <w:t>the</w:t>
      </w:r>
      <w:r w:rsidRPr="00841F73">
        <w:rPr>
          <w:spacing w:val="-6"/>
        </w:rPr>
        <w:t xml:space="preserve"> </w:t>
      </w:r>
      <w:r w:rsidRPr="00841F73">
        <w:t>Massachusetts</w:t>
      </w:r>
      <w:r w:rsidRPr="00841F73">
        <w:rPr>
          <w:spacing w:val="-3"/>
        </w:rPr>
        <w:t xml:space="preserve"> </w:t>
      </w:r>
      <w:r w:rsidRPr="00841F73">
        <w:t>Department</w:t>
      </w:r>
      <w:r w:rsidRPr="00841F73">
        <w:rPr>
          <w:spacing w:val="-4"/>
        </w:rPr>
        <w:t xml:space="preserve"> </w:t>
      </w:r>
      <w:r w:rsidRPr="00841F73">
        <w:t>of</w:t>
      </w:r>
      <w:r w:rsidRPr="00841F73">
        <w:rPr>
          <w:spacing w:val="-4"/>
        </w:rPr>
        <w:t xml:space="preserve"> </w:t>
      </w:r>
      <w:r w:rsidRPr="00841F73">
        <w:t>Correction (“Blue Book”)</w:t>
      </w:r>
      <w:r w:rsidRPr="00B735C4">
        <w:rPr>
          <w:b w:val="0"/>
          <w:bCs w:val="0"/>
        </w:rPr>
        <w:t>, as amended through the release date of this reading list.</w:t>
      </w:r>
    </w:p>
    <w:p w14:paraId="6AADB8B9" w14:textId="77777777" w:rsidR="0050261F" w:rsidRDefault="0050261F" w:rsidP="00841F73">
      <w:pPr>
        <w:rPr>
          <w:szCs w:val="24"/>
        </w:rPr>
      </w:pPr>
    </w:p>
    <w:p w14:paraId="42EF65B5" w14:textId="58DB2881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Entire</w:t>
      </w:r>
      <w:r w:rsidRPr="00841F73">
        <w:rPr>
          <w:spacing w:val="-8"/>
          <w:szCs w:val="24"/>
        </w:rPr>
        <w:t xml:space="preserve"> </w:t>
      </w:r>
      <w:r w:rsidRPr="00841F73">
        <w:rPr>
          <w:spacing w:val="-2"/>
          <w:szCs w:val="24"/>
        </w:rPr>
        <w:t>Source</w:t>
      </w:r>
    </w:p>
    <w:p w14:paraId="4DD50F40" w14:textId="77777777" w:rsidR="0050261F" w:rsidRDefault="0050261F" w:rsidP="00841F73">
      <w:pPr>
        <w:rPr>
          <w:b/>
          <w:szCs w:val="24"/>
        </w:rPr>
      </w:pPr>
    </w:p>
    <w:p w14:paraId="42EF65B6" w14:textId="25948593" w:rsidR="000B66DB" w:rsidRPr="00841F73" w:rsidRDefault="005D3F6B" w:rsidP="00B735C4">
      <w:pPr>
        <w:pStyle w:val="Heading3"/>
      </w:pPr>
      <w:r w:rsidRPr="00841F73">
        <w:t>Training</w:t>
      </w:r>
      <w:r w:rsidRPr="00841F73">
        <w:rPr>
          <w:spacing w:val="-4"/>
        </w:rPr>
        <w:t xml:space="preserve"> </w:t>
      </w:r>
      <w:r w:rsidRPr="00841F73">
        <w:t>Academy</w:t>
      </w:r>
      <w:r w:rsidRPr="00841F73">
        <w:rPr>
          <w:spacing w:val="-2"/>
        </w:rPr>
        <w:t xml:space="preserve"> </w:t>
      </w:r>
      <w:r w:rsidRPr="00841F73">
        <w:t>Material</w:t>
      </w:r>
      <w:r w:rsidRPr="00841F73">
        <w:rPr>
          <w:spacing w:val="-4"/>
        </w:rPr>
        <w:t xml:space="preserve"> </w:t>
      </w:r>
      <w:r w:rsidRPr="00841F73">
        <w:t>on</w:t>
      </w:r>
      <w:r w:rsidRPr="00841F73">
        <w:rPr>
          <w:spacing w:val="-1"/>
        </w:rPr>
        <w:t xml:space="preserve"> </w:t>
      </w:r>
      <w:r w:rsidRPr="00841F73">
        <w:t>Report</w:t>
      </w:r>
      <w:r w:rsidRPr="00841F73">
        <w:rPr>
          <w:spacing w:val="-2"/>
        </w:rPr>
        <w:t xml:space="preserve"> </w:t>
      </w:r>
      <w:r w:rsidRPr="00841F73">
        <w:t>Writing</w:t>
      </w:r>
      <w:r w:rsidRPr="00B735C4">
        <w:rPr>
          <w:b w:val="0"/>
          <w:bCs w:val="0"/>
        </w:rPr>
        <w:t>,</w:t>
      </w:r>
      <w:r w:rsidRPr="00B735C4">
        <w:rPr>
          <w:b w:val="0"/>
          <w:bCs w:val="0"/>
          <w:spacing w:val="1"/>
        </w:rPr>
        <w:t xml:space="preserve"> </w:t>
      </w:r>
      <w:r w:rsidRPr="00B735C4">
        <w:rPr>
          <w:b w:val="0"/>
          <w:bCs w:val="0"/>
        </w:rPr>
        <w:t>as</w:t>
      </w:r>
      <w:r w:rsidRPr="00B735C4">
        <w:rPr>
          <w:b w:val="0"/>
          <w:bCs w:val="0"/>
          <w:spacing w:val="-1"/>
        </w:rPr>
        <w:t xml:space="preserve"> </w:t>
      </w:r>
      <w:r w:rsidRPr="00B735C4">
        <w:rPr>
          <w:b w:val="0"/>
          <w:bCs w:val="0"/>
        </w:rPr>
        <w:t>amended</w:t>
      </w:r>
      <w:r w:rsidRPr="00B735C4">
        <w:rPr>
          <w:b w:val="0"/>
          <w:bCs w:val="0"/>
          <w:spacing w:val="-2"/>
        </w:rPr>
        <w:t xml:space="preserve"> </w:t>
      </w:r>
      <w:r w:rsidRPr="00B735C4">
        <w:rPr>
          <w:b w:val="0"/>
          <w:bCs w:val="0"/>
        </w:rPr>
        <w:t>through</w:t>
      </w:r>
      <w:r w:rsidRPr="00B735C4">
        <w:rPr>
          <w:b w:val="0"/>
          <w:bCs w:val="0"/>
          <w:spacing w:val="1"/>
        </w:rPr>
        <w:t xml:space="preserve"> </w:t>
      </w:r>
      <w:r w:rsidRPr="00B735C4">
        <w:rPr>
          <w:b w:val="0"/>
          <w:bCs w:val="0"/>
        </w:rPr>
        <w:t>the</w:t>
      </w:r>
      <w:r w:rsidRPr="00B735C4">
        <w:rPr>
          <w:b w:val="0"/>
          <w:bCs w:val="0"/>
          <w:spacing w:val="-4"/>
        </w:rPr>
        <w:t xml:space="preserve"> </w:t>
      </w:r>
      <w:r w:rsidRPr="00B735C4">
        <w:rPr>
          <w:b w:val="0"/>
          <w:bCs w:val="0"/>
        </w:rPr>
        <w:t>release</w:t>
      </w:r>
      <w:r w:rsidRPr="00B735C4">
        <w:rPr>
          <w:b w:val="0"/>
          <w:bCs w:val="0"/>
          <w:spacing w:val="-3"/>
        </w:rPr>
        <w:t xml:space="preserve"> </w:t>
      </w:r>
      <w:r w:rsidRPr="00B735C4">
        <w:rPr>
          <w:b w:val="0"/>
          <w:bCs w:val="0"/>
        </w:rPr>
        <w:t>date</w:t>
      </w:r>
      <w:r w:rsidRPr="00B735C4">
        <w:rPr>
          <w:b w:val="0"/>
          <w:bCs w:val="0"/>
          <w:spacing w:val="-4"/>
        </w:rPr>
        <w:t xml:space="preserve"> </w:t>
      </w:r>
      <w:r w:rsidRPr="00B735C4">
        <w:rPr>
          <w:b w:val="0"/>
          <w:bCs w:val="0"/>
        </w:rPr>
        <w:t>of</w:t>
      </w:r>
      <w:r w:rsidRPr="00B735C4">
        <w:rPr>
          <w:b w:val="0"/>
          <w:bCs w:val="0"/>
          <w:spacing w:val="-2"/>
        </w:rPr>
        <w:t xml:space="preserve"> </w:t>
      </w:r>
      <w:r w:rsidRPr="00B735C4">
        <w:rPr>
          <w:b w:val="0"/>
          <w:bCs w:val="0"/>
        </w:rPr>
        <w:t>this</w:t>
      </w:r>
      <w:r w:rsidRPr="00B735C4">
        <w:rPr>
          <w:b w:val="0"/>
          <w:bCs w:val="0"/>
          <w:spacing w:val="-1"/>
        </w:rPr>
        <w:t xml:space="preserve"> </w:t>
      </w:r>
      <w:r w:rsidRPr="00B735C4">
        <w:rPr>
          <w:b w:val="0"/>
          <w:bCs w:val="0"/>
        </w:rPr>
        <w:t>reading</w:t>
      </w:r>
      <w:r w:rsidRPr="00B735C4">
        <w:rPr>
          <w:b w:val="0"/>
          <w:bCs w:val="0"/>
          <w:spacing w:val="2"/>
        </w:rPr>
        <w:t xml:space="preserve"> </w:t>
      </w:r>
      <w:r w:rsidRPr="00B735C4">
        <w:rPr>
          <w:b w:val="0"/>
          <w:bCs w:val="0"/>
          <w:spacing w:val="-2"/>
        </w:rPr>
        <w:t>list.</w:t>
      </w:r>
    </w:p>
    <w:p w14:paraId="5295CC34" w14:textId="77777777" w:rsidR="00FA27F8" w:rsidRDefault="00FA27F8" w:rsidP="00841F73">
      <w:pPr>
        <w:rPr>
          <w:szCs w:val="24"/>
        </w:rPr>
      </w:pPr>
    </w:p>
    <w:p w14:paraId="42EF65B7" w14:textId="197C5A02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Only: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Phase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I – exclude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Phase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II</w:t>
      </w:r>
      <w:r w:rsidRPr="00841F73">
        <w:rPr>
          <w:spacing w:val="1"/>
          <w:szCs w:val="24"/>
        </w:rPr>
        <w:t xml:space="preserve"> </w:t>
      </w:r>
      <w:r w:rsidRPr="00841F73">
        <w:rPr>
          <w:szCs w:val="24"/>
        </w:rPr>
        <w:t xml:space="preserve">– </w:t>
      </w:r>
      <w:r w:rsidRPr="00841F73">
        <w:rPr>
          <w:spacing w:val="-5"/>
          <w:szCs w:val="24"/>
        </w:rPr>
        <w:t>IV</w:t>
      </w:r>
    </w:p>
    <w:p w14:paraId="42EF65B8" w14:textId="77777777" w:rsidR="000B66DB" w:rsidRPr="00841F73" w:rsidRDefault="000B66DB" w:rsidP="00841F73">
      <w:pPr>
        <w:rPr>
          <w:szCs w:val="24"/>
        </w:rPr>
      </w:pPr>
    </w:p>
    <w:p w14:paraId="42EF65B9" w14:textId="77777777" w:rsidR="000B66DB" w:rsidRPr="00841F73" w:rsidRDefault="005D3F6B" w:rsidP="00841F73">
      <w:pPr>
        <w:rPr>
          <w:szCs w:val="24"/>
        </w:rPr>
      </w:pPr>
      <w:r w:rsidRPr="00841F73">
        <w:rPr>
          <w:i/>
          <w:szCs w:val="24"/>
        </w:rPr>
        <w:t>All</w:t>
      </w:r>
      <w:r w:rsidRPr="00841F73">
        <w:rPr>
          <w:i/>
          <w:spacing w:val="-7"/>
          <w:szCs w:val="24"/>
        </w:rPr>
        <w:t xml:space="preserve"> </w:t>
      </w:r>
      <w:r w:rsidRPr="00841F73">
        <w:rPr>
          <w:i/>
          <w:szCs w:val="24"/>
        </w:rPr>
        <w:t>above</w:t>
      </w:r>
      <w:r w:rsidRPr="00841F73">
        <w:rPr>
          <w:i/>
          <w:spacing w:val="-4"/>
          <w:szCs w:val="24"/>
        </w:rPr>
        <w:t xml:space="preserve"> </w:t>
      </w:r>
      <w:r w:rsidRPr="00841F73">
        <w:rPr>
          <w:i/>
          <w:szCs w:val="24"/>
        </w:rPr>
        <w:t>readings</w:t>
      </w:r>
      <w:r w:rsidRPr="00841F73">
        <w:rPr>
          <w:i/>
          <w:spacing w:val="-1"/>
          <w:szCs w:val="24"/>
        </w:rPr>
        <w:t xml:space="preserve"> </w:t>
      </w:r>
      <w:r w:rsidRPr="00841F73">
        <w:rPr>
          <w:i/>
          <w:szCs w:val="24"/>
        </w:rPr>
        <w:t>are</w:t>
      </w:r>
      <w:r w:rsidRPr="00841F73">
        <w:rPr>
          <w:i/>
          <w:spacing w:val="-4"/>
          <w:szCs w:val="24"/>
        </w:rPr>
        <w:t xml:space="preserve"> </w:t>
      </w:r>
      <w:r w:rsidRPr="00841F73">
        <w:rPr>
          <w:i/>
          <w:szCs w:val="24"/>
        </w:rPr>
        <w:t>found</w:t>
      </w:r>
      <w:r w:rsidRPr="00841F73">
        <w:rPr>
          <w:i/>
          <w:spacing w:val="-3"/>
          <w:szCs w:val="24"/>
        </w:rPr>
        <w:t xml:space="preserve"> </w:t>
      </w:r>
      <w:r w:rsidRPr="00841F73">
        <w:rPr>
          <w:i/>
          <w:szCs w:val="24"/>
        </w:rPr>
        <w:t>in</w:t>
      </w:r>
      <w:r w:rsidRPr="00841F73">
        <w:rPr>
          <w:i/>
          <w:spacing w:val="-1"/>
          <w:szCs w:val="24"/>
        </w:rPr>
        <w:t xml:space="preserve"> </w:t>
      </w:r>
      <w:r w:rsidRPr="00841F73">
        <w:rPr>
          <w:i/>
          <w:szCs w:val="24"/>
        </w:rPr>
        <w:t>DOC</w:t>
      </w:r>
      <w:r w:rsidRPr="00841F73">
        <w:rPr>
          <w:i/>
          <w:spacing w:val="-2"/>
          <w:szCs w:val="24"/>
        </w:rPr>
        <w:t xml:space="preserve"> </w:t>
      </w:r>
      <w:r w:rsidRPr="00841F73">
        <w:rPr>
          <w:i/>
          <w:szCs w:val="24"/>
        </w:rPr>
        <w:t>Policies.</w:t>
      </w:r>
      <w:r w:rsidRPr="00841F73">
        <w:rPr>
          <w:i/>
          <w:spacing w:val="-2"/>
          <w:szCs w:val="24"/>
        </w:rPr>
        <w:t xml:space="preserve"> </w:t>
      </w:r>
      <w:r w:rsidRPr="00841F73">
        <w:rPr>
          <w:i/>
          <w:szCs w:val="24"/>
        </w:rPr>
        <w:t>Check</w:t>
      </w:r>
      <w:r w:rsidRPr="00841F73">
        <w:rPr>
          <w:i/>
          <w:spacing w:val="-3"/>
          <w:szCs w:val="24"/>
        </w:rPr>
        <w:t xml:space="preserve"> </w:t>
      </w:r>
      <w:r w:rsidRPr="00841F73">
        <w:rPr>
          <w:i/>
          <w:szCs w:val="24"/>
        </w:rPr>
        <w:t>with</w:t>
      </w:r>
      <w:r w:rsidRPr="00841F73">
        <w:rPr>
          <w:i/>
          <w:spacing w:val="-1"/>
          <w:szCs w:val="24"/>
        </w:rPr>
        <w:t xml:space="preserve"> </w:t>
      </w:r>
      <w:r w:rsidRPr="00841F73">
        <w:rPr>
          <w:i/>
          <w:szCs w:val="24"/>
        </w:rPr>
        <w:t>your</w:t>
      </w:r>
      <w:r w:rsidRPr="00841F73">
        <w:rPr>
          <w:i/>
          <w:spacing w:val="-1"/>
          <w:szCs w:val="24"/>
        </w:rPr>
        <w:t xml:space="preserve"> </w:t>
      </w:r>
      <w:r w:rsidRPr="00841F73">
        <w:rPr>
          <w:i/>
          <w:szCs w:val="24"/>
        </w:rPr>
        <w:t>agency</w:t>
      </w:r>
      <w:r w:rsidRPr="00841F73">
        <w:rPr>
          <w:i/>
          <w:spacing w:val="-4"/>
          <w:szCs w:val="24"/>
        </w:rPr>
        <w:t xml:space="preserve"> </w:t>
      </w:r>
      <w:r w:rsidRPr="00841F73">
        <w:rPr>
          <w:i/>
          <w:szCs w:val="24"/>
        </w:rPr>
        <w:t>for</w:t>
      </w:r>
      <w:r w:rsidRPr="00841F73">
        <w:rPr>
          <w:i/>
          <w:spacing w:val="-2"/>
          <w:szCs w:val="24"/>
        </w:rPr>
        <w:t xml:space="preserve"> </w:t>
      </w:r>
      <w:r w:rsidRPr="00841F73">
        <w:rPr>
          <w:i/>
          <w:szCs w:val="24"/>
        </w:rPr>
        <w:t>assistance</w:t>
      </w:r>
      <w:r w:rsidRPr="00841F73">
        <w:rPr>
          <w:i/>
          <w:spacing w:val="-4"/>
          <w:szCs w:val="24"/>
        </w:rPr>
        <w:t xml:space="preserve"> </w:t>
      </w:r>
      <w:r w:rsidRPr="00841F73">
        <w:rPr>
          <w:i/>
          <w:szCs w:val="24"/>
        </w:rPr>
        <w:t>in</w:t>
      </w:r>
      <w:r w:rsidRPr="00841F73">
        <w:rPr>
          <w:i/>
          <w:spacing w:val="-1"/>
          <w:szCs w:val="24"/>
        </w:rPr>
        <w:t xml:space="preserve"> </w:t>
      </w:r>
      <w:r w:rsidRPr="00841F73">
        <w:rPr>
          <w:i/>
          <w:szCs w:val="24"/>
        </w:rPr>
        <w:t>locating</w:t>
      </w:r>
      <w:r w:rsidRPr="00841F73">
        <w:rPr>
          <w:i/>
          <w:spacing w:val="-2"/>
          <w:szCs w:val="24"/>
        </w:rPr>
        <w:t xml:space="preserve"> </w:t>
      </w:r>
      <w:r w:rsidRPr="00841F73">
        <w:rPr>
          <w:i/>
          <w:szCs w:val="24"/>
        </w:rPr>
        <w:t>a</w:t>
      </w:r>
      <w:r w:rsidRPr="00841F73">
        <w:rPr>
          <w:i/>
          <w:spacing w:val="-2"/>
          <w:szCs w:val="24"/>
        </w:rPr>
        <w:t xml:space="preserve"> copy.</w:t>
      </w:r>
    </w:p>
    <w:p w14:paraId="42EF65BA" w14:textId="77777777" w:rsidR="000B66DB" w:rsidRPr="00841F73" w:rsidRDefault="000B66DB" w:rsidP="00841F73">
      <w:pPr>
        <w:rPr>
          <w:b/>
          <w:i/>
          <w:szCs w:val="24"/>
        </w:rPr>
      </w:pPr>
    </w:p>
    <w:p w14:paraId="42EF65BB" w14:textId="7777777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Please note that the Human Resources Division does not recommend specific retailers for the purchase of reading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list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texts.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For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local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vendors,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contact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the publishers</w:t>
      </w:r>
      <w:r w:rsidRPr="00841F73">
        <w:rPr>
          <w:spacing w:val="-1"/>
          <w:szCs w:val="24"/>
        </w:rPr>
        <w:t xml:space="preserve"> </w:t>
      </w:r>
      <w:r w:rsidRPr="00841F73">
        <w:rPr>
          <w:szCs w:val="24"/>
        </w:rPr>
        <w:t>at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the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telephone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number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or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website</w:t>
      </w:r>
      <w:r w:rsidRPr="00841F73">
        <w:rPr>
          <w:spacing w:val="-4"/>
          <w:szCs w:val="24"/>
        </w:rPr>
        <w:t xml:space="preserve"> </w:t>
      </w:r>
      <w:r w:rsidRPr="00841F73">
        <w:rPr>
          <w:szCs w:val="24"/>
        </w:rPr>
        <w:t>listed.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Many local retailers will be able to special-order any text not carried in stock.</w:t>
      </w:r>
    </w:p>
    <w:p w14:paraId="42EACED1" w14:textId="77777777" w:rsidR="00841F73" w:rsidRPr="00841F73" w:rsidRDefault="00841F73" w:rsidP="00841F73">
      <w:pPr>
        <w:rPr>
          <w:szCs w:val="24"/>
        </w:rPr>
      </w:pPr>
    </w:p>
    <w:p w14:paraId="42EF65BC" w14:textId="7428ED87" w:rsidR="000B66DB" w:rsidRPr="00841F73" w:rsidRDefault="005D3F6B" w:rsidP="00841F73">
      <w:pPr>
        <w:rPr>
          <w:szCs w:val="24"/>
        </w:rPr>
      </w:pPr>
      <w:r w:rsidRPr="00841F73">
        <w:rPr>
          <w:szCs w:val="24"/>
        </w:rPr>
        <w:t>Any questions regarding the reading list may be directed to Shelagh Herbert at</w:t>
      </w:r>
      <w:r w:rsidR="00841F73" w:rsidRPr="00841F73">
        <w:rPr>
          <w:szCs w:val="24"/>
        </w:rPr>
        <w:t xml:space="preserve"> </w:t>
      </w:r>
      <w:hyperlink r:id="rId11" w:history="1">
        <w:r w:rsidR="00841F73" w:rsidRPr="00841F73">
          <w:rPr>
            <w:rStyle w:val="Hyperlink"/>
            <w:szCs w:val="24"/>
          </w:rPr>
          <w:t>shelagh.herbert@mass.gov.</w:t>
        </w:r>
      </w:hyperlink>
      <w:r w:rsidRPr="00841F73">
        <w:rPr>
          <w:szCs w:val="24"/>
        </w:rPr>
        <w:t xml:space="preserve"> A copy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of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the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reading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list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is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posted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on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the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Human</w:t>
      </w:r>
      <w:r w:rsidRPr="00841F73">
        <w:rPr>
          <w:spacing w:val="-3"/>
          <w:szCs w:val="24"/>
        </w:rPr>
        <w:t xml:space="preserve"> </w:t>
      </w:r>
      <w:r w:rsidRPr="00841F73">
        <w:rPr>
          <w:szCs w:val="24"/>
        </w:rPr>
        <w:t>Resources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Division’s</w:t>
      </w:r>
      <w:r w:rsidRPr="00841F73">
        <w:rPr>
          <w:spacing w:val="-2"/>
          <w:szCs w:val="24"/>
        </w:rPr>
        <w:t xml:space="preserve"> </w:t>
      </w:r>
      <w:r w:rsidRPr="00841F73">
        <w:rPr>
          <w:szCs w:val="24"/>
        </w:rPr>
        <w:t>Civil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Service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>Unit</w:t>
      </w:r>
      <w:r w:rsidRPr="00841F73">
        <w:rPr>
          <w:spacing w:val="-5"/>
          <w:szCs w:val="24"/>
        </w:rPr>
        <w:t xml:space="preserve"> </w:t>
      </w:r>
      <w:r w:rsidRPr="00841F73">
        <w:rPr>
          <w:szCs w:val="24"/>
        </w:rPr>
        <w:t xml:space="preserve">website. </w:t>
      </w:r>
      <w:r w:rsidRPr="00841F73">
        <w:rPr>
          <w:color w:val="0462C1"/>
          <w:szCs w:val="24"/>
          <w:u w:val="single" w:color="0462C1"/>
        </w:rPr>
        <w:t>Examination</w:t>
      </w:r>
      <w:r w:rsidRPr="00841F73">
        <w:rPr>
          <w:color w:val="0462C1"/>
          <w:szCs w:val="24"/>
        </w:rPr>
        <w:t xml:space="preserve"> </w:t>
      </w:r>
      <w:r w:rsidRPr="00841F73">
        <w:rPr>
          <w:color w:val="0462C1"/>
          <w:szCs w:val="24"/>
          <w:u w:val="single" w:color="0462C1"/>
        </w:rPr>
        <w:t>Preparation Guides and Reading Lists | Mass.gov</w:t>
      </w:r>
    </w:p>
    <w:sectPr w:rsidR="000B66DB" w:rsidRPr="00841F73" w:rsidSect="00FE334E">
      <w:footerReference w:type="default" r:id="rId12"/>
      <w:pgSz w:w="12240" w:h="15840"/>
      <w:pgMar w:top="1440" w:right="1440" w:bottom="1440" w:left="1440" w:header="0" w:footer="10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600F" w14:textId="77777777" w:rsidR="00FF1950" w:rsidRDefault="00FF1950">
      <w:pPr>
        <w:spacing w:line="240" w:lineRule="auto"/>
      </w:pPr>
      <w:r>
        <w:separator/>
      </w:r>
    </w:p>
  </w:endnote>
  <w:endnote w:type="continuationSeparator" w:id="0">
    <w:p w14:paraId="52B612D6" w14:textId="77777777" w:rsidR="00FF1950" w:rsidRDefault="00FF1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65C1" w14:textId="77777777" w:rsidR="000B66DB" w:rsidRDefault="005D3F6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2EF65C2" wp14:editId="42EF65C3">
              <wp:simplePos x="0" y="0"/>
              <wp:positionH relativeFrom="page">
                <wp:posOffset>784542</wp:posOffset>
              </wp:positionH>
              <wp:positionV relativeFrom="page">
                <wp:posOffset>9229742</wp:posOffset>
              </wp:positionV>
              <wp:extent cx="145161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16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F65C4" w14:textId="77777777" w:rsidR="000B66DB" w:rsidRDefault="005D3F6B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Amended</w:t>
                          </w:r>
                          <w:r>
                            <w:rPr>
                              <w:rFonts w:ascii="Calibri"/>
                              <w:color w:val="FF0000"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August</w:t>
                          </w:r>
                          <w:r>
                            <w:rPr>
                              <w:rFonts w:ascii="Calibri"/>
                              <w:color w:val="FF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 xml:space="preserve">4, </w:t>
                          </w:r>
                          <w:r>
                            <w:rPr>
                              <w:rFonts w:ascii="Calibri"/>
                              <w:color w:val="FF0000"/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F65C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75pt;margin-top:726.75pt;width:114.3pt;height:15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" filled="f" stroked="f">
              <v:textbox inset="0,0,0,0">
                <w:txbxContent>
                  <w:p w14:paraId="42EF65C4" w14:textId="77777777" w:rsidR="000B66DB" w:rsidRDefault="005D3F6B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0000"/>
                        <w:sz w:val="22"/>
                      </w:rPr>
                      <w:t>Amended</w:t>
                    </w:r>
                    <w:r>
                      <w:rPr>
                        <w:rFonts w:ascii="Calibri"/>
                        <w:color w:val="FF0000"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August</w:t>
                    </w:r>
                    <w:r>
                      <w:rPr>
                        <w:rFonts w:ascii="Calibri"/>
                        <w:color w:val="FF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 xml:space="preserve">4, </w:t>
                    </w:r>
                    <w:r>
                      <w:rPr>
                        <w:rFonts w:ascii="Calibri"/>
                        <w:color w:val="FF0000"/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E8A6" w14:textId="77777777" w:rsidR="00FF1950" w:rsidRDefault="00FF1950">
      <w:pPr>
        <w:spacing w:line="240" w:lineRule="auto"/>
      </w:pPr>
      <w:r>
        <w:separator/>
      </w:r>
    </w:p>
  </w:footnote>
  <w:footnote w:type="continuationSeparator" w:id="0">
    <w:p w14:paraId="534C2184" w14:textId="77777777" w:rsidR="00FF1950" w:rsidRDefault="00FF19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DB"/>
    <w:rsid w:val="000B66DB"/>
    <w:rsid w:val="000C0006"/>
    <w:rsid w:val="001014FF"/>
    <w:rsid w:val="0014299A"/>
    <w:rsid w:val="0018376E"/>
    <w:rsid w:val="001E237C"/>
    <w:rsid w:val="00230E65"/>
    <w:rsid w:val="00295D31"/>
    <w:rsid w:val="0050261F"/>
    <w:rsid w:val="005D3F6B"/>
    <w:rsid w:val="0077113F"/>
    <w:rsid w:val="00841F73"/>
    <w:rsid w:val="00935009"/>
    <w:rsid w:val="009429F2"/>
    <w:rsid w:val="00A5025E"/>
    <w:rsid w:val="00B735C4"/>
    <w:rsid w:val="00D21CB7"/>
    <w:rsid w:val="00DC1AD2"/>
    <w:rsid w:val="00E252E6"/>
    <w:rsid w:val="00E83D6C"/>
    <w:rsid w:val="00EC6B23"/>
    <w:rsid w:val="00F917A3"/>
    <w:rsid w:val="00FA27F8"/>
    <w:rsid w:val="00FE334E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653F"/>
  <w15:docId w15:val="{DB5154C0-67F6-4FC2-821E-D489CB34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6C"/>
    <w:pPr>
      <w:spacing w:line="36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9"/>
    <w:qFormat/>
    <w:pPr>
      <w:spacing w:line="710" w:lineRule="exact"/>
      <w:ind w:left="1635" w:right="1630" w:hanging="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DC1AD2"/>
    <w:pPr>
      <w:ind w:right="58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uiPriority w:val="9"/>
    <w:unhideWhenUsed/>
    <w:qFormat/>
    <w:rsid w:val="00B735C4"/>
    <w:pPr>
      <w:outlineLvl w:val="2"/>
    </w:pPr>
    <w:rPr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841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lagh.herbert@mass.gov.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C9F27-C15F-4E30-834C-76C538E13367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2.xml><?xml version="1.0" encoding="utf-8"?>
<ds:datastoreItem xmlns:ds="http://schemas.openxmlformats.org/officeDocument/2006/customXml" ds:itemID="{510CC3E6-D62E-4AEB-8A60-60A52D033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01E3F-5139-4611-B105-79BC7B02C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700A2-06C7-418A-A2FC-791EF34FBC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</Words>
  <Characters>3971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CS-CPO-C-Reading-List-amended-8.4.25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CS-CPO-C-Reading-List-amended-8.4.25</dc:title>
  <dc:creator>civilservice@mass.gov</dc:creator>
  <cp:lastModifiedBy>Harb, Nola (HRD)</cp:lastModifiedBy>
  <cp:revision>2</cp:revision>
  <dcterms:created xsi:type="dcterms:W3CDTF">2026-04-02T11:53:00Z</dcterms:created>
  <dcterms:modified xsi:type="dcterms:W3CDTF">2026-04-02T11:53:00Z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2025-08-05T00:00:00Z</vt:filetime>
  </property>
  <property fmtid="{D5CDD505-2E9C-101B-9397-08002B2CF9AE}" pid="6" name="ContentTypeId">
    <vt:lpwstr>0x0101009EF4CE59CFE4B2409477452B93539469</vt:lpwstr>
  </property>
</Properties>
</file>