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94E68" w14:textId="77777777" w:rsidR="009143E8" w:rsidRPr="00A64933" w:rsidRDefault="004D5B30" w:rsidP="00A64933">
      <w:pPr>
        <w:rPr>
          <w:sz w:val="24"/>
          <w:szCs w:val="24"/>
        </w:rPr>
      </w:pPr>
      <w:r w:rsidRPr="00A64933">
        <w:rPr>
          <w:noProof/>
          <w:sz w:val="24"/>
          <w:szCs w:val="24"/>
        </w:rPr>
        <w:drawing>
          <wp:inline distT="0" distB="0" distL="0" distR="0" wp14:anchorId="74894E7B" wp14:editId="666D530C">
            <wp:extent cx="5825738" cy="1487170"/>
            <wp:effectExtent l="0" t="0" r="3810" b="0"/>
            <wp:docPr id="1" name="Image 1" descr="Human Resources Division Letterhead under Governor Heale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uman Resources Division Letterhead under Governor Healey"/>
                    <pic:cNvPicPr/>
                  </pic:nvPicPr>
                  <pic:blipFill>
                    <a:blip r:embed="rId8" cstate="print"/>
                    <a:stretch>
                      <a:fillRect/>
                    </a:stretch>
                  </pic:blipFill>
                  <pic:spPr>
                    <a:xfrm>
                      <a:off x="0" y="0"/>
                      <a:ext cx="5839288" cy="1490629"/>
                    </a:xfrm>
                    <a:prstGeom prst="rect">
                      <a:avLst/>
                    </a:prstGeom>
                  </pic:spPr>
                </pic:pic>
              </a:graphicData>
            </a:graphic>
          </wp:inline>
        </w:drawing>
      </w:r>
    </w:p>
    <w:p w14:paraId="74894E6C" w14:textId="77777777" w:rsidR="009143E8" w:rsidRPr="00A64933" w:rsidRDefault="004D5B30" w:rsidP="00A64933">
      <w:pPr>
        <w:pStyle w:val="Heading2"/>
        <w:rPr>
          <w:b/>
          <w:bCs/>
          <w:sz w:val="24"/>
          <w:szCs w:val="24"/>
        </w:rPr>
      </w:pPr>
      <w:r w:rsidRPr="00A64933">
        <w:rPr>
          <w:b/>
          <w:bCs/>
          <w:sz w:val="24"/>
          <w:szCs w:val="24"/>
        </w:rPr>
        <w:t>MEMORANDUM</w:t>
      </w:r>
    </w:p>
    <w:p w14:paraId="74894E6E" w14:textId="77777777" w:rsidR="009143E8" w:rsidRPr="00A64933" w:rsidRDefault="009143E8" w:rsidP="00A64933">
      <w:pPr>
        <w:rPr>
          <w:sz w:val="24"/>
          <w:szCs w:val="24"/>
        </w:rPr>
      </w:pPr>
    </w:p>
    <w:p w14:paraId="74894E6F" w14:textId="77777777" w:rsidR="009143E8" w:rsidRPr="00A64933" w:rsidRDefault="004D5B30" w:rsidP="00A64933">
      <w:pPr>
        <w:rPr>
          <w:sz w:val="24"/>
          <w:szCs w:val="24"/>
        </w:rPr>
      </w:pPr>
      <w:r w:rsidRPr="00A64933">
        <w:rPr>
          <w:spacing w:val="-4"/>
          <w:sz w:val="24"/>
          <w:szCs w:val="24"/>
        </w:rPr>
        <w:t>TO:</w:t>
      </w:r>
      <w:r w:rsidRPr="00A64933">
        <w:rPr>
          <w:sz w:val="24"/>
          <w:szCs w:val="24"/>
        </w:rPr>
        <w:tab/>
        <w:t>Fire</w:t>
      </w:r>
      <w:r w:rsidRPr="00A64933">
        <w:rPr>
          <w:spacing w:val="-6"/>
          <w:sz w:val="24"/>
          <w:szCs w:val="24"/>
        </w:rPr>
        <w:t xml:space="preserve"> </w:t>
      </w:r>
      <w:r w:rsidRPr="00A64933">
        <w:rPr>
          <w:sz w:val="24"/>
          <w:szCs w:val="24"/>
        </w:rPr>
        <w:t>Department</w:t>
      </w:r>
      <w:r w:rsidRPr="00A64933">
        <w:rPr>
          <w:spacing w:val="-10"/>
          <w:sz w:val="24"/>
          <w:szCs w:val="24"/>
        </w:rPr>
        <w:t xml:space="preserve"> </w:t>
      </w:r>
      <w:r w:rsidRPr="00A64933">
        <w:rPr>
          <w:sz w:val="24"/>
          <w:szCs w:val="24"/>
        </w:rPr>
        <w:t>Appointing</w:t>
      </w:r>
      <w:r w:rsidRPr="00A64933">
        <w:rPr>
          <w:spacing w:val="-6"/>
          <w:sz w:val="24"/>
          <w:szCs w:val="24"/>
        </w:rPr>
        <w:t xml:space="preserve"> </w:t>
      </w:r>
      <w:r w:rsidRPr="00A64933">
        <w:rPr>
          <w:sz w:val="24"/>
          <w:szCs w:val="24"/>
        </w:rPr>
        <w:t>Authorities</w:t>
      </w:r>
      <w:r w:rsidRPr="00A64933">
        <w:rPr>
          <w:spacing w:val="-11"/>
          <w:sz w:val="24"/>
          <w:szCs w:val="24"/>
        </w:rPr>
        <w:t xml:space="preserve"> </w:t>
      </w:r>
      <w:r w:rsidRPr="00A64933">
        <w:rPr>
          <w:sz w:val="24"/>
          <w:szCs w:val="24"/>
        </w:rPr>
        <w:t>and</w:t>
      </w:r>
      <w:r w:rsidRPr="00A64933">
        <w:rPr>
          <w:spacing w:val="-6"/>
          <w:sz w:val="24"/>
          <w:szCs w:val="24"/>
        </w:rPr>
        <w:t xml:space="preserve"> </w:t>
      </w:r>
      <w:r w:rsidRPr="00A64933">
        <w:rPr>
          <w:sz w:val="24"/>
          <w:szCs w:val="24"/>
        </w:rPr>
        <w:t>Fire</w:t>
      </w:r>
      <w:r w:rsidRPr="00A64933">
        <w:rPr>
          <w:spacing w:val="-6"/>
          <w:sz w:val="24"/>
          <w:szCs w:val="24"/>
        </w:rPr>
        <w:t xml:space="preserve"> </w:t>
      </w:r>
      <w:r w:rsidRPr="00A64933">
        <w:rPr>
          <w:sz w:val="24"/>
          <w:szCs w:val="24"/>
        </w:rPr>
        <w:t xml:space="preserve">Chiefs </w:t>
      </w:r>
      <w:r w:rsidRPr="00A64933">
        <w:rPr>
          <w:spacing w:val="-2"/>
          <w:sz w:val="24"/>
          <w:szCs w:val="24"/>
        </w:rPr>
        <w:t>FROM:</w:t>
      </w:r>
      <w:r w:rsidRPr="00A64933">
        <w:rPr>
          <w:sz w:val="24"/>
          <w:szCs w:val="24"/>
        </w:rPr>
        <w:tab/>
        <w:t>Regina Caggiano, Director of Civil Service</w:t>
      </w:r>
    </w:p>
    <w:p w14:paraId="74894E71" w14:textId="52C010A8" w:rsidR="009143E8" w:rsidRPr="00A64933" w:rsidRDefault="004D5B30" w:rsidP="00A64933">
      <w:pPr>
        <w:rPr>
          <w:sz w:val="24"/>
          <w:szCs w:val="24"/>
        </w:rPr>
      </w:pPr>
      <w:r w:rsidRPr="00A64933">
        <w:rPr>
          <w:spacing w:val="-2"/>
          <w:sz w:val="24"/>
          <w:szCs w:val="24"/>
        </w:rPr>
        <w:t>DATE:</w:t>
      </w:r>
      <w:r w:rsidRPr="00A64933">
        <w:rPr>
          <w:sz w:val="24"/>
          <w:szCs w:val="24"/>
        </w:rPr>
        <w:tab/>
        <w:t>April</w:t>
      </w:r>
      <w:r w:rsidRPr="00A64933">
        <w:rPr>
          <w:spacing w:val="-3"/>
          <w:sz w:val="24"/>
          <w:szCs w:val="24"/>
        </w:rPr>
        <w:t xml:space="preserve"> </w:t>
      </w:r>
      <w:r w:rsidRPr="00A64933">
        <w:rPr>
          <w:sz w:val="24"/>
          <w:szCs w:val="24"/>
        </w:rPr>
        <w:t>2,</w:t>
      </w:r>
      <w:r w:rsidRPr="00A64933">
        <w:rPr>
          <w:spacing w:val="-3"/>
          <w:sz w:val="24"/>
          <w:szCs w:val="24"/>
        </w:rPr>
        <w:t xml:space="preserve"> </w:t>
      </w:r>
      <w:r w:rsidRPr="00A64933">
        <w:rPr>
          <w:spacing w:val="-4"/>
          <w:sz w:val="24"/>
          <w:szCs w:val="24"/>
        </w:rPr>
        <w:t>2025</w:t>
      </w:r>
    </w:p>
    <w:p w14:paraId="74894E72" w14:textId="77777777" w:rsidR="009143E8" w:rsidRPr="00A64933" w:rsidRDefault="004D5B30" w:rsidP="00A64933">
      <w:pPr>
        <w:pStyle w:val="Heading1"/>
      </w:pPr>
      <w:r w:rsidRPr="00A64933">
        <w:rPr>
          <w:spacing w:val="-5"/>
        </w:rPr>
        <w:t>RE:</w:t>
      </w:r>
      <w:r w:rsidRPr="00A64933">
        <w:tab/>
        <w:t>Municipal</w:t>
      </w:r>
      <w:r w:rsidRPr="00A64933">
        <w:rPr>
          <w:spacing w:val="-8"/>
        </w:rPr>
        <w:t xml:space="preserve"> </w:t>
      </w:r>
      <w:r w:rsidRPr="00A64933">
        <w:t>Firefighter</w:t>
      </w:r>
      <w:r w:rsidRPr="00A64933">
        <w:rPr>
          <w:spacing w:val="-7"/>
        </w:rPr>
        <w:t xml:space="preserve"> </w:t>
      </w:r>
      <w:r w:rsidRPr="00A64933">
        <w:t>Eligible</w:t>
      </w:r>
      <w:r w:rsidRPr="00A64933">
        <w:rPr>
          <w:spacing w:val="-9"/>
        </w:rPr>
        <w:t xml:space="preserve"> </w:t>
      </w:r>
      <w:r w:rsidRPr="00A64933">
        <w:t>List</w:t>
      </w:r>
      <w:r w:rsidRPr="00A64933">
        <w:rPr>
          <w:spacing w:val="-5"/>
        </w:rPr>
        <w:t xml:space="preserve"> </w:t>
      </w:r>
      <w:r w:rsidRPr="00A64933">
        <w:rPr>
          <w:spacing w:val="-2"/>
        </w:rPr>
        <w:t>Maintenance</w:t>
      </w:r>
    </w:p>
    <w:p w14:paraId="74894E73" w14:textId="77777777" w:rsidR="009143E8" w:rsidRPr="00A64933" w:rsidRDefault="004D5B30" w:rsidP="00A64933">
      <w:pPr>
        <w:rPr>
          <w:sz w:val="24"/>
          <w:szCs w:val="24"/>
        </w:rPr>
      </w:pPr>
      <w:r w:rsidRPr="00A64933">
        <w:rPr>
          <w:noProof/>
          <w:sz w:val="24"/>
          <w:szCs w:val="24"/>
        </w:rPr>
        <mc:AlternateContent>
          <mc:Choice Requires="wps">
            <w:drawing>
              <wp:inline distT="0" distB="0" distL="0" distR="0" wp14:anchorId="74894E7D" wp14:editId="0D64D154">
                <wp:extent cx="5916295" cy="1270"/>
                <wp:effectExtent l="0" t="0" r="0" b="0"/>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6295" cy="1270"/>
                        </a:xfrm>
                        <a:custGeom>
                          <a:avLst/>
                          <a:gdLst/>
                          <a:ahLst/>
                          <a:cxnLst/>
                          <a:rect l="l" t="t" r="r" b="b"/>
                          <a:pathLst>
                            <a:path w="5916295">
                              <a:moveTo>
                                <a:pt x="0" y="0"/>
                              </a:moveTo>
                              <a:lnTo>
                                <a:pt x="5915677" y="0"/>
                              </a:lnTo>
                            </a:path>
                          </a:pathLst>
                        </a:custGeom>
                        <a:ln w="9104">
                          <a:solidFill>
                            <a:srgbClr val="000000"/>
                          </a:solidFill>
                          <a:prstDash val="solid"/>
                        </a:ln>
                      </wps:spPr>
                      <wps:bodyPr wrap="square" lIns="0" tIns="0" rIns="0" bIns="0" rtlCol="0">
                        <a:prstTxWarp prst="textNoShape">
                          <a:avLst/>
                        </a:prstTxWarp>
                        <a:noAutofit/>
                      </wps:bodyPr>
                    </wps:wsp>
                  </a:graphicData>
                </a:graphic>
              </wp:inline>
            </w:drawing>
          </mc:Choice>
          <mc:Fallback>
            <w:pict>
              <v:shape w14:anchorId="168480CC" id="Graphic 2" o:spid="_x0000_s1026" style="width:465.85pt;height:.1pt;visibility:visible;mso-wrap-style:square;mso-left-percent:-10001;mso-top-percent:-10001;mso-position-horizontal:absolute;mso-position-horizontal-relative:char;mso-position-vertical:absolute;mso-position-vertical-relative:line;mso-left-percent:-10001;mso-top-percent:-10001;v-text-anchor:top" coordsize="5916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77tFQIAAFsEAAAOAAAAZHJzL2Uyb0RvYy54bWysVFGP2jAMfp+0/xDlfRTQ4EZFOU2Hbpp0&#10;up10THsOaUqrpXFmBwr/fk5Kgd3epvUhcuIv9md/Tpf3x9aKg0FqwBVyMhpLYZyGsnG7Qn7fPH74&#10;JAUF5UplwZlCngzJ+9X7d8vO52YKNdjSoOAgjvLOF7IOwedZRro2raIReOPYWQG2KvAWd1mJquPo&#10;rc2m4/E86wBLj6ANEZ+ue6dcpfhVZXT4VlVkgrCFZG4hrZjWbVyz1VLlO1S+bvSZhvoHFq1qHCe9&#10;hFqroMQem79CtY1GIKjCSEObQVU12qQauJrJ+E01r7XyJtXCzSF/aRP9v7D6+fDqXzBSJ/8E+idx&#10;R7LOU37xxA2dMccK24hl4uKYuni6dNEcg9B8OFtM5tPFTArNvsn0LjU5U/lwV+8pfDGQ4qjDE4Ve&#10;g3KwVD1Y+ugGE1nJqKFNGgYpWEOUgjXc9hp6FeK9SC6aorsSiWctHMwGkje8Yc7Url7rblFcymx+&#10;dyfFUCVjewQbMQ33qjdSarZvi7MuslhMxh/TaBDYpnxsrI0sCHfbB4vioOJgpi/WwRH+gHmksFZU&#10;97jkOsOsO+vUSxNF2kJ5ekHR8TQXkn7tFRop7FfH4xJHfzBwMLaDgcE+QHogqUGcc3P8odCLmL6Q&#10;gZV9hmEYVT6IFku/YONNB5/3AaomKppmqGd03vAEpwLPry0+kdt9Ql3/CavfAAAA//8DAFBLAwQU&#10;AAYACAAAACEAJ7SINt0AAAACAQAADwAAAGRycy9kb3ducmV2LnhtbEyPQUvDQBCF74L/YRnBi7Sb&#10;VtCaZlNUCIJYsVHaHqfZMYlmZ9PsNo3/3tWLXgYe7/HeN8liMI3oqXO1ZQWTcQSCuLC65lLB22s2&#10;moFwHlljY5kUfJGDRXp6kmCs7ZFX1Oe+FKGEXYwKKu/bWEpXVGTQjW1LHLx32xn0QXal1B0eQ7lp&#10;5DSKrqTBmsNChS3dV1R85gejYL1/zp7wYXmXb1/2s8d+k10UH5lS52fD7RyEp8H/heEHP6BDGph2&#10;9sDaiUZBeMT/3uDdXE6uQewUTEGmifyPnn4DAAD//wMAUEsBAi0AFAAGAAgAAAAhALaDOJL+AAAA&#10;4QEAABMAAAAAAAAAAAAAAAAAAAAAAFtDb250ZW50X1R5cGVzXS54bWxQSwECLQAUAAYACAAAACEA&#10;OP0h/9YAAACUAQAACwAAAAAAAAAAAAAAAAAvAQAAX3JlbHMvLnJlbHNQSwECLQAUAAYACAAAACEA&#10;3IO+7RUCAABbBAAADgAAAAAAAAAAAAAAAAAuAgAAZHJzL2Uyb0RvYy54bWxQSwECLQAUAAYACAAA&#10;ACEAJ7SINt0AAAACAQAADwAAAAAAAAAAAAAAAABvBAAAZHJzL2Rvd25yZXYueG1sUEsFBgAAAAAE&#10;AAQA8wAAAHkFAAAAAA==&#10;" path="m,l5915677,e" filled="f" strokeweight=".25289mm">
                <v:path arrowok="t"/>
                <w10:anchorlock/>
              </v:shape>
            </w:pict>
          </mc:Fallback>
        </mc:AlternateContent>
      </w:r>
    </w:p>
    <w:p w14:paraId="74894E75" w14:textId="77777777" w:rsidR="009143E8" w:rsidRPr="00A64933" w:rsidRDefault="009143E8" w:rsidP="00A64933">
      <w:pPr>
        <w:rPr>
          <w:sz w:val="24"/>
          <w:szCs w:val="24"/>
        </w:rPr>
      </w:pPr>
    </w:p>
    <w:p w14:paraId="74894E76" w14:textId="77777777" w:rsidR="009143E8" w:rsidRPr="00A64933" w:rsidRDefault="004D5B30" w:rsidP="00A64933">
      <w:pPr>
        <w:rPr>
          <w:sz w:val="24"/>
          <w:szCs w:val="24"/>
        </w:rPr>
      </w:pPr>
      <w:r w:rsidRPr="00A64933">
        <w:rPr>
          <w:sz w:val="24"/>
          <w:szCs w:val="24"/>
        </w:rPr>
        <w:t>Please</w:t>
      </w:r>
      <w:r w:rsidRPr="00A64933">
        <w:rPr>
          <w:spacing w:val="-5"/>
          <w:sz w:val="24"/>
          <w:szCs w:val="24"/>
        </w:rPr>
        <w:t xml:space="preserve"> </w:t>
      </w:r>
      <w:r w:rsidRPr="00A64933">
        <w:rPr>
          <w:sz w:val="24"/>
          <w:szCs w:val="24"/>
        </w:rPr>
        <w:t>be</w:t>
      </w:r>
      <w:r w:rsidRPr="00A64933">
        <w:rPr>
          <w:spacing w:val="-5"/>
          <w:sz w:val="24"/>
          <w:szCs w:val="24"/>
        </w:rPr>
        <w:t xml:space="preserve"> </w:t>
      </w:r>
      <w:r w:rsidRPr="00A64933">
        <w:rPr>
          <w:sz w:val="24"/>
          <w:szCs w:val="24"/>
        </w:rPr>
        <w:t>advised</w:t>
      </w:r>
      <w:r w:rsidRPr="00A64933">
        <w:rPr>
          <w:spacing w:val="-5"/>
          <w:sz w:val="24"/>
          <w:szCs w:val="24"/>
        </w:rPr>
        <w:t xml:space="preserve"> </w:t>
      </w:r>
      <w:r w:rsidRPr="00A64933">
        <w:rPr>
          <w:sz w:val="24"/>
          <w:szCs w:val="24"/>
        </w:rPr>
        <w:t>that</w:t>
      </w:r>
      <w:r w:rsidRPr="00A64933">
        <w:rPr>
          <w:spacing w:val="-6"/>
          <w:sz w:val="24"/>
          <w:szCs w:val="24"/>
        </w:rPr>
        <w:t xml:space="preserve"> </w:t>
      </w:r>
      <w:r w:rsidRPr="00A64933">
        <w:rPr>
          <w:sz w:val="24"/>
          <w:szCs w:val="24"/>
        </w:rPr>
        <w:t>the</w:t>
      </w:r>
      <w:r w:rsidRPr="00A64933">
        <w:rPr>
          <w:spacing w:val="-5"/>
          <w:sz w:val="24"/>
          <w:szCs w:val="24"/>
        </w:rPr>
        <w:t xml:space="preserve"> </w:t>
      </w:r>
      <w:r w:rsidRPr="00A64933">
        <w:rPr>
          <w:sz w:val="24"/>
          <w:szCs w:val="24"/>
        </w:rPr>
        <w:t>existing</w:t>
      </w:r>
      <w:r w:rsidRPr="00A64933">
        <w:rPr>
          <w:spacing w:val="-1"/>
          <w:sz w:val="24"/>
          <w:szCs w:val="24"/>
        </w:rPr>
        <w:t xml:space="preserve"> </w:t>
      </w:r>
      <w:r w:rsidRPr="00A64933">
        <w:rPr>
          <w:sz w:val="24"/>
          <w:szCs w:val="24"/>
        </w:rPr>
        <w:t>Municipal</w:t>
      </w:r>
      <w:r w:rsidRPr="00A64933">
        <w:rPr>
          <w:spacing w:val="-3"/>
          <w:sz w:val="24"/>
          <w:szCs w:val="24"/>
        </w:rPr>
        <w:t xml:space="preserve"> </w:t>
      </w:r>
      <w:r w:rsidRPr="00A64933">
        <w:rPr>
          <w:sz w:val="24"/>
          <w:szCs w:val="24"/>
        </w:rPr>
        <w:t>Firefighter</w:t>
      </w:r>
      <w:r w:rsidRPr="00A64933">
        <w:rPr>
          <w:spacing w:val="-4"/>
          <w:sz w:val="24"/>
          <w:szCs w:val="24"/>
        </w:rPr>
        <w:t xml:space="preserve"> </w:t>
      </w:r>
      <w:r w:rsidRPr="00A64933">
        <w:rPr>
          <w:sz w:val="24"/>
          <w:szCs w:val="24"/>
        </w:rPr>
        <w:t>eligible</w:t>
      </w:r>
      <w:r w:rsidRPr="00A64933">
        <w:rPr>
          <w:spacing w:val="-1"/>
          <w:sz w:val="24"/>
          <w:szCs w:val="24"/>
        </w:rPr>
        <w:t xml:space="preserve"> </w:t>
      </w:r>
      <w:r w:rsidRPr="00A64933">
        <w:rPr>
          <w:sz w:val="24"/>
          <w:szCs w:val="24"/>
        </w:rPr>
        <w:t>list</w:t>
      </w:r>
      <w:r w:rsidRPr="00A64933">
        <w:rPr>
          <w:spacing w:val="-1"/>
          <w:sz w:val="24"/>
          <w:szCs w:val="24"/>
        </w:rPr>
        <w:t xml:space="preserve"> </w:t>
      </w:r>
      <w:r w:rsidRPr="00A64933">
        <w:rPr>
          <w:sz w:val="24"/>
          <w:szCs w:val="24"/>
        </w:rPr>
        <w:t>is</w:t>
      </w:r>
      <w:r w:rsidRPr="00A64933">
        <w:rPr>
          <w:spacing w:val="-7"/>
          <w:sz w:val="24"/>
          <w:szCs w:val="24"/>
        </w:rPr>
        <w:t xml:space="preserve"> </w:t>
      </w:r>
      <w:r w:rsidRPr="00A64933">
        <w:rPr>
          <w:sz w:val="24"/>
          <w:szCs w:val="24"/>
        </w:rPr>
        <w:t>scheduled</w:t>
      </w:r>
      <w:r w:rsidRPr="00A64933">
        <w:rPr>
          <w:spacing w:val="-1"/>
          <w:sz w:val="24"/>
          <w:szCs w:val="24"/>
        </w:rPr>
        <w:t xml:space="preserve"> </w:t>
      </w:r>
      <w:r w:rsidRPr="00A64933">
        <w:rPr>
          <w:sz w:val="24"/>
          <w:szCs w:val="24"/>
        </w:rPr>
        <w:t>to be</w:t>
      </w:r>
      <w:r w:rsidRPr="00A64933">
        <w:rPr>
          <w:spacing w:val="-5"/>
          <w:sz w:val="24"/>
          <w:szCs w:val="24"/>
        </w:rPr>
        <w:t xml:space="preserve"> </w:t>
      </w:r>
      <w:r w:rsidRPr="00A64933">
        <w:rPr>
          <w:sz w:val="24"/>
          <w:szCs w:val="24"/>
        </w:rPr>
        <w:t>updated on May 1, 2025.</w:t>
      </w:r>
      <w:r w:rsidRPr="00A64933">
        <w:rPr>
          <w:spacing w:val="40"/>
          <w:sz w:val="24"/>
          <w:szCs w:val="24"/>
        </w:rPr>
        <w:t xml:space="preserve"> </w:t>
      </w:r>
      <w:r w:rsidRPr="00A64933">
        <w:rPr>
          <w:sz w:val="24"/>
          <w:szCs w:val="24"/>
        </w:rPr>
        <w:t>Eligibility for those placed on the list in April 2023 will have expired and candidates who took and passed the most recent examination will be merged with those appearing on the current list, resulting in a new list.</w:t>
      </w:r>
    </w:p>
    <w:p w14:paraId="74894E77" w14:textId="77777777" w:rsidR="009143E8" w:rsidRPr="00A64933" w:rsidRDefault="009143E8" w:rsidP="00A64933">
      <w:pPr>
        <w:rPr>
          <w:sz w:val="24"/>
          <w:szCs w:val="24"/>
        </w:rPr>
      </w:pPr>
    </w:p>
    <w:p w14:paraId="74894E78" w14:textId="77777777" w:rsidR="009143E8" w:rsidRPr="00A64933" w:rsidRDefault="004D5B30" w:rsidP="00A64933">
      <w:pPr>
        <w:rPr>
          <w:spacing w:val="-2"/>
          <w:sz w:val="24"/>
          <w:szCs w:val="24"/>
        </w:rPr>
      </w:pPr>
      <w:r w:rsidRPr="00A64933">
        <w:rPr>
          <w:sz w:val="24"/>
          <w:szCs w:val="24"/>
        </w:rPr>
        <w:t>Appointments</w:t>
      </w:r>
      <w:r w:rsidRPr="00A64933">
        <w:rPr>
          <w:spacing w:val="-7"/>
          <w:sz w:val="24"/>
          <w:szCs w:val="24"/>
        </w:rPr>
        <w:t xml:space="preserve"> </w:t>
      </w:r>
      <w:r w:rsidRPr="00A64933">
        <w:rPr>
          <w:sz w:val="24"/>
          <w:szCs w:val="24"/>
        </w:rPr>
        <w:t>made</w:t>
      </w:r>
      <w:r w:rsidRPr="00A64933">
        <w:rPr>
          <w:spacing w:val="-5"/>
          <w:sz w:val="24"/>
          <w:szCs w:val="24"/>
        </w:rPr>
        <w:t xml:space="preserve"> </w:t>
      </w:r>
      <w:r w:rsidRPr="00A64933">
        <w:rPr>
          <w:sz w:val="24"/>
          <w:szCs w:val="24"/>
        </w:rPr>
        <w:t>from</w:t>
      </w:r>
      <w:r w:rsidRPr="00A64933">
        <w:rPr>
          <w:spacing w:val="-4"/>
          <w:sz w:val="24"/>
          <w:szCs w:val="24"/>
        </w:rPr>
        <w:t xml:space="preserve"> </w:t>
      </w:r>
      <w:r w:rsidRPr="00A64933">
        <w:rPr>
          <w:sz w:val="24"/>
          <w:szCs w:val="24"/>
        </w:rPr>
        <w:t>a</w:t>
      </w:r>
      <w:r w:rsidRPr="00A64933">
        <w:rPr>
          <w:spacing w:val="-1"/>
          <w:sz w:val="24"/>
          <w:szCs w:val="24"/>
        </w:rPr>
        <w:t xml:space="preserve"> </w:t>
      </w:r>
      <w:r w:rsidRPr="00A64933">
        <w:rPr>
          <w:sz w:val="24"/>
          <w:szCs w:val="24"/>
        </w:rPr>
        <w:t>current</w:t>
      </w:r>
      <w:r w:rsidRPr="00A64933">
        <w:rPr>
          <w:spacing w:val="-6"/>
          <w:sz w:val="24"/>
          <w:szCs w:val="24"/>
        </w:rPr>
        <w:t xml:space="preserve"> </w:t>
      </w:r>
      <w:r w:rsidRPr="00A64933">
        <w:rPr>
          <w:sz w:val="24"/>
          <w:szCs w:val="24"/>
        </w:rPr>
        <w:t>eligible</w:t>
      </w:r>
      <w:r w:rsidRPr="00A64933">
        <w:rPr>
          <w:spacing w:val="-1"/>
          <w:sz w:val="24"/>
          <w:szCs w:val="24"/>
        </w:rPr>
        <w:t xml:space="preserve"> </w:t>
      </w:r>
      <w:r w:rsidRPr="00A64933">
        <w:rPr>
          <w:sz w:val="24"/>
          <w:szCs w:val="24"/>
        </w:rPr>
        <w:t>list</w:t>
      </w:r>
      <w:r w:rsidRPr="00A64933">
        <w:rPr>
          <w:spacing w:val="-6"/>
          <w:sz w:val="24"/>
          <w:szCs w:val="24"/>
        </w:rPr>
        <w:t xml:space="preserve"> </w:t>
      </w:r>
      <w:r w:rsidRPr="00A64933">
        <w:rPr>
          <w:sz w:val="24"/>
          <w:szCs w:val="24"/>
        </w:rPr>
        <w:t>will</w:t>
      </w:r>
      <w:r w:rsidRPr="00A64933">
        <w:rPr>
          <w:spacing w:val="-3"/>
          <w:sz w:val="24"/>
          <w:szCs w:val="24"/>
        </w:rPr>
        <w:t xml:space="preserve"> </w:t>
      </w:r>
      <w:r w:rsidRPr="00A64933">
        <w:rPr>
          <w:sz w:val="24"/>
          <w:szCs w:val="24"/>
        </w:rPr>
        <w:t>be</w:t>
      </w:r>
      <w:r w:rsidRPr="00A64933">
        <w:rPr>
          <w:spacing w:val="-1"/>
          <w:sz w:val="24"/>
          <w:szCs w:val="24"/>
        </w:rPr>
        <w:t xml:space="preserve"> </w:t>
      </w:r>
      <w:r w:rsidRPr="00A64933">
        <w:rPr>
          <w:sz w:val="24"/>
          <w:szCs w:val="24"/>
        </w:rPr>
        <w:t>valid</w:t>
      </w:r>
      <w:r w:rsidRPr="00A64933">
        <w:rPr>
          <w:spacing w:val="-1"/>
          <w:sz w:val="24"/>
          <w:szCs w:val="24"/>
        </w:rPr>
        <w:t xml:space="preserve"> </w:t>
      </w:r>
      <w:r w:rsidRPr="00A64933">
        <w:rPr>
          <w:sz w:val="24"/>
          <w:szCs w:val="24"/>
        </w:rPr>
        <w:t>if</w:t>
      </w:r>
      <w:r w:rsidRPr="00A64933">
        <w:rPr>
          <w:spacing w:val="-6"/>
          <w:sz w:val="24"/>
          <w:szCs w:val="24"/>
        </w:rPr>
        <w:t xml:space="preserve"> </w:t>
      </w:r>
      <w:r w:rsidRPr="00A64933">
        <w:rPr>
          <w:sz w:val="24"/>
          <w:szCs w:val="24"/>
        </w:rPr>
        <w:t>the</w:t>
      </w:r>
      <w:r w:rsidRPr="00A64933">
        <w:rPr>
          <w:spacing w:val="-1"/>
          <w:sz w:val="24"/>
          <w:szCs w:val="24"/>
        </w:rPr>
        <w:t xml:space="preserve"> </w:t>
      </w:r>
      <w:r w:rsidRPr="00A64933">
        <w:rPr>
          <w:sz w:val="24"/>
          <w:szCs w:val="24"/>
        </w:rPr>
        <w:t>selected</w:t>
      </w:r>
      <w:r w:rsidRPr="00A64933">
        <w:rPr>
          <w:spacing w:val="-1"/>
          <w:sz w:val="24"/>
          <w:szCs w:val="24"/>
        </w:rPr>
        <w:t xml:space="preserve"> </w:t>
      </w:r>
      <w:r w:rsidRPr="00A64933">
        <w:rPr>
          <w:sz w:val="24"/>
          <w:szCs w:val="24"/>
        </w:rPr>
        <w:t>individuals</w:t>
      </w:r>
      <w:r w:rsidRPr="00A64933">
        <w:rPr>
          <w:spacing w:val="-7"/>
          <w:sz w:val="24"/>
          <w:szCs w:val="24"/>
        </w:rPr>
        <w:t xml:space="preserve"> </w:t>
      </w:r>
      <w:r w:rsidRPr="00A64933">
        <w:rPr>
          <w:sz w:val="24"/>
          <w:szCs w:val="24"/>
        </w:rPr>
        <w:t>are</w:t>
      </w:r>
      <w:r w:rsidRPr="00A64933">
        <w:rPr>
          <w:spacing w:val="-5"/>
          <w:sz w:val="24"/>
          <w:szCs w:val="24"/>
        </w:rPr>
        <w:t xml:space="preserve"> </w:t>
      </w:r>
      <w:r w:rsidRPr="00A64933">
        <w:rPr>
          <w:sz w:val="24"/>
          <w:szCs w:val="24"/>
        </w:rPr>
        <w:t>under consideration from a certification issued prior to the establishment of the new list pursuant to Massachusetts General Laws, Chapter 31, § 25.</w:t>
      </w:r>
      <w:r w:rsidRPr="00A64933">
        <w:rPr>
          <w:spacing w:val="40"/>
          <w:sz w:val="24"/>
          <w:szCs w:val="24"/>
        </w:rPr>
        <w:t xml:space="preserve"> </w:t>
      </w:r>
      <w:r w:rsidRPr="00A64933">
        <w:rPr>
          <w:sz w:val="24"/>
          <w:szCs w:val="24"/>
        </w:rPr>
        <w:t>Appointees from a Firefighter certification must pass</w:t>
      </w:r>
      <w:r w:rsidRPr="00A64933">
        <w:rPr>
          <w:spacing w:val="-5"/>
          <w:sz w:val="24"/>
          <w:szCs w:val="24"/>
        </w:rPr>
        <w:t xml:space="preserve"> </w:t>
      </w:r>
      <w:r w:rsidRPr="00A64933">
        <w:rPr>
          <w:sz w:val="24"/>
          <w:szCs w:val="24"/>
        </w:rPr>
        <w:t>a</w:t>
      </w:r>
      <w:r w:rsidRPr="00A64933">
        <w:rPr>
          <w:spacing w:val="-3"/>
          <w:sz w:val="24"/>
          <w:szCs w:val="24"/>
        </w:rPr>
        <w:t xml:space="preserve"> </w:t>
      </w:r>
      <w:r w:rsidRPr="00A64933">
        <w:rPr>
          <w:sz w:val="24"/>
          <w:szCs w:val="24"/>
        </w:rPr>
        <w:t>medical</w:t>
      </w:r>
      <w:r w:rsidRPr="00A64933">
        <w:rPr>
          <w:spacing w:val="-6"/>
          <w:sz w:val="24"/>
          <w:szCs w:val="24"/>
        </w:rPr>
        <w:t xml:space="preserve"> </w:t>
      </w:r>
      <w:r w:rsidRPr="00A64933">
        <w:rPr>
          <w:sz w:val="24"/>
          <w:szCs w:val="24"/>
        </w:rPr>
        <w:t>examination</w:t>
      </w:r>
      <w:r w:rsidRPr="00A64933">
        <w:rPr>
          <w:spacing w:val="-3"/>
          <w:sz w:val="24"/>
          <w:szCs w:val="24"/>
        </w:rPr>
        <w:t xml:space="preserve"> </w:t>
      </w:r>
      <w:r w:rsidRPr="00A64933">
        <w:rPr>
          <w:sz w:val="24"/>
          <w:szCs w:val="24"/>
        </w:rPr>
        <w:t>and</w:t>
      </w:r>
      <w:r w:rsidRPr="00A64933">
        <w:rPr>
          <w:spacing w:val="-3"/>
          <w:sz w:val="24"/>
          <w:szCs w:val="24"/>
        </w:rPr>
        <w:t xml:space="preserve"> </w:t>
      </w:r>
      <w:r w:rsidRPr="00A64933">
        <w:rPr>
          <w:sz w:val="24"/>
          <w:szCs w:val="24"/>
        </w:rPr>
        <w:t>a</w:t>
      </w:r>
      <w:r w:rsidRPr="00A64933">
        <w:rPr>
          <w:spacing w:val="-3"/>
          <w:sz w:val="24"/>
          <w:szCs w:val="24"/>
        </w:rPr>
        <w:t xml:space="preserve"> </w:t>
      </w:r>
      <w:r w:rsidRPr="00A64933">
        <w:rPr>
          <w:sz w:val="24"/>
          <w:szCs w:val="24"/>
        </w:rPr>
        <w:t>Physical</w:t>
      </w:r>
      <w:r w:rsidRPr="00A64933">
        <w:rPr>
          <w:spacing w:val="-6"/>
          <w:sz w:val="24"/>
          <w:szCs w:val="24"/>
        </w:rPr>
        <w:t xml:space="preserve"> </w:t>
      </w:r>
      <w:r w:rsidRPr="00A64933">
        <w:rPr>
          <w:sz w:val="24"/>
          <w:szCs w:val="24"/>
        </w:rPr>
        <w:t>Ability</w:t>
      </w:r>
      <w:r w:rsidRPr="00A64933">
        <w:rPr>
          <w:spacing w:val="-1"/>
          <w:sz w:val="24"/>
          <w:szCs w:val="24"/>
        </w:rPr>
        <w:t xml:space="preserve"> </w:t>
      </w:r>
      <w:r w:rsidRPr="00A64933">
        <w:rPr>
          <w:sz w:val="24"/>
          <w:szCs w:val="24"/>
        </w:rPr>
        <w:t>Test</w:t>
      </w:r>
      <w:r w:rsidRPr="00A64933">
        <w:rPr>
          <w:spacing w:val="-4"/>
          <w:sz w:val="24"/>
          <w:szCs w:val="24"/>
        </w:rPr>
        <w:t xml:space="preserve"> </w:t>
      </w:r>
      <w:r w:rsidRPr="00A64933">
        <w:rPr>
          <w:sz w:val="24"/>
          <w:szCs w:val="24"/>
        </w:rPr>
        <w:t>before</w:t>
      </w:r>
      <w:r w:rsidRPr="00A64933">
        <w:rPr>
          <w:spacing w:val="-3"/>
          <w:sz w:val="24"/>
          <w:szCs w:val="24"/>
        </w:rPr>
        <w:t xml:space="preserve"> </w:t>
      </w:r>
      <w:r w:rsidRPr="00A64933">
        <w:rPr>
          <w:sz w:val="24"/>
          <w:szCs w:val="24"/>
        </w:rPr>
        <w:t>their</w:t>
      </w:r>
      <w:r w:rsidRPr="00A64933">
        <w:rPr>
          <w:spacing w:val="-2"/>
          <w:sz w:val="24"/>
          <w:szCs w:val="24"/>
        </w:rPr>
        <w:t xml:space="preserve"> </w:t>
      </w:r>
      <w:r w:rsidRPr="00A64933">
        <w:rPr>
          <w:sz w:val="24"/>
          <w:szCs w:val="24"/>
        </w:rPr>
        <w:t>appointments</w:t>
      </w:r>
      <w:r w:rsidRPr="00A64933">
        <w:rPr>
          <w:spacing w:val="-5"/>
          <w:sz w:val="24"/>
          <w:szCs w:val="24"/>
        </w:rPr>
        <w:t xml:space="preserve"> </w:t>
      </w:r>
      <w:r w:rsidRPr="00A64933">
        <w:rPr>
          <w:sz w:val="24"/>
          <w:szCs w:val="24"/>
        </w:rPr>
        <w:t>can</w:t>
      </w:r>
      <w:r w:rsidRPr="00A64933">
        <w:rPr>
          <w:spacing w:val="-3"/>
          <w:sz w:val="24"/>
          <w:szCs w:val="24"/>
        </w:rPr>
        <w:t xml:space="preserve"> </w:t>
      </w:r>
      <w:r w:rsidRPr="00A64933">
        <w:rPr>
          <w:sz w:val="24"/>
          <w:szCs w:val="24"/>
        </w:rPr>
        <w:t xml:space="preserve">be </w:t>
      </w:r>
      <w:r w:rsidRPr="00A64933">
        <w:rPr>
          <w:spacing w:val="-2"/>
          <w:sz w:val="24"/>
          <w:szCs w:val="24"/>
        </w:rPr>
        <w:t>finalized.</w:t>
      </w:r>
    </w:p>
    <w:p w14:paraId="595CA01A" w14:textId="77777777" w:rsidR="00A64933" w:rsidRPr="00A64933" w:rsidRDefault="00A64933" w:rsidP="00A64933">
      <w:pPr>
        <w:rPr>
          <w:sz w:val="24"/>
          <w:szCs w:val="24"/>
        </w:rPr>
      </w:pPr>
    </w:p>
    <w:p w14:paraId="74894E79" w14:textId="77777777" w:rsidR="009143E8" w:rsidRPr="00A64933" w:rsidRDefault="004D5B30" w:rsidP="00A64933">
      <w:pPr>
        <w:rPr>
          <w:sz w:val="24"/>
          <w:szCs w:val="24"/>
        </w:rPr>
      </w:pPr>
      <w:r w:rsidRPr="00A64933">
        <w:rPr>
          <w:sz w:val="24"/>
          <w:szCs w:val="24"/>
        </w:rPr>
        <w:t>Pursuant to Personnel Administration Rule .08, any requisition to fill vacancies to the title of Firefighter received by the Human Resources Division, Civil Service Unit, after the issuance of this</w:t>
      </w:r>
      <w:r w:rsidRPr="00A64933">
        <w:rPr>
          <w:spacing w:val="-6"/>
          <w:sz w:val="24"/>
          <w:szCs w:val="24"/>
        </w:rPr>
        <w:t xml:space="preserve"> </w:t>
      </w:r>
      <w:r w:rsidRPr="00A64933">
        <w:rPr>
          <w:sz w:val="24"/>
          <w:szCs w:val="24"/>
        </w:rPr>
        <w:t>memorandum</w:t>
      </w:r>
      <w:r w:rsidRPr="00A64933">
        <w:rPr>
          <w:spacing w:val="-3"/>
          <w:sz w:val="24"/>
          <w:szCs w:val="24"/>
        </w:rPr>
        <w:t xml:space="preserve"> </w:t>
      </w:r>
      <w:r w:rsidRPr="00A64933">
        <w:rPr>
          <w:sz w:val="24"/>
          <w:szCs w:val="24"/>
        </w:rPr>
        <w:t>will</w:t>
      </w:r>
      <w:r w:rsidRPr="00A64933">
        <w:rPr>
          <w:spacing w:val="-2"/>
          <w:sz w:val="24"/>
          <w:szCs w:val="24"/>
        </w:rPr>
        <w:t xml:space="preserve"> </w:t>
      </w:r>
      <w:r w:rsidRPr="00A64933">
        <w:rPr>
          <w:sz w:val="24"/>
          <w:szCs w:val="24"/>
        </w:rPr>
        <w:t>be</w:t>
      </w:r>
      <w:r w:rsidRPr="00A64933">
        <w:rPr>
          <w:spacing w:val="-4"/>
          <w:sz w:val="24"/>
          <w:szCs w:val="24"/>
        </w:rPr>
        <w:t xml:space="preserve"> </w:t>
      </w:r>
      <w:r w:rsidRPr="00A64933">
        <w:rPr>
          <w:sz w:val="24"/>
          <w:szCs w:val="24"/>
        </w:rPr>
        <w:t>processed</w:t>
      </w:r>
      <w:r w:rsidRPr="00A64933">
        <w:rPr>
          <w:spacing w:val="-4"/>
          <w:sz w:val="24"/>
          <w:szCs w:val="24"/>
        </w:rPr>
        <w:t xml:space="preserve"> </w:t>
      </w:r>
      <w:r w:rsidRPr="00A64933">
        <w:rPr>
          <w:sz w:val="24"/>
          <w:szCs w:val="24"/>
        </w:rPr>
        <w:t>from the</w:t>
      </w:r>
      <w:r w:rsidRPr="00A64933">
        <w:rPr>
          <w:spacing w:val="-4"/>
          <w:sz w:val="24"/>
          <w:szCs w:val="24"/>
        </w:rPr>
        <w:t xml:space="preserve"> </w:t>
      </w:r>
      <w:r w:rsidRPr="00A64933">
        <w:rPr>
          <w:sz w:val="24"/>
          <w:szCs w:val="24"/>
        </w:rPr>
        <w:t>eligible list scheduled</w:t>
      </w:r>
      <w:r w:rsidRPr="00A64933">
        <w:rPr>
          <w:spacing w:val="-4"/>
          <w:sz w:val="24"/>
          <w:szCs w:val="24"/>
        </w:rPr>
        <w:t xml:space="preserve"> </w:t>
      </w:r>
      <w:r w:rsidRPr="00A64933">
        <w:rPr>
          <w:sz w:val="24"/>
          <w:szCs w:val="24"/>
        </w:rPr>
        <w:t>to</w:t>
      </w:r>
      <w:r w:rsidRPr="00A64933">
        <w:rPr>
          <w:spacing w:val="-4"/>
          <w:sz w:val="24"/>
          <w:szCs w:val="24"/>
        </w:rPr>
        <w:t xml:space="preserve"> </w:t>
      </w:r>
      <w:r w:rsidRPr="00A64933">
        <w:rPr>
          <w:sz w:val="24"/>
          <w:szCs w:val="24"/>
        </w:rPr>
        <w:t>be</w:t>
      </w:r>
      <w:r w:rsidRPr="00A64933">
        <w:rPr>
          <w:spacing w:val="-4"/>
          <w:sz w:val="24"/>
          <w:szCs w:val="24"/>
        </w:rPr>
        <w:t xml:space="preserve"> </w:t>
      </w:r>
      <w:r w:rsidRPr="00A64933">
        <w:rPr>
          <w:sz w:val="24"/>
          <w:szCs w:val="24"/>
        </w:rPr>
        <w:t>established</w:t>
      </w:r>
      <w:r w:rsidRPr="00A64933">
        <w:rPr>
          <w:spacing w:val="-4"/>
          <w:sz w:val="24"/>
          <w:szCs w:val="24"/>
        </w:rPr>
        <w:t xml:space="preserve"> </w:t>
      </w:r>
      <w:r w:rsidRPr="00A64933">
        <w:rPr>
          <w:sz w:val="24"/>
          <w:szCs w:val="24"/>
        </w:rPr>
        <w:t>on May</w:t>
      </w:r>
      <w:r w:rsidRPr="00A64933">
        <w:rPr>
          <w:spacing w:val="-6"/>
          <w:sz w:val="24"/>
          <w:szCs w:val="24"/>
        </w:rPr>
        <w:t xml:space="preserve"> </w:t>
      </w:r>
      <w:r w:rsidRPr="00A64933">
        <w:rPr>
          <w:sz w:val="24"/>
          <w:szCs w:val="24"/>
        </w:rPr>
        <w:t xml:space="preserve">1, </w:t>
      </w:r>
      <w:r w:rsidRPr="00A64933">
        <w:rPr>
          <w:spacing w:val="-2"/>
          <w:sz w:val="24"/>
          <w:szCs w:val="24"/>
        </w:rPr>
        <w:t>2025.</w:t>
      </w:r>
    </w:p>
    <w:p w14:paraId="74894E7A" w14:textId="77777777" w:rsidR="009143E8" w:rsidRPr="00A64933" w:rsidRDefault="004D5B30" w:rsidP="00A64933">
      <w:pPr>
        <w:rPr>
          <w:sz w:val="24"/>
          <w:szCs w:val="24"/>
        </w:rPr>
      </w:pPr>
      <w:r w:rsidRPr="00A64933">
        <w:rPr>
          <w:sz w:val="24"/>
          <w:szCs w:val="24"/>
        </w:rPr>
        <w:t>If</w:t>
      </w:r>
      <w:r w:rsidRPr="00A64933">
        <w:rPr>
          <w:spacing w:val="-2"/>
          <w:sz w:val="24"/>
          <w:szCs w:val="24"/>
        </w:rPr>
        <w:t xml:space="preserve"> </w:t>
      </w:r>
      <w:r w:rsidRPr="00A64933">
        <w:rPr>
          <w:sz w:val="24"/>
          <w:szCs w:val="24"/>
        </w:rPr>
        <w:t>you</w:t>
      </w:r>
      <w:r w:rsidRPr="00A64933">
        <w:rPr>
          <w:spacing w:val="-5"/>
          <w:sz w:val="24"/>
          <w:szCs w:val="24"/>
        </w:rPr>
        <w:t xml:space="preserve"> </w:t>
      </w:r>
      <w:r w:rsidRPr="00A64933">
        <w:rPr>
          <w:sz w:val="24"/>
          <w:szCs w:val="24"/>
        </w:rPr>
        <w:t>have</w:t>
      </w:r>
      <w:r w:rsidRPr="00A64933">
        <w:rPr>
          <w:spacing w:val="-6"/>
          <w:sz w:val="24"/>
          <w:szCs w:val="24"/>
        </w:rPr>
        <w:t xml:space="preserve"> </w:t>
      </w:r>
      <w:r w:rsidRPr="00A64933">
        <w:rPr>
          <w:sz w:val="24"/>
          <w:szCs w:val="24"/>
        </w:rPr>
        <w:t>any</w:t>
      </w:r>
      <w:r w:rsidRPr="00A64933">
        <w:rPr>
          <w:spacing w:val="-7"/>
          <w:sz w:val="24"/>
          <w:szCs w:val="24"/>
        </w:rPr>
        <w:t xml:space="preserve"> </w:t>
      </w:r>
      <w:r w:rsidRPr="00A64933">
        <w:rPr>
          <w:sz w:val="24"/>
          <w:szCs w:val="24"/>
        </w:rPr>
        <w:t>questions</w:t>
      </w:r>
      <w:r w:rsidRPr="00A64933">
        <w:rPr>
          <w:spacing w:val="-7"/>
          <w:sz w:val="24"/>
          <w:szCs w:val="24"/>
        </w:rPr>
        <w:t xml:space="preserve"> </w:t>
      </w:r>
      <w:r w:rsidRPr="00A64933">
        <w:rPr>
          <w:sz w:val="24"/>
          <w:szCs w:val="24"/>
        </w:rPr>
        <w:t>or</w:t>
      </w:r>
      <w:r w:rsidRPr="00A64933">
        <w:rPr>
          <w:spacing w:val="-4"/>
          <w:sz w:val="24"/>
          <w:szCs w:val="24"/>
        </w:rPr>
        <w:t xml:space="preserve"> </w:t>
      </w:r>
      <w:r w:rsidRPr="00A64933">
        <w:rPr>
          <w:sz w:val="24"/>
          <w:szCs w:val="24"/>
        </w:rPr>
        <w:t>concerns,</w:t>
      </w:r>
      <w:r w:rsidRPr="00A64933">
        <w:rPr>
          <w:spacing w:val="-7"/>
          <w:sz w:val="24"/>
          <w:szCs w:val="24"/>
        </w:rPr>
        <w:t xml:space="preserve"> </w:t>
      </w:r>
      <w:r w:rsidRPr="00A64933">
        <w:rPr>
          <w:sz w:val="24"/>
          <w:szCs w:val="24"/>
        </w:rPr>
        <w:t>please</w:t>
      </w:r>
      <w:r w:rsidRPr="00A64933">
        <w:rPr>
          <w:spacing w:val="-1"/>
          <w:sz w:val="24"/>
          <w:szCs w:val="24"/>
        </w:rPr>
        <w:t xml:space="preserve"> </w:t>
      </w:r>
      <w:r w:rsidRPr="00A64933">
        <w:rPr>
          <w:sz w:val="24"/>
          <w:szCs w:val="24"/>
        </w:rPr>
        <w:t>do</w:t>
      </w:r>
      <w:r w:rsidRPr="00A64933">
        <w:rPr>
          <w:spacing w:val="-5"/>
          <w:sz w:val="24"/>
          <w:szCs w:val="24"/>
        </w:rPr>
        <w:t xml:space="preserve"> </w:t>
      </w:r>
      <w:r w:rsidRPr="00A64933">
        <w:rPr>
          <w:sz w:val="24"/>
          <w:szCs w:val="24"/>
        </w:rPr>
        <w:t>not</w:t>
      </w:r>
      <w:r w:rsidRPr="00A64933">
        <w:rPr>
          <w:spacing w:val="-7"/>
          <w:sz w:val="24"/>
          <w:szCs w:val="24"/>
        </w:rPr>
        <w:t xml:space="preserve"> </w:t>
      </w:r>
      <w:r w:rsidRPr="00A64933">
        <w:rPr>
          <w:sz w:val="24"/>
          <w:szCs w:val="24"/>
        </w:rPr>
        <w:t>hesitate</w:t>
      </w:r>
      <w:r w:rsidRPr="00A64933">
        <w:rPr>
          <w:spacing w:val="-5"/>
          <w:sz w:val="24"/>
          <w:szCs w:val="24"/>
        </w:rPr>
        <w:t xml:space="preserve"> </w:t>
      </w:r>
      <w:r w:rsidRPr="00A64933">
        <w:rPr>
          <w:sz w:val="24"/>
          <w:szCs w:val="24"/>
        </w:rPr>
        <w:t>to</w:t>
      </w:r>
      <w:r w:rsidRPr="00A64933">
        <w:rPr>
          <w:spacing w:val="-2"/>
          <w:sz w:val="24"/>
          <w:szCs w:val="24"/>
        </w:rPr>
        <w:t xml:space="preserve"> </w:t>
      </w:r>
      <w:r w:rsidRPr="00A64933">
        <w:rPr>
          <w:sz w:val="24"/>
          <w:szCs w:val="24"/>
        </w:rPr>
        <w:t>contact</w:t>
      </w:r>
      <w:r w:rsidRPr="00A64933">
        <w:rPr>
          <w:spacing w:val="-1"/>
          <w:sz w:val="24"/>
          <w:szCs w:val="24"/>
        </w:rPr>
        <w:t xml:space="preserve"> </w:t>
      </w:r>
      <w:r w:rsidRPr="00A64933">
        <w:rPr>
          <w:sz w:val="24"/>
          <w:szCs w:val="24"/>
        </w:rPr>
        <w:t>our</w:t>
      </w:r>
      <w:r w:rsidRPr="00A64933">
        <w:rPr>
          <w:spacing w:val="-4"/>
          <w:sz w:val="24"/>
          <w:szCs w:val="24"/>
        </w:rPr>
        <w:t xml:space="preserve"> </w:t>
      </w:r>
      <w:r w:rsidRPr="00A64933">
        <w:rPr>
          <w:spacing w:val="-2"/>
          <w:sz w:val="24"/>
          <w:szCs w:val="24"/>
        </w:rPr>
        <w:t>office.</w:t>
      </w:r>
    </w:p>
    <w:sectPr w:rsidR="009143E8" w:rsidRPr="00A64933" w:rsidSect="009E1C46">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3E8"/>
    <w:rsid w:val="002E7569"/>
    <w:rsid w:val="00317E83"/>
    <w:rsid w:val="004D5B30"/>
    <w:rsid w:val="009143E8"/>
    <w:rsid w:val="00922D18"/>
    <w:rsid w:val="009A158B"/>
    <w:rsid w:val="009E1C46"/>
    <w:rsid w:val="00A64933"/>
    <w:rsid w:val="00D7081E"/>
    <w:rsid w:val="00DA4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94E68"/>
  <w15:docId w15:val="{39A8EAFD-E4FE-4667-9B14-274838B7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33"/>
    <w:pPr>
      <w:spacing w:line="360" w:lineRule="auto"/>
    </w:pPr>
    <w:rPr>
      <w:rFonts w:ascii="Arial" w:eastAsia="Arial" w:hAnsi="Arial" w:cs="Arial"/>
    </w:rPr>
  </w:style>
  <w:style w:type="paragraph" w:styleId="Heading1">
    <w:name w:val="heading 1"/>
    <w:basedOn w:val="Normal"/>
    <w:next w:val="Normal"/>
    <w:link w:val="Heading1Char"/>
    <w:uiPriority w:val="9"/>
    <w:qFormat/>
    <w:rsid w:val="00A64933"/>
    <w:pPr>
      <w:keepNext/>
      <w:keepLines/>
      <w:spacing w:before="24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A64933"/>
    <w:pPr>
      <w:keepNext/>
      <w:keepLines/>
      <w:spacing w:before="40"/>
      <w:jc w:val="center"/>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A64933"/>
    <w:rPr>
      <w:rFonts w:asciiTheme="majorHAnsi" w:eastAsiaTheme="majorEastAsia" w:hAnsiTheme="majorHAnsi" w:cstheme="majorBidi"/>
      <w:sz w:val="26"/>
      <w:szCs w:val="26"/>
    </w:rPr>
  </w:style>
  <w:style w:type="character" w:customStyle="1" w:styleId="Heading1Char">
    <w:name w:val="Heading 1 Char"/>
    <w:basedOn w:val="DefaultParagraphFont"/>
    <w:link w:val="Heading1"/>
    <w:uiPriority w:val="9"/>
    <w:rsid w:val="00A64933"/>
    <w:rPr>
      <w:rFonts w:asciiTheme="majorHAnsi" w:eastAsiaTheme="majorEastAsia" w:hAnsiTheme="majorHAnsi"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e033917-4cbd-47b4-a264-336ab2f4d709" xsi:nil="true"/>
    <lcf76f155ced4ddcb4097134ff3c332f xmlns="1b3f3505-0455-45b3-bc36-62b4210202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F4CE59CFE4B2409477452B93539469" ma:contentTypeVersion="16" ma:contentTypeDescription="Create a new document." ma:contentTypeScope="" ma:versionID="3c7cf7bc288f39f18c5d385f0be5552d">
  <xsd:schema xmlns:xsd="http://www.w3.org/2001/XMLSchema" xmlns:xs="http://www.w3.org/2001/XMLSchema" xmlns:p="http://schemas.microsoft.com/office/2006/metadata/properties" xmlns:ns2="1b3f3505-0455-45b3-bc36-62b421020223" xmlns:ns3="0e033917-4cbd-47b4-a264-336ab2f4d709" targetNamespace="http://schemas.microsoft.com/office/2006/metadata/properties" ma:root="true" ma:fieldsID="d51031cd7b7af299021084e202a29d80" ns2:_="" ns3:_="">
    <xsd:import namespace="1b3f3505-0455-45b3-bc36-62b421020223"/>
    <xsd:import namespace="0e033917-4cbd-47b4-a264-336ab2f4d70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f3505-0455-45b3-bc36-62b421020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33917-4cbd-47b4-a264-336ab2f4d70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4fcc31c-7a04-4012-8009-3289b6bdfbde}" ma:internalName="TaxCatchAll" ma:showField="CatchAllData" ma:web="0e033917-4cbd-47b4-a264-336ab2f4d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D8A10F-18E7-4516-80B0-C59CE9825614}">
  <ds:schemaRefs>
    <ds:schemaRef ds:uri="http://schemas.openxmlformats.org/officeDocument/2006/bibliography"/>
  </ds:schemaRefs>
</ds:datastoreItem>
</file>

<file path=customXml/itemProps2.xml><?xml version="1.0" encoding="utf-8"?>
<ds:datastoreItem xmlns:ds="http://schemas.openxmlformats.org/officeDocument/2006/customXml" ds:itemID="{ADD9E464-C3C2-4BAA-ADC7-925A239EBB4D}">
  <ds:schemaRefs>
    <ds:schemaRef ds:uri="http://schemas.microsoft.com/office/2006/metadata/properties"/>
    <ds:schemaRef ds:uri="http://schemas.microsoft.com/office/infopath/2007/PartnerControls"/>
    <ds:schemaRef ds:uri="0e033917-4cbd-47b4-a264-336ab2f4d709"/>
    <ds:schemaRef ds:uri="1b3f3505-0455-45b3-bc36-62b421020223"/>
  </ds:schemaRefs>
</ds:datastoreItem>
</file>

<file path=customXml/itemProps3.xml><?xml version="1.0" encoding="utf-8"?>
<ds:datastoreItem xmlns:ds="http://schemas.openxmlformats.org/officeDocument/2006/customXml" ds:itemID="{96A0AC0C-048F-4CD8-9726-FAE77FCF88CA}">
  <ds:schemaRefs>
    <ds:schemaRef ds:uri="http://schemas.microsoft.com/sharepoint/v3/contenttype/forms"/>
  </ds:schemaRefs>
</ds:datastoreItem>
</file>

<file path=customXml/itemProps4.xml><?xml version="1.0" encoding="utf-8"?>
<ds:datastoreItem xmlns:ds="http://schemas.openxmlformats.org/officeDocument/2006/customXml" ds:itemID="{EFCA9420-B17B-48A7-9B5D-B222107A4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f3505-0455-45b3-bc36-62b421020223"/>
    <ds:schemaRef ds:uri="0e033917-4cbd-47b4-a264-336ab2f4d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1107</Characters>
  <Application>Microsoft Office Word</Application>
  <DocSecurity>2</DocSecurity>
  <Lines>9</Lines>
  <Paragraphs>2</Paragraphs>
  <ScaleCrop>false</ScaleCrop>
  <HeadingPairs>
    <vt:vector size="2" baseType="variant">
      <vt:variant>
        <vt:lpstr>Title</vt:lpstr>
      </vt:variant>
      <vt:variant>
        <vt:i4>1</vt:i4>
      </vt:variant>
    </vt:vector>
  </HeadingPairs>
  <TitlesOfParts>
    <vt:vector size="1" baseType="lpstr">
      <vt:lpstr>CS-2025-Minicipal-Firefighter-List-Maintenance-25.04.02</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CS-2025-Minicipal-Firefighter-List-Maintenance-25.04.02</dc:title>
  <dc:subject>Firefighter List Maintenance</dc:subject>
  <dc:creator>civilservice@mass.gov</dc:creator>
  <cp:keywords>2025 Firefighter Eligible List; 2024 2025 Merged; Civil Service Fire Departments</cp:keywords>
  <cp:lastModifiedBy>Harb, Nola (HRD)</cp:lastModifiedBy>
  <cp:revision>2</cp:revision>
  <dcterms:created xsi:type="dcterms:W3CDTF">2026-04-02T15:00:00Z</dcterms:created>
  <dcterms:modified xsi:type="dcterms:W3CDTF">2026-04-02T15:00:00Z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Creator">
    <vt:lpwstr>Microsoft® Word for Microsoft 365</vt:lpwstr>
  </property>
  <property fmtid="{D5CDD505-2E9C-101B-9397-08002B2CF9AE}" pid="4" name="LastSaved">
    <vt:filetime>2025-12-26T00:00:00Z</vt:filetime>
  </property>
  <property fmtid="{D5CDD505-2E9C-101B-9397-08002B2CF9AE}" pid="5" name="Producer">
    <vt:lpwstr>Microsoft® Word for Microsoft 365</vt:lpwstr>
  </property>
  <property fmtid="{D5CDD505-2E9C-101B-9397-08002B2CF9AE}" pid="6" name="ContentTypeId">
    <vt:lpwstr>0x0101009EF4CE59CFE4B2409477452B93539469</vt:lpwstr>
  </property>
</Properties>
</file>