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F6302C" w:rsidRDefault="00F6302C" w14:paraId="42BEDD64" w14:textId="4AF4284E">
      <w:pPr>
        <w:rPr>
          <w:b w:val="1"/>
          <w:bCs w:val="1"/>
          <w:sz w:val="24"/>
          <w:szCs w:val="24"/>
        </w:rPr>
      </w:pPr>
      <w:r w:rsidRPr="3E335D7A" w:rsidR="00F6302C">
        <w:rPr>
          <w:b w:val="1"/>
          <w:bCs w:val="1"/>
          <w:sz w:val="24"/>
          <w:szCs w:val="24"/>
        </w:rPr>
        <w:t>Brief Guidance on logging into t</w:t>
      </w:r>
      <w:r w:rsidRPr="3E335D7A" w:rsidR="00C563F8">
        <w:rPr>
          <w:b w:val="1"/>
          <w:bCs w:val="1"/>
          <w:sz w:val="24"/>
          <w:szCs w:val="24"/>
        </w:rPr>
        <w:t xml:space="preserve">he </w:t>
      </w:r>
      <w:r w:rsidRPr="3E335D7A" w:rsidR="00CF60AE">
        <w:rPr>
          <w:b w:val="1"/>
          <w:bCs w:val="1"/>
          <w:sz w:val="24"/>
          <w:szCs w:val="24"/>
        </w:rPr>
        <w:t>IGX CDBG</w:t>
      </w:r>
      <w:r w:rsidRPr="3E335D7A" w:rsidR="00C563F8">
        <w:rPr>
          <w:b w:val="1"/>
          <w:bCs w:val="1"/>
          <w:sz w:val="24"/>
          <w:szCs w:val="24"/>
        </w:rPr>
        <w:t xml:space="preserve"> </w:t>
      </w:r>
      <w:r w:rsidRPr="3E335D7A" w:rsidR="00CF60AE">
        <w:rPr>
          <w:b w:val="1"/>
          <w:bCs w:val="1"/>
          <w:sz w:val="24"/>
          <w:szCs w:val="24"/>
        </w:rPr>
        <w:t xml:space="preserve">RFP </w:t>
      </w:r>
      <w:r w:rsidRPr="3E335D7A" w:rsidR="00C563F8">
        <w:rPr>
          <w:b w:val="1"/>
          <w:bCs w:val="1"/>
          <w:sz w:val="24"/>
          <w:szCs w:val="24"/>
        </w:rPr>
        <w:t>E</w:t>
      </w:r>
      <w:r w:rsidRPr="3E335D7A" w:rsidR="00380D46">
        <w:rPr>
          <w:b w:val="1"/>
          <w:bCs w:val="1"/>
          <w:sz w:val="24"/>
          <w:szCs w:val="24"/>
        </w:rPr>
        <w:t>nvir</w:t>
      </w:r>
      <w:r w:rsidRPr="3E335D7A" w:rsidR="00C563F8">
        <w:rPr>
          <w:b w:val="1"/>
          <w:bCs w:val="1"/>
          <w:sz w:val="24"/>
          <w:szCs w:val="24"/>
        </w:rPr>
        <w:t>onment</w:t>
      </w:r>
      <w:r w:rsidRPr="3E335D7A" w:rsidR="00623137">
        <w:rPr>
          <w:b w:val="1"/>
          <w:bCs w:val="1"/>
          <w:sz w:val="24"/>
          <w:szCs w:val="24"/>
        </w:rPr>
        <w:t xml:space="preserve"> and completing an application</w:t>
      </w:r>
      <w:r w:rsidRPr="3E335D7A" w:rsidR="49D7193E">
        <w:rPr>
          <w:b w:val="1"/>
          <w:bCs w:val="1"/>
          <w:sz w:val="24"/>
          <w:szCs w:val="24"/>
        </w:rPr>
        <w:t xml:space="preserve"> (FFY26)</w:t>
      </w:r>
    </w:p>
    <w:p w:rsidRPr="00980E43" w:rsidR="00352280" w:rsidRDefault="00A13CC2" w14:paraId="1311643C" w14:textId="0A86A463">
      <w:pPr>
        <w:rPr>
          <w:sz w:val="24"/>
          <w:szCs w:val="24"/>
        </w:rPr>
      </w:pPr>
      <w:r w:rsidRPr="00980E43">
        <w:rPr>
          <w:sz w:val="24"/>
          <w:szCs w:val="24"/>
        </w:rPr>
        <w:t>Questions on any of the following information or regarding the</w:t>
      </w:r>
      <w:r w:rsidRPr="00980E43" w:rsidR="00A5048D">
        <w:rPr>
          <w:sz w:val="24"/>
          <w:szCs w:val="24"/>
        </w:rPr>
        <w:t xml:space="preserve"> new application itself should be directed to Mark Southard at </w:t>
      </w:r>
      <w:hyperlink w:history="1" r:id="rId5">
        <w:r w:rsidRPr="00980E43" w:rsidR="00980E43">
          <w:rPr>
            <w:rStyle w:val="Hyperlink"/>
            <w:sz w:val="24"/>
            <w:szCs w:val="24"/>
          </w:rPr>
          <w:t>Mark.Southard@mass.gov</w:t>
        </w:r>
      </w:hyperlink>
      <w:r w:rsidRPr="00980E43" w:rsidR="00980E43">
        <w:rPr>
          <w:sz w:val="24"/>
          <w:szCs w:val="24"/>
        </w:rPr>
        <w:t xml:space="preserve"> with a cc to Kathryn McNelis at </w:t>
      </w:r>
      <w:hyperlink w:history="1" r:id="rId6">
        <w:r w:rsidRPr="00980E43" w:rsidR="00980E43">
          <w:rPr>
            <w:rStyle w:val="Hyperlink"/>
            <w:sz w:val="24"/>
            <w:szCs w:val="24"/>
          </w:rPr>
          <w:t>Kathryn.McNelis@mass.gov</w:t>
        </w:r>
      </w:hyperlink>
      <w:r w:rsidRPr="00980E43" w:rsidR="00980E43">
        <w:rPr>
          <w:sz w:val="24"/>
          <w:szCs w:val="24"/>
        </w:rPr>
        <w:t>.</w:t>
      </w:r>
    </w:p>
    <w:p w:rsidRPr="00980E43" w:rsidR="00980C0C" w:rsidRDefault="00980C0C" w14:paraId="786F44B7" w14:textId="4F8C3F17">
      <w:pPr>
        <w:rPr>
          <w:b/>
          <w:bCs/>
          <w:sz w:val="24"/>
          <w:szCs w:val="24"/>
        </w:rPr>
      </w:pPr>
      <w:r w:rsidRPr="00980E43">
        <w:rPr>
          <w:sz w:val="24"/>
          <w:szCs w:val="24"/>
        </w:rPr>
        <w:t>Please use th</w:t>
      </w:r>
      <w:r w:rsidRPr="00980E43" w:rsidR="00A138E6">
        <w:rPr>
          <w:sz w:val="24"/>
          <w:szCs w:val="24"/>
        </w:rPr>
        <w:t>is</w:t>
      </w:r>
      <w:r w:rsidRPr="00980E43">
        <w:rPr>
          <w:sz w:val="24"/>
          <w:szCs w:val="24"/>
        </w:rPr>
        <w:t xml:space="preserve"> link to login </w:t>
      </w:r>
      <w:r w:rsidRPr="00980E43" w:rsidR="003133BE">
        <w:rPr>
          <w:sz w:val="24"/>
          <w:szCs w:val="24"/>
        </w:rPr>
        <w:t>in</w:t>
      </w:r>
      <w:r w:rsidRPr="00980E43">
        <w:rPr>
          <w:sz w:val="24"/>
          <w:szCs w:val="24"/>
        </w:rPr>
        <w:t>to the testing environment for the new EOHLC IGX</w:t>
      </w:r>
      <w:r w:rsidRPr="00980E43" w:rsidR="007A04B1">
        <w:rPr>
          <w:sz w:val="24"/>
          <w:szCs w:val="24"/>
        </w:rPr>
        <w:t xml:space="preserve"> CDBG</w:t>
      </w:r>
      <w:r w:rsidRPr="00980E43">
        <w:rPr>
          <w:sz w:val="24"/>
          <w:szCs w:val="24"/>
        </w:rPr>
        <w:t xml:space="preserve"> RFP</w:t>
      </w:r>
      <w:r w:rsidRPr="00980E43" w:rsidR="00F16F40">
        <w:rPr>
          <w:sz w:val="24"/>
          <w:szCs w:val="24"/>
        </w:rPr>
        <w:t xml:space="preserve"> </w:t>
      </w:r>
      <w:hyperlink w:history="1" r:id="rId7">
        <w:r w:rsidRPr="00980E43" w:rsidR="0058772A">
          <w:rPr>
            <w:b/>
            <w:bCs/>
            <w:color w:val="0000FF"/>
            <w:sz w:val="24"/>
            <w:szCs w:val="24"/>
            <w:u w:val="single"/>
          </w:rPr>
          <w:t>LOGIN</w:t>
        </w:r>
      </w:hyperlink>
    </w:p>
    <w:p w:rsidRPr="00980E43" w:rsidR="00CB0738" w:rsidRDefault="00CB0738" w14:paraId="3157D136" w14:textId="278F4E8B">
      <w:pPr>
        <w:rPr>
          <w:sz w:val="24"/>
          <w:szCs w:val="24"/>
        </w:rPr>
      </w:pPr>
      <w:r w:rsidRPr="00980E43">
        <w:rPr>
          <w:sz w:val="24"/>
          <w:szCs w:val="24"/>
        </w:rPr>
        <w:t>It is recommended that applicants have a copy of</w:t>
      </w:r>
      <w:r w:rsidRPr="00980E43" w:rsidR="00E720E6">
        <w:rPr>
          <w:sz w:val="24"/>
          <w:szCs w:val="24"/>
        </w:rPr>
        <w:t xml:space="preserve"> the draft </w:t>
      </w:r>
      <w:r w:rsidRPr="00980E43" w:rsidR="00980E43">
        <w:rPr>
          <w:sz w:val="24"/>
          <w:szCs w:val="24"/>
        </w:rPr>
        <w:t>2026</w:t>
      </w:r>
      <w:r w:rsidRPr="00980E43" w:rsidR="00E720E6">
        <w:rPr>
          <w:sz w:val="24"/>
          <w:szCs w:val="24"/>
        </w:rPr>
        <w:t xml:space="preserve"> CD</w:t>
      </w:r>
      <w:r w:rsidRPr="00980E43" w:rsidR="00030649">
        <w:rPr>
          <w:sz w:val="24"/>
          <w:szCs w:val="24"/>
        </w:rPr>
        <w:t>B</w:t>
      </w:r>
      <w:r w:rsidRPr="00980E43" w:rsidR="00E720E6">
        <w:rPr>
          <w:sz w:val="24"/>
          <w:szCs w:val="24"/>
        </w:rPr>
        <w:t>G One Year Plan, as</w:t>
      </w:r>
      <w:r w:rsidRPr="00980E43" w:rsidR="002260FA">
        <w:rPr>
          <w:sz w:val="24"/>
          <w:szCs w:val="24"/>
        </w:rPr>
        <w:t xml:space="preserve"> well as the </w:t>
      </w:r>
      <w:r w:rsidRPr="00980E43" w:rsidR="00980E43">
        <w:rPr>
          <w:sz w:val="24"/>
          <w:szCs w:val="24"/>
        </w:rPr>
        <w:t>2026</w:t>
      </w:r>
      <w:r w:rsidRPr="00980E43" w:rsidR="002260FA">
        <w:rPr>
          <w:sz w:val="24"/>
          <w:szCs w:val="24"/>
        </w:rPr>
        <w:t xml:space="preserve"> Application Guidance on hand when</w:t>
      </w:r>
      <w:r w:rsidRPr="00980E43" w:rsidR="00A52B0B">
        <w:rPr>
          <w:sz w:val="24"/>
          <w:szCs w:val="24"/>
        </w:rPr>
        <w:t xml:space="preserve"> completing an application. Both can be found on the CDBG webpage</w:t>
      </w:r>
      <w:r w:rsidRPr="00980E43" w:rsidR="0002682A">
        <w:rPr>
          <w:sz w:val="24"/>
          <w:szCs w:val="24"/>
        </w:rPr>
        <w:t xml:space="preserve"> </w:t>
      </w:r>
      <w:hyperlink w:history="1" r:id="rId8">
        <w:r w:rsidRPr="00980E43" w:rsidR="00553F84">
          <w:rPr>
            <w:color w:val="0000FF"/>
            <w:sz w:val="24"/>
            <w:szCs w:val="24"/>
            <w:u w:val="single"/>
          </w:rPr>
          <w:t>Community Development Block Grant (CDBG) | Mass.gov</w:t>
        </w:r>
      </w:hyperlink>
    </w:p>
    <w:p w:rsidRPr="00980E43" w:rsidR="000A423E" w:rsidP="000D1DC6" w:rsidRDefault="00BB7F2F" w14:paraId="5FEBB036" w14:textId="0A9C225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80E43">
        <w:rPr>
          <w:sz w:val="24"/>
          <w:szCs w:val="24"/>
        </w:rPr>
        <w:t>All</w:t>
      </w:r>
      <w:r w:rsidRPr="00980E43" w:rsidR="00EE413C">
        <w:rPr>
          <w:sz w:val="24"/>
          <w:szCs w:val="24"/>
        </w:rPr>
        <w:t xml:space="preserve"> users must use the</w:t>
      </w:r>
      <w:r w:rsidRPr="00980E43" w:rsidR="007C6B6D">
        <w:rPr>
          <w:sz w:val="24"/>
          <w:szCs w:val="24"/>
        </w:rPr>
        <w:t xml:space="preserve"> New User</w:t>
      </w:r>
      <w:r w:rsidRPr="00980E43" w:rsidR="003133BE">
        <w:rPr>
          <w:sz w:val="24"/>
          <w:szCs w:val="24"/>
        </w:rPr>
        <w:t xml:space="preserve"> registration</w:t>
      </w:r>
      <w:r w:rsidRPr="00980E43" w:rsidR="008074CB">
        <w:rPr>
          <w:sz w:val="24"/>
          <w:szCs w:val="24"/>
        </w:rPr>
        <w:t xml:space="preserve"> link</w:t>
      </w:r>
      <w:r w:rsidRPr="00980E43" w:rsidR="003133BE">
        <w:rPr>
          <w:sz w:val="24"/>
          <w:szCs w:val="24"/>
        </w:rPr>
        <w:t xml:space="preserve"> </w:t>
      </w:r>
      <w:r w:rsidRPr="00980E43" w:rsidR="00EE413C">
        <w:rPr>
          <w:sz w:val="24"/>
          <w:szCs w:val="24"/>
        </w:rPr>
        <w:t>when logging in for the first time</w:t>
      </w:r>
      <w:r w:rsidRPr="00980E43" w:rsidR="003133BE">
        <w:rPr>
          <w:sz w:val="24"/>
          <w:szCs w:val="24"/>
        </w:rPr>
        <w:t>.</w:t>
      </w:r>
      <w:r w:rsidRPr="00980E43" w:rsidR="00EC53A7">
        <w:rPr>
          <w:sz w:val="24"/>
          <w:szCs w:val="24"/>
        </w:rPr>
        <w:t xml:space="preserve"> Once you have registered, EOHLC will have to approve the regist</w:t>
      </w:r>
      <w:r w:rsidRPr="00980E43" w:rsidR="00617AE9">
        <w:rPr>
          <w:sz w:val="24"/>
          <w:szCs w:val="24"/>
        </w:rPr>
        <w:t>r</w:t>
      </w:r>
      <w:r w:rsidRPr="00980E43" w:rsidR="00EC53A7">
        <w:rPr>
          <w:sz w:val="24"/>
          <w:szCs w:val="24"/>
        </w:rPr>
        <w:t>ation</w:t>
      </w:r>
      <w:r w:rsidRPr="00980E43" w:rsidR="00AE1A1F">
        <w:rPr>
          <w:sz w:val="24"/>
          <w:szCs w:val="24"/>
        </w:rPr>
        <w:t>.</w:t>
      </w:r>
      <w:r w:rsidRPr="00980E43" w:rsidR="00617AE9">
        <w:rPr>
          <w:sz w:val="24"/>
          <w:szCs w:val="24"/>
        </w:rPr>
        <w:t xml:space="preserve"> </w:t>
      </w:r>
      <w:r w:rsidRPr="00980E43" w:rsidR="00AE1A1F">
        <w:rPr>
          <w:sz w:val="24"/>
          <w:szCs w:val="24"/>
        </w:rPr>
        <w:t>Y</w:t>
      </w:r>
      <w:r w:rsidRPr="00980E43" w:rsidR="00617AE9">
        <w:rPr>
          <w:sz w:val="24"/>
          <w:szCs w:val="24"/>
        </w:rPr>
        <w:t>ou will receive notice when approved.</w:t>
      </w:r>
    </w:p>
    <w:p w:rsidRPr="00980E43" w:rsidR="001E18F2" w:rsidP="001E18F2" w:rsidRDefault="001E18F2" w14:paraId="3A55345D" w14:textId="77777777">
      <w:pPr>
        <w:pStyle w:val="ListParagraph"/>
        <w:rPr>
          <w:sz w:val="24"/>
          <w:szCs w:val="24"/>
        </w:rPr>
      </w:pPr>
    </w:p>
    <w:p w:rsidRPr="00980E43" w:rsidR="00980C0C" w:rsidP="00277C74" w:rsidRDefault="005337CC" w14:paraId="3834211D" w14:textId="1178C72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80E43">
        <w:rPr>
          <w:sz w:val="24"/>
          <w:szCs w:val="24"/>
        </w:rPr>
        <w:t>When you login, you will be directed to the RFP Dashboard (Home Page) and will see two panels</w:t>
      </w:r>
      <w:r w:rsidRPr="00980E43" w:rsidR="005C333E">
        <w:rPr>
          <w:sz w:val="24"/>
          <w:szCs w:val="24"/>
        </w:rPr>
        <w:t>.</w:t>
      </w:r>
      <w:r w:rsidRPr="00980E43">
        <w:rPr>
          <w:sz w:val="24"/>
          <w:szCs w:val="24"/>
        </w:rPr>
        <w:t xml:space="preserve"> My Opportunities from which you will select the RFP and My Tasks where you will find documents that you are working on</w:t>
      </w:r>
      <w:r w:rsidRPr="00980E43" w:rsidR="004A0423">
        <w:rPr>
          <w:sz w:val="24"/>
          <w:szCs w:val="24"/>
        </w:rPr>
        <w:t xml:space="preserve"> including the RFP once it is created</w:t>
      </w:r>
      <w:r w:rsidRPr="00980E43">
        <w:rPr>
          <w:sz w:val="24"/>
          <w:szCs w:val="24"/>
        </w:rPr>
        <w:t>.</w:t>
      </w:r>
      <w:r w:rsidRPr="00980E43" w:rsidR="00491DBF">
        <w:rPr>
          <w:sz w:val="24"/>
          <w:szCs w:val="24"/>
        </w:rPr>
        <w:t xml:space="preserve"> If the panels are not there</w:t>
      </w:r>
      <w:r w:rsidRPr="00980E43" w:rsidR="000E6AC1">
        <w:rPr>
          <w:sz w:val="24"/>
          <w:szCs w:val="24"/>
        </w:rPr>
        <w:t xml:space="preserve">, find the PowerPoint training on the CDBG webpage under </w:t>
      </w:r>
      <w:r w:rsidRPr="00980E43" w:rsidR="00980E43">
        <w:rPr>
          <w:sz w:val="24"/>
          <w:szCs w:val="24"/>
        </w:rPr>
        <w:t>2026</w:t>
      </w:r>
      <w:r w:rsidRPr="00980E43" w:rsidR="000E6AC1">
        <w:rPr>
          <w:sz w:val="24"/>
          <w:szCs w:val="24"/>
        </w:rPr>
        <w:t xml:space="preserve"> Information and slide</w:t>
      </w:r>
      <w:r w:rsidRPr="00980E43" w:rsidR="00F2201A">
        <w:rPr>
          <w:sz w:val="24"/>
          <w:szCs w:val="24"/>
        </w:rPr>
        <w:t>s 69 and 70 will show what to do.</w:t>
      </w:r>
    </w:p>
    <w:p w:rsidRPr="00980E43" w:rsidR="001E18F2" w:rsidP="001E18F2" w:rsidRDefault="001E18F2" w14:paraId="5D125C8A" w14:textId="77777777">
      <w:pPr>
        <w:pStyle w:val="ListParagraph"/>
        <w:rPr>
          <w:sz w:val="24"/>
          <w:szCs w:val="24"/>
        </w:rPr>
      </w:pPr>
    </w:p>
    <w:p w:rsidRPr="00980E43" w:rsidR="005337CC" w:rsidP="00277C74" w:rsidRDefault="005337CC" w14:paraId="14D94309" w14:textId="3DF2C0D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80E43">
        <w:rPr>
          <w:sz w:val="24"/>
          <w:szCs w:val="24"/>
        </w:rPr>
        <w:t xml:space="preserve">My Opportunities currently </w:t>
      </w:r>
      <w:proofErr w:type="gramStart"/>
      <w:r w:rsidRPr="00980E43">
        <w:rPr>
          <w:sz w:val="24"/>
          <w:szCs w:val="24"/>
        </w:rPr>
        <w:t>has</w:t>
      </w:r>
      <w:proofErr w:type="gramEnd"/>
      <w:r w:rsidRPr="00980E43">
        <w:rPr>
          <w:sz w:val="24"/>
          <w:szCs w:val="24"/>
        </w:rPr>
        <w:t xml:space="preserve"> two templates, the Community Development Fund (CDF) </w:t>
      </w:r>
      <w:r w:rsidRPr="00980E43" w:rsidR="005364B8">
        <w:rPr>
          <w:sz w:val="24"/>
          <w:szCs w:val="24"/>
        </w:rPr>
        <w:t>and the</w:t>
      </w:r>
      <w:r w:rsidRPr="00980E43" w:rsidR="00E91648">
        <w:rPr>
          <w:sz w:val="24"/>
          <w:szCs w:val="24"/>
        </w:rPr>
        <w:t xml:space="preserve"> Mini Entitlement (ME</w:t>
      </w:r>
      <w:r w:rsidRPr="00980E43" w:rsidR="00B631B7">
        <w:rPr>
          <w:sz w:val="24"/>
          <w:szCs w:val="24"/>
        </w:rPr>
        <w:t xml:space="preserve">). </w:t>
      </w:r>
      <w:r w:rsidRPr="00980E43" w:rsidR="00FE65FC">
        <w:rPr>
          <w:sz w:val="24"/>
          <w:szCs w:val="24"/>
        </w:rPr>
        <w:t>Please be sure</w:t>
      </w:r>
      <w:r w:rsidRPr="00980E43" w:rsidR="00773ABC">
        <w:rPr>
          <w:sz w:val="24"/>
          <w:szCs w:val="24"/>
        </w:rPr>
        <w:t xml:space="preserve"> to select the correct template. Only, the ten identified Mini Entitlement communities may use the ME template.</w:t>
      </w:r>
      <w:r w:rsidRPr="00980E43" w:rsidR="008130E6">
        <w:rPr>
          <w:sz w:val="24"/>
          <w:szCs w:val="24"/>
        </w:rPr>
        <w:t xml:space="preserve"> See the One Year Plan for this information.</w:t>
      </w:r>
    </w:p>
    <w:p w:rsidRPr="00980E43" w:rsidR="001E18F2" w:rsidP="001E18F2" w:rsidRDefault="001E18F2" w14:paraId="47DBFA61" w14:textId="77777777">
      <w:pPr>
        <w:pStyle w:val="ListParagraph"/>
        <w:rPr>
          <w:sz w:val="24"/>
          <w:szCs w:val="24"/>
        </w:rPr>
      </w:pPr>
    </w:p>
    <w:p w:rsidRPr="00980E43" w:rsidR="005337CC" w:rsidP="00277C74" w:rsidRDefault="005337CC" w14:paraId="4A8F21B8" w14:textId="10971CA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80E43">
        <w:rPr>
          <w:sz w:val="24"/>
          <w:szCs w:val="24"/>
        </w:rPr>
        <w:t xml:space="preserve">Click on the link for the </w:t>
      </w:r>
      <w:r w:rsidRPr="00980E43" w:rsidR="00A16B45">
        <w:rPr>
          <w:sz w:val="24"/>
          <w:szCs w:val="24"/>
        </w:rPr>
        <w:t>correct tem</w:t>
      </w:r>
      <w:r w:rsidRPr="00980E43" w:rsidR="00450B5D">
        <w:rPr>
          <w:sz w:val="24"/>
          <w:szCs w:val="24"/>
        </w:rPr>
        <w:t>plate</w:t>
      </w:r>
      <w:r w:rsidRPr="00980E43">
        <w:rPr>
          <w:sz w:val="24"/>
          <w:szCs w:val="24"/>
        </w:rPr>
        <w:t xml:space="preserve"> and a confirmation page will appear. </w:t>
      </w:r>
      <w:r w:rsidRPr="00980E43" w:rsidR="00EF1CC3">
        <w:rPr>
          <w:sz w:val="24"/>
          <w:szCs w:val="24"/>
        </w:rPr>
        <w:t>If you are associated with more than one organization (municipality)</w:t>
      </w:r>
      <w:r w:rsidRPr="00980E43" w:rsidR="002838C5">
        <w:rPr>
          <w:sz w:val="24"/>
          <w:szCs w:val="24"/>
        </w:rPr>
        <w:t>*</w:t>
      </w:r>
      <w:r w:rsidRPr="00980E43" w:rsidR="001D5184">
        <w:rPr>
          <w:sz w:val="24"/>
          <w:szCs w:val="24"/>
        </w:rPr>
        <w:t xml:space="preserve">, the page will have a dropdown to select the correct one. </w:t>
      </w:r>
      <w:r w:rsidRPr="00980E43">
        <w:rPr>
          <w:sz w:val="24"/>
          <w:szCs w:val="24"/>
        </w:rPr>
        <w:t>Click Proceed. This will create the CDF</w:t>
      </w:r>
      <w:r w:rsidRPr="00980E43" w:rsidR="001A7888">
        <w:rPr>
          <w:sz w:val="24"/>
          <w:szCs w:val="24"/>
        </w:rPr>
        <w:t xml:space="preserve"> or ME</w:t>
      </w:r>
      <w:r w:rsidRPr="00980E43">
        <w:rPr>
          <w:sz w:val="24"/>
          <w:szCs w:val="24"/>
        </w:rPr>
        <w:t xml:space="preserve"> RFP which will now be</w:t>
      </w:r>
      <w:r w:rsidRPr="00980E43" w:rsidR="00DB6A94">
        <w:rPr>
          <w:sz w:val="24"/>
          <w:szCs w:val="24"/>
        </w:rPr>
        <w:t xml:space="preserve"> found</w:t>
      </w:r>
      <w:r w:rsidRPr="00980E43">
        <w:rPr>
          <w:sz w:val="24"/>
          <w:szCs w:val="24"/>
        </w:rPr>
        <w:t xml:space="preserve"> in the My Tasks panel</w:t>
      </w:r>
      <w:r w:rsidRPr="00980E43" w:rsidR="00014898">
        <w:rPr>
          <w:sz w:val="24"/>
          <w:szCs w:val="24"/>
        </w:rPr>
        <w:t xml:space="preserve"> where it will remain until submitted</w:t>
      </w:r>
      <w:r w:rsidRPr="00980E43">
        <w:rPr>
          <w:sz w:val="24"/>
          <w:szCs w:val="24"/>
        </w:rPr>
        <w:t xml:space="preserve">. </w:t>
      </w:r>
      <w:r w:rsidRPr="00980E43" w:rsidR="004125BF">
        <w:rPr>
          <w:sz w:val="24"/>
          <w:szCs w:val="24"/>
        </w:rPr>
        <w:t xml:space="preserve">Follow the same procedure if you intend to </w:t>
      </w:r>
      <w:r w:rsidRPr="00980E43" w:rsidR="00312C84">
        <w:rPr>
          <w:sz w:val="24"/>
          <w:szCs w:val="24"/>
        </w:rPr>
        <w:t>create more than one application.</w:t>
      </w:r>
    </w:p>
    <w:p w:rsidRPr="00980E43" w:rsidR="00312C84" w:rsidP="00312C84" w:rsidRDefault="00036BF0" w14:paraId="5EB2068F" w14:textId="2DBC25FE">
      <w:pPr>
        <w:pStyle w:val="ListParagraph"/>
        <w:rPr>
          <w:sz w:val="24"/>
          <w:szCs w:val="24"/>
        </w:rPr>
      </w:pPr>
      <w:r w:rsidRPr="00980E43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0B4580F4" wp14:editId="7AC2A259">
                <wp:simplePos x="0" y="0"/>
                <wp:positionH relativeFrom="page">
                  <wp:posOffset>5562600</wp:posOffset>
                </wp:positionH>
                <wp:positionV relativeFrom="paragraph">
                  <wp:posOffset>734695</wp:posOffset>
                </wp:positionV>
                <wp:extent cx="1095375" cy="4476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6BF0" w:rsidRDefault="00036BF0" w14:paraId="71B8621F" w14:textId="47D83293">
                            <w:r>
                              <w:t>Multiple</w:t>
                            </w:r>
                            <w:r w:rsidR="001D4599">
                              <w:t xml:space="preserve"> Organizations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B4580F4">
                <v:stroke joinstyle="miter"/>
                <v:path gradientshapeok="t" o:connecttype="rect"/>
              </v:shapetype>
              <v:shape id="Text Box 2" style="position:absolute;left:0;text-align:left;margin-left:438pt;margin-top:57.85pt;width:86.25pt;height:35.2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">
                <v:textbox>
                  <w:txbxContent>
                    <w:p w:rsidR="00036BF0" w:rsidRDefault="00036BF0" w14:paraId="71B8621F" w14:textId="47D83293">
                      <w:r>
                        <w:t>Multiple</w:t>
                      </w:r>
                      <w:r w:rsidR="001D4599">
                        <w:t xml:space="preserve"> Organizations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980E43" w:rsidR="00D2498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DE99CB" wp14:editId="2F5BA314">
                <wp:simplePos x="0" y="0"/>
                <wp:positionH relativeFrom="column">
                  <wp:posOffset>3590925</wp:posOffset>
                </wp:positionH>
                <wp:positionV relativeFrom="paragraph">
                  <wp:posOffset>734695</wp:posOffset>
                </wp:positionV>
                <wp:extent cx="978408" cy="255905"/>
                <wp:effectExtent l="19050" t="19050" r="12700" b="29845"/>
                <wp:wrapNone/>
                <wp:docPr id="877410733" name="Arrow: Lef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25590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 w14:anchorId="725655E0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textboxrect="@4,@1,21600,@2" o:connecttype="custom" o:connectlocs="@0,0;0,10800;@0,21600;21600,10800" o:connectangles="270,180,90,0"/>
                <v:handles>
                  <v:h position="#0,#1" xrange="0,21600" yrange="0,10800"/>
                </v:handles>
              </v:shapetype>
              <v:shape id="Arrow: Left 2" style="position:absolute;margin-left:282.75pt;margin-top:57.85pt;width:77.05pt;height:20.1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#156082 [3204]" strokecolor="#030e13 [484]" strokeweight="1pt" type="#_x0000_t66" adj="2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"/>
            </w:pict>
          </mc:Fallback>
        </mc:AlternateContent>
      </w:r>
      <w:r w:rsidRPr="00980E43" w:rsidR="00BA1841">
        <w:rPr>
          <w:noProof/>
          <w:sz w:val="24"/>
          <w:szCs w:val="24"/>
        </w:rPr>
        <w:drawing>
          <wp:inline distT="0" distB="0" distL="0" distR="0" wp14:anchorId="1B847A87" wp14:editId="1B9EADA5">
            <wp:extent cx="4057650" cy="1533525"/>
            <wp:effectExtent l="0" t="0" r="0" b="9525"/>
            <wp:docPr id="1339030418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654826" name="Picture 1" descr="Graphical user interface, text, application, email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980E43" w:rsidR="001B1779" w:rsidP="003D1C35" w:rsidRDefault="002838C5" w14:paraId="272F7FAD" w14:textId="1DA3CFCD">
      <w:pPr>
        <w:ind w:left="720"/>
        <w:rPr>
          <w:sz w:val="24"/>
          <w:szCs w:val="24"/>
        </w:rPr>
      </w:pPr>
      <w:r w:rsidRPr="00980E43">
        <w:rPr>
          <w:sz w:val="24"/>
          <w:szCs w:val="24"/>
        </w:rPr>
        <w:lastRenderedPageBreak/>
        <w:t xml:space="preserve">* If you intend to be associated with more than one </w:t>
      </w:r>
      <w:r w:rsidRPr="00980E43" w:rsidR="003D1C35">
        <w:rPr>
          <w:sz w:val="24"/>
          <w:szCs w:val="24"/>
        </w:rPr>
        <w:t>application, please contact Mark Southard so that we can set you up.</w:t>
      </w:r>
    </w:p>
    <w:p w:rsidRPr="00980E43" w:rsidR="00844E39" w:rsidP="00A11E6E" w:rsidRDefault="002927F5" w14:paraId="340970A1" w14:textId="7062A25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80E43">
        <w:rPr>
          <w:sz w:val="24"/>
          <w:szCs w:val="24"/>
        </w:rPr>
        <w:t xml:space="preserve">In the My Tasks panel, </w:t>
      </w:r>
      <w:r w:rsidRPr="00980E43" w:rsidR="00844E39">
        <w:rPr>
          <w:sz w:val="24"/>
          <w:szCs w:val="24"/>
        </w:rPr>
        <w:t xml:space="preserve">Click on the link for the RFP in the </w:t>
      </w:r>
      <w:r w:rsidRPr="00980E43" w:rsidR="00C052EA">
        <w:rPr>
          <w:sz w:val="24"/>
          <w:szCs w:val="24"/>
        </w:rPr>
        <w:t>N</w:t>
      </w:r>
      <w:r w:rsidRPr="00980E43" w:rsidR="00844E39">
        <w:rPr>
          <w:sz w:val="24"/>
          <w:szCs w:val="24"/>
        </w:rPr>
        <w:t xml:space="preserve">ame column and you will be directed to the </w:t>
      </w:r>
      <w:r w:rsidRPr="00980E43" w:rsidR="00DF673E">
        <w:rPr>
          <w:sz w:val="24"/>
          <w:szCs w:val="24"/>
        </w:rPr>
        <w:t>Ho</w:t>
      </w:r>
      <w:r w:rsidRPr="00980E43" w:rsidR="00C90772">
        <w:rPr>
          <w:sz w:val="24"/>
          <w:szCs w:val="24"/>
        </w:rPr>
        <w:t>me Page</w:t>
      </w:r>
      <w:r w:rsidRPr="00980E43" w:rsidR="00844E39">
        <w:rPr>
          <w:sz w:val="24"/>
          <w:szCs w:val="24"/>
        </w:rPr>
        <w:t xml:space="preserve"> of the application. On the left side of the page, underneath Home and Searches, you will see the application name CDF</w:t>
      </w:r>
      <w:r w:rsidRPr="00980E43" w:rsidR="00C90772">
        <w:rPr>
          <w:sz w:val="24"/>
          <w:szCs w:val="24"/>
        </w:rPr>
        <w:t>/</w:t>
      </w:r>
      <w:r w:rsidRPr="00980E43" w:rsidR="00D831E6">
        <w:rPr>
          <w:sz w:val="24"/>
          <w:szCs w:val="24"/>
        </w:rPr>
        <w:t xml:space="preserve">ME </w:t>
      </w:r>
      <w:r w:rsidRPr="00980E43" w:rsidR="00844E39">
        <w:rPr>
          <w:sz w:val="24"/>
          <w:szCs w:val="24"/>
        </w:rPr>
        <w:t>-</w:t>
      </w:r>
      <w:r w:rsidRPr="00980E43" w:rsidR="00D831E6">
        <w:rPr>
          <w:sz w:val="24"/>
          <w:szCs w:val="24"/>
        </w:rPr>
        <w:t xml:space="preserve"> </w:t>
      </w:r>
      <w:r w:rsidRPr="00980E43" w:rsidR="00980E43">
        <w:rPr>
          <w:sz w:val="24"/>
          <w:szCs w:val="24"/>
        </w:rPr>
        <w:t>2026</w:t>
      </w:r>
      <w:r w:rsidRPr="00980E43" w:rsidR="00844E39">
        <w:rPr>
          <w:sz w:val="24"/>
          <w:szCs w:val="24"/>
        </w:rPr>
        <w:t xml:space="preserve"> – </w:t>
      </w:r>
      <w:r w:rsidRPr="00980E43" w:rsidR="006529C5">
        <w:rPr>
          <w:sz w:val="24"/>
          <w:szCs w:val="24"/>
        </w:rPr>
        <w:t>Name of Organization</w:t>
      </w:r>
      <w:r w:rsidRPr="00980E43" w:rsidR="00DC05D5">
        <w:rPr>
          <w:sz w:val="24"/>
          <w:szCs w:val="24"/>
        </w:rPr>
        <w:t xml:space="preserve"> – Document Number</w:t>
      </w:r>
      <w:r w:rsidRPr="00980E43" w:rsidR="00844E39">
        <w:rPr>
          <w:sz w:val="24"/>
          <w:szCs w:val="24"/>
        </w:rPr>
        <w:t xml:space="preserve">. Underneath that </w:t>
      </w:r>
      <w:proofErr w:type="gramStart"/>
      <w:r w:rsidRPr="00980E43" w:rsidR="00844E39">
        <w:rPr>
          <w:sz w:val="24"/>
          <w:szCs w:val="24"/>
        </w:rPr>
        <w:t>is</w:t>
      </w:r>
      <w:proofErr w:type="gramEnd"/>
      <w:r w:rsidRPr="00980E43" w:rsidR="00844E39">
        <w:rPr>
          <w:sz w:val="24"/>
          <w:szCs w:val="24"/>
        </w:rPr>
        <w:t xml:space="preserve"> the application forms, tools, status options and other items. The entire application will be completed </w:t>
      </w:r>
      <w:r w:rsidRPr="00980E43" w:rsidR="0052222E">
        <w:rPr>
          <w:sz w:val="24"/>
          <w:szCs w:val="24"/>
        </w:rPr>
        <w:t>from</w:t>
      </w:r>
      <w:r w:rsidRPr="00980E43" w:rsidR="00844E39">
        <w:rPr>
          <w:sz w:val="24"/>
          <w:szCs w:val="24"/>
        </w:rPr>
        <w:t xml:space="preserve"> this side bar.</w:t>
      </w:r>
    </w:p>
    <w:p w:rsidRPr="00980E43" w:rsidR="007717BA" w:rsidP="007717BA" w:rsidRDefault="007717BA" w14:paraId="4C71824D" w14:textId="68700054">
      <w:pPr>
        <w:ind w:left="720"/>
        <w:rPr>
          <w:sz w:val="24"/>
          <w:szCs w:val="24"/>
        </w:rPr>
      </w:pPr>
      <w:r w:rsidRPr="00980E43">
        <w:rPr>
          <w:noProof/>
          <w:sz w:val="24"/>
          <w:szCs w:val="24"/>
        </w:rPr>
        <w:drawing>
          <wp:inline distT="0" distB="0" distL="0" distR="0" wp14:anchorId="2BC976BA" wp14:editId="53DD55E5">
            <wp:extent cx="1371600" cy="2533650"/>
            <wp:effectExtent l="0" t="0" r="0" b="0"/>
            <wp:docPr id="17841077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4107765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71795" cy="2534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980E43" w:rsidR="00D40D08" w:rsidP="00A11E6E" w:rsidRDefault="0022736C" w14:paraId="5B826B00" w14:textId="7777777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80E4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C6A684B" wp14:editId="4496E971">
                <wp:simplePos x="0" y="0"/>
                <wp:positionH relativeFrom="margin">
                  <wp:posOffset>5905500</wp:posOffset>
                </wp:positionH>
                <wp:positionV relativeFrom="paragraph">
                  <wp:posOffset>1156335</wp:posOffset>
                </wp:positionV>
                <wp:extent cx="66675" cy="333375"/>
                <wp:effectExtent l="19050" t="19050" r="47625" b="28575"/>
                <wp:wrapNone/>
                <wp:docPr id="403854724" name="Arrow: U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33337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8" coordsize="21600,21600" o:spt="68" adj="5400,5400" path="m0@0l@1@0@1,21600@2,21600@2@0,21600@0,10800,xe" w14:anchorId="4B74DF20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textboxrect="@1,@4,@2,21600" o:connecttype="custom" o:connectlocs="10800,0;0,@0;10800,21600;21600,@0" o:connectangles="270,180,90,0"/>
                <v:handles>
                  <v:h position="#1,#0" xrange="0,10800" yrange="0,21600"/>
                </v:handles>
              </v:shapetype>
              <v:shape id="Arrow: Up 1" style="position:absolute;margin-left:465pt;margin-top:91.05pt;width:5.25pt;height:26.2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color="#156082 [3204]" strokecolor="#030e13 [484]" strokeweight="1pt" type="#_x0000_t68" adj="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">
                <w10:wrap anchorx="margin"/>
              </v:shape>
            </w:pict>
          </mc:Fallback>
        </mc:AlternateContent>
      </w:r>
      <w:r w:rsidRPr="00980E43" w:rsidR="00844E39">
        <w:rPr>
          <w:sz w:val="24"/>
          <w:szCs w:val="24"/>
        </w:rPr>
        <w:t>You will make component (packet) selections</w:t>
      </w:r>
      <w:r w:rsidRPr="00980E43" w:rsidR="00420DB4">
        <w:rPr>
          <w:sz w:val="24"/>
          <w:szCs w:val="24"/>
        </w:rPr>
        <w:t xml:space="preserve"> in the Application Cover Sheet link. </w:t>
      </w:r>
      <w:r w:rsidRPr="00980E43" w:rsidR="00786BDF">
        <w:rPr>
          <w:sz w:val="24"/>
          <w:szCs w:val="24"/>
        </w:rPr>
        <w:t xml:space="preserve">You must click save </w:t>
      </w:r>
      <w:r w:rsidRPr="00980E43" w:rsidR="00A05837">
        <w:rPr>
          <w:sz w:val="24"/>
          <w:szCs w:val="24"/>
        </w:rPr>
        <w:t xml:space="preserve">after making the component selection(s). </w:t>
      </w:r>
      <w:r w:rsidRPr="00980E43" w:rsidR="00420DB4">
        <w:rPr>
          <w:sz w:val="24"/>
          <w:szCs w:val="24"/>
        </w:rPr>
        <w:t xml:space="preserve">Any packets that are created will show up on the sidebar and will appear below the Outcome Performance Summary Chart. If you are creating more than one packet within a component i.e. multiple PSS programs, you will create the additional packets within the original packet using the Add button. </w:t>
      </w:r>
      <w:r w:rsidRPr="00980E43" w:rsidR="00E5548C">
        <w:rPr>
          <w:noProof/>
          <w:sz w:val="24"/>
          <w:szCs w:val="24"/>
        </w:rPr>
        <w:drawing>
          <wp:inline distT="0" distB="0" distL="0" distR="0" wp14:anchorId="3074E082" wp14:editId="7AD69551">
            <wp:extent cx="5943600" cy="459105"/>
            <wp:effectExtent l="0" t="0" r="0" b="0"/>
            <wp:docPr id="16543842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4384238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9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980E43" w:rsidR="00D40D08" w:rsidP="00D40D08" w:rsidRDefault="00D40D08" w14:paraId="4E7E6142" w14:textId="77777777">
      <w:pPr>
        <w:pStyle w:val="ListParagraph"/>
        <w:rPr>
          <w:sz w:val="24"/>
          <w:szCs w:val="24"/>
        </w:rPr>
      </w:pPr>
    </w:p>
    <w:p w:rsidRPr="00980E43" w:rsidR="00844E39" w:rsidP="00A11E6E" w:rsidRDefault="006F3DC9" w14:paraId="7027A527" w14:textId="354FB92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80E43">
        <w:rPr>
          <w:sz w:val="24"/>
          <w:szCs w:val="24"/>
        </w:rPr>
        <w:t>Please note that the first field in a packet is Project Name</w:t>
      </w:r>
      <w:r w:rsidRPr="00980E43" w:rsidR="007F40B9">
        <w:rPr>
          <w:sz w:val="24"/>
          <w:szCs w:val="24"/>
        </w:rPr>
        <w:t xml:space="preserve">. This </w:t>
      </w:r>
      <w:r w:rsidRPr="00980E43" w:rsidR="00787A93">
        <w:rPr>
          <w:sz w:val="24"/>
          <w:szCs w:val="24"/>
        </w:rPr>
        <w:t xml:space="preserve">will be the name that follows the </w:t>
      </w:r>
      <w:r w:rsidRPr="00980E43" w:rsidR="00C11D5B">
        <w:rPr>
          <w:sz w:val="24"/>
          <w:szCs w:val="24"/>
        </w:rPr>
        <w:t>packet through the application.</w:t>
      </w:r>
    </w:p>
    <w:p w:rsidRPr="00980E43" w:rsidR="00420DB4" w:rsidP="00A11E6E" w:rsidRDefault="00420DB4" w14:paraId="3DCB3C1D" w14:textId="3C6C3AC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80E43">
        <w:rPr>
          <w:sz w:val="24"/>
          <w:szCs w:val="24"/>
        </w:rPr>
        <w:t xml:space="preserve">There are </w:t>
      </w:r>
      <w:proofErr w:type="gramStart"/>
      <w:r w:rsidRPr="00980E43" w:rsidR="00BF0113">
        <w:rPr>
          <w:sz w:val="24"/>
          <w:szCs w:val="24"/>
        </w:rPr>
        <w:t>a number of</w:t>
      </w:r>
      <w:proofErr w:type="gramEnd"/>
      <w:r w:rsidRPr="00980E43">
        <w:rPr>
          <w:sz w:val="24"/>
          <w:szCs w:val="24"/>
        </w:rPr>
        <w:t xml:space="preserve"> symbols </w:t>
      </w:r>
      <w:r w:rsidRPr="00980E43" w:rsidR="002F7310">
        <w:rPr>
          <w:sz w:val="24"/>
          <w:szCs w:val="24"/>
        </w:rPr>
        <w:t>to be</w:t>
      </w:r>
      <w:r w:rsidRPr="00980E43">
        <w:rPr>
          <w:sz w:val="24"/>
          <w:szCs w:val="24"/>
        </w:rPr>
        <w:t xml:space="preserve"> aware of </w:t>
      </w:r>
      <w:r w:rsidRPr="00980E43" w:rsidR="00822287">
        <w:rPr>
          <w:sz w:val="24"/>
          <w:szCs w:val="24"/>
        </w:rPr>
        <w:t>that are</w:t>
      </w:r>
      <w:r w:rsidRPr="00980E43">
        <w:rPr>
          <w:sz w:val="24"/>
          <w:szCs w:val="24"/>
        </w:rPr>
        <w:t xml:space="preserve"> </w:t>
      </w:r>
      <w:r w:rsidRPr="00980E43" w:rsidR="002F4083">
        <w:rPr>
          <w:sz w:val="24"/>
          <w:szCs w:val="24"/>
        </w:rPr>
        <w:t>related to the packets and other items on the sidebar</w:t>
      </w:r>
      <w:r w:rsidRPr="00980E43">
        <w:rPr>
          <w:sz w:val="24"/>
          <w:szCs w:val="24"/>
        </w:rPr>
        <w:t>.</w:t>
      </w:r>
      <w:r w:rsidRPr="00980E43" w:rsidR="005912B1">
        <w:rPr>
          <w:sz w:val="24"/>
          <w:szCs w:val="24"/>
        </w:rPr>
        <w:t xml:space="preserve"> </w:t>
      </w:r>
      <w:proofErr w:type="gramStart"/>
      <w:r w:rsidRPr="00980E43" w:rsidR="005912B1">
        <w:rPr>
          <w:sz w:val="24"/>
          <w:szCs w:val="24"/>
        </w:rPr>
        <w:t>All of</w:t>
      </w:r>
      <w:proofErr w:type="gramEnd"/>
      <w:r w:rsidRPr="00980E43" w:rsidR="005912B1">
        <w:rPr>
          <w:sz w:val="24"/>
          <w:szCs w:val="24"/>
        </w:rPr>
        <w:t xml:space="preserve"> the symbols will </w:t>
      </w:r>
      <w:r w:rsidRPr="00980E43" w:rsidR="00E51F03">
        <w:rPr>
          <w:sz w:val="24"/>
          <w:szCs w:val="24"/>
        </w:rPr>
        <w:t>provide</w:t>
      </w:r>
      <w:r w:rsidRPr="00980E43" w:rsidR="005912B1">
        <w:rPr>
          <w:sz w:val="24"/>
          <w:szCs w:val="24"/>
        </w:rPr>
        <w:t xml:space="preserve"> a brief explanation if you hover over them</w:t>
      </w:r>
      <w:r w:rsidRPr="00980E43" w:rsidR="00786BDF">
        <w:rPr>
          <w:sz w:val="24"/>
          <w:szCs w:val="24"/>
        </w:rPr>
        <w:t>.</w:t>
      </w:r>
    </w:p>
    <w:p w:rsidRPr="00980E43" w:rsidR="00A11E6E" w:rsidP="00A11E6E" w:rsidRDefault="00420DB4" w14:paraId="112D676B" w14:textId="2C42B9F8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gramStart"/>
      <w:r w:rsidRPr="00980E43">
        <w:rPr>
          <w:sz w:val="24"/>
          <w:szCs w:val="24"/>
        </w:rPr>
        <w:t>All of</w:t>
      </w:r>
      <w:proofErr w:type="gramEnd"/>
      <w:r w:rsidRPr="00980E43">
        <w:rPr>
          <w:sz w:val="24"/>
          <w:szCs w:val="24"/>
        </w:rPr>
        <w:t xml:space="preserve"> the links, including the packets, will initially show up with an empty box symbol</w:t>
      </w:r>
      <w:r w:rsidRPr="00980E43" w:rsidR="007D29A6">
        <w:rPr>
          <w:sz w:val="24"/>
          <w:szCs w:val="24"/>
        </w:rPr>
        <w:t xml:space="preserve"> until saved</w:t>
      </w:r>
    </w:p>
    <w:p w:rsidRPr="00980E43" w:rsidR="00420DB4" w:rsidP="00BF4711" w:rsidRDefault="00420DB4" w14:paraId="7184927A" w14:textId="1998ACE4">
      <w:pPr>
        <w:pStyle w:val="ListParagraph"/>
        <w:rPr>
          <w:sz w:val="24"/>
          <w:szCs w:val="24"/>
        </w:rPr>
      </w:pPr>
      <w:r w:rsidRPr="00980E43">
        <w:rPr>
          <w:sz w:val="24"/>
          <w:szCs w:val="24"/>
        </w:rPr>
        <w:t xml:space="preserve"> </w:t>
      </w:r>
      <w:r w:rsidRPr="00980E43" w:rsidR="007D29A6">
        <w:rPr>
          <w:noProof/>
          <w:sz w:val="24"/>
          <w:szCs w:val="24"/>
        </w:rPr>
        <w:drawing>
          <wp:inline distT="0" distB="0" distL="0" distR="0" wp14:anchorId="2A166E28" wp14:editId="398CB738">
            <wp:extent cx="2324424" cy="371527"/>
            <wp:effectExtent l="0" t="0" r="0" b="9525"/>
            <wp:docPr id="12556989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698946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24424" cy="371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980E43" w:rsidR="00C5304F" w:rsidP="00BF4711" w:rsidRDefault="00C5304F" w14:paraId="4CEA1F6B" w14:textId="77777777">
      <w:pPr>
        <w:pStyle w:val="ListParagraph"/>
        <w:rPr>
          <w:sz w:val="24"/>
          <w:szCs w:val="24"/>
        </w:rPr>
      </w:pPr>
    </w:p>
    <w:p w:rsidRPr="00980E43" w:rsidR="007D29A6" w:rsidP="00A11E6E" w:rsidRDefault="007D29A6" w14:paraId="32A1E840" w14:textId="1202122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80E43">
        <w:rPr>
          <w:sz w:val="24"/>
          <w:szCs w:val="24"/>
        </w:rPr>
        <w:lastRenderedPageBreak/>
        <w:t xml:space="preserve">When they are completed successfully, they will have a check mark </w:t>
      </w:r>
      <w:r w:rsidRPr="00980E43">
        <w:rPr>
          <w:noProof/>
          <w:sz w:val="24"/>
          <w:szCs w:val="24"/>
        </w:rPr>
        <w:drawing>
          <wp:inline distT="0" distB="0" distL="0" distR="0" wp14:anchorId="3D5A2569" wp14:editId="4659FA52">
            <wp:extent cx="2314898" cy="352474"/>
            <wp:effectExtent l="0" t="0" r="9525" b="9525"/>
            <wp:docPr id="4755680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568052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14898" cy="352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980E43" w:rsidR="00C5304F" w:rsidP="00C5304F" w:rsidRDefault="00C5304F" w14:paraId="1E3A8E05" w14:textId="77777777">
      <w:pPr>
        <w:pStyle w:val="ListParagraph"/>
        <w:rPr>
          <w:sz w:val="24"/>
          <w:szCs w:val="24"/>
        </w:rPr>
      </w:pPr>
    </w:p>
    <w:p w:rsidRPr="00980E43" w:rsidR="00C5304F" w:rsidP="00C5304F" w:rsidRDefault="007D29A6" w14:paraId="5B2F0220" w14:textId="299ABB9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80E43">
        <w:rPr>
          <w:sz w:val="24"/>
          <w:szCs w:val="24"/>
        </w:rPr>
        <w:t xml:space="preserve">When saved but not completed, you will get an exclamation warning </w:t>
      </w:r>
      <w:r w:rsidRPr="00980E43">
        <w:rPr>
          <w:noProof/>
          <w:sz w:val="24"/>
          <w:szCs w:val="24"/>
        </w:rPr>
        <w:drawing>
          <wp:inline distT="0" distB="0" distL="0" distR="0" wp14:anchorId="27557A50" wp14:editId="15421127">
            <wp:extent cx="2324424" cy="304843"/>
            <wp:effectExtent l="0" t="0" r="0" b="0"/>
            <wp:docPr id="5190122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012222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324424" cy="304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980E43" w:rsidR="00C5304F" w:rsidP="00C5304F" w:rsidRDefault="00C5304F" w14:paraId="6CA24BB8" w14:textId="77777777">
      <w:pPr>
        <w:pStyle w:val="ListParagraph"/>
        <w:rPr>
          <w:sz w:val="24"/>
          <w:szCs w:val="24"/>
        </w:rPr>
      </w:pPr>
    </w:p>
    <w:p w:rsidRPr="00980E43" w:rsidR="007D29A6" w:rsidP="00A11E6E" w:rsidRDefault="007D29A6" w14:paraId="592115E7" w14:textId="030DDD5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80E43">
        <w:rPr>
          <w:sz w:val="24"/>
          <w:szCs w:val="24"/>
        </w:rPr>
        <w:t>When there are multiple forms associated with a link, you will see a folder and an arrow</w:t>
      </w:r>
      <w:r w:rsidRPr="00980E43" w:rsidR="00FA141D">
        <w:rPr>
          <w:sz w:val="24"/>
          <w:szCs w:val="24"/>
        </w:rPr>
        <w:t xml:space="preserve"> </w:t>
      </w:r>
      <w:r w:rsidRPr="00980E43" w:rsidR="00FA141D">
        <w:rPr>
          <w:noProof/>
          <w:sz w:val="24"/>
          <w:szCs w:val="24"/>
        </w:rPr>
        <w:drawing>
          <wp:inline distT="0" distB="0" distL="0" distR="0" wp14:anchorId="45F19E09" wp14:editId="61489F07">
            <wp:extent cx="2400635" cy="257211"/>
            <wp:effectExtent l="0" t="0" r="0" b="9525"/>
            <wp:docPr id="13551184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511844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400635" cy="257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980E43" w:rsidR="00C5304F" w:rsidRDefault="00C5304F" w14:paraId="75047FF5" w14:textId="77777777">
      <w:pPr>
        <w:rPr>
          <w:sz w:val="24"/>
          <w:szCs w:val="24"/>
        </w:rPr>
      </w:pPr>
    </w:p>
    <w:p w:rsidRPr="00980E43" w:rsidR="00FA141D" w:rsidP="003B4D5B" w:rsidRDefault="00FA141D" w14:paraId="79635940" w14:textId="37EFBE1A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980E43">
        <w:rPr>
          <w:sz w:val="24"/>
          <w:szCs w:val="24"/>
        </w:rPr>
        <w:t>Clicking on the</w:t>
      </w:r>
      <w:r w:rsidRPr="00980E43" w:rsidR="00EE1452">
        <w:rPr>
          <w:sz w:val="24"/>
          <w:szCs w:val="24"/>
        </w:rPr>
        <w:t xml:space="preserve"> </w:t>
      </w:r>
      <w:r w:rsidRPr="00980E43" w:rsidR="00C25125">
        <w:rPr>
          <w:sz w:val="24"/>
          <w:szCs w:val="24"/>
        </w:rPr>
        <w:t xml:space="preserve">above </w:t>
      </w:r>
      <w:r w:rsidRPr="00980E43" w:rsidR="00EE1452">
        <w:rPr>
          <w:sz w:val="24"/>
          <w:szCs w:val="24"/>
        </w:rPr>
        <w:t>arrow</w:t>
      </w:r>
      <w:r w:rsidRPr="00980E43">
        <w:rPr>
          <w:sz w:val="24"/>
          <w:szCs w:val="24"/>
        </w:rPr>
        <w:t xml:space="preserve"> will show the </w:t>
      </w:r>
      <w:r w:rsidRPr="00980E43" w:rsidR="00C25125">
        <w:rPr>
          <w:sz w:val="24"/>
          <w:szCs w:val="24"/>
        </w:rPr>
        <w:t>packet(s)</w:t>
      </w:r>
      <w:r w:rsidRPr="00980E43">
        <w:rPr>
          <w:sz w:val="24"/>
          <w:szCs w:val="24"/>
        </w:rPr>
        <w:t xml:space="preserve"> that ha</w:t>
      </w:r>
      <w:r w:rsidRPr="00980E43" w:rsidR="00C25125">
        <w:rPr>
          <w:sz w:val="24"/>
          <w:szCs w:val="24"/>
        </w:rPr>
        <w:t>s</w:t>
      </w:r>
      <w:r w:rsidRPr="00980E43">
        <w:rPr>
          <w:sz w:val="24"/>
          <w:szCs w:val="24"/>
        </w:rPr>
        <w:t xml:space="preserve"> been created. The </w:t>
      </w:r>
      <w:proofErr w:type="gramStart"/>
      <w:r w:rsidRPr="00980E43" w:rsidR="00732603">
        <w:rPr>
          <w:sz w:val="24"/>
          <w:szCs w:val="24"/>
        </w:rPr>
        <w:t xml:space="preserve">below </w:t>
      </w:r>
      <w:r w:rsidRPr="00980E43">
        <w:rPr>
          <w:sz w:val="24"/>
          <w:szCs w:val="24"/>
        </w:rPr>
        <w:t>arrow</w:t>
      </w:r>
      <w:proofErr w:type="gramEnd"/>
      <w:r w:rsidRPr="00980E43">
        <w:rPr>
          <w:sz w:val="24"/>
          <w:szCs w:val="24"/>
        </w:rPr>
        <w:t xml:space="preserve"> indicates that there are multiple forms within the packet which </w:t>
      </w:r>
      <w:r w:rsidRPr="00980E43" w:rsidR="00555B9A">
        <w:rPr>
          <w:sz w:val="24"/>
          <w:szCs w:val="24"/>
        </w:rPr>
        <w:t>will include the</w:t>
      </w:r>
      <w:r w:rsidRPr="00980E43">
        <w:rPr>
          <w:sz w:val="24"/>
          <w:szCs w:val="24"/>
        </w:rPr>
        <w:t xml:space="preserve"> program delivery </w:t>
      </w:r>
      <w:r w:rsidRPr="00980E43" w:rsidR="005170DF">
        <w:rPr>
          <w:sz w:val="24"/>
          <w:szCs w:val="24"/>
        </w:rPr>
        <w:t xml:space="preserve">budget </w:t>
      </w:r>
      <w:r w:rsidRPr="00980E43">
        <w:rPr>
          <w:sz w:val="24"/>
          <w:szCs w:val="24"/>
        </w:rPr>
        <w:t>form.</w:t>
      </w:r>
      <w:r w:rsidRPr="00980E43" w:rsidR="008917D5">
        <w:rPr>
          <w:sz w:val="24"/>
          <w:szCs w:val="24"/>
        </w:rPr>
        <w:t xml:space="preserve"> Clicking on this arrow will show the forms.</w:t>
      </w:r>
    </w:p>
    <w:p w:rsidRPr="00980E43" w:rsidR="00FA141D" w:rsidP="00A51169" w:rsidRDefault="00093C4D" w14:paraId="23EF9585" w14:textId="035CB5B4">
      <w:pPr>
        <w:ind w:firstLine="360"/>
        <w:rPr>
          <w:sz w:val="24"/>
          <w:szCs w:val="24"/>
        </w:rPr>
      </w:pPr>
      <w:r w:rsidRPr="00980E43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3FBA554A" wp14:editId="5868E189">
                <wp:simplePos x="0" y="0"/>
                <wp:positionH relativeFrom="column">
                  <wp:posOffset>3030855</wp:posOffset>
                </wp:positionH>
                <wp:positionV relativeFrom="paragraph">
                  <wp:posOffset>11430</wp:posOffset>
                </wp:positionV>
                <wp:extent cx="2360930" cy="1404620"/>
                <wp:effectExtent l="0" t="0" r="22860" b="11430"/>
                <wp:wrapSquare wrapText="bothSides"/>
                <wp:docPr id="10269377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3C4D" w:rsidRDefault="00A66656" w14:paraId="144410F7" w14:textId="32044D3B">
                            <w:r>
                              <w:t>3 activities using the Rehabilitation Packet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style="position:absolute;left:0;text-align:left;margin-left:238.65pt;margin-top:.9pt;width:185.9pt;height:110.6pt;z-index:25166080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" w14:anchorId="3FBA554A">
                <v:textbox style="mso-fit-shape-to-text:t">
                  <w:txbxContent>
                    <w:p w:rsidR="00093C4D" w:rsidRDefault="00A66656" w14:paraId="144410F7" w14:textId="32044D3B">
                      <w:r>
                        <w:t>3 activities using the Rehabilitation Packet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80E43" w:rsidR="00FA141D">
        <w:rPr>
          <w:noProof/>
          <w:sz w:val="24"/>
          <w:szCs w:val="24"/>
        </w:rPr>
        <w:drawing>
          <wp:inline distT="0" distB="0" distL="0" distR="0" wp14:anchorId="314BB68B" wp14:editId="5A390E11">
            <wp:extent cx="2486372" cy="1324160"/>
            <wp:effectExtent l="0" t="0" r="9525" b="9525"/>
            <wp:docPr id="1386731199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731199" name="Picture 1" descr="Text&#10;&#10;Description automatically generated with medium confidence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486372" cy="132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980E43" w:rsidR="00B24862" w:rsidP="00A51169" w:rsidRDefault="00E7554F" w14:paraId="618D6FA5" w14:textId="77777777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980E43">
        <w:rPr>
          <w:sz w:val="24"/>
          <w:szCs w:val="24"/>
        </w:rPr>
        <w:t>Please use</w:t>
      </w:r>
      <w:r w:rsidRPr="00980E43" w:rsidR="006A2D42">
        <w:rPr>
          <w:sz w:val="24"/>
          <w:szCs w:val="24"/>
        </w:rPr>
        <w:t xml:space="preserve"> this link to navigate the forms within a packet. </w:t>
      </w:r>
    </w:p>
    <w:p w:rsidRPr="00980E43" w:rsidR="00D136BB" w:rsidP="00A51169" w:rsidRDefault="006A2D42" w14:paraId="4BB29D26" w14:textId="237F3127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980E43">
        <w:rPr>
          <w:b/>
          <w:bCs/>
          <w:sz w:val="24"/>
          <w:szCs w:val="24"/>
        </w:rPr>
        <w:t xml:space="preserve">You will see </w:t>
      </w:r>
      <w:r w:rsidRPr="00980E43" w:rsidR="003B4EF1">
        <w:rPr>
          <w:b/>
          <w:bCs/>
          <w:sz w:val="24"/>
          <w:szCs w:val="24"/>
        </w:rPr>
        <w:t>Previous</w:t>
      </w:r>
      <w:r w:rsidRPr="00980E43" w:rsidR="00F27E1A">
        <w:rPr>
          <w:b/>
          <w:bCs/>
          <w:sz w:val="24"/>
          <w:szCs w:val="24"/>
        </w:rPr>
        <w:t xml:space="preserve"> Form</w:t>
      </w:r>
      <w:r w:rsidRPr="00980E43" w:rsidR="003B4EF1">
        <w:rPr>
          <w:b/>
          <w:bCs/>
          <w:sz w:val="24"/>
          <w:szCs w:val="24"/>
        </w:rPr>
        <w:t xml:space="preserve">, </w:t>
      </w:r>
      <w:r w:rsidRPr="00980E43">
        <w:rPr>
          <w:b/>
          <w:bCs/>
          <w:sz w:val="24"/>
          <w:szCs w:val="24"/>
        </w:rPr>
        <w:t xml:space="preserve">Next </w:t>
      </w:r>
      <w:r w:rsidRPr="00980E43" w:rsidR="003B4EF1">
        <w:rPr>
          <w:b/>
          <w:bCs/>
          <w:sz w:val="24"/>
          <w:szCs w:val="24"/>
        </w:rPr>
        <w:t xml:space="preserve">Form links at the bottom of </w:t>
      </w:r>
      <w:r w:rsidRPr="00980E43" w:rsidR="00A8721E">
        <w:rPr>
          <w:b/>
          <w:bCs/>
          <w:sz w:val="24"/>
          <w:szCs w:val="24"/>
        </w:rPr>
        <w:t>each</w:t>
      </w:r>
      <w:r w:rsidRPr="00980E43" w:rsidR="003B4EF1">
        <w:rPr>
          <w:b/>
          <w:bCs/>
          <w:sz w:val="24"/>
          <w:szCs w:val="24"/>
        </w:rPr>
        <w:t xml:space="preserve"> page and they should not be used at this time.</w:t>
      </w:r>
    </w:p>
    <w:p w:rsidRPr="00980E43" w:rsidR="009B39E0" w:rsidP="00A51169" w:rsidRDefault="00D136BB" w14:paraId="555AC39B" w14:textId="521094A3">
      <w:pPr>
        <w:ind w:firstLine="360"/>
        <w:rPr>
          <w:sz w:val="24"/>
          <w:szCs w:val="24"/>
        </w:rPr>
      </w:pPr>
      <w:r w:rsidRPr="00980E43">
        <w:rPr>
          <w:noProof/>
          <w:sz w:val="24"/>
          <w:szCs w:val="24"/>
        </w:rPr>
        <w:drawing>
          <wp:inline distT="0" distB="0" distL="0" distR="0" wp14:anchorId="262D599B" wp14:editId="5CD850F3">
            <wp:extent cx="2476500" cy="1447800"/>
            <wp:effectExtent l="0" t="0" r="0" b="0"/>
            <wp:docPr id="1011857858" name="Picture 1" descr="Graphical user interface, text, application, chat or text mess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857858" name="Picture 1" descr="Graphical user interface, text, application, chat or text message&#10;&#10;Description automatically gener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476846" cy="1448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980E43" w:rsidR="00456E9A" w:rsidRDefault="00456E9A" w14:paraId="34676136" w14:textId="77777777">
      <w:pPr>
        <w:rPr>
          <w:sz w:val="24"/>
          <w:szCs w:val="24"/>
        </w:rPr>
      </w:pPr>
    </w:p>
    <w:p w:rsidRPr="00980E43" w:rsidR="00456E9A" w:rsidRDefault="00456E9A" w14:paraId="4A1D7CE7" w14:textId="107B1C2E">
      <w:pPr>
        <w:rPr>
          <w:b/>
          <w:bCs/>
          <w:sz w:val="24"/>
          <w:szCs w:val="24"/>
        </w:rPr>
      </w:pPr>
      <w:r w:rsidRPr="00980E43">
        <w:rPr>
          <w:b/>
          <w:bCs/>
          <w:sz w:val="24"/>
          <w:szCs w:val="24"/>
        </w:rPr>
        <w:t>General Notes:</w:t>
      </w:r>
    </w:p>
    <w:p w:rsidRPr="00980E43" w:rsidR="001C0845" w:rsidP="002D56BB" w:rsidRDefault="009B39E0" w14:paraId="74F81782" w14:textId="04C1C970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gramStart"/>
      <w:r w:rsidRPr="00980E43">
        <w:rPr>
          <w:sz w:val="24"/>
          <w:szCs w:val="24"/>
        </w:rPr>
        <w:t>In order to</w:t>
      </w:r>
      <w:proofErr w:type="gramEnd"/>
      <w:r w:rsidRPr="00980E43">
        <w:rPr>
          <w:sz w:val="24"/>
          <w:szCs w:val="24"/>
        </w:rPr>
        <w:t xml:space="preserve"> complete an application</w:t>
      </w:r>
      <w:r w:rsidRPr="00980E43" w:rsidR="00BE54B3">
        <w:rPr>
          <w:sz w:val="24"/>
          <w:szCs w:val="24"/>
        </w:rPr>
        <w:t xml:space="preserve">, you should click on a link on the sidebar and follow the </w:t>
      </w:r>
      <w:r w:rsidRPr="00980E43" w:rsidR="00CF3A83">
        <w:rPr>
          <w:sz w:val="24"/>
          <w:szCs w:val="24"/>
        </w:rPr>
        <w:t>instructions</w:t>
      </w:r>
      <w:r w:rsidRPr="00980E43" w:rsidR="00E64A9B">
        <w:rPr>
          <w:sz w:val="24"/>
          <w:szCs w:val="24"/>
        </w:rPr>
        <w:t xml:space="preserve"> on that form</w:t>
      </w:r>
      <w:r w:rsidRPr="00980E43" w:rsidR="00CF3A83">
        <w:rPr>
          <w:sz w:val="24"/>
          <w:szCs w:val="24"/>
        </w:rPr>
        <w:t xml:space="preserve">. </w:t>
      </w:r>
      <w:r w:rsidRPr="00980E43" w:rsidR="00E64A9B">
        <w:rPr>
          <w:sz w:val="24"/>
          <w:szCs w:val="24"/>
        </w:rPr>
        <w:t xml:space="preserve">Each page will include a link to the CDBG webpage in case you need to access </w:t>
      </w:r>
      <w:r w:rsidRPr="00980E43" w:rsidR="008E75A6">
        <w:rPr>
          <w:sz w:val="24"/>
          <w:szCs w:val="24"/>
        </w:rPr>
        <w:t xml:space="preserve">instructive </w:t>
      </w:r>
      <w:r w:rsidRPr="00980E43" w:rsidR="00E64A9B">
        <w:rPr>
          <w:sz w:val="24"/>
          <w:szCs w:val="24"/>
        </w:rPr>
        <w:t>information there</w:t>
      </w:r>
      <w:r w:rsidRPr="00980E43" w:rsidR="00AC4DDE">
        <w:rPr>
          <w:sz w:val="24"/>
          <w:szCs w:val="24"/>
        </w:rPr>
        <w:t xml:space="preserve"> in the One Year Plan or Application Guidance</w:t>
      </w:r>
      <w:r w:rsidRPr="00980E43" w:rsidR="00E64A9B">
        <w:rPr>
          <w:sz w:val="24"/>
          <w:szCs w:val="24"/>
        </w:rPr>
        <w:t>.</w:t>
      </w:r>
    </w:p>
    <w:p w:rsidRPr="00980E43" w:rsidR="00EE58C3" w:rsidP="00EE58C3" w:rsidRDefault="00EE58C3" w14:paraId="77703C01" w14:textId="77777777">
      <w:pPr>
        <w:pStyle w:val="ListParagraph"/>
        <w:ind w:left="360"/>
        <w:rPr>
          <w:sz w:val="24"/>
          <w:szCs w:val="24"/>
        </w:rPr>
      </w:pPr>
    </w:p>
    <w:p w:rsidRPr="00980E43" w:rsidR="00E55916" w:rsidP="00E55916" w:rsidRDefault="00B362DD" w14:paraId="119E9D1C" w14:textId="5D9EAE3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980E43">
        <w:rPr>
          <w:sz w:val="24"/>
          <w:szCs w:val="24"/>
        </w:rPr>
        <w:t>When</w:t>
      </w:r>
      <w:r w:rsidRPr="00980E43" w:rsidR="000722B3">
        <w:rPr>
          <w:sz w:val="24"/>
          <w:szCs w:val="24"/>
        </w:rPr>
        <w:t xml:space="preserve"> you add budget information to the packet, including the program delivery</w:t>
      </w:r>
      <w:r w:rsidRPr="00980E43" w:rsidR="0015727A">
        <w:rPr>
          <w:sz w:val="24"/>
          <w:szCs w:val="24"/>
        </w:rPr>
        <w:t xml:space="preserve"> link,</w:t>
      </w:r>
      <w:r w:rsidRPr="00980E43" w:rsidR="001C0845">
        <w:rPr>
          <w:sz w:val="24"/>
          <w:szCs w:val="24"/>
        </w:rPr>
        <w:t xml:space="preserve"> the budget summary</w:t>
      </w:r>
      <w:r w:rsidRPr="00980E43" w:rsidR="0015727A">
        <w:rPr>
          <w:sz w:val="24"/>
          <w:szCs w:val="24"/>
        </w:rPr>
        <w:t xml:space="preserve"> will automatically update when you access it. However, it is recommended</w:t>
      </w:r>
      <w:r w:rsidRPr="00980E43" w:rsidR="007E59C1">
        <w:rPr>
          <w:sz w:val="24"/>
          <w:szCs w:val="24"/>
        </w:rPr>
        <w:t xml:space="preserve"> that you click save to ensure all updates are current.</w:t>
      </w:r>
    </w:p>
    <w:p w:rsidRPr="00980E43" w:rsidR="00E55916" w:rsidP="00E55916" w:rsidRDefault="00E55916" w14:paraId="171EBF53" w14:textId="77777777">
      <w:pPr>
        <w:pStyle w:val="ListParagraph"/>
        <w:ind w:left="360"/>
        <w:rPr>
          <w:sz w:val="24"/>
          <w:szCs w:val="24"/>
        </w:rPr>
      </w:pPr>
    </w:p>
    <w:p w:rsidRPr="00980E43" w:rsidR="00A114A4" w:rsidP="00EE58C3" w:rsidRDefault="00A114A4" w14:paraId="03D99AB1" w14:textId="6EC08CB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980E43">
        <w:rPr>
          <w:sz w:val="24"/>
          <w:szCs w:val="24"/>
        </w:rPr>
        <w:t>It is important when</w:t>
      </w:r>
      <w:r w:rsidRPr="00980E43" w:rsidR="00960C2E">
        <w:rPr>
          <w:sz w:val="24"/>
          <w:szCs w:val="24"/>
        </w:rPr>
        <w:t xml:space="preserve"> working on a packet to select the eligible activity and correct national </w:t>
      </w:r>
      <w:r w:rsidRPr="00980E43" w:rsidR="00C91EDB">
        <w:rPr>
          <w:sz w:val="24"/>
          <w:szCs w:val="24"/>
        </w:rPr>
        <w:t>objective first as some things may appear or not appear based on these selections.</w:t>
      </w:r>
    </w:p>
    <w:p w:rsidRPr="00980E43" w:rsidR="00E55916" w:rsidP="00E55916" w:rsidRDefault="00E55916" w14:paraId="10C3F795" w14:textId="77777777">
      <w:pPr>
        <w:pStyle w:val="ListParagraph"/>
        <w:ind w:left="360"/>
        <w:rPr>
          <w:sz w:val="24"/>
          <w:szCs w:val="24"/>
        </w:rPr>
      </w:pPr>
    </w:p>
    <w:p w:rsidRPr="00980E43" w:rsidR="00B373D2" w:rsidP="00980E43" w:rsidRDefault="00742D32" w14:paraId="5C0444C4" w14:textId="62B3CE8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980E43">
        <w:rPr>
          <w:sz w:val="24"/>
          <w:szCs w:val="24"/>
        </w:rPr>
        <w:t>T</w:t>
      </w:r>
      <w:r w:rsidRPr="00980E43" w:rsidR="00767193">
        <w:rPr>
          <w:sz w:val="24"/>
          <w:szCs w:val="24"/>
        </w:rPr>
        <w:t>he Tool</w:t>
      </w:r>
      <w:r w:rsidRPr="00980E43" w:rsidR="00D0375C">
        <w:rPr>
          <w:sz w:val="24"/>
          <w:szCs w:val="24"/>
        </w:rPr>
        <w:t>, Document Validation,</w:t>
      </w:r>
      <w:r w:rsidRPr="00980E43" w:rsidR="0094616B">
        <w:rPr>
          <w:sz w:val="24"/>
          <w:szCs w:val="24"/>
        </w:rPr>
        <w:t xml:space="preserve"> will give you a list of errors as you go along.</w:t>
      </w:r>
      <w:r w:rsidRPr="00980E43" w:rsidR="00D1700B">
        <w:rPr>
          <w:sz w:val="24"/>
          <w:szCs w:val="24"/>
        </w:rPr>
        <w:t xml:space="preserve"> You will also be alerted to any missing required information</w:t>
      </w:r>
      <w:r w:rsidRPr="00980E43" w:rsidR="00B373D2">
        <w:rPr>
          <w:sz w:val="24"/>
          <w:szCs w:val="24"/>
        </w:rPr>
        <w:t xml:space="preserve"> when you try to submit the application.</w:t>
      </w:r>
    </w:p>
    <w:p w:rsidRPr="00980E43" w:rsidR="00B373D2" w:rsidP="00B373D2" w:rsidRDefault="00B373D2" w14:paraId="5EB378D0" w14:textId="77777777">
      <w:pPr>
        <w:pStyle w:val="ListParagraph"/>
        <w:rPr>
          <w:sz w:val="24"/>
          <w:szCs w:val="24"/>
        </w:rPr>
      </w:pPr>
    </w:p>
    <w:p w:rsidRPr="00980E43" w:rsidR="00CE37A1" w:rsidP="00E55916" w:rsidRDefault="001050CB" w14:paraId="5794EF39" w14:textId="2ACEE85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980E43">
        <w:rPr>
          <w:sz w:val="24"/>
          <w:szCs w:val="24"/>
        </w:rPr>
        <w:t xml:space="preserve">When you save a page, if there is </w:t>
      </w:r>
      <w:r w:rsidRPr="00980E43" w:rsidR="00A769F4">
        <w:rPr>
          <w:sz w:val="24"/>
          <w:szCs w:val="24"/>
        </w:rPr>
        <w:t>missing, required information an attention message will appear in the upper right area of the screen</w:t>
      </w:r>
      <w:r w:rsidRPr="00980E43" w:rsidR="001B6DEE">
        <w:rPr>
          <w:sz w:val="24"/>
          <w:szCs w:val="24"/>
        </w:rPr>
        <w:t>, alerting you to what is missing.</w:t>
      </w:r>
    </w:p>
    <w:p w:rsidRPr="00980E43" w:rsidR="00680127" w:rsidRDefault="001B6DEE" w14:paraId="6912377C" w14:textId="4DD46DBF">
      <w:pPr>
        <w:rPr>
          <w:sz w:val="24"/>
          <w:szCs w:val="24"/>
        </w:rPr>
      </w:pPr>
      <w:r w:rsidRPr="00980E43">
        <w:rPr>
          <w:noProof/>
          <w:sz w:val="24"/>
          <w:szCs w:val="24"/>
        </w:rPr>
        <w:drawing>
          <wp:inline distT="0" distB="0" distL="0" distR="0" wp14:anchorId="07E09D3E" wp14:editId="3F136FE1">
            <wp:extent cx="3095625" cy="838200"/>
            <wp:effectExtent l="0" t="0" r="9525" b="0"/>
            <wp:docPr id="18019096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1909672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096062" cy="838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980E43" w:rsidR="00680127" w:rsidP="00981976" w:rsidRDefault="005239F6" w14:paraId="2095B8ED" w14:textId="64438B88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980E43">
        <w:rPr>
          <w:sz w:val="24"/>
          <w:szCs w:val="24"/>
        </w:rPr>
        <w:t>Authorized Official</w:t>
      </w:r>
      <w:r w:rsidRPr="00980E43" w:rsidR="003E77CB">
        <w:rPr>
          <w:sz w:val="24"/>
          <w:szCs w:val="24"/>
        </w:rPr>
        <w:t xml:space="preserve"> is </w:t>
      </w:r>
      <w:r w:rsidRPr="00980E43" w:rsidR="007D7FE2">
        <w:rPr>
          <w:sz w:val="24"/>
          <w:szCs w:val="24"/>
        </w:rPr>
        <w:t xml:space="preserve">the </w:t>
      </w:r>
      <w:r w:rsidRPr="00980E43" w:rsidR="003E77CB">
        <w:rPr>
          <w:sz w:val="24"/>
          <w:szCs w:val="24"/>
        </w:rPr>
        <w:t xml:space="preserve">only local role available in the </w:t>
      </w:r>
      <w:r w:rsidRPr="00980E43">
        <w:rPr>
          <w:sz w:val="24"/>
          <w:szCs w:val="24"/>
        </w:rPr>
        <w:t>application. An Authorized Official may add</w:t>
      </w:r>
      <w:r w:rsidRPr="00980E43" w:rsidR="003672CF">
        <w:rPr>
          <w:sz w:val="24"/>
          <w:szCs w:val="24"/>
        </w:rPr>
        <w:t xml:space="preserve"> others to the application, using the Add/Edit tool on the sidebar.</w:t>
      </w:r>
      <w:r w:rsidRPr="00980E43" w:rsidR="00DB51FA">
        <w:rPr>
          <w:sz w:val="24"/>
          <w:szCs w:val="24"/>
        </w:rPr>
        <w:t xml:space="preserve"> Users must be registered and associated with the organization</w:t>
      </w:r>
      <w:r w:rsidRPr="00980E43" w:rsidR="00272C33">
        <w:rPr>
          <w:sz w:val="24"/>
          <w:szCs w:val="24"/>
        </w:rPr>
        <w:t xml:space="preserve"> (municipality) that is submitting the application.</w:t>
      </w:r>
    </w:p>
    <w:p w:rsidRPr="00980E43" w:rsidR="0016068E" w:rsidP="0016068E" w:rsidRDefault="0016068E" w14:paraId="6628B434" w14:textId="77777777">
      <w:pPr>
        <w:pStyle w:val="ListParagraph"/>
        <w:ind w:left="360"/>
        <w:rPr>
          <w:sz w:val="24"/>
          <w:szCs w:val="24"/>
        </w:rPr>
      </w:pPr>
    </w:p>
    <w:p w:rsidRPr="00980E43" w:rsidR="00A87652" w:rsidP="004B3F0E" w:rsidRDefault="004B3F0E" w14:paraId="282EB5F0" w14:textId="219C645E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980E43">
        <w:rPr>
          <w:sz w:val="24"/>
          <w:szCs w:val="24"/>
        </w:rPr>
        <w:t>If you forget/lose your password (or username)</w:t>
      </w:r>
      <w:r w:rsidRPr="00980E43" w:rsidR="00D147FA">
        <w:rPr>
          <w:sz w:val="24"/>
          <w:szCs w:val="24"/>
        </w:rPr>
        <w:t>, click on the Forgot Password link</w:t>
      </w:r>
      <w:r w:rsidRPr="00980E43" w:rsidR="0016068E">
        <w:rPr>
          <w:sz w:val="24"/>
          <w:szCs w:val="24"/>
        </w:rPr>
        <w:t xml:space="preserve"> on the login page</w:t>
      </w:r>
      <w:r w:rsidRPr="00980E43" w:rsidR="00D147FA">
        <w:rPr>
          <w:sz w:val="24"/>
          <w:szCs w:val="24"/>
        </w:rPr>
        <w:t>. Using your email, it will allow you back in to reset the password.</w:t>
      </w:r>
      <w:r w:rsidRPr="00980E43" w:rsidR="0016068E">
        <w:rPr>
          <w:sz w:val="24"/>
          <w:szCs w:val="24"/>
        </w:rPr>
        <w:t xml:space="preserve"> It is </w:t>
      </w:r>
      <w:proofErr w:type="gramStart"/>
      <w:r w:rsidRPr="00980E43" w:rsidR="0016068E">
        <w:rPr>
          <w:sz w:val="24"/>
          <w:szCs w:val="24"/>
        </w:rPr>
        <w:t>pretty fast</w:t>
      </w:r>
      <w:proofErr w:type="gramEnd"/>
      <w:r w:rsidRPr="00980E43" w:rsidR="0016068E">
        <w:rPr>
          <w:sz w:val="24"/>
          <w:szCs w:val="24"/>
        </w:rPr>
        <w:t>.</w:t>
      </w:r>
    </w:p>
    <w:p w:rsidRPr="00980E43" w:rsidR="00A77AA5" w:rsidP="00A77AA5" w:rsidRDefault="00A77AA5" w14:paraId="05B2DC66" w14:textId="77777777">
      <w:pPr>
        <w:pStyle w:val="ListParagraph"/>
        <w:rPr>
          <w:sz w:val="24"/>
          <w:szCs w:val="24"/>
        </w:rPr>
      </w:pPr>
    </w:p>
    <w:p w:rsidRPr="00980E43" w:rsidR="00A77AA5" w:rsidP="004B3F0E" w:rsidRDefault="00A77AA5" w14:paraId="6BF734D6" w14:textId="3212050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980E43">
        <w:rPr>
          <w:sz w:val="24"/>
          <w:szCs w:val="24"/>
        </w:rPr>
        <w:t>Both the Budget Summary</w:t>
      </w:r>
      <w:r w:rsidRPr="00980E43" w:rsidR="003140EE">
        <w:rPr>
          <w:sz w:val="24"/>
          <w:szCs w:val="24"/>
        </w:rPr>
        <w:t xml:space="preserve"> and Application Cover Sheet have an imbedded link that will produce </w:t>
      </w:r>
      <w:r w:rsidRPr="00980E43" w:rsidR="0068168A">
        <w:rPr>
          <w:sz w:val="24"/>
          <w:szCs w:val="24"/>
        </w:rPr>
        <w:t xml:space="preserve">a </w:t>
      </w:r>
      <w:r w:rsidRPr="00980E43" w:rsidR="003140EE">
        <w:rPr>
          <w:sz w:val="24"/>
          <w:szCs w:val="24"/>
        </w:rPr>
        <w:t>PDF version of the page. In the case of the cover sheet, this is the document that you will have signed</w:t>
      </w:r>
      <w:r w:rsidRPr="00980E43" w:rsidR="002D16EA">
        <w:rPr>
          <w:sz w:val="24"/>
          <w:szCs w:val="24"/>
        </w:rPr>
        <w:t xml:space="preserve"> </w:t>
      </w:r>
      <w:proofErr w:type="gramStart"/>
      <w:r w:rsidRPr="00980E43" w:rsidR="002D16EA">
        <w:rPr>
          <w:sz w:val="24"/>
          <w:szCs w:val="24"/>
        </w:rPr>
        <w:t>and</w:t>
      </w:r>
      <w:proofErr w:type="gramEnd"/>
      <w:r w:rsidRPr="00980E43" w:rsidR="002D16EA">
        <w:rPr>
          <w:sz w:val="24"/>
          <w:szCs w:val="24"/>
        </w:rPr>
        <w:t xml:space="preserve"> upload to Other Attachments.</w:t>
      </w:r>
    </w:p>
    <w:p w:rsidRPr="00980E43" w:rsidR="0049650A" w:rsidRDefault="0049650A" w14:paraId="74ED9199" w14:textId="77777777">
      <w:pPr>
        <w:rPr>
          <w:sz w:val="24"/>
          <w:szCs w:val="24"/>
        </w:rPr>
      </w:pPr>
    </w:p>
    <w:p w:rsidRPr="00980E43" w:rsidR="0049650A" w:rsidRDefault="0049650A" w14:paraId="2D6A293C" w14:textId="77777777">
      <w:pPr>
        <w:rPr>
          <w:sz w:val="24"/>
          <w:szCs w:val="24"/>
        </w:rPr>
      </w:pPr>
    </w:p>
    <w:p w:rsidRPr="00980E43" w:rsidR="0049650A" w:rsidRDefault="0049650A" w14:paraId="4CFA0947" w14:textId="53E3CAFB">
      <w:pPr>
        <w:rPr>
          <w:sz w:val="24"/>
          <w:szCs w:val="24"/>
        </w:rPr>
      </w:pPr>
    </w:p>
    <w:sectPr w:rsidRPr="00980E43" w:rsidR="0049650A" w:rsidSect="0022736C">
      <w:pgSz w:w="12240" w:h="15840" w:orient="portrait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B1007"/>
    <w:multiLevelType w:val="hybridMultilevel"/>
    <w:tmpl w:val="61AEB540"/>
    <w:lvl w:ilvl="0" w:tplc="C1184EB8">
      <w:start w:val="3"/>
      <w:numFmt w:val="bullet"/>
      <w:lvlText w:val=""/>
      <w:lvlJc w:val="left"/>
      <w:pPr>
        <w:ind w:left="1080" w:hanging="360"/>
      </w:pPr>
      <w:rPr>
        <w:rFonts w:hint="default" w:ascii="Symbol" w:hAnsi="Symbol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459B7BC5"/>
    <w:multiLevelType w:val="hybridMultilevel"/>
    <w:tmpl w:val="2CD65984"/>
    <w:lvl w:ilvl="0" w:tplc="64A8157C">
      <w:start w:val="1"/>
      <w:numFmt w:val="bullet"/>
      <w:lvlText w:val="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3454C68"/>
    <w:multiLevelType w:val="hybridMultilevel"/>
    <w:tmpl w:val="B3AC6820"/>
    <w:lvl w:ilvl="0" w:tplc="04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F760334"/>
    <w:multiLevelType w:val="hybridMultilevel"/>
    <w:tmpl w:val="0942A40A"/>
    <w:lvl w:ilvl="0" w:tplc="04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54C2409"/>
    <w:multiLevelType w:val="hybridMultilevel"/>
    <w:tmpl w:val="A4BC3BEC"/>
    <w:lvl w:ilvl="0" w:tplc="59A22938">
      <w:start w:val="3"/>
      <w:numFmt w:val="bullet"/>
      <w:lvlText w:val=""/>
      <w:lvlJc w:val="left"/>
      <w:pPr>
        <w:ind w:left="1080" w:hanging="360"/>
      </w:pPr>
      <w:rPr>
        <w:rFonts w:hint="default" w:ascii="Symbol" w:hAnsi="Symbol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7D6F64BE"/>
    <w:multiLevelType w:val="hybridMultilevel"/>
    <w:tmpl w:val="D068A32E"/>
    <w:lvl w:ilvl="0" w:tplc="0409000D">
      <w:start w:val="1"/>
      <w:numFmt w:val="bullet"/>
      <w:lvlText w:val=""/>
      <w:lvlJc w:val="left"/>
      <w:pPr>
        <w:ind w:left="3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573588409">
    <w:abstractNumId w:val="3"/>
  </w:num>
  <w:num w:numId="2" w16cid:durableId="1510753396">
    <w:abstractNumId w:val="2"/>
  </w:num>
  <w:num w:numId="3" w16cid:durableId="1694499829">
    <w:abstractNumId w:val="5"/>
  </w:num>
  <w:num w:numId="4" w16cid:durableId="1150246452">
    <w:abstractNumId w:val="1"/>
  </w:num>
  <w:num w:numId="5" w16cid:durableId="100998097">
    <w:abstractNumId w:val="0"/>
  </w:num>
  <w:num w:numId="6" w16cid:durableId="9731741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C0C"/>
    <w:rsid w:val="00014898"/>
    <w:rsid w:val="0002682A"/>
    <w:rsid w:val="00030649"/>
    <w:rsid w:val="00036BF0"/>
    <w:rsid w:val="000469C7"/>
    <w:rsid w:val="00047708"/>
    <w:rsid w:val="000722B3"/>
    <w:rsid w:val="00093C4D"/>
    <w:rsid w:val="000A423E"/>
    <w:rsid w:val="000C28AF"/>
    <w:rsid w:val="000D1DC6"/>
    <w:rsid w:val="000D7473"/>
    <w:rsid w:val="000E6AC1"/>
    <w:rsid w:val="001050CB"/>
    <w:rsid w:val="0015727A"/>
    <w:rsid w:val="0016068E"/>
    <w:rsid w:val="001A7888"/>
    <w:rsid w:val="001B1779"/>
    <w:rsid w:val="001B6DEE"/>
    <w:rsid w:val="001C0845"/>
    <w:rsid w:val="001D4599"/>
    <w:rsid w:val="001D5184"/>
    <w:rsid w:val="001E18F2"/>
    <w:rsid w:val="001F0C63"/>
    <w:rsid w:val="002260FA"/>
    <w:rsid w:val="0022736C"/>
    <w:rsid w:val="00272C33"/>
    <w:rsid w:val="00277C74"/>
    <w:rsid w:val="002838C5"/>
    <w:rsid w:val="002927F5"/>
    <w:rsid w:val="002A2D22"/>
    <w:rsid w:val="002C187B"/>
    <w:rsid w:val="002D16EA"/>
    <w:rsid w:val="002D56BB"/>
    <w:rsid w:val="002F4083"/>
    <w:rsid w:val="002F7310"/>
    <w:rsid w:val="0030009B"/>
    <w:rsid w:val="00312C84"/>
    <w:rsid w:val="003133BE"/>
    <w:rsid w:val="003140EE"/>
    <w:rsid w:val="00322E7A"/>
    <w:rsid w:val="00332B75"/>
    <w:rsid w:val="00352280"/>
    <w:rsid w:val="003672CF"/>
    <w:rsid w:val="00380D46"/>
    <w:rsid w:val="003B4D5B"/>
    <w:rsid w:val="003B4EF1"/>
    <w:rsid w:val="003D1C35"/>
    <w:rsid w:val="003E77CB"/>
    <w:rsid w:val="00410357"/>
    <w:rsid w:val="004125BF"/>
    <w:rsid w:val="00420DB4"/>
    <w:rsid w:val="00432B2A"/>
    <w:rsid w:val="00450B5D"/>
    <w:rsid w:val="00456E9A"/>
    <w:rsid w:val="00491DBF"/>
    <w:rsid w:val="0049650A"/>
    <w:rsid w:val="004A0423"/>
    <w:rsid w:val="004B3F0E"/>
    <w:rsid w:val="00505AE4"/>
    <w:rsid w:val="005170DF"/>
    <w:rsid w:val="0052222E"/>
    <w:rsid w:val="005239F6"/>
    <w:rsid w:val="005337CC"/>
    <w:rsid w:val="005364B8"/>
    <w:rsid w:val="00553F84"/>
    <w:rsid w:val="00555B9A"/>
    <w:rsid w:val="0058772A"/>
    <w:rsid w:val="005912B1"/>
    <w:rsid w:val="005C333E"/>
    <w:rsid w:val="005F0F0A"/>
    <w:rsid w:val="00617AE9"/>
    <w:rsid w:val="00623137"/>
    <w:rsid w:val="006529C5"/>
    <w:rsid w:val="00653DEF"/>
    <w:rsid w:val="00680127"/>
    <w:rsid w:val="0068168A"/>
    <w:rsid w:val="006A2D42"/>
    <w:rsid w:val="006B12FB"/>
    <w:rsid w:val="006F3DC9"/>
    <w:rsid w:val="007269E5"/>
    <w:rsid w:val="00732603"/>
    <w:rsid w:val="0073663B"/>
    <w:rsid w:val="00742D32"/>
    <w:rsid w:val="00767193"/>
    <w:rsid w:val="007717BA"/>
    <w:rsid w:val="00773ABC"/>
    <w:rsid w:val="00786BDF"/>
    <w:rsid w:val="00787A93"/>
    <w:rsid w:val="007A04B1"/>
    <w:rsid w:val="007C29D2"/>
    <w:rsid w:val="007C6B6D"/>
    <w:rsid w:val="007D29A6"/>
    <w:rsid w:val="007D7FE2"/>
    <w:rsid w:val="007E59C1"/>
    <w:rsid w:val="007F40B9"/>
    <w:rsid w:val="008074CB"/>
    <w:rsid w:val="008130E6"/>
    <w:rsid w:val="00822287"/>
    <w:rsid w:val="0083259C"/>
    <w:rsid w:val="00844E39"/>
    <w:rsid w:val="00847E0B"/>
    <w:rsid w:val="008553EC"/>
    <w:rsid w:val="008917D5"/>
    <w:rsid w:val="008A6B1A"/>
    <w:rsid w:val="008E75A6"/>
    <w:rsid w:val="00925B15"/>
    <w:rsid w:val="0094616B"/>
    <w:rsid w:val="00960C2E"/>
    <w:rsid w:val="00980C0C"/>
    <w:rsid w:val="00980E43"/>
    <w:rsid w:val="00981976"/>
    <w:rsid w:val="009820F3"/>
    <w:rsid w:val="009B39E0"/>
    <w:rsid w:val="009D740D"/>
    <w:rsid w:val="009E4D74"/>
    <w:rsid w:val="00A046A5"/>
    <w:rsid w:val="00A05837"/>
    <w:rsid w:val="00A114A4"/>
    <w:rsid w:val="00A11E6E"/>
    <w:rsid w:val="00A138E6"/>
    <w:rsid w:val="00A13CC2"/>
    <w:rsid w:val="00A16B45"/>
    <w:rsid w:val="00A5048D"/>
    <w:rsid w:val="00A51169"/>
    <w:rsid w:val="00A52B0B"/>
    <w:rsid w:val="00A62BD6"/>
    <w:rsid w:val="00A66656"/>
    <w:rsid w:val="00A67785"/>
    <w:rsid w:val="00A769F4"/>
    <w:rsid w:val="00A77AA5"/>
    <w:rsid w:val="00A8721E"/>
    <w:rsid w:val="00A87652"/>
    <w:rsid w:val="00AC0BC5"/>
    <w:rsid w:val="00AC4DDE"/>
    <w:rsid w:val="00AC5985"/>
    <w:rsid w:val="00AD72DD"/>
    <w:rsid w:val="00AE1A1F"/>
    <w:rsid w:val="00B24862"/>
    <w:rsid w:val="00B362DD"/>
    <w:rsid w:val="00B373D2"/>
    <w:rsid w:val="00B631B7"/>
    <w:rsid w:val="00B65402"/>
    <w:rsid w:val="00B93115"/>
    <w:rsid w:val="00BA1841"/>
    <w:rsid w:val="00BB7F2F"/>
    <w:rsid w:val="00BE54B3"/>
    <w:rsid w:val="00BF0113"/>
    <w:rsid w:val="00BF2649"/>
    <w:rsid w:val="00BF4711"/>
    <w:rsid w:val="00C052EA"/>
    <w:rsid w:val="00C11D5B"/>
    <w:rsid w:val="00C25125"/>
    <w:rsid w:val="00C4614E"/>
    <w:rsid w:val="00C5304F"/>
    <w:rsid w:val="00C563F8"/>
    <w:rsid w:val="00C90772"/>
    <w:rsid w:val="00C91EDB"/>
    <w:rsid w:val="00CB0738"/>
    <w:rsid w:val="00CE37A1"/>
    <w:rsid w:val="00CF3A83"/>
    <w:rsid w:val="00CF5AB8"/>
    <w:rsid w:val="00CF60AE"/>
    <w:rsid w:val="00D0375C"/>
    <w:rsid w:val="00D061F4"/>
    <w:rsid w:val="00D136BB"/>
    <w:rsid w:val="00D147FA"/>
    <w:rsid w:val="00D1700B"/>
    <w:rsid w:val="00D24986"/>
    <w:rsid w:val="00D40D08"/>
    <w:rsid w:val="00D831E6"/>
    <w:rsid w:val="00D95515"/>
    <w:rsid w:val="00DB51FA"/>
    <w:rsid w:val="00DB6A94"/>
    <w:rsid w:val="00DC05D5"/>
    <w:rsid w:val="00DE4469"/>
    <w:rsid w:val="00DF673E"/>
    <w:rsid w:val="00E51F03"/>
    <w:rsid w:val="00E5548C"/>
    <w:rsid w:val="00E55916"/>
    <w:rsid w:val="00E64A9B"/>
    <w:rsid w:val="00E720E6"/>
    <w:rsid w:val="00E7554F"/>
    <w:rsid w:val="00E91648"/>
    <w:rsid w:val="00EA5B08"/>
    <w:rsid w:val="00EC53A7"/>
    <w:rsid w:val="00ED75AA"/>
    <w:rsid w:val="00EE1452"/>
    <w:rsid w:val="00EE16CE"/>
    <w:rsid w:val="00EE413C"/>
    <w:rsid w:val="00EE58C3"/>
    <w:rsid w:val="00EF1CC3"/>
    <w:rsid w:val="00F139CB"/>
    <w:rsid w:val="00F16F40"/>
    <w:rsid w:val="00F2201A"/>
    <w:rsid w:val="00F27E1A"/>
    <w:rsid w:val="00F40ACD"/>
    <w:rsid w:val="00F6302C"/>
    <w:rsid w:val="00FA141D"/>
    <w:rsid w:val="00FE65FC"/>
    <w:rsid w:val="00FF34D7"/>
    <w:rsid w:val="3E335D7A"/>
    <w:rsid w:val="49D7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8F56F"/>
  <w15:chartTrackingRefBased/>
  <w15:docId w15:val="{80B7A9F4-4400-4E16-862E-EE3AAA0F9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0C0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0C0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0C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0C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0C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0C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0C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0C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0C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80C0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980C0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80C0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80C0C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80C0C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80C0C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80C0C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80C0C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80C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0C0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80C0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0C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980C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0C0C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980C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0C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0C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0C0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80C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0C0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80C0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80C0C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E65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65FC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FE65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65F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E65FC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80E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mass.gov/info-details/community-development-block-grant-cdbg?_gl=1*niqa6a*_ga*NTEwODk5Mzg5LjE3MTM5MDM2OTc.*_ga_MCLPEGW7WM*MTczNzQ3MDE3OS40OS4wLjE3Mzc0NzAxNzkuMC4wLjA." TargetMode="External" Id="rId8" /><Relationship Type="http://schemas.openxmlformats.org/officeDocument/2006/relationships/image" Target="media/image5.png" Id="rId13" /><Relationship Type="http://schemas.openxmlformats.org/officeDocument/2006/relationships/image" Target="media/image10.png" Id="rId18" /><Relationship Type="http://schemas.openxmlformats.org/officeDocument/2006/relationships/settings" Target="settings.xml" Id="rId3" /><Relationship Type="http://schemas.openxmlformats.org/officeDocument/2006/relationships/customXml" Target="../customXml/item1.xml" Id="rId21" /><Relationship Type="http://schemas.openxmlformats.org/officeDocument/2006/relationships/hyperlink" Target="https://maeohlc.intelligrants.com/IGXLogin" TargetMode="External" Id="rId7" /><Relationship Type="http://schemas.openxmlformats.org/officeDocument/2006/relationships/image" Target="media/image4.png" Id="rId12" /><Relationship Type="http://schemas.openxmlformats.org/officeDocument/2006/relationships/image" Target="media/image9.png" Id="rId17" /><Relationship Type="http://schemas.openxmlformats.org/officeDocument/2006/relationships/styles" Target="styles.xml" Id="rId2" /><Relationship Type="http://schemas.openxmlformats.org/officeDocument/2006/relationships/image" Target="media/image8.png" Id="rId16" /><Relationship Type="http://schemas.openxmlformats.org/officeDocument/2006/relationships/theme" Target="theme/theme1.xml" Id="rId20" /><Relationship Type="http://schemas.openxmlformats.org/officeDocument/2006/relationships/numbering" Target="numbering.xml" Id="rId1" /><Relationship Type="http://schemas.openxmlformats.org/officeDocument/2006/relationships/hyperlink" Target="mailto:Kathryn.McNelis@mass.gov" TargetMode="External" Id="rId6" /><Relationship Type="http://schemas.openxmlformats.org/officeDocument/2006/relationships/image" Target="media/image3.png" Id="rId11" /><Relationship Type="http://schemas.openxmlformats.org/officeDocument/2006/relationships/hyperlink" Target="mailto:Mark.Southard@mass.gov" TargetMode="External" Id="rId5" /><Relationship Type="http://schemas.openxmlformats.org/officeDocument/2006/relationships/image" Target="media/image7.png" Id="rId15" /><Relationship Type="http://schemas.openxmlformats.org/officeDocument/2006/relationships/customXml" Target="../customXml/item3.xml" Id="rId23" /><Relationship Type="http://schemas.openxmlformats.org/officeDocument/2006/relationships/image" Target="media/image2.png" Id="rId10" /><Relationship Type="http://schemas.openxmlformats.org/officeDocument/2006/relationships/fontTable" Target="fontTable.xml" Id="rId19" /><Relationship Type="http://schemas.openxmlformats.org/officeDocument/2006/relationships/webSettings" Target="webSettings.xml" Id="rId4" /><Relationship Type="http://schemas.openxmlformats.org/officeDocument/2006/relationships/image" Target="media/image1.png" Id="rId9" /><Relationship Type="http://schemas.openxmlformats.org/officeDocument/2006/relationships/image" Target="media/image6.png" Id="rId14" /><Relationship Type="http://schemas.openxmlformats.org/officeDocument/2006/relationships/customXml" Target="../customXml/item2.xml" Id="rId2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5741674DAB3C4A91D4D4EAF8471F21" ma:contentTypeVersion="17" ma:contentTypeDescription="Create a new document." ma:contentTypeScope="" ma:versionID="4769813678a2186da9b93065908be233">
  <xsd:schema xmlns:xsd="http://www.w3.org/2001/XMLSchema" xmlns:xs="http://www.w3.org/2001/XMLSchema" xmlns:p="http://schemas.microsoft.com/office/2006/metadata/properties" xmlns:ns2="284a69f8-a849-4d4f-929d-22bdf9b66af6" xmlns:ns3="7b83dbe2-6fd2-449a-a932-0d75829bf641" targetNamespace="http://schemas.microsoft.com/office/2006/metadata/properties" ma:root="true" ma:fieldsID="3f5c82a81d50a41ac48a3971fea3889c" ns2:_="" ns3:_="">
    <xsd:import namespace="284a69f8-a849-4d4f-929d-22bdf9b66af6"/>
    <xsd:import namespace="7b83dbe2-6fd2-449a-a932-0d75829bf6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a69f8-a849-4d4f-929d-22bdf9b66a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3dbe2-6fd2-449a-a932-0d75829bf64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4a28a53-363d-41fc-951b-6724d144b251}" ma:internalName="TaxCatchAll" ma:showField="CatchAllData" ma:web="7b83dbe2-6fd2-449a-a932-0d75829bf6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4a69f8-a849-4d4f-929d-22bdf9b66af6">
      <Terms xmlns="http://schemas.microsoft.com/office/infopath/2007/PartnerControls"/>
    </lcf76f155ced4ddcb4097134ff3c332f>
    <TaxCatchAll xmlns="7b83dbe2-6fd2-449a-a932-0d75829bf641" xsi:nil="true"/>
  </documentManagement>
</p:properties>
</file>

<file path=customXml/itemProps1.xml><?xml version="1.0" encoding="utf-8"?>
<ds:datastoreItem xmlns:ds="http://schemas.openxmlformats.org/officeDocument/2006/customXml" ds:itemID="{23E32A17-4F4B-4FE2-841E-A5180469F889}"/>
</file>

<file path=customXml/itemProps2.xml><?xml version="1.0" encoding="utf-8"?>
<ds:datastoreItem xmlns:ds="http://schemas.openxmlformats.org/officeDocument/2006/customXml" ds:itemID="{22FFCE04-46D5-4C56-A609-A5814B532DE4}"/>
</file>

<file path=customXml/itemProps3.xml><?xml version="1.0" encoding="utf-8"?>
<ds:datastoreItem xmlns:ds="http://schemas.openxmlformats.org/officeDocument/2006/customXml" ds:itemID="{64FB6006-AD69-4CF1-929F-90C07F64E822}"/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Southard, Mark (EOHLC)</dc:creator>
  <cp:keywords/>
  <dc:description/>
  <cp:lastModifiedBy>McNelis, Kathryn (EOHLC)</cp:lastModifiedBy>
  <cp:revision>4</cp:revision>
  <dcterms:created xsi:type="dcterms:W3CDTF">2026-02-18T17:20:00Z</dcterms:created>
  <dcterms:modified xsi:type="dcterms:W3CDTF">2026-02-18T19:34:07Z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0x010100F75741674DAB3C4A91D4D4EAF8471F21</vt:lpwstr>
  </property>
  <property fmtid="{D5CDD505-2E9C-101B-9397-08002B2CF9AE}" pid="3" name="MediaServiceImageTags">
    <vt:lpwstr/>
  </property>
</Properties>
</file>