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107C5" w14:textId="2B32CE85" w:rsidR="00275F05" w:rsidRPr="003A1DA9" w:rsidRDefault="00275F05" w:rsidP="00275F05">
      <w:pPr>
        <w:pStyle w:val="NoSpacing"/>
        <w:rPr>
          <w:rFonts w:cstheme="minorHAnsi"/>
          <w:sz w:val="23"/>
          <w:szCs w:val="23"/>
        </w:rPr>
      </w:pPr>
      <w:r w:rsidRPr="003A1DA9">
        <w:rPr>
          <w:b/>
          <w:sz w:val="23"/>
        </w:rPr>
        <w:t>Importante:</w:t>
      </w:r>
      <w:r w:rsidRPr="003A1DA9">
        <w:rPr>
          <w:sz w:val="23"/>
        </w:rPr>
        <w:t xml:space="preserve"> estos documentos se ofrecen en formato de Word para su conveniencia, para que sea más sencillo completar los </w:t>
      </w:r>
      <w:r w:rsidR="006F73BA" w:rsidRPr="003A1DA9">
        <w:rPr>
          <w:sz w:val="23"/>
        </w:rPr>
        <w:t>espacios</w:t>
      </w:r>
      <w:r w:rsidRPr="003A1DA9">
        <w:rPr>
          <w:sz w:val="23"/>
        </w:rPr>
        <w:t xml:space="preserve"> necesarios, realizar pequeños cambios en el diseño (como agregar el logo de la compañía) o incorporar cuestiones relativas a las políticas específicas de la empresa. Los empleadores son responsables por toda edición, revisión, agregado o eliminación que realicen con respecto a estos formularios. El Departamento se deslinda de toda responsabilidad respecto de las modificaciones realizadas a estos formularios y no puede garantizar que un formulario cumpla con los requerimientos formales si su versión original se modificó.</w:t>
      </w:r>
    </w:p>
    <w:p w14:paraId="07D3BA28" w14:textId="77777777" w:rsidR="00275F05" w:rsidRPr="003A1DA9" w:rsidRDefault="00275F05" w:rsidP="00E55192">
      <w:pPr>
        <w:pStyle w:val="NoSpacing"/>
        <w:rPr>
          <w:rFonts w:cstheme="minorHAnsi"/>
          <w:b/>
          <w:bCs/>
          <w:sz w:val="23"/>
          <w:szCs w:val="23"/>
        </w:rPr>
      </w:pPr>
    </w:p>
    <w:p w14:paraId="60993CBD" w14:textId="777DBDF5" w:rsidR="00B86C1D" w:rsidRPr="003A1DA9" w:rsidRDefault="0080293A" w:rsidP="00E55192">
      <w:pPr>
        <w:pStyle w:val="NoSpacing"/>
        <w:rPr>
          <w:rFonts w:cstheme="minorHAnsi"/>
          <w:sz w:val="23"/>
          <w:szCs w:val="23"/>
        </w:rPr>
      </w:pPr>
      <w:r w:rsidRPr="003A1DA9">
        <w:rPr>
          <w:b/>
          <w:sz w:val="23"/>
        </w:rPr>
        <w:t xml:space="preserve">Aviso para </w:t>
      </w:r>
      <w:r w:rsidR="009E2F8C" w:rsidRPr="003A1DA9">
        <w:rPr>
          <w:b/>
          <w:sz w:val="23"/>
        </w:rPr>
        <w:t xml:space="preserve">empleadores con </w:t>
      </w:r>
      <w:r w:rsidRPr="003A1DA9">
        <w:rPr>
          <w:b/>
          <w:sz w:val="23"/>
        </w:rPr>
        <w:t xml:space="preserve">fuerzas laborales de menos de veinticinco empleados - Instrucciones de uso </w:t>
      </w:r>
      <w:r w:rsidRPr="003A1DA9">
        <w:rPr>
          <w:sz w:val="23"/>
        </w:rPr>
        <w:br/>
      </w:r>
    </w:p>
    <w:p w14:paraId="71BBFEF1" w14:textId="29D275FB" w:rsidR="008D6927" w:rsidRPr="003A1DA9" w:rsidRDefault="00EC02E7" w:rsidP="00E55192">
      <w:pPr>
        <w:pStyle w:val="NoSpacing"/>
        <w:rPr>
          <w:rFonts w:cstheme="minorHAnsi"/>
          <w:sz w:val="23"/>
          <w:szCs w:val="23"/>
        </w:rPr>
      </w:pPr>
      <w:r w:rsidRPr="003A1DA9">
        <w:rPr>
          <w:sz w:val="23"/>
        </w:rPr>
        <w:t xml:space="preserve">Como empleador de Massachusetts, </w:t>
      </w:r>
      <w:r w:rsidR="00C15933" w:rsidRPr="003A1DA9">
        <w:rPr>
          <w:sz w:val="23"/>
        </w:rPr>
        <w:t xml:space="preserve">usted </w:t>
      </w:r>
      <w:r w:rsidRPr="003A1DA9">
        <w:rPr>
          <w:sz w:val="23"/>
        </w:rPr>
        <w:t xml:space="preserve">debe informar a sus empleados y contratistas con cobertura de Massachusetts acerca de los derechos y obligaciones que les corresponden de acuerdo con la </w:t>
      </w:r>
      <w:r w:rsidR="00C15933" w:rsidRPr="003A1DA9">
        <w:rPr>
          <w:sz w:val="23"/>
        </w:rPr>
        <w:t>L</w:t>
      </w:r>
      <w:r w:rsidRPr="003A1DA9">
        <w:rPr>
          <w:sz w:val="23"/>
        </w:rPr>
        <w:t xml:space="preserve">ey </w:t>
      </w:r>
      <w:r w:rsidR="00C15933" w:rsidRPr="003A1DA9">
        <w:rPr>
          <w:sz w:val="23"/>
        </w:rPr>
        <w:t>de</w:t>
      </w:r>
      <w:r w:rsidRPr="003A1DA9">
        <w:rPr>
          <w:sz w:val="23"/>
        </w:rPr>
        <w:t xml:space="preserve"> Permiso Familiar y Médico Pagado (PFML, por sus siglas en inglés) de Massachusetts. Para </w:t>
      </w:r>
      <w:r w:rsidR="0045429D" w:rsidRPr="003A1DA9">
        <w:rPr>
          <w:sz w:val="23"/>
        </w:rPr>
        <w:t>hacerlo</w:t>
      </w:r>
      <w:r w:rsidRPr="003A1DA9">
        <w:rPr>
          <w:sz w:val="23"/>
        </w:rPr>
        <w:t xml:space="preserve">, puede proporcionarles este formulario a sus empleados y contratistas </w:t>
      </w:r>
      <w:r w:rsidR="00C15933" w:rsidRPr="003A1DA9">
        <w:rPr>
          <w:sz w:val="23"/>
        </w:rPr>
        <w:t xml:space="preserve">con </w:t>
      </w:r>
      <w:r w:rsidRPr="003A1DA9">
        <w:rPr>
          <w:sz w:val="23"/>
        </w:rPr>
        <w:t>cobertura. También puede generar o usar un aviso diferente que usted elija, siempre que en dicho aviso brinde la misma información que exige la ley.</w:t>
      </w:r>
    </w:p>
    <w:p w14:paraId="54304D0D" w14:textId="77777777" w:rsidR="008D6927" w:rsidRPr="003A1DA9" w:rsidRDefault="008D6927" w:rsidP="00E55192">
      <w:pPr>
        <w:pStyle w:val="NoSpacing"/>
        <w:rPr>
          <w:rFonts w:cstheme="minorHAnsi"/>
          <w:sz w:val="23"/>
          <w:szCs w:val="23"/>
        </w:rPr>
      </w:pPr>
    </w:p>
    <w:p w14:paraId="5C08BBF8" w14:textId="07ADD285" w:rsidR="00B86C1D" w:rsidRPr="003A1DA9" w:rsidRDefault="008D6927" w:rsidP="00E55192">
      <w:pPr>
        <w:pStyle w:val="NoSpacing"/>
        <w:rPr>
          <w:rFonts w:cstheme="minorHAnsi"/>
          <w:sz w:val="23"/>
          <w:szCs w:val="23"/>
        </w:rPr>
      </w:pPr>
      <w:r w:rsidRPr="003A1DA9">
        <w:rPr>
          <w:sz w:val="23"/>
        </w:rPr>
        <w:t xml:space="preserve">Este formulario es para empleadores que tengan menos de veinticinco empleados y contratistas con cobertura, de Massachusetts. Si usted </w:t>
      </w:r>
      <w:r w:rsidR="0045429D" w:rsidRPr="003A1DA9">
        <w:rPr>
          <w:sz w:val="23"/>
        </w:rPr>
        <w:t>tiene</w:t>
      </w:r>
      <w:r w:rsidRPr="003A1DA9">
        <w:rPr>
          <w:sz w:val="23"/>
        </w:rPr>
        <w:t xml:space="preserve"> más de veinticinco empleados y contratistas con cobertura </w:t>
      </w:r>
      <w:r w:rsidR="00C15933" w:rsidRPr="003A1DA9">
        <w:rPr>
          <w:sz w:val="23"/>
        </w:rPr>
        <w:t>de</w:t>
      </w:r>
      <w:r w:rsidRPr="003A1DA9">
        <w:rPr>
          <w:sz w:val="23"/>
        </w:rPr>
        <w:t xml:space="preserve"> Massachusetts, por favor</w:t>
      </w:r>
      <w:r w:rsidR="006F73BA" w:rsidRPr="003A1DA9">
        <w:rPr>
          <w:sz w:val="23"/>
        </w:rPr>
        <w:t>,</w:t>
      </w:r>
      <w:r w:rsidRPr="003A1DA9">
        <w:rPr>
          <w:sz w:val="23"/>
        </w:rPr>
        <w:t xml:space="preserve"> utilice el</w:t>
      </w:r>
      <w:r w:rsidRPr="003A1DA9">
        <w:t xml:space="preserve"> </w:t>
      </w:r>
      <w:hyperlink r:id="rId11">
        <w:r w:rsidRPr="003A1DA9">
          <w:rPr>
            <w:rStyle w:val="Hyperlink"/>
            <w:sz w:val="23"/>
          </w:rPr>
          <w:t xml:space="preserve">formulario de Aviso </w:t>
        </w:r>
        <w:r w:rsidR="009E2F8C" w:rsidRPr="003A1DA9">
          <w:rPr>
            <w:rStyle w:val="Hyperlink"/>
            <w:sz w:val="23"/>
          </w:rPr>
          <w:t>para</w:t>
        </w:r>
        <w:r w:rsidRPr="003A1DA9">
          <w:rPr>
            <w:rStyle w:val="Hyperlink"/>
            <w:sz w:val="23"/>
          </w:rPr>
          <w:t xml:space="preserve"> empleadores con fuerzas laborales de veinticinco </w:t>
        </w:r>
        <w:r w:rsidR="009E2F8C" w:rsidRPr="003A1DA9">
          <w:rPr>
            <w:rStyle w:val="Hyperlink"/>
            <w:sz w:val="23"/>
          </w:rPr>
          <w:t xml:space="preserve">empleados </w:t>
        </w:r>
        <w:r w:rsidRPr="003A1DA9">
          <w:rPr>
            <w:rStyle w:val="Hyperlink"/>
            <w:sz w:val="23"/>
          </w:rPr>
          <w:t>o más con cobertura</w:t>
        </w:r>
      </w:hyperlink>
      <w:r w:rsidRPr="003A1DA9">
        <w:rPr>
          <w:sz w:val="23"/>
        </w:rPr>
        <w:t xml:space="preserve">. Asimismo, si usted opera con trabajadores autónomos que </w:t>
      </w:r>
      <w:r w:rsidRPr="003A1DA9">
        <w:rPr>
          <w:i/>
          <w:sz w:val="23"/>
        </w:rPr>
        <w:t>no</w:t>
      </w:r>
      <w:r w:rsidRPr="003A1DA9">
        <w:rPr>
          <w:sz w:val="23"/>
        </w:rPr>
        <w:t xml:space="preserve"> sean contratistas con cobertura, puede proporcionarles el</w:t>
      </w:r>
      <w:r w:rsidRPr="003A1DA9">
        <w:t xml:space="preserve"> </w:t>
      </w:r>
      <w:hyperlink r:id="rId12">
        <w:r w:rsidRPr="003A1DA9">
          <w:rPr>
            <w:rStyle w:val="Hyperlink"/>
            <w:sz w:val="23"/>
          </w:rPr>
          <w:t xml:space="preserve">formulario de Aviso </w:t>
        </w:r>
        <w:r w:rsidR="003B2401" w:rsidRPr="003A1DA9">
          <w:rPr>
            <w:rStyle w:val="Hyperlink"/>
            <w:sz w:val="23"/>
          </w:rPr>
          <w:t>para</w:t>
        </w:r>
        <w:r w:rsidRPr="003A1DA9">
          <w:rPr>
            <w:rStyle w:val="Hyperlink"/>
            <w:sz w:val="23"/>
          </w:rPr>
          <w:t xml:space="preserve"> empleadores </w:t>
        </w:r>
        <w:r w:rsidR="003B2401" w:rsidRPr="003A1DA9">
          <w:rPr>
            <w:rStyle w:val="Hyperlink"/>
            <w:sz w:val="23"/>
          </w:rPr>
          <w:t>de</w:t>
        </w:r>
        <w:r w:rsidRPr="003A1DA9">
          <w:rPr>
            <w:rStyle w:val="Hyperlink"/>
            <w:sz w:val="23"/>
          </w:rPr>
          <w:t xml:space="preserve"> trabajadores autónomos, correspondiente a fuerzas laborales de veinticinco personas con cobertura o más</w:t>
        </w:r>
      </w:hyperlink>
      <w:r w:rsidRPr="003A1DA9">
        <w:rPr>
          <w:sz w:val="23"/>
        </w:rPr>
        <w:t>, a fin de notificarles que tienen la opción de elegir cobertura para ellos mismos.</w:t>
      </w:r>
    </w:p>
    <w:p w14:paraId="56200789" w14:textId="77777777" w:rsidR="008D6927" w:rsidRPr="003A1DA9" w:rsidRDefault="008D6927" w:rsidP="00E55192">
      <w:pPr>
        <w:pStyle w:val="NoSpacing"/>
        <w:rPr>
          <w:rFonts w:cstheme="minorHAnsi"/>
          <w:sz w:val="23"/>
          <w:szCs w:val="23"/>
        </w:rPr>
      </w:pPr>
    </w:p>
    <w:p w14:paraId="25CE08EF" w14:textId="77777777" w:rsidR="00306FAE" w:rsidRPr="003A1DA9" w:rsidRDefault="006A06AC" w:rsidP="00E55192">
      <w:pPr>
        <w:pStyle w:val="NoSpacing"/>
        <w:rPr>
          <w:rFonts w:cstheme="minorHAnsi"/>
          <w:sz w:val="23"/>
          <w:szCs w:val="23"/>
        </w:rPr>
      </w:pPr>
      <w:r w:rsidRPr="003A1DA9">
        <w:rPr>
          <w:sz w:val="23"/>
        </w:rPr>
        <w:t>Para usar este formulario, primero realice lo siguiente:</w:t>
      </w:r>
    </w:p>
    <w:p w14:paraId="6C397D75" w14:textId="6335A595" w:rsidR="00306FAE" w:rsidRPr="003A1DA9" w:rsidRDefault="006A06AC" w:rsidP="006A06AC">
      <w:pPr>
        <w:pStyle w:val="NoSpacing"/>
        <w:numPr>
          <w:ilvl w:val="0"/>
          <w:numId w:val="13"/>
        </w:numPr>
        <w:rPr>
          <w:rFonts w:cstheme="minorHAnsi"/>
          <w:sz w:val="23"/>
          <w:szCs w:val="23"/>
        </w:rPr>
      </w:pPr>
      <w:r w:rsidRPr="003A1DA9">
        <w:rPr>
          <w:sz w:val="23"/>
        </w:rPr>
        <w:t>Complete la tabla de la página 2 e indique si usted cuenta con un plan privado aprobado</w:t>
      </w:r>
    </w:p>
    <w:p w14:paraId="748EDA07" w14:textId="1C1E31C7" w:rsidR="006A06AC" w:rsidRPr="003A1DA9" w:rsidRDefault="006A06AC" w:rsidP="006A06AC">
      <w:pPr>
        <w:pStyle w:val="NoSpacing"/>
        <w:numPr>
          <w:ilvl w:val="0"/>
          <w:numId w:val="13"/>
        </w:numPr>
        <w:rPr>
          <w:rFonts w:cstheme="minorHAnsi"/>
          <w:sz w:val="23"/>
          <w:szCs w:val="23"/>
        </w:rPr>
      </w:pPr>
      <w:r w:rsidRPr="003A1DA9">
        <w:rPr>
          <w:sz w:val="23"/>
        </w:rPr>
        <w:t>Complete la tabla de la página 5 e indique qué porcentaje de la contribución de los empleados se deducirá de los salarios de sus empleados y qué porcentaje (si corresponde) pagará usted</w:t>
      </w:r>
    </w:p>
    <w:p w14:paraId="274F275F" w14:textId="4D68614E" w:rsidR="006A06AC" w:rsidRPr="003A1DA9" w:rsidRDefault="006A06AC" w:rsidP="006A06AC">
      <w:pPr>
        <w:pStyle w:val="NoSpacing"/>
        <w:numPr>
          <w:ilvl w:val="0"/>
          <w:numId w:val="13"/>
        </w:numPr>
        <w:rPr>
          <w:rFonts w:cstheme="minorHAnsi"/>
          <w:sz w:val="23"/>
          <w:szCs w:val="23"/>
        </w:rPr>
      </w:pPr>
      <w:r w:rsidRPr="003A1DA9">
        <w:rPr>
          <w:sz w:val="23"/>
        </w:rPr>
        <w:t>Complete la tabla de información del empleador de la página 6</w:t>
      </w:r>
    </w:p>
    <w:p w14:paraId="22A61F7C" w14:textId="4E1488C9" w:rsidR="006A06AC" w:rsidRPr="003A1DA9" w:rsidRDefault="00CD735D" w:rsidP="006A06AC">
      <w:pPr>
        <w:pStyle w:val="NoSpacing"/>
        <w:numPr>
          <w:ilvl w:val="0"/>
          <w:numId w:val="13"/>
        </w:numPr>
        <w:rPr>
          <w:rFonts w:cstheme="minorHAnsi"/>
          <w:sz w:val="23"/>
          <w:szCs w:val="23"/>
        </w:rPr>
      </w:pPr>
      <w:r w:rsidRPr="003A1DA9">
        <w:rPr>
          <w:sz w:val="23"/>
        </w:rPr>
        <w:t xml:space="preserve">Complete los casilleros de verificación de la página 2 e indique dónde pueden los empleados encontrar información sobre su plan privado, si corresponde. (Marque </w:t>
      </w:r>
      <w:r w:rsidR="0045429D" w:rsidRPr="003A1DA9">
        <w:rPr>
          <w:sz w:val="23"/>
        </w:rPr>
        <w:t>N/A</w:t>
      </w:r>
      <w:r w:rsidRPr="003A1DA9">
        <w:rPr>
          <w:sz w:val="23"/>
        </w:rPr>
        <w:t xml:space="preserve"> si usted participa en el Fondo Fiduciario estatal)</w:t>
      </w:r>
    </w:p>
    <w:p w14:paraId="5A12A5D2" w14:textId="77777777" w:rsidR="00145E8B" w:rsidRPr="003A1DA9" w:rsidRDefault="00145E8B" w:rsidP="00145E8B">
      <w:pPr>
        <w:pStyle w:val="NoSpacing"/>
        <w:rPr>
          <w:rFonts w:cstheme="minorHAnsi"/>
          <w:sz w:val="23"/>
          <w:szCs w:val="23"/>
        </w:rPr>
      </w:pPr>
    </w:p>
    <w:p w14:paraId="28EB36B6" w14:textId="06E808C0" w:rsidR="00E55192" w:rsidRPr="00A7639B" w:rsidRDefault="00145E8B" w:rsidP="00A7639B">
      <w:pPr>
        <w:spacing w:after="0" w:line="276" w:lineRule="auto"/>
        <w:rPr>
          <w:rFonts w:cstheme="minorHAnsi"/>
          <w:sz w:val="23"/>
          <w:szCs w:val="23"/>
        </w:rPr>
      </w:pPr>
      <w:r w:rsidRPr="003A1DA9">
        <w:rPr>
          <w:sz w:val="23"/>
        </w:rPr>
        <w:t>Cuando haya completado estas secciones, entregue las páginas 2-6 de este formulario a sus empleados y contratistas con cobertura para que las revisen y las firmen.</w:t>
      </w:r>
      <w:r w:rsidRPr="003A1DA9">
        <w:rPr>
          <w:sz w:val="23"/>
        </w:rPr>
        <w:br w:type="page"/>
      </w:r>
      <w:r w:rsidR="00CC2ADF" w:rsidRPr="00D73560">
        <w:rPr>
          <w:rStyle w:val="Heading1Char"/>
        </w:rPr>
        <w:lastRenderedPageBreak/>
        <w:t xml:space="preserve">AVISO PARA EMPLEADOS SOBRE </w:t>
      </w:r>
      <w:r w:rsidR="00316F66" w:rsidRPr="00D73560">
        <w:rPr>
          <w:rStyle w:val="Heading1Char"/>
        </w:rPr>
        <w:t xml:space="preserve">EL </w:t>
      </w:r>
      <w:r w:rsidR="00CC2ADF" w:rsidRPr="00D73560">
        <w:rPr>
          <w:rStyle w:val="Heading1Char"/>
        </w:rPr>
        <w:t>PERMISO FAMILIAR Y MÉDICO PAGADO (menos de veinticinco trabajadores)</w:t>
      </w:r>
    </w:p>
    <w:p w14:paraId="629E9C63" w14:textId="77777777" w:rsidR="00362B42" w:rsidRPr="003A1DA9" w:rsidRDefault="00362B42" w:rsidP="00E55192">
      <w:pPr>
        <w:pStyle w:val="NoSpacing"/>
        <w:rPr>
          <w:rFonts w:cstheme="minorHAnsi"/>
          <w:sz w:val="23"/>
          <w:szCs w:val="23"/>
        </w:rPr>
      </w:pPr>
    </w:p>
    <w:p w14:paraId="79E26B9C" w14:textId="77777777" w:rsidR="00362B42" w:rsidRPr="003A1DA9" w:rsidRDefault="00362B42" w:rsidP="00362B42">
      <w:pPr>
        <w:pStyle w:val="NoSpacing"/>
        <w:rPr>
          <w:rFonts w:cstheme="minorHAnsi"/>
          <w:b/>
          <w:bCs/>
          <w:i/>
          <w:iCs/>
          <w:sz w:val="23"/>
          <w:szCs w:val="23"/>
        </w:rPr>
      </w:pPr>
      <w:r w:rsidRPr="003A1DA9">
        <w:rPr>
          <w:b/>
          <w:i/>
          <w:sz w:val="23"/>
        </w:rPr>
        <w:t>Por favor, leer este aviso atentamente. Contiene información importante sobre sus derechos, obligaciones y elegibilidad según la Ley de Permiso Familiar y Médico Pagado de Massachusetts. Sírvase conservar este aviso para su referencia.</w:t>
      </w:r>
    </w:p>
    <w:p w14:paraId="7E474437" w14:textId="77777777" w:rsidR="00E55192" w:rsidRPr="003A1DA9" w:rsidRDefault="00E55192" w:rsidP="00E55192">
      <w:pPr>
        <w:pStyle w:val="NoSpacing"/>
        <w:rPr>
          <w:rFonts w:cstheme="minorHAnsi"/>
          <w:sz w:val="23"/>
          <w:szCs w:val="23"/>
        </w:rPr>
      </w:pPr>
    </w:p>
    <w:p w14:paraId="0F10FEA0" w14:textId="6AB3C939" w:rsidR="0050578D" w:rsidRPr="003A1DA9" w:rsidRDefault="00E55192" w:rsidP="00E55192">
      <w:pPr>
        <w:pStyle w:val="NoSpacing"/>
        <w:rPr>
          <w:rFonts w:cstheme="minorHAnsi"/>
          <w:sz w:val="23"/>
          <w:szCs w:val="23"/>
        </w:rPr>
      </w:pPr>
      <w:r w:rsidRPr="003A1DA9">
        <w:rPr>
          <w:sz w:val="23"/>
        </w:rPr>
        <w:t>La Ley de</w:t>
      </w:r>
      <w:r w:rsidR="002671BF" w:rsidRPr="003A1DA9">
        <w:rPr>
          <w:sz w:val="23"/>
        </w:rPr>
        <w:t xml:space="preserve"> </w:t>
      </w:r>
      <w:r w:rsidRPr="003A1DA9">
        <w:rPr>
          <w:sz w:val="23"/>
        </w:rPr>
        <w:t xml:space="preserve">Permiso Familiar y Médico Pagado (PFML, por sus siglas en inglés) de Massachusetts brinda este derecho a la mayoría de los empleados en Massachusetts. Estos derechos se describen con mayor detalle a continuación e incluyen </w:t>
      </w:r>
      <w:r w:rsidR="00316F66" w:rsidRPr="003A1DA9">
        <w:rPr>
          <w:sz w:val="23"/>
        </w:rPr>
        <w:t xml:space="preserve">tanto </w:t>
      </w:r>
      <w:r w:rsidRPr="003A1DA9">
        <w:rPr>
          <w:sz w:val="23"/>
        </w:rPr>
        <w:t>(1) protección laboral cuando el empleado regresa al trabajo</w:t>
      </w:r>
      <w:r w:rsidR="002671BF" w:rsidRPr="003A1DA9">
        <w:rPr>
          <w:sz w:val="23"/>
        </w:rPr>
        <w:t xml:space="preserve"> </w:t>
      </w:r>
      <w:r w:rsidR="00316F66" w:rsidRPr="003A1DA9">
        <w:rPr>
          <w:sz w:val="23"/>
        </w:rPr>
        <w:t>como</w:t>
      </w:r>
      <w:r w:rsidR="002671BF" w:rsidRPr="003A1DA9">
        <w:rPr>
          <w:sz w:val="23"/>
        </w:rPr>
        <w:t xml:space="preserve"> </w:t>
      </w:r>
      <w:r w:rsidRPr="003A1DA9">
        <w:rPr>
          <w:sz w:val="23"/>
        </w:rPr>
        <w:t xml:space="preserve">(2) beneficios de reemplazo salarial parcial mientras el empleado no esté trabajando. Los empleadores pueden ofrecer estos beneficios si (1) participan en el Fondo Fiduciario del PFML operado por el Departamento de Permiso Familiar y Médico de Massachusetts (el Departamento) o (2) si cuentan con un plan privado exento que otorgue beneficios que tengan, como mínimo, el mismo alcance que los que pone a disposición el Departamento.  </w:t>
      </w:r>
    </w:p>
    <w:p w14:paraId="1A04F15B" w14:textId="77777777" w:rsidR="00362B42" w:rsidRPr="003A1DA9" w:rsidRDefault="00362B42" w:rsidP="00362B42">
      <w:pPr>
        <w:pStyle w:val="NoSpacing"/>
        <w:rPr>
          <w:rFonts w:cstheme="minorHAnsi"/>
          <w:sz w:val="23"/>
          <w:szCs w:val="23"/>
        </w:rPr>
      </w:pPr>
    </w:p>
    <w:p w14:paraId="4AABF07F" w14:textId="2AF54BC0" w:rsidR="00886535" w:rsidRPr="003A1DA9" w:rsidRDefault="00362B42" w:rsidP="00007B1E">
      <w:pPr>
        <w:pStyle w:val="NoSpacing"/>
        <w:rPr>
          <w:rFonts w:cstheme="minorHAnsi"/>
          <w:sz w:val="23"/>
          <w:szCs w:val="23"/>
        </w:rPr>
      </w:pPr>
      <w:r w:rsidRPr="003A1DA9">
        <w:rPr>
          <w:sz w:val="23"/>
        </w:rPr>
        <w:t>Más allá de si su empleador participa o no en el Fondo Fiduciario estatal o si tiene un plan privado, a usted le corresponderán ciertos beneficios y protecciones. Es posible que usted tenga que realizar contribuciones al Fondo Fiduciario o que deba financiar el plan privado de su empleador, pero solo hasta ciert</w:t>
      </w:r>
      <w:r w:rsidR="00D3440E" w:rsidRPr="003A1DA9">
        <w:rPr>
          <w:sz w:val="23"/>
        </w:rPr>
        <w:t>o monto</w:t>
      </w:r>
      <w:r w:rsidRPr="003A1DA9">
        <w:rPr>
          <w:sz w:val="23"/>
        </w:rPr>
        <w:t xml:space="preserve">. También tendrá que indicarle a su empleador cuando necesite </w:t>
      </w:r>
      <w:r w:rsidR="00316F66" w:rsidRPr="003A1DA9">
        <w:rPr>
          <w:sz w:val="23"/>
        </w:rPr>
        <w:t xml:space="preserve">tomarse </w:t>
      </w:r>
      <w:r w:rsidRPr="003A1DA9">
        <w:rPr>
          <w:sz w:val="23"/>
        </w:rPr>
        <w:t xml:space="preserve">un permiso y </w:t>
      </w:r>
      <w:r w:rsidR="0045429D" w:rsidRPr="003A1DA9">
        <w:rPr>
          <w:sz w:val="23"/>
        </w:rPr>
        <w:t>deberá</w:t>
      </w:r>
      <w:r w:rsidRPr="003A1DA9">
        <w:rPr>
          <w:sz w:val="23"/>
        </w:rPr>
        <w:t xml:space="preserve"> presentar una solicitud para los beneficios ante el Departamento o a través del plan privado de su empleador.</w:t>
      </w:r>
    </w:p>
    <w:p w14:paraId="41361A11" w14:textId="77777777" w:rsidR="00007B1E" w:rsidRPr="003A1DA9" w:rsidRDefault="00007B1E" w:rsidP="00007B1E">
      <w:pPr>
        <w:pStyle w:val="NoSpacing"/>
        <w:rPr>
          <w:rFonts w:cstheme="minorHAnsi"/>
          <w:sz w:val="23"/>
          <w:szCs w:val="23"/>
        </w:rPr>
      </w:pPr>
    </w:p>
    <w:p w14:paraId="5392E786" w14:textId="332C3F59" w:rsidR="00886535" w:rsidRPr="003A1DA9" w:rsidRDefault="00886535" w:rsidP="00886535">
      <w:pPr>
        <w:pStyle w:val="NoSpacing"/>
        <w:rPr>
          <w:rFonts w:cstheme="minorHAnsi"/>
          <w:sz w:val="23"/>
          <w:szCs w:val="23"/>
        </w:rPr>
      </w:pPr>
      <w:r w:rsidRPr="003A1DA9">
        <w:rPr>
          <w:sz w:val="23"/>
        </w:rPr>
        <w:t xml:space="preserve">Un empleador puede solicitar la exención de la contribución para el permiso médico, para el permiso familiar o para ambos. Su empleador debe proporcionarle la información del plan privado y del proceso de solicitud. Su empleador ha elegido brindar beneficios de acuerdo con lo </w:t>
      </w:r>
      <w:r w:rsidR="002671BF" w:rsidRPr="003A1DA9">
        <w:rPr>
          <w:sz w:val="23"/>
        </w:rPr>
        <w:t>que se detalla en</w:t>
      </w:r>
      <w:r w:rsidRPr="003A1DA9">
        <w:rPr>
          <w:sz w:val="23"/>
        </w:rPr>
        <w:t>:</w:t>
      </w:r>
    </w:p>
    <w:p w14:paraId="45C8E85B" w14:textId="77777777" w:rsidR="00007B1E" w:rsidRPr="003A1DA9" w:rsidRDefault="00007B1E" w:rsidP="00007B1E">
      <w:pPr>
        <w:pStyle w:val="NoSpacing"/>
        <w:spacing w:before="120"/>
        <w:rPr>
          <w:rFonts w:cstheme="minorHAnsi"/>
          <w:sz w:val="23"/>
          <w:szCs w:val="23"/>
        </w:rPr>
      </w:pPr>
    </w:p>
    <w:p w14:paraId="4786BB62" w14:textId="103F453A" w:rsidR="00007B1E" w:rsidRPr="003A1DA9" w:rsidRDefault="00007B1E" w:rsidP="00007B1E">
      <w:pPr>
        <w:pStyle w:val="NoSpacing"/>
        <w:numPr>
          <w:ilvl w:val="0"/>
          <w:numId w:val="4"/>
        </w:numPr>
        <w:ind w:left="810"/>
        <w:contextualSpacing/>
        <w:rPr>
          <w:rFonts w:cstheme="minorHAnsi"/>
          <w:sz w:val="23"/>
          <w:szCs w:val="23"/>
        </w:rPr>
      </w:pPr>
      <w:r w:rsidRPr="003A1DA9">
        <w:rPr>
          <w:sz w:val="23"/>
        </w:rPr>
        <w:t xml:space="preserve">El </w:t>
      </w:r>
      <w:r w:rsidR="002671BF" w:rsidRPr="003A1DA9">
        <w:rPr>
          <w:sz w:val="23"/>
        </w:rPr>
        <w:t>recuadro</w:t>
      </w:r>
      <w:r w:rsidRPr="003A1DA9">
        <w:rPr>
          <w:sz w:val="23"/>
        </w:rPr>
        <w:t xml:space="preserve"> de abajo</w:t>
      </w:r>
    </w:p>
    <w:p w14:paraId="16CF6DA7" w14:textId="38F8D69F" w:rsidR="00007B1E" w:rsidRPr="003A1DA9" w:rsidRDefault="00D3440E" w:rsidP="00007B1E">
      <w:pPr>
        <w:pStyle w:val="NoSpacing"/>
        <w:numPr>
          <w:ilvl w:val="0"/>
          <w:numId w:val="4"/>
        </w:numPr>
        <w:ind w:left="810"/>
        <w:rPr>
          <w:rFonts w:cstheme="minorHAnsi"/>
          <w:sz w:val="23"/>
          <w:szCs w:val="23"/>
        </w:rPr>
      </w:pPr>
      <w:r w:rsidRPr="003A1DA9">
        <w:rPr>
          <w:sz w:val="23"/>
        </w:rPr>
        <w:t>U</w:t>
      </w:r>
      <w:r w:rsidR="00007B1E" w:rsidRPr="003A1DA9">
        <w:rPr>
          <w:sz w:val="23"/>
        </w:rPr>
        <w:t>n archivo adjunto a este Aviso</w:t>
      </w:r>
    </w:p>
    <w:p w14:paraId="2EAE6B59" w14:textId="77777777" w:rsidR="00007B1E" w:rsidRPr="003A1DA9" w:rsidRDefault="00007B1E" w:rsidP="00007B1E">
      <w:pPr>
        <w:pStyle w:val="NoSpacing"/>
        <w:numPr>
          <w:ilvl w:val="0"/>
          <w:numId w:val="4"/>
        </w:numPr>
        <w:ind w:left="810"/>
        <w:rPr>
          <w:rFonts w:cstheme="minorHAnsi"/>
          <w:sz w:val="23"/>
          <w:szCs w:val="23"/>
        </w:rPr>
      </w:pPr>
      <w:r w:rsidRPr="003A1DA9">
        <w:rPr>
          <w:sz w:val="23"/>
        </w:rPr>
        <w:t xml:space="preserve">Otro: </w:t>
      </w:r>
      <w:r w:rsidRPr="003A1DA9">
        <w:rPr>
          <w:sz w:val="23"/>
          <w:u w:val="single"/>
        </w:rPr>
        <w:tab/>
      </w:r>
      <w:r w:rsidRPr="003A1DA9">
        <w:rPr>
          <w:sz w:val="23"/>
          <w:u w:val="single"/>
        </w:rPr>
        <w:tab/>
      </w:r>
      <w:r w:rsidRPr="003A1DA9">
        <w:rPr>
          <w:sz w:val="23"/>
          <w:u w:val="single"/>
        </w:rPr>
        <w:tab/>
      </w:r>
      <w:r w:rsidRPr="003A1DA9">
        <w:rPr>
          <w:sz w:val="23"/>
          <w:u w:val="single"/>
        </w:rPr>
        <w:tab/>
      </w:r>
      <w:r w:rsidRPr="003A1DA9">
        <w:rPr>
          <w:sz w:val="23"/>
          <w:u w:val="single"/>
        </w:rPr>
        <w:tab/>
      </w:r>
      <w:r w:rsidRPr="003A1DA9">
        <w:rPr>
          <w:sz w:val="23"/>
          <w:u w:val="single"/>
        </w:rPr>
        <w:tab/>
      </w:r>
      <w:r w:rsidRPr="003A1DA9">
        <w:rPr>
          <w:sz w:val="23"/>
          <w:u w:val="single"/>
        </w:rPr>
        <w:tab/>
      </w:r>
      <w:r w:rsidRPr="003A1DA9">
        <w:rPr>
          <w:sz w:val="23"/>
          <w:u w:val="single"/>
        </w:rPr>
        <w:tab/>
      </w:r>
      <w:r w:rsidRPr="003A1DA9">
        <w:rPr>
          <w:sz w:val="23"/>
          <w:u w:val="single"/>
        </w:rPr>
        <w:tab/>
      </w:r>
      <w:r w:rsidRPr="003A1DA9">
        <w:rPr>
          <w:sz w:val="23"/>
          <w:u w:val="single"/>
        </w:rPr>
        <w:tab/>
      </w:r>
    </w:p>
    <w:p w14:paraId="365D756C" w14:textId="77777777" w:rsidR="002671BF" w:rsidRPr="003A1DA9" w:rsidRDefault="002671BF" w:rsidP="002671BF">
      <w:pPr>
        <w:pStyle w:val="NoSpacing"/>
        <w:numPr>
          <w:ilvl w:val="0"/>
          <w:numId w:val="4"/>
        </w:numPr>
        <w:ind w:left="810"/>
        <w:rPr>
          <w:rFonts w:cstheme="minorHAnsi"/>
          <w:sz w:val="23"/>
          <w:szCs w:val="23"/>
        </w:rPr>
      </w:pPr>
      <w:r w:rsidRPr="003A1DA9">
        <w:rPr>
          <w:sz w:val="23"/>
        </w:rPr>
        <w:t>N/A (el Empleador aporta al Fondo Fiduciario)</w:t>
      </w:r>
    </w:p>
    <w:tbl>
      <w:tblPr>
        <w:tblStyle w:val="TableGrid"/>
        <w:tblpPr w:leftFromText="181" w:rightFromText="181" w:vertAnchor="page" w:horzAnchor="margin" w:tblpY="10161"/>
        <w:tblOverlap w:val="never"/>
        <w:tblW w:w="11129" w:type="dxa"/>
        <w:tblBorders>
          <w:insideV w:val="none" w:sz="0" w:space="0" w:color="auto"/>
        </w:tblBorders>
        <w:tblLook w:val="04A0" w:firstRow="1" w:lastRow="0" w:firstColumn="1" w:lastColumn="0" w:noHBand="0" w:noVBand="1"/>
      </w:tblPr>
      <w:tblGrid>
        <w:gridCol w:w="320"/>
        <w:gridCol w:w="4165"/>
        <w:gridCol w:w="739"/>
        <w:gridCol w:w="5905"/>
      </w:tblGrid>
      <w:tr w:rsidR="002671BF" w:rsidRPr="003A1DA9" w14:paraId="71565DD8" w14:textId="77777777" w:rsidTr="002671BF">
        <w:trPr>
          <w:trHeight w:val="537"/>
        </w:trPr>
        <w:tc>
          <w:tcPr>
            <w:tcW w:w="320" w:type="dxa"/>
            <w:tcBorders>
              <w:top w:val="single" w:sz="12" w:space="0" w:color="000000" w:themeColor="text1"/>
              <w:left w:val="single" w:sz="12" w:space="0" w:color="000000" w:themeColor="text1"/>
              <w:bottom w:val="nil"/>
            </w:tcBorders>
          </w:tcPr>
          <w:p w14:paraId="23331D17" w14:textId="77777777" w:rsidR="002671BF" w:rsidRPr="003A1DA9" w:rsidRDefault="002671BF" w:rsidP="002671BF">
            <w:pPr>
              <w:rPr>
                <w:rFonts w:eastAsia="Times New Roman" w:cstheme="minorHAnsi"/>
                <w:sz w:val="23"/>
                <w:szCs w:val="23"/>
              </w:rPr>
            </w:pPr>
          </w:p>
        </w:tc>
        <w:tc>
          <w:tcPr>
            <w:tcW w:w="4165" w:type="dxa"/>
            <w:tcBorders>
              <w:top w:val="single" w:sz="12" w:space="0" w:color="000000" w:themeColor="text1"/>
              <w:bottom w:val="single" w:sz="12" w:space="0" w:color="auto"/>
            </w:tcBorders>
          </w:tcPr>
          <w:p w14:paraId="7AEFBFE9" w14:textId="77777777" w:rsidR="002671BF" w:rsidRPr="003A1DA9" w:rsidRDefault="002671BF" w:rsidP="002671BF">
            <w:pPr>
              <w:rPr>
                <w:rFonts w:eastAsia="Times New Roman" w:cstheme="minorHAnsi"/>
                <w:sz w:val="23"/>
                <w:szCs w:val="23"/>
              </w:rPr>
            </w:pPr>
          </w:p>
          <w:p w14:paraId="5AA25590" w14:textId="77777777" w:rsidR="002671BF" w:rsidRPr="003A1DA9" w:rsidRDefault="002671BF" w:rsidP="002671BF">
            <w:pPr>
              <w:rPr>
                <w:rFonts w:eastAsia="Times New Roman" w:cstheme="minorHAnsi"/>
                <w:sz w:val="23"/>
                <w:szCs w:val="23"/>
              </w:rPr>
            </w:pPr>
          </w:p>
        </w:tc>
        <w:tc>
          <w:tcPr>
            <w:tcW w:w="739" w:type="dxa"/>
            <w:vMerge w:val="restart"/>
            <w:tcBorders>
              <w:top w:val="single" w:sz="12" w:space="0" w:color="000000" w:themeColor="text1"/>
            </w:tcBorders>
          </w:tcPr>
          <w:p w14:paraId="20B96256" w14:textId="77777777" w:rsidR="002671BF" w:rsidRPr="003A1DA9" w:rsidRDefault="002671BF" w:rsidP="002671BF">
            <w:pPr>
              <w:rPr>
                <w:rFonts w:eastAsia="Times New Roman" w:cstheme="minorHAnsi"/>
                <w:sz w:val="23"/>
                <w:szCs w:val="23"/>
              </w:rPr>
            </w:pPr>
          </w:p>
        </w:tc>
        <w:tc>
          <w:tcPr>
            <w:tcW w:w="5905" w:type="dxa"/>
            <w:vMerge w:val="restart"/>
            <w:tcBorders>
              <w:top w:val="single" w:sz="12" w:space="0" w:color="000000" w:themeColor="text1"/>
              <w:right w:val="single" w:sz="12" w:space="0" w:color="000000" w:themeColor="text1"/>
            </w:tcBorders>
            <w:vAlign w:val="center"/>
          </w:tcPr>
          <w:p w14:paraId="02FE3BBD" w14:textId="25F46C02" w:rsidR="002671BF" w:rsidRPr="003A1DA9" w:rsidRDefault="002671BF" w:rsidP="002671BF">
            <w:pPr>
              <w:pStyle w:val="ListParagraph"/>
              <w:numPr>
                <w:ilvl w:val="0"/>
                <w:numId w:val="4"/>
              </w:numPr>
              <w:spacing w:before="240"/>
              <w:ind w:left="810"/>
              <w:rPr>
                <w:rFonts w:eastAsia="Times New Roman" w:cstheme="minorHAnsi"/>
                <w:sz w:val="23"/>
                <w:szCs w:val="23"/>
              </w:rPr>
            </w:pPr>
            <w:r w:rsidRPr="003A1DA9">
              <w:rPr>
                <w:sz w:val="23"/>
              </w:rPr>
              <w:t>No cuenta con un plan privado aprobado y brinda todos los beneficios de permisos a través del Departamento</w:t>
            </w:r>
          </w:p>
          <w:p w14:paraId="6E466181" w14:textId="77777777" w:rsidR="002671BF" w:rsidRPr="003A1DA9" w:rsidRDefault="002671BF" w:rsidP="002671BF">
            <w:pPr>
              <w:pStyle w:val="ListParagraph"/>
              <w:rPr>
                <w:rFonts w:eastAsia="Times New Roman" w:cstheme="minorHAnsi"/>
                <w:sz w:val="23"/>
                <w:szCs w:val="23"/>
              </w:rPr>
            </w:pPr>
          </w:p>
          <w:p w14:paraId="1D177346" w14:textId="2CE04678" w:rsidR="002671BF" w:rsidRPr="003A1DA9" w:rsidRDefault="002671BF" w:rsidP="002671BF">
            <w:pPr>
              <w:pStyle w:val="ListParagraph"/>
              <w:numPr>
                <w:ilvl w:val="0"/>
                <w:numId w:val="4"/>
              </w:numPr>
              <w:ind w:left="810"/>
              <w:rPr>
                <w:rFonts w:eastAsia="Times New Roman" w:cstheme="minorHAnsi"/>
                <w:sz w:val="23"/>
                <w:szCs w:val="23"/>
              </w:rPr>
            </w:pPr>
            <w:r w:rsidRPr="003A1DA9">
              <w:rPr>
                <w:sz w:val="23"/>
              </w:rPr>
              <w:t xml:space="preserve">Tiene un plan privado aprobado </w:t>
            </w:r>
            <w:r w:rsidR="0045429D" w:rsidRPr="003A1DA9">
              <w:rPr>
                <w:sz w:val="23"/>
              </w:rPr>
              <w:t>para</w:t>
            </w:r>
            <w:r w:rsidRPr="003A1DA9">
              <w:rPr>
                <w:color w:val="FF0000"/>
                <w:sz w:val="23"/>
              </w:rPr>
              <w:t xml:space="preserve"> </w:t>
            </w:r>
            <w:r w:rsidRPr="003A1DA9">
              <w:rPr>
                <w:sz w:val="23"/>
              </w:rPr>
              <w:t xml:space="preserve">beneficios </w:t>
            </w:r>
            <w:r w:rsidR="0045429D" w:rsidRPr="003A1DA9">
              <w:rPr>
                <w:sz w:val="23"/>
              </w:rPr>
              <w:t>de</w:t>
            </w:r>
            <w:r w:rsidRPr="003A1DA9">
              <w:rPr>
                <w:sz w:val="23"/>
              </w:rPr>
              <w:t xml:space="preserve"> permisos tanto familiares como médicos</w:t>
            </w:r>
          </w:p>
          <w:p w14:paraId="27AE1415" w14:textId="77777777" w:rsidR="002671BF" w:rsidRPr="003A1DA9" w:rsidRDefault="002671BF" w:rsidP="002671BF">
            <w:pPr>
              <w:pStyle w:val="ListParagraph"/>
              <w:rPr>
                <w:rFonts w:eastAsia="Times New Roman" w:cstheme="minorHAnsi"/>
                <w:sz w:val="23"/>
                <w:szCs w:val="23"/>
              </w:rPr>
            </w:pPr>
          </w:p>
          <w:p w14:paraId="5C452053" w14:textId="32FC36D9" w:rsidR="002671BF" w:rsidRPr="003A1DA9" w:rsidRDefault="002671BF" w:rsidP="002671BF">
            <w:pPr>
              <w:pStyle w:val="ListParagraph"/>
              <w:numPr>
                <w:ilvl w:val="0"/>
                <w:numId w:val="4"/>
              </w:numPr>
              <w:ind w:left="810"/>
              <w:rPr>
                <w:rFonts w:eastAsia="Times New Roman" w:cstheme="minorHAnsi"/>
                <w:sz w:val="23"/>
                <w:szCs w:val="23"/>
              </w:rPr>
            </w:pPr>
            <w:r w:rsidRPr="003A1DA9">
              <w:rPr>
                <w:sz w:val="23"/>
              </w:rPr>
              <w:t xml:space="preserve">Tiene un plan privado aprobado </w:t>
            </w:r>
            <w:r w:rsidR="0045429D" w:rsidRPr="003A1DA9">
              <w:rPr>
                <w:sz w:val="23"/>
              </w:rPr>
              <w:t>para</w:t>
            </w:r>
            <w:r w:rsidRPr="003A1DA9">
              <w:rPr>
                <w:sz w:val="23"/>
              </w:rPr>
              <w:t xml:space="preserve"> beneficios </w:t>
            </w:r>
            <w:r w:rsidR="0045429D" w:rsidRPr="003A1DA9">
              <w:rPr>
                <w:sz w:val="23"/>
              </w:rPr>
              <w:t xml:space="preserve">de </w:t>
            </w:r>
            <w:r w:rsidRPr="003A1DA9">
              <w:rPr>
                <w:sz w:val="23"/>
              </w:rPr>
              <w:t xml:space="preserve">permisos familiares únicamente, y brinda beneficios </w:t>
            </w:r>
            <w:r w:rsidR="0045429D" w:rsidRPr="003A1DA9">
              <w:rPr>
                <w:sz w:val="23"/>
              </w:rPr>
              <w:t xml:space="preserve">de </w:t>
            </w:r>
            <w:r w:rsidRPr="003A1DA9">
              <w:rPr>
                <w:sz w:val="23"/>
              </w:rPr>
              <w:t>permisos médicos a través del Departamento</w:t>
            </w:r>
          </w:p>
          <w:p w14:paraId="62F600EB" w14:textId="77777777" w:rsidR="002671BF" w:rsidRPr="003A1DA9" w:rsidRDefault="002671BF" w:rsidP="002671BF">
            <w:pPr>
              <w:pStyle w:val="ListParagraph"/>
              <w:rPr>
                <w:rFonts w:eastAsia="Times New Roman" w:cstheme="minorHAnsi"/>
                <w:sz w:val="23"/>
                <w:szCs w:val="23"/>
              </w:rPr>
            </w:pPr>
          </w:p>
          <w:p w14:paraId="128E1F60" w14:textId="10D0E0BA" w:rsidR="002671BF" w:rsidRPr="003A1DA9" w:rsidRDefault="002671BF" w:rsidP="002671BF">
            <w:pPr>
              <w:pStyle w:val="ListParagraph"/>
              <w:numPr>
                <w:ilvl w:val="0"/>
                <w:numId w:val="4"/>
              </w:numPr>
              <w:spacing w:after="160"/>
              <w:ind w:left="810"/>
              <w:rPr>
                <w:rFonts w:eastAsia="Times New Roman" w:cstheme="minorHAnsi"/>
                <w:sz w:val="23"/>
                <w:szCs w:val="23"/>
              </w:rPr>
            </w:pPr>
            <w:r w:rsidRPr="003A1DA9">
              <w:rPr>
                <w:sz w:val="23"/>
              </w:rPr>
              <w:t xml:space="preserve">Tiene un plan privado aprobado </w:t>
            </w:r>
            <w:r w:rsidR="0045429D" w:rsidRPr="003A1DA9">
              <w:rPr>
                <w:sz w:val="23"/>
              </w:rPr>
              <w:t xml:space="preserve">para </w:t>
            </w:r>
            <w:r w:rsidRPr="003A1DA9">
              <w:rPr>
                <w:sz w:val="23"/>
              </w:rPr>
              <w:t xml:space="preserve">beneficios </w:t>
            </w:r>
            <w:r w:rsidR="0045429D" w:rsidRPr="003A1DA9">
              <w:rPr>
                <w:sz w:val="23"/>
              </w:rPr>
              <w:t xml:space="preserve">de </w:t>
            </w:r>
            <w:r w:rsidRPr="003A1DA9">
              <w:rPr>
                <w:sz w:val="23"/>
              </w:rPr>
              <w:t xml:space="preserve">permisos médicos únicamente, y brinda beneficios </w:t>
            </w:r>
            <w:r w:rsidR="0045429D" w:rsidRPr="003A1DA9">
              <w:rPr>
                <w:sz w:val="23"/>
              </w:rPr>
              <w:t xml:space="preserve">de </w:t>
            </w:r>
            <w:r w:rsidRPr="003A1DA9">
              <w:rPr>
                <w:sz w:val="23"/>
              </w:rPr>
              <w:t>permisos familiares a través del Departamento</w:t>
            </w:r>
          </w:p>
        </w:tc>
      </w:tr>
      <w:tr w:rsidR="002671BF" w:rsidRPr="003A1DA9" w14:paraId="25B7330D" w14:textId="77777777" w:rsidTr="002671BF">
        <w:trPr>
          <w:trHeight w:val="44"/>
        </w:trPr>
        <w:tc>
          <w:tcPr>
            <w:tcW w:w="320" w:type="dxa"/>
            <w:tcBorders>
              <w:top w:val="nil"/>
              <w:left w:val="single" w:sz="12" w:space="0" w:color="000000" w:themeColor="text1"/>
              <w:bottom w:val="single" w:sz="12" w:space="0" w:color="000000" w:themeColor="text1"/>
            </w:tcBorders>
          </w:tcPr>
          <w:p w14:paraId="195B1B9C" w14:textId="77777777" w:rsidR="002671BF" w:rsidRPr="003A1DA9" w:rsidRDefault="002671BF" w:rsidP="002671BF">
            <w:pPr>
              <w:jc w:val="center"/>
              <w:rPr>
                <w:rFonts w:eastAsia="Times New Roman" w:cstheme="minorHAnsi"/>
                <w:sz w:val="23"/>
                <w:szCs w:val="23"/>
              </w:rPr>
            </w:pPr>
          </w:p>
        </w:tc>
        <w:tc>
          <w:tcPr>
            <w:tcW w:w="4165" w:type="dxa"/>
            <w:tcBorders>
              <w:top w:val="single" w:sz="12" w:space="0" w:color="auto"/>
              <w:bottom w:val="single" w:sz="12" w:space="0" w:color="auto"/>
            </w:tcBorders>
          </w:tcPr>
          <w:p w14:paraId="573EF820" w14:textId="77777777" w:rsidR="002671BF" w:rsidRPr="003A1DA9" w:rsidRDefault="002671BF" w:rsidP="002671BF">
            <w:pPr>
              <w:jc w:val="center"/>
              <w:rPr>
                <w:rFonts w:eastAsia="Times New Roman" w:cstheme="minorHAnsi"/>
                <w:sz w:val="23"/>
                <w:szCs w:val="23"/>
              </w:rPr>
            </w:pPr>
            <w:r w:rsidRPr="003A1DA9">
              <w:rPr>
                <w:sz w:val="23"/>
              </w:rPr>
              <w:t>(Nombre del empleador)</w:t>
            </w:r>
          </w:p>
          <w:p w14:paraId="25C1D644" w14:textId="77777777" w:rsidR="002671BF" w:rsidRPr="003A1DA9" w:rsidRDefault="002671BF" w:rsidP="002671BF">
            <w:pPr>
              <w:rPr>
                <w:rFonts w:eastAsia="Times New Roman" w:cstheme="minorHAnsi"/>
                <w:sz w:val="23"/>
                <w:szCs w:val="23"/>
              </w:rPr>
            </w:pPr>
          </w:p>
          <w:p w14:paraId="1845C519" w14:textId="77777777" w:rsidR="002671BF" w:rsidRPr="003A1DA9" w:rsidRDefault="002671BF" w:rsidP="002671BF">
            <w:pPr>
              <w:rPr>
                <w:rFonts w:eastAsia="Times New Roman" w:cstheme="minorHAnsi"/>
                <w:sz w:val="23"/>
                <w:szCs w:val="23"/>
              </w:rPr>
            </w:pPr>
          </w:p>
          <w:p w14:paraId="47A7141E" w14:textId="77777777" w:rsidR="002671BF" w:rsidRPr="003A1DA9" w:rsidRDefault="002671BF" w:rsidP="002671BF">
            <w:pPr>
              <w:contextualSpacing/>
              <w:jc w:val="center"/>
              <w:rPr>
                <w:rFonts w:eastAsia="Times New Roman" w:cstheme="minorHAnsi"/>
                <w:sz w:val="23"/>
                <w:szCs w:val="23"/>
              </w:rPr>
            </w:pPr>
            <w:r w:rsidRPr="003A1DA9">
              <w:rPr>
                <w:noProof/>
                <w:color w:val="2B579A"/>
                <w:sz w:val="23"/>
                <w:shd w:val="clear" w:color="auto" w:fill="E6E6E6"/>
              </w:rPr>
              <mc:AlternateContent>
                <mc:Choice Requires="wps">
                  <w:drawing>
                    <wp:anchor distT="0" distB="0" distL="114300" distR="114300" simplePos="0" relativeHeight="251659264" behindDoc="0" locked="0" layoutInCell="1" allowOverlap="1" wp14:anchorId="002E536B" wp14:editId="0C42CD3F">
                      <wp:simplePos x="0" y="0"/>
                      <wp:positionH relativeFrom="column">
                        <wp:posOffset>-1905</wp:posOffset>
                      </wp:positionH>
                      <wp:positionV relativeFrom="paragraph">
                        <wp:posOffset>1905</wp:posOffset>
                      </wp:positionV>
                      <wp:extent cx="2537827"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577C9AC"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3A1DA9">
              <w:rPr>
                <w:sz w:val="23"/>
              </w:rPr>
              <w:t>(Nombre del plan privado</w:t>
            </w:r>
            <w:r w:rsidRPr="003A1DA9">
              <w:t>)</w:t>
            </w:r>
          </w:p>
          <w:p w14:paraId="6FBB9A0A" w14:textId="77777777" w:rsidR="002671BF" w:rsidRPr="003A1DA9" w:rsidRDefault="002671BF" w:rsidP="002671BF">
            <w:pPr>
              <w:contextualSpacing/>
              <w:jc w:val="center"/>
              <w:rPr>
                <w:rFonts w:eastAsia="Times New Roman" w:cstheme="minorHAnsi"/>
                <w:sz w:val="23"/>
                <w:szCs w:val="23"/>
              </w:rPr>
            </w:pPr>
          </w:p>
          <w:p w14:paraId="0B1154FE" w14:textId="77777777" w:rsidR="002671BF" w:rsidRPr="003A1DA9" w:rsidRDefault="002671BF" w:rsidP="002671BF">
            <w:pPr>
              <w:contextualSpacing/>
              <w:jc w:val="center"/>
              <w:rPr>
                <w:rFonts w:eastAsia="Times New Roman" w:cstheme="minorHAnsi"/>
                <w:sz w:val="23"/>
                <w:szCs w:val="23"/>
              </w:rPr>
            </w:pPr>
          </w:p>
          <w:p w14:paraId="32F6425B" w14:textId="77777777" w:rsidR="002671BF" w:rsidRPr="003A1DA9" w:rsidRDefault="002671BF" w:rsidP="002671BF">
            <w:pPr>
              <w:contextualSpacing/>
              <w:jc w:val="center"/>
              <w:rPr>
                <w:rFonts w:eastAsia="Times New Roman" w:cstheme="minorHAnsi"/>
                <w:sz w:val="23"/>
                <w:szCs w:val="23"/>
              </w:rPr>
            </w:pPr>
            <w:r w:rsidRPr="003A1DA9">
              <w:rPr>
                <w:noProof/>
                <w:color w:val="2B579A"/>
                <w:sz w:val="23"/>
                <w:shd w:val="clear" w:color="auto" w:fill="E6E6E6"/>
              </w:rPr>
              <mc:AlternateContent>
                <mc:Choice Requires="wps">
                  <w:drawing>
                    <wp:anchor distT="0" distB="0" distL="114300" distR="114300" simplePos="0" relativeHeight="251660288" behindDoc="0" locked="0" layoutInCell="1" allowOverlap="1" wp14:anchorId="79C8A527" wp14:editId="2174CB63">
                      <wp:simplePos x="0" y="0"/>
                      <wp:positionH relativeFrom="column">
                        <wp:posOffset>-1905</wp:posOffset>
                      </wp:positionH>
                      <wp:positionV relativeFrom="paragraph">
                        <wp:posOffset>1905</wp:posOffset>
                      </wp:positionV>
                      <wp:extent cx="25378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D03BCF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3A1DA9">
              <w:rPr>
                <w:sz w:val="23"/>
              </w:rPr>
              <w:t>(Número telefónico del plan privado)</w:t>
            </w:r>
          </w:p>
          <w:p w14:paraId="2C5C6BBC" w14:textId="77777777" w:rsidR="002671BF" w:rsidRPr="003A1DA9" w:rsidRDefault="002671BF" w:rsidP="002671BF">
            <w:pPr>
              <w:contextualSpacing/>
              <w:jc w:val="center"/>
              <w:rPr>
                <w:rFonts w:eastAsia="Times New Roman" w:cstheme="minorHAnsi"/>
                <w:sz w:val="23"/>
                <w:szCs w:val="23"/>
              </w:rPr>
            </w:pPr>
          </w:p>
          <w:p w14:paraId="709DDA7E" w14:textId="77777777" w:rsidR="002671BF" w:rsidRPr="003A1DA9" w:rsidRDefault="002671BF" w:rsidP="002671BF">
            <w:pPr>
              <w:contextualSpacing/>
              <w:jc w:val="center"/>
              <w:rPr>
                <w:rFonts w:eastAsia="Times New Roman" w:cstheme="minorHAnsi"/>
                <w:sz w:val="23"/>
                <w:szCs w:val="23"/>
              </w:rPr>
            </w:pPr>
          </w:p>
          <w:p w14:paraId="72D413C0" w14:textId="77777777" w:rsidR="002671BF" w:rsidRPr="003A1DA9" w:rsidRDefault="002671BF" w:rsidP="002671BF">
            <w:pPr>
              <w:contextualSpacing/>
              <w:jc w:val="center"/>
              <w:rPr>
                <w:rFonts w:eastAsia="Times New Roman" w:cstheme="minorHAnsi"/>
                <w:sz w:val="23"/>
                <w:szCs w:val="23"/>
              </w:rPr>
            </w:pPr>
            <w:r w:rsidRPr="003A1DA9">
              <w:rPr>
                <w:noProof/>
                <w:color w:val="2B579A"/>
                <w:sz w:val="23"/>
                <w:shd w:val="clear" w:color="auto" w:fill="E6E6E6"/>
              </w:rPr>
              <mc:AlternateContent>
                <mc:Choice Requires="wps">
                  <w:drawing>
                    <wp:anchor distT="0" distB="0" distL="114300" distR="114300" simplePos="0" relativeHeight="251661312" behindDoc="0" locked="0" layoutInCell="1" allowOverlap="1" wp14:anchorId="18AB53D5" wp14:editId="7FBBD510">
                      <wp:simplePos x="0" y="0"/>
                      <wp:positionH relativeFrom="column">
                        <wp:posOffset>-1905</wp:posOffset>
                      </wp:positionH>
                      <wp:positionV relativeFrom="paragraph">
                        <wp:posOffset>1905</wp:posOffset>
                      </wp:positionV>
                      <wp:extent cx="253782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53782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3CC043C"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15pt" to="19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" strokecolor="windowText" strokeweight="1pt">
                      <v:stroke joinstyle="miter"/>
                    </v:line>
                  </w:pict>
                </mc:Fallback>
              </mc:AlternateContent>
            </w:r>
            <w:r w:rsidRPr="003A1DA9">
              <w:rPr>
                <w:sz w:val="23"/>
              </w:rPr>
              <w:t>(Dirección del plan privado</w:t>
            </w:r>
            <w:r w:rsidRPr="003A1DA9">
              <w:t>)</w:t>
            </w:r>
          </w:p>
          <w:p w14:paraId="4D068FE1" w14:textId="77777777" w:rsidR="002671BF" w:rsidRPr="003A1DA9" w:rsidRDefault="002671BF" w:rsidP="002671BF">
            <w:pPr>
              <w:contextualSpacing/>
              <w:jc w:val="center"/>
              <w:rPr>
                <w:rFonts w:eastAsia="Times New Roman" w:cstheme="minorHAnsi"/>
                <w:sz w:val="23"/>
                <w:szCs w:val="23"/>
              </w:rPr>
            </w:pPr>
          </w:p>
          <w:p w14:paraId="0FCA9092" w14:textId="77777777" w:rsidR="002671BF" w:rsidRPr="003A1DA9" w:rsidRDefault="002671BF" w:rsidP="002671BF">
            <w:pPr>
              <w:contextualSpacing/>
              <w:jc w:val="center"/>
              <w:rPr>
                <w:rFonts w:eastAsia="Times New Roman" w:cstheme="minorHAnsi"/>
                <w:sz w:val="23"/>
                <w:szCs w:val="23"/>
              </w:rPr>
            </w:pPr>
          </w:p>
          <w:p w14:paraId="6918DEBE" w14:textId="3D4E6C47" w:rsidR="002671BF" w:rsidRPr="003A1DA9" w:rsidRDefault="002671BF" w:rsidP="002671BF">
            <w:pPr>
              <w:contextualSpacing/>
              <w:jc w:val="center"/>
              <w:rPr>
                <w:rFonts w:eastAsia="Times New Roman" w:cstheme="minorHAnsi"/>
                <w:sz w:val="23"/>
                <w:szCs w:val="23"/>
              </w:rPr>
            </w:pPr>
            <w:r w:rsidRPr="003A1DA9">
              <w:rPr>
                <w:sz w:val="23"/>
              </w:rPr>
              <w:t>(Sitio web del plan privado</w:t>
            </w:r>
            <w:r w:rsidRPr="003A1DA9">
              <w:t>)</w:t>
            </w:r>
          </w:p>
          <w:p w14:paraId="7A261794" w14:textId="77777777" w:rsidR="002671BF" w:rsidRPr="003A1DA9" w:rsidRDefault="002671BF" w:rsidP="002671BF">
            <w:pPr>
              <w:contextualSpacing/>
              <w:jc w:val="center"/>
              <w:rPr>
                <w:rFonts w:eastAsia="Times New Roman" w:cstheme="minorHAnsi"/>
                <w:sz w:val="23"/>
                <w:szCs w:val="23"/>
              </w:rPr>
            </w:pPr>
          </w:p>
        </w:tc>
        <w:tc>
          <w:tcPr>
            <w:tcW w:w="739" w:type="dxa"/>
            <w:vMerge/>
          </w:tcPr>
          <w:p w14:paraId="226392EF" w14:textId="77777777" w:rsidR="002671BF" w:rsidRPr="003A1DA9" w:rsidRDefault="002671BF" w:rsidP="002671BF">
            <w:pPr>
              <w:rPr>
                <w:rFonts w:eastAsia="Times New Roman" w:cstheme="minorHAnsi"/>
                <w:sz w:val="23"/>
                <w:szCs w:val="23"/>
              </w:rPr>
            </w:pPr>
          </w:p>
        </w:tc>
        <w:tc>
          <w:tcPr>
            <w:tcW w:w="5905" w:type="dxa"/>
            <w:vMerge/>
            <w:vAlign w:val="center"/>
          </w:tcPr>
          <w:p w14:paraId="6108B290" w14:textId="77777777" w:rsidR="002671BF" w:rsidRPr="003A1DA9" w:rsidRDefault="002671BF" w:rsidP="002671BF">
            <w:pPr>
              <w:rPr>
                <w:rFonts w:eastAsia="Times New Roman" w:cstheme="minorHAnsi"/>
                <w:sz w:val="23"/>
                <w:szCs w:val="23"/>
              </w:rPr>
            </w:pPr>
          </w:p>
        </w:tc>
      </w:tr>
    </w:tbl>
    <w:p w14:paraId="0A936888" w14:textId="77777777" w:rsidR="00362B42" w:rsidRPr="003A1DA9" w:rsidRDefault="00362B42" w:rsidP="009F6E9C">
      <w:pPr>
        <w:rPr>
          <w:rFonts w:cstheme="minorHAnsi"/>
          <w:b/>
          <w:bCs/>
          <w:sz w:val="23"/>
          <w:szCs w:val="23"/>
        </w:rPr>
      </w:pPr>
    </w:p>
    <w:p w14:paraId="541DEFB0" w14:textId="77777777" w:rsidR="00CC2ADF" w:rsidRPr="00D73560" w:rsidRDefault="00CC2ADF" w:rsidP="00D73560">
      <w:pPr>
        <w:pStyle w:val="Heading2"/>
      </w:pPr>
      <w:r w:rsidRPr="00D73560">
        <w:lastRenderedPageBreak/>
        <w:t>Explicación de los beneficios</w:t>
      </w:r>
    </w:p>
    <w:p w14:paraId="1B811B51" w14:textId="77777777" w:rsidR="00FD767F" w:rsidRPr="003A1DA9" w:rsidRDefault="00FD767F" w:rsidP="00FD767F">
      <w:pPr>
        <w:pStyle w:val="ListParagraph"/>
        <w:spacing w:after="0" w:line="276" w:lineRule="auto"/>
        <w:rPr>
          <w:rFonts w:cstheme="minorHAnsi"/>
          <w:b/>
          <w:sz w:val="28"/>
          <w:szCs w:val="28"/>
        </w:rPr>
      </w:pPr>
    </w:p>
    <w:p w14:paraId="4301A6E0" w14:textId="5262776F" w:rsidR="00362B42" w:rsidRPr="003A1DA9" w:rsidRDefault="00362B42" w:rsidP="00362B42">
      <w:pPr>
        <w:pStyle w:val="NoSpacing"/>
        <w:rPr>
          <w:rFonts w:cstheme="minorHAnsi"/>
          <w:sz w:val="23"/>
          <w:szCs w:val="23"/>
        </w:rPr>
      </w:pPr>
      <w:r w:rsidRPr="003A1DA9">
        <w:rPr>
          <w:b/>
          <w:i/>
          <w:sz w:val="23"/>
          <w:u w:val="single"/>
        </w:rPr>
        <w:t xml:space="preserve">Asignación de </w:t>
      </w:r>
      <w:r w:rsidR="00D3440E" w:rsidRPr="003A1DA9">
        <w:rPr>
          <w:b/>
          <w:i/>
          <w:sz w:val="23"/>
          <w:u w:val="single"/>
        </w:rPr>
        <w:t>p</w:t>
      </w:r>
      <w:r w:rsidRPr="003A1DA9">
        <w:rPr>
          <w:b/>
          <w:i/>
          <w:sz w:val="23"/>
          <w:u w:val="single"/>
        </w:rPr>
        <w:t>ermisos</w:t>
      </w:r>
      <w:r w:rsidRPr="003A1DA9">
        <w:rPr>
          <w:b/>
          <w:i/>
          <w:sz w:val="23"/>
        </w:rPr>
        <w:t>.</w:t>
      </w:r>
      <w:r w:rsidRPr="003A1DA9">
        <w:rPr>
          <w:sz w:val="23"/>
        </w:rPr>
        <w:t xml:space="preserve"> Según la Ley PFML, usted podría tener derecho, como máximo</w:t>
      </w:r>
      <w:r w:rsidR="00D3440E" w:rsidRPr="003A1DA9">
        <w:rPr>
          <w:sz w:val="23"/>
        </w:rPr>
        <w:t>,</w:t>
      </w:r>
      <w:r w:rsidRPr="003A1DA9">
        <w:rPr>
          <w:sz w:val="23"/>
        </w:rPr>
        <w:t xml:space="preserve"> a lo siguiente:</w:t>
      </w:r>
    </w:p>
    <w:p w14:paraId="316BBEE9" w14:textId="0F4E07E9" w:rsidR="00362B42" w:rsidRPr="003A1DA9" w:rsidRDefault="00362B42" w:rsidP="00362B42">
      <w:pPr>
        <w:pStyle w:val="NoSpacing"/>
        <w:numPr>
          <w:ilvl w:val="0"/>
          <w:numId w:val="7"/>
        </w:numPr>
        <w:rPr>
          <w:rFonts w:cstheme="minorHAnsi"/>
          <w:sz w:val="23"/>
          <w:szCs w:val="23"/>
        </w:rPr>
      </w:pPr>
      <w:r w:rsidRPr="003A1DA9">
        <w:rPr>
          <w:sz w:val="23"/>
        </w:rPr>
        <w:t xml:space="preserve">12 semanas de permiso familiar pagado, en un año de beneficios, por el nacimiento, la adopción o el recibimiento de un niño/a en un hogar de acogida; para atender a un pariente con una enfermedad grave; o debido a una exigencia </w:t>
      </w:r>
      <w:r w:rsidR="00A93804" w:rsidRPr="003A1DA9">
        <w:rPr>
          <w:sz w:val="23"/>
        </w:rPr>
        <w:t>admisible</w:t>
      </w:r>
      <w:r w:rsidRPr="003A1DA9">
        <w:rPr>
          <w:sz w:val="23"/>
        </w:rPr>
        <w:t>, por el hecho de que un pariente se encuentre en servicio activo o haya sido notificado de un llamado para prestar servicio activo de forma inminente en las Fuerzas Armadas</w:t>
      </w:r>
      <w:r w:rsidR="0045429D" w:rsidRPr="003A1DA9">
        <w:rPr>
          <w:sz w:val="23"/>
        </w:rPr>
        <w:t>.</w:t>
      </w:r>
    </w:p>
    <w:p w14:paraId="0D87BAD4" w14:textId="4D2C890B" w:rsidR="00362B42" w:rsidRPr="003A1DA9" w:rsidRDefault="00362B42" w:rsidP="00362B42">
      <w:pPr>
        <w:pStyle w:val="NoSpacing"/>
        <w:numPr>
          <w:ilvl w:val="0"/>
          <w:numId w:val="7"/>
        </w:numPr>
        <w:rPr>
          <w:rFonts w:cstheme="minorHAnsi"/>
          <w:sz w:val="23"/>
          <w:szCs w:val="23"/>
        </w:rPr>
      </w:pPr>
      <w:r w:rsidRPr="003A1DA9">
        <w:rPr>
          <w:sz w:val="23"/>
        </w:rPr>
        <w:t>20 semanas de permiso médico pagado, en un año de beneficios, si se trata de una enfermedad grave que implique incapacidad para trabajar</w:t>
      </w:r>
      <w:r w:rsidR="0045429D" w:rsidRPr="003A1DA9">
        <w:rPr>
          <w:sz w:val="23"/>
        </w:rPr>
        <w:t>.</w:t>
      </w:r>
    </w:p>
    <w:p w14:paraId="2B1703C0" w14:textId="46537852" w:rsidR="00362B42" w:rsidRPr="003A1DA9" w:rsidRDefault="00362B42" w:rsidP="00362B42">
      <w:pPr>
        <w:pStyle w:val="NoSpacing"/>
        <w:numPr>
          <w:ilvl w:val="0"/>
          <w:numId w:val="7"/>
        </w:numPr>
        <w:rPr>
          <w:rFonts w:cstheme="minorHAnsi"/>
          <w:sz w:val="23"/>
          <w:szCs w:val="23"/>
        </w:rPr>
      </w:pPr>
      <w:r w:rsidRPr="003A1DA9">
        <w:rPr>
          <w:sz w:val="23"/>
        </w:rPr>
        <w:t>26 semanas de permiso familiar pagado, en un año de beneficios, para atender a un pariente que sea un miembro de los servicios uniformados, con cobertura, que esté sometido a un tratamiento médico o que esté atravesando otro tipo de consecuencias de una enfermedad grave en relación con el servicio militar de ese pariente</w:t>
      </w:r>
      <w:r w:rsidR="0045429D" w:rsidRPr="003A1DA9">
        <w:rPr>
          <w:sz w:val="23"/>
        </w:rPr>
        <w:t>.</w:t>
      </w:r>
    </w:p>
    <w:p w14:paraId="2CF7A116" w14:textId="77777777" w:rsidR="00362B42" w:rsidRPr="003A1DA9" w:rsidRDefault="00362B42" w:rsidP="00362B42">
      <w:pPr>
        <w:pStyle w:val="NoSpacing"/>
        <w:numPr>
          <w:ilvl w:val="0"/>
          <w:numId w:val="7"/>
        </w:numPr>
        <w:rPr>
          <w:rFonts w:cstheme="minorHAnsi"/>
          <w:sz w:val="23"/>
          <w:szCs w:val="23"/>
        </w:rPr>
      </w:pPr>
      <w:r w:rsidRPr="003A1DA9">
        <w:rPr>
          <w:sz w:val="23"/>
        </w:rPr>
        <w:t>26 semanas totales entre el permiso médico y familiar pagado, en un único año de beneficios.</w:t>
      </w:r>
    </w:p>
    <w:p w14:paraId="32EB95A5" w14:textId="77777777" w:rsidR="0025579A" w:rsidRPr="003A1DA9" w:rsidRDefault="0025579A" w:rsidP="0025579A">
      <w:pPr>
        <w:pStyle w:val="NoSpacing"/>
        <w:ind w:left="720"/>
        <w:rPr>
          <w:rFonts w:cstheme="minorHAnsi"/>
          <w:sz w:val="23"/>
          <w:szCs w:val="23"/>
        </w:rPr>
      </w:pPr>
    </w:p>
    <w:p w14:paraId="0642AF3E" w14:textId="77777777" w:rsidR="00F62C63" w:rsidRPr="00F62C63" w:rsidRDefault="00F62C63" w:rsidP="00F62C63">
      <w:pPr>
        <w:pStyle w:val="NoSpacing"/>
        <w:rPr>
          <w:sz w:val="23"/>
        </w:rPr>
      </w:pPr>
      <w:r w:rsidRPr="00F62C63">
        <w:rPr>
          <w:sz w:val="23"/>
        </w:rPr>
        <w:t>Un "año de beneficios" es único para usted y se basa en el momento en que se toma tiempo libre a través de cualquier programa de permiso de ausencia. Su año de beneficios comienza el domingo anterior al primer día de su permiso y dura 52 semanas consecutivas. El año de beneficios determina su tasa de beneficios, que se mantendrá igual durante todo el año, incluso si presenta varias solicitudes o toma diferentes tipos de permisos. Su tasa de beneficios solo cambiará al comenzar un nuevo año de beneficios.</w:t>
      </w:r>
    </w:p>
    <w:p w14:paraId="1D90DA5C" w14:textId="77777777" w:rsidR="001135EC" w:rsidRPr="003A1DA9" w:rsidRDefault="001135EC" w:rsidP="00362B42">
      <w:pPr>
        <w:pStyle w:val="NoSpacing"/>
        <w:rPr>
          <w:rFonts w:cstheme="minorHAnsi"/>
          <w:sz w:val="23"/>
          <w:szCs w:val="23"/>
        </w:rPr>
      </w:pPr>
    </w:p>
    <w:p w14:paraId="5915AE12" w14:textId="65BB34DE" w:rsidR="00762687" w:rsidRPr="003A1DA9" w:rsidRDefault="00762687" w:rsidP="00362B42">
      <w:pPr>
        <w:pStyle w:val="NoSpacing"/>
        <w:rPr>
          <w:rFonts w:cstheme="minorHAnsi"/>
          <w:sz w:val="23"/>
          <w:szCs w:val="23"/>
        </w:rPr>
      </w:pPr>
      <w:r w:rsidRPr="003A1DA9">
        <w:rPr>
          <w:b/>
          <w:i/>
          <w:sz w:val="23"/>
          <w:u w:val="single"/>
        </w:rPr>
        <w:t>Otros permisos</w:t>
      </w:r>
      <w:r w:rsidRPr="003A1DA9">
        <w:rPr>
          <w:b/>
          <w:sz w:val="23"/>
          <w:u w:val="single"/>
        </w:rPr>
        <w:t>.</w:t>
      </w:r>
      <w:r w:rsidRPr="003A1DA9">
        <w:rPr>
          <w:sz w:val="23"/>
        </w:rPr>
        <w:t xml:space="preserve"> Todo permiso que usted se tome </w:t>
      </w:r>
      <w:r w:rsidR="007204D3" w:rsidRPr="003A1DA9">
        <w:rPr>
          <w:sz w:val="23"/>
        </w:rPr>
        <w:t>–</w:t>
      </w:r>
      <w:r w:rsidRPr="003A1DA9">
        <w:rPr>
          <w:sz w:val="23"/>
        </w:rPr>
        <w:t>ya sea pagado o no</w:t>
      </w:r>
      <w:r w:rsidR="007204D3" w:rsidRPr="003A1DA9">
        <w:rPr>
          <w:sz w:val="23"/>
        </w:rPr>
        <w:t xml:space="preserve">– </w:t>
      </w:r>
      <w:r w:rsidRPr="003A1DA9">
        <w:rPr>
          <w:sz w:val="23"/>
        </w:rPr>
        <w:t xml:space="preserve">por las mismas razones </w:t>
      </w:r>
      <w:r w:rsidR="00A93804" w:rsidRPr="003A1DA9">
        <w:rPr>
          <w:sz w:val="23"/>
        </w:rPr>
        <w:t>admisibles</w:t>
      </w:r>
      <w:r w:rsidRPr="003A1DA9">
        <w:rPr>
          <w:sz w:val="23"/>
        </w:rPr>
        <w:t xml:space="preserve"> que se mencionan arriba se computará en el cálculo del tiempo que le corresponda de permiso para ese año de beneficios. </w:t>
      </w:r>
    </w:p>
    <w:p w14:paraId="2FC3E0A7" w14:textId="77777777" w:rsidR="00066BF5" w:rsidRPr="003A1DA9" w:rsidRDefault="00066BF5" w:rsidP="00362B42">
      <w:pPr>
        <w:pStyle w:val="NoSpacing"/>
        <w:rPr>
          <w:rFonts w:cstheme="minorHAnsi"/>
          <w:sz w:val="23"/>
          <w:szCs w:val="23"/>
        </w:rPr>
      </w:pPr>
    </w:p>
    <w:p w14:paraId="088E20AB" w14:textId="30E50B21" w:rsidR="001E47BB" w:rsidRPr="003A1DA9" w:rsidRDefault="00066BF5" w:rsidP="32A50AF1">
      <w:pPr>
        <w:pStyle w:val="NoSpacing"/>
        <w:rPr>
          <w:sz w:val="23"/>
          <w:szCs w:val="23"/>
        </w:rPr>
      </w:pPr>
      <w:r w:rsidRPr="003A1DA9">
        <w:rPr>
          <w:b/>
          <w:i/>
          <w:sz w:val="23"/>
          <w:u w:val="single"/>
        </w:rPr>
        <w:t>Elegibilidad</w:t>
      </w:r>
      <w:r w:rsidRPr="003A1DA9">
        <w:rPr>
          <w:b/>
          <w:sz w:val="23"/>
        </w:rPr>
        <w:t>.</w:t>
      </w:r>
      <w:r w:rsidRPr="003A1DA9">
        <w:rPr>
          <w:sz w:val="23"/>
        </w:rPr>
        <w:t xml:space="preserve"> Usted será elegible para beneficios de permiso y de reemplazo salarial si cumple con la prueba de ganancias. Debe haber ganado </w:t>
      </w:r>
      <w:r w:rsidRPr="003A1DA9">
        <w:rPr>
          <w:sz w:val="23"/>
          <w:shd w:val="clear" w:color="auto" w:fill="FFFFFF"/>
        </w:rPr>
        <w:t>al menos treinta veces el monto potencial de beneficios y</w:t>
      </w:r>
      <w:hyperlink r:id="rId13" w:anchor=":~:text=Have%20earned%20at%20least%3A,would%20be%20eligible%20to%20collect" w:history="1">
        <w:r w:rsidRPr="003A1DA9">
          <w:rPr>
            <w:rStyle w:val="Hyperlink"/>
            <w:sz w:val="23"/>
            <w:shd w:val="clear" w:color="auto" w:fill="FFFFFF"/>
          </w:rPr>
          <w:t xml:space="preserve"> haber alcanzado </w:t>
        </w:r>
        <w:r w:rsidR="00A93804" w:rsidRPr="003A1DA9">
          <w:rPr>
            <w:rStyle w:val="Hyperlink"/>
            <w:sz w:val="23"/>
            <w:shd w:val="clear" w:color="auto" w:fill="FFFFFF"/>
          </w:rPr>
          <w:t xml:space="preserve">al menos </w:t>
        </w:r>
        <w:r w:rsidRPr="003A1DA9">
          <w:rPr>
            <w:rStyle w:val="Hyperlink"/>
            <w:sz w:val="23"/>
            <w:shd w:val="clear" w:color="auto" w:fill="FFFFFF"/>
          </w:rPr>
          <w:t>las ganancias requeridas que fija anualmente el Departamento de Asistencia al Desempleado (DUA, por sus siglas en inglés),</w:t>
        </w:r>
      </w:hyperlink>
      <w:r w:rsidRPr="003A1DA9">
        <w:t xml:space="preserve"> </w:t>
      </w:r>
      <w:r w:rsidRPr="003A1DA9">
        <w:rPr>
          <w:rFonts w:ascii="Calibri" w:hAnsi="Calibri"/>
          <w:sz w:val="23"/>
        </w:rPr>
        <w:t xml:space="preserve">que </w:t>
      </w:r>
      <w:r w:rsidR="00A93804" w:rsidRPr="003A1DA9">
        <w:rPr>
          <w:rFonts w:ascii="Calibri" w:hAnsi="Calibri"/>
          <w:sz w:val="23"/>
        </w:rPr>
        <w:t>equivalen a</w:t>
      </w:r>
      <w:r w:rsidRPr="003A1DA9">
        <w:rPr>
          <w:rFonts w:ascii="Calibri" w:hAnsi="Calibri"/>
          <w:sz w:val="23"/>
        </w:rPr>
        <w:t xml:space="preserve"> $6.300 para 202</w:t>
      </w:r>
      <w:r w:rsidR="00875377">
        <w:rPr>
          <w:rFonts w:ascii="Calibri" w:hAnsi="Calibri"/>
          <w:sz w:val="23"/>
        </w:rPr>
        <w:t>5</w:t>
      </w:r>
      <w:r w:rsidRPr="003A1DA9">
        <w:rPr>
          <w:rFonts w:ascii="Calibri" w:hAnsi="Calibri"/>
          <w:sz w:val="23"/>
        </w:rPr>
        <w:t>,</w:t>
      </w:r>
      <w:r w:rsidRPr="003A1DA9">
        <w:rPr>
          <w:sz w:val="23"/>
          <w:shd w:val="clear" w:color="auto" w:fill="FFFFFF"/>
        </w:rPr>
        <w:t xml:space="preserve"> en los últimos cuatro trimestres calendario completados.</w:t>
      </w:r>
      <w:r w:rsidRPr="003A1DA9">
        <w:rPr>
          <w:sz w:val="23"/>
        </w:rPr>
        <w:t xml:space="preserve"> (Este monto se calcula abajo en la sección «Pagos de reemplazo salarial»).</w:t>
      </w:r>
    </w:p>
    <w:p w14:paraId="4F87E3DC" w14:textId="77777777" w:rsidR="00762687" w:rsidRPr="003A1DA9" w:rsidRDefault="00762687" w:rsidP="00362B42">
      <w:pPr>
        <w:pStyle w:val="NoSpacing"/>
        <w:rPr>
          <w:rFonts w:cstheme="minorHAnsi"/>
          <w:b/>
          <w:bCs/>
          <w:sz w:val="23"/>
          <w:szCs w:val="23"/>
        </w:rPr>
      </w:pPr>
    </w:p>
    <w:p w14:paraId="2B3D616A" w14:textId="690FC1D2" w:rsidR="000D5AE9" w:rsidRPr="003A1DA9" w:rsidRDefault="00362B42" w:rsidP="000D5AE9">
      <w:pPr>
        <w:pStyle w:val="NoSpacing"/>
        <w:rPr>
          <w:rFonts w:cstheme="minorHAnsi"/>
          <w:sz w:val="23"/>
          <w:szCs w:val="23"/>
        </w:rPr>
      </w:pPr>
      <w:r w:rsidRPr="003A1DA9">
        <w:rPr>
          <w:b/>
          <w:i/>
          <w:sz w:val="23"/>
          <w:u w:val="single"/>
        </w:rPr>
        <w:t>Pagos de reemplazo salarial.</w:t>
      </w:r>
      <w:r w:rsidRPr="003A1DA9">
        <w:rPr>
          <w:sz w:val="23"/>
        </w:rPr>
        <w:t xml:space="preserve"> Cuando se tome un permiso por cualquiera de las razones que se describen arriba, usted será elegible para solicitar al Departamento o al plan privado de su empleador los beneficios de reemplazo salarial. Estos beneficios serán un porcentaje de sus ganancias semanales promedio. Su monto potencial máximo de beneficios será </w:t>
      </w:r>
      <w:r w:rsidR="007204D3" w:rsidRPr="003A1DA9">
        <w:rPr>
          <w:sz w:val="23"/>
        </w:rPr>
        <w:t>el</w:t>
      </w:r>
      <w:r w:rsidRPr="003A1DA9">
        <w:rPr>
          <w:sz w:val="23"/>
        </w:rPr>
        <w:t xml:space="preserve"> siguiente:</w:t>
      </w:r>
    </w:p>
    <w:p w14:paraId="6CCEE7F6" w14:textId="77777777" w:rsidR="00E7386B" w:rsidRPr="003A1DA9" w:rsidRDefault="000D5AE9" w:rsidP="000D5AE9">
      <w:pPr>
        <w:pStyle w:val="NoSpacing"/>
        <w:numPr>
          <w:ilvl w:val="0"/>
          <w:numId w:val="16"/>
        </w:numPr>
        <w:rPr>
          <w:rFonts w:cstheme="minorHAnsi"/>
          <w:sz w:val="23"/>
          <w:szCs w:val="23"/>
        </w:rPr>
      </w:pPr>
      <w:r w:rsidRPr="003A1DA9">
        <w:rPr>
          <w:sz w:val="23"/>
        </w:rPr>
        <w:t>80 % de las ganancias que representen hasta el 50 % del Salario Semanal Promedio Estatal</w:t>
      </w:r>
    </w:p>
    <w:p w14:paraId="58A5BB02" w14:textId="28863A63" w:rsidR="000D5AE9" w:rsidRPr="003A1DA9" w:rsidRDefault="000D5AE9" w:rsidP="000D5AE9">
      <w:pPr>
        <w:pStyle w:val="NoSpacing"/>
        <w:numPr>
          <w:ilvl w:val="0"/>
          <w:numId w:val="16"/>
        </w:numPr>
        <w:rPr>
          <w:rFonts w:cstheme="minorHAnsi"/>
          <w:sz w:val="23"/>
          <w:szCs w:val="23"/>
        </w:rPr>
      </w:pPr>
      <w:r w:rsidRPr="003A1DA9">
        <w:rPr>
          <w:sz w:val="23"/>
        </w:rPr>
        <w:t xml:space="preserve">50 % de las ganancias </w:t>
      </w:r>
      <w:r w:rsidR="007204D3" w:rsidRPr="003A1DA9">
        <w:rPr>
          <w:sz w:val="23"/>
        </w:rPr>
        <w:t xml:space="preserve">que superen </w:t>
      </w:r>
      <w:r w:rsidRPr="003A1DA9">
        <w:rPr>
          <w:sz w:val="23"/>
        </w:rPr>
        <w:t>el Salario Semanal Promedio Estatal</w:t>
      </w:r>
    </w:p>
    <w:p w14:paraId="69041244" w14:textId="4A790CE4" w:rsidR="001135EC" w:rsidRPr="003A1DA9" w:rsidRDefault="00E7386B" w:rsidP="00362B42">
      <w:pPr>
        <w:pStyle w:val="NoSpacing"/>
        <w:numPr>
          <w:ilvl w:val="0"/>
          <w:numId w:val="16"/>
        </w:numPr>
        <w:rPr>
          <w:rFonts w:cstheme="minorHAnsi"/>
          <w:sz w:val="23"/>
          <w:szCs w:val="23"/>
        </w:rPr>
      </w:pPr>
      <w:r w:rsidRPr="003A1DA9">
        <w:rPr>
          <w:sz w:val="23"/>
        </w:rPr>
        <w:t>En ningún caso será superior al monto máximo. Para 202</w:t>
      </w:r>
      <w:r w:rsidR="00707656">
        <w:rPr>
          <w:sz w:val="23"/>
        </w:rPr>
        <w:t>6</w:t>
      </w:r>
      <w:r w:rsidRPr="003A1DA9">
        <w:rPr>
          <w:sz w:val="23"/>
        </w:rPr>
        <w:t>, este monto máximo de beneficios es $1.</w:t>
      </w:r>
      <w:r w:rsidR="00707656">
        <w:rPr>
          <w:sz w:val="23"/>
        </w:rPr>
        <w:t>23</w:t>
      </w:r>
      <w:r w:rsidR="00875377">
        <w:rPr>
          <w:sz w:val="23"/>
        </w:rPr>
        <w:t>0</w:t>
      </w:r>
      <w:r w:rsidRPr="003A1DA9">
        <w:rPr>
          <w:sz w:val="23"/>
        </w:rPr>
        <w:t>,</w:t>
      </w:r>
      <w:r w:rsidR="00707656">
        <w:rPr>
          <w:sz w:val="23"/>
        </w:rPr>
        <w:t>39</w:t>
      </w:r>
      <w:r w:rsidRPr="003A1DA9">
        <w:rPr>
          <w:sz w:val="23"/>
        </w:rPr>
        <w:t>. Este monto se ajustará cada año en función de los aumentos en el Salario Semanal Promedio Estatal.</w:t>
      </w:r>
    </w:p>
    <w:p w14:paraId="5C3DB309" w14:textId="0C1B925D" w:rsidR="00F54219" w:rsidRPr="003A1DA9" w:rsidRDefault="009D58E8" w:rsidP="00362B42">
      <w:pPr>
        <w:pStyle w:val="NoSpacing"/>
        <w:rPr>
          <w:rFonts w:cstheme="minorHAnsi"/>
          <w:sz w:val="23"/>
          <w:szCs w:val="23"/>
        </w:rPr>
      </w:pPr>
      <w:r w:rsidRPr="003A1DA9">
        <w:rPr>
          <w:sz w:val="23"/>
        </w:rPr>
        <w:t>Los planes privados podrían decidir ofrecer beneficios mayores, pero no pueden brindar montos menores a lo</w:t>
      </w:r>
      <w:r w:rsidR="007204D3" w:rsidRPr="003A1DA9">
        <w:rPr>
          <w:sz w:val="23"/>
        </w:rPr>
        <w:t>s</w:t>
      </w:r>
      <w:r w:rsidR="0045429D" w:rsidRPr="003A1DA9">
        <w:rPr>
          <w:sz w:val="23"/>
        </w:rPr>
        <w:t xml:space="preserve"> </w:t>
      </w:r>
      <w:r w:rsidRPr="003A1DA9">
        <w:rPr>
          <w:sz w:val="23"/>
        </w:rPr>
        <w:t>que pagaría el Departamento.</w:t>
      </w:r>
    </w:p>
    <w:p w14:paraId="15802683" w14:textId="3B2B69E7" w:rsidR="00F83A66" w:rsidRPr="003A1DA9" w:rsidRDefault="00D179CA" w:rsidP="00F83A66">
      <w:pPr>
        <w:pStyle w:val="NoSpacing"/>
        <w:rPr>
          <w:rFonts w:cstheme="minorHAnsi"/>
          <w:sz w:val="23"/>
          <w:szCs w:val="23"/>
        </w:rPr>
      </w:pPr>
      <w:r w:rsidRPr="003A1DA9">
        <w:rPr>
          <w:b/>
          <w:i/>
          <w:sz w:val="23"/>
          <w:u w:val="single"/>
        </w:rPr>
        <w:t>Pagos de beneficios concurrentes</w:t>
      </w:r>
      <w:r w:rsidRPr="003A1DA9">
        <w:rPr>
          <w:i/>
          <w:sz w:val="23"/>
          <w:u w:val="single"/>
        </w:rPr>
        <w:t>.</w:t>
      </w:r>
      <w:r w:rsidRPr="003A1DA9">
        <w:rPr>
          <w:sz w:val="23"/>
        </w:rPr>
        <w:t xml:space="preserve"> Si usted recibe beneficios de otras fuentes mientras también recibe beneficios del Departamento, estos últimos podrían reducirse. Ciertos tipos de beneficios darán lugar a una reducción uno-por-uno en lo que reciba del Departamento. Esto significa que, por cada dólar que reciba de estos beneficios, disminuirá en un dólar lo que reciba del Departamento. Los beneficios que tendrán este efecto incluyen los siguientes:</w:t>
      </w:r>
    </w:p>
    <w:p w14:paraId="70523CD7" w14:textId="04973D66" w:rsidR="00F83A66" w:rsidRPr="003A1DA9" w:rsidRDefault="0045429D" w:rsidP="00F83A66">
      <w:pPr>
        <w:pStyle w:val="NoSpacing"/>
        <w:numPr>
          <w:ilvl w:val="0"/>
          <w:numId w:val="8"/>
        </w:numPr>
        <w:rPr>
          <w:rFonts w:cstheme="minorHAnsi"/>
          <w:sz w:val="23"/>
          <w:szCs w:val="23"/>
        </w:rPr>
      </w:pPr>
      <w:r w:rsidRPr="003A1DA9">
        <w:rPr>
          <w:sz w:val="23"/>
        </w:rPr>
        <w:t>Seguro de accidentes de trabajo</w:t>
      </w:r>
    </w:p>
    <w:p w14:paraId="1DF4E85D" w14:textId="77777777" w:rsidR="00F83A66" w:rsidRPr="003A1DA9" w:rsidRDefault="00F83A66" w:rsidP="00F83A66">
      <w:pPr>
        <w:pStyle w:val="NoSpacing"/>
        <w:numPr>
          <w:ilvl w:val="0"/>
          <w:numId w:val="8"/>
        </w:numPr>
        <w:rPr>
          <w:rFonts w:cstheme="minorHAnsi"/>
          <w:sz w:val="23"/>
          <w:szCs w:val="23"/>
        </w:rPr>
      </w:pPr>
      <w:r w:rsidRPr="003A1DA9">
        <w:rPr>
          <w:sz w:val="23"/>
        </w:rPr>
        <w:lastRenderedPageBreak/>
        <w:t>Seguro de desempleo</w:t>
      </w:r>
    </w:p>
    <w:p w14:paraId="5782ECC2" w14:textId="77777777" w:rsidR="00F83A66" w:rsidRPr="003A1DA9" w:rsidRDefault="00F83A66">
      <w:pPr>
        <w:pStyle w:val="NoSpacing"/>
        <w:numPr>
          <w:ilvl w:val="0"/>
          <w:numId w:val="8"/>
        </w:numPr>
        <w:rPr>
          <w:rFonts w:cstheme="minorHAnsi"/>
          <w:sz w:val="23"/>
          <w:szCs w:val="23"/>
        </w:rPr>
      </w:pPr>
      <w:r w:rsidRPr="003A1DA9">
        <w:rPr>
          <w:sz w:val="23"/>
        </w:rPr>
        <w:t>Políticas o programas por discapacidad permanente</w:t>
      </w:r>
    </w:p>
    <w:p w14:paraId="54C1B86D" w14:textId="77777777" w:rsidR="00155DB2" w:rsidRPr="003A1DA9" w:rsidRDefault="00155DB2" w:rsidP="00F83A66">
      <w:pPr>
        <w:pStyle w:val="NoSpacing"/>
        <w:numPr>
          <w:ilvl w:val="0"/>
          <w:numId w:val="8"/>
        </w:numPr>
        <w:rPr>
          <w:rFonts w:cstheme="minorHAnsi"/>
          <w:sz w:val="23"/>
          <w:szCs w:val="23"/>
        </w:rPr>
      </w:pPr>
      <w:r w:rsidRPr="003A1DA9">
        <w:rPr>
          <w:sz w:val="23"/>
        </w:rPr>
        <w:t>Cupo para permisos extendidos por enfermedad</w:t>
      </w:r>
    </w:p>
    <w:p w14:paraId="26CD014B" w14:textId="59C3198A" w:rsidR="00F83A66" w:rsidRPr="003A1DA9" w:rsidRDefault="00F83A66" w:rsidP="00F83A66">
      <w:pPr>
        <w:pStyle w:val="NoSpacing"/>
        <w:rPr>
          <w:rFonts w:cstheme="minorHAnsi"/>
          <w:sz w:val="23"/>
          <w:szCs w:val="23"/>
        </w:rPr>
      </w:pPr>
      <w:r w:rsidRPr="003A1DA9">
        <w:rPr>
          <w:sz w:val="23"/>
        </w:rPr>
        <w:t>Otras formas de beneficios no reducirán lo que usted reciba del Departamento, a menos que esté recibiendo más que su salario semanal promedio en beneficios totales. Los beneficios que tendrán este efecto incluyen los siguientes:</w:t>
      </w:r>
    </w:p>
    <w:p w14:paraId="21B76FF7" w14:textId="2CB7B3FB" w:rsidR="00F83A66" w:rsidRPr="003A1DA9" w:rsidRDefault="00F83A66" w:rsidP="00F83A66">
      <w:pPr>
        <w:pStyle w:val="NoSpacing"/>
        <w:numPr>
          <w:ilvl w:val="0"/>
          <w:numId w:val="9"/>
        </w:numPr>
        <w:rPr>
          <w:rFonts w:cstheme="minorHAnsi"/>
          <w:sz w:val="23"/>
          <w:szCs w:val="23"/>
        </w:rPr>
      </w:pPr>
      <w:r w:rsidRPr="003A1DA9">
        <w:rPr>
          <w:sz w:val="23"/>
        </w:rPr>
        <w:t>Políticas o programas por discapacidad temporal (discapacidad de corto plazo y de largo plazo)</w:t>
      </w:r>
    </w:p>
    <w:p w14:paraId="154F28C8" w14:textId="77777777" w:rsidR="00430ADB" w:rsidRPr="003A1DA9" w:rsidRDefault="00C54089" w:rsidP="00066BF5">
      <w:pPr>
        <w:pStyle w:val="NoSpacing"/>
        <w:numPr>
          <w:ilvl w:val="0"/>
          <w:numId w:val="9"/>
        </w:numPr>
        <w:rPr>
          <w:rFonts w:cstheme="minorHAnsi"/>
          <w:sz w:val="23"/>
          <w:szCs w:val="23"/>
        </w:rPr>
      </w:pPr>
      <w:r w:rsidRPr="003A1DA9">
        <w:rPr>
          <w:sz w:val="23"/>
        </w:rPr>
        <w:t>Políticas o programas de permiso familiar y/o médico a cargo del empleador</w:t>
      </w:r>
    </w:p>
    <w:p w14:paraId="18DC302A" w14:textId="77777777" w:rsidR="00066BF5" w:rsidRPr="003A1DA9" w:rsidRDefault="00066BF5" w:rsidP="00066BF5">
      <w:pPr>
        <w:pStyle w:val="NoSpacing"/>
        <w:rPr>
          <w:rFonts w:cstheme="minorHAnsi"/>
          <w:sz w:val="23"/>
          <w:szCs w:val="23"/>
        </w:rPr>
      </w:pPr>
    </w:p>
    <w:p w14:paraId="62E08708" w14:textId="77777777" w:rsidR="00E8421F" w:rsidRPr="00E8421F" w:rsidRDefault="00E8421F" w:rsidP="00E8421F">
      <w:pPr>
        <w:spacing w:after="0" w:line="240" w:lineRule="auto"/>
        <w:textAlignment w:val="baseline"/>
        <w:rPr>
          <w:rFonts w:cstheme="minorHAnsi"/>
          <w:color w:val="000000"/>
          <w:sz w:val="23"/>
          <w:szCs w:val="23"/>
          <w:lang w:val="es-AR"/>
        </w:rPr>
      </w:pPr>
      <w:r w:rsidRPr="00E8421F">
        <w:rPr>
          <w:rFonts w:cstheme="minorHAnsi"/>
          <w:b/>
          <w:i/>
          <w:color w:val="000000"/>
          <w:sz w:val="23"/>
          <w:szCs w:val="23"/>
          <w:u w:val="single"/>
        </w:rPr>
        <w:t>Complementar los pagos de beneficios del PFML</w:t>
      </w:r>
      <w:r w:rsidRPr="00E8421F">
        <w:rPr>
          <w:rFonts w:cstheme="minorHAnsi"/>
          <w:color w:val="000000"/>
          <w:sz w:val="23"/>
          <w:szCs w:val="23"/>
        </w:rPr>
        <w:t xml:space="preserve"> en general, los empleados pueden usar el permiso pagado (tiempo por enfermedad, vacaciones u otro ‘tiempo pagado sin trabajar’, o ‘PTO’, por sus siglas en inglés), para complementar sus beneficios del PFML hasta cierto límite, pero deberá seguir las políticas del empleador relativas a obtener y usar el tiempo sin ir a trabajar. La política de PTO de su empleador no puede ser discriminatoria hacia usted por ejercer un derecho que le corresponde según el programa de PFML (M.G.L. C 175M). Para los empleados que elijan complementar sus beneficios del PFML de esta manera, entre los beneficios del PFML y los beneficios por permisos pagados que ofrezca el empleador, el monto semanal combinado no puede exceder el Salario Semanal Promedio Individual (IAWW, por sus siglas en inglés) del empleado. Los empleadores serán responsables de supervisar y asegurarse de que el monto semanal combinado, entre los beneficios por permisos pagados que ofrece el empleador y los beneficios del PFML, no exceda el IAWW de un empleado. Asimismo, los empleadores, son responsables de administrar los pagos realizados a un empleado que excedan su IAWW. El departamento no interviene en el proceso de reembolso por pagos que se hayan realizado en exceso para este sistema de complemento de beneficios. Ese proceso es responsabilidad únicamente del empleador y del empleado. </w:t>
      </w:r>
    </w:p>
    <w:p w14:paraId="6B07F5E6" w14:textId="77777777" w:rsidR="7873335E" w:rsidRPr="003A1DA9" w:rsidRDefault="7873335E" w:rsidP="7873335E">
      <w:pPr>
        <w:pStyle w:val="NoSpacing"/>
        <w:rPr>
          <w:rFonts w:cstheme="minorHAnsi"/>
          <w:sz w:val="23"/>
          <w:szCs w:val="23"/>
        </w:rPr>
      </w:pPr>
    </w:p>
    <w:p w14:paraId="2B715671" w14:textId="77777777" w:rsidR="00430ADB" w:rsidRPr="003A1DA9" w:rsidRDefault="003132FD" w:rsidP="00D73560">
      <w:pPr>
        <w:pStyle w:val="Heading2"/>
        <w:rPr>
          <w:rFonts w:cstheme="minorHAnsi"/>
          <w:bCs/>
          <w:szCs w:val="28"/>
        </w:rPr>
      </w:pPr>
      <w:r w:rsidRPr="003A1DA9">
        <w:t>Derechos y protecciones de los empleados</w:t>
      </w:r>
    </w:p>
    <w:p w14:paraId="360DF775" w14:textId="77777777" w:rsidR="00906CD0" w:rsidRPr="003A1DA9" w:rsidRDefault="00906CD0" w:rsidP="008221A8">
      <w:pPr>
        <w:pStyle w:val="NoSpacing"/>
        <w:rPr>
          <w:rFonts w:cstheme="minorHAnsi"/>
          <w:i/>
          <w:iCs/>
          <w:sz w:val="23"/>
          <w:szCs w:val="23"/>
        </w:rPr>
      </w:pPr>
    </w:p>
    <w:p w14:paraId="50DB0524" w14:textId="77777777" w:rsidR="008221A8" w:rsidRPr="003A1DA9" w:rsidRDefault="003132FD" w:rsidP="008221A8">
      <w:pPr>
        <w:pStyle w:val="NoSpacing"/>
        <w:rPr>
          <w:rFonts w:cstheme="minorHAnsi"/>
          <w:sz w:val="23"/>
          <w:szCs w:val="23"/>
        </w:rPr>
      </w:pPr>
      <w:r w:rsidRPr="003A1DA9">
        <w:rPr>
          <w:b/>
          <w:i/>
          <w:sz w:val="23"/>
          <w:u w:val="single"/>
        </w:rPr>
        <w:t>Protección laboral.</w:t>
      </w:r>
      <w:r w:rsidRPr="003A1DA9">
        <w:rPr>
          <w:sz w:val="23"/>
        </w:rPr>
        <w:t xml:space="preserve"> En general, si se toma permiso familiar o médico, cuando regrese al trabajo, su empleador debe restituirle su puesto anterior o un puesto equivalente, con la misma categoría, pago, beneficios laborales, crédito por período de servicios prestados y antigüedad según corresponda a la fecha en la que comenzó su permiso. Esto tal vez no sea aplicable si su puesto se eliminó por motivos económicos no relacionados con su permiso.</w:t>
      </w:r>
    </w:p>
    <w:p w14:paraId="7D611469" w14:textId="77777777" w:rsidR="008221A8" w:rsidRPr="003A1DA9" w:rsidRDefault="008221A8" w:rsidP="008221A8">
      <w:pPr>
        <w:pStyle w:val="NoSpacing"/>
        <w:rPr>
          <w:rFonts w:cstheme="minorHAnsi"/>
          <w:sz w:val="23"/>
          <w:szCs w:val="23"/>
        </w:rPr>
      </w:pPr>
    </w:p>
    <w:p w14:paraId="1058F449" w14:textId="1A2AA467" w:rsidR="00DE48A1" w:rsidRPr="003A1DA9" w:rsidRDefault="008221A8" w:rsidP="008221A8">
      <w:pPr>
        <w:pStyle w:val="NoSpacing"/>
        <w:rPr>
          <w:rFonts w:cstheme="minorHAnsi"/>
          <w:sz w:val="23"/>
          <w:szCs w:val="23"/>
        </w:rPr>
      </w:pPr>
      <w:r w:rsidRPr="003A1DA9">
        <w:rPr>
          <w:b/>
          <w:i/>
          <w:sz w:val="23"/>
          <w:u w:val="single"/>
        </w:rPr>
        <w:t>Continuación del seguro de salud.</w:t>
      </w:r>
      <w:r w:rsidRPr="003A1DA9">
        <w:rPr>
          <w:sz w:val="23"/>
        </w:rPr>
        <w:t xml:space="preserve"> Su empleador debe mantener y seguir aportando a sus beneficios del seguro de salud relacionado con el empleo, de corresponder, al mismo nivel y bajo las mismas condiciones de cobertura como si usted continuara trabajando, mientras dure un permiso determinado. Su empleador podría requerirle que usted siga pagando su parte de la prima del seguro de salud bajo los mismos términos y condiciones que antes de su permiso.</w:t>
      </w:r>
    </w:p>
    <w:p w14:paraId="3FA05CFA" w14:textId="77777777" w:rsidR="00DE48A1" w:rsidRPr="003A1DA9" w:rsidRDefault="00DE48A1" w:rsidP="008221A8">
      <w:pPr>
        <w:pStyle w:val="NoSpacing"/>
        <w:rPr>
          <w:rFonts w:cstheme="minorHAnsi"/>
          <w:sz w:val="23"/>
          <w:szCs w:val="23"/>
        </w:rPr>
      </w:pPr>
    </w:p>
    <w:p w14:paraId="061BAF1A" w14:textId="7306EB1F" w:rsidR="00430ADB" w:rsidRPr="003A1DA9" w:rsidRDefault="00DE48A1" w:rsidP="00430ADB">
      <w:pPr>
        <w:pStyle w:val="NoSpacing"/>
        <w:rPr>
          <w:rFonts w:cstheme="minorHAnsi"/>
          <w:b/>
          <w:bCs/>
          <w:sz w:val="23"/>
          <w:szCs w:val="23"/>
        </w:rPr>
      </w:pPr>
      <w:r w:rsidRPr="003A1DA9">
        <w:rPr>
          <w:b/>
          <w:i/>
          <w:sz w:val="23"/>
          <w:u w:val="single"/>
        </w:rPr>
        <w:t>Protección contra represalias</w:t>
      </w:r>
      <w:r w:rsidRPr="003A1DA9">
        <w:rPr>
          <w:b/>
          <w:sz w:val="23"/>
          <w:u w:val="single"/>
        </w:rPr>
        <w:t>.</w:t>
      </w:r>
      <w:r w:rsidRPr="003A1DA9">
        <w:rPr>
          <w:sz w:val="23"/>
        </w:rPr>
        <w:t xml:space="preserve"> Es ilegal que un empleador cometa actos de discriminación o tome represalias contra usted por ejercer cualquiera de los derechos que a usted le corresponden según la Ley de Permiso Familiar y Médico Pagado. Un empleado o exempleado que </w:t>
      </w:r>
      <w:r w:rsidR="005A02E2" w:rsidRPr="003A1DA9">
        <w:rPr>
          <w:sz w:val="23"/>
        </w:rPr>
        <w:t>haya sufrido</w:t>
      </w:r>
      <w:r w:rsidRPr="003A1DA9">
        <w:rPr>
          <w:sz w:val="23"/>
        </w:rPr>
        <w:t xml:space="preserve"> represalias por ejercer derechos contemplados en la ley podría, en un plazo máximo de tres años luego de la infracción, presentar una acción civil ante el Tribunal Superior.</w:t>
      </w:r>
    </w:p>
    <w:p w14:paraId="6F192879" w14:textId="77777777" w:rsidR="002A7D7C" w:rsidRPr="003A1DA9" w:rsidRDefault="002A7D7C" w:rsidP="00430ADB">
      <w:pPr>
        <w:pStyle w:val="NoSpacing"/>
        <w:rPr>
          <w:rFonts w:cstheme="minorHAnsi"/>
          <w:sz w:val="23"/>
          <w:szCs w:val="23"/>
        </w:rPr>
      </w:pPr>
    </w:p>
    <w:p w14:paraId="3332945B" w14:textId="47324F8E" w:rsidR="00F83A66" w:rsidRPr="003A1DA9" w:rsidRDefault="00F83A66" w:rsidP="00D73560">
      <w:pPr>
        <w:pStyle w:val="Heading2"/>
        <w:rPr>
          <w:rFonts w:cstheme="minorHAnsi"/>
          <w:bCs/>
          <w:szCs w:val="28"/>
        </w:rPr>
      </w:pPr>
      <w:r w:rsidRPr="003A1DA9">
        <w:t xml:space="preserve">Montos de </w:t>
      </w:r>
      <w:r w:rsidR="005A02E2" w:rsidRPr="003A1DA9">
        <w:t xml:space="preserve">las </w:t>
      </w:r>
      <w:r w:rsidRPr="003A1DA9">
        <w:t>contribuciones</w:t>
      </w:r>
    </w:p>
    <w:p w14:paraId="36723E33" w14:textId="77777777" w:rsidR="001A4892" w:rsidRPr="003A1DA9" w:rsidRDefault="001A4892" w:rsidP="001A4892">
      <w:pPr>
        <w:pStyle w:val="NoSpacing"/>
        <w:rPr>
          <w:rFonts w:cstheme="minorHAnsi"/>
          <w:sz w:val="23"/>
          <w:szCs w:val="23"/>
        </w:rPr>
      </w:pPr>
    </w:p>
    <w:p w14:paraId="57C90DE2" w14:textId="15335CC1" w:rsidR="00993FD1" w:rsidRDefault="00993FD1" w:rsidP="001A4892">
      <w:pPr>
        <w:pStyle w:val="NoSpacing"/>
        <w:rPr>
          <w:sz w:val="23"/>
        </w:rPr>
      </w:pPr>
      <w:r w:rsidRPr="003A1DA9">
        <w:rPr>
          <w:sz w:val="23"/>
        </w:rPr>
        <w:t xml:space="preserve">Para colaborar con el financiamiento de los beneficios por permisos pagados disponibles según la ley PFML, su empleador podría realizar una deducción de su salario, que se remitirá al Fondo Fiduciario o al operador del plan privado de su empleador. Ya sea que su empleador tenga un plan privado o que participe en el Fondo Fiduciario estatal, </w:t>
      </w:r>
      <w:r w:rsidR="00F37871" w:rsidRPr="003A1DA9">
        <w:rPr>
          <w:sz w:val="23"/>
        </w:rPr>
        <w:t>el monto</w:t>
      </w:r>
      <w:r w:rsidR="003F04EC" w:rsidRPr="003A1DA9">
        <w:rPr>
          <w:sz w:val="23"/>
        </w:rPr>
        <w:t xml:space="preserve"> a </w:t>
      </w:r>
      <w:r w:rsidR="00F37871" w:rsidRPr="003A1DA9">
        <w:rPr>
          <w:sz w:val="23"/>
        </w:rPr>
        <w:t>deducir</w:t>
      </w:r>
      <w:r w:rsidRPr="003A1DA9">
        <w:rPr>
          <w:sz w:val="23"/>
        </w:rPr>
        <w:t xml:space="preserve"> no puede exceder los siguientes </w:t>
      </w:r>
      <w:r w:rsidR="00F37871" w:rsidRPr="003A1DA9">
        <w:rPr>
          <w:sz w:val="23"/>
        </w:rPr>
        <w:t>valores</w:t>
      </w:r>
      <w:r w:rsidRPr="003A1DA9">
        <w:rPr>
          <w:sz w:val="23"/>
        </w:rPr>
        <w:t>:</w:t>
      </w:r>
    </w:p>
    <w:p w14:paraId="748804CB" w14:textId="77777777" w:rsidR="00E8421F" w:rsidRPr="003A1DA9" w:rsidRDefault="00E8421F" w:rsidP="001A4892">
      <w:pPr>
        <w:pStyle w:val="NoSpacing"/>
        <w:rPr>
          <w:rFonts w:cstheme="minorHAnsi"/>
          <w:sz w:val="23"/>
          <w:szCs w:val="23"/>
        </w:rPr>
      </w:pPr>
    </w:p>
    <w:p w14:paraId="57266B65" w14:textId="77777777" w:rsidR="001551E4" w:rsidRPr="003A1DA9" w:rsidRDefault="001551E4" w:rsidP="001A4892">
      <w:pPr>
        <w:pStyle w:val="NoSpacing"/>
        <w:rPr>
          <w:rFonts w:cstheme="minorHAnsi"/>
          <w:sz w:val="23"/>
          <w:szCs w:val="23"/>
        </w:rPr>
      </w:pPr>
    </w:p>
    <w:tbl>
      <w:tblPr>
        <w:tblStyle w:val="TableGrid"/>
        <w:tblW w:w="0" w:type="auto"/>
        <w:tblLook w:val="04A0" w:firstRow="1" w:lastRow="0" w:firstColumn="1" w:lastColumn="0" w:noHBand="0" w:noVBand="1"/>
      </w:tblPr>
      <w:tblGrid>
        <w:gridCol w:w="3490"/>
        <w:gridCol w:w="3491"/>
        <w:gridCol w:w="3491"/>
      </w:tblGrid>
      <w:tr w:rsidR="00B57D20" w:rsidRPr="003A1DA9" w14:paraId="024C1905" w14:textId="77777777" w:rsidTr="000171E1">
        <w:trPr>
          <w:trHeight w:val="613"/>
        </w:trPr>
        <w:tc>
          <w:tcPr>
            <w:tcW w:w="3490" w:type="dxa"/>
          </w:tcPr>
          <w:p w14:paraId="77F2E8CA" w14:textId="77777777" w:rsidR="00B57D20" w:rsidRPr="003A1DA9" w:rsidRDefault="00B57D20" w:rsidP="005A02E2">
            <w:pPr>
              <w:pStyle w:val="NoSpacing"/>
              <w:jc w:val="center"/>
              <w:rPr>
                <w:rFonts w:cstheme="minorHAnsi"/>
                <w:b/>
                <w:sz w:val="23"/>
                <w:szCs w:val="23"/>
              </w:rPr>
            </w:pPr>
            <w:r w:rsidRPr="003A1DA9">
              <w:rPr>
                <w:b/>
                <w:sz w:val="23"/>
              </w:rPr>
              <w:t>Contribución para permisos familiares</w:t>
            </w:r>
          </w:p>
        </w:tc>
        <w:tc>
          <w:tcPr>
            <w:tcW w:w="3491" w:type="dxa"/>
          </w:tcPr>
          <w:p w14:paraId="3CD98B30" w14:textId="77777777" w:rsidR="00B57D20" w:rsidRPr="003A1DA9" w:rsidRDefault="00B57D20" w:rsidP="005A02E2">
            <w:pPr>
              <w:pStyle w:val="NoSpacing"/>
              <w:jc w:val="center"/>
              <w:rPr>
                <w:rFonts w:cstheme="minorHAnsi"/>
                <w:b/>
                <w:sz w:val="23"/>
                <w:szCs w:val="23"/>
              </w:rPr>
            </w:pPr>
            <w:r w:rsidRPr="003A1DA9">
              <w:rPr>
                <w:b/>
                <w:sz w:val="23"/>
              </w:rPr>
              <w:t>Contribución para permisos médicos</w:t>
            </w:r>
          </w:p>
        </w:tc>
        <w:tc>
          <w:tcPr>
            <w:tcW w:w="3491" w:type="dxa"/>
          </w:tcPr>
          <w:p w14:paraId="00BD8962" w14:textId="77777777" w:rsidR="00B57D20" w:rsidRPr="003A1DA9" w:rsidRDefault="00B57D20" w:rsidP="005A02E2">
            <w:pPr>
              <w:pStyle w:val="NoSpacing"/>
              <w:jc w:val="center"/>
              <w:rPr>
                <w:rFonts w:cstheme="minorHAnsi"/>
                <w:b/>
                <w:sz w:val="23"/>
                <w:szCs w:val="23"/>
              </w:rPr>
            </w:pPr>
            <w:r w:rsidRPr="003A1DA9">
              <w:rPr>
                <w:b/>
                <w:sz w:val="23"/>
              </w:rPr>
              <w:t>Monto total de contribuciones</w:t>
            </w:r>
          </w:p>
        </w:tc>
      </w:tr>
      <w:tr w:rsidR="00B57D20" w:rsidRPr="003A1DA9" w14:paraId="789F6FB6" w14:textId="77777777" w:rsidTr="000171E1">
        <w:trPr>
          <w:trHeight w:val="298"/>
        </w:trPr>
        <w:tc>
          <w:tcPr>
            <w:tcW w:w="3490" w:type="dxa"/>
          </w:tcPr>
          <w:p w14:paraId="3C6892EF" w14:textId="77777777" w:rsidR="00B57D20" w:rsidRPr="003A1DA9" w:rsidRDefault="000841BF" w:rsidP="7873335E">
            <w:pPr>
              <w:pStyle w:val="NoSpacing"/>
              <w:jc w:val="center"/>
              <w:rPr>
                <w:rFonts w:cstheme="minorHAnsi"/>
                <w:b/>
                <w:bCs/>
                <w:sz w:val="23"/>
                <w:szCs w:val="23"/>
              </w:rPr>
            </w:pPr>
            <w:r w:rsidRPr="003A1DA9">
              <w:rPr>
                <w:b/>
                <w:sz w:val="23"/>
              </w:rPr>
              <w:t>0,18 % de las ganancias*</w:t>
            </w:r>
          </w:p>
        </w:tc>
        <w:tc>
          <w:tcPr>
            <w:tcW w:w="3491" w:type="dxa"/>
          </w:tcPr>
          <w:p w14:paraId="12D9B00E" w14:textId="77777777" w:rsidR="00B57D20" w:rsidRPr="003A1DA9" w:rsidRDefault="000841BF" w:rsidP="7873335E">
            <w:pPr>
              <w:pStyle w:val="NoSpacing"/>
              <w:jc w:val="center"/>
              <w:rPr>
                <w:rFonts w:cstheme="minorHAnsi"/>
                <w:b/>
                <w:bCs/>
                <w:sz w:val="23"/>
                <w:szCs w:val="23"/>
              </w:rPr>
            </w:pPr>
            <w:r w:rsidRPr="003A1DA9">
              <w:rPr>
                <w:b/>
                <w:sz w:val="23"/>
              </w:rPr>
              <w:t>0,28 % de las ganancias*</w:t>
            </w:r>
          </w:p>
        </w:tc>
        <w:tc>
          <w:tcPr>
            <w:tcW w:w="3491" w:type="dxa"/>
          </w:tcPr>
          <w:p w14:paraId="4443D06B" w14:textId="77777777" w:rsidR="00B57D20" w:rsidRPr="003A1DA9" w:rsidRDefault="000841BF" w:rsidP="7873335E">
            <w:pPr>
              <w:pStyle w:val="NoSpacing"/>
              <w:jc w:val="center"/>
              <w:rPr>
                <w:rFonts w:cstheme="minorHAnsi"/>
                <w:b/>
                <w:bCs/>
                <w:sz w:val="23"/>
                <w:szCs w:val="23"/>
              </w:rPr>
            </w:pPr>
            <w:r w:rsidRPr="003A1DA9">
              <w:rPr>
                <w:b/>
                <w:sz w:val="23"/>
              </w:rPr>
              <w:t>0,46 % de las ganancias*</w:t>
            </w:r>
          </w:p>
        </w:tc>
      </w:tr>
    </w:tbl>
    <w:p w14:paraId="178D86F7" w14:textId="77777777" w:rsidR="00960817" w:rsidRPr="003A1DA9" w:rsidRDefault="00960817" w:rsidP="001A4892">
      <w:pPr>
        <w:pStyle w:val="NoSpacing"/>
        <w:rPr>
          <w:rFonts w:cstheme="minorHAnsi"/>
          <w:sz w:val="23"/>
          <w:szCs w:val="23"/>
        </w:rPr>
      </w:pPr>
    </w:p>
    <w:p w14:paraId="2B7F704C" w14:textId="71339E43" w:rsidR="001551E4" w:rsidRPr="003A1DA9" w:rsidRDefault="00F53112" w:rsidP="001A4892">
      <w:pPr>
        <w:pStyle w:val="NoSpacing"/>
        <w:rPr>
          <w:rFonts w:cstheme="minorHAnsi"/>
          <w:sz w:val="23"/>
          <w:szCs w:val="23"/>
        </w:rPr>
      </w:pPr>
      <w:r w:rsidRPr="003A1DA9">
        <w:rPr>
          <w:sz w:val="23"/>
        </w:rPr>
        <w:t>Dado que su empleador tiene menos de veinticinco trabajadores con cobertura, la ley no requiere que su empleador realice ning</w:t>
      </w:r>
      <w:r w:rsidR="00FF60FF" w:rsidRPr="003A1DA9">
        <w:rPr>
          <w:sz w:val="23"/>
        </w:rPr>
        <w:t xml:space="preserve">una contribución </w:t>
      </w:r>
      <w:r w:rsidRPr="003A1DA9">
        <w:rPr>
          <w:sz w:val="23"/>
        </w:rPr>
        <w:t xml:space="preserve">adicional </w:t>
      </w:r>
      <w:r w:rsidR="00FF60FF" w:rsidRPr="003A1DA9">
        <w:rPr>
          <w:sz w:val="23"/>
        </w:rPr>
        <w:t>por</w:t>
      </w:r>
      <w:r w:rsidRPr="003A1DA9">
        <w:rPr>
          <w:sz w:val="23"/>
        </w:rPr>
        <w:t xml:space="preserve"> usted. Los empleadores podrían elegir cubrir una parte del monto de su contribución (0,46 %* de los salarios), pero no tienen la obligación de hacerlo. Su empleador ha elegido distribuir el monto de las contribuciones del siguiente modo:</w:t>
      </w:r>
    </w:p>
    <w:p w14:paraId="5303E0C9" w14:textId="77777777" w:rsidR="00D84C25" w:rsidRPr="003A1DA9" w:rsidRDefault="00D84C25" w:rsidP="001A4892">
      <w:pPr>
        <w:pStyle w:val="NoSpacing"/>
        <w:rPr>
          <w:rFonts w:cstheme="minorHAnsi"/>
          <w:sz w:val="23"/>
          <w:szCs w:val="23"/>
        </w:rPr>
      </w:pPr>
    </w:p>
    <w:tbl>
      <w:tblPr>
        <w:tblStyle w:val="TableGrid"/>
        <w:tblW w:w="10023" w:type="dxa"/>
        <w:jc w:val="center"/>
        <w:tblBorders>
          <w:insideV w:val="none" w:sz="0" w:space="0" w:color="auto"/>
        </w:tblBorders>
        <w:tblLayout w:type="fixed"/>
        <w:tblLook w:val="04A0" w:firstRow="1" w:lastRow="0" w:firstColumn="1" w:lastColumn="0" w:noHBand="0" w:noVBand="1"/>
      </w:tblPr>
      <w:tblGrid>
        <w:gridCol w:w="385"/>
        <w:gridCol w:w="260"/>
        <w:gridCol w:w="3197"/>
        <w:gridCol w:w="269"/>
        <w:gridCol w:w="1974"/>
        <w:gridCol w:w="1076"/>
        <w:gridCol w:w="2862"/>
      </w:tblGrid>
      <w:tr w:rsidR="00D53B03" w:rsidRPr="003A1DA9" w14:paraId="732AC493" w14:textId="77777777" w:rsidTr="7873335E">
        <w:trPr>
          <w:cantSplit/>
          <w:trHeight w:val="591"/>
          <w:jc w:val="center"/>
        </w:trPr>
        <w:tc>
          <w:tcPr>
            <w:tcW w:w="385" w:type="dxa"/>
            <w:vMerge w:val="restart"/>
            <w:tcBorders>
              <w:top w:val="single" w:sz="12" w:space="0" w:color="002060"/>
              <w:left w:val="single" w:sz="12" w:space="0" w:color="002060"/>
              <w:right w:val="nil"/>
            </w:tcBorders>
            <w:shd w:val="clear" w:color="auto" w:fill="14558F"/>
            <w:textDirection w:val="btLr"/>
            <w:vAlign w:val="center"/>
          </w:tcPr>
          <w:p w14:paraId="56D35C4E" w14:textId="77777777" w:rsidR="00D53B03" w:rsidRPr="003A1DA9" w:rsidRDefault="00D53B03" w:rsidP="00D53B03">
            <w:pPr>
              <w:pStyle w:val="NoSpacing"/>
              <w:rPr>
                <w:rFonts w:cstheme="minorHAnsi"/>
                <w:b/>
                <w:color w:val="FFFFFF" w:themeColor="background1"/>
                <w:sz w:val="23"/>
                <w:szCs w:val="23"/>
              </w:rPr>
            </w:pPr>
            <w:r w:rsidRPr="003A1DA9">
              <w:rPr>
                <w:b/>
                <w:color w:val="FFFFFF" w:themeColor="background1"/>
                <w:sz w:val="23"/>
              </w:rPr>
              <w:t>Permiso médico</w:t>
            </w:r>
          </w:p>
        </w:tc>
        <w:tc>
          <w:tcPr>
            <w:tcW w:w="9638" w:type="dxa"/>
            <w:gridSpan w:val="6"/>
            <w:tcBorders>
              <w:top w:val="single" w:sz="12" w:space="0" w:color="000000" w:themeColor="text1"/>
              <w:left w:val="nil"/>
              <w:bottom w:val="nil"/>
              <w:right w:val="single" w:sz="12" w:space="0" w:color="000000" w:themeColor="text1"/>
            </w:tcBorders>
            <w:shd w:val="clear" w:color="auto" w:fill="D9E2F3" w:themeFill="accent1" w:themeFillTint="33"/>
            <w:vAlign w:val="center"/>
          </w:tcPr>
          <w:p w14:paraId="0588FBA6" w14:textId="77777777" w:rsidR="00D53B03" w:rsidRPr="003A1DA9" w:rsidRDefault="00D53B03" w:rsidP="00D53B03">
            <w:pPr>
              <w:pStyle w:val="NoSpacing"/>
              <w:rPr>
                <w:rFonts w:cstheme="minorHAnsi"/>
                <w:sz w:val="23"/>
                <w:szCs w:val="23"/>
              </w:rPr>
            </w:pPr>
            <w:r w:rsidRPr="003A1DA9">
              <w:rPr>
                <w:sz w:val="23"/>
              </w:rPr>
              <w:t>Contribución total requerida: 0,28 %*</w:t>
            </w:r>
          </w:p>
        </w:tc>
      </w:tr>
      <w:tr w:rsidR="00D53B03" w:rsidRPr="003A1DA9" w14:paraId="3CF8B597" w14:textId="77777777" w:rsidTr="00FF60FF">
        <w:trPr>
          <w:cantSplit/>
          <w:trHeight w:val="591"/>
          <w:jc w:val="center"/>
        </w:trPr>
        <w:tc>
          <w:tcPr>
            <w:tcW w:w="385" w:type="dxa"/>
            <w:vMerge/>
            <w:textDirection w:val="btLr"/>
            <w:vAlign w:val="center"/>
          </w:tcPr>
          <w:p w14:paraId="4AC44139" w14:textId="77777777" w:rsidR="00D53B03" w:rsidRPr="003A1DA9" w:rsidRDefault="00D53B03" w:rsidP="00D53B03">
            <w:pPr>
              <w:pStyle w:val="NoSpacing"/>
              <w:rPr>
                <w:rFonts w:cstheme="minorHAnsi"/>
                <w:b/>
                <w:color w:val="FFFFFF" w:themeColor="background1"/>
                <w:sz w:val="23"/>
                <w:szCs w:val="23"/>
              </w:rPr>
            </w:pPr>
          </w:p>
        </w:tc>
        <w:tc>
          <w:tcPr>
            <w:tcW w:w="260" w:type="dxa"/>
            <w:tcBorders>
              <w:top w:val="single" w:sz="12" w:space="0" w:color="000000" w:themeColor="text1"/>
              <w:left w:val="nil"/>
              <w:bottom w:val="nil"/>
              <w:right w:val="nil"/>
            </w:tcBorders>
          </w:tcPr>
          <w:p w14:paraId="6607116E" w14:textId="77777777" w:rsidR="00D53B03" w:rsidRPr="003A1DA9" w:rsidRDefault="00D53B03" w:rsidP="00D53B03">
            <w:pPr>
              <w:pStyle w:val="NoSpacing"/>
              <w:rPr>
                <w:rFonts w:cstheme="minorHAnsi"/>
                <w:sz w:val="23"/>
                <w:szCs w:val="23"/>
              </w:rPr>
            </w:pPr>
          </w:p>
        </w:tc>
        <w:tc>
          <w:tcPr>
            <w:tcW w:w="3197" w:type="dxa"/>
            <w:tcBorders>
              <w:top w:val="single" w:sz="12" w:space="0" w:color="000000" w:themeColor="text1"/>
              <w:left w:val="nil"/>
              <w:bottom w:val="single" w:sz="12" w:space="0" w:color="auto"/>
              <w:right w:val="nil"/>
            </w:tcBorders>
          </w:tcPr>
          <w:p w14:paraId="38348E1D" w14:textId="77777777" w:rsidR="00D53B03" w:rsidRPr="003A1DA9" w:rsidRDefault="00D53B03" w:rsidP="00D53B03">
            <w:pPr>
              <w:pStyle w:val="NoSpacing"/>
              <w:rPr>
                <w:rFonts w:cstheme="minorHAnsi"/>
                <w:sz w:val="23"/>
                <w:szCs w:val="23"/>
              </w:rPr>
            </w:pPr>
          </w:p>
        </w:tc>
        <w:tc>
          <w:tcPr>
            <w:tcW w:w="269" w:type="dxa"/>
            <w:vMerge w:val="restart"/>
            <w:tcBorders>
              <w:top w:val="single" w:sz="12" w:space="0" w:color="000000" w:themeColor="text1"/>
              <w:left w:val="nil"/>
              <w:bottom w:val="nil"/>
              <w:right w:val="nil"/>
            </w:tcBorders>
            <w:vAlign w:val="center"/>
          </w:tcPr>
          <w:p w14:paraId="533CD09E" w14:textId="77777777" w:rsidR="00D53B03" w:rsidRPr="003A1DA9" w:rsidRDefault="00D53B03" w:rsidP="00D53B03">
            <w:pPr>
              <w:pStyle w:val="NoSpacing"/>
              <w:rPr>
                <w:rFonts w:cstheme="minorHAnsi"/>
                <w:sz w:val="23"/>
                <w:szCs w:val="23"/>
              </w:rPr>
            </w:pPr>
          </w:p>
        </w:tc>
        <w:tc>
          <w:tcPr>
            <w:tcW w:w="1974" w:type="dxa"/>
            <w:tcBorders>
              <w:top w:val="single" w:sz="12" w:space="0" w:color="000000" w:themeColor="text1"/>
              <w:left w:val="nil"/>
              <w:bottom w:val="nil"/>
              <w:right w:val="single" w:sz="12" w:space="0" w:color="000000" w:themeColor="text1"/>
            </w:tcBorders>
            <w:vAlign w:val="center"/>
          </w:tcPr>
          <w:p w14:paraId="5F1C0E52" w14:textId="77777777" w:rsidR="00D53B03" w:rsidRPr="003A1DA9" w:rsidRDefault="00D53B03" w:rsidP="00FF60FF">
            <w:pPr>
              <w:pStyle w:val="NoSpacing"/>
              <w:ind w:right="174"/>
              <w:jc w:val="right"/>
              <w:rPr>
                <w:rFonts w:cstheme="minorHAnsi"/>
                <w:sz w:val="23"/>
                <w:szCs w:val="23"/>
              </w:rPr>
            </w:pPr>
            <w:r w:rsidRPr="003A1DA9">
              <w:rPr>
                <w:sz w:val="23"/>
              </w:rPr>
              <w:t>aportará</w:t>
            </w:r>
          </w:p>
        </w:tc>
        <w:tc>
          <w:tcPr>
            <w:tcW w:w="1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525E4039" w14:textId="77777777" w:rsidR="00D53B03" w:rsidRPr="003A1DA9" w:rsidRDefault="00D53B03" w:rsidP="00FF60FF">
            <w:pPr>
              <w:pStyle w:val="NoSpacing"/>
              <w:jc w:val="center"/>
              <w:rPr>
                <w:rFonts w:cstheme="minorHAnsi"/>
                <w:b/>
                <w:sz w:val="23"/>
                <w:szCs w:val="23"/>
              </w:rPr>
            </w:pPr>
            <w:r w:rsidRPr="003A1DA9">
              <w:rPr>
                <w:b/>
                <w:sz w:val="23"/>
              </w:rPr>
              <w:t>___%</w:t>
            </w:r>
          </w:p>
          <w:p w14:paraId="04D29BC9" w14:textId="77777777" w:rsidR="00D53B03" w:rsidRPr="003A1DA9" w:rsidRDefault="00D53B03" w:rsidP="00FF60FF">
            <w:pPr>
              <w:pStyle w:val="NoSpacing"/>
              <w:jc w:val="center"/>
              <w:rPr>
                <w:rFonts w:cstheme="minorHAnsi"/>
                <w:sz w:val="23"/>
                <w:szCs w:val="23"/>
              </w:rPr>
            </w:pPr>
          </w:p>
        </w:tc>
        <w:tc>
          <w:tcPr>
            <w:tcW w:w="28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EAF0FAA" w14:textId="77777777" w:rsidR="00D53B03" w:rsidRPr="003A1DA9" w:rsidRDefault="00D53B03" w:rsidP="00D53B03">
            <w:pPr>
              <w:pStyle w:val="NoSpacing"/>
              <w:rPr>
                <w:rFonts w:cstheme="minorHAnsi"/>
                <w:b/>
                <w:sz w:val="23"/>
                <w:szCs w:val="23"/>
              </w:rPr>
            </w:pPr>
            <w:r w:rsidRPr="003A1DA9">
              <w:rPr>
                <w:sz w:val="23"/>
              </w:rPr>
              <w:t>de la contribución para permisos médicos</w:t>
            </w:r>
          </w:p>
        </w:tc>
      </w:tr>
      <w:tr w:rsidR="00D53B03" w:rsidRPr="003A1DA9" w14:paraId="69EED576" w14:textId="77777777" w:rsidTr="00FF60FF">
        <w:trPr>
          <w:cantSplit/>
          <w:trHeight w:val="857"/>
          <w:jc w:val="center"/>
        </w:trPr>
        <w:tc>
          <w:tcPr>
            <w:tcW w:w="385" w:type="dxa"/>
            <w:vMerge/>
          </w:tcPr>
          <w:p w14:paraId="2C5B2A9D" w14:textId="77777777" w:rsidR="00D53B03" w:rsidRPr="003A1DA9" w:rsidRDefault="00D53B03" w:rsidP="00D53B03">
            <w:pPr>
              <w:pStyle w:val="NoSpacing"/>
              <w:rPr>
                <w:rFonts w:cstheme="minorHAnsi"/>
                <w:color w:val="FFFFFF" w:themeColor="background1"/>
                <w:sz w:val="23"/>
                <w:szCs w:val="23"/>
              </w:rPr>
            </w:pPr>
          </w:p>
        </w:tc>
        <w:tc>
          <w:tcPr>
            <w:tcW w:w="260" w:type="dxa"/>
            <w:tcBorders>
              <w:top w:val="nil"/>
              <w:left w:val="nil"/>
              <w:bottom w:val="single" w:sz="12" w:space="0" w:color="000000" w:themeColor="text1"/>
              <w:right w:val="nil"/>
            </w:tcBorders>
          </w:tcPr>
          <w:p w14:paraId="407E8AD3" w14:textId="77777777" w:rsidR="00D53B03" w:rsidRPr="003A1DA9" w:rsidRDefault="00D53B03" w:rsidP="00D53B03">
            <w:pPr>
              <w:pStyle w:val="NoSpacing"/>
              <w:rPr>
                <w:rFonts w:cstheme="minorHAnsi"/>
                <w:sz w:val="23"/>
                <w:szCs w:val="23"/>
              </w:rPr>
            </w:pPr>
          </w:p>
        </w:tc>
        <w:tc>
          <w:tcPr>
            <w:tcW w:w="3197" w:type="dxa"/>
            <w:tcBorders>
              <w:top w:val="single" w:sz="12" w:space="0" w:color="auto"/>
              <w:left w:val="nil"/>
              <w:bottom w:val="single" w:sz="12" w:space="0" w:color="000000" w:themeColor="text1"/>
              <w:right w:val="nil"/>
            </w:tcBorders>
          </w:tcPr>
          <w:p w14:paraId="51A0868F" w14:textId="77777777" w:rsidR="00D53B03" w:rsidRPr="003A1DA9" w:rsidRDefault="00D53B03" w:rsidP="00D53B03">
            <w:pPr>
              <w:pStyle w:val="NoSpacing"/>
              <w:rPr>
                <w:rFonts w:cstheme="minorHAnsi"/>
                <w:sz w:val="23"/>
                <w:szCs w:val="23"/>
              </w:rPr>
            </w:pPr>
            <w:r w:rsidRPr="003A1DA9">
              <w:rPr>
                <w:sz w:val="23"/>
              </w:rPr>
              <w:t>(Nombre del empleador)</w:t>
            </w:r>
          </w:p>
        </w:tc>
        <w:tc>
          <w:tcPr>
            <w:tcW w:w="269" w:type="dxa"/>
            <w:vMerge/>
          </w:tcPr>
          <w:p w14:paraId="165707D9" w14:textId="77777777" w:rsidR="00D53B03" w:rsidRPr="003A1DA9" w:rsidRDefault="00D53B03" w:rsidP="00D53B03">
            <w:pPr>
              <w:pStyle w:val="NoSpacing"/>
              <w:rPr>
                <w:rFonts w:cstheme="minorHAnsi"/>
                <w:sz w:val="23"/>
                <w:szCs w:val="23"/>
              </w:rPr>
            </w:pPr>
          </w:p>
        </w:tc>
        <w:tc>
          <w:tcPr>
            <w:tcW w:w="1974" w:type="dxa"/>
            <w:tcBorders>
              <w:top w:val="nil"/>
              <w:left w:val="nil"/>
              <w:bottom w:val="single" w:sz="12" w:space="0" w:color="000000" w:themeColor="text1"/>
              <w:right w:val="single" w:sz="12" w:space="0" w:color="000000" w:themeColor="text1"/>
            </w:tcBorders>
            <w:vAlign w:val="center"/>
          </w:tcPr>
          <w:p w14:paraId="23D4D8E4" w14:textId="77777777" w:rsidR="00D53B03" w:rsidRPr="003A1DA9" w:rsidRDefault="00D53B03" w:rsidP="00FF60FF">
            <w:pPr>
              <w:pStyle w:val="NoSpacing"/>
              <w:ind w:right="174"/>
              <w:jc w:val="right"/>
              <w:rPr>
                <w:rFonts w:cstheme="minorHAnsi"/>
                <w:sz w:val="23"/>
                <w:szCs w:val="23"/>
              </w:rPr>
            </w:pPr>
            <w:r w:rsidRPr="003A1DA9">
              <w:rPr>
                <w:sz w:val="23"/>
              </w:rPr>
              <w:t xml:space="preserve">y el </w:t>
            </w:r>
            <w:r w:rsidRPr="003A1DA9">
              <w:rPr>
                <w:b/>
                <w:sz w:val="23"/>
              </w:rPr>
              <w:t xml:space="preserve"> </w:t>
            </w:r>
          </w:p>
        </w:tc>
        <w:tc>
          <w:tcPr>
            <w:tcW w:w="1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37915A20" w14:textId="77777777" w:rsidR="00D53B03" w:rsidRPr="003A1DA9" w:rsidRDefault="00D53B03" w:rsidP="00FF60FF">
            <w:pPr>
              <w:pStyle w:val="NoSpacing"/>
              <w:jc w:val="center"/>
              <w:rPr>
                <w:rFonts w:cstheme="minorHAnsi"/>
                <w:b/>
                <w:sz w:val="23"/>
                <w:szCs w:val="23"/>
              </w:rPr>
            </w:pPr>
            <w:r w:rsidRPr="003A1DA9">
              <w:rPr>
                <w:b/>
                <w:sz w:val="23"/>
              </w:rPr>
              <w:t>___%</w:t>
            </w:r>
          </w:p>
          <w:p w14:paraId="5E3B5969" w14:textId="77777777" w:rsidR="00D53B03" w:rsidRPr="003A1DA9" w:rsidRDefault="00D53B03" w:rsidP="00FF60FF">
            <w:pPr>
              <w:pStyle w:val="NoSpacing"/>
              <w:jc w:val="center"/>
              <w:rPr>
                <w:rFonts w:cstheme="minorHAnsi"/>
                <w:sz w:val="23"/>
                <w:szCs w:val="23"/>
              </w:rPr>
            </w:pPr>
          </w:p>
        </w:tc>
        <w:tc>
          <w:tcPr>
            <w:tcW w:w="28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25E1FE8B" w14:textId="77777777" w:rsidR="00D53B03" w:rsidRPr="003A1DA9" w:rsidRDefault="00D53B03" w:rsidP="00D53B03">
            <w:pPr>
              <w:pStyle w:val="NoSpacing"/>
              <w:rPr>
                <w:rFonts w:cstheme="minorHAnsi"/>
                <w:b/>
                <w:sz w:val="23"/>
                <w:szCs w:val="23"/>
              </w:rPr>
            </w:pPr>
            <w:r w:rsidRPr="003A1DA9">
              <w:rPr>
                <w:sz w:val="23"/>
              </w:rPr>
              <w:t>restante se deducirá de sus ganancias</w:t>
            </w:r>
          </w:p>
        </w:tc>
      </w:tr>
    </w:tbl>
    <w:p w14:paraId="0A800E33" w14:textId="77777777" w:rsidR="00D53B03" w:rsidRPr="003A1DA9" w:rsidRDefault="00D53B03" w:rsidP="00D53B03">
      <w:pPr>
        <w:pStyle w:val="NoSpacing"/>
        <w:rPr>
          <w:rFonts w:cstheme="minorHAnsi"/>
          <w:sz w:val="23"/>
          <w:szCs w:val="23"/>
        </w:rPr>
      </w:pPr>
    </w:p>
    <w:tbl>
      <w:tblPr>
        <w:tblStyle w:val="TableGrid"/>
        <w:tblW w:w="10102" w:type="dxa"/>
        <w:jc w:val="center"/>
        <w:tblBorders>
          <w:insideV w:val="none" w:sz="0" w:space="0" w:color="auto"/>
        </w:tblBorders>
        <w:tblLayout w:type="fixed"/>
        <w:tblLook w:val="04A0" w:firstRow="1" w:lastRow="0" w:firstColumn="1" w:lastColumn="0" w:noHBand="0" w:noVBand="1"/>
      </w:tblPr>
      <w:tblGrid>
        <w:gridCol w:w="388"/>
        <w:gridCol w:w="262"/>
        <w:gridCol w:w="3223"/>
        <w:gridCol w:w="271"/>
        <w:gridCol w:w="1990"/>
        <w:gridCol w:w="1085"/>
        <w:gridCol w:w="2883"/>
      </w:tblGrid>
      <w:tr w:rsidR="00D53B03" w:rsidRPr="003A1DA9" w14:paraId="5B9DC6E2" w14:textId="77777777" w:rsidTr="7873335E">
        <w:trPr>
          <w:cantSplit/>
          <w:trHeight w:val="663"/>
          <w:jc w:val="center"/>
        </w:trPr>
        <w:tc>
          <w:tcPr>
            <w:tcW w:w="388" w:type="dxa"/>
            <w:vMerge w:val="restart"/>
            <w:tcBorders>
              <w:top w:val="single" w:sz="12" w:space="0" w:color="385623" w:themeColor="accent6" w:themeShade="80"/>
              <w:left w:val="single" w:sz="12" w:space="0" w:color="385623" w:themeColor="accent6" w:themeShade="80"/>
              <w:right w:val="nil"/>
            </w:tcBorders>
            <w:shd w:val="clear" w:color="auto" w:fill="388557"/>
            <w:textDirection w:val="btLr"/>
            <w:vAlign w:val="center"/>
          </w:tcPr>
          <w:p w14:paraId="6DAD7771" w14:textId="77777777" w:rsidR="00D53B03" w:rsidRPr="003A1DA9" w:rsidRDefault="00D53B03" w:rsidP="00D53B03">
            <w:pPr>
              <w:pStyle w:val="NoSpacing"/>
              <w:rPr>
                <w:rFonts w:cstheme="minorHAnsi"/>
                <w:b/>
                <w:sz w:val="23"/>
                <w:szCs w:val="23"/>
              </w:rPr>
            </w:pPr>
            <w:r w:rsidRPr="003A1DA9">
              <w:rPr>
                <w:b/>
                <w:color w:val="FFFFFF" w:themeColor="background1"/>
                <w:sz w:val="23"/>
              </w:rPr>
              <w:t>Permiso familiar</w:t>
            </w:r>
          </w:p>
        </w:tc>
        <w:tc>
          <w:tcPr>
            <w:tcW w:w="9714" w:type="dxa"/>
            <w:gridSpan w:val="6"/>
            <w:tcBorders>
              <w:top w:val="single" w:sz="12" w:space="0" w:color="auto"/>
              <w:left w:val="nil"/>
              <w:bottom w:val="nil"/>
              <w:right w:val="single" w:sz="12" w:space="0" w:color="000000" w:themeColor="text1"/>
            </w:tcBorders>
            <w:shd w:val="clear" w:color="auto" w:fill="E2EFD9" w:themeFill="accent6" w:themeFillTint="33"/>
            <w:vAlign w:val="center"/>
          </w:tcPr>
          <w:p w14:paraId="32CC1DBE" w14:textId="77777777" w:rsidR="00D53B03" w:rsidRPr="003A1DA9" w:rsidRDefault="00D53B03" w:rsidP="00D53B03">
            <w:pPr>
              <w:pStyle w:val="NoSpacing"/>
              <w:rPr>
                <w:rFonts w:cstheme="minorHAnsi"/>
                <w:sz w:val="23"/>
                <w:szCs w:val="23"/>
              </w:rPr>
            </w:pPr>
            <w:r w:rsidRPr="003A1DA9">
              <w:rPr>
                <w:sz w:val="23"/>
              </w:rPr>
              <w:t>Contribución total requerida: 0,18 %*</w:t>
            </w:r>
          </w:p>
        </w:tc>
      </w:tr>
      <w:tr w:rsidR="00D53B03" w:rsidRPr="003A1DA9" w14:paraId="5CC2ED9F" w14:textId="77777777" w:rsidTr="00FF60FF">
        <w:trPr>
          <w:cantSplit/>
          <w:trHeight w:val="827"/>
          <w:jc w:val="center"/>
        </w:trPr>
        <w:tc>
          <w:tcPr>
            <w:tcW w:w="388" w:type="dxa"/>
            <w:vMerge/>
            <w:textDirection w:val="btLr"/>
            <w:vAlign w:val="center"/>
          </w:tcPr>
          <w:p w14:paraId="4EE3A32B" w14:textId="77777777" w:rsidR="00D53B03" w:rsidRPr="003A1DA9" w:rsidRDefault="00D53B03" w:rsidP="00D53B03">
            <w:pPr>
              <w:pStyle w:val="NoSpacing"/>
              <w:rPr>
                <w:rFonts w:cstheme="minorHAnsi"/>
                <w:b/>
                <w:sz w:val="23"/>
                <w:szCs w:val="23"/>
              </w:rPr>
            </w:pPr>
          </w:p>
        </w:tc>
        <w:tc>
          <w:tcPr>
            <w:tcW w:w="262" w:type="dxa"/>
            <w:tcBorders>
              <w:top w:val="single" w:sz="12" w:space="0" w:color="auto"/>
              <w:left w:val="nil"/>
              <w:bottom w:val="nil"/>
              <w:right w:val="nil"/>
            </w:tcBorders>
          </w:tcPr>
          <w:p w14:paraId="0DF78503" w14:textId="77777777" w:rsidR="00D53B03" w:rsidRPr="003A1DA9" w:rsidRDefault="00D53B03" w:rsidP="00D53B03">
            <w:pPr>
              <w:pStyle w:val="NoSpacing"/>
              <w:rPr>
                <w:rFonts w:cstheme="minorHAnsi"/>
                <w:sz w:val="23"/>
                <w:szCs w:val="23"/>
              </w:rPr>
            </w:pPr>
          </w:p>
        </w:tc>
        <w:tc>
          <w:tcPr>
            <w:tcW w:w="3223" w:type="dxa"/>
            <w:tcBorders>
              <w:top w:val="single" w:sz="12" w:space="0" w:color="auto"/>
              <w:left w:val="nil"/>
              <w:bottom w:val="single" w:sz="12" w:space="0" w:color="auto"/>
              <w:right w:val="nil"/>
            </w:tcBorders>
          </w:tcPr>
          <w:p w14:paraId="6BB67624" w14:textId="77777777" w:rsidR="00D53B03" w:rsidRPr="003A1DA9" w:rsidRDefault="00D53B03" w:rsidP="00D53B03">
            <w:pPr>
              <w:pStyle w:val="NoSpacing"/>
              <w:rPr>
                <w:rFonts w:cstheme="minorHAnsi"/>
                <w:sz w:val="23"/>
                <w:szCs w:val="23"/>
              </w:rPr>
            </w:pPr>
          </w:p>
        </w:tc>
        <w:tc>
          <w:tcPr>
            <w:tcW w:w="271" w:type="dxa"/>
            <w:vMerge w:val="restart"/>
            <w:tcBorders>
              <w:top w:val="single" w:sz="12" w:space="0" w:color="000000" w:themeColor="text1"/>
              <w:left w:val="nil"/>
              <w:bottom w:val="nil"/>
              <w:right w:val="nil"/>
            </w:tcBorders>
            <w:vAlign w:val="center"/>
          </w:tcPr>
          <w:p w14:paraId="51DF29CE" w14:textId="77777777" w:rsidR="00D53B03" w:rsidRPr="003A1DA9" w:rsidRDefault="00D53B03" w:rsidP="00D53B03">
            <w:pPr>
              <w:pStyle w:val="NoSpacing"/>
              <w:rPr>
                <w:rFonts w:cstheme="minorHAnsi"/>
                <w:sz w:val="23"/>
                <w:szCs w:val="23"/>
              </w:rPr>
            </w:pPr>
          </w:p>
        </w:tc>
        <w:tc>
          <w:tcPr>
            <w:tcW w:w="1990" w:type="dxa"/>
            <w:tcBorders>
              <w:top w:val="single" w:sz="12" w:space="0" w:color="000000" w:themeColor="text1"/>
              <w:left w:val="nil"/>
              <w:bottom w:val="nil"/>
              <w:right w:val="single" w:sz="12" w:space="0" w:color="000000" w:themeColor="text1"/>
            </w:tcBorders>
            <w:vAlign w:val="center"/>
          </w:tcPr>
          <w:p w14:paraId="79539EDF" w14:textId="77777777" w:rsidR="00D53B03" w:rsidRPr="003A1DA9" w:rsidRDefault="00D53B03" w:rsidP="00FF60FF">
            <w:pPr>
              <w:pStyle w:val="NoSpacing"/>
              <w:ind w:right="86"/>
              <w:jc w:val="right"/>
              <w:rPr>
                <w:rFonts w:cstheme="minorHAnsi"/>
                <w:sz w:val="23"/>
                <w:szCs w:val="23"/>
              </w:rPr>
            </w:pPr>
            <w:r w:rsidRPr="003A1DA9">
              <w:rPr>
                <w:sz w:val="23"/>
              </w:rPr>
              <w:t>aportará</w:t>
            </w:r>
          </w:p>
        </w:tc>
        <w:tc>
          <w:tcPr>
            <w:tcW w:w="10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1802C574" w14:textId="77777777" w:rsidR="00D53B03" w:rsidRPr="003A1DA9" w:rsidRDefault="00D53B03" w:rsidP="00FF60FF">
            <w:pPr>
              <w:pStyle w:val="NoSpacing"/>
              <w:jc w:val="center"/>
              <w:rPr>
                <w:rFonts w:cstheme="minorHAnsi"/>
                <w:b/>
                <w:sz w:val="23"/>
                <w:szCs w:val="23"/>
              </w:rPr>
            </w:pPr>
            <w:r w:rsidRPr="003A1DA9">
              <w:rPr>
                <w:b/>
                <w:sz w:val="23"/>
              </w:rPr>
              <w:t>___%</w:t>
            </w:r>
          </w:p>
          <w:p w14:paraId="3D5DB11B" w14:textId="77777777" w:rsidR="00D53B03" w:rsidRPr="003A1DA9" w:rsidRDefault="00D53B03" w:rsidP="00FF60FF">
            <w:pPr>
              <w:pStyle w:val="NoSpacing"/>
              <w:jc w:val="center"/>
              <w:rPr>
                <w:rFonts w:cstheme="minorHAnsi"/>
                <w:sz w:val="23"/>
                <w:szCs w:val="23"/>
              </w:rPr>
            </w:pPr>
          </w:p>
        </w:tc>
        <w:tc>
          <w:tcPr>
            <w:tcW w:w="28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4E603AF7" w14:textId="77777777" w:rsidR="00D53B03" w:rsidRPr="003A1DA9" w:rsidRDefault="00D53B03" w:rsidP="00D53B03">
            <w:pPr>
              <w:pStyle w:val="NoSpacing"/>
              <w:rPr>
                <w:rFonts w:cstheme="minorHAnsi"/>
                <w:b/>
                <w:sz w:val="23"/>
                <w:szCs w:val="23"/>
              </w:rPr>
            </w:pPr>
            <w:r w:rsidRPr="003A1DA9">
              <w:rPr>
                <w:sz w:val="23"/>
              </w:rPr>
              <w:t>de la contribución para permisos familiares</w:t>
            </w:r>
          </w:p>
        </w:tc>
      </w:tr>
      <w:tr w:rsidR="00D53B03" w:rsidRPr="003A1DA9" w14:paraId="0D122A50" w14:textId="77777777" w:rsidTr="00FF60FF">
        <w:trPr>
          <w:cantSplit/>
          <w:trHeight w:val="827"/>
          <w:jc w:val="center"/>
        </w:trPr>
        <w:tc>
          <w:tcPr>
            <w:tcW w:w="388" w:type="dxa"/>
            <w:vMerge/>
          </w:tcPr>
          <w:p w14:paraId="3D22C913" w14:textId="77777777" w:rsidR="00D53B03" w:rsidRPr="003A1DA9" w:rsidRDefault="00D53B03" w:rsidP="00D53B03">
            <w:pPr>
              <w:pStyle w:val="NoSpacing"/>
              <w:rPr>
                <w:rFonts w:cstheme="minorHAnsi"/>
                <w:sz w:val="23"/>
                <w:szCs w:val="23"/>
              </w:rPr>
            </w:pPr>
          </w:p>
        </w:tc>
        <w:tc>
          <w:tcPr>
            <w:tcW w:w="262" w:type="dxa"/>
            <w:tcBorders>
              <w:top w:val="nil"/>
              <w:left w:val="nil"/>
              <w:bottom w:val="single" w:sz="12" w:space="0" w:color="000000" w:themeColor="text1"/>
              <w:right w:val="nil"/>
            </w:tcBorders>
          </w:tcPr>
          <w:p w14:paraId="7A88AF59" w14:textId="77777777" w:rsidR="00D53B03" w:rsidRPr="003A1DA9" w:rsidRDefault="00D53B03" w:rsidP="00D53B03">
            <w:pPr>
              <w:pStyle w:val="NoSpacing"/>
              <w:rPr>
                <w:rFonts w:cstheme="minorHAnsi"/>
                <w:sz w:val="23"/>
                <w:szCs w:val="23"/>
              </w:rPr>
            </w:pPr>
          </w:p>
        </w:tc>
        <w:tc>
          <w:tcPr>
            <w:tcW w:w="3223" w:type="dxa"/>
            <w:tcBorders>
              <w:top w:val="single" w:sz="12" w:space="0" w:color="auto"/>
              <w:left w:val="nil"/>
              <w:bottom w:val="single" w:sz="12" w:space="0" w:color="000000" w:themeColor="text1"/>
              <w:right w:val="nil"/>
            </w:tcBorders>
          </w:tcPr>
          <w:p w14:paraId="68BBD42D" w14:textId="77777777" w:rsidR="00D53B03" w:rsidRPr="003A1DA9" w:rsidRDefault="00D53B03" w:rsidP="00D53B03">
            <w:pPr>
              <w:pStyle w:val="NoSpacing"/>
              <w:rPr>
                <w:rFonts w:cstheme="minorHAnsi"/>
                <w:sz w:val="23"/>
                <w:szCs w:val="23"/>
              </w:rPr>
            </w:pPr>
            <w:r w:rsidRPr="003A1DA9">
              <w:rPr>
                <w:sz w:val="23"/>
              </w:rPr>
              <w:t>(Nombre del empleador)</w:t>
            </w:r>
          </w:p>
        </w:tc>
        <w:tc>
          <w:tcPr>
            <w:tcW w:w="271" w:type="dxa"/>
            <w:vMerge/>
          </w:tcPr>
          <w:p w14:paraId="08C7C374" w14:textId="77777777" w:rsidR="00D53B03" w:rsidRPr="003A1DA9" w:rsidRDefault="00D53B03" w:rsidP="00D53B03">
            <w:pPr>
              <w:pStyle w:val="NoSpacing"/>
              <w:rPr>
                <w:rFonts w:cstheme="minorHAnsi"/>
                <w:sz w:val="23"/>
                <w:szCs w:val="23"/>
              </w:rPr>
            </w:pPr>
          </w:p>
        </w:tc>
        <w:tc>
          <w:tcPr>
            <w:tcW w:w="1990" w:type="dxa"/>
            <w:tcBorders>
              <w:top w:val="nil"/>
              <w:left w:val="nil"/>
              <w:bottom w:val="single" w:sz="12" w:space="0" w:color="000000" w:themeColor="text1"/>
              <w:right w:val="single" w:sz="12" w:space="0" w:color="000000" w:themeColor="text1"/>
            </w:tcBorders>
            <w:vAlign w:val="center"/>
          </w:tcPr>
          <w:p w14:paraId="72A1EB57" w14:textId="77777777" w:rsidR="00D53B03" w:rsidRPr="003A1DA9" w:rsidRDefault="00D53B03" w:rsidP="00FF60FF">
            <w:pPr>
              <w:pStyle w:val="NoSpacing"/>
              <w:ind w:right="86"/>
              <w:jc w:val="right"/>
              <w:rPr>
                <w:rFonts w:cstheme="minorHAnsi"/>
                <w:sz w:val="23"/>
                <w:szCs w:val="23"/>
              </w:rPr>
            </w:pPr>
            <w:r w:rsidRPr="003A1DA9">
              <w:rPr>
                <w:sz w:val="23"/>
              </w:rPr>
              <w:t xml:space="preserve">y el </w:t>
            </w:r>
            <w:r w:rsidRPr="003A1DA9">
              <w:rPr>
                <w:b/>
                <w:sz w:val="23"/>
              </w:rPr>
              <w:t xml:space="preserve"> </w:t>
            </w:r>
          </w:p>
        </w:tc>
        <w:tc>
          <w:tcPr>
            <w:tcW w:w="10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48CE5D45" w14:textId="77777777" w:rsidR="00D53B03" w:rsidRPr="003A1DA9" w:rsidRDefault="00D53B03" w:rsidP="00FF60FF">
            <w:pPr>
              <w:pStyle w:val="NoSpacing"/>
              <w:jc w:val="center"/>
              <w:rPr>
                <w:rFonts w:cstheme="minorHAnsi"/>
                <w:b/>
                <w:sz w:val="23"/>
                <w:szCs w:val="23"/>
              </w:rPr>
            </w:pPr>
            <w:r w:rsidRPr="003A1DA9">
              <w:rPr>
                <w:b/>
                <w:sz w:val="23"/>
              </w:rPr>
              <w:t>___%</w:t>
            </w:r>
          </w:p>
          <w:p w14:paraId="2FDCF2DD" w14:textId="77777777" w:rsidR="00D53B03" w:rsidRPr="003A1DA9" w:rsidRDefault="00D53B03" w:rsidP="00FF60FF">
            <w:pPr>
              <w:pStyle w:val="NoSpacing"/>
              <w:jc w:val="center"/>
              <w:rPr>
                <w:rFonts w:cstheme="minorHAnsi"/>
                <w:sz w:val="23"/>
                <w:szCs w:val="23"/>
              </w:rPr>
            </w:pPr>
          </w:p>
        </w:tc>
        <w:tc>
          <w:tcPr>
            <w:tcW w:w="288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bottom"/>
          </w:tcPr>
          <w:p w14:paraId="4A5DD71C" w14:textId="77777777" w:rsidR="00D53B03" w:rsidRPr="003A1DA9" w:rsidRDefault="00D53B03" w:rsidP="00D53B03">
            <w:pPr>
              <w:pStyle w:val="NoSpacing"/>
              <w:rPr>
                <w:rFonts w:cstheme="minorHAnsi"/>
                <w:b/>
                <w:sz w:val="23"/>
                <w:szCs w:val="23"/>
              </w:rPr>
            </w:pPr>
            <w:r w:rsidRPr="003A1DA9">
              <w:rPr>
                <w:sz w:val="23"/>
              </w:rPr>
              <w:t>restante se deducirá de sus ganancias</w:t>
            </w:r>
          </w:p>
        </w:tc>
      </w:tr>
    </w:tbl>
    <w:p w14:paraId="0CEDEA13" w14:textId="77777777" w:rsidR="00D84C25" w:rsidRPr="003A1DA9" w:rsidRDefault="00D84C25" w:rsidP="001A4892">
      <w:pPr>
        <w:pStyle w:val="NoSpacing"/>
        <w:rPr>
          <w:rFonts w:cstheme="minorHAnsi"/>
          <w:sz w:val="23"/>
          <w:szCs w:val="23"/>
        </w:rPr>
      </w:pPr>
    </w:p>
    <w:p w14:paraId="1E39986C" w14:textId="415A1CD3" w:rsidR="00D53B03" w:rsidRPr="003A1DA9" w:rsidRDefault="00D53B03" w:rsidP="001A4892">
      <w:pPr>
        <w:pStyle w:val="NoSpacing"/>
        <w:rPr>
          <w:rFonts w:cstheme="minorHAnsi"/>
          <w:sz w:val="23"/>
          <w:szCs w:val="23"/>
        </w:rPr>
      </w:pPr>
      <w:r w:rsidRPr="003A1DA9">
        <w:rPr>
          <w:sz w:val="23"/>
        </w:rPr>
        <w:t xml:space="preserve">Por favor, coloque aquí sus iniciales para indicar que entiende que </w:t>
      </w:r>
      <w:r w:rsidR="00F37871" w:rsidRPr="003A1DA9">
        <w:rPr>
          <w:sz w:val="23"/>
        </w:rPr>
        <w:t xml:space="preserve">en cada período de pago se le descontará </w:t>
      </w:r>
      <w:r w:rsidRPr="003A1DA9">
        <w:rPr>
          <w:sz w:val="23"/>
        </w:rPr>
        <w:t>este porcentaje de</w:t>
      </w:r>
      <w:r w:rsidR="008914BC" w:rsidRPr="003A1DA9">
        <w:rPr>
          <w:sz w:val="23"/>
        </w:rPr>
        <w:t>l</w:t>
      </w:r>
      <w:r w:rsidRPr="003A1DA9">
        <w:rPr>
          <w:sz w:val="23"/>
        </w:rPr>
        <w:t xml:space="preserve"> salario </w:t>
      </w:r>
      <w:r w:rsidR="008914BC" w:rsidRPr="003A1DA9">
        <w:rPr>
          <w:sz w:val="23"/>
        </w:rPr>
        <w:t>que gane</w:t>
      </w:r>
      <w:r w:rsidRPr="003A1DA9">
        <w:rPr>
          <w:sz w:val="23"/>
        </w:rPr>
        <w:t xml:space="preserve">: </w:t>
      </w:r>
      <w:r w:rsidRPr="003A1DA9">
        <w:rPr>
          <w:sz w:val="23"/>
          <w:u w:val="single"/>
        </w:rPr>
        <w:tab/>
      </w:r>
      <w:r w:rsidRPr="003A1DA9">
        <w:rPr>
          <w:sz w:val="23"/>
          <w:u w:val="single"/>
        </w:rPr>
        <w:tab/>
      </w:r>
    </w:p>
    <w:p w14:paraId="22991F95" w14:textId="77777777" w:rsidR="001A4892" w:rsidRPr="003A1DA9" w:rsidRDefault="001A4892" w:rsidP="001A4892">
      <w:pPr>
        <w:pStyle w:val="NoSpacing"/>
        <w:rPr>
          <w:rFonts w:cstheme="minorHAnsi"/>
          <w:b/>
          <w:bCs/>
          <w:sz w:val="23"/>
          <w:szCs w:val="23"/>
        </w:rPr>
      </w:pPr>
    </w:p>
    <w:p w14:paraId="675D6161" w14:textId="41D02540" w:rsidR="00123B3B" w:rsidRPr="003A1DA9" w:rsidRDefault="00123B3B" w:rsidP="001A4892">
      <w:pPr>
        <w:pStyle w:val="NoSpacing"/>
        <w:rPr>
          <w:rFonts w:cstheme="minorHAnsi"/>
          <w:sz w:val="23"/>
          <w:szCs w:val="23"/>
        </w:rPr>
      </w:pPr>
      <w:r w:rsidRPr="003A1DA9">
        <w:rPr>
          <w:sz w:val="23"/>
        </w:rPr>
        <w:t>* Los números indicados son válidos para 202</w:t>
      </w:r>
      <w:r w:rsidR="00707656">
        <w:rPr>
          <w:sz w:val="23"/>
        </w:rPr>
        <w:t>6</w:t>
      </w:r>
      <w:r w:rsidRPr="003A1DA9">
        <w:rPr>
          <w:sz w:val="23"/>
        </w:rPr>
        <w:t xml:space="preserve">. Estos índices podrían ajustarse de manera anual a partir del </w:t>
      </w:r>
      <w:proofErr w:type="gramStart"/>
      <w:r w:rsidR="008914BC" w:rsidRPr="003A1DA9">
        <w:rPr>
          <w:sz w:val="23"/>
        </w:rPr>
        <w:t>1.°</w:t>
      </w:r>
      <w:proofErr w:type="gramEnd"/>
      <w:r w:rsidRPr="003A1DA9">
        <w:rPr>
          <w:sz w:val="23"/>
        </w:rPr>
        <w:t xml:space="preserve"> de enero de cada año calendario.</w:t>
      </w:r>
    </w:p>
    <w:p w14:paraId="6C0FC0E7" w14:textId="77777777" w:rsidR="003B2401" w:rsidRPr="003A1DA9" w:rsidRDefault="003B2401" w:rsidP="001A4892">
      <w:pPr>
        <w:pStyle w:val="NoSpacing"/>
        <w:rPr>
          <w:rFonts w:cstheme="minorHAnsi"/>
          <w:sz w:val="23"/>
          <w:szCs w:val="23"/>
        </w:rPr>
      </w:pPr>
    </w:p>
    <w:p w14:paraId="026B4E57" w14:textId="77777777" w:rsidR="00BA5379" w:rsidRPr="003A1DA9" w:rsidRDefault="00BA5379" w:rsidP="00D73560">
      <w:pPr>
        <w:pStyle w:val="Heading2"/>
        <w:rPr>
          <w:rFonts w:cstheme="minorHAnsi"/>
          <w:bCs/>
          <w:szCs w:val="28"/>
        </w:rPr>
      </w:pPr>
      <w:r w:rsidRPr="003A1DA9">
        <w:t>Notificar a su empleador</w:t>
      </w:r>
    </w:p>
    <w:p w14:paraId="69A90644" w14:textId="77777777" w:rsidR="0025579A" w:rsidRPr="003A1DA9" w:rsidRDefault="0025579A" w:rsidP="0025579A">
      <w:pPr>
        <w:pStyle w:val="NoSpacing"/>
        <w:ind w:left="720"/>
        <w:rPr>
          <w:rFonts w:cstheme="minorHAnsi"/>
          <w:b/>
          <w:bCs/>
          <w:sz w:val="23"/>
          <w:szCs w:val="23"/>
        </w:rPr>
      </w:pPr>
    </w:p>
    <w:p w14:paraId="1462546C" w14:textId="4BF01815" w:rsidR="00BA5379" w:rsidRPr="003A1DA9" w:rsidRDefault="00CF19FB" w:rsidP="00BA5379">
      <w:pPr>
        <w:pStyle w:val="NoSpacing"/>
        <w:rPr>
          <w:rFonts w:cstheme="minorHAnsi"/>
          <w:sz w:val="23"/>
          <w:szCs w:val="23"/>
        </w:rPr>
      </w:pPr>
      <w:r w:rsidRPr="003A1DA9">
        <w:rPr>
          <w:b/>
          <w:i/>
          <w:sz w:val="23"/>
        </w:rPr>
        <w:t>ANTES</w:t>
      </w:r>
      <w:r w:rsidRPr="003A1DA9">
        <w:rPr>
          <w:b/>
          <w:sz w:val="23"/>
        </w:rPr>
        <w:t xml:space="preserve"> </w:t>
      </w:r>
      <w:r w:rsidRPr="003A1DA9">
        <w:rPr>
          <w:sz w:val="23"/>
        </w:rPr>
        <w:t xml:space="preserve">de tomarse un permiso o de solicitar beneficios, usted DEBE notificarle a su empleador que necesita tomarse un permiso. Debe avisar con al menos 30 días de antelación. Si no es posible avisar con 30 días de anticipación debido a circunstancias fuera de su control, debe avisar tan pronto como sea posible </w:t>
      </w:r>
      <w:r w:rsidR="008914BC" w:rsidRPr="003A1DA9">
        <w:rPr>
          <w:sz w:val="23"/>
        </w:rPr>
        <w:t>y,</w:t>
      </w:r>
      <w:r w:rsidRPr="003A1DA9">
        <w:rPr>
          <w:sz w:val="23"/>
        </w:rPr>
        <w:t xml:space="preserve"> en cualquier caso, </w:t>
      </w:r>
      <w:r w:rsidR="008914BC" w:rsidRPr="003A1DA9">
        <w:rPr>
          <w:sz w:val="23"/>
        </w:rPr>
        <w:t xml:space="preserve">debe hacerlo </w:t>
      </w:r>
      <w:r w:rsidRPr="003A1DA9">
        <w:rPr>
          <w:sz w:val="23"/>
        </w:rPr>
        <w:t>antes de presentar una solicitud por los beneficios.</w:t>
      </w:r>
    </w:p>
    <w:p w14:paraId="1B4D6510" w14:textId="77777777" w:rsidR="0064118B" w:rsidRPr="003A1DA9" w:rsidRDefault="0064118B" w:rsidP="00BA5379">
      <w:pPr>
        <w:pStyle w:val="NoSpacing"/>
        <w:rPr>
          <w:rFonts w:cstheme="minorHAnsi"/>
          <w:sz w:val="23"/>
          <w:szCs w:val="23"/>
        </w:rPr>
      </w:pPr>
    </w:p>
    <w:p w14:paraId="032AE8A3" w14:textId="6C9870D1" w:rsidR="0064118B" w:rsidRPr="003A1DA9" w:rsidRDefault="0064118B" w:rsidP="00BA5379">
      <w:pPr>
        <w:pStyle w:val="NoSpacing"/>
        <w:rPr>
          <w:rFonts w:cstheme="minorHAnsi"/>
          <w:sz w:val="23"/>
          <w:szCs w:val="23"/>
        </w:rPr>
      </w:pPr>
      <w:r w:rsidRPr="003A1DA9">
        <w:rPr>
          <w:sz w:val="23"/>
        </w:rPr>
        <w:t xml:space="preserve">Cuando notifique a su empleador que necesita </w:t>
      </w:r>
      <w:r w:rsidR="00F37871" w:rsidRPr="003A1DA9">
        <w:rPr>
          <w:sz w:val="23"/>
        </w:rPr>
        <w:t xml:space="preserve">tomarse </w:t>
      </w:r>
      <w:r w:rsidRPr="003A1DA9">
        <w:rPr>
          <w:sz w:val="23"/>
        </w:rPr>
        <w:t>un permiso, usted deberá proporcionar la siguiente información:</w:t>
      </w:r>
    </w:p>
    <w:p w14:paraId="202B762E" w14:textId="273C1AA3" w:rsidR="0064118B" w:rsidRPr="003A1DA9" w:rsidRDefault="00AD3738" w:rsidP="0064118B">
      <w:pPr>
        <w:pStyle w:val="NoSpacing"/>
        <w:numPr>
          <w:ilvl w:val="0"/>
          <w:numId w:val="11"/>
        </w:numPr>
        <w:rPr>
          <w:rFonts w:cstheme="minorHAnsi"/>
          <w:sz w:val="23"/>
          <w:szCs w:val="23"/>
        </w:rPr>
      </w:pPr>
      <w:r w:rsidRPr="003A1DA9">
        <w:rPr>
          <w:sz w:val="23"/>
        </w:rPr>
        <w:t>La fecha prevista de inicio del permiso</w:t>
      </w:r>
    </w:p>
    <w:p w14:paraId="3E6188B2" w14:textId="47D6B0BD" w:rsidR="00AD3738" w:rsidRPr="003A1DA9" w:rsidRDefault="00AD3738" w:rsidP="0064118B">
      <w:pPr>
        <w:pStyle w:val="NoSpacing"/>
        <w:numPr>
          <w:ilvl w:val="0"/>
          <w:numId w:val="11"/>
        </w:numPr>
        <w:rPr>
          <w:rFonts w:cstheme="minorHAnsi"/>
          <w:sz w:val="23"/>
          <w:szCs w:val="23"/>
        </w:rPr>
      </w:pPr>
      <w:r w:rsidRPr="003A1DA9">
        <w:rPr>
          <w:sz w:val="23"/>
        </w:rPr>
        <w:t>La duración prevista del permiso</w:t>
      </w:r>
    </w:p>
    <w:p w14:paraId="3EC5F82B" w14:textId="12470E1E" w:rsidR="00AD3738" w:rsidRPr="003A1DA9" w:rsidRDefault="00AD3738" w:rsidP="0064118B">
      <w:pPr>
        <w:pStyle w:val="NoSpacing"/>
        <w:numPr>
          <w:ilvl w:val="0"/>
          <w:numId w:val="11"/>
        </w:numPr>
        <w:rPr>
          <w:rFonts w:cstheme="minorHAnsi"/>
          <w:sz w:val="23"/>
          <w:szCs w:val="23"/>
        </w:rPr>
      </w:pPr>
      <w:r w:rsidRPr="003A1DA9">
        <w:rPr>
          <w:sz w:val="23"/>
        </w:rPr>
        <w:t>La fecha esperada de regreso</w:t>
      </w:r>
    </w:p>
    <w:p w14:paraId="4BCE6BDA" w14:textId="05AA4580" w:rsidR="00B46362" w:rsidRPr="003A1DA9" w:rsidRDefault="00AD3738" w:rsidP="00D30870">
      <w:pPr>
        <w:pStyle w:val="NoSpacing"/>
        <w:numPr>
          <w:ilvl w:val="0"/>
          <w:numId w:val="11"/>
        </w:numPr>
        <w:rPr>
          <w:rFonts w:cstheme="minorHAnsi"/>
          <w:sz w:val="23"/>
          <w:szCs w:val="23"/>
        </w:rPr>
      </w:pPr>
      <w:r w:rsidRPr="003A1DA9">
        <w:rPr>
          <w:sz w:val="23"/>
        </w:rPr>
        <w:lastRenderedPageBreak/>
        <w:t xml:space="preserve">Si </w:t>
      </w:r>
      <w:r w:rsidR="009E2F8C" w:rsidRPr="003A1DA9">
        <w:rPr>
          <w:sz w:val="23"/>
        </w:rPr>
        <w:t xml:space="preserve">el permiso que </w:t>
      </w:r>
      <w:r w:rsidRPr="003A1DA9">
        <w:rPr>
          <w:sz w:val="23"/>
        </w:rPr>
        <w:t xml:space="preserve">va a necesitar </w:t>
      </w:r>
      <w:r w:rsidR="009E2F8C" w:rsidRPr="003A1DA9">
        <w:rPr>
          <w:sz w:val="23"/>
        </w:rPr>
        <w:t xml:space="preserve">será </w:t>
      </w:r>
      <w:r w:rsidRPr="003A1DA9">
        <w:rPr>
          <w:sz w:val="23"/>
        </w:rPr>
        <w:t xml:space="preserve">intermitente (permiso que se toma en bloques separados de dos o más) o </w:t>
      </w:r>
      <w:r w:rsidR="008914BC" w:rsidRPr="003A1DA9">
        <w:rPr>
          <w:sz w:val="23"/>
        </w:rPr>
        <w:t xml:space="preserve">si será </w:t>
      </w:r>
      <w:r w:rsidRPr="003A1DA9">
        <w:rPr>
          <w:sz w:val="23"/>
        </w:rPr>
        <w:t>un permiso reducido (permiso que implica un cronograma reducido</w:t>
      </w:r>
      <w:r w:rsidR="008914BC" w:rsidRPr="003A1DA9">
        <w:rPr>
          <w:sz w:val="23"/>
        </w:rPr>
        <w:t>,</w:t>
      </w:r>
      <w:r w:rsidRPr="003A1DA9">
        <w:rPr>
          <w:sz w:val="23"/>
        </w:rPr>
        <w:t xml:space="preserve"> con menos horas o días a la semana)</w:t>
      </w:r>
    </w:p>
    <w:p w14:paraId="490C690E" w14:textId="146D2979" w:rsidR="00D30870" w:rsidRPr="003A1DA9" w:rsidRDefault="00D30870" w:rsidP="00D30870">
      <w:pPr>
        <w:pStyle w:val="NoSpacing"/>
        <w:numPr>
          <w:ilvl w:val="0"/>
          <w:numId w:val="11"/>
        </w:numPr>
        <w:rPr>
          <w:rFonts w:cstheme="minorHAnsi"/>
          <w:sz w:val="23"/>
          <w:szCs w:val="23"/>
        </w:rPr>
      </w:pPr>
      <w:r w:rsidRPr="003A1DA9">
        <w:rPr>
          <w:sz w:val="23"/>
        </w:rPr>
        <w:t>En caso de necesitar un permiso intermitente o un cronograma para un permiso reducido, la frecuencia esperada para el permiso y la duración prevista para cada instancia del permiso</w:t>
      </w:r>
    </w:p>
    <w:p w14:paraId="7C271646" w14:textId="135BE50C" w:rsidR="006B4834" w:rsidRPr="003A1DA9" w:rsidRDefault="006B4834" w:rsidP="00BA5379">
      <w:pPr>
        <w:pStyle w:val="NoSpacing"/>
        <w:rPr>
          <w:sz w:val="23"/>
        </w:rPr>
      </w:pPr>
      <w:r w:rsidRPr="003A1DA9">
        <w:rPr>
          <w:sz w:val="23"/>
        </w:rPr>
        <w:t>Si alguna parte de esta información se modifica, debe avisarle a su empleador tan pronto como lo sepa.</w:t>
      </w:r>
    </w:p>
    <w:p w14:paraId="7E519E97" w14:textId="77777777" w:rsidR="008914BC" w:rsidRPr="003A1DA9" w:rsidRDefault="008914BC" w:rsidP="00BA5379">
      <w:pPr>
        <w:pStyle w:val="NoSpacing"/>
        <w:rPr>
          <w:rFonts w:cstheme="minorHAnsi"/>
          <w:sz w:val="23"/>
          <w:szCs w:val="23"/>
        </w:rPr>
      </w:pPr>
    </w:p>
    <w:p w14:paraId="028E739E" w14:textId="77777777" w:rsidR="00362B42" w:rsidRPr="003A1DA9" w:rsidRDefault="00F879D6" w:rsidP="00D73560">
      <w:pPr>
        <w:pStyle w:val="Heading2"/>
        <w:rPr>
          <w:rFonts w:cstheme="minorHAnsi"/>
          <w:bCs/>
          <w:szCs w:val="28"/>
        </w:rPr>
      </w:pPr>
      <w:r w:rsidRPr="003A1DA9">
        <w:t>Presentar una solicitud</w:t>
      </w:r>
    </w:p>
    <w:p w14:paraId="2DF6355D" w14:textId="77777777" w:rsidR="00362B42" w:rsidRPr="003A1DA9" w:rsidRDefault="00362B42" w:rsidP="00362B42">
      <w:pPr>
        <w:pStyle w:val="NoSpacing"/>
        <w:rPr>
          <w:rFonts w:cstheme="minorHAnsi"/>
          <w:sz w:val="23"/>
          <w:szCs w:val="23"/>
        </w:rPr>
      </w:pPr>
    </w:p>
    <w:p w14:paraId="5969F6C5" w14:textId="77777777" w:rsidR="00B8616D" w:rsidRPr="003A1DA9" w:rsidRDefault="00B8616D" w:rsidP="00B8616D">
      <w:pPr>
        <w:pStyle w:val="NoSpacing"/>
        <w:rPr>
          <w:rFonts w:cstheme="minorHAnsi"/>
          <w:sz w:val="23"/>
          <w:szCs w:val="23"/>
        </w:rPr>
      </w:pPr>
      <w:r w:rsidRPr="003A1DA9">
        <w:rPr>
          <w:sz w:val="23"/>
        </w:rPr>
        <w:t>Para solicitar beneficios del Permiso Familiar y Médico Pagado usted necesitará la siguiente información de su empleador:</w:t>
      </w:r>
    </w:p>
    <w:p w14:paraId="512CC712" w14:textId="77777777" w:rsidR="00B8616D" w:rsidRPr="003A1DA9" w:rsidRDefault="00B8616D" w:rsidP="00B8616D">
      <w:pPr>
        <w:pStyle w:val="NoSpacing"/>
        <w:rPr>
          <w:rFonts w:cstheme="minorHAnsi"/>
          <w:sz w:val="23"/>
          <w:szCs w:val="23"/>
        </w:rPr>
      </w:pP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38"/>
        <w:gridCol w:w="4869"/>
        <w:gridCol w:w="235"/>
      </w:tblGrid>
      <w:tr w:rsidR="00B8616D" w:rsidRPr="003A1DA9" w14:paraId="7F176537" w14:textId="77777777" w:rsidTr="00FC6389">
        <w:trPr>
          <w:trHeight w:val="236"/>
          <w:jc w:val="center"/>
        </w:trPr>
        <w:tc>
          <w:tcPr>
            <w:tcW w:w="238" w:type="dxa"/>
            <w:tcBorders>
              <w:bottom w:val="single" w:sz="12" w:space="0" w:color="FFFFFF" w:themeColor="background1"/>
              <w:right w:val="single" w:sz="12" w:space="0" w:color="FFFFFF" w:themeColor="background1"/>
            </w:tcBorders>
          </w:tcPr>
          <w:p w14:paraId="3DDDDFC5" w14:textId="77777777" w:rsidR="00B8616D" w:rsidRPr="003A1DA9" w:rsidRDefault="00B8616D" w:rsidP="00B8616D">
            <w:pPr>
              <w:pStyle w:val="NoSpacing"/>
              <w:rPr>
                <w:rFonts w:cstheme="minorHAnsi"/>
                <w:sz w:val="23"/>
                <w:szCs w:val="23"/>
              </w:rPr>
            </w:pPr>
          </w:p>
        </w:tc>
        <w:tc>
          <w:tcPr>
            <w:tcW w:w="4869" w:type="dxa"/>
            <w:tcBorders>
              <w:left w:val="single" w:sz="12" w:space="0" w:color="FFFFFF" w:themeColor="background1"/>
              <w:right w:val="single" w:sz="12" w:space="0" w:color="FFFFFF" w:themeColor="background1"/>
            </w:tcBorders>
          </w:tcPr>
          <w:p w14:paraId="03DE676E" w14:textId="77777777" w:rsidR="00B8616D" w:rsidRPr="003A1DA9" w:rsidRDefault="00B8616D" w:rsidP="00B8616D">
            <w:pPr>
              <w:pStyle w:val="NoSpacing"/>
              <w:rPr>
                <w:rFonts w:cstheme="minorHAnsi"/>
                <w:sz w:val="23"/>
                <w:szCs w:val="23"/>
              </w:rPr>
            </w:pPr>
          </w:p>
          <w:p w14:paraId="063298CB" w14:textId="77777777" w:rsidR="00B8616D" w:rsidRPr="003A1DA9" w:rsidRDefault="00B8616D" w:rsidP="00B8616D">
            <w:pPr>
              <w:pStyle w:val="NoSpacing"/>
              <w:rPr>
                <w:rFonts w:cstheme="minorHAnsi"/>
                <w:sz w:val="23"/>
                <w:szCs w:val="23"/>
              </w:rPr>
            </w:pPr>
          </w:p>
        </w:tc>
        <w:tc>
          <w:tcPr>
            <w:tcW w:w="235" w:type="dxa"/>
            <w:tcBorders>
              <w:left w:val="single" w:sz="12" w:space="0" w:color="FFFFFF" w:themeColor="background1"/>
              <w:bottom w:val="single" w:sz="12" w:space="0" w:color="FFFFFF" w:themeColor="background1"/>
            </w:tcBorders>
          </w:tcPr>
          <w:p w14:paraId="5E1C4F34" w14:textId="77777777" w:rsidR="00B8616D" w:rsidRPr="003A1DA9" w:rsidRDefault="00B8616D" w:rsidP="00B8616D">
            <w:pPr>
              <w:pStyle w:val="NoSpacing"/>
              <w:rPr>
                <w:rFonts w:cstheme="minorHAnsi"/>
                <w:sz w:val="23"/>
                <w:szCs w:val="23"/>
              </w:rPr>
            </w:pPr>
          </w:p>
        </w:tc>
      </w:tr>
      <w:tr w:rsidR="00B8616D" w:rsidRPr="003A1DA9" w14:paraId="29336DB8" w14:textId="77777777" w:rsidTr="00FC6389">
        <w:trPr>
          <w:trHeight w:val="92"/>
          <w:jc w:val="center"/>
        </w:trPr>
        <w:tc>
          <w:tcPr>
            <w:tcW w:w="238" w:type="dxa"/>
            <w:tcBorders>
              <w:top w:val="single" w:sz="12" w:space="0" w:color="FFFFFF" w:themeColor="background1"/>
              <w:bottom w:val="single" w:sz="12" w:space="0" w:color="FFFFFF" w:themeColor="background1"/>
              <w:right w:val="single" w:sz="12" w:space="0" w:color="FFFFFF" w:themeColor="background1"/>
            </w:tcBorders>
          </w:tcPr>
          <w:p w14:paraId="3F92DB54" w14:textId="77777777" w:rsidR="00B8616D" w:rsidRPr="003A1DA9" w:rsidRDefault="00B8616D" w:rsidP="00B8616D">
            <w:pPr>
              <w:pStyle w:val="NoSpacing"/>
              <w:rPr>
                <w:rFonts w:cstheme="minorHAnsi"/>
                <w:sz w:val="23"/>
                <w:szCs w:val="23"/>
              </w:rPr>
            </w:pPr>
          </w:p>
        </w:tc>
        <w:tc>
          <w:tcPr>
            <w:tcW w:w="4869" w:type="dxa"/>
            <w:tcBorders>
              <w:left w:val="single" w:sz="12" w:space="0" w:color="FFFFFF" w:themeColor="background1"/>
              <w:bottom w:val="single" w:sz="12" w:space="0" w:color="FFFFFF" w:themeColor="background1"/>
              <w:right w:val="single" w:sz="12" w:space="0" w:color="FFFFFF" w:themeColor="background1"/>
            </w:tcBorders>
          </w:tcPr>
          <w:p w14:paraId="7FF4F22A" w14:textId="77777777" w:rsidR="00B8616D" w:rsidRPr="003A1DA9" w:rsidRDefault="00B8616D" w:rsidP="00B8616D">
            <w:pPr>
              <w:pStyle w:val="NoSpacing"/>
              <w:rPr>
                <w:rFonts w:cstheme="minorHAnsi"/>
                <w:sz w:val="23"/>
                <w:szCs w:val="23"/>
              </w:rPr>
            </w:pPr>
            <w:r w:rsidRPr="003A1DA9">
              <w:rPr>
                <w:sz w:val="23"/>
              </w:rPr>
              <w:t>(Nombre del empleador)</w:t>
            </w:r>
          </w:p>
        </w:tc>
        <w:tc>
          <w:tcPr>
            <w:tcW w:w="235" w:type="dxa"/>
            <w:tcBorders>
              <w:top w:val="single" w:sz="12" w:space="0" w:color="FFFFFF" w:themeColor="background1"/>
              <w:left w:val="single" w:sz="12" w:space="0" w:color="FFFFFF" w:themeColor="background1"/>
              <w:bottom w:val="single" w:sz="12" w:space="0" w:color="FFFFFF" w:themeColor="background1"/>
            </w:tcBorders>
          </w:tcPr>
          <w:p w14:paraId="72FB2E7D" w14:textId="77777777" w:rsidR="00B8616D" w:rsidRPr="003A1DA9" w:rsidRDefault="00B8616D" w:rsidP="00B8616D">
            <w:pPr>
              <w:pStyle w:val="NoSpacing"/>
              <w:rPr>
                <w:rFonts w:cstheme="minorHAnsi"/>
                <w:sz w:val="23"/>
                <w:szCs w:val="23"/>
              </w:rPr>
            </w:pPr>
          </w:p>
        </w:tc>
      </w:tr>
      <w:tr w:rsidR="00B8616D" w:rsidRPr="003A1DA9" w14:paraId="5ACACBE3" w14:textId="77777777" w:rsidTr="00FC6389">
        <w:trPr>
          <w:trHeight w:val="236"/>
          <w:jc w:val="center"/>
        </w:trPr>
        <w:tc>
          <w:tcPr>
            <w:tcW w:w="238" w:type="dxa"/>
            <w:tcBorders>
              <w:top w:val="single" w:sz="12" w:space="0" w:color="FFFFFF" w:themeColor="background1"/>
              <w:bottom w:val="single" w:sz="12" w:space="0" w:color="FFFFFF" w:themeColor="background1"/>
              <w:right w:val="single" w:sz="12" w:space="0" w:color="FFFFFF" w:themeColor="background1"/>
            </w:tcBorders>
          </w:tcPr>
          <w:p w14:paraId="3504EC82" w14:textId="77777777" w:rsidR="00B8616D" w:rsidRPr="003A1DA9" w:rsidRDefault="00B8616D" w:rsidP="00B8616D">
            <w:pPr>
              <w:pStyle w:val="NoSpacing"/>
              <w:rPr>
                <w:rFonts w:cstheme="minorHAnsi"/>
                <w:sz w:val="23"/>
                <w:szCs w:val="23"/>
              </w:rPr>
            </w:pPr>
          </w:p>
        </w:tc>
        <w:tc>
          <w:tcPr>
            <w:tcW w:w="4869" w:type="dxa"/>
            <w:tcBorders>
              <w:top w:val="single" w:sz="12" w:space="0" w:color="FFFFFF" w:themeColor="background1"/>
              <w:left w:val="single" w:sz="12" w:space="0" w:color="FFFFFF" w:themeColor="background1"/>
              <w:right w:val="single" w:sz="12" w:space="0" w:color="FFFFFF" w:themeColor="background1"/>
            </w:tcBorders>
          </w:tcPr>
          <w:p w14:paraId="18F207B4" w14:textId="77777777" w:rsidR="00B8616D" w:rsidRPr="003A1DA9" w:rsidRDefault="00B8616D" w:rsidP="00B8616D">
            <w:pPr>
              <w:pStyle w:val="NoSpacing"/>
              <w:rPr>
                <w:rFonts w:cstheme="minorHAnsi"/>
                <w:sz w:val="23"/>
                <w:szCs w:val="23"/>
              </w:rPr>
            </w:pPr>
          </w:p>
        </w:tc>
        <w:tc>
          <w:tcPr>
            <w:tcW w:w="235" w:type="dxa"/>
            <w:tcBorders>
              <w:top w:val="single" w:sz="12" w:space="0" w:color="FFFFFF" w:themeColor="background1"/>
              <w:left w:val="single" w:sz="12" w:space="0" w:color="FFFFFF" w:themeColor="background1"/>
              <w:bottom w:val="single" w:sz="12" w:space="0" w:color="FFFFFF" w:themeColor="background1"/>
            </w:tcBorders>
          </w:tcPr>
          <w:p w14:paraId="181E3B04" w14:textId="77777777" w:rsidR="00B8616D" w:rsidRPr="003A1DA9" w:rsidRDefault="00B8616D" w:rsidP="00B8616D">
            <w:pPr>
              <w:pStyle w:val="NoSpacing"/>
              <w:rPr>
                <w:rFonts w:cstheme="minorHAnsi"/>
                <w:sz w:val="23"/>
                <w:szCs w:val="23"/>
              </w:rPr>
            </w:pPr>
          </w:p>
        </w:tc>
      </w:tr>
      <w:tr w:rsidR="00B8616D" w:rsidRPr="003A1DA9" w14:paraId="1A07AF9A" w14:textId="77777777" w:rsidTr="00FC6389">
        <w:trPr>
          <w:trHeight w:val="577"/>
          <w:jc w:val="center"/>
        </w:trPr>
        <w:tc>
          <w:tcPr>
            <w:tcW w:w="238" w:type="dxa"/>
            <w:tcBorders>
              <w:top w:val="single" w:sz="12" w:space="0" w:color="FFFFFF" w:themeColor="background1"/>
              <w:bottom w:val="single" w:sz="12" w:space="0" w:color="FFFFFF" w:themeColor="background1"/>
              <w:right w:val="single" w:sz="12" w:space="0" w:color="FFFFFF" w:themeColor="background1"/>
            </w:tcBorders>
          </w:tcPr>
          <w:p w14:paraId="30FCAF96" w14:textId="77777777" w:rsidR="00B8616D" w:rsidRPr="003A1DA9" w:rsidRDefault="00B8616D" w:rsidP="00B8616D">
            <w:pPr>
              <w:pStyle w:val="NoSpacing"/>
              <w:rPr>
                <w:rFonts w:cstheme="minorHAnsi"/>
                <w:sz w:val="23"/>
                <w:szCs w:val="23"/>
              </w:rPr>
            </w:pPr>
          </w:p>
        </w:tc>
        <w:tc>
          <w:tcPr>
            <w:tcW w:w="4869" w:type="dxa"/>
            <w:tcBorders>
              <w:left w:val="single" w:sz="12" w:space="0" w:color="FFFFFF" w:themeColor="background1"/>
              <w:bottom w:val="single" w:sz="12" w:space="0" w:color="FFFFFF" w:themeColor="background1"/>
              <w:right w:val="single" w:sz="12" w:space="0" w:color="FFFFFF" w:themeColor="background1"/>
            </w:tcBorders>
          </w:tcPr>
          <w:p w14:paraId="68E8EB73" w14:textId="77777777" w:rsidR="00B8616D" w:rsidRPr="003A1DA9" w:rsidRDefault="00B8616D" w:rsidP="00B8616D">
            <w:pPr>
              <w:pStyle w:val="NoSpacing"/>
              <w:rPr>
                <w:rFonts w:cstheme="minorHAnsi"/>
                <w:sz w:val="23"/>
                <w:szCs w:val="23"/>
              </w:rPr>
            </w:pPr>
            <w:r w:rsidRPr="003A1DA9">
              <w:rPr>
                <w:sz w:val="23"/>
              </w:rPr>
              <w:t>(Domicilio del empleador)</w:t>
            </w:r>
          </w:p>
        </w:tc>
        <w:tc>
          <w:tcPr>
            <w:tcW w:w="235" w:type="dxa"/>
            <w:tcBorders>
              <w:top w:val="single" w:sz="12" w:space="0" w:color="FFFFFF" w:themeColor="background1"/>
              <w:left w:val="single" w:sz="12" w:space="0" w:color="FFFFFF" w:themeColor="background1"/>
              <w:bottom w:val="single" w:sz="12" w:space="0" w:color="FFFFFF" w:themeColor="background1"/>
            </w:tcBorders>
          </w:tcPr>
          <w:p w14:paraId="4A9D9270" w14:textId="77777777" w:rsidR="00B8616D" w:rsidRPr="003A1DA9" w:rsidRDefault="00B8616D" w:rsidP="00B8616D">
            <w:pPr>
              <w:pStyle w:val="NoSpacing"/>
              <w:rPr>
                <w:rFonts w:cstheme="minorHAnsi"/>
                <w:sz w:val="23"/>
                <w:szCs w:val="23"/>
              </w:rPr>
            </w:pPr>
          </w:p>
        </w:tc>
      </w:tr>
      <w:tr w:rsidR="00B8616D" w:rsidRPr="003A1DA9" w14:paraId="0324F81F" w14:textId="77777777" w:rsidTr="00FC6389">
        <w:trPr>
          <w:trHeight w:val="236"/>
          <w:jc w:val="center"/>
        </w:trPr>
        <w:tc>
          <w:tcPr>
            <w:tcW w:w="238" w:type="dxa"/>
            <w:tcBorders>
              <w:top w:val="single" w:sz="12" w:space="0" w:color="FFFFFF" w:themeColor="background1"/>
              <w:bottom w:val="single" w:sz="12" w:space="0" w:color="FFFFFF" w:themeColor="background1"/>
              <w:right w:val="single" w:sz="12" w:space="0" w:color="FFFFFF" w:themeColor="background1"/>
            </w:tcBorders>
          </w:tcPr>
          <w:p w14:paraId="33E8636A" w14:textId="77777777" w:rsidR="00B8616D" w:rsidRPr="003A1DA9" w:rsidRDefault="00B8616D" w:rsidP="00B8616D">
            <w:pPr>
              <w:pStyle w:val="NoSpacing"/>
              <w:rPr>
                <w:rFonts w:cstheme="minorHAnsi"/>
                <w:sz w:val="23"/>
                <w:szCs w:val="23"/>
              </w:rPr>
            </w:pPr>
          </w:p>
        </w:tc>
        <w:tc>
          <w:tcPr>
            <w:tcW w:w="4869" w:type="dxa"/>
            <w:tcBorders>
              <w:top w:val="single" w:sz="12" w:space="0" w:color="FFFFFF" w:themeColor="background1"/>
              <w:left w:val="single" w:sz="12" w:space="0" w:color="FFFFFF" w:themeColor="background1"/>
              <w:right w:val="single" w:sz="12" w:space="0" w:color="FFFFFF" w:themeColor="background1"/>
            </w:tcBorders>
          </w:tcPr>
          <w:p w14:paraId="753AA362" w14:textId="77777777" w:rsidR="00B8616D" w:rsidRPr="003A1DA9" w:rsidRDefault="00B8616D" w:rsidP="00B8616D">
            <w:pPr>
              <w:pStyle w:val="NoSpacing"/>
              <w:rPr>
                <w:rFonts w:cstheme="minorHAnsi"/>
                <w:sz w:val="23"/>
                <w:szCs w:val="23"/>
              </w:rPr>
            </w:pPr>
          </w:p>
        </w:tc>
        <w:tc>
          <w:tcPr>
            <w:tcW w:w="235" w:type="dxa"/>
            <w:tcBorders>
              <w:top w:val="single" w:sz="12" w:space="0" w:color="FFFFFF" w:themeColor="background1"/>
              <w:left w:val="single" w:sz="12" w:space="0" w:color="FFFFFF" w:themeColor="background1"/>
              <w:bottom w:val="single" w:sz="12" w:space="0" w:color="FFFFFF" w:themeColor="background1"/>
            </w:tcBorders>
          </w:tcPr>
          <w:p w14:paraId="659AEA8C" w14:textId="77777777" w:rsidR="00B8616D" w:rsidRPr="003A1DA9" w:rsidRDefault="00B8616D" w:rsidP="00B8616D">
            <w:pPr>
              <w:pStyle w:val="NoSpacing"/>
              <w:rPr>
                <w:rFonts w:cstheme="minorHAnsi"/>
                <w:sz w:val="23"/>
                <w:szCs w:val="23"/>
              </w:rPr>
            </w:pPr>
          </w:p>
        </w:tc>
      </w:tr>
      <w:tr w:rsidR="00B8616D" w:rsidRPr="003A1DA9" w14:paraId="0B534AB5" w14:textId="77777777" w:rsidTr="00FC6389">
        <w:trPr>
          <w:trHeight w:val="92"/>
          <w:jc w:val="center"/>
        </w:trPr>
        <w:tc>
          <w:tcPr>
            <w:tcW w:w="238" w:type="dxa"/>
            <w:tcBorders>
              <w:top w:val="single" w:sz="12" w:space="0" w:color="FFFFFF" w:themeColor="background1"/>
              <w:bottom w:val="single" w:sz="12" w:space="0" w:color="FFFFFF" w:themeColor="background1"/>
              <w:right w:val="single" w:sz="12" w:space="0" w:color="FFFFFF" w:themeColor="background1"/>
            </w:tcBorders>
          </w:tcPr>
          <w:p w14:paraId="3C4F6905" w14:textId="77777777" w:rsidR="00B8616D" w:rsidRPr="003A1DA9" w:rsidRDefault="00B8616D" w:rsidP="00B8616D">
            <w:pPr>
              <w:pStyle w:val="NoSpacing"/>
              <w:rPr>
                <w:rFonts w:cstheme="minorHAnsi"/>
                <w:sz w:val="23"/>
                <w:szCs w:val="23"/>
              </w:rPr>
            </w:pPr>
          </w:p>
        </w:tc>
        <w:tc>
          <w:tcPr>
            <w:tcW w:w="4869" w:type="dxa"/>
            <w:tcBorders>
              <w:left w:val="single" w:sz="12" w:space="0" w:color="FFFFFF" w:themeColor="background1"/>
              <w:bottom w:val="single" w:sz="12" w:space="0" w:color="FFFFFF" w:themeColor="background1"/>
              <w:right w:val="single" w:sz="12" w:space="0" w:color="FFFFFF" w:themeColor="background1"/>
            </w:tcBorders>
          </w:tcPr>
          <w:p w14:paraId="4D7CC1A8" w14:textId="77777777" w:rsidR="00B8616D" w:rsidRPr="003A1DA9" w:rsidRDefault="00B8616D" w:rsidP="00B8616D">
            <w:pPr>
              <w:pStyle w:val="NoSpacing"/>
              <w:rPr>
                <w:rFonts w:cstheme="minorHAnsi"/>
                <w:sz w:val="23"/>
                <w:szCs w:val="23"/>
              </w:rPr>
            </w:pPr>
            <w:r w:rsidRPr="003A1DA9">
              <w:rPr>
                <w:sz w:val="23"/>
              </w:rPr>
              <w:t>(Ciudad, estado, código postal del empleador)</w:t>
            </w:r>
          </w:p>
        </w:tc>
        <w:tc>
          <w:tcPr>
            <w:tcW w:w="235" w:type="dxa"/>
            <w:tcBorders>
              <w:top w:val="single" w:sz="12" w:space="0" w:color="FFFFFF" w:themeColor="background1"/>
              <w:left w:val="single" w:sz="12" w:space="0" w:color="FFFFFF" w:themeColor="background1"/>
              <w:bottom w:val="single" w:sz="12" w:space="0" w:color="FFFFFF" w:themeColor="background1"/>
            </w:tcBorders>
          </w:tcPr>
          <w:p w14:paraId="461E1688" w14:textId="77777777" w:rsidR="00B8616D" w:rsidRPr="003A1DA9" w:rsidRDefault="00B8616D" w:rsidP="00B8616D">
            <w:pPr>
              <w:pStyle w:val="NoSpacing"/>
              <w:rPr>
                <w:rFonts w:cstheme="minorHAnsi"/>
                <w:sz w:val="23"/>
                <w:szCs w:val="23"/>
              </w:rPr>
            </w:pPr>
          </w:p>
        </w:tc>
      </w:tr>
      <w:tr w:rsidR="00B8616D" w:rsidRPr="003A1DA9" w14:paraId="1312692F" w14:textId="77777777" w:rsidTr="00FC6389">
        <w:trPr>
          <w:trHeight w:val="236"/>
          <w:jc w:val="center"/>
        </w:trPr>
        <w:tc>
          <w:tcPr>
            <w:tcW w:w="238" w:type="dxa"/>
            <w:tcBorders>
              <w:top w:val="single" w:sz="12" w:space="0" w:color="FFFFFF" w:themeColor="background1"/>
              <w:bottom w:val="single" w:sz="12" w:space="0" w:color="FFFFFF" w:themeColor="background1"/>
              <w:right w:val="single" w:sz="12" w:space="0" w:color="FFFFFF" w:themeColor="background1"/>
            </w:tcBorders>
          </w:tcPr>
          <w:p w14:paraId="1565B96E" w14:textId="77777777" w:rsidR="00B8616D" w:rsidRPr="003A1DA9" w:rsidRDefault="00B8616D" w:rsidP="00B8616D">
            <w:pPr>
              <w:pStyle w:val="NoSpacing"/>
              <w:rPr>
                <w:rFonts w:cstheme="minorHAnsi"/>
                <w:sz w:val="23"/>
                <w:szCs w:val="23"/>
              </w:rPr>
            </w:pPr>
          </w:p>
        </w:tc>
        <w:tc>
          <w:tcPr>
            <w:tcW w:w="4869" w:type="dxa"/>
            <w:tcBorders>
              <w:top w:val="single" w:sz="12" w:space="0" w:color="FFFFFF" w:themeColor="background1"/>
              <w:left w:val="single" w:sz="12" w:space="0" w:color="FFFFFF" w:themeColor="background1"/>
              <w:right w:val="single" w:sz="12" w:space="0" w:color="FFFFFF" w:themeColor="background1"/>
            </w:tcBorders>
          </w:tcPr>
          <w:p w14:paraId="7A8762DC" w14:textId="77777777" w:rsidR="00B8616D" w:rsidRPr="003A1DA9" w:rsidRDefault="00B8616D" w:rsidP="00B8616D">
            <w:pPr>
              <w:pStyle w:val="NoSpacing"/>
              <w:rPr>
                <w:rFonts w:cstheme="minorHAnsi"/>
                <w:sz w:val="23"/>
                <w:szCs w:val="23"/>
              </w:rPr>
            </w:pPr>
          </w:p>
        </w:tc>
        <w:tc>
          <w:tcPr>
            <w:tcW w:w="235" w:type="dxa"/>
            <w:tcBorders>
              <w:top w:val="single" w:sz="12" w:space="0" w:color="FFFFFF" w:themeColor="background1"/>
              <w:left w:val="single" w:sz="12" w:space="0" w:color="FFFFFF" w:themeColor="background1"/>
              <w:bottom w:val="single" w:sz="12" w:space="0" w:color="FFFFFF" w:themeColor="background1"/>
            </w:tcBorders>
          </w:tcPr>
          <w:p w14:paraId="36E89113" w14:textId="77777777" w:rsidR="00B8616D" w:rsidRPr="003A1DA9" w:rsidRDefault="00B8616D" w:rsidP="00B8616D">
            <w:pPr>
              <w:pStyle w:val="NoSpacing"/>
              <w:rPr>
                <w:rFonts w:cstheme="minorHAnsi"/>
                <w:sz w:val="23"/>
                <w:szCs w:val="23"/>
              </w:rPr>
            </w:pPr>
          </w:p>
        </w:tc>
      </w:tr>
      <w:tr w:rsidR="00B8616D" w:rsidRPr="003A1DA9" w14:paraId="77270E1D" w14:textId="77777777" w:rsidTr="00FC6389">
        <w:trPr>
          <w:trHeight w:val="92"/>
          <w:jc w:val="center"/>
        </w:trPr>
        <w:tc>
          <w:tcPr>
            <w:tcW w:w="238" w:type="dxa"/>
            <w:tcBorders>
              <w:top w:val="single" w:sz="12" w:space="0" w:color="FFFFFF" w:themeColor="background1"/>
              <w:right w:val="single" w:sz="12" w:space="0" w:color="FFFFFF" w:themeColor="background1"/>
            </w:tcBorders>
          </w:tcPr>
          <w:p w14:paraId="4459FD66" w14:textId="77777777" w:rsidR="00B8616D" w:rsidRPr="003A1DA9" w:rsidRDefault="00B8616D" w:rsidP="00B8616D">
            <w:pPr>
              <w:pStyle w:val="NoSpacing"/>
              <w:rPr>
                <w:rFonts w:cstheme="minorHAnsi"/>
                <w:sz w:val="23"/>
                <w:szCs w:val="23"/>
              </w:rPr>
            </w:pPr>
          </w:p>
        </w:tc>
        <w:tc>
          <w:tcPr>
            <w:tcW w:w="4869" w:type="dxa"/>
            <w:tcBorders>
              <w:left w:val="single" w:sz="12" w:space="0" w:color="FFFFFF" w:themeColor="background1"/>
              <w:right w:val="single" w:sz="12" w:space="0" w:color="FFFFFF" w:themeColor="background1"/>
            </w:tcBorders>
          </w:tcPr>
          <w:p w14:paraId="4B5B1D47" w14:textId="77777777" w:rsidR="00B8616D" w:rsidRPr="003A1DA9" w:rsidRDefault="00B8616D" w:rsidP="00B8616D">
            <w:pPr>
              <w:pStyle w:val="NoSpacing"/>
              <w:rPr>
                <w:rFonts w:cstheme="minorHAnsi"/>
                <w:sz w:val="23"/>
                <w:szCs w:val="23"/>
              </w:rPr>
            </w:pPr>
            <w:r w:rsidRPr="003A1DA9">
              <w:rPr>
                <w:sz w:val="23"/>
              </w:rPr>
              <w:t>(Número de identificación federal del empleador; FEIN, por sus siglas en inglés)</w:t>
            </w:r>
          </w:p>
          <w:p w14:paraId="017F03DD" w14:textId="77777777" w:rsidR="00B8616D" w:rsidRPr="003A1DA9" w:rsidRDefault="00B8616D" w:rsidP="00B8616D">
            <w:pPr>
              <w:pStyle w:val="NoSpacing"/>
              <w:rPr>
                <w:rFonts w:cstheme="minorHAnsi"/>
                <w:sz w:val="23"/>
                <w:szCs w:val="23"/>
              </w:rPr>
            </w:pPr>
          </w:p>
        </w:tc>
        <w:tc>
          <w:tcPr>
            <w:tcW w:w="235" w:type="dxa"/>
            <w:tcBorders>
              <w:top w:val="single" w:sz="12" w:space="0" w:color="FFFFFF" w:themeColor="background1"/>
              <w:left w:val="single" w:sz="12" w:space="0" w:color="FFFFFF" w:themeColor="background1"/>
            </w:tcBorders>
          </w:tcPr>
          <w:p w14:paraId="00C3EB50" w14:textId="77777777" w:rsidR="00B8616D" w:rsidRPr="003A1DA9" w:rsidRDefault="00B8616D" w:rsidP="00B8616D">
            <w:pPr>
              <w:pStyle w:val="NoSpacing"/>
              <w:rPr>
                <w:rFonts w:cstheme="minorHAnsi"/>
                <w:sz w:val="23"/>
                <w:szCs w:val="23"/>
              </w:rPr>
            </w:pPr>
          </w:p>
        </w:tc>
      </w:tr>
    </w:tbl>
    <w:p w14:paraId="305560C3" w14:textId="77777777" w:rsidR="00AA580C" w:rsidRPr="003A1DA9" w:rsidRDefault="00AA580C" w:rsidP="00362B42">
      <w:pPr>
        <w:pStyle w:val="NoSpacing"/>
        <w:rPr>
          <w:rFonts w:cstheme="minorHAnsi"/>
          <w:sz w:val="23"/>
          <w:szCs w:val="23"/>
        </w:rPr>
      </w:pPr>
    </w:p>
    <w:p w14:paraId="566DEB7C" w14:textId="40271C8C" w:rsidR="00687BF0" w:rsidRPr="003A1DA9" w:rsidRDefault="00FC6389" w:rsidP="00362B42">
      <w:pPr>
        <w:pStyle w:val="NoSpacing"/>
        <w:rPr>
          <w:rFonts w:cstheme="minorHAnsi"/>
          <w:sz w:val="23"/>
          <w:szCs w:val="23"/>
        </w:rPr>
      </w:pPr>
      <w:r w:rsidRPr="003A1DA9">
        <w:rPr>
          <w:sz w:val="23"/>
        </w:rPr>
        <w:t xml:space="preserve">Si su empleador contribuye al Fondo Fiduciario, usted debe presentar una solicitud de beneficios ante el Departamento. </w:t>
      </w:r>
      <w:r w:rsidR="00F37871" w:rsidRPr="003A1DA9">
        <w:rPr>
          <w:sz w:val="23"/>
        </w:rPr>
        <w:t>P</w:t>
      </w:r>
      <w:r w:rsidRPr="003A1DA9">
        <w:rPr>
          <w:sz w:val="23"/>
        </w:rPr>
        <w:t>uede presentar esa solicitud en alguna de estas dos formas:</w:t>
      </w:r>
    </w:p>
    <w:p w14:paraId="51EFDB4C" w14:textId="55AF1244" w:rsidR="00687BF0" w:rsidRPr="003A1DA9" w:rsidRDefault="00687BF0" w:rsidP="00687BF0">
      <w:pPr>
        <w:pStyle w:val="NoSpacing"/>
        <w:numPr>
          <w:ilvl w:val="0"/>
          <w:numId w:val="12"/>
        </w:numPr>
        <w:rPr>
          <w:rFonts w:cstheme="minorHAnsi"/>
          <w:sz w:val="23"/>
          <w:szCs w:val="23"/>
        </w:rPr>
      </w:pPr>
      <w:r w:rsidRPr="003A1DA9">
        <w:rPr>
          <w:sz w:val="23"/>
        </w:rPr>
        <w:t xml:space="preserve">Puede crear una cuenta para realizar una solicitud en línea a través del sitio web </w:t>
      </w:r>
      <w:r w:rsidR="008914BC" w:rsidRPr="003A1DA9">
        <w:rPr>
          <w:sz w:val="23"/>
        </w:rPr>
        <w:t xml:space="preserve">para solicitudes </w:t>
      </w:r>
      <w:r w:rsidRPr="003A1DA9">
        <w:rPr>
          <w:sz w:val="23"/>
        </w:rPr>
        <w:t>del Departamento</w:t>
      </w:r>
      <w:r w:rsidR="00F37871" w:rsidRPr="003A1DA9">
        <w:rPr>
          <w:sz w:val="23"/>
        </w:rPr>
        <w:t>:</w:t>
      </w:r>
      <w:hyperlink r:id="rId14" w:history="1">
        <w:r w:rsidRPr="003A1DA9">
          <w:rPr>
            <w:rStyle w:val="Hyperlink"/>
            <w:sz w:val="23"/>
          </w:rPr>
          <w:t xml:space="preserve"> https://paidleave.mass.gov/login/</w:t>
        </w:r>
      </w:hyperlink>
    </w:p>
    <w:p w14:paraId="79BCD7FC" w14:textId="77777777" w:rsidR="00A46351" w:rsidRPr="003A1DA9" w:rsidRDefault="00A46351" w:rsidP="00687BF0">
      <w:pPr>
        <w:pStyle w:val="NoSpacing"/>
        <w:numPr>
          <w:ilvl w:val="0"/>
          <w:numId w:val="12"/>
        </w:numPr>
        <w:rPr>
          <w:rFonts w:cstheme="minorHAnsi"/>
          <w:sz w:val="23"/>
          <w:szCs w:val="23"/>
        </w:rPr>
      </w:pPr>
      <w:r w:rsidRPr="003A1DA9">
        <w:rPr>
          <w:sz w:val="23"/>
        </w:rPr>
        <w:t>Puede comunicarse con el centro de llamadas del Departamento al (833) 344</w:t>
      </w:r>
      <w:r w:rsidRPr="003A1DA9">
        <w:rPr>
          <w:rFonts w:ascii="Cambria Math" w:hAnsi="Cambria Math"/>
          <w:sz w:val="23"/>
        </w:rPr>
        <w:t>-</w:t>
      </w:r>
      <w:r w:rsidRPr="003A1DA9">
        <w:rPr>
          <w:sz w:val="23"/>
        </w:rPr>
        <w:t>7365 para completar una solicitud por vía telefónica.</w:t>
      </w:r>
    </w:p>
    <w:p w14:paraId="5CB6D588" w14:textId="77777777" w:rsidR="00687BF0" w:rsidRPr="003A1DA9" w:rsidRDefault="00687BF0" w:rsidP="00362B42">
      <w:pPr>
        <w:pStyle w:val="NoSpacing"/>
        <w:rPr>
          <w:rFonts w:cstheme="minorHAnsi"/>
          <w:sz w:val="23"/>
          <w:szCs w:val="23"/>
        </w:rPr>
      </w:pPr>
    </w:p>
    <w:p w14:paraId="6D2AAD54" w14:textId="77777777" w:rsidR="00FC6389" w:rsidRPr="003A1DA9" w:rsidRDefault="00687BF0" w:rsidP="00362B42">
      <w:pPr>
        <w:pStyle w:val="NoSpacing"/>
        <w:rPr>
          <w:rFonts w:cstheme="minorHAnsi"/>
          <w:sz w:val="23"/>
          <w:szCs w:val="23"/>
        </w:rPr>
      </w:pPr>
      <w:r w:rsidRPr="003A1DA9">
        <w:rPr>
          <w:sz w:val="23"/>
        </w:rPr>
        <w:t xml:space="preserve">Encontrará los formularios y las instrucciones para las solicitudes en el sitio web del Departamento: </w:t>
      </w:r>
      <w:hyperlink r:id="rId15" w:history="1">
        <w:r w:rsidRPr="003A1DA9">
          <w:rPr>
            <w:rStyle w:val="Hyperlink"/>
            <w:sz w:val="23"/>
          </w:rPr>
          <w:t>www.mass.gov/info-details/get-ready-to-apply-for-paid-family-and-medical-leave-pfml-benefits</w:t>
        </w:r>
      </w:hyperlink>
    </w:p>
    <w:p w14:paraId="2AE697CC" w14:textId="77777777" w:rsidR="00A471FA" w:rsidRDefault="00A471FA" w:rsidP="00362B42">
      <w:pPr>
        <w:pStyle w:val="NoSpacing"/>
        <w:rPr>
          <w:rFonts w:cstheme="minorHAnsi"/>
          <w:sz w:val="23"/>
          <w:szCs w:val="23"/>
        </w:rPr>
      </w:pPr>
    </w:p>
    <w:p w14:paraId="7F30232A" w14:textId="77777777" w:rsidR="00A471FA" w:rsidRPr="003A1DA9" w:rsidRDefault="00A471FA" w:rsidP="00362B42">
      <w:pPr>
        <w:pStyle w:val="NoSpacing"/>
        <w:rPr>
          <w:rFonts w:cstheme="minorHAnsi"/>
          <w:sz w:val="23"/>
          <w:szCs w:val="23"/>
        </w:rPr>
      </w:pPr>
    </w:p>
    <w:p w14:paraId="065B0C90" w14:textId="77777777" w:rsidR="00E55192" w:rsidRPr="003A1DA9" w:rsidRDefault="00BE0B9A" w:rsidP="00D73560">
      <w:pPr>
        <w:pStyle w:val="Heading2"/>
        <w:rPr>
          <w:rFonts w:cstheme="minorHAnsi"/>
          <w:bCs/>
          <w:szCs w:val="28"/>
        </w:rPr>
      </w:pPr>
      <w:r w:rsidRPr="003A1DA9">
        <w:t>Más información</w:t>
      </w:r>
    </w:p>
    <w:p w14:paraId="6DFDAECD" w14:textId="77777777" w:rsidR="00FA4110" w:rsidRPr="003A1DA9" w:rsidRDefault="00FA4110" w:rsidP="00FA4110">
      <w:pPr>
        <w:pStyle w:val="NoSpacing"/>
        <w:rPr>
          <w:rFonts w:cstheme="minorHAnsi"/>
          <w:b/>
          <w:bCs/>
          <w:sz w:val="23"/>
          <w:szCs w:val="23"/>
        </w:rPr>
      </w:pPr>
    </w:p>
    <w:p w14:paraId="3827DB0B" w14:textId="4504E231" w:rsidR="006177CD" w:rsidRPr="003A1DA9" w:rsidRDefault="00FA4110" w:rsidP="00E55192">
      <w:pPr>
        <w:pStyle w:val="NoSpacing"/>
        <w:rPr>
          <w:rFonts w:cstheme="minorHAnsi"/>
          <w:sz w:val="23"/>
          <w:szCs w:val="23"/>
        </w:rPr>
      </w:pPr>
      <w:r w:rsidRPr="003A1DA9">
        <w:rPr>
          <w:sz w:val="23"/>
        </w:rPr>
        <w:t>Para acceder a información más detallada, por favor, consulte el sitio web del Departamento:</w:t>
      </w:r>
      <w:hyperlink r:id="rId16" w:history="1">
        <w:r w:rsidRPr="003A1DA9">
          <w:rPr>
            <w:rStyle w:val="Hyperlink"/>
            <w:sz w:val="23"/>
          </w:rPr>
          <w:t xml:space="preserve"> www.mass.gov/DFML</w:t>
        </w:r>
      </w:hyperlink>
      <w:r w:rsidRPr="003A1DA9">
        <w:rPr>
          <w:sz w:val="23"/>
        </w:rPr>
        <w:t>. Puede contactar al Departamento de Permiso Familiar y Médico</w:t>
      </w:r>
      <w:r w:rsidR="009E2F8C" w:rsidRPr="003A1DA9">
        <w:rPr>
          <w:sz w:val="23"/>
        </w:rPr>
        <w:t xml:space="preserve"> en esta dirección</w:t>
      </w:r>
      <w:r w:rsidRPr="003A1DA9">
        <w:rPr>
          <w:sz w:val="23"/>
        </w:rPr>
        <w:t>:</w:t>
      </w:r>
    </w:p>
    <w:p w14:paraId="7D96AFA8" w14:textId="77777777" w:rsidR="007C67F6" w:rsidRPr="003A1DA9" w:rsidRDefault="007C67F6" w:rsidP="00D05D46">
      <w:pPr>
        <w:pStyle w:val="NoSpacing"/>
        <w:ind w:left="1440"/>
        <w:rPr>
          <w:b/>
          <w:sz w:val="23"/>
        </w:rPr>
      </w:pPr>
    </w:p>
    <w:p w14:paraId="0C86B08E" w14:textId="7AA5209A" w:rsidR="007C67F6" w:rsidRPr="003A1DA9" w:rsidRDefault="007C67F6" w:rsidP="00D05D46">
      <w:pPr>
        <w:pStyle w:val="NoSpacing"/>
        <w:ind w:left="1440"/>
        <w:rPr>
          <w:b/>
          <w:sz w:val="23"/>
          <w:lang w:val="en-US"/>
        </w:rPr>
      </w:pPr>
      <w:r w:rsidRPr="003A1DA9">
        <w:rPr>
          <w:b/>
          <w:sz w:val="23"/>
          <w:lang w:val="en-US"/>
        </w:rPr>
        <w:t>The Massachusetts Department of Family and Medical Leave</w:t>
      </w:r>
    </w:p>
    <w:p w14:paraId="6C0B167A" w14:textId="64440061" w:rsidR="00DC5E23" w:rsidRPr="003A1DA9" w:rsidRDefault="007C67F6" w:rsidP="00D05D46">
      <w:pPr>
        <w:pStyle w:val="NoSpacing"/>
        <w:ind w:left="1440"/>
        <w:rPr>
          <w:rFonts w:cstheme="minorHAnsi"/>
          <w:sz w:val="23"/>
          <w:szCs w:val="23"/>
        </w:rPr>
      </w:pPr>
      <w:r w:rsidRPr="003A1DA9">
        <w:rPr>
          <w:b/>
          <w:sz w:val="23"/>
        </w:rPr>
        <w:t>[</w:t>
      </w:r>
      <w:r w:rsidR="00DC5E23" w:rsidRPr="003A1DA9">
        <w:rPr>
          <w:b/>
          <w:sz w:val="23"/>
        </w:rPr>
        <w:t>Departamento de Permiso Familiar y Médico de Massachusetts</w:t>
      </w:r>
      <w:r w:rsidRPr="003A1DA9">
        <w:rPr>
          <w:b/>
          <w:sz w:val="23"/>
        </w:rPr>
        <w:t>]</w:t>
      </w:r>
    </w:p>
    <w:p w14:paraId="006A2C3A" w14:textId="77777777" w:rsidR="00DC5E23" w:rsidRPr="003A1DA9" w:rsidRDefault="002E156B" w:rsidP="00D05D46">
      <w:pPr>
        <w:pStyle w:val="NoSpacing"/>
        <w:ind w:left="1440"/>
        <w:rPr>
          <w:rFonts w:cstheme="minorHAnsi"/>
          <w:sz w:val="23"/>
          <w:szCs w:val="23"/>
        </w:rPr>
      </w:pPr>
      <w:r w:rsidRPr="003A1DA9">
        <w:rPr>
          <w:sz w:val="23"/>
        </w:rPr>
        <w:t>PO Box 838</w:t>
      </w:r>
    </w:p>
    <w:p w14:paraId="042F61C0" w14:textId="77777777" w:rsidR="00DC5E23" w:rsidRPr="003A1DA9" w:rsidRDefault="002E156B" w:rsidP="00D05D46">
      <w:pPr>
        <w:pStyle w:val="NoSpacing"/>
        <w:ind w:left="1440"/>
        <w:rPr>
          <w:rFonts w:cstheme="minorHAnsi"/>
          <w:sz w:val="23"/>
          <w:szCs w:val="23"/>
        </w:rPr>
      </w:pPr>
      <w:r w:rsidRPr="003A1DA9">
        <w:rPr>
          <w:sz w:val="23"/>
        </w:rPr>
        <w:t>Lawrence, MA 01842</w:t>
      </w:r>
    </w:p>
    <w:p w14:paraId="28C5AA77" w14:textId="7D946EAA" w:rsidR="00FA775B" w:rsidRDefault="0082460B" w:rsidP="0065757E">
      <w:pPr>
        <w:pStyle w:val="NoSpacing"/>
        <w:ind w:left="1440"/>
        <w:rPr>
          <w:sz w:val="23"/>
        </w:rPr>
      </w:pPr>
      <w:r w:rsidRPr="003A1DA9">
        <w:rPr>
          <w:sz w:val="23"/>
        </w:rPr>
        <w:t>Centr</w:t>
      </w:r>
      <w:r w:rsidR="002D3A94" w:rsidRPr="003A1DA9">
        <w:rPr>
          <w:sz w:val="23"/>
        </w:rPr>
        <w:t>o</w:t>
      </w:r>
      <w:r w:rsidRPr="003A1DA9">
        <w:rPr>
          <w:sz w:val="23"/>
        </w:rPr>
        <w:t xml:space="preserve"> de </w:t>
      </w:r>
      <w:r w:rsidR="002D3A94" w:rsidRPr="003A1DA9">
        <w:rPr>
          <w:sz w:val="23"/>
        </w:rPr>
        <w:t>c</w:t>
      </w:r>
      <w:r w:rsidRPr="003A1DA9">
        <w:rPr>
          <w:sz w:val="23"/>
        </w:rPr>
        <w:t>ontacto: (833) 344-7365</w:t>
      </w:r>
    </w:p>
    <w:p w14:paraId="0A7525B9" w14:textId="77777777" w:rsidR="00F66066" w:rsidRDefault="00F66066" w:rsidP="0065757E">
      <w:pPr>
        <w:pStyle w:val="NoSpacing"/>
        <w:ind w:left="1440"/>
        <w:rPr>
          <w:sz w:val="23"/>
        </w:rPr>
      </w:pPr>
    </w:p>
    <w:p w14:paraId="4814DE22" w14:textId="77777777" w:rsidR="00F66066" w:rsidRDefault="00F66066" w:rsidP="0065757E">
      <w:pPr>
        <w:pStyle w:val="NoSpacing"/>
        <w:ind w:left="1440"/>
        <w:rPr>
          <w:sz w:val="23"/>
        </w:rPr>
      </w:pPr>
    </w:p>
    <w:p w14:paraId="3A9CDAB1" w14:textId="77777777" w:rsidR="00F66066" w:rsidRDefault="00F66066" w:rsidP="0065757E">
      <w:pPr>
        <w:pStyle w:val="NoSpacing"/>
        <w:ind w:left="1440"/>
        <w:rPr>
          <w:sz w:val="23"/>
        </w:rPr>
      </w:pPr>
    </w:p>
    <w:p w14:paraId="485A6504" w14:textId="77777777" w:rsidR="00F66066" w:rsidRPr="003A1DA9" w:rsidRDefault="00F66066" w:rsidP="0065757E">
      <w:pPr>
        <w:pStyle w:val="NoSpacing"/>
        <w:ind w:left="1440"/>
        <w:rPr>
          <w:rFonts w:cstheme="minorHAnsi"/>
          <w:sz w:val="23"/>
          <w:szCs w:val="23"/>
        </w:rPr>
      </w:pPr>
    </w:p>
    <w:p w14:paraId="4229608B" w14:textId="77777777" w:rsidR="00FA775B" w:rsidRPr="003A1DA9" w:rsidRDefault="00FA775B" w:rsidP="00DC5E23">
      <w:pPr>
        <w:pStyle w:val="NoSpacing"/>
        <w:rPr>
          <w:rFonts w:cstheme="minorHAnsi"/>
          <w:sz w:val="23"/>
          <w:szCs w:val="23"/>
        </w:rPr>
      </w:pPr>
    </w:p>
    <w:p w14:paraId="48698FB9" w14:textId="77777777" w:rsidR="001277E6" w:rsidRPr="003A1DA9" w:rsidRDefault="001277E6" w:rsidP="001277E6">
      <w:pPr>
        <w:pStyle w:val="NoSpacing"/>
        <w:jc w:val="center"/>
        <w:rPr>
          <w:rFonts w:cstheme="minorHAnsi"/>
          <w:b/>
          <w:sz w:val="23"/>
          <w:szCs w:val="23"/>
          <w:u w:val="single"/>
        </w:rPr>
      </w:pPr>
      <w:r w:rsidRPr="003A1DA9">
        <w:rPr>
          <w:b/>
          <w:sz w:val="23"/>
          <w:u w:val="single"/>
        </w:rPr>
        <w:t>ACEPTACIÓN</w:t>
      </w:r>
    </w:p>
    <w:p w14:paraId="14BB787D" w14:textId="77777777" w:rsidR="001277E6" w:rsidRPr="003A1DA9" w:rsidRDefault="001277E6" w:rsidP="001277E6">
      <w:pPr>
        <w:pStyle w:val="NoSpacing"/>
        <w:rPr>
          <w:rFonts w:cstheme="minorHAnsi"/>
          <w:sz w:val="23"/>
          <w:szCs w:val="23"/>
        </w:rPr>
      </w:pPr>
      <w:r w:rsidRPr="003A1DA9">
        <w:rPr>
          <w:sz w:val="23"/>
        </w:rPr>
        <w:t xml:space="preserve">Su firma abajo indica que usted acepta haber recibido la información que aparece arriba dentro de los 30 días a partir de la fecha de inicio de su empleo.  </w:t>
      </w:r>
    </w:p>
    <w:p w14:paraId="770A0370" w14:textId="77777777" w:rsidR="001277E6" w:rsidRPr="003A1DA9" w:rsidRDefault="001277E6" w:rsidP="001277E6">
      <w:pPr>
        <w:pStyle w:val="NoSpacing"/>
        <w:rPr>
          <w:rFonts w:cstheme="minorHAnsi"/>
          <w:sz w:val="23"/>
          <w:szCs w:val="23"/>
        </w:rPr>
      </w:pPr>
    </w:p>
    <w:p w14:paraId="5632CA16" w14:textId="77777777" w:rsidR="001277E6" w:rsidRPr="003A1DA9" w:rsidRDefault="001277E6" w:rsidP="001277E6">
      <w:pPr>
        <w:pStyle w:val="NoSpacing"/>
        <w:rPr>
          <w:rFonts w:cstheme="minorHAnsi"/>
          <w:sz w:val="23"/>
          <w:szCs w:val="23"/>
        </w:rPr>
      </w:pPr>
      <w:r w:rsidRPr="003A1DA9">
        <w:rPr>
          <w:sz w:val="23"/>
        </w:rPr>
        <w:t>_______________________________________________             __________________</w:t>
      </w:r>
    </w:p>
    <w:p w14:paraId="757F8521" w14:textId="77777777" w:rsidR="001277E6" w:rsidRPr="003A1DA9" w:rsidRDefault="001277E6" w:rsidP="001277E6">
      <w:pPr>
        <w:pStyle w:val="NoSpacing"/>
        <w:rPr>
          <w:rFonts w:cstheme="minorHAnsi"/>
          <w:sz w:val="23"/>
          <w:szCs w:val="23"/>
        </w:rPr>
      </w:pPr>
      <w:r w:rsidRPr="003A1DA9">
        <w:rPr>
          <w:b/>
          <w:sz w:val="23"/>
        </w:rPr>
        <w:t>Firma</w:t>
      </w:r>
      <w:r w:rsidRPr="003A1DA9">
        <w:rPr>
          <w:sz w:val="23"/>
        </w:rPr>
        <w:tab/>
      </w:r>
      <w:r w:rsidRPr="003A1DA9">
        <w:rPr>
          <w:sz w:val="23"/>
        </w:rPr>
        <w:tab/>
      </w:r>
      <w:r w:rsidRPr="003A1DA9">
        <w:rPr>
          <w:sz w:val="23"/>
        </w:rPr>
        <w:tab/>
      </w:r>
      <w:r w:rsidRPr="003A1DA9">
        <w:rPr>
          <w:sz w:val="23"/>
        </w:rPr>
        <w:tab/>
      </w:r>
      <w:r w:rsidRPr="003A1DA9">
        <w:rPr>
          <w:sz w:val="23"/>
        </w:rPr>
        <w:tab/>
      </w:r>
      <w:r w:rsidRPr="003A1DA9">
        <w:rPr>
          <w:sz w:val="23"/>
        </w:rPr>
        <w:tab/>
      </w:r>
      <w:r w:rsidRPr="003A1DA9">
        <w:rPr>
          <w:sz w:val="23"/>
        </w:rPr>
        <w:tab/>
      </w:r>
      <w:r w:rsidRPr="003A1DA9">
        <w:rPr>
          <w:sz w:val="23"/>
        </w:rPr>
        <w:tab/>
      </w:r>
      <w:r w:rsidRPr="003A1DA9">
        <w:rPr>
          <w:sz w:val="23"/>
        </w:rPr>
        <w:tab/>
      </w:r>
      <w:r w:rsidRPr="003A1DA9">
        <w:rPr>
          <w:b/>
          <w:sz w:val="23"/>
        </w:rPr>
        <w:t>Fecha</w:t>
      </w:r>
    </w:p>
    <w:p w14:paraId="38234CB5" w14:textId="77777777" w:rsidR="001277E6" w:rsidRPr="003A1DA9" w:rsidRDefault="001277E6" w:rsidP="001277E6">
      <w:pPr>
        <w:pStyle w:val="NoSpacing"/>
        <w:rPr>
          <w:rFonts w:cstheme="minorHAnsi"/>
          <w:sz w:val="23"/>
          <w:szCs w:val="23"/>
        </w:rPr>
      </w:pPr>
    </w:p>
    <w:p w14:paraId="3D429033" w14:textId="77777777" w:rsidR="001277E6" w:rsidRPr="003A1DA9" w:rsidRDefault="001277E6" w:rsidP="001277E6">
      <w:pPr>
        <w:pStyle w:val="NoSpacing"/>
        <w:rPr>
          <w:rFonts w:cstheme="minorHAnsi"/>
          <w:sz w:val="23"/>
          <w:szCs w:val="23"/>
        </w:rPr>
      </w:pPr>
      <w:r w:rsidRPr="003A1DA9">
        <w:rPr>
          <w:sz w:val="23"/>
        </w:rPr>
        <w:t>___________________________________________________</w:t>
      </w:r>
    </w:p>
    <w:p w14:paraId="3DA2C334" w14:textId="77777777" w:rsidR="001277E6" w:rsidRPr="003A1DA9" w:rsidRDefault="001277E6" w:rsidP="001277E6">
      <w:pPr>
        <w:pStyle w:val="NoSpacing"/>
        <w:rPr>
          <w:rFonts w:cstheme="minorHAnsi"/>
          <w:b/>
          <w:sz w:val="23"/>
          <w:szCs w:val="23"/>
        </w:rPr>
      </w:pPr>
      <w:r w:rsidRPr="003A1DA9">
        <w:rPr>
          <w:b/>
          <w:sz w:val="23"/>
        </w:rPr>
        <w:t>Aclaración de la firma</w:t>
      </w:r>
    </w:p>
    <w:p w14:paraId="28277117" w14:textId="77777777" w:rsidR="00C62C32" w:rsidRPr="003A1DA9" w:rsidRDefault="00C62C32" w:rsidP="00DC5E23">
      <w:pPr>
        <w:pStyle w:val="NoSpacing"/>
        <w:rPr>
          <w:rFonts w:cstheme="minorHAnsi"/>
          <w:sz w:val="23"/>
          <w:szCs w:val="23"/>
        </w:rPr>
      </w:pPr>
    </w:p>
    <w:p w14:paraId="0C2A58F9" w14:textId="77777777" w:rsidR="001277E6" w:rsidRPr="00B654A7" w:rsidRDefault="001277E6" w:rsidP="00DC5E23">
      <w:pPr>
        <w:pStyle w:val="NoSpacing"/>
        <w:rPr>
          <w:rFonts w:cstheme="minorHAnsi"/>
          <w:sz w:val="23"/>
          <w:szCs w:val="23"/>
        </w:rPr>
      </w:pPr>
      <w:r w:rsidRPr="003A1DA9">
        <w:rPr>
          <w:sz w:val="23"/>
        </w:rPr>
        <w:t>Su aceptación firmada será retenida por su</w:t>
      </w:r>
      <w:r>
        <w:rPr>
          <w:sz w:val="23"/>
        </w:rPr>
        <w:t xml:space="preserve"> empleador. Por favor, conserve una copia para su propia referencia. </w:t>
      </w:r>
    </w:p>
    <w:sectPr w:rsidR="001277E6" w:rsidRPr="00B654A7" w:rsidSect="00875377">
      <w:headerReference w:type="default" r:id="rId17"/>
      <w:footerReference w:type="default" r:id="rId18"/>
      <w:headerReference w:type="first" r:id="rId19"/>
      <w:footerReference w:type="first" r:id="rId20"/>
      <w:pgSz w:w="12240" w:h="15840"/>
      <w:pgMar w:top="720" w:right="720" w:bottom="720" w:left="720" w:header="57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2CBBC" w14:textId="77777777" w:rsidR="00656450" w:rsidRDefault="00656450" w:rsidP="00816C47">
      <w:pPr>
        <w:spacing w:after="0" w:line="240" w:lineRule="auto"/>
      </w:pPr>
      <w:r>
        <w:separator/>
      </w:r>
    </w:p>
  </w:endnote>
  <w:endnote w:type="continuationSeparator" w:id="0">
    <w:p w14:paraId="24E21BC1" w14:textId="77777777" w:rsidR="00656450" w:rsidRDefault="00656450" w:rsidP="00816C47">
      <w:pPr>
        <w:spacing w:after="0" w:line="240" w:lineRule="auto"/>
      </w:pPr>
      <w:r>
        <w:continuationSeparator/>
      </w:r>
    </w:p>
  </w:endnote>
  <w:endnote w:type="continuationNotice" w:id="1">
    <w:p w14:paraId="3382984A" w14:textId="77777777" w:rsidR="00656450" w:rsidRDefault="006564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079842"/>
      <w:docPartObj>
        <w:docPartGallery w:val="Page Numbers (Bottom of Page)"/>
        <w:docPartUnique/>
      </w:docPartObj>
    </w:sdtPr>
    <w:sdtEndPr>
      <w:rPr>
        <w:b/>
        <w:bCs/>
      </w:rPr>
    </w:sdtEndPr>
    <w:sdtContent>
      <w:p w14:paraId="373669EE" w14:textId="77777777" w:rsidR="00F33852" w:rsidRDefault="00E0452D">
        <w:pPr>
          <w:pStyle w:val="Footer"/>
          <w:jc w:val="right"/>
        </w:pPr>
        <w:r>
          <w:t xml:space="preserve">Página | </w:t>
        </w:r>
        <w:r>
          <w:fldChar w:fldCharType="begin"/>
        </w:r>
        <w:r>
          <w:instrText xml:space="preserve"> PAGE   \* MERGEFORMAT </w:instrText>
        </w:r>
        <w:r>
          <w:fldChar w:fldCharType="separate"/>
        </w:r>
        <w:r>
          <w:t>2</w:t>
        </w:r>
        <w:r>
          <w:fldChar w:fldCharType="end"/>
        </w:r>
        <w:r>
          <w:t xml:space="preserve"> </w:t>
        </w:r>
      </w:p>
      <w:p w14:paraId="3D8AACD2" w14:textId="30A8CF4D" w:rsidR="00E0452D" w:rsidRPr="002E1F03" w:rsidRDefault="00F33852">
        <w:pPr>
          <w:pStyle w:val="Footer"/>
          <w:jc w:val="right"/>
          <w:rPr>
            <w:b/>
            <w:bCs/>
          </w:rPr>
        </w:pPr>
        <w:r>
          <w:rPr>
            <w:b/>
          </w:rPr>
          <w:t>Actualizado el 1-nov-202</w:t>
        </w:r>
        <w:r w:rsidR="00707656">
          <w:rPr>
            <w:b/>
          </w:rPr>
          <w:t>5</w:t>
        </w:r>
        <w:r w:rsidR="00875377">
          <w:rPr>
            <w:b/>
          </w:rPr>
          <w:t xml:space="preserve"> Spanish</w:t>
        </w:r>
      </w:p>
    </w:sdtContent>
  </w:sdt>
  <w:p w14:paraId="0C14DA92" w14:textId="77777777" w:rsidR="00E0452D" w:rsidRDefault="00E045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41C5" w14:textId="77777777" w:rsidR="003813CD" w:rsidRDefault="00F33852">
    <w:pPr>
      <w:pStyle w:val="Footer"/>
    </w:pPr>
    <w:r>
      <w:t>Noviembre 2021</w:t>
    </w:r>
    <w:r>
      <w:ptab w:relativeTo="margin" w:alignment="center" w:leader="none"/>
    </w:r>
    <w:r>
      <w:ptab w:relativeTo="margin" w:alignment="right" w:leader="none"/>
    </w:r>
    <w:sdt>
      <w:sdtPr>
        <w:id w:val="861397129"/>
        <w:docPartObj>
          <w:docPartGallery w:val="Page Numbers (Bottom of Page)"/>
          <w:docPartUnique/>
        </w:docPartObj>
      </w:sdtPr>
      <w:sdtEndPr/>
      <w:sdtContent>
        <w:r>
          <w:t xml:space="preserve">Página | </w:t>
        </w:r>
        <w:r w:rsidR="003813CD">
          <w:fldChar w:fldCharType="begin"/>
        </w:r>
        <w:r w:rsidR="003813CD">
          <w:instrText xml:space="preserve"> PAGE   \* MERGEFORMAT </w:instrText>
        </w:r>
        <w:r w:rsidR="003813CD">
          <w:fldChar w:fldCharType="separate"/>
        </w:r>
        <w:r w:rsidR="003813CD">
          <w:t>2</w:t>
        </w:r>
        <w:r w:rsidR="003813CD">
          <w:fldChar w:fldCharType="end"/>
        </w:r>
        <w:r>
          <w:t xml:space="preserve"> </w: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42B59" w14:textId="77777777" w:rsidR="00656450" w:rsidRDefault="00656450" w:rsidP="00816C47">
      <w:pPr>
        <w:spacing w:after="0" w:line="240" w:lineRule="auto"/>
      </w:pPr>
      <w:r>
        <w:separator/>
      </w:r>
    </w:p>
  </w:footnote>
  <w:footnote w:type="continuationSeparator" w:id="0">
    <w:p w14:paraId="7901B991" w14:textId="77777777" w:rsidR="00656450" w:rsidRDefault="00656450" w:rsidP="00816C47">
      <w:pPr>
        <w:spacing w:after="0" w:line="240" w:lineRule="auto"/>
      </w:pPr>
      <w:r>
        <w:continuationSeparator/>
      </w:r>
    </w:p>
  </w:footnote>
  <w:footnote w:type="continuationNotice" w:id="1">
    <w:p w14:paraId="6AF3181B" w14:textId="77777777" w:rsidR="00656450" w:rsidRDefault="006564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BE9487" w14:paraId="48BE9918" w14:textId="77777777" w:rsidTr="75BE9487">
      <w:tc>
        <w:tcPr>
          <w:tcW w:w="3120" w:type="dxa"/>
        </w:tcPr>
        <w:p w14:paraId="0A2E8555" w14:textId="77777777" w:rsidR="75BE9487" w:rsidRDefault="75BE9487" w:rsidP="75BE9487">
          <w:pPr>
            <w:pStyle w:val="Header"/>
            <w:ind w:left="-115"/>
          </w:pPr>
        </w:p>
      </w:tc>
      <w:tc>
        <w:tcPr>
          <w:tcW w:w="3120" w:type="dxa"/>
        </w:tcPr>
        <w:p w14:paraId="35BDCA6C" w14:textId="77777777" w:rsidR="75BE9487" w:rsidRDefault="75BE9487" w:rsidP="75BE9487">
          <w:pPr>
            <w:pStyle w:val="Header"/>
            <w:jc w:val="center"/>
          </w:pPr>
        </w:p>
      </w:tc>
      <w:tc>
        <w:tcPr>
          <w:tcW w:w="3120" w:type="dxa"/>
        </w:tcPr>
        <w:p w14:paraId="4D0B6215" w14:textId="77777777" w:rsidR="75BE9487" w:rsidRDefault="75BE9487" w:rsidP="75BE9487">
          <w:pPr>
            <w:pStyle w:val="Header"/>
            <w:ind w:right="-115"/>
            <w:jc w:val="right"/>
          </w:pPr>
        </w:p>
      </w:tc>
    </w:tr>
  </w:tbl>
  <w:p w14:paraId="530402E9" w14:textId="77777777" w:rsidR="75BE9487" w:rsidRDefault="75BE9487" w:rsidP="00454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BE9487" w14:paraId="41BC6806" w14:textId="77777777" w:rsidTr="75BE9487">
      <w:tc>
        <w:tcPr>
          <w:tcW w:w="3120" w:type="dxa"/>
        </w:tcPr>
        <w:p w14:paraId="1FA06BA3" w14:textId="77777777" w:rsidR="75BE9487" w:rsidRDefault="75BE9487" w:rsidP="75BE9487">
          <w:pPr>
            <w:pStyle w:val="Header"/>
            <w:ind w:left="-115"/>
          </w:pPr>
        </w:p>
      </w:tc>
      <w:tc>
        <w:tcPr>
          <w:tcW w:w="3120" w:type="dxa"/>
        </w:tcPr>
        <w:p w14:paraId="684E0BE7" w14:textId="77777777" w:rsidR="75BE9487" w:rsidRDefault="75BE9487" w:rsidP="75BE9487">
          <w:pPr>
            <w:pStyle w:val="Header"/>
            <w:jc w:val="center"/>
          </w:pPr>
        </w:p>
      </w:tc>
      <w:tc>
        <w:tcPr>
          <w:tcW w:w="3120" w:type="dxa"/>
        </w:tcPr>
        <w:p w14:paraId="152B85E5" w14:textId="77777777" w:rsidR="75BE9487" w:rsidRDefault="75BE9487" w:rsidP="75BE9487">
          <w:pPr>
            <w:pStyle w:val="Header"/>
            <w:ind w:right="-115"/>
            <w:jc w:val="right"/>
          </w:pPr>
        </w:p>
      </w:tc>
    </w:tr>
  </w:tbl>
  <w:p w14:paraId="73EF931B" w14:textId="77777777" w:rsidR="75BE9487" w:rsidRDefault="75BE9487" w:rsidP="75BE94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D31D5"/>
    <w:multiLevelType w:val="hybridMultilevel"/>
    <w:tmpl w:val="BF604602"/>
    <w:lvl w:ilvl="0" w:tplc="22AC8D0C">
      <w:start w:val="1"/>
      <w:numFmt w:val="upperRoman"/>
      <w:pStyle w:val="Heading2"/>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12066"/>
    <w:multiLevelType w:val="hybridMultilevel"/>
    <w:tmpl w:val="3484074A"/>
    <w:lvl w:ilvl="0" w:tplc="BD1C539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C6B3D"/>
    <w:multiLevelType w:val="hybridMultilevel"/>
    <w:tmpl w:val="8DA224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CE334E"/>
    <w:multiLevelType w:val="hybridMultilevel"/>
    <w:tmpl w:val="BA422030"/>
    <w:lvl w:ilvl="0" w:tplc="482C2938">
      <w:start w:val="1"/>
      <w:numFmt w:val="bullet"/>
      <w:lvlText w:val=""/>
      <w:lvlJc w:val="left"/>
      <w:pPr>
        <w:ind w:left="720" w:hanging="360"/>
      </w:pPr>
      <w:rPr>
        <w:rFonts w:ascii="Wingdings" w:hAnsi="Wingdings"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1DDF"/>
    <w:multiLevelType w:val="hybridMultilevel"/>
    <w:tmpl w:val="4C780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614BE5"/>
    <w:multiLevelType w:val="hybridMultilevel"/>
    <w:tmpl w:val="9044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04778"/>
    <w:multiLevelType w:val="hybridMultilevel"/>
    <w:tmpl w:val="2D34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116CD"/>
    <w:multiLevelType w:val="hybridMultilevel"/>
    <w:tmpl w:val="C9A425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DB2DA4"/>
    <w:multiLevelType w:val="hybridMultilevel"/>
    <w:tmpl w:val="6DD03D58"/>
    <w:lvl w:ilvl="0" w:tplc="BD1C53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35346"/>
    <w:multiLevelType w:val="hybridMultilevel"/>
    <w:tmpl w:val="D624AF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6A59B8"/>
    <w:multiLevelType w:val="hybridMultilevel"/>
    <w:tmpl w:val="40489F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864E56"/>
    <w:multiLevelType w:val="hybridMultilevel"/>
    <w:tmpl w:val="E070D9D6"/>
    <w:lvl w:ilvl="0" w:tplc="95FED77E">
      <w:start w:val="1"/>
      <w:numFmt w:val="decimal"/>
      <w:lvlText w:val="%1."/>
      <w:lvlJc w:val="left"/>
      <w:pPr>
        <w:ind w:left="720" w:hanging="360"/>
      </w:pPr>
    </w:lvl>
    <w:lvl w:ilvl="1" w:tplc="AC34D344">
      <w:start w:val="1"/>
      <w:numFmt w:val="lowerLetter"/>
      <w:lvlText w:val="%2."/>
      <w:lvlJc w:val="left"/>
      <w:pPr>
        <w:ind w:left="1440" w:hanging="360"/>
      </w:pPr>
    </w:lvl>
    <w:lvl w:ilvl="2" w:tplc="87CE7C28">
      <w:start w:val="1"/>
      <w:numFmt w:val="lowerRoman"/>
      <w:lvlText w:val="%3."/>
      <w:lvlJc w:val="right"/>
      <w:pPr>
        <w:ind w:left="2160" w:hanging="180"/>
      </w:pPr>
    </w:lvl>
    <w:lvl w:ilvl="3" w:tplc="688EAAA4">
      <w:start w:val="1"/>
      <w:numFmt w:val="decimal"/>
      <w:lvlText w:val="%4."/>
      <w:lvlJc w:val="left"/>
      <w:pPr>
        <w:ind w:left="2880" w:hanging="360"/>
      </w:pPr>
    </w:lvl>
    <w:lvl w:ilvl="4" w:tplc="F5989184">
      <w:start w:val="1"/>
      <w:numFmt w:val="lowerLetter"/>
      <w:lvlText w:val="%5."/>
      <w:lvlJc w:val="left"/>
      <w:pPr>
        <w:ind w:left="3600" w:hanging="360"/>
      </w:pPr>
    </w:lvl>
    <w:lvl w:ilvl="5" w:tplc="D9B244A0">
      <w:start w:val="1"/>
      <w:numFmt w:val="lowerRoman"/>
      <w:lvlText w:val="%6."/>
      <w:lvlJc w:val="right"/>
      <w:pPr>
        <w:ind w:left="4320" w:hanging="180"/>
      </w:pPr>
    </w:lvl>
    <w:lvl w:ilvl="6" w:tplc="0ABE9826">
      <w:start w:val="1"/>
      <w:numFmt w:val="decimal"/>
      <w:lvlText w:val="%7."/>
      <w:lvlJc w:val="left"/>
      <w:pPr>
        <w:ind w:left="5040" w:hanging="360"/>
      </w:pPr>
    </w:lvl>
    <w:lvl w:ilvl="7" w:tplc="61BE2462">
      <w:start w:val="1"/>
      <w:numFmt w:val="lowerLetter"/>
      <w:lvlText w:val="%8."/>
      <w:lvlJc w:val="left"/>
      <w:pPr>
        <w:ind w:left="5760" w:hanging="360"/>
      </w:pPr>
    </w:lvl>
    <w:lvl w:ilvl="8" w:tplc="50C0631A">
      <w:start w:val="1"/>
      <w:numFmt w:val="lowerRoman"/>
      <w:lvlText w:val="%9."/>
      <w:lvlJc w:val="right"/>
      <w:pPr>
        <w:ind w:left="6480" w:hanging="180"/>
      </w:pPr>
    </w:lvl>
  </w:abstractNum>
  <w:abstractNum w:abstractNumId="12" w15:restartNumberingAfterBreak="0">
    <w:nsid w:val="58394EF3"/>
    <w:multiLevelType w:val="hybridMultilevel"/>
    <w:tmpl w:val="060C6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DF0D2A"/>
    <w:multiLevelType w:val="hybridMultilevel"/>
    <w:tmpl w:val="8624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840B5B"/>
    <w:multiLevelType w:val="hybridMultilevel"/>
    <w:tmpl w:val="0EC05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80757"/>
    <w:multiLevelType w:val="hybridMultilevel"/>
    <w:tmpl w:val="696AA3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88756AE"/>
    <w:multiLevelType w:val="hybridMultilevel"/>
    <w:tmpl w:val="5292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26114A"/>
    <w:multiLevelType w:val="hybridMultilevel"/>
    <w:tmpl w:val="EF74FF0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9E067D1"/>
    <w:multiLevelType w:val="hybridMultilevel"/>
    <w:tmpl w:val="3612B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043968">
    <w:abstractNumId w:val="11"/>
  </w:num>
  <w:num w:numId="2" w16cid:durableId="1197238280">
    <w:abstractNumId w:val="8"/>
  </w:num>
  <w:num w:numId="3" w16cid:durableId="2002849993">
    <w:abstractNumId w:val="0"/>
  </w:num>
  <w:num w:numId="4" w16cid:durableId="1493830539">
    <w:abstractNumId w:val="3"/>
  </w:num>
  <w:num w:numId="5" w16cid:durableId="1086728861">
    <w:abstractNumId w:val="14"/>
  </w:num>
  <w:num w:numId="6" w16cid:durableId="1780370195">
    <w:abstractNumId w:val="7"/>
  </w:num>
  <w:num w:numId="7" w16cid:durableId="1685395999">
    <w:abstractNumId w:val="4"/>
  </w:num>
  <w:num w:numId="8" w16cid:durableId="1840926234">
    <w:abstractNumId w:val="5"/>
  </w:num>
  <w:num w:numId="9" w16cid:durableId="991249282">
    <w:abstractNumId w:val="16"/>
  </w:num>
  <w:num w:numId="10" w16cid:durableId="396126514">
    <w:abstractNumId w:val="15"/>
  </w:num>
  <w:num w:numId="11" w16cid:durableId="33193366">
    <w:abstractNumId w:val="2"/>
  </w:num>
  <w:num w:numId="12" w16cid:durableId="1237478142">
    <w:abstractNumId w:val="12"/>
  </w:num>
  <w:num w:numId="13" w16cid:durableId="139546043">
    <w:abstractNumId w:val="10"/>
  </w:num>
  <w:num w:numId="14" w16cid:durableId="1543900163">
    <w:abstractNumId w:val="13"/>
  </w:num>
  <w:num w:numId="15" w16cid:durableId="235214178">
    <w:abstractNumId w:val="6"/>
  </w:num>
  <w:num w:numId="16" w16cid:durableId="1734428120">
    <w:abstractNumId w:val="18"/>
  </w:num>
  <w:num w:numId="17" w16cid:durableId="1515223424">
    <w:abstractNumId w:val="1"/>
  </w:num>
  <w:num w:numId="18" w16cid:durableId="1224875927">
    <w:abstractNumId w:val="9"/>
  </w:num>
  <w:num w:numId="19" w16cid:durableId="20067440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5D"/>
    <w:rsid w:val="00007B1E"/>
    <w:rsid w:val="000171E1"/>
    <w:rsid w:val="00024380"/>
    <w:rsid w:val="0002662C"/>
    <w:rsid w:val="0003151D"/>
    <w:rsid w:val="00037BDE"/>
    <w:rsid w:val="0004127F"/>
    <w:rsid w:val="0006145A"/>
    <w:rsid w:val="000643F8"/>
    <w:rsid w:val="00066BF5"/>
    <w:rsid w:val="00083E43"/>
    <w:rsid w:val="000841BF"/>
    <w:rsid w:val="000966A3"/>
    <w:rsid w:val="00097CB4"/>
    <w:rsid w:val="000D5AE9"/>
    <w:rsid w:val="001002D0"/>
    <w:rsid w:val="001135EC"/>
    <w:rsid w:val="00123B3B"/>
    <w:rsid w:val="001277E6"/>
    <w:rsid w:val="00145E8B"/>
    <w:rsid w:val="00153F61"/>
    <w:rsid w:val="001551E4"/>
    <w:rsid w:val="00155DB2"/>
    <w:rsid w:val="00161D53"/>
    <w:rsid w:val="00161D7D"/>
    <w:rsid w:val="00166AD6"/>
    <w:rsid w:val="001670AE"/>
    <w:rsid w:val="00176E8E"/>
    <w:rsid w:val="00177D28"/>
    <w:rsid w:val="00186D96"/>
    <w:rsid w:val="00187E84"/>
    <w:rsid w:val="001A4892"/>
    <w:rsid w:val="001C3B8F"/>
    <w:rsid w:val="001D475E"/>
    <w:rsid w:val="001E47BB"/>
    <w:rsid w:val="001F00BD"/>
    <w:rsid w:val="00215CC5"/>
    <w:rsid w:val="002252AE"/>
    <w:rsid w:val="002327D7"/>
    <w:rsid w:val="0023295F"/>
    <w:rsid w:val="00241815"/>
    <w:rsid w:val="0025579A"/>
    <w:rsid w:val="00260F28"/>
    <w:rsid w:val="00263D67"/>
    <w:rsid w:val="002671BF"/>
    <w:rsid w:val="00267254"/>
    <w:rsid w:val="00275B74"/>
    <w:rsid w:val="00275F05"/>
    <w:rsid w:val="00280942"/>
    <w:rsid w:val="00293836"/>
    <w:rsid w:val="00295939"/>
    <w:rsid w:val="0029629C"/>
    <w:rsid w:val="002A3C13"/>
    <w:rsid w:val="002A7D7C"/>
    <w:rsid w:val="002D3A94"/>
    <w:rsid w:val="002E156B"/>
    <w:rsid w:val="002E1F03"/>
    <w:rsid w:val="002F1C4D"/>
    <w:rsid w:val="00306FAE"/>
    <w:rsid w:val="003132FD"/>
    <w:rsid w:val="00316F66"/>
    <w:rsid w:val="00317F8F"/>
    <w:rsid w:val="00335FC0"/>
    <w:rsid w:val="00362B42"/>
    <w:rsid w:val="0036787C"/>
    <w:rsid w:val="003813CD"/>
    <w:rsid w:val="003A1DA9"/>
    <w:rsid w:val="003B2401"/>
    <w:rsid w:val="003C7FB6"/>
    <w:rsid w:val="003D2264"/>
    <w:rsid w:val="003E6795"/>
    <w:rsid w:val="003E722A"/>
    <w:rsid w:val="003E7BCB"/>
    <w:rsid w:val="003F04EC"/>
    <w:rsid w:val="00417F6F"/>
    <w:rsid w:val="00424CD3"/>
    <w:rsid w:val="00430ADB"/>
    <w:rsid w:val="0045429D"/>
    <w:rsid w:val="00455544"/>
    <w:rsid w:val="004658F0"/>
    <w:rsid w:val="004755E1"/>
    <w:rsid w:val="00483B61"/>
    <w:rsid w:val="00484E66"/>
    <w:rsid w:val="00496376"/>
    <w:rsid w:val="00496E44"/>
    <w:rsid w:val="004A4E3D"/>
    <w:rsid w:val="004B7684"/>
    <w:rsid w:val="004D4EF9"/>
    <w:rsid w:val="004D7BEC"/>
    <w:rsid w:val="004E4A7A"/>
    <w:rsid w:val="004F2130"/>
    <w:rsid w:val="00501CCF"/>
    <w:rsid w:val="00502A86"/>
    <w:rsid w:val="0050578D"/>
    <w:rsid w:val="005260BB"/>
    <w:rsid w:val="00547E3D"/>
    <w:rsid w:val="00552353"/>
    <w:rsid w:val="005600FF"/>
    <w:rsid w:val="00576EF6"/>
    <w:rsid w:val="0058217B"/>
    <w:rsid w:val="005A02E2"/>
    <w:rsid w:val="00603F26"/>
    <w:rsid w:val="00612E73"/>
    <w:rsid w:val="006177CD"/>
    <w:rsid w:val="00621151"/>
    <w:rsid w:val="00632E37"/>
    <w:rsid w:val="0063337E"/>
    <w:rsid w:val="0063707F"/>
    <w:rsid w:val="0064118B"/>
    <w:rsid w:val="00642F54"/>
    <w:rsid w:val="00652FEE"/>
    <w:rsid w:val="00656450"/>
    <w:rsid w:val="0065757E"/>
    <w:rsid w:val="00665370"/>
    <w:rsid w:val="00670E68"/>
    <w:rsid w:val="00687BF0"/>
    <w:rsid w:val="00695642"/>
    <w:rsid w:val="00696DF2"/>
    <w:rsid w:val="006A06AC"/>
    <w:rsid w:val="006B4834"/>
    <w:rsid w:val="006C2153"/>
    <w:rsid w:val="006F73BA"/>
    <w:rsid w:val="00704625"/>
    <w:rsid w:val="00707656"/>
    <w:rsid w:val="007204D3"/>
    <w:rsid w:val="007335BF"/>
    <w:rsid w:val="00733A50"/>
    <w:rsid w:val="007411BB"/>
    <w:rsid w:val="0074A4CF"/>
    <w:rsid w:val="00750143"/>
    <w:rsid w:val="00762687"/>
    <w:rsid w:val="00772B6D"/>
    <w:rsid w:val="007731E4"/>
    <w:rsid w:val="00782FF2"/>
    <w:rsid w:val="00783980"/>
    <w:rsid w:val="007913AC"/>
    <w:rsid w:val="007A5A8E"/>
    <w:rsid w:val="007B50FC"/>
    <w:rsid w:val="007B6467"/>
    <w:rsid w:val="007C67F6"/>
    <w:rsid w:val="007C732F"/>
    <w:rsid w:val="007E05EB"/>
    <w:rsid w:val="007E4D3D"/>
    <w:rsid w:val="008000EE"/>
    <w:rsid w:val="0080293A"/>
    <w:rsid w:val="00804DA4"/>
    <w:rsid w:val="00810B12"/>
    <w:rsid w:val="00813CB5"/>
    <w:rsid w:val="00816C47"/>
    <w:rsid w:val="008221A8"/>
    <w:rsid w:val="00824444"/>
    <w:rsid w:val="0082460B"/>
    <w:rsid w:val="008357FA"/>
    <w:rsid w:val="0084752C"/>
    <w:rsid w:val="00854523"/>
    <w:rsid w:val="00856D36"/>
    <w:rsid w:val="0086145D"/>
    <w:rsid w:val="008638F9"/>
    <w:rsid w:val="00875377"/>
    <w:rsid w:val="00886535"/>
    <w:rsid w:val="008914BC"/>
    <w:rsid w:val="00891601"/>
    <w:rsid w:val="008B02BE"/>
    <w:rsid w:val="008B76BA"/>
    <w:rsid w:val="008D0166"/>
    <w:rsid w:val="008D4788"/>
    <w:rsid w:val="008D6927"/>
    <w:rsid w:val="008E4817"/>
    <w:rsid w:val="008E5C07"/>
    <w:rsid w:val="008F45D0"/>
    <w:rsid w:val="00906CD0"/>
    <w:rsid w:val="00913646"/>
    <w:rsid w:val="0094012F"/>
    <w:rsid w:val="0095273E"/>
    <w:rsid w:val="00954B12"/>
    <w:rsid w:val="00960817"/>
    <w:rsid w:val="00962494"/>
    <w:rsid w:val="00962ADC"/>
    <w:rsid w:val="0096779E"/>
    <w:rsid w:val="009862C1"/>
    <w:rsid w:val="00987D8E"/>
    <w:rsid w:val="00993FD1"/>
    <w:rsid w:val="00994514"/>
    <w:rsid w:val="009C4F97"/>
    <w:rsid w:val="009D58E8"/>
    <w:rsid w:val="009E2F8C"/>
    <w:rsid w:val="009F1166"/>
    <w:rsid w:val="009F6E9C"/>
    <w:rsid w:val="00A13250"/>
    <w:rsid w:val="00A27D65"/>
    <w:rsid w:val="00A358D4"/>
    <w:rsid w:val="00A46351"/>
    <w:rsid w:val="00A46784"/>
    <w:rsid w:val="00A471FA"/>
    <w:rsid w:val="00A67C76"/>
    <w:rsid w:val="00A7133B"/>
    <w:rsid w:val="00A7639B"/>
    <w:rsid w:val="00A77901"/>
    <w:rsid w:val="00A85A81"/>
    <w:rsid w:val="00A93804"/>
    <w:rsid w:val="00AA580C"/>
    <w:rsid w:val="00AB1819"/>
    <w:rsid w:val="00AB5FB1"/>
    <w:rsid w:val="00AC3BE7"/>
    <w:rsid w:val="00AC51DC"/>
    <w:rsid w:val="00AC6923"/>
    <w:rsid w:val="00AD3738"/>
    <w:rsid w:val="00AD4D7F"/>
    <w:rsid w:val="00AE0FAD"/>
    <w:rsid w:val="00AF3230"/>
    <w:rsid w:val="00B22999"/>
    <w:rsid w:val="00B406F7"/>
    <w:rsid w:val="00B4071E"/>
    <w:rsid w:val="00B44B02"/>
    <w:rsid w:val="00B46362"/>
    <w:rsid w:val="00B51384"/>
    <w:rsid w:val="00B57D20"/>
    <w:rsid w:val="00B646A6"/>
    <w:rsid w:val="00B654A7"/>
    <w:rsid w:val="00B813DC"/>
    <w:rsid w:val="00B81BC6"/>
    <w:rsid w:val="00B8616D"/>
    <w:rsid w:val="00B86C1D"/>
    <w:rsid w:val="00BA4769"/>
    <w:rsid w:val="00BA5379"/>
    <w:rsid w:val="00BC3582"/>
    <w:rsid w:val="00BE0B9A"/>
    <w:rsid w:val="00BE5AFE"/>
    <w:rsid w:val="00C073B9"/>
    <w:rsid w:val="00C15933"/>
    <w:rsid w:val="00C34B47"/>
    <w:rsid w:val="00C5206A"/>
    <w:rsid w:val="00C5284E"/>
    <w:rsid w:val="00C54089"/>
    <w:rsid w:val="00C56E7D"/>
    <w:rsid w:val="00C62C32"/>
    <w:rsid w:val="00C65390"/>
    <w:rsid w:val="00C70DB2"/>
    <w:rsid w:val="00C71B3D"/>
    <w:rsid w:val="00C726B7"/>
    <w:rsid w:val="00C75996"/>
    <w:rsid w:val="00C94841"/>
    <w:rsid w:val="00C95E6A"/>
    <w:rsid w:val="00CA5BBE"/>
    <w:rsid w:val="00CB00F7"/>
    <w:rsid w:val="00CB0588"/>
    <w:rsid w:val="00CB5697"/>
    <w:rsid w:val="00CC2ADF"/>
    <w:rsid w:val="00CD735D"/>
    <w:rsid w:val="00CE0560"/>
    <w:rsid w:val="00CF19FB"/>
    <w:rsid w:val="00D017E4"/>
    <w:rsid w:val="00D05D46"/>
    <w:rsid w:val="00D179CA"/>
    <w:rsid w:val="00D30870"/>
    <w:rsid w:val="00D3440E"/>
    <w:rsid w:val="00D35272"/>
    <w:rsid w:val="00D46A7D"/>
    <w:rsid w:val="00D521D5"/>
    <w:rsid w:val="00D52D84"/>
    <w:rsid w:val="00D53B03"/>
    <w:rsid w:val="00D63CAA"/>
    <w:rsid w:val="00D73560"/>
    <w:rsid w:val="00D84C25"/>
    <w:rsid w:val="00D87B28"/>
    <w:rsid w:val="00D911F8"/>
    <w:rsid w:val="00DB206A"/>
    <w:rsid w:val="00DC459C"/>
    <w:rsid w:val="00DC5E23"/>
    <w:rsid w:val="00DC6EED"/>
    <w:rsid w:val="00DE334A"/>
    <w:rsid w:val="00DE48A1"/>
    <w:rsid w:val="00E00006"/>
    <w:rsid w:val="00E00FA1"/>
    <w:rsid w:val="00E02617"/>
    <w:rsid w:val="00E0452D"/>
    <w:rsid w:val="00E1118E"/>
    <w:rsid w:val="00E14DBC"/>
    <w:rsid w:val="00E42F39"/>
    <w:rsid w:val="00E45313"/>
    <w:rsid w:val="00E508C4"/>
    <w:rsid w:val="00E55192"/>
    <w:rsid w:val="00E7386B"/>
    <w:rsid w:val="00E808ED"/>
    <w:rsid w:val="00E8421F"/>
    <w:rsid w:val="00E902B5"/>
    <w:rsid w:val="00E94CDB"/>
    <w:rsid w:val="00EC02E7"/>
    <w:rsid w:val="00EC1723"/>
    <w:rsid w:val="00ED077B"/>
    <w:rsid w:val="00EE71CC"/>
    <w:rsid w:val="00F04587"/>
    <w:rsid w:val="00F15916"/>
    <w:rsid w:val="00F20913"/>
    <w:rsid w:val="00F211D3"/>
    <w:rsid w:val="00F273D5"/>
    <w:rsid w:val="00F30347"/>
    <w:rsid w:val="00F33852"/>
    <w:rsid w:val="00F37871"/>
    <w:rsid w:val="00F41B99"/>
    <w:rsid w:val="00F53112"/>
    <w:rsid w:val="00F54219"/>
    <w:rsid w:val="00F62C63"/>
    <w:rsid w:val="00F66066"/>
    <w:rsid w:val="00F67DAE"/>
    <w:rsid w:val="00F83A66"/>
    <w:rsid w:val="00F879D6"/>
    <w:rsid w:val="00FA4110"/>
    <w:rsid w:val="00FA775B"/>
    <w:rsid w:val="00FB0432"/>
    <w:rsid w:val="00FB35B8"/>
    <w:rsid w:val="00FB5040"/>
    <w:rsid w:val="00FC6389"/>
    <w:rsid w:val="00FD65A9"/>
    <w:rsid w:val="00FD767F"/>
    <w:rsid w:val="00FE205C"/>
    <w:rsid w:val="00FF60FF"/>
    <w:rsid w:val="00FF7B4B"/>
    <w:rsid w:val="041D783B"/>
    <w:rsid w:val="0D5B115B"/>
    <w:rsid w:val="0E3CC0B2"/>
    <w:rsid w:val="1101EA4E"/>
    <w:rsid w:val="118DCE25"/>
    <w:rsid w:val="173A669A"/>
    <w:rsid w:val="1917B21F"/>
    <w:rsid w:val="19FC0B1C"/>
    <w:rsid w:val="1D907FC1"/>
    <w:rsid w:val="1FCD5AC8"/>
    <w:rsid w:val="203C6755"/>
    <w:rsid w:val="23B707D6"/>
    <w:rsid w:val="2526389E"/>
    <w:rsid w:val="28299949"/>
    <w:rsid w:val="2CE52CC8"/>
    <w:rsid w:val="32A50AF1"/>
    <w:rsid w:val="32FD6E4D"/>
    <w:rsid w:val="33004BCC"/>
    <w:rsid w:val="348D9BCF"/>
    <w:rsid w:val="358FE9FB"/>
    <w:rsid w:val="36D33E93"/>
    <w:rsid w:val="3791E70D"/>
    <w:rsid w:val="37C9B8D0"/>
    <w:rsid w:val="37F90B47"/>
    <w:rsid w:val="38F143B8"/>
    <w:rsid w:val="3A410540"/>
    <w:rsid w:val="3B8CE3BA"/>
    <w:rsid w:val="41F01890"/>
    <w:rsid w:val="4548A227"/>
    <w:rsid w:val="466FC995"/>
    <w:rsid w:val="4C041472"/>
    <w:rsid w:val="4E057847"/>
    <w:rsid w:val="4E1080B6"/>
    <w:rsid w:val="4FDC6D8F"/>
    <w:rsid w:val="5C87B936"/>
    <w:rsid w:val="5E72CE91"/>
    <w:rsid w:val="6489C418"/>
    <w:rsid w:val="6C84B4A3"/>
    <w:rsid w:val="6CA55C33"/>
    <w:rsid w:val="75BE9487"/>
    <w:rsid w:val="7873335E"/>
    <w:rsid w:val="7ED0BB1B"/>
    <w:rsid w:val="7ED5AF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80633"/>
  <w15:chartTrackingRefBased/>
  <w15:docId w15:val="{CAB2BD40-10E3-4AD2-B8C3-061B44BA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65A9"/>
    <w:pPr>
      <w:spacing w:after="0" w:line="276" w:lineRule="auto"/>
      <w:outlineLvl w:val="0"/>
    </w:pPr>
    <w:rPr>
      <w:b/>
      <w:sz w:val="28"/>
    </w:rPr>
  </w:style>
  <w:style w:type="paragraph" w:styleId="Heading2">
    <w:name w:val="heading 2"/>
    <w:basedOn w:val="ListParagraph"/>
    <w:next w:val="Normal"/>
    <w:link w:val="Heading2Char"/>
    <w:uiPriority w:val="9"/>
    <w:unhideWhenUsed/>
    <w:qFormat/>
    <w:rsid w:val="00D73560"/>
    <w:pPr>
      <w:numPr>
        <w:numId w:val="3"/>
      </w:numPr>
      <w:spacing w:after="0" w:line="276" w:lineRule="auto"/>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45D"/>
    <w:pPr>
      <w:ind w:left="720"/>
      <w:contextualSpacing/>
    </w:pPr>
  </w:style>
  <w:style w:type="paragraph" w:styleId="NoSpacing">
    <w:name w:val="No Spacing"/>
    <w:uiPriority w:val="1"/>
    <w:qFormat/>
    <w:rsid w:val="00E55192"/>
    <w:pPr>
      <w:spacing w:after="0" w:line="240" w:lineRule="auto"/>
    </w:pPr>
  </w:style>
  <w:style w:type="table" w:styleId="TableGrid">
    <w:name w:val="Table Grid"/>
    <w:basedOn w:val="TableNormal"/>
    <w:uiPriority w:val="39"/>
    <w:unhideWhenUsed/>
    <w:rsid w:val="00362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7BF0"/>
    <w:rPr>
      <w:color w:val="0563C1" w:themeColor="hyperlink"/>
      <w:u w:val="single"/>
    </w:rPr>
  </w:style>
  <w:style w:type="character" w:styleId="UnresolvedMention">
    <w:name w:val="Unresolved Mention"/>
    <w:basedOn w:val="DefaultParagraphFont"/>
    <w:uiPriority w:val="99"/>
    <w:semiHidden/>
    <w:unhideWhenUsed/>
    <w:rsid w:val="00687BF0"/>
    <w:rPr>
      <w:color w:val="605E5C"/>
      <w:shd w:val="clear" w:color="auto" w:fill="E1DFDD"/>
    </w:rPr>
  </w:style>
  <w:style w:type="paragraph" w:styleId="FootnoteText">
    <w:name w:val="footnote text"/>
    <w:basedOn w:val="Normal"/>
    <w:link w:val="FootnoteTextChar"/>
    <w:uiPriority w:val="99"/>
    <w:semiHidden/>
    <w:unhideWhenUsed/>
    <w:rsid w:val="00816C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C47"/>
    <w:rPr>
      <w:sz w:val="20"/>
      <w:szCs w:val="20"/>
    </w:rPr>
  </w:style>
  <w:style w:type="character" w:styleId="FootnoteReference">
    <w:name w:val="footnote reference"/>
    <w:basedOn w:val="DefaultParagraphFont"/>
    <w:uiPriority w:val="99"/>
    <w:semiHidden/>
    <w:unhideWhenUsed/>
    <w:rsid w:val="00816C47"/>
    <w:rPr>
      <w:vertAlign w:val="superscript"/>
    </w:rPr>
  </w:style>
  <w:style w:type="paragraph" w:styleId="Header">
    <w:name w:val="header"/>
    <w:basedOn w:val="Normal"/>
    <w:link w:val="HeaderChar"/>
    <w:uiPriority w:val="99"/>
    <w:unhideWhenUsed/>
    <w:rsid w:val="00E04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52D"/>
  </w:style>
  <w:style w:type="paragraph" w:styleId="Footer">
    <w:name w:val="footer"/>
    <w:basedOn w:val="Normal"/>
    <w:link w:val="FooterChar"/>
    <w:uiPriority w:val="99"/>
    <w:unhideWhenUsed/>
    <w:rsid w:val="00E04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52D"/>
  </w:style>
  <w:style w:type="character" w:styleId="PlaceholderText">
    <w:name w:val="Placeholder Text"/>
    <w:basedOn w:val="DefaultParagraphFont"/>
    <w:uiPriority w:val="99"/>
    <w:semiHidden/>
    <w:rsid w:val="003813CD"/>
    <w:rPr>
      <w:color w:val="80808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7913AC"/>
    <w:rPr>
      <w:color w:val="954F72" w:themeColor="followedHyperlink"/>
      <w:u w:val="single"/>
    </w:rPr>
  </w:style>
  <w:style w:type="character" w:customStyle="1" w:styleId="normaltextrun">
    <w:name w:val="normaltextrun"/>
    <w:basedOn w:val="DefaultParagraphFont"/>
    <w:rsid w:val="00F67DAE"/>
  </w:style>
  <w:style w:type="character" w:styleId="Mention">
    <w:name w:val="Mention"/>
    <w:basedOn w:val="DefaultParagraphFont"/>
    <w:uiPriority w:val="99"/>
    <w:unhideWhenUsed/>
    <w:rsid w:val="00F67DAE"/>
    <w:rPr>
      <w:color w:val="2B579A"/>
      <w:shd w:val="clear" w:color="auto" w:fill="E6E6E6"/>
    </w:rPr>
  </w:style>
  <w:style w:type="paragraph" w:customStyle="1" w:styleId="paragraph">
    <w:name w:val="paragraph"/>
    <w:basedOn w:val="Normal"/>
    <w:rsid w:val="00F67D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F67DAE"/>
  </w:style>
  <w:style w:type="character" w:customStyle="1" w:styleId="Heading1Char">
    <w:name w:val="Heading 1 Char"/>
    <w:basedOn w:val="DefaultParagraphFont"/>
    <w:link w:val="Heading1"/>
    <w:uiPriority w:val="9"/>
    <w:rsid w:val="00FD65A9"/>
    <w:rPr>
      <w:b/>
      <w:sz w:val="28"/>
    </w:rPr>
  </w:style>
  <w:style w:type="character" w:customStyle="1" w:styleId="Heading2Char">
    <w:name w:val="Heading 2 Char"/>
    <w:basedOn w:val="DefaultParagraphFont"/>
    <w:link w:val="Heading2"/>
    <w:uiPriority w:val="9"/>
    <w:rsid w:val="00D73560"/>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54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check-eligibility-for-unemployment-benefit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doc/2022-employer-notice-to-self-employed-individual-for-a-workforce-with-25-or-more-covered-individuals/downloa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ass.gov/DF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2022-employer-notice-for-a-workforce-with-25-or-more-covered-individuals/download" TargetMode="External"/><Relationship Id="rId5" Type="http://schemas.openxmlformats.org/officeDocument/2006/relationships/numbering" Target="numbering.xml"/><Relationship Id="rId15" Type="http://schemas.openxmlformats.org/officeDocument/2006/relationships/hyperlink" Target="https://www.mass.gov/info-details/get-ready-to-apply-for-paid-family-and-medical-leave-pfml-benefit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idleave.mass.gov/logi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19" ma:contentTypeDescription="Create a new document." ma:contentTypeScope="" ma:versionID="cbc03a912cf939634b1111ea1a727f34">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17e51b20208de2f184d5877dd012f69b"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ovetoInterviewStage xmlns="0a3922e2-8481-48ec-a87a-5090973b07da">true</MovetoInterviewStage>
    <_ip_UnifiedCompliancePolicyProperties xmlns="http://schemas.microsoft.com/sharepoint/v3" xsi:nil="true"/>
    <TaxCatchAll xmlns="44c63c8a-9b6f-4c60-8cde-76449f385ed7" xsi:nil="true"/>
    <lcf76f155ced4ddcb4097134ff3c332f xmlns="0a3922e2-8481-48ec-a87a-5090973b07da">
      <Terms xmlns="http://schemas.microsoft.com/office/infopath/2007/PartnerControls"/>
    </lcf76f155ced4ddcb4097134ff3c332f>
    <Note xmlns="0a3922e2-8481-48ec-a87a-5090973b07d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3116C-B1FE-49E0-AB43-FC59989985BF}">
  <ds:schemaRefs>
    <ds:schemaRef ds:uri="http://schemas.microsoft.com/sharepoint/v3/contenttype/forms"/>
  </ds:schemaRefs>
</ds:datastoreItem>
</file>

<file path=customXml/itemProps2.xml><?xml version="1.0" encoding="utf-8"?>
<ds:datastoreItem xmlns:ds="http://schemas.openxmlformats.org/officeDocument/2006/customXml" ds:itemID="{D5BBE7B6-1F94-4FD7-9A30-93E75D609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3922e2-8481-48ec-a87a-5090973b07da"/>
    <ds:schemaRef ds:uri="44c63c8a-9b6f-4c60-8cde-76449f385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3896B6-74A0-4D37-BF3B-CAC63A8318C7}">
  <ds:schemaRefs>
    <ds:schemaRef ds:uri="http://schemas.microsoft.com/office/2006/metadata/properties"/>
    <ds:schemaRef ds:uri="http://schemas.microsoft.com/office/infopath/2007/PartnerControls"/>
    <ds:schemaRef ds:uri="http://schemas.microsoft.com/sharepoint/v3"/>
    <ds:schemaRef ds:uri="0a3922e2-8481-48ec-a87a-5090973b07da"/>
    <ds:schemaRef ds:uri="44c63c8a-9b6f-4c60-8cde-76449f385ed7"/>
  </ds:schemaRefs>
</ds:datastoreItem>
</file>

<file path=customXml/itemProps4.xml><?xml version="1.0" encoding="utf-8"?>
<ds:datastoreItem xmlns:ds="http://schemas.openxmlformats.org/officeDocument/2006/customXml" ds:itemID="{1EF66420-7182-4D14-BD0B-640BDC271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2657</Words>
  <Characters>15149</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Olesen, Erin J (EOL)</dc:creator>
  <cp:keywords/>
  <dc:description/>
  <cp:lastModifiedBy>Crowder, Stephen (DFML)</cp:lastModifiedBy>
  <cp:revision>2</cp:revision>
  <dcterms:created xsi:type="dcterms:W3CDTF">2026-03-05T20:55:00Z</dcterms:created>
  <dcterms:modified xsi:type="dcterms:W3CDTF">2026-03-05T20:55:00Z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y fmtid="{D5CDD505-2E9C-101B-9397-08002B2CF9AE}" pid="3" name="MediaServiceImageTags">
    <vt:lpwstr/>
  </property>
</Properties>
</file>