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B8A" w14:textId="77777777" w:rsidR="00867B92" w:rsidRPr="00867B92" w:rsidRDefault="00867B92" w:rsidP="00867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67B92">
        <w:rPr>
          <w:rFonts w:ascii="Times New Roman" w:eastAsia="Times New Roman" w:hAnsi="Times New Roman" w:cs="Times New Roman"/>
          <w:b/>
          <w:bCs/>
          <w:kern w:val="0"/>
          <w:sz w:val="27"/>
          <w:szCs w:val="27"/>
          <w14:ligatures w14:val="none"/>
        </w:rPr>
        <w:t>LEGAL NOTICE</w:t>
      </w:r>
    </w:p>
    <w:p w14:paraId="524A2CC8" w14:textId="77777777" w:rsidR="00867B92" w:rsidRPr="00867B92" w:rsidRDefault="00867B92" w:rsidP="00867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67B92">
        <w:rPr>
          <w:rFonts w:ascii="Times New Roman" w:eastAsia="Times New Roman" w:hAnsi="Times New Roman" w:cs="Times New Roman"/>
          <w:b/>
          <w:bCs/>
          <w:kern w:val="0"/>
          <w:sz w:val="27"/>
          <w:szCs w:val="27"/>
          <w14:ligatures w14:val="none"/>
        </w:rPr>
        <w:t>COMBINED NOTICE OF NO SIGNIFICANT IMPACT AND INTENT TO REQUEST RELEASE OF FUNDS</w:t>
      </w:r>
    </w:p>
    <w:p w14:paraId="02A4D1B9"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w:t>
      </w:r>
    </w:p>
    <w:p w14:paraId="080E4A40"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February 5, 2025</w:t>
      </w:r>
    </w:p>
    <w:p w14:paraId="27433AE4"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w:t>
      </w:r>
    </w:p>
    <w:p w14:paraId="59370BCB"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Executive Office of Housing and Livable Communities (EOHLC)</w:t>
      </w:r>
      <w:r w:rsidRPr="00867B92">
        <w:rPr>
          <w:rFonts w:ascii="Times New Roman" w:eastAsia="Times New Roman" w:hAnsi="Times New Roman" w:cs="Times New Roman"/>
          <w:kern w:val="0"/>
          <w:sz w:val="24"/>
          <w:szCs w:val="24"/>
          <w14:ligatures w14:val="none"/>
        </w:rPr>
        <w:br/>
        <w:t>100 Cambridge Street, Suite 300</w:t>
      </w:r>
      <w:r w:rsidRPr="00867B92">
        <w:rPr>
          <w:rFonts w:ascii="Times New Roman" w:eastAsia="Times New Roman" w:hAnsi="Times New Roman" w:cs="Times New Roman"/>
          <w:kern w:val="0"/>
          <w:sz w:val="24"/>
          <w:szCs w:val="24"/>
          <w14:ligatures w14:val="none"/>
        </w:rPr>
        <w:br/>
        <w:t>Boston, MA 02114</w:t>
      </w:r>
    </w:p>
    <w:p w14:paraId="2FCC4692"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This notice shall satisfy two separate but related procedural requirements for activities to be undertaken by EOHLC.</w:t>
      </w:r>
    </w:p>
    <w:p w14:paraId="4ABC2CB3" w14:textId="77777777" w:rsidR="00867B92" w:rsidRPr="00867B92" w:rsidRDefault="00867B92" w:rsidP="00867B9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867B92">
        <w:rPr>
          <w:rFonts w:ascii="Times New Roman" w:eastAsia="Times New Roman" w:hAnsi="Times New Roman" w:cs="Times New Roman"/>
          <w:b/>
          <w:bCs/>
          <w:kern w:val="0"/>
          <w:sz w:val="20"/>
          <w:szCs w:val="20"/>
          <w14:ligatures w14:val="none"/>
        </w:rPr>
        <w:t>REQUEST FOR RELEASE OF FUNDS</w:t>
      </w:r>
    </w:p>
    <w:p w14:paraId="300BAAD1"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xml:space="preserve">On or about February 24, 2025 EOHLC will submit requests to the HUD Boston Regional Office for the release of; - Title II of the Cranston Gonzalez National Affordable Housing Act of 1990, as amended; the release of Housing Choice Voucher Program (HCVP) funds under Section 8, The Housing Act of 1937, as amended, for the purpose of attaching project-based vouchers to be utilized in a project known as Library Commons II, located at 213 Chestnut Street, Holyoke, MA.  The project consists of the new construction of 41 affordable units. The project will use $1,000,000 in HOME funds and the following sources of state funds: AHTF, FCF-DMH, FCF-DDS, HIF and HSF.  Expected additional public funding includes Federal and State low-income housing tax credits. The project sponsor is Way Finders </w:t>
      </w:r>
      <w:proofErr w:type="gramStart"/>
      <w:r w:rsidRPr="00867B92">
        <w:rPr>
          <w:rFonts w:ascii="Times New Roman" w:eastAsia="Times New Roman" w:hAnsi="Times New Roman" w:cs="Times New Roman"/>
          <w:kern w:val="0"/>
          <w:sz w:val="24"/>
          <w:szCs w:val="24"/>
          <w14:ligatures w14:val="none"/>
        </w:rPr>
        <w:t>Inc..</w:t>
      </w:r>
      <w:proofErr w:type="gramEnd"/>
      <w:r w:rsidRPr="00867B92">
        <w:rPr>
          <w:rFonts w:ascii="Times New Roman" w:eastAsia="Times New Roman" w:hAnsi="Times New Roman" w:cs="Times New Roman"/>
          <w:kern w:val="0"/>
          <w:sz w:val="24"/>
          <w:szCs w:val="24"/>
          <w14:ligatures w14:val="none"/>
        </w:rPr>
        <w:t xml:space="preserve"> The total estimated project cost is approximately $19,263,694 million.</w:t>
      </w:r>
    </w:p>
    <w:p w14:paraId="4AA4DAF5" w14:textId="77777777" w:rsidR="00867B92" w:rsidRPr="00867B92" w:rsidRDefault="00867B92" w:rsidP="00867B9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867B92">
        <w:rPr>
          <w:rFonts w:ascii="Times New Roman" w:eastAsia="Times New Roman" w:hAnsi="Times New Roman" w:cs="Times New Roman"/>
          <w:b/>
          <w:bCs/>
          <w:kern w:val="0"/>
          <w:sz w:val="20"/>
          <w:szCs w:val="20"/>
          <w14:ligatures w14:val="none"/>
        </w:rPr>
        <w:t> FINDING OF NO SIGNIFICANT IMPACT</w:t>
      </w:r>
    </w:p>
    <w:p w14:paraId="3170CA56"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xml:space="preserve">EOHLC have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EOHLC, Bureau of Rental Assistance, 100 Cambridge Street, Boston, MA 02114 and may be examined or </w:t>
      </w:r>
      <w:proofErr w:type="gramStart"/>
      <w:r w:rsidRPr="00867B92">
        <w:rPr>
          <w:rFonts w:ascii="Times New Roman" w:eastAsia="Times New Roman" w:hAnsi="Times New Roman" w:cs="Times New Roman"/>
          <w:kern w:val="0"/>
          <w:sz w:val="24"/>
          <w:szCs w:val="24"/>
          <w14:ligatures w14:val="none"/>
        </w:rPr>
        <w:t>copied</w:t>
      </w:r>
      <w:proofErr w:type="gramEnd"/>
      <w:r w:rsidRPr="00867B92">
        <w:rPr>
          <w:rFonts w:ascii="Times New Roman" w:eastAsia="Times New Roman" w:hAnsi="Times New Roman" w:cs="Times New Roman"/>
          <w:kern w:val="0"/>
          <w:sz w:val="24"/>
          <w:szCs w:val="24"/>
          <w14:ligatures w14:val="none"/>
        </w:rPr>
        <w:t xml:space="preserve"> weekdays from 9am to 4pm.</w:t>
      </w:r>
    </w:p>
    <w:p w14:paraId="4F0F1D35" w14:textId="77777777" w:rsidR="00867B92" w:rsidRPr="00867B92" w:rsidRDefault="00867B92" w:rsidP="00867B9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867B92">
        <w:rPr>
          <w:rFonts w:ascii="Times New Roman" w:eastAsia="Times New Roman" w:hAnsi="Times New Roman" w:cs="Times New Roman"/>
          <w:b/>
          <w:bCs/>
          <w:kern w:val="0"/>
          <w:sz w:val="20"/>
          <w:szCs w:val="20"/>
          <w14:ligatures w14:val="none"/>
        </w:rPr>
        <w:t>PUBLIC COMMENTS</w:t>
      </w:r>
    </w:p>
    <w:p w14:paraId="11E05D89"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xml:space="preserve">Any individual, group, or agency may submit written comments on the ERR to Dan Tobyne, Bureau of Rental Assistance, 100 Cambridge Street Suite 300, Boston, MA 02114.  All comments received by February 23, 2025, will be considered by EOHLC prior to authorizing </w:t>
      </w:r>
      <w:r w:rsidRPr="00867B92">
        <w:rPr>
          <w:rFonts w:ascii="Times New Roman" w:eastAsia="Times New Roman" w:hAnsi="Times New Roman" w:cs="Times New Roman"/>
          <w:kern w:val="0"/>
          <w:sz w:val="24"/>
          <w:szCs w:val="24"/>
          <w14:ligatures w14:val="none"/>
        </w:rPr>
        <w:lastRenderedPageBreak/>
        <w:t>submission of a request for release of funds.  Comments should specify which Notice they are addressing.</w:t>
      </w:r>
    </w:p>
    <w:p w14:paraId="67711E18" w14:textId="77777777" w:rsidR="00867B92" w:rsidRPr="00867B92" w:rsidRDefault="00867B92" w:rsidP="00867B9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867B92">
        <w:rPr>
          <w:rFonts w:ascii="Times New Roman" w:eastAsia="Times New Roman" w:hAnsi="Times New Roman" w:cs="Times New Roman"/>
          <w:b/>
          <w:bCs/>
          <w:kern w:val="0"/>
          <w:sz w:val="20"/>
          <w:szCs w:val="20"/>
          <w14:ligatures w14:val="none"/>
        </w:rPr>
        <w:t>RELEASE OF FUNDS</w:t>
      </w:r>
    </w:p>
    <w:p w14:paraId="799C69F0"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The Commonwealth of MA acting through EOHLC certifies to HUD that Catherine Racer is in her capacity as Certifying Officer,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project, to use HUD program funds for the purpose specified.</w:t>
      </w:r>
    </w:p>
    <w:p w14:paraId="0099199F" w14:textId="77777777" w:rsidR="00867B92" w:rsidRPr="00867B92" w:rsidRDefault="00867B92" w:rsidP="00867B9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867B92">
        <w:rPr>
          <w:rFonts w:ascii="Times New Roman" w:eastAsia="Times New Roman" w:hAnsi="Times New Roman" w:cs="Times New Roman"/>
          <w:b/>
          <w:bCs/>
          <w:kern w:val="0"/>
          <w:sz w:val="20"/>
          <w:szCs w:val="20"/>
          <w14:ligatures w14:val="none"/>
        </w:rPr>
        <w:t xml:space="preserve">OBJECTIONS TO </w:t>
      </w:r>
      <w:proofErr w:type="gramStart"/>
      <w:r w:rsidRPr="00867B92">
        <w:rPr>
          <w:rFonts w:ascii="Times New Roman" w:eastAsia="Times New Roman" w:hAnsi="Times New Roman" w:cs="Times New Roman"/>
          <w:b/>
          <w:bCs/>
          <w:kern w:val="0"/>
          <w:sz w:val="20"/>
          <w:szCs w:val="20"/>
          <w14:ligatures w14:val="none"/>
        </w:rPr>
        <w:t>RELEASE OF</w:t>
      </w:r>
      <w:proofErr w:type="gramEnd"/>
      <w:r w:rsidRPr="00867B92">
        <w:rPr>
          <w:rFonts w:ascii="Times New Roman" w:eastAsia="Times New Roman" w:hAnsi="Times New Roman" w:cs="Times New Roman"/>
          <w:b/>
          <w:bCs/>
          <w:kern w:val="0"/>
          <w:sz w:val="20"/>
          <w:szCs w:val="20"/>
          <w14:ligatures w14:val="none"/>
        </w:rPr>
        <w:t xml:space="preserve"> FUNDS</w:t>
      </w:r>
    </w:p>
    <w:p w14:paraId="0C789EF0"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xml:space="preserve">HUD will accept objections to its release of funds and the Commonwealth of Mass. certification for a period of fifteen days following the anticipated submission date or its actual receipt of the request (whichever is later) only if they are on one of the following bases: (a) the certification was not executed by the Certifying Officer of the Commonwealth of MA; (b) the Commonwealth of MA have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to </w:t>
      </w:r>
      <w:hyperlink r:id="rId4" w:history="1">
        <w:r w:rsidRPr="00867B92">
          <w:rPr>
            <w:rFonts w:ascii="Times New Roman" w:eastAsia="Times New Roman" w:hAnsi="Times New Roman" w:cs="Times New Roman"/>
            <w:color w:val="0000FF"/>
            <w:kern w:val="0"/>
            <w:sz w:val="24"/>
            <w:szCs w:val="24"/>
            <w:u w:val="single"/>
            <w14:ligatures w14:val="none"/>
          </w:rPr>
          <w:t>CPDRROFBOS@hud.gov</w:t>
        </w:r>
      </w:hyperlink>
      <w:r w:rsidRPr="00867B92">
        <w:rPr>
          <w:rFonts w:ascii="Times New Roman" w:eastAsia="Times New Roman" w:hAnsi="Times New Roman" w:cs="Times New Roman"/>
          <w:kern w:val="0"/>
          <w:sz w:val="24"/>
          <w:szCs w:val="24"/>
          <w14:ligatures w14:val="none"/>
        </w:rPr>
        <w:t xml:space="preserve"> in accordance with the required procedures (24 CFR Part 58) and shall be addressed to the Environmental Officer, Department of Housing and Urban Development, Boston, MA.  Potential objectors should contact HUD to verify the actual last day of the objection period.</w:t>
      </w:r>
    </w:p>
    <w:p w14:paraId="0A761D2E"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For EOHLC</w:t>
      </w:r>
    </w:p>
    <w:p w14:paraId="704A3155"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Catherine Racer, Undersecretary</w:t>
      </w:r>
    </w:p>
    <w:p w14:paraId="6953743D"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w:t>
      </w:r>
    </w:p>
    <w:p w14:paraId="419F2F09" w14:textId="77777777" w:rsidR="00867B92" w:rsidRPr="00867B92" w:rsidRDefault="00867B92" w:rsidP="00867B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7B92">
        <w:rPr>
          <w:rFonts w:ascii="Times New Roman" w:eastAsia="Times New Roman" w:hAnsi="Times New Roman" w:cs="Times New Roman"/>
          <w:kern w:val="0"/>
          <w:sz w:val="24"/>
          <w:szCs w:val="24"/>
          <w14:ligatures w14:val="none"/>
        </w:rPr>
        <w:t> </w:t>
      </w:r>
    </w:p>
    <w:p w14:paraId="31691626" w14:textId="77777777" w:rsidR="001208C3" w:rsidRDefault="001208C3"/>
    <w:sectPr w:rsidR="001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92"/>
    <w:rsid w:val="001208C3"/>
    <w:rsid w:val="001275E3"/>
    <w:rsid w:val="00867B92"/>
    <w:rsid w:val="00A66292"/>
    <w:rsid w:val="00AA7A91"/>
    <w:rsid w:val="00D8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D10F"/>
  <w15:chartTrackingRefBased/>
  <w15:docId w15:val="{2BEA490D-5F18-4C3C-81F1-B64F0C00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92"/>
    <w:rPr>
      <w:rFonts w:eastAsiaTheme="majorEastAsia" w:cstheme="majorBidi"/>
      <w:color w:val="272727" w:themeColor="text1" w:themeTint="D8"/>
    </w:rPr>
  </w:style>
  <w:style w:type="paragraph" w:styleId="Title">
    <w:name w:val="Title"/>
    <w:basedOn w:val="Normal"/>
    <w:next w:val="Normal"/>
    <w:link w:val="TitleChar"/>
    <w:uiPriority w:val="10"/>
    <w:qFormat/>
    <w:rsid w:val="0086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92"/>
    <w:pPr>
      <w:spacing w:before="160"/>
      <w:jc w:val="center"/>
    </w:pPr>
    <w:rPr>
      <w:i/>
      <w:iCs/>
      <w:color w:val="404040" w:themeColor="text1" w:themeTint="BF"/>
    </w:rPr>
  </w:style>
  <w:style w:type="character" w:customStyle="1" w:styleId="QuoteChar">
    <w:name w:val="Quote Char"/>
    <w:basedOn w:val="DefaultParagraphFont"/>
    <w:link w:val="Quote"/>
    <w:uiPriority w:val="29"/>
    <w:rsid w:val="00867B92"/>
    <w:rPr>
      <w:i/>
      <w:iCs/>
      <w:color w:val="404040" w:themeColor="text1" w:themeTint="BF"/>
    </w:rPr>
  </w:style>
  <w:style w:type="paragraph" w:styleId="ListParagraph">
    <w:name w:val="List Paragraph"/>
    <w:basedOn w:val="Normal"/>
    <w:uiPriority w:val="34"/>
    <w:qFormat/>
    <w:rsid w:val="00867B92"/>
    <w:pPr>
      <w:ind w:left="720"/>
      <w:contextualSpacing/>
    </w:pPr>
  </w:style>
  <w:style w:type="character" w:styleId="IntenseEmphasis">
    <w:name w:val="Intense Emphasis"/>
    <w:basedOn w:val="DefaultParagraphFont"/>
    <w:uiPriority w:val="21"/>
    <w:qFormat/>
    <w:rsid w:val="00867B92"/>
    <w:rPr>
      <w:i/>
      <w:iCs/>
      <w:color w:val="0F4761" w:themeColor="accent1" w:themeShade="BF"/>
    </w:rPr>
  </w:style>
  <w:style w:type="paragraph" w:styleId="IntenseQuote">
    <w:name w:val="Intense Quote"/>
    <w:basedOn w:val="Normal"/>
    <w:next w:val="Normal"/>
    <w:link w:val="IntenseQuoteChar"/>
    <w:uiPriority w:val="30"/>
    <w:qFormat/>
    <w:rsid w:val="0086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92"/>
    <w:rPr>
      <w:i/>
      <w:iCs/>
      <w:color w:val="0F4761" w:themeColor="accent1" w:themeShade="BF"/>
    </w:rPr>
  </w:style>
  <w:style w:type="character" w:styleId="IntenseReference">
    <w:name w:val="Intense Reference"/>
    <w:basedOn w:val="DefaultParagraphFont"/>
    <w:uiPriority w:val="32"/>
    <w:qFormat/>
    <w:rsid w:val="00867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DRROFBO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Sarah (EOHLC)</dc:creator>
  <cp:keywords/>
  <dc:description/>
  <cp:lastModifiedBy>Velasquez, Sarah (EOHLC)</cp:lastModifiedBy>
  <cp:revision>1</cp:revision>
  <dcterms:created xsi:type="dcterms:W3CDTF">2025-02-24T21:38:00Z</dcterms:created>
  <dcterms:modified xsi:type="dcterms:W3CDTF">2025-02-24T21:42:00Z</dcterms:modified>
</cp:coreProperties>
</file>