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44DCD4C6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>Date:</w:t>
      </w:r>
      <w:r w:rsidR="005F270B">
        <w:rPr>
          <w:color w:val="auto"/>
        </w:rPr>
        <w:t xml:space="preserve"> January 9, 2026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31BE5917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Kathleen Ryan,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 Allen Schiller,</w:t>
      </w:r>
      <w:r w:rsidR="004C5450">
        <w:rPr>
          <w:rFonts w:ascii="Times New Roman" w:hAnsi="Times New Roman"/>
          <w:b w:val="0"/>
          <w:bCs w:val="0"/>
          <w:color w:val="auto"/>
        </w:rPr>
        <w:t xml:space="preserve"> </w:t>
      </w:r>
      <w:r w:rsidR="005F270B">
        <w:rPr>
          <w:rFonts w:ascii="Times New Roman" w:hAnsi="Times New Roman"/>
          <w:b w:val="0"/>
          <w:bCs w:val="0"/>
          <w:color w:val="auto"/>
        </w:rPr>
        <w:t>Janet George</w:t>
      </w:r>
      <w:r w:rsidR="000943C7">
        <w:rPr>
          <w:rFonts w:ascii="Times New Roman" w:hAnsi="Times New Roman"/>
          <w:b w:val="0"/>
          <w:bCs w:val="0"/>
          <w:color w:val="auto"/>
        </w:rPr>
        <w:t xml:space="preserve">, </w:t>
      </w:r>
      <w:r w:rsidR="005F270B">
        <w:rPr>
          <w:rFonts w:ascii="Times New Roman" w:hAnsi="Times New Roman"/>
          <w:b w:val="0"/>
          <w:bCs w:val="0"/>
          <w:color w:val="auto"/>
        </w:rPr>
        <w:t xml:space="preserve">Joseph Weru, Deborah Dreyfus,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40E90D5F" w14:textId="41A37937" w:rsidR="00567725" w:rsidRPr="00567725" w:rsidRDefault="00567725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307093EC" w14:textId="77777777" w:rsidR="000943C7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F3E53">
        <w:t>Administrative matter</w:t>
      </w:r>
      <w:bookmarkStart w:id="0" w:name="_Hlk67492723"/>
      <w:r w:rsidRPr="00AF3E53">
        <w:t>s</w:t>
      </w:r>
      <w:bookmarkEnd w:id="0"/>
    </w:p>
    <w:p w14:paraId="74652E76" w14:textId="77777777" w:rsidR="000943C7" w:rsidRPr="00AC2360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</w:pPr>
      <w:r w:rsidRPr="00AC2360">
        <w:t>“A Retrospective Analysis of the Use of Emergency Restraint Procedures in Comparison to the Frequency of Aggressive and Health Dangerous Behavior in an Intensive Applied Behavior Analysis Treatment Facility</w:t>
      </w:r>
      <w:r>
        <w:t>;</w:t>
      </w:r>
      <w:r w:rsidRPr="00AC2360">
        <w:t>”</w:t>
      </w:r>
      <w:r>
        <w:t xml:space="preserve"> Dawn A. O’Neill, Ph.D., BCBA-D, LABA</w:t>
      </w:r>
    </w:p>
    <w:p w14:paraId="68B45C4D" w14:textId="77777777" w:rsidR="000943C7" w:rsidRDefault="000943C7" w:rsidP="000943C7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 w:rsidRPr="00AC2360">
        <w:t>“Adapting and Testing StepUp Peer</w:t>
      </w:r>
      <w:r>
        <w:t>;” Dr. Ariel Schwartz; Dr. Jessica Kramer</w:t>
      </w:r>
    </w:p>
    <w:p w14:paraId="494E2038" w14:textId="5C0F74B0" w:rsidR="002960E9" w:rsidRPr="00AC2360" w:rsidRDefault="002960E9" w:rsidP="002960E9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jc w:val="both"/>
      </w:pPr>
      <w:r>
        <w:t>“RRTC on Home-and Community-Based Services (HCBS) Outcomes Research and Measurement,” Dr. Allen Heinemann; Sarita Karon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FBF44CB" w14:textId="74C4FBD6" w:rsidR="004C5450" w:rsidRPr="005D7C4B" w:rsidRDefault="003D1287" w:rsidP="005D7C4B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1E8022C4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2960E9">
        <w:rPr>
          <w:rFonts w:ascii="Times New Roman" w:hAnsi="Times New Roman"/>
          <w:color w:val="auto"/>
          <w:u w:val="none"/>
        </w:rPr>
        <w:t>December 5</w:t>
      </w:r>
      <w:r w:rsidR="000943C7">
        <w:rPr>
          <w:rFonts w:ascii="Times New Roman" w:hAnsi="Times New Roman"/>
          <w:color w:val="auto"/>
          <w:u w:val="none"/>
        </w:rPr>
        <w:t>,</w:t>
      </w:r>
      <w:r w:rsidR="00E377D0">
        <w:rPr>
          <w:rFonts w:ascii="Times New Roman" w:hAnsi="Times New Roman"/>
          <w:color w:val="auto"/>
          <w:u w:val="none"/>
        </w:rPr>
        <w:t xml:space="preserve">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218C5269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5D7C4B">
        <w:rPr>
          <w:color w:val="auto"/>
        </w:rPr>
        <w:t xml:space="preserve">the </w:t>
      </w:r>
      <w:r w:rsidR="002960E9">
        <w:rPr>
          <w:color w:val="auto"/>
        </w:rPr>
        <w:t>December 5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  <w:r w:rsidR="005D7C4B">
        <w:rPr>
          <w:color w:val="auto"/>
        </w:rPr>
        <w:t>(</w:t>
      </w:r>
      <w:r w:rsidR="005F270B">
        <w:rPr>
          <w:color w:val="auto"/>
        </w:rPr>
        <w:t>Janet George and Joseph Weru</w:t>
      </w:r>
      <w:r w:rsidR="005D7C4B">
        <w:rPr>
          <w:color w:val="auto"/>
        </w:rPr>
        <w:t xml:space="preserve"> abstained due to </w:t>
      </w:r>
      <w:r w:rsidR="00B97179">
        <w:rPr>
          <w:color w:val="auto"/>
        </w:rPr>
        <w:t>absence</w:t>
      </w:r>
      <w:r w:rsidR="005D7C4B">
        <w:rPr>
          <w:color w:val="auto"/>
        </w:rPr>
        <w:t>)</w:t>
      </w:r>
    </w:p>
    <w:p w14:paraId="78CEC23A" w14:textId="77777777" w:rsidR="000943C7" w:rsidRDefault="000943C7" w:rsidP="000943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185B6EC6" w14:textId="77777777" w:rsidR="002960E9" w:rsidRPr="00AC2360" w:rsidRDefault="002960E9" w:rsidP="00296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2960E9">
        <w:rPr>
          <w:b/>
          <w:bCs/>
        </w:rPr>
        <w:t>“A Retrospective Analysis of the Use of Emergency Restraint Procedures in Comparison to the Frequency of Aggressive and Health Dangerous Behavior in an Intensive Applied Behavior Analysis Treatment Facility;”</w:t>
      </w:r>
      <w:r>
        <w:t xml:space="preserve"> Dawn A. O’Neill, Ph.D., BCBA-D, LABA</w:t>
      </w:r>
    </w:p>
    <w:p w14:paraId="6F6312E1" w14:textId="77777777" w:rsidR="00085AD7" w:rsidRDefault="00085AD7" w:rsidP="008F5A72">
      <w:pPr>
        <w:jc w:val="both"/>
        <w:rPr>
          <w:color w:val="auto"/>
        </w:rPr>
      </w:pPr>
    </w:p>
    <w:p w14:paraId="6EC39125" w14:textId="71A8AF89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4D65B599" w14:textId="6AFDA549" w:rsidR="008E34F0" w:rsidRDefault="005C0FED" w:rsidP="008E34F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Proposal does not elaborate on sampling and selection processes used to determine membership in “n” </w:t>
      </w:r>
    </w:p>
    <w:p w14:paraId="5374EFFE" w14:textId="1E2DD47B" w:rsidR="00B97179" w:rsidRPr="00B97179" w:rsidRDefault="00061915" w:rsidP="00B9717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Institutional separations of d</w:t>
      </w:r>
      <w:r w:rsidR="00B97179" w:rsidRPr="002960E9">
        <w:rPr>
          <w:color w:val="auto"/>
        </w:rPr>
        <w:t>ata collection</w:t>
      </w:r>
      <w:r w:rsidR="00B97179">
        <w:rPr>
          <w:color w:val="auto"/>
        </w:rPr>
        <w:t xml:space="preserve">, </w:t>
      </w:r>
      <w:r w:rsidR="00B97179" w:rsidRPr="002960E9">
        <w:rPr>
          <w:color w:val="auto"/>
        </w:rPr>
        <w:t>retention,</w:t>
      </w:r>
      <w:r w:rsidR="00B97179">
        <w:rPr>
          <w:color w:val="auto"/>
        </w:rPr>
        <w:t xml:space="preserve"> and analysis are not elaborated. Unclear processes concerning</w:t>
      </w:r>
      <w:r w:rsidR="00B97179" w:rsidRPr="002960E9">
        <w:rPr>
          <w:color w:val="auto"/>
        </w:rPr>
        <w:t xml:space="preserve"> </w:t>
      </w:r>
      <w:r w:rsidR="00B97179">
        <w:rPr>
          <w:color w:val="auto"/>
        </w:rPr>
        <w:t>w</w:t>
      </w:r>
      <w:r w:rsidR="00B97179" w:rsidRPr="002960E9">
        <w:rPr>
          <w:color w:val="auto"/>
        </w:rPr>
        <w:t>hether data is deidentified at database entry or will be deidentified after-the-fact for proposal usage</w:t>
      </w:r>
      <w:r>
        <w:rPr>
          <w:color w:val="auto"/>
        </w:rPr>
        <w:t>. In addition, unclear</w:t>
      </w:r>
      <w:r w:rsidR="00187199">
        <w:rPr>
          <w:color w:val="auto"/>
        </w:rPr>
        <w:t xml:space="preserve"> potential</w:t>
      </w:r>
      <w:r w:rsidR="00B97179">
        <w:rPr>
          <w:color w:val="auto"/>
        </w:rPr>
        <w:t xml:space="preserve"> linkage</w:t>
      </w:r>
      <w:r w:rsidR="00187199">
        <w:rPr>
          <w:color w:val="auto"/>
        </w:rPr>
        <w:t>s</w:t>
      </w:r>
      <w:r>
        <w:rPr>
          <w:color w:val="auto"/>
        </w:rPr>
        <w:t xml:space="preserve">, </w:t>
      </w:r>
      <w:r w:rsidR="00187199">
        <w:rPr>
          <w:color w:val="auto"/>
        </w:rPr>
        <w:t>or lack thereof</w:t>
      </w:r>
      <w:r>
        <w:rPr>
          <w:color w:val="auto"/>
        </w:rPr>
        <w:t xml:space="preserve">, </w:t>
      </w:r>
      <w:r w:rsidR="00B97179">
        <w:rPr>
          <w:color w:val="auto"/>
        </w:rPr>
        <w:t xml:space="preserve">between </w:t>
      </w:r>
      <w:r w:rsidR="00187199">
        <w:rPr>
          <w:color w:val="auto"/>
        </w:rPr>
        <w:t>proposed research data usage and individual’s</w:t>
      </w:r>
      <w:r>
        <w:rPr>
          <w:color w:val="auto"/>
        </w:rPr>
        <w:t xml:space="preserve"> stored</w:t>
      </w:r>
      <w:r w:rsidR="00187199">
        <w:rPr>
          <w:color w:val="auto"/>
        </w:rPr>
        <w:t xml:space="preserve"> medical files </w:t>
      </w:r>
    </w:p>
    <w:p w14:paraId="74FBB918" w14:textId="77777777" w:rsidR="00BB1D5E" w:rsidRDefault="00BB1D5E" w:rsidP="00BB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3BCC933" w14:textId="77777777" w:rsidR="00BB1D5E" w:rsidRDefault="00BB1D5E" w:rsidP="00BB1D5E">
      <w:pPr>
        <w:jc w:val="both"/>
        <w:rPr>
          <w:u w:val="single"/>
        </w:rPr>
      </w:pPr>
      <w:r>
        <w:rPr>
          <w:u w:val="single"/>
        </w:rPr>
        <w:t>Discussion</w:t>
      </w:r>
    </w:p>
    <w:p w14:paraId="049C427F" w14:textId="2DC7DB82" w:rsidR="002960E9" w:rsidRDefault="008E34F0" w:rsidP="002960E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RRC discussed </w:t>
      </w:r>
      <w:r w:rsidR="002960E9">
        <w:rPr>
          <w:color w:val="auto"/>
        </w:rPr>
        <w:t>vagueness of term “historical data” and applicability to</w:t>
      </w:r>
      <w:r w:rsidR="00B97179">
        <w:rPr>
          <w:color w:val="auto"/>
        </w:rPr>
        <w:t xml:space="preserve"> both</w:t>
      </w:r>
      <w:r w:rsidR="002960E9">
        <w:rPr>
          <w:color w:val="auto"/>
        </w:rPr>
        <w:t xml:space="preserve"> past and current individuals</w:t>
      </w:r>
      <w:r w:rsidR="00061915">
        <w:rPr>
          <w:color w:val="auto"/>
        </w:rPr>
        <w:t xml:space="preserve"> receiving services</w:t>
      </w:r>
    </w:p>
    <w:p w14:paraId="1AEA4AB8" w14:textId="5F8DB40A" w:rsidR="005C0FED" w:rsidRDefault="005C0FED" w:rsidP="00BB1D5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A30476">
        <w:rPr>
          <w:color w:val="auto"/>
        </w:rPr>
        <w:t xml:space="preserve">proposed potential need to </w:t>
      </w:r>
      <w:r w:rsidR="00B97179">
        <w:rPr>
          <w:color w:val="auto"/>
        </w:rPr>
        <w:t>investigate</w:t>
      </w:r>
      <w:r w:rsidR="00A30476">
        <w:rPr>
          <w:color w:val="auto"/>
        </w:rPr>
        <w:t xml:space="preserve"> individual</w:t>
      </w:r>
      <w:r w:rsidR="00061915">
        <w:rPr>
          <w:color w:val="auto"/>
        </w:rPr>
        <w:t xml:space="preserve"> participant</w:t>
      </w:r>
      <w:r w:rsidR="00A30476">
        <w:rPr>
          <w:color w:val="auto"/>
        </w:rPr>
        <w:t xml:space="preserve"> data when proposal data collection is more broad-based </w:t>
      </w:r>
    </w:p>
    <w:p w14:paraId="1C333B27" w14:textId="5729990A" w:rsidR="00A30476" w:rsidRPr="00A30476" w:rsidRDefault="00A30476" w:rsidP="00A3047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difference in Committee’s responsibility in protecting </w:t>
      </w:r>
      <w:r w:rsidR="00061915">
        <w:rPr>
          <w:color w:val="auto"/>
        </w:rPr>
        <w:t>participants’</w:t>
      </w:r>
      <w:r>
        <w:rPr>
          <w:color w:val="auto"/>
        </w:rPr>
        <w:t xml:space="preserve"> rights and wellbeing based on individuals’ age 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0F0A7592" w:rsidR="00CC7D41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</w:t>
      </w:r>
      <w:r w:rsidR="00656F23">
        <w:rPr>
          <w:color w:val="auto"/>
        </w:rPr>
        <w:t xml:space="preserve"> </w:t>
      </w:r>
      <w:r w:rsidR="00D30801">
        <w:rPr>
          <w:color w:val="auto"/>
        </w:rPr>
        <w:t xml:space="preserve">for a vote and Committee members agreed to defer </w:t>
      </w:r>
      <w:r w:rsidR="005D7C4B">
        <w:rPr>
          <w:color w:val="auto"/>
        </w:rPr>
        <w:t>discussion pending receipt of further clarification</w:t>
      </w:r>
    </w:p>
    <w:p w14:paraId="667D20F3" w14:textId="77777777" w:rsidR="00061915" w:rsidRDefault="00061915" w:rsidP="00061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62D87A90" w14:textId="77777777" w:rsidR="00061915" w:rsidRDefault="00061915" w:rsidP="00061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061915">
        <w:rPr>
          <w:b/>
          <w:bCs/>
        </w:rPr>
        <w:t>“Adapting and Testing StepUp Peer;”</w:t>
      </w:r>
      <w:r>
        <w:t xml:space="preserve"> Dr. Ariel Schwartz; Dr. Jessica Kramer</w:t>
      </w:r>
    </w:p>
    <w:p w14:paraId="089BFA28" w14:textId="77777777" w:rsidR="00061915" w:rsidRDefault="00061915" w:rsidP="00061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126A2212" w14:textId="77777777" w:rsidR="00954F06" w:rsidRDefault="00954F06" w:rsidP="00954F06">
      <w:pPr>
        <w:jc w:val="both"/>
        <w:rPr>
          <w:u w:val="single"/>
        </w:rPr>
      </w:pPr>
      <w:r>
        <w:rPr>
          <w:u w:val="single"/>
        </w:rPr>
        <w:t>Issues</w:t>
      </w:r>
    </w:p>
    <w:p w14:paraId="0CA9BB00" w14:textId="31B30253" w:rsidR="00954F06" w:rsidRDefault="00954F06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Usage of a screening process for individuals without a clinical mental health diagnosis does not equate to a clinical mental health determination </w:t>
      </w:r>
    </w:p>
    <w:p w14:paraId="667793CA" w14:textId="3FA5511A" w:rsidR="00954F06" w:rsidRPr="00B97179" w:rsidRDefault="00954F06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Participants’ mental health diagnosis resulting from the unofficial screening received during proposed research poses issues regarding participants’ self-identification and potential desire for subsequent treatment</w:t>
      </w:r>
    </w:p>
    <w:p w14:paraId="146D8D58" w14:textId="77777777" w:rsidR="00954F06" w:rsidRDefault="00954F06" w:rsidP="00954F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49D41E18" w14:textId="77777777" w:rsidR="00954F06" w:rsidRDefault="00954F06" w:rsidP="00954F06">
      <w:pPr>
        <w:jc w:val="both"/>
        <w:rPr>
          <w:u w:val="single"/>
        </w:rPr>
      </w:pPr>
      <w:r>
        <w:rPr>
          <w:u w:val="single"/>
        </w:rPr>
        <w:t>Discussion</w:t>
      </w:r>
    </w:p>
    <w:p w14:paraId="6993503D" w14:textId="4EE2FD04" w:rsidR="00954F06" w:rsidRDefault="00954F06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>
        <w:rPr>
          <w:color w:val="auto"/>
        </w:rPr>
        <w:t>proposal’s prior approval by federal and private research approval boards</w:t>
      </w:r>
    </w:p>
    <w:p w14:paraId="537A25FA" w14:textId="25DF443D" w:rsidR="00954F06" w:rsidRDefault="00954F06" w:rsidP="00954F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>
        <w:rPr>
          <w:color w:val="auto"/>
        </w:rPr>
        <w:t>participants’ ability to understand privacy rights and obligations afforded to other participants</w:t>
      </w:r>
    </w:p>
    <w:p w14:paraId="3F00A66A" w14:textId="77777777" w:rsidR="00886D6A" w:rsidRPr="00703625" w:rsidRDefault="00886D6A" w:rsidP="00886D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5AF6BD" w14:textId="6129C011" w:rsidR="00CC7D41" w:rsidRDefault="001B5D69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DEFERRED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23994DC9" w14:textId="77777777" w:rsidR="00061915" w:rsidRPr="00AC2360" w:rsidRDefault="00061915" w:rsidP="000619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2960E9">
        <w:rPr>
          <w:b/>
          <w:bCs/>
        </w:rPr>
        <w:t>“A Retrospective Analysis of the Use of Emergency Restraint Procedures in Comparison to the Frequency of Aggressive and Health Dangerous Behavior in an Intensive Applied Behavior Analysis Treatment Facility;”</w:t>
      </w:r>
      <w:r>
        <w:t xml:space="preserve"> Dawn A. O’Neill, Ph.D., BCBA-D, LABA</w:t>
      </w: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1931BA32" w:rsidR="00703625" w:rsidRPr="00BC0E81" w:rsidRDefault="002740AD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Meeting adjourned at 2:03 PM. </w:t>
      </w:r>
      <w:r w:rsidR="00703625">
        <w:rPr>
          <w:rFonts w:cs="Times New Roman"/>
        </w:rPr>
        <w:t xml:space="preserve">Next scheduled RRC meeting is for Friday, </w:t>
      </w:r>
      <w:r w:rsidR="005F270B">
        <w:rPr>
          <w:rFonts w:cs="Times New Roman"/>
        </w:rPr>
        <w:t>February 6</w:t>
      </w:r>
      <w:r w:rsidR="00176839">
        <w:rPr>
          <w:rFonts w:cs="Times New Roman"/>
        </w:rPr>
        <w:t>, 202</w:t>
      </w:r>
      <w:r w:rsidR="000943C7">
        <w:rPr>
          <w:rFonts w:cs="Times New Roman"/>
        </w:rPr>
        <w:t>6</w:t>
      </w:r>
      <w:r w:rsidR="00176839">
        <w:rPr>
          <w:rFonts w:cs="Times New Roman"/>
        </w:rPr>
        <w:t>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514" w14:textId="77777777" w:rsidR="008A186C" w:rsidRDefault="008A186C">
      <w:r>
        <w:separator/>
      </w:r>
    </w:p>
  </w:endnote>
  <w:endnote w:type="continuationSeparator" w:id="0">
    <w:p w14:paraId="4682D2FE" w14:textId="77777777" w:rsidR="008A186C" w:rsidRDefault="008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8B7" w14:textId="77777777" w:rsidR="008A186C" w:rsidRDefault="008A186C">
      <w:r>
        <w:separator/>
      </w:r>
    </w:p>
  </w:footnote>
  <w:footnote w:type="continuationSeparator" w:id="0">
    <w:p w14:paraId="37C3C31F" w14:textId="77777777" w:rsidR="008A186C" w:rsidRDefault="008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026AE38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4AE9F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8F40720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2D2C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4ED98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FB47128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72306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7CFD8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1C256E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1915"/>
    <w:rsid w:val="000647D1"/>
    <w:rsid w:val="00065FD4"/>
    <w:rsid w:val="00081C5F"/>
    <w:rsid w:val="00084CA1"/>
    <w:rsid w:val="00085AD7"/>
    <w:rsid w:val="00087121"/>
    <w:rsid w:val="00087FA9"/>
    <w:rsid w:val="000943C7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76839"/>
    <w:rsid w:val="001812A7"/>
    <w:rsid w:val="00182113"/>
    <w:rsid w:val="00187199"/>
    <w:rsid w:val="001951D6"/>
    <w:rsid w:val="00195FC0"/>
    <w:rsid w:val="001963C7"/>
    <w:rsid w:val="001A23AA"/>
    <w:rsid w:val="001A420B"/>
    <w:rsid w:val="001A7940"/>
    <w:rsid w:val="001B5D69"/>
    <w:rsid w:val="001C45F7"/>
    <w:rsid w:val="001D21FB"/>
    <w:rsid w:val="001D462E"/>
    <w:rsid w:val="001D4D0C"/>
    <w:rsid w:val="001E4824"/>
    <w:rsid w:val="001F2C42"/>
    <w:rsid w:val="001F5A82"/>
    <w:rsid w:val="00203C90"/>
    <w:rsid w:val="002132CE"/>
    <w:rsid w:val="00220E03"/>
    <w:rsid w:val="00227352"/>
    <w:rsid w:val="00232934"/>
    <w:rsid w:val="00241E2B"/>
    <w:rsid w:val="00245A23"/>
    <w:rsid w:val="00263CAD"/>
    <w:rsid w:val="00265751"/>
    <w:rsid w:val="002740AD"/>
    <w:rsid w:val="00275941"/>
    <w:rsid w:val="0029149A"/>
    <w:rsid w:val="002960E9"/>
    <w:rsid w:val="002B1D14"/>
    <w:rsid w:val="002C26E7"/>
    <w:rsid w:val="002C629C"/>
    <w:rsid w:val="002E107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3F10EA"/>
    <w:rsid w:val="0041104D"/>
    <w:rsid w:val="00415783"/>
    <w:rsid w:val="0041662E"/>
    <w:rsid w:val="00422635"/>
    <w:rsid w:val="00447211"/>
    <w:rsid w:val="004516E8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C5450"/>
    <w:rsid w:val="004F4286"/>
    <w:rsid w:val="004F71D5"/>
    <w:rsid w:val="00505470"/>
    <w:rsid w:val="00521207"/>
    <w:rsid w:val="00526A40"/>
    <w:rsid w:val="00526DDB"/>
    <w:rsid w:val="0055119D"/>
    <w:rsid w:val="0055633D"/>
    <w:rsid w:val="00563E34"/>
    <w:rsid w:val="0056576A"/>
    <w:rsid w:val="00567725"/>
    <w:rsid w:val="005830EE"/>
    <w:rsid w:val="00595EEC"/>
    <w:rsid w:val="005A09CD"/>
    <w:rsid w:val="005A0CC0"/>
    <w:rsid w:val="005A1B6E"/>
    <w:rsid w:val="005B44C5"/>
    <w:rsid w:val="005B5D2A"/>
    <w:rsid w:val="005C076E"/>
    <w:rsid w:val="005C0FED"/>
    <w:rsid w:val="005C30C3"/>
    <w:rsid w:val="005D7C4B"/>
    <w:rsid w:val="005E1063"/>
    <w:rsid w:val="005F270B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04C4"/>
    <w:rsid w:val="00652A7B"/>
    <w:rsid w:val="00654912"/>
    <w:rsid w:val="00656F23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86D6A"/>
    <w:rsid w:val="00890140"/>
    <w:rsid w:val="008949C3"/>
    <w:rsid w:val="008A0B39"/>
    <w:rsid w:val="008A186C"/>
    <w:rsid w:val="008A2E92"/>
    <w:rsid w:val="008C6C4A"/>
    <w:rsid w:val="008D2914"/>
    <w:rsid w:val="008E34F0"/>
    <w:rsid w:val="008F32CC"/>
    <w:rsid w:val="008F5A72"/>
    <w:rsid w:val="00905132"/>
    <w:rsid w:val="009135F1"/>
    <w:rsid w:val="00937455"/>
    <w:rsid w:val="00937F4F"/>
    <w:rsid w:val="00940070"/>
    <w:rsid w:val="009427F9"/>
    <w:rsid w:val="0094341F"/>
    <w:rsid w:val="00953514"/>
    <w:rsid w:val="00954F06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0476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97179"/>
    <w:rsid w:val="00BA18C8"/>
    <w:rsid w:val="00BA6918"/>
    <w:rsid w:val="00BB1D5E"/>
    <w:rsid w:val="00BB7AA6"/>
    <w:rsid w:val="00BC10FC"/>
    <w:rsid w:val="00BC2004"/>
    <w:rsid w:val="00BC2681"/>
    <w:rsid w:val="00BC7338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0280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30801"/>
    <w:rsid w:val="00D76F64"/>
    <w:rsid w:val="00D86A24"/>
    <w:rsid w:val="00D933B0"/>
    <w:rsid w:val="00D95DB5"/>
    <w:rsid w:val="00DA799A"/>
    <w:rsid w:val="00DC7289"/>
    <w:rsid w:val="00DE07FB"/>
    <w:rsid w:val="00DE3808"/>
    <w:rsid w:val="00DF65AA"/>
    <w:rsid w:val="00E112DC"/>
    <w:rsid w:val="00E126AF"/>
    <w:rsid w:val="00E1435B"/>
    <w:rsid w:val="00E16160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C6E33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3</cp:revision>
  <dcterms:created xsi:type="dcterms:W3CDTF">2026-01-09T18:05:00Z</dcterms:created>
  <dcterms:modified xsi:type="dcterms:W3CDTF">2026-01-09T19:03:00Z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