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42C" w:rsidRPr="00B445BF" w:rsidRDefault="00E8142C" w:rsidP="00E8142C">
      <w:pPr>
        <w:shd w:val="clear" w:color="auto" w:fill="FFFFFF"/>
        <w:spacing w:before="161" w:after="16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</w:rPr>
      </w:pPr>
      <w:bookmarkStart w:id="0" w:name="_GoBack"/>
      <w:r w:rsidRPr="00B445BF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</w:rPr>
        <w:t>PUBLIC HEARING NOTICE</w:t>
      </w:r>
    </w:p>
    <w:bookmarkEnd w:id="0"/>
    <w:p w:rsidR="00E8142C" w:rsidRPr="00CD700A" w:rsidRDefault="00610037" w:rsidP="00CD700A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CD700A">
        <w:rPr>
          <w:rFonts w:ascii="Times New Roman" w:hAnsi="Times New Roman" w:cs="Times New Roman"/>
          <w:sz w:val="24"/>
        </w:rPr>
        <w:t>Proposed Amendments to</w:t>
      </w:r>
    </w:p>
    <w:p w:rsidR="00E8142C" w:rsidRPr="00CD700A" w:rsidRDefault="00610037" w:rsidP="00CD700A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CD700A">
        <w:rPr>
          <w:rFonts w:ascii="Times New Roman" w:hAnsi="Times New Roman" w:cs="Times New Roman"/>
          <w:sz w:val="24"/>
        </w:rPr>
        <w:t>310 CMR 42.00</w:t>
      </w:r>
      <w:r w:rsidR="00CA63FD" w:rsidRPr="00CD700A">
        <w:rPr>
          <w:rFonts w:ascii="Times New Roman" w:hAnsi="Times New Roman" w:cs="Times New Roman"/>
          <w:sz w:val="24"/>
        </w:rPr>
        <w:t xml:space="preserve">: </w:t>
      </w:r>
      <w:r w:rsidRPr="00CD700A">
        <w:rPr>
          <w:rFonts w:ascii="Times New Roman" w:hAnsi="Times New Roman" w:cs="Times New Roman"/>
          <w:sz w:val="24"/>
        </w:rPr>
        <w:t>Certification and Operation of Environmental Analysis Laboratories</w:t>
      </w:r>
    </w:p>
    <w:p w:rsidR="00610037" w:rsidRDefault="00E8142C" w:rsidP="00CD700A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CD700A">
        <w:rPr>
          <w:rFonts w:ascii="Times New Roman" w:hAnsi="Times New Roman" w:cs="Times New Roman"/>
          <w:sz w:val="24"/>
        </w:rPr>
        <w:t>and 310 CMR 22.00</w:t>
      </w:r>
      <w:r w:rsidR="008B3803">
        <w:rPr>
          <w:rFonts w:ascii="Times New Roman" w:hAnsi="Times New Roman" w:cs="Times New Roman"/>
          <w:sz w:val="24"/>
        </w:rPr>
        <w:t>:</w:t>
      </w:r>
      <w:r w:rsidRPr="00CD700A">
        <w:rPr>
          <w:rFonts w:ascii="Times New Roman" w:hAnsi="Times New Roman" w:cs="Times New Roman"/>
          <w:sz w:val="24"/>
        </w:rPr>
        <w:t xml:space="preserve"> Drinking Water Regulations</w:t>
      </w:r>
    </w:p>
    <w:p w:rsidR="00CD700A" w:rsidRPr="00CD700A" w:rsidRDefault="00CD700A" w:rsidP="00CD700A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EC439A" w:rsidRPr="00B445BF" w:rsidRDefault="00610037" w:rsidP="00EC439A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Cs w:val="20"/>
        </w:rPr>
      </w:pPr>
      <w:r w:rsidRPr="00B445BF">
        <w:rPr>
          <w:rFonts w:ascii="Times New Roman" w:eastAsia="Times New Roman" w:hAnsi="Times New Roman" w:cs="Times New Roman"/>
          <w:szCs w:val="20"/>
        </w:rPr>
        <w:t>Notice is hereby given, pursuant to the requirements of M.G.L. c. 30A, and the authority conferred by M.G.L. c. 21, §§ 26 through 53, M.G.L. c. 21A, § 2(28), M.G.L. c. 21C, § 4, M.G.L. c. 21E, § 3, M.G.L. c. 111, §§ 142A through 142E, 150A and 160, that the Massachusetts Department of Environmental Protection (MassDEP) will hold public hearings on proposed amendments to 310 CMR 42.00: Certification and Operation of Environmental Analysis Laboratories</w:t>
      </w:r>
      <w:r w:rsidR="00EC439A" w:rsidRPr="00B445BF">
        <w:rPr>
          <w:rFonts w:ascii="Times New Roman" w:eastAsia="Times New Roman" w:hAnsi="Times New Roman" w:cs="Times New Roman"/>
          <w:szCs w:val="20"/>
        </w:rPr>
        <w:t xml:space="preserve"> and 310 CMR 22.00: Drinking Water Regulations</w:t>
      </w:r>
      <w:r w:rsidRPr="00B445BF">
        <w:rPr>
          <w:rFonts w:ascii="Times New Roman" w:eastAsia="Times New Roman" w:hAnsi="Times New Roman" w:cs="Times New Roman"/>
          <w:szCs w:val="20"/>
        </w:rPr>
        <w:t>.</w:t>
      </w:r>
      <w:r w:rsidR="00EC439A" w:rsidRPr="00B445BF">
        <w:rPr>
          <w:rFonts w:ascii="Times New Roman" w:eastAsia="Times New Roman" w:hAnsi="Times New Roman" w:cs="Times New Roman"/>
          <w:szCs w:val="20"/>
        </w:rPr>
        <w:t xml:space="preserve">  </w:t>
      </w:r>
      <w:r w:rsidRPr="00B445BF">
        <w:rPr>
          <w:rFonts w:ascii="Times New Roman" w:eastAsia="Times New Roman" w:hAnsi="Times New Roman" w:cs="Times New Roman"/>
          <w:szCs w:val="20"/>
        </w:rPr>
        <w:t>The amendments to 310 CMR 42.00</w:t>
      </w:r>
      <w:r w:rsidR="00CA3CD8" w:rsidRPr="00B445BF">
        <w:rPr>
          <w:rFonts w:ascii="Times New Roman" w:eastAsia="Times New Roman" w:hAnsi="Times New Roman" w:cs="Times New Roman"/>
          <w:szCs w:val="20"/>
        </w:rPr>
        <w:t xml:space="preserve"> </w:t>
      </w:r>
      <w:r w:rsidRPr="00B445BF">
        <w:rPr>
          <w:rFonts w:ascii="Times New Roman" w:eastAsia="Times New Roman" w:hAnsi="Times New Roman" w:cs="Times New Roman"/>
          <w:szCs w:val="20"/>
        </w:rPr>
        <w:t xml:space="preserve">will </w:t>
      </w:r>
      <w:r w:rsidR="00B445BF" w:rsidRPr="00B445BF">
        <w:rPr>
          <w:rFonts w:ascii="Times New Roman" w:eastAsia="Times New Roman" w:hAnsi="Times New Roman" w:cs="Times New Roman"/>
          <w:szCs w:val="20"/>
        </w:rPr>
        <w:t xml:space="preserve">add a certification category to </w:t>
      </w:r>
      <w:r w:rsidRPr="00B445BF">
        <w:rPr>
          <w:rFonts w:ascii="Times New Roman" w:eastAsia="Times New Roman" w:hAnsi="Times New Roman" w:cs="Times New Roman"/>
          <w:szCs w:val="20"/>
        </w:rPr>
        <w:t>improve MassDEP’s ability to evaluate the performance of laboratories analyzing drinking water samples</w:t>
      </w:r>
      <w:r w:rsidR="00104934" w:rsidRPr="00B445BF">
        <w:rPr>
          <w:rFonts w:ascii="Times New Roman" w:eastAsia="Times New Roman" w:hAnsi="Times New Roman" w:cs="Times New Roman"/>
          <w:szCs w:val="20"/>
        </w:rPr>
        <w:t xml:space="preserve"> for Per- and  Polyfluorinated Alkyl Substances (PFAS)</w:t>
      </w:r>
      <w:r w:rsidRPr="00B445BF">
        <w:rPr>
          <w:rFonts w:ascii="Times New Roman" w:eastAsia="Times New Roman" w:hAnsi="Times New Roman" w:cs="Times New Roman"/>
          <w:szCs w:val="20"/>
        </w:rPr>
        <w:t xml:space="preserve">, and will better promote the reporting of high quality </w:t>
      </w:r>
      <w:r w:rsidR="00880E08" w:rsidRPr="00B445BF">
        <w:rPr>
          <w:rFonts w:ascii="Times New Roman" w:eastAsia="Times New Roman" w:hAnsi="Times New Roman" w:cs="Times New Roman"/>
          <w:szCs w:val="20"/>
        </w:rPr>
        <w:t xml:space="preserve">PFAS analytical </w:t>
      </w:r>
      <w:r w:rsidRPr="00B445BF">
        <w:rPr>
          <w:rFonts w:ascii="Times New Roman" w:eastAsia="Times New Roman" w:hAnsi="Times New Roman" w:cs="Times New Roman"/>
          <w:szCs w:val="20"/>
        </w:rPr>
        <w:t xml:space="preserve">data used by the MassDEP Drinking Water Program. </w:t>
      </w:r>
      <w:r w:rsidR="00EC439A" w:rsidRPr="00B445BF">
        <w:rPr>
          <w:rFonts w:ascii="Times New Roman" w:eastAsia="Times New Roman" w:hAnsi="Times New Roman" w:cs="Times New Roman"/>
          <w:szCs w:val="20"/>
        </w:rPr>
        <w:t xml:space="preserve"> The amendments to 310 CMR 22.00 add references to specific laboratory methods for certified laboratories to use for analyzing drinking water for PFAS and 1,4 dioxane. </w:t>
      </w:r>
    </w:p>
    <w:p w:rsidR="00EC439A" w:rsidRPr="00B445BF" w:rsidRDefault="00EC439A" w:rsidP="00EC439A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Cs w:val="20"/>
        </w:rPr>
      </w:pPr>
      <w:r w:rsidRPr="00B445BF">
        <w:rPr>
          <w:rFonts w:ascii="Times New Roman" w:eastAsia="Times New Roman" w:hAnsi="Times New Roman" w:cs="Times New Roman"/>
          <w:b/>
          <w:szCs w:val="20"/>
        </w:rPr>
        <w:t>Public Hearings:</w:t>
      </w:r>
      <w:r w:rsidRPr="00B445BF">
        <w:rPr>
          <w:rFonts w:ascii="Times New Roman" w:eastAsia="Times New Roman" w:hAnsi="Times New Roman" w:cs="Times New Roman"/>
          <w:szCs w:val="20"/>
        </w:rPr>
        <w:t xml:space="preserve"> Two public hearings will be held on the following dates and locations to receive public comment on the proposed changes.  </w:t>
      </w:r>
    </w:p>
    <w:p w:rsidR="00CD700A" w:rsidRDefault="00EC439A" w:rsidP="00CD700A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sz w:val="14"/>
          <w:szCs w:val="20"/>
        </w:rPr>
      </w:pPr>
      <w:r w:rsidRPr="00CD700A">
        <w:rPr>
          <w:rFonts w:ascii="Times New Roman" w:eastAsia="Times New Roman" w:hAnsi="Times New Roman" w:cs="Times New Roman"/>
          <w:b/>
          <w:szCs w:val="20"/>
        </w:rPr>
        <w:t>Date: Wednesday, November 13, 2019, Time: 10:00 am</w:t>
      </w:r>
      <w:r w:rsidRPr="00CD700A">
        <w:rPr>
          <w:rFonts w:ascii="Times New Roman" w:eastAsia="Times New Roman" w:hAnsi="Times New Roman" w:cs="Times New Roman"/>
          <w:b/>
          <w:szCs w:val="20"/>
        </w:rPr>
        <w:br/>
      </w:r>
      <w:r w:rsidRPr="00B445BF">
        <w:rPr>
          <w:rFonts w:ascii="Times New Roman" w:eastAsia="Times New Roman" w:hAnsi="Times New Roman" w:cs="Times New Roman"/>
          <w:szCs w:val="20"/>
        </w:rPr>
        <w:t xml:space="preserve">Location: </w:t>
      </w:r>
      <w:hyperlink r:id="rId7" w:history="1">
        <w:r w:rsidRPr="00B445BF">
          <w:rPr>
            <w:rFonts w:ascii="Times New Roman" w:eastAsia="Times New Roman" w:hAnsi="Times New Roman" w:cs="Times New Roman"/>
            <w:color w:val="07459A"/>
            <w:u w:val="single"/>
          </w:rPr>
          <w:t>MassDEP Central Regional Office</w:t>
        </w:r>
      </w:hyperlink>
      <w:r w:rsidRPr="00B445BF">
        <w:rPr>
          <w:rFonts w:ascii="Times New Roman" w:eastAsia="Times New Roman" w:hAnsi="Times New Roman" w:cs="Times New Roman"/>
          <w:szCs w:val="20"/>
        </w:rPr>
        <w:br/>
        <w:t>8 New Bond St. Worcester, MA</w:t>
      </w:r>
    </w:p>
    <w:p w:rsidR="00EC439A" w:rsidRPr="00CD700A" w:rsidRDefault="00EC439A" w:rsidP="00CD700A">
      <w:pPr>
        <w:shd w:val="clear" w:color="auto" w:fill="FFFFFF"/>
        <w:spacing w:after="240" w:line="360" w:lineRule="atLeast"/>
        <w:ind w:left="720"/>
        <w:rPr>
          <w:rFonts w:ascii="Times New Roman" w:eastAsia="Times New Roman" w:hAnsi="Times New Roman" w:cs="Times New Roman"/>
          <w:sz w:val="14"/>
          <w:szCs w:val="20"/>
        </w:rPr>
      </w:pPr>
      <w:r w:rsidRPr="00CD700A">
        <w:rPr>
          <w:rFonts w:ascii="Times New Roman" w:eastAsia="Times New Roman" w:hAnsi="Times New Roman" w:cs="Times New Roman"/>
          <w:b/>
          <w:szCs w:val="20"/>
        </w:rPr>
        <w:t>Date: Thursday, November 14, 2019, Time: 10:00 am</w:t>
      </w:r>
      <w:r w:rsidRPr="00CD700A">
        <w:rPr>
          <w:rFonts w:ascii="Times New Roman" w:eastAsia="Times New Roman" w:hAnsi="Times New Roman" w:cs="Times New Roman"/>
          <w:b/>
          <w:szCs w:val="20"/>
        </w:rPr>
        <w:br/>
      </w:r>
      <w:r w:rsidRPr="00B445BF">
        <w:rPr>
          <w:rFonts w:ascii="Times New Roman" w:eastAsia="Times New Roman" w:hAnsi="Times New Roman" w:cs="Times New Roman"/>
          <w:szCs w:val="20"/>
        </w:rPr>
        <w:t xml:space="preserve">Location: </w:t>
      </w:r>
      <w:hyperlink r:id="rId8" w:history="1">
        <w:r w:rsidRPr="00B445BF">
          <w:rPr>
            <w:rFonts w:ascii="Times New Roman" w:eastAsia="Times New Roman" w:hAnsi="Times New Roman" w:cs="Times New Roman"/>
            <w:color w:val="07459A"/>
            <w:u w:val="single"/>
          </w:rPr>
          <w:t>MassDEP Wall Experiment Station</w:t>
        </w:r>
      </w:hyperlink>
      <w:r w:rsidRPr="00B445BF">
        <w:rPr>
          <w:rFonts w:ascii="Times New Roman" w:eastAsia="Times New Roman" w:hAnsi="Times New Roman" w:cs="Times New Roman"/>
          <w:szCs w:val="20"/>
        </w:rPr>
        <w:br/>
        <w:t>37 Shattuck St., Lawrence, MA</w:t>
      </w:r>
    </w:p>
    <w:p w:rsidR="00EC439A" w:rsidRPr="00B445BF" w:rsidRDefault="00EC439A" w:rsidP="00EC439A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Cs w:val="20"/>
        </w:rPr>
      </w:pPr>
      <w:r w:rsidRPr="00B445BF">
        <w:rPr>
          <w:rFonts w:ascii="Times New Roman" w:eastAsia="Times New Roman" w:hAnsi="Times New Roman" w:cs="Times New Roman"/>
          <w:b/>
          <w:bCs/>
        </w:rPr>
        <w:t>Public Comment Period:</w:t>
      </w:r>
      <w:r w:rsidRPr="00B445BF">
        <w:rPr>
          <w:rFonts w:ascii="Times New Roman" w:eastAsia="Times New Roman" w:hAnsi="Times New Roman" w:cs="Times New Roman"/>
          <w:szCs w:val="20"/>
        </w:rPr>
        <w:t> </w:t>
      </w:r>
      <w:r w:rsidR="00CD700A">
        <w:rPr>
          <w:rFonts w:ascii="Times New Roman" w:eastAsia="Times New Roman" w:hAnsi="Times New Roman" w:cs="Times New Roman"/>
          <w:szCs w:val="20"/>
        </w:rPr>
        <w:t xml:space="preserve"> </w:t>
      </w:r>
      <w:r w:rsidRPr="00B445BF">
        <w:rPr>
          <w:rFonts w:ascii="Times New Roman" w:eastAsia="Times New Roman" w:hAnsi="Times New Roman" w:cs="Times New Roman"/>
          <w:szCs w:val="20"/>
        </w:rPr>
        <w:t>Ends: November 25, 2019, 5 p.m.</w:t>
      </w:r>
    </w:p>
    <w:p w:rsidR="00EC439A" w:rsidRPr="00B445BF" w:rsidRDefault="00610037" w:rsidP="00610037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Cs w:val="20"/>
        </w:rPr>
      </w:pPr>
      <w:r w:rsidRPr="00B445BF">
        <w:rPr>
          <w:rFonts w:ascii="Times New Roman" w:eastAsia="Times New Roman" w:hAnsi="Times New Roman" w:cs="Times New Roman"/>
          <w:szCs w:val="20"/>
        </w:rPr>
        <w:lastRenderedPageBreak/>
        <w:t>Oral and written testimony may be submitted at Public Hearings.</w:t>
      </w:r>
      <w:r w:rsidRPr="00B445BF">
        <w:rPr>
          <w:rFonts w:ascii="Times New Roman" w:eastAsia="Times New Roman" w:hAnsi="Times New Roman" w:cs="Times New Roman"/>
          <w:b/>
          <w:bCs/>
        </w:rPr>
        <w:t xml:space="preserve"> </w:t>
      </w:r>
      <w:r w:rsidRPr="00B445BF">
        <w:rPr>
          <w:rFonts w:ascii="Times New Roman" w:eastAsia="Times New Roman" w:hAnsi="Times New Roman" w:cs="Times New Roman"/>
          <w:szCs w:val="20"/>
        </w:rPr>
        <w:t>The public is encouraged to provide wr</w:t>
      </w:r>
      <w:r w:rsidR="00EC439A" w:rsidRPr="00B445BF">
        <w:rPr>
          <w:rFonts w:ascii="Times New Roman" w:eastAsia="Times New Roman" w:hAnsi="Times New Roman" w:cs="Times New Roman"/>
          <w:szCs w:val="20"/>
        </w:rPr>
        <w:t xml:space="preserve">itten comments at the hearings or </w:t>
      </w:r>
      <w:r w:rsidRPr="00B445BF">
        <w:rPr>
          <w:rFonts w:ascii="Times New Roman" w:eastAsia="Times New Roman" w:hAnsi="Times New Roman" w:cs="Times New Roman"/>
          <w:szCs w:val="20"/>
        </w:rPr>
        <w:t xml:space="preserve">by U.S. mail to: MassDEP, C. Mark Smith, 1 Winter Street, 3rd floor, Boston, MA 02108; or by email </w:t>
      </w:r>
      <w:r w:rsidR="00EC439A" w:rsidRPr="00B445BF">
        <w:rPr>
          <w:rFonts w:ascii="Times New Roman" w:eastAsia="Times New Roman" w:hAnsi="Times New Roman" w:cs="Times New Roman"/>
          <w:szCs w:val="20"/>
        </w:rPr>
        <w:t xml:space="preserve">to </w:t>
      </w:r>
      <w:hyperlink r:id="rId9" w:history="1">
        <w:r w:rsidR="00EC439A" w:rsidRPr="00B445BF">
          <w:rPr>
            <w:rStyle w:val="Hyperlink"/>
            <w:rFonts w:ascii="Times New Roman" w:eastAsia="Times New Roman" w:hAnsi="Times New Roman" w:cs="Times New Roman"/>
            <w:szCs w:val="20"/>
          </w:rPr>
          <w:t>C.Mark.Smith@mass.gov</w:t>
        </w:r>
      </w:hyperlink>
      <w:r w:rsidR="00EC439A" w:rsidRPr="00B445BF">
        <w:rPr>
          <w:rFonts w:ascii="Times New Roman" w:eastAsia="Times New Roman" w:hAnsi="Times New Roman" w:cs="Times New Roman"/>
          <w:szCs w:val="20"/>
        </w:rPr>
        <w:t xml:space="preserve">.  Please specify </w:t>
      </w:r>
      <w:r w:rsidRPr="00B445BF">
        <w:rPr>
          <w:rFonts w:ascii="Times New Roman" w:eastAsia="Times New Roman" w:hAnsi="Times New Roman" w:cs="Times New Roman"/>
          <w:szCs w:val="20"/>
        </w:rPr>
        <w:t>“Regulatory Comments”</w:t>
      </w:r>
      <w:r w:rsidR="00104934" w:rsidRPr="00B445BF">
        <w:rPr>
          <w:rFonts w:ascii="Times New Roman" w:eastAsia="Times New Roman" w:hAnsi="Times New Roman" w:cs="Times New Roman"/>
          <w:szCs w:val="20"/>
        </w:rPr>
        <w:t xml:space="preserve"> </w:t>
      </w:r>
      <w:r w:rsidRPr="00B445BF">
        <w:rPr>
          <w:rFonts w:ascii="Times New Roman" w:eastAsia="Times New Roman" w:hAnsi="Times New Roman" w:cs="Times New Roman"/>
          <w:szCs w:val="20"/>
        </w:rPr>
        <w:t>in the subject line</w:t>
      </w:r>
      <w:r w:rsidR="00EC439A" w:rsidRPr="00B445BF">
        <w:rPr>
          <w:rFonts w:ascii="Times New Roman" w:eastAsia="Times New Roman" w:hAnsi="Times New Roman" w:cs="Times New Roman"/>
          <w:szCs w:val="20"/>
        </w:rPr>
        <w:t xml:space="preserve"> and </w:t>
      </w:r>
      <w:r w:rsidRPr="00B445BF">
        <w:rPr>
          <w:rFonts w:ascii="Times New Roman" w:eastAsia="Times New Roman" w:hAnsi="Times New Roman" w:cs="Times New Roman"/>
          <w:szCs w:val="20"/>
        </w:rPr>
        <w:t>include the sender’s full name and address. Comments must be submitted no late</w:t>
      </w:r>
      <w:r w:rsidR="00104934" w:rsidRPr="00B445BF">
        <w:rPr>
          <w:rFonts w:ascii="Times New Roman" w:eastAsia="Times New Roman" w:hAnsi="Times New Roman" w:cs="Times New Roman"/>
          <w:szCs w:val="20"/>
        </w:rPr>
        <w:t>r than 5:00 p.m. on November 25, 2019</w:t>
      </w:r>
      <w:r w:rsidRPr="00B445BF">
        <w:rPr>
          <w:rFonts w:ascii="Times New Roman" w:eastAsia="Times New Roman" w:hAnsi="Times New Roman" w:cs="Times New Roman"/>
          <w:szCs w:val="20"/>
        </w:rPr>
        <w:t>.</w:t>
      </w:r>
      <w:r w:rsidR="00EC439A" w:rsidRPr="00B445BF">
        <w:rPr>
          <w:rFonts w:ascii="Times New Roman" w:eastAsia="Times New Roman" w:hAnsi="Times New Roman" w:cs="Times New Roman"/>
          <w:szCs w:val="20"/>
        </w:rPr>
        <w:t xml:space="preserve">  </w:t>
      </w:r>
    </w:p>
    <w:p w:rsidR="00B445BF" w:rsidRDefault="00B445BF" w:rsidP="00B445BF">
      <w:pPr>
        <w:shd w:val="clear" w:color="auto" w:fill="FFFFFF"/>
        <w:spacing w:after="240" w:line="36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r w:rsidRPr="00B445BF">
        <w:rPr>
          <w:rFonts w:ascii="Times New Roman" w:hAnsi="Times New Roman" w:cs="Times New Roman"/>
          <w:bCs/>
          <w:sz w:val="24"/>
          <w:szCs w:val="24"/>
        </w:rPr>
        <w:t xml:space="preserve">Copies of the proposed regulations </w:t>
      </w:r>
      <w:r w:rsidR="00CD700A">
        <w:rPr>
          <w:rFonts w:ascii="Times New Roman" w:hAnsi="Times New Roman" w:cs="Times New Roman"/>
          <w:bCs/>
          <w:sz w:val="24"/>
          <w:szCs w:val="24"/>
        </w:rPr>
        <w:t xml:space="preserve">will be </w:t>
      </w:r>
      <w:r w:rsidRPr="00B445BF">
        <w:rPr>
          <w:rFonts w:ascii="Times New Roman" w:hAnsi="Times New Roman" w:cs="Times New Roman"/>
          <w:bCs/>
          <w:sz w:val="24"/>
          <w:szCs w:val="24"/>
        </w:rPr>
        <w:t xml:space="preserve">available on MassDEP’s website at: 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="00CD700A" w:rsidRPr="0093489A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https://www.mass.gov/regulations/310-CMR-4200-certification-and-operation-of-environmental-analysis-laboratories</w:t>
        </w:r>
      </w:hyperlink>
    </w:p>
    <w:p w:rsidR="00CD700A" w:rsidRDefault="00CD700A" w:rsidP="00B445BF">
      <w:pPr>
        <w:shd w:val="clear" w:color="auto" w:fill="FFFFFF"/>
        <w:spacing w:after="240" w:line="36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 at: </w:t>
      </w:r>
      <w:hyperlink r:id="rId11" w:history="1">
        <w:r w:rsidRPr="0093489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https://www.mass.gov/regulations/310-CMR-22-the-massachusetts-drinking-water-regulations</w:t>
        </w:r>
      </w:hyperlink>
    </w:p>
    <w:p w:rsidR="00B445BF" w:rsidRPr="00B445BF" w:rsidRDefault="00EC439A" w:rsidP="00B445BF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</w:rPr>
      </w:pPr>
      <w:r w:rsidRPr="00B445BF">
        <w:rPr>
          <w:rFonts w:ascii="Times New Roman" w:hAnsi="Times New Roman" w:cs="Times New Roman"/>
          <w:bCs/>
          <w:sz w:val="24"/>
          <w:szCs w:val="24"/>
        </w:rPr>
        <w:t xml:space="preserve">If you have questions or would like to request a copy of the proposed regulations, </w:t>
      </w:r>
      <w:r w:rsidRPr="00B445BF">
        <w:rPr>
          <w:rFonts w:ascii="Times New Roman" w:hAnsi="Times New Roman" w:cs="Times New Roman"/>
          <w:bCs/>
        </w:rPr>
        <w:t>please contact</w:t>
      </w:r>
      <w:r w:rsidR="00B445BF" w:rsidRPr="00B445BF">
        <w:rPr>
          <w:rFonts w:ascii="Times New Roman" w:eastAsia="Times New Roman" w:hAnsi="Times New Roman" w:cs="Times New Roman"/>
        </w:rPr>
        <w:t xml:space="preserve"> Lisa Touet at </w:t>
      </w:r>
      <w:hyperlink r:id="rId12" w:history="1">
        <w:r w:rsidR="00B445BF" w:rsidRPr="00B445BF">
          <w:rPr>
            <w:rStyle w:val="Hyperlink"/>
            <w:rFonts w:ascii="Times New Roman" w:eastAsia="Times New Roman" w:hAnsi="Times New Roman" w:cs="Times New Roman"/>
          </w:rPr>
          <w:t>Lisa.Touet@mass.gov</w:t>
        </w:r>
      </w:hyperlink>
      <w:r w:rsidR="00B445BF" w:rsidRPr="00B445BF">
        <w:rPr>
          <w:rFonts w:ascii="Times New Roman" w:eastAsia="Times New Roman" w:hAnsi="Times New Roman" w:cs="Times New Roman"/>
        </w:rPr>
        <w:t xml:space="preserve"> (978-242-1364).   If any member of the public wishing to attend a hearing seeks special accommodations, please contact Michelle Waters-Ekanem at 617-292-5751.</w:t>
      </w:r>
    </w:p>
    <w:p w:rsidR="00B445BF" w:rsidRDefault="00B445BF" w:rsidP="00B445BF">
      <w:pPr>
        <w:spacing w:line="276" w:lineRule="auto"/>
        <w:rPr>
          <w:rFonts w:ascii="Times New Roman" w:hAnsi="Times New Roman" w:cs="Times New Roman"/>
        </w:rPr>
      </w:pPr>
    </w:p>
    <w:p w:rsidR="00EC439A" w:rsidRPr="00B445BF" w:rsidRDefault="00EC439A" w:rsidP="00B445BF">
      <w:pPr>
        <w:spacing w:line="276" w:lineRule="auto"/>
        <w:rPr>
          <w:rFonts w:ascii="Times New Roman" w:hAnsi="Times New Roman" w:cs="Times New Roman"/>
        </w:rPr>
      </w:pPr>
      <w:r w:rsidRPr="00B445BF">
        <w:rPr>
          <w:rFonts w:ascii="Times New Roman" w:hAnsi="Times New Roman" w:cs="Times New Roman"/>
        </w:rPr>
        <w:t xml:space="preserve">By Order of the </w:t>
      </w:r>
      <w:r w:rsidR="00B445BF" w:rsidRPr="00B445BF">
        <w:rPr>
          <w:rFonts w:ascii="Times New Roman" w:hAnsi="Times New Roman" w:cs="Times New Roman"/>
        </w:rPr>
        <w:t xml:space="preserve">Department, </w:t>
      </w:r>
    </w:p>
    <w:p w:rsidR="00B445BF" w:rsidRPr="00B445BF" w:rsidRDefault="00B445BF" w:rsidP="00B445BF">
      <w:pPr>
        <w:pStyle w:val="NoSpacing"/>
        <w:spacing w:line="276" w:lineRule="auto"/>
        <w:rPr>
          <w:rFonts w:ascii="Times New Roman" w:hAnsi="Times New Roman" w:cs="Times New Roman"/>
        </w:rPr>
      </w:pPr>
      <w:r w:rsidRPr="00B445BF">
        <w:rPr>
          <w:rFonts w:ascii="Times New Roman" w:hAnsi="Times New Roman" w:cs="Times New Roman"/>
        </w:rPr>
        <w:t>Martin Suuberg, Commissioner</w:t>
      </w:r>
    </w:p>
    <w:p w:rsidR="00610037" w:rsidRPr="00B445BF" w:rsidRDefault="00E8142C" w:rsidP="00B445BF">
      <w:pPr>
        <w:pStyle w:val="NoSpacing"/>
        <w:spacing w:line="276" w:lineRule="auto"/>
        <w:rPr>
          <w:rFonts w:ascii="Times New Roman" w:hAnsi="Times New Roman" w:cs="Times New Roman"/>
        </w:rPr>
      </w:pPr>
      <w:r w:rsidRPr="00B445BF">
        <w:rPr>
          <w:rFonts w:ascii="Times New Roman" w:hAnsi="Times New Roman" w:cs="Times New Roman"/>
          <w:b/>
          <w:bCs/>
        </w:rPr>
        <w:t xml:space="preserve"> </w:t>
      </w:r>
    </w:p>
    <w:p w:rsidR="00610037" w:rsidRPr="00B445BF" w:rsidRDefault="00610037">
      <w:pPr>
        <w:rPr>
          <w:rFonts w:ascii="Times New Roman" w:hAnsi="Times New Roman" w:cs="Times New Roman"/>
        </w:rPr>
      </w:pPr>
    </w:p>
    <w:sectPr w:rsidR="00610037" w:rsidRPr="00B445BF" w:rsidSect="00CD70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83F" w:rsidRDefault="00B8083F" w:rsidP="00E8142C">
      <w:r>
        <w:separator/>
      </w:r>
    </w:p>
  </w:endnote>
  <w:endnote w:type="continuationSeparator" w:id="0">
    <w:p w:rsidR="00B8083F" w:rsidRDefault="00B8083F" w:rsidP="00E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42C" w:rsidRDefault="00E81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42C" w:rsidRDefault="00E81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20" w:type="dxa"/>
      <w:jc w:val="center"/>
      <w:tblLayout w:type="fixed"/>
      <w:tblLook w:val="0000" w:firstRow="0" w:lastRow="0" w:firstColumn="0" w:lastColumn="0" w:noHBand="0" w:noVBand="0"/>
    </w:tblPr>
    <w:tblGrid>
      <w:gridCol w:w="11520"/>
    </w:tblGrid>
    <w:tr w:rsidR="00E8142C" w:rsidRPr="000C3209" w:rsidTr="00D43625">
      <w:trPr>
        <w:trHeight w:val="363"/>
        <w:jc w:val="center"/>
      </w:trPr>
      <w:tc>
        <w:tcPr>
          <w:tcW w:w="11520" w:type="dxa"/>
          <w:vAlign w:val="bottom"/>
        </w:tcPr>
        <w:p w:rsidR="00E8142C" w:rsidRDefault="00E8142C" w:rsidP="00D43625">
          <w:pPr>
            <w:ind w:left="72" w:right="162"/>
            <w:jc w:val="center"/>
            <w:rPr>
              <w:rFonts w:ascii="Arial" w:hAnsi="Arial"/>
              <w:b/>
              <w:color w:val="008000"/>
              <w:sz w:val="14"/>
            </w:rPr>
          </w:pPr>
          <w:r w:rsidRPr="000C3209">
            <w:rPr>
              <w:rFonts w:ascii="Arial" w:hAnsi="Arial"/>
              <w:b/>
              <w:color w:val="008000"/>
              <w:sz w:val="14"/>
            </w:rPr>
            <w:t xml:space="preserve">This information is available in alternate </w:t>
          </w:r>
          <w:r w:rsidRPr="0084748E">
            <w:rPr>
              <w:rFonts w:ascii="Arial" w:hAnsi="Arial"/>
              <w:b/>
              <w:color w:val="008000"/>
              <w:sz w:val="14"/>
            </w:rPr>
            <w:t xml:space="preserve">format. </w:t>
          </w:r>
          <w:r w:rsidRPr="0032120C">
            <w:rPr>
              <w:rFonts w:ascii="Arial" w:hAnsi="Arial"/>
              <w:b/>
              <w:color w:val="008000"/>
              <w:sz w:val="14"/>
            </w:rPr>
            <w:t>Contact Michelle Waters-Ekanem, Director of Diversity/Civil Rights at 617-292-5751</w:t>
          </w:r>
          <w:r>
            <w:rPr>
              <w:rFonts w:ascii="Arial" w:hAnsi="Arial"/>
              <w:b/>
              <w:color w:val="008000"/>
              <w:sz w:val="14"/>
            </w:rPr>
            <w:t>.</w:t>
          </w:r>
        </w:p>
        <w:p w:rsidR="00E8142C" w:rsidRDefault="00E8142C" w:rsidP="00D43625">
          <w:pPr>
            <w:ind w:left="72" w:right="162"/>
            <w:jc w:val="center"/>
            <w:rPr>
              <w:rFonts w:ascii="Arial" w:hAnsi="Arial"/>
              <w:b/>
              <w:color w:val="008000"/>
              <w:sz w:val="14"/>
            </w:rPr>
          </w:pPr>
          <w:r w:rsidRPr="0084748E">
            <w:rPr>
              <w:rFonts w:ascii="Arial" w:hAnsi="Arial"/>
              <w:b/>
              <w:color w:val="008000"/>
              <w:sz w:val="14"/>
            </w:rPr>
            <w:t>TTY# MassRelay Service 1-800-439-2370</w:t>
          </w:r>
        </w:p>
        <w:p w:rsidR="00E8142C" w:rsidRPr="000C3209" w:rsidRDefault="00E8142C" w:rsidP="00D43625">
          <w:pPr>
            <w:ind w:left="-18" w:right="-252"/>
            <w:jc w:val="center"/>
            <w:rPr>
              <w:color w:val="008000"/>
            </w:rPr>
          </w:pPr>
          <w:r w:rsidRPr="000C3209">
            <w:rPr>
              <w:rFonts w:ascii="Arial" w:hAnsi="Arial"/>
              <w:color w:val="008000"/>
              <w:sz w:val="14"/>
            </w:rPr>
            <w:t>MassDEP Web</w:t>
          </w:r>
          <w:r>
            <w:rPr>
              <w:rFonts w:ascii="Arial" w:hAnsi="Arial"/>
              <w:color w:val="008000"/>
              <w:sz w:val="14"/>
            </w:rPr>
            <w:t>site</w:t>
          </w:r>
          <w:r w:rsidRPr="000C3209">
            <w:rPr>
              <w:rFonts w:ascii="Arial" w:hAnsi="Arial"/>
              <w:color w:val="008000"/>
              <w:sz w:val="14"/>
            </w:rPr>
            <w:t xml:space="preserve">: </w:t>
          </w:r>
          <w:r>
            <w:rPr>
              <w:rFonts w:ascii="Arial" w:hAnsi="Arial"/>
              <w:color w:val="008000"/>
              <w:sz w:val="14"/>
            </w:rPr>
            <w:t>www.</w:t>
          </w:r>
          <w:r w:rsidRPr="000C3209">
            <w:rPr>
              <w:rFonts w:ascii="Arial" w:hAnsi="Arial"/>
              <w:color w:val="008000"/>
              <w:sz w:val="14"/>
            </w:rPr>
            <w:t>mass.gov/dep</w:t>
          </w:r>
        </w:p>
      </w:tc>
    </w:tr>
    <w:tr w:rsidR="00E8142C" w:rsidRPr="000C3209" w:rsidTr="00D43625">
      <w:trPr>
        <w:trHeight w:val="296"/>
        <w:jc w:val="center"/>
      </w:trPr>
      <w:tc>
        <w:tcPr>
          <w:tcW w:w="11520" w:type="dxa"/>
          <w:vAlign w:val="bottom"/>
        </w:tcPr>
        <w:p w:rsidR="00E8142C" w:rsidRPr="000C3209" w:rsidRDefault="00E8142C" w:rsidP="00D43625">
          <w:pPr>
            <w:ind w:left="-18"/>
            <w:jc w:val="center"/>
            <w:rPr>
              <w:color w:val="008000"/>
            </w:rPr>
          </w:pPr>
          <w:r w:rsidRPr="000C3209">
            <w:rPr>
              <w:rFonts w:ascii="Arial" w:hAnsi="Arial"/>
              <w:color w:val="008000"/>
              <w:position w:val="8"/>
              <w:sz w:val="14"/>
            </w:rPr>
            <w:t>Printed on Recycled Paper</w:t>
          </w:r>
        </w:p>
      </w:tc>
    </w:tr>
  </w:tbl>
  <w:p w:rsidR="00E8142C" w:rsidRDefault="00E81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83F" w:rsidRDefault="00B8083F" w:rsidP="00E8142C">
      <w:r>
        <w:separator/>
      </w:r>
    </w:p>
  </w:footnote>
  <w:footnote w:type="continuationSeparator" w:id="0">
    <w:p w:rsidR="00B8083F" w:rsidRDefault="00B8083F" w:rsidP="00E8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42C" w:rsidRDefault="00E81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42C" w:rsidRDefault="00E81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right w:w="0" w:type="dxa"/>
      </w:tblCellMar>
      <w:tblLook w:val="00A0" w:firstRow="1" w:lastRow="0" w:firstColumn="1" w:lastColumn="0" w:noHBand="0" w:noVBand="0"/>
    </w:tblPr>
    <w:tblGrid>
      <w:gridCol w:w="1620"/>
      <w:gridCol w:w="9200"/>
    </w:tblGrid>
    <w:tr w:rsidR="00E8142C" w:rsidTr="00D43625">
      <w:trPr>
        <w:trHeight w:hRule="exact" w:val="1380"/>
        <w:jc w:val="center"/>
      </w:trPr>
      <w:tc>
        <w:tcPr>
          <w:tcW w:w="1620" w:type="dxa"/>
          <w:vMerge w:val="restart"/>
          <w:tcBorders>
            <w:top w:val="nil"/>
            <w:left w:val="nil"/>
            <w:right w:val="nil"/>
          </w:tcBorders>
        </w:tcPr>
        <w:p w:rsidR="00E8142C" w:rsidRDefault="00E8142C" w:rsidP="00E8142C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6E3C6FFF" wp14:editId="1FA17769">
                <wp:extent cx="862965" cy="1111885"/>
                <wp:effectExtent l="19050" t="0" r="0" b="0"/>
                <wp:docPr id="3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E8142C" w:rsidRDefault="00E8142C" w:rsidP="00E8142C">
          <w:pPr>
            <w:pStyle w:val="Header"/>
          </w:pPr>
          <w:r>
            <w:rPr>
              <w:noProof/>
            </w:rPr>
            <w:drawing>
              <wp:inline distT="0" distB="0" distL="0" distR="0" wp14:anchorId="106EAEAB" wp14:editId="012FA074">
                <wp:extent cx="5837555" cy="855980"/>
                <wp:effectExtent l="19050" t="0" r="0" b="0"/>
                <wp:docPr id="8" name="Picture 10" descr="P:\P Documents\logo10\letterhead\BMP\header_tex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:\P Documents\logo10\letterhead\BMP\header_text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755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8142C" w:rsidRDefault="00E8142C" w:rsidP="00E8142C">
          <w:pPr>
            <w:pStyle w:val="Header"/>
          </w:pPr>
        </w:p>
        <w:p w:rsidR="00E8142C" w:rsidRDefault="00E8142C" w:rsidP="00E8142C"/>
        <w:p w:rsidR="00E8142C" w:rsidRPr="001A50BD" w:rsidRDefault="00E8142C" w:rsidP="00E8142C">
          <w:pPr>
            <w:tabs>
              <w:tab w:val="left" w:pos="1868"/>
            </w:tabs>
          </w:pPr>
        </w:p>
      </w:tc>
    </w:tr>
    <w:tr w:rsidR="00E8142C" w:rsidTr="00D43625">
      <w:trPr>
        <w:trHeight w:hRule="exact" w:val="600"/>
        <w:jc w:val="center"/>
      </w:trPr>
      <w:tc>
        <w:tcPr>
          <w:tcW w:w="1620" w:type="dxa"/>
          <w:vMerge/>
          <w:tcBorders>
            <w:left w:val="nil"/>
            <w:bottom w:val="nil"/>
            <w:right w:val="nil"/>
          </w:tcBorders>
        </w:tcPr>
        <w:p w:rsidR="00E8142C" w:rsidRDefault="00E8142C" w:rsidP="00E8142C">
          <w:pPr>
            <w:pStyle w:val="Header"/>
            <w:jc w:val="both"/>
          </w:pP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  <w:tcMar>
            <w:left w:w="140" w:type="dxa"/>
          </w:tcMar>
        </w:tcPr>
        <w:p w:rsidR="00E8142C" w:rsidRDefault="00E8142C" w:rsidP="00E8142C">
          <w:pPr>
            <w:pStyle w:val="Header"/>
            <w:ind w:left="-120"/>
          </w:pPr>
          <w:bookmarkStart w:id="1" w:name="Office"/>
          <w:bookmarkEnd w:id="1"/>
          <w:r>
            <w:rPr>
              <w:noProof/>
            </w:rPr>
            <w:drawing>
              <wp:inline distT="0" distB="0" distL="0" distR="0" wp14:anchorId="1B2B3CD0" wp14:editId="64C8B3A7">
                <wp:extent cx="3380105" cy="170815"/>
                <wp:effectExtent l="19050" t="0" r="0" b="0"/>
                <wp:docPr id="21" name="Picture 4" descr="Y:\Web_Share\Letterhead 10\boston_addres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Web_Share\Letterhead 10\boston_addres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0105" cy="17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142C" w:rsidTr="00D43625">
      <w:trPr>
        <w:trHeight w:val="600"/>
        <w:jc w:val="center"/>
      </w:trPr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:rsidR="00E8142C" w:rsidRDefault="00E8142C" w:rsidP="00E8142C">
          <w:pPr>
            <w:jc w:val="both"/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Charles D. Baker</w:t>
          </w:r>
        </w:p>
        <w:p w:rsidR="00E8142C" w:rsidRDefault="00E8142C" w:rsidP="00E8142C">
          <w:pPr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Governor</w:t>
          </w:r>
        </w:p>
        <w:p w:rsidR="00E8142C" w:rsidRDefault="00E8142C" w:rsidP="00E8142C">
          <w:pPr>
            <w:rPr>
              <w:rFonts w:ascii="Arial" w:hAnsi="Arial" w:cs="Arial"/>
              <w:color w:val="359D6E"/>
              <w:sz w:val="16"/>
              <w:szCs w:val="16"/>
            </w:rPr>
          </w:pPr>
        </w:p>
        <w:p w:rsidR="00E8142C" w:rsidRDefault="00E8142C" w:rsidP="00E8142C">
          <w:pPr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bCs/>
              <w:color w:val="359D6E"/>
              <w:sz w:val="16"/>
              <w:szCs w:val="16"/>
            </w:rPr>
            <w:t>Karyn E. Polito</w:t>
          </w:r>
        </w:p>
        <w:p w:rsidR="00E8142C" w:rsidRDefault="00E8142C" w:rsidP="00E8142C">
          <w:pPr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Lieutenant Governor</w:t>
          </w:r>
        </w:p>
        <w:p w:rsidR="00E8142C" w:rsidRDefault="00E8142C" w:rsidP="00E8142C">
          <w:pPr>
            <w:pStyle w:val="Header"/>
          </w:pP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</w:tcPr>
        <w:p w:rsidR="00E8142C" w:rsidRDefault="00E8142C" w:rsidP="00E8142C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 w:rsidRPr="00287663">
            <w:rPr>
              <w:rFonts w:ascii="Arial" w:hAnsi="Arial" w:cs="Arial"/>
              <w:color w:val="359D6E"/>
              <w:sz w:val="16"/>
              <w:szCs w:val="16"/>
            </w:rPr>
            <w:t>Kathleen</w:t>
          </w:r>
          <w:r>
            <w:rPr>
              <w:rFonts w:ascii="Arial" w:hAnsi="Arial" w:cs="Arial"/>
              <w:color w:val="359D6E"/>
              <w:sz w:val="16"/>
              <w:szCs w:val="16"/>
            </w:rPr>
            <w:t xml:space="preserve"> A.</w:t>
          </w:r>
          <w:r w:rsidRPr="00287663">
            <w:rPr>
              <w:rFonts w:ascii="Arial" w:hAnsi="Arial" w:cs="Arial"/>
              <w:color w:val="359D6E"/>
              <w:sz w:val="16"/>
              <w:szCs w:val="16"/>
            </w:rPr>
            <w:t xml:space="preserve"> Theoharides</w:t>
          </w:r>
        </w:p>
        <w:p w:rsidR="00E8142C" w:rsidRDefault="00E8142C" w:rsidP="00E8142C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Secretary</w:t>
          </w:r>
        </w:p>
        <w:p w:rsidR="00E8142C" w:rsidRDefault="00E8142C" w:rsidP="00E8142C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</w:p>
        <w:p w:rsidR="00E8142C" w:rsidRDefault="00E8142C" w:rsidP="00E8142C">
          <w:pPr>
            <w:jc w:val="right"/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bCs/>
              <w:color w:val="359D6E"/>
              <w:sz w:val="16"/>
              <w:szCs w:val="16"/>
            </w:rPr>
            <w:t>Martin Suuberg</w:t>
          </w:r>
        </w:p>
        <w:p w:rsidR="00E8142C" w:rsidRDefault="00E8142C" w:rsidP="00E8142C">
          <w:pPr>
            <w:pStyle w:val="Header"/>
            <w:ind w:right="10"/>
            <w:jc w:val="right"/>
          </w:pPr>
          <w:r>
            <w:rPr>
              <w:rFonts w:ascii="Arial" w:hAnsi="Arial" w:cs="Arial"/>
              <w:color w:val="359D6E"/>
              <w:sz w:val="16"/>
              <w:szCs w:val="16"/>
            </w:rPr>
            <w:t>Commissioner</w:t>
          </w:r>
        </w:p>
      </w:tc>
    </w:tr>
  </w:tbl>
  <w:p w:rsidR="00E8142C" w:rsidRDefault="00E8142C" w:rsidP="00E8142C">
    <w:pPr>
      <w:pStyle w:val="Header"/>
    </w:pPr>
  </w:p>
  <w:p w:rsidR="00E8142C" w:rsidRDefault="00E8142C" w:rsidP="00E81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37"/>
    <w:rsid w:val="000504AB"/>
    <w:rsid w:val="00104934"/>
    <w:rsid w:val="00117600"/>
    <w:rsid w:val="001209D3"/>
    <w:rsid w:val="0012532C"/>
    <w:rsid w:val="00196713"/>
    <w:rsid w:val="003C2B3A"/>
    <w:rsid w:val="003D63BA"/>
    <w:rsid w:val="00610037"/>
    <w:rsid w:val="006A57EC"/>
    <w:rsid w:val="007E4BCB"/>
    <w:rsid w:val="0085307E"/>
    <w:rsid w:val="00880E08"/>
    <w:rsid w:val="008B3803"/>
    <w:rsid w:val="00995BDD"/>
    <w:rsid w:val="009C16D4"/>
    <w:rsid w:val="009F0479"/>
    <w:rsid w:val="00A2519F"/>
    <w:rsid w:val="00B445BF"/>
    <w:rsid w:val="00B8083F"/>
    <w:rsid w:val="00CA3CD8"/>
    <w:rsid w:val="00CA63FD"/>
    <w:rsid w:val="00CB3E99"/>
    <w:rsid w:val="00CB4FF3"/>
    <w:rsid w:val="00CD700A"/>
    <w:rsid w:val="00D044A1"/>
    <w:rsid w:val="00D66414"/>
    <w:rsid w:val="00E8142C"/>
    <w:rsid w:val="00EC439A"/>
    <w:rsid w:val="00ED2D6C"/>
    <w:rsid w:val="00F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CFCAA5-4419-7A44-A9E6-F2F97C6A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19F"/>
  </w:style>
  <w:style w:type="paragraph" w:styleId="Heading1">
    <w:name w:val="heading 1"/>
    <w:basedOn w:val="Normal"/>
    <w:link w:val="Heading1Char"/>
    <w:uiPriority w:val="9"/>
    <w:qFormat/>
    <w:rsid w:val="00610037"/>
    <w:pPr>
      <w:spacing w:before="161" w:after="161"/>
      <w:outlineLvl w:val="0"/>
    </w:pPr>
    <w:rPr>
      <w:rFonts w:ascii="Tahoma" w:eastAsia="Times New Roman" w:hAnsi="Tahoma" w:cs="Tahoma"/>
      <w:b/>
      <w:bCs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037"/>
    <w:rPr>
      <w:rFonts w:ascii="Tahoma" w:eastAsia="Times New Roman" w:hAnsi="Tahoma" w:cs="Tahoma"/>
      <w:b/>
      <w:bCs/>
      <w:kern w:val="36"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610037"/>
    <w:rPr>
      <w:color w:val="07459A"/>
      <w:u w:val="single"/>
    </w:rPr>
  </w:style>
  <w:style w:type="character" w:styleId="Strong">
    <w:name w:val="Strong"/>
    <w:basedOn w:val="DefaultParagraphFont"/>
    <w:uiPriority w:val="22"/>
    <w:qFormat/>
    <w:rsid w:val="006100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0037"/>
    <w:pPr>
      <w:spacing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adsnippet">
    <w:name w:val="lead_snippet"/>
    <w:basedOn w:val="DefaultParagraphFont"/>
    <w:rsid w:val="00610037"/>
  </w:style>
  <w:style w:type="paragraph" w:styleId="BalloonText">
    <w:name w:val="Balloon Text"/>
    <w:basedOn w:val="Normal"/>
    <w:link w:val="BalloonTextChar"/>
    <w:uiPriority w:val="99"/>
    <w:semiHidden/>
    <w:unhideWhenUsed/>
    <w:rsid w:val="00610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3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3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C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C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1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42C"/>
  </w:style>
  <w:style w:type="paragraph" w:styleId="Footer">
    <w:name w:val="footer"/>
    <w:basedOn w:val="Normal"/>
    <w:link w:val="FooterChar"/>
    <w:uiPriority w:val="99"/>
    <w:unhideWhenUsed/>
    <w:rsid w:val="00E81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42C"/>
  </w:style>
  <w:style w:type="paragraph" w:styleId="NoSpacing">
    <w:name w:val="No Spacing"/>
    <w:uiPriority w:val="1"/>
    <w:qFormat/>
    <w:rsid w:val="00B4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816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16772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ea/agencies/massdep/about/contacts/william-x-wall-experiment-station-wes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ss.gov/eea/agencies/massdep/about/contacts/central-region.html" TargetMode="External"/><Relationship Id="rId12" Type="http://schemas.openxmlformats.org/officeDocument/2006/relationships/hyperlink" Target="mailto:Lisa.Touet@mass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ass.gov/regulations/310-CMR-22-the-massachusetts-drinking-water-regulati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ass.gov/regulations/310-CMR-4200-certification-and-operation-of-environmental-analysis-laboratori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.Mark.Smith@mass.gov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7D64-12BB-BA4C-BC9C-41165969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Ltouet</dc:creator>
  <cp:lastModifiedBy>Microsoft Office User</cp:lastModifiedBy>
  <cp:revision>2</cp:revision>
  <dcterms:created xsi:type="dcterms:W3CDTF">2019-10-18T15:50:00Z</dcterms:created>
  <dcterms:modified xsi:type="dcterms:W3CDTF">2019-10-18T15:50:00Z</dcterms:modified>
</cp:coreProperties>
</file>