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BE15" w14:textId="046FC765" w:rsidR="00A96DF0" w:rsidRDefault="007509E6" w:rsidP="00A96DF0">
      <w:pPr>
        <w:autoSpaceDE w:val="0"/>
        <w:autoSpaceDN w:val="0"/>
        <w:adjustRightInd w:val="0"/>
        <w:spacing w:after="0" w:line="240" w:lineRule="auto"/>
        <w:contextualSpacing/>
        <w:jc w:val="center"/>
        <w:rPr>
          <w:rFonts w:ascii="Times New Roman" w:hAnsi="Times New Roman" w:cs="Times New Roman"/>
          <w:b/>
          <w:bCs/>
          <w:sz w:val="24"/>
          <w:szCs w:val="24"/>
        </w:rPr>
      </w:pPr>
      <w:r w:rsidRPr="6CDDF352">
        <w:rPr>
          <w:rFonts w:ascii="Times New Roman" w:hAnsi="Times New Roman" w:cs="Times New Roman"/>
          <w:b/>
          <w:bCs/>
          <w:sz w:val="24"/>
          <w:szCs w:val="24"/>
        </w:rPr>
        <w:t xml:space="preserve">EEOEA </w:t>
      </w:r>
      <w:r w:rsidR="00A75F57" w:rsidRPr="6CDDF352">
        <w:rPr>
          <w:rFonts w:ascii="Times New Roman" w:hAnsi="Times New Roman" w:cs="Times New Roman"/>
          <w:b/>
          <w:bCs/>
          <w:sz w:val="24"/>
          <w:szCs w:val="24"/>
        </w:rPr>
        <w:t xml:space="preserve">Summary of </w:t>
      </w:r>
      <w:r w:rsidR="00E869FD" w:rsidRPr="6CDDF352">
        <w:rPr>
          <w:rFonts w:ascii="Times New Roman" w:hAnsi="Times New Roman" w:cs="Times New Roman"/>
          <w:b/>
          <w:bCs/>
          <w:sz w:val="24"/>
          <w:szCs w:val="24"/>
        </w:rPr>
        <w:t xml:space="preserve">Final </w:t>
      </w:r>
      <w:r w:rsidR="00030A31" w:rsidRPr="6CDDF352">
        <w:rPr>
          <w:rFonts w:ascii="Times New Roman" w:hAnsi="Times New Roman" w:cs="Times New Roman"/>
          <w:b/>
          <w:bCs/>
          <w:sz w:val="24"/>
          <w:szCs w:val="24"/>
        </w:rPr>
        <w:t>Regulations</w:t>
      </w:r>
    </w:p>
    <w:p w14:paraId="70AFBE16" w14:textId="77777777" w:rsidR="00A96DF0" w:rsidRDefault="00A96DF0" w:rsidP="00A96DF0">
      <w:pPr>
        <w:autoSpaceDE w:val="0"/>
        <w:autoSpaceDN w:val="0"/>
        <w:adjustRightInd w:val="0"/>
        <w:spacing w:after="0" w:line="240" w:lineRule="auto"/>
        <w:contextualSpacing/>
        <w:jc w:val="center"/>
        <w:rPr>
          <w:rFonts w:ascii="Times New Roman" w:hAnsi="Times New Roman" w:cs="Times New Roman"/>
          <w:b/>
          <w:bCs/>
          <w:sz w:val="24"/>
          <w:szCs w:val="24"/>
        </w:rPr>
      </w:pPr>
    </w:p>
    <w:p w14:paraId="70AFBE17" w14:textId="716C66BD" w:rsidR="00A96DF0" w:rsidRDefault="00030A31" w:rsidP="00A96DF0">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310 CMR 44.00: </w:t>
      </w:r>
      <w:r w:rsidR="00BC5D17" w:rsidRPr="00B24BCE">
        <w:rPr>
          <w:rFonts w:ascii="Times New Roman" w:hAnsi="Times New Roman" w:cs="Times New Roman"/>
          <w:b/>
          <w:bCs/>
          <w:i/>
          <w:iCs/>
          <w:sz w:val="24"/>
          <w:szCs w:val="24"/>
        </w:rPr>
        <w:t xml:space="preserve">DEP Selection, Approval and Regulation of Water Pollution Abatement Projects Receiving Financial Assistance from the </w:t>
      </w:r>
      <w:r w:rsidR="00A75F57" w:rsidRPr="00B24BCE">
        <w:rPr>
          <w:rFonts w:ascii="Times New Roman" w:hAnsi="Times New Roman" w:cs="Times New Roman"/>
          <w:b/>
          <w:bCs/>
          <w:i/>
          <w:iCs/>
          <w:sz w:val="24"/>
          <w:szCs w:val="24"/>
        </w:rPr>
        <w:t>State Revolving Fund</w:t>
      </w:r>
    </w:p>
    <w:p w14:paraId="70AFBE19" w14:textId="77777777" w:rsidR="00D30F5B" w:rsidRPr="00D307F7" w:rsidRDefault="00D30F5B" w:rsidP="00D307F7">
      <w:pPr>
        <w:autoSpaceDE w:val="0"/>
        <w:autoSpaceDN w:val="0"/>
        <w:adjustRightInd w:val="0"/>
        <w:spacing w:after="0" w:line="240" w:lineRule="auto"/>
        <w:contextualSpacing/>
        <w:rPr>
          <w:rFonts w:ascii="Times New Roman" w:hAnsi="Times New Roman" w:cs="Times New Roman"/>
          <w:b/>
          <w:bCs/>
          <w:sz w:val="24"/>
          <w:szCs w:val="24"/>
        </w:rPr>
      </w:pPr>
    </w:p>
    <w:p w14:paraId="70AFBE1B" w14:textId="69B0F21F" w:rsidR="005E3656" w:rsidRDefault="005E3656" w:rsidP="6CDDF352">
      <w:pPr>
        <w:autoSpaceDE w:val="0"/>
        <w:autoSpaceDN w:val="0"/>
        <w:adjustRightInd w:val="0"/>
        <w:spacing w:after="0" w:line="240" w:lineRule="auto"/>
        <w:contextualSpacing/>
        <w:rPr>
          <w:rFonts w:ascii="Times New Roman" w:hAnsi="Times New Roman" w:cs="Times New Roman"/>
          <w:sz w:val="24"/>
          <w:szCs w:val="24"/>
        </w:rPr>
      </w:pPr>
      <w:r w:rsidRPr="6CDDF352">
        <w:rPr>
          <w:rFonts w:ascii="Times New Roman" w:hAnsi="Times New Roman" w:cs="Times New Roman"/>
          <w:sz w:val="24"/>
          <w:szCs w:val="24"/>
        </w:rPr>
        <w:t>The Massachusetts Department of Environmental Protection (“MassDEP” or the “Department”) is amend</w:t>
      </w:r>
      <w:r w:rsidR="00605040" w:rsidRPr="6CDDF352">
        <w:rPr>
          <w:rFonts w:ascii="Times New Roman" w:hAnsi="Times New Roman" w:cs="Times New Roman"/>
          <w:sz w:val="24"/>
          <w:szCs w:val="24"/>
        </w:rPr>
        <w:t>ing</w:t>
      </w:r>
      <w:r w:rsidRPr="6CDDF352">
        <w:rPr>
          <w:rFonts w:ascii="Times New Roman" w:hAnsi="Times New Roman" w:cs="Times New Roman"/>
          <w:sz w:val="24"/>
          <w:szCs w:val="24"/>
        </w:rPr>
        <w:t xml:space="preserve"> the </w:t>
      </w:r>
      <w:r w:rsidR="00622D27" w:rsidRPr="6CDDF352">
        <w:rPr>
          <w:rFonts w:ascii="Times New Roman" w:hAnsi="Times New Roman" w:cs="Times New Roman"/>
          <w:sz w:val="24"/>
          <w:szCs w:val="24"/>
        </w:rPr>
        <w:t xml:space="preserve">Commonwealth’s </w:t>
      </w:r>
      <w:r w:rsidR="00A75F57" w:rsidRPr="6CDDF352">
        <w:rPr>
          <w:rFonts w:ascii="Times New Roman" w:hAnsi="Times New Roman" w:cs="Times New Roman"/>
          <w:sz w:val="24"/>
          <w:szCs w:val="24"/>
        </w:rPr>
        <w:t>Clean Water S</w:t>
      </w:r>
      <w:r w:rsidR="002A3984" w:rsidRPr="6CDDF352">
        <w:rPr>
          <w:rFonts w:ascii="Times New Roman" w:hAnsi="Times New Roman" w:cs="Times New Roman"/>
          <w:sz w:val="24"/>
          <w:szCs w:val="24"/>
        </w:rPr>
        <w:t xml:space="preserve">tate </w:t>
      </w:r>
      <w:r w:rsidR="00A75F57" w:rsidRPr="6CDDF352">
        <w:rPr>
          <w:rFonts w:ascii="Times New Roman" w:hAnsi="Times New Roman" w:cs="Times New Roman"/>
          <w:sz w:val="24"/>
          <w:szCs w:val="24"/>
        </w:rPr>
        <w:t>R</w:t>
      </w:r>
      <w:r w:rsidR="002A3984" w:rsidRPr="6CDDF352">
        <w:rPr>
          <w:rFonts w:ascii="Times New Roman" w:hAnsi="Times New Roman" w:cs="Times New Roman"/>
          <w:sz w:val="24"/>
          <w:szCs w:val="24"/>
        </w:rPr>
        <w:t xml:space="preserve">evolving </w:t>
      </w:r>
      <w:r w:rsidR="00A75F57" w:rsidRPr="6CDDF352">
        <w:rPr>
          <w:rFonts w:ascii="Times New Roman" w:hAnsi="Times New Roman" w:cs="Times New Roman"/>
          <w:sz w:val="24"/>
          <w:szCs w:val="24"/>
        </w:rPr>
        <w:t>F</w:t>
      </w:r>
      <w:r w:rsidR="002A3984" w:rsidRPr="6CDDF352">
        <w:rPr>
          <w:rFonts w:ascii="Times New Roman" w:hAnsi="Times New Roman" w:cs="Times New Roman"/>
          <w:sz w:val="24"/>
          <w:szCs w:val="24"/>
        </w:rPr>
        <w:t>und</w:t>
      </w:r>
      <w:r w:rsidR="00A75F57" w:rsidRPr="6CDDF352">
        <w:rPr>
          <w:rFonts w:ascii="Times New Roman" w:hAnsi="Times New Roman" w:cs="Times New Roman"/>
          <w:sz w:val="24"/>
          <w:szCs w:val="24"/>
        </w:rPr>
        <w:t xml:space="preserve"> (</w:t>
      </w:r>
      <w:r w:rsidR="00D30F5B" w:rsidRPr="6CDDF352">
        <w:rPr>
          <w:rFonts w:ascii="Times New Roman" w:hAnsi="Times New Roman" w:cs="Times New Roman"/>
          <w:sz w:val="24"/>
          <w:szCs w:val="24"/>
        </w:rPr>
        <w:t>“</w:t>
      </w:r>
      <w:r w:rsidR="00A75F57" w:rsidRPr="6CDDF352">
        <w:rPr>
          <w:rFonts w:ascii="Times New Roman" w:hAnsi="Times New Roman" w:cs="Times New Roman"/>
          <w:sz w:val="24"/>
          <w:szCs w:val="24"/>
        </w:rPr>
        <w:t>CWSRF</w:t>
      </w:r>
      <w:r w:rsidR="00D30F5B" w:rsidRPr="6CDDF352">
        <w:rPr>
          <w:rFonts w:ascii="Times New Roman" w:hAnsi="Times New Roman" w:cs="Times New Roman"/>
          <w:sz w:val="24"/>
          <w:szCs w:val="24"/>
        </w:rPr>
        <w:t>”</w:t>
      </w:r>
      <w:r w:rsidR="00A75F57" w:rsidRPr="6CDDF352">
        <w:rPr>
          <w:rFonts w:ascii="Times New Roman" w:hAnsi="Times New Roman" w:cs="Times New Roman"/>
          <w:sz w:val="24"/>
          <w:szCs w:val="24"/>
        </w:rPr>
        <w:t>)</w:t>
      </w:r>
      <w:r w:rsidR="00622D27" w:rsidRPr="6CDDF352">
        <w:rPr>
          <w:rFonts w:ascii="Times New Roman" w:hAnsi="Times New Roman" w:cs="Times New Roman"/>
          <w:sz w:val="24"/>
          <w:szCs w:val="24"/>
        </w:rPr>
        <w:t xml:space="preserve"> program </w:t>
      </w:r>
      <w:r w:rsidR="00333268" w:rsidRPr="6CDDF352">
        <w:rPr>
          <w:rFonts w:ascii="Times New Roman" w:hAnsi="Times New Roman" w:cs="Times New Roman"/>
          <w:sz w:val="24"/>
          <w:szCs w:val="24"/>
        </w:rPr>
        <w:t xml:space="preserve">regulations </w:t>
      </w:r>
      <w:r w:rsidR="00832C71" w:rsidRPr="6CDDF352">
        <w:rPr>
          <w:rFonts w:ascii="Times New Roman" w:hAnsi="Times New Roman" w:cs="Times New Roman"/>
          <w:sz w:val="24"/>
          <w:szCs w:val="24"/>
        </w:rPr>
        <w:t>(</w:t>
      </w:r>
      <w:r w:rsidR="00E54C1D" w:rsidRPr="6CDDF352">
        <w:rPr>
          <w:rFonts w:ascii="Times New Roman" w:hAnsi="Times New Roman" w:cs="Times New Roman"/>
          <w:sz w:val="24"/>
          <w:szCs w:val="24"/>
        </w:rPr>
        <w:t>310 CMR 44.00)</w:t>
      </w:r>
      <w:r w:rsidR="005C4C8F" w:rsidRPr="6CDDF352">
        <w:rPr>
          <w:rFonts w:ascii="Times New Roman" w:hAnsi="Times New Roman" w:cs="Times New Roman"/>
          <w:sz w:val="24"/>
          <w:szCs w:val="24"/>
        </w:rPr>
        <w:t>.</w:t>
      </w:r>
      <w:r w:rsidR="00E54C1D" w:rsidRPr="6CDDF352">
        <w:rPr>
          <w:rFonts w:ascii="Times New Roman" w:hAnsi="Times New Roman" w:cs="Times New Roman"/>
          <w:sz w:val="24"/>
          <w:szCs w:val="24"/>
        </w:rPr>
        <w:t xml:space="preserve"> </w:t>
      </w:r>
    </w:p>
    <w:p w14:paraId="5C48B89C" w14:textId="77777777" w:rsidR="00183561" w:rsidRDefault="00183561" w:rsidP="00D307F7">
      <w:pPr>
        <w:autoSpaceDE w:val="0"/>
        <w:autoSpaceDN w:val="0"/>
        <w:adjustRightInd w:val="0"/>
        <w:spacing w:after="0" w:line="240" w:lineRule="auto"/>
        <w:contextualSpacing/>
        <w:rPr>
          <w:rFonts w:ascii="Times New Roman" w:hAnsi="Times New Roman" w:cs="Times New Roman"/>
          <w:bCs/>
          <w:sz w:val="24"/>
          <w:szCs w:val="24"/>
        </w:rPr>
      </w:pPr>
    </w:p>
    <w:p w14:paraId="70AFBE1C" w14:textId="25A16F36" w:rsidR="00622D27" w:rsidRPr="00D307F7" w:rsidRDefault="005E3656" w:rsidP="00D307F7">
      <w:pPr>
        <w:autoSpaceDE w:val="0"/>
        <w:autoSpaceDN w:val="0"/>
        <w:adjustRightInd w:val="0"/>
        <w:spacing w:after="0" w:line="240" w:lineRule="auto"/>
        <w:contextualSpacing/>
        <w:rPr>
          <w:rFonts w:ascii="Times New Roman" w:hAnsi="Times New Roman" w:cs="Times New Roman"/>
          <w:sz w:val="24"/>
          <w:szCs w:val="24"/>
          <w:shd w:val="clear" w:color="auto" w:fill="FFFFFF"/>
        </w:rPr>
      </w:pPr>
      <w:r w:rsidRPr="5C1C184A">
        <w:rPr>
          <w:rFonts w:ascii="Times New Roman" w:hAnsi="Times New Roman" w:cs="Times New Roman"/>
          <w:b/>
          <w:bCs/>
          <w:sz w:val="24"/>
          <w:szCs w:val="24"/>
        </w:rPr>
        <w:t>Background:</w:t>
      </w:r>
      <w:r w:rsidRPr="5C1C184A">
        <w:rPr>
          <w:rFonts w:ascii="Times New Roman" w:hAnsi="Times New Roman" w:cs="Times New Roman"/>
          <w:sz w:val="24"/>
          <w:szCs w:val="24"/>
        </w:rPr>
        <w:t xml:space="preserve">  </w:t>
      </w:r>
      <w:r w:rsidR="00333268" w:rsidRPr="5C1C184A">
        <w:rPr>
          <w:rFonts w:ascii="Times New Roman" w:hAnsi="Times New Roman" w:cs="Times New Roman"/>
          <w:sz w:val="24"/>
          <w:szCs w:val="24"/>
        </w:rPr>
        <w:t xml:space="preserve">The CWSRF program </w:t>
      </w:r>
      <w:r w:rsidR="00C51836" w:rsidRPr="5C1C184A">
        <w:rPr>
          <w:rFonts w:ascii="Times New Roman" w:hAnsi="Times New Roman" w:cs="Times New Roman"/>
          <w:sz w:val="24"/>
          <w:szCs w:val="24"/>
        </w:rPr>
        <w:t xml:space="preserve">is a </w:t>
      </w:r>
      <w:r w:rsidR="00A75F57" w:rsidRPr="5C1C184A">
        <w:rPr>
          <w:rFonts w:ascii="Times New Roman" w:hAnsi="Times New Roman" w:cs="Times New Roman"/>
          <w:sz w:val="24"/>
          <w:szCs w:val="24"/>
        </w:rPr>
        <w:t xml:space="preserve">federal-state partnership </w:t>
      </w:r>
      <w:r w:rsidR="00622D27" w:rsidRPr="5C1C184A">
        <w:rPr>
          <w:rFonts w:ascii="Times New Roman" w:hAnsi="Times New Roman" w:cs="Times New Roman"/>
          <w:sz w:val="24"/>
          <w:szCs w:val="24"/>
        </w:rPr>
        <w:t>under which</w:t>
      </w:r>
      <w:r w:rsidR="0DA21D7E" w:rsidRPr="5C1C184A">
        <w:rPr>
          <w:rFonts w:ascii="Times New Roman" w:hAnsi="Times New Roman" w:cs="Times New Roman"/>
          <w:sz w:val="24"/>
          <w:szCs w:val="24"/>
        </w:rPr>
        <w:t xml:space="preserve"> EPA</w:t>
      </w:r>
      <w:r w:rsidR="00622D27" w:rsidRPr="5C1C184A">
        <w:rPr>
          <w:rFonts w:ascii="Times New Roman" w:hAnsi="Times New Roman" w:cs="Times New Roman"/>
          <w:sz w:val="24"/>
          <w:szCs w:val="24"/>
        </w:rPr>
        <w:t xml:space="preserve"> </w:t>
      </w:r>
      <w:r w:rsidR="00E07958" w:rsidRPr="5C1C184A">
        <w:rPr>
          <w:rFonts w:ascii="Times New Roman" w:hAnsi="Times New Roman" w:cs="Times New Roman"/>
          <w:sz w:val="24"/>
          <w:szCs w:val="24"/>
        </w:rPr>
        <w:t xml:space="preserve">provides </w:t>
      </w:r>
      <w:r w:rsidR="00622D27" w:rsidRPr="5C1C184A">
        <w:rPr>
          <w:rFonts w:ascii="Times New Roman" w:hAnsi="Times New Roman" w:cs="Times New Roman"/>
          <w:sz w:val="24"/>
          <w:szCs w:val="24"/>
        </w:rPr>
        <w:t xml:space="preserve">federal grants as seed money </w:t>
      </w:r>
      <w:r w:rsidR="00333268" w:rsidRPr="5C1C184A">
        <w:rPr>
          <w:rFonts w:ascii="Times New Roman" w:hAnsi="Times New Roman" w:cs="Times New Roman"/>
          <w:sz w:val="24"/>
          <w:szCs w:val="24"/>
        </w:rPr>
        <w:t xml:space="preserve">to </w:t>
      </w:r>
      <w:r w:rsidR="00622D27" w:rsidRPr="5C1C184A">
        <w:rPr>
          <w:rFonts w:ascii="Times New Roman" w:hAnsi="Times New Roman" w:cs="Times New Roman"/>
          <w:sz w:val="24"/>
          <w:szCs w:val="24"/>
        </w:rPr>
        <w:t xml:space="preserve">states to </w:t>
      </w:r>
      <w:r w:rsidR="005D0A8F" w:rsidRPr="5C1C184A">
        <w:rPr>
          <w:rFonts w:ascii="Times New Roman" w:hAnsi="Times New Roman" w:cs="Times New Roman"/>
          <w:sz w:val="24"/>
          <w:szCs w:val="24"/>
        </w:rPr>
        <w:t xml:space="preserve">make </w:t>
      </w:r>
      <w:r w:rsidR="00A75F57" w:rsidRPr="5C1C184A">
        <w:rPr>
          <w:rFonts w:ascii="Times New Roman" w:hAnsi="Times New Roman" w:cs="Times New Roman"/>
          <w:sz w:val="24"/>
          <w:szCs w:val="24"/>
        </w:rPr>
        <w:t xml:space="preserve">below-market rate </w:t>
      </w:r>
      <w:r w:rsidR="00622D27" w:rsidRPr="5C1C184A">
        <w:rPr>
          <w:rFonts w:ascii="Times New Roman" w:hAnsi="Times New Roman" w:cs="Times New Roman"/>
          <w:sz w:val="24"/>
          <w:szCs w:val="24"/>
        </w:rPr>
        <w:t xml:space="preserve">loans </w:t>
      </w:r>
      <w:r w:rsidR="005D0A8F" w:rsidRPr="5C1C184A">
        <w:rPr>
          <w:rFonts w:ascii="Times New Roman" w:hAnsi="Times New Roman" w:cs="Times New Roman"/>
          <w:sz w:val="24"/>
          <w:szCs w:val="24"/>
        </w:rPr>
        <w:t xml:space="preserve">available </w:t>
      </w:r>
      <w:r w:rsidR="00A75F57" w:rsidRPr="5C1C184A">
        <w:rPr>
          <w:rFonts w:ascii="Times New Roman" w:hAnsi="Times New Roman" w:cs="Times New Roman"/>
          <w:sz w:val="24"/>
          <w:szCs w:val="24"/>
        </w:rPr>
        <w:t xml:space="preserve">to </w:t>
      </w:r>
      <w:r w:rsidR="005D0A8F" w:rsidRPr="5C1C184A">
        <w:rPr>
          <w:rFonts w:ascii="Times New Roman" w:hAnsi="Times New Roman" w:cs="Times New Roman"/>
          <w:sz w:val="24"/>
          <w:szCs w:val="24"/>
        </w:rPr>
        <w:t>municipalities</w:t>
      </w:r>
      <w:r w:rsidR="00A75F57" w:rsidRPr="5C1C184A">
        <w:rPr>
          <w:rFonts w:ascii="Times New Roman" w:hAnsi="Times New Roman" w:cs="Times New Roman"/>
          <w:sz w:val="24"/>
          <w:szCs w:val="24"/>
        </w:rPr>
        <w:t xml:space="preserve"> and wastewater districts </w:t>
      </w:r>
      <w:r w:rsidR="00333268" w:rsidRPr="5C1C184A">
        <w:rPr>
          <w:rFonts w:ascii="Times New Roman" w:hAnsi="Times New Roman" w:cs="Times New Roman"/>
          <w:sz w:val="24"/>
          <w:szCs w:val="24"/>
        </w:rPr>
        <w:t xml:space="preserve">for specified </w:t>
      </w:r>
      <w:r w:rsidR="00333268" w:rsidRPr="5C1C184A">
        <w:rPr>
          <w:rFonts w:ascii="Times New Roman" w:eastAsia="Calibri" w:hAnsi="Times New Roman" w:cs="Times New Roman"/>
          <w:sz w:val="24"/>
          <w:szCs w:val="24"/>
        </w:rPr>
        <w:t>water pollution abatement projects</w:t>
      </w:r>
      <w:r w:rsidR="00A75F57" w:rsidRPr="5C1C184A">
        <w:rPr>
          <w:rFonts w:ascii="Times New Roman" w:hAnsi="Times New Roman" w:cs="Times New Roman"/>
          <w:sz w:val="24"/>
          <w:szCs w:val="24"/>
        </w:rPr>
        <w:t xml:space="preserve">.  </w:t>
      </w:r>
      <w:r w:rsidR="00622D27" w:rsidRPr="5C1C184A">
        <w:rPr>
          <w:rFonts w:ascii="Times New Roman" w:eastAsia="Calibri" w:hAnsi="Times New Roman" w:cs="Times New Roman"/>
          <w:sz w:val="24"/>
          <w:szCs w:val="24"/>
        </w:rPr>
        <w:t xml:space="preserve">The Massachusetts Clean Water Trust (“Trust”) is a public instrumentality of the Commonwealth </w:t>
      </w:r>
      <w:r w:rsidR="005D0A8F" w:rsidRPr="5C1C184A">
        <w:rPr>
          <w:rFonts w:ascii="Times New Roman" w:eastAsia="Calibri" w:hAnsi="Times New Roman" w:cs="Times New Roman"/>
          <w:sz w:val="24"/>
          <w:szCs w:val="24"/>
        </w:rPr>
        <w:t xml:space="preserve">established </w:t>
      </w:r>
      <w:r w:rsidR="00622D27" w:rsidRPr="5C1C184A">
        <w:rPr>
          <w:rFonts w:ascii="Times New Roman" w:eastAsia="Calibri" w:hAnsi="Times New Roman" w:cs="Times New Roman"/>
          <w:sz w:val="24"/>
          <w:szCs w:val="24"/>
        </w:rPr>
        <w:t xml:space="preserve">under </w:t>
      </w:r>
      <w:r w:rsidR="00333268" w:rsidRPr="5C1C184A">
        <w:rPr>
          <w:rFonts w:ascii="Times New Roman" w:eastAsia="Calibri" w:hAnsi="Times New Roman" w:cs="Times New Roman"/>
          <w:sz w:val="24"/>
          <w:szCs w:val="24"/>
        </w:rPr>
        <w:t xml:space="preserve">M.G.L. c. </w:t>
      </w:r>
      <w:r w:rsidR="00622D27" w:rsidRPr="5C1C184A">
        <w:rPr>
          <w:rFonts w:ascii="Times New Roman" w:eastAsia="Calibri" w:hAnsi="Times New Roman" w:cs="Times New Roman"/>
          <w:sz w:val="24"/>
          <w:szCs w:val="24"/>
        </w:rPr>
        <w:t xml:space="preserve">29C to make loans to, or purchase local governmental obligations from, </w:t>
      </w:r>
      <w:r w:rsidR="005D0A8F" w:rsidRPr="5C1C184A">
        <w:rPr>
          <w:rFonts w:ascii="Times New Roman" w:eastAsia="Calibri" w:hAnsi="Times New Roman" w:cs="Times New Roman"/>
          <w:sz w:val="24"/>
          <w:szCs w:val="24"/>
        </w:rPr>
        <w:t xml:space="preserve">eligible </w:t>
      </w:r>
      <w:r w:rsidR="00333268" w:rsidRPr="5C1C184A">
        <w:rPr>
          <w:rFonts w:ascii="Times New Roman" w:eastAsia="Calibri" w:hAnsi="Times New Roman" w:cs="Times New Roman"/>
          <w:sz w:val="24"/>
          <w:szCs w:val="24"/>
        </w:rPr>
        <w:t>entities t</w:t>
      </w:r>
      <w:r w:rsidR="00622D27" w:rsidRPr="5C1C184A">
        <w:rPr>
          <w:rFonts w:ascii="Times New Roman" w:eastAsia="Calibri" w:hAnsi="Times New Roman" w:cs="Times New Roman"/>
          <w:sz w:val="24"/>
          <w:szCs w:val="24"/>
        </w:rPr>
        <w:t xml:space="preserve">o finance or refinance costs of </w:t>
      </w:r>
      <w:r w:rsidR="00333268" w:rsidRPr="5C1C184A">
        <w:rPr>
          <w:rFonts w:ascii="Times New Roman" w:eastAsia="Calibri" w:hAnsi="Times New Roman" w:cs="Times New Roman"/>
          <w:sz w:val="24"/>
          <w:szCs w:val="24"/>
        </w:rPr>
        <w:t>such w</w:t>
      </w:r>
      <w:r w:rsidR="00622D27" w:rsidRPr="5C1C184A">
        <w:rPr>
          <w:rFonts w:ascii="Times New Roman" w:eastAsia="Calibri" w:hAnsi="Times New Roman" w:cs="Times New Roman"/>
          <w:sz w:val="24"/>
          <w:szCs w:val="24"/>
        </w:rPr>
        <w:t xml:space="preserve">ater </w:t>
      </w:r>
      <w:r w:rsidR="00333268" w:rsidRPr="5C1C184A">
        <w:rPr>
          <w:rFonts w:ascii="Times New Roman" w:eastAsia="Calibri" w:hAnsi="Times New Roman" w:cs="Times New Roman"/>
          <w:sz w:val="24"/>
          <w:szCs w:val="24"/>
        </w:rPr>
        <w:t>p</w:t>
      </w:r>
      <w:r w:rsidR="00622D27" w:rsidRPr="5C1C184A">
        <w:rPr>
          <w:rFonts w:ascii="Times New Roman" w:eastAsia="Calibri" w:hAnsi="Times New Roman" w:cs="Times New Roman"/>
          <w:sz w:val="24"/>
          <w:szCs w:val="24"/>
        </w:rPr>
        <w:t xml:space="preserve">ollution </w:t>
      </w:r>
      <w:r w:rsidR="00333268" w:rsidRPr="5C1C184A">
        <w:rPr>
          <w:rFonts w:ascii="Times New Roman" w:eastAsia="Calibri" w:hAnsi="Times New Roman" w:cs="Times New Roman"/>
          <w:sz w:val="24"/>
          <w:szCs w:val="24"/>
        </w:rPr>
        <w:t>a</w:t>
      </w:r>
      <w:r w:rsidR="00622D27" w:rsidRPr="5C1C184A">
        <w:rPr>
          <w:rFonts w:ascii="Times New Roman" w:eastAsia="Calibri" w:hAnsi="Times New Roman" w:cs="Times New Roman"/>
          <w:sz w:val="24"/>
          <w:szCs w:val="24"/>
        </w:rPr>
        <w:t xml:space="preserve">batement </w:t>
      </w:r>
      <w:r w:rsidR="00333268" w:rsidRPr="5C1C184A">
        <w:rPr>
          <w:rFonts w:ascii="Times New Roman" w:eastAsia="Calibri" w:hAnsi="Times New Roman" w:cs="Times New Roman"/>
          <w:sz w:val="24"/>
          <w:szCs w:val="24"/>
        </w:rPr>
        <w:t>p</w:t>
      </w:r>
      <w:r w:rsidR="00622D27" w:rsidRPr="5C1C184A">
        <w:rPr>
          <w:rFonts w:ascii="Times New Roman" w:eastAsia="Calibri" w:hAnsi="Times New Roman" w:cs="Times New Roman"/>
          <w:sz w:val="24"/>
          <w:szCs w:val="24"/>
        </w:rPr>
        <w:t>rojects.</w:t>
      </w:r>
      <w:r w:rsidR="00333268" w:rsidRPr="5C1C184A">
        <w:rPr>
          <w:rFonts w:ascii="Times New Roman" w:eastAsia="Calibri" w:hAnsi="Times New Roman" w:cs="Times New Roman"/>
          <w:sz w:val="24"/>
          <w:szCs w:val="24"/>
        </w:rPr>
        <w:t xml:space="preserve">  </w:t>
      </w:r>
    </w:p>
    <w:p w14:paraId="70AFBE1D" w14:textId="77777777" w:rsidR="00622D27" w:rsidRPr="00D307F7" w:rsidRDefault="00622D27" w:rsidP="00D307F7">
      <w:pPr>
        <w:autoSpaceDE w:val="0"/>
        <w:autoSpaceDN w:val="0"/>
        <w:adjustRightInd w:val="0"/>
        <w:spacing w:after="0" w:line="240" w:lineRule="auto"/>
        <w:contextualSpacing/>
        <w:rPr>
          <w:rFonts w:ascii="Times New Roman" w:hAnsi="Times New Roman" w:cs="Times New Roman"/>
          <w:bCs/>
          <w:sz w:val="24"/>
          <w:szCs w:val="24"/>
        </w:rPr>
      </w:pPr>
    </w:p>
    <w:p w14:paraId="70AFBE1E" w14:textId="57BC110A" w:rsidR="006446C4" w:rsidRDefault="007C128A" w:rsidP="006446C4">
      <w:pPr>
        <w:autoSpaceDE w:val="0"/>
        <w:autoSpaceDN w:val="0"/>
        <w:adjustRightInd w:val="0"/>
        <w:spacing w:after="0" w:line="240" w:lineRule="auto"/>
        <w:contextualSpacing/>
        <w:rPr>
          <w:rFonts w:ascii="Times New Roman" w:hAnsi="Times New Roman" w:cs="Times New Roman"/>
          <w:b/>
          <w:bCs/>
          <w:sz w:val="24"/>
          <w:szCs w:val="24"/>
        </w:rPr>
      </w:pPr>
      <w:r w:rsidRPr="00D307F7">
        <w:rPr>
          <w:rFonts w:ascii="Times New Roman" w:hAnsi="Times New Roman" w:cs="Times New Roman"/>
          <w:sz w:val="24"/>
          <w:szCs w:val="24"/>
        </w:rPr>
        <w:t>Under M.G.L. c. 21, § 27A, t</w:t>
      </w:r>
      <w:r w:rsidRPr="00D307F7">
        <w:rPr>
          <w:rFonts w:ascii="Times New Roman" w:hAnsi="Times New Roman" w:cs="Times New Roman"/>
          <w:sz w:val="24"/>
          <w:szCs w:val="24"/>
          <w:shd w:val="clear" w:color="auto" w:fill="FFFFFF"/>
        </w:rPr>
        <w:t xml:space="preserve">he Department is responsible for </w:t>
      </w:r>
      <w:r w:rsidR="00661D27" w:rsidRPr="00D307F7">
        <w:rPr>
          <w:rFonts w:ascii="Times New Roman" w:hAnsi="Times New Roman" w:cs="Times New Roman"/>
          <w:sz w:val="24"/>
          <w:szCs w:val="24"/>
          <w:shd w:val="clear" w:color="auto" w:fill="FFFFFF"/>
        </w:rPr>
        <w:t xml:space="preserve">promulgating regulations </w:t>
      </w:r>
      <w:r w:rsidRPr="00D307F7">
        <w:rPr>
          <w:rFonts w:ascii="Times New Roman" w:hAnsi="Times New Roman" w:cs="Times New Roman"/>
          <w:sz w:val="24"/>
          <w:szCs w:val="24"/>
          <w:shd w:val="clear" w:color="auto" w:fill="FFFFFF"/>
        </w:rPr>
        <w:t>establishing a priority system</w:t>
      </w:r>
      <w:r w:rsidR="00661D27" w:rsidRPr="00D307F7">
        <w:rPr>
          <w:rFonts w:ascii="Times New Roman" w:hAnsi="Times New Roman" w:cs="Times New Roman"/>
          <w:sz w:val="24"/>
          <w:szCs w:val="24"/>
          <w:shd w:val="clear" w:color="auto" w:fill="FFFFFF"/>
        </w:rPr>
        <w:t xml:space="preserve"> and priority lists</w:t>
      </w:r>
      <w:r w:rsidRPr="00D307F7">
        <w:rPr>
          <w:rFonts w:ascii="Times New Roman" w:hAnsi="Times New Roman" w:cs="Times New Roman"/>
          <w:sz w:val="24"/>
          <w:szCs w:val="24"/>
          <w:shd w:val="clear" w:color="auto" w:fill="FFFFFF"/>
        </w:rPr>
        <w:t xml:space="preserve"> and </w:t>
      </w:r>
      <w:r w:rsidR="00804381">
        <w:rPr>
          <w:rFonts w:ascii="Times New Roman" w:hAnsi="Times New Roman" w:cs="Times New Roman"/>
          <w:sz w:val="24"/>
          <w:szCs w:val="24"/>
          <w:shd w:val="clear" w:color="auto" w:fill="FFFFFF"/>
        </w:rPr>
        <w:t xml:space="preserve">for </w:t>
      </w:r>
      <w:r w:rsidRPr="00D307F7">
        <w:rPr>
          <w:rFonts w:ascii="Times New Roman" w:hAnsi="Times New Roman" w:cs="Times New Roman"/>
          <w:sz w:val="24"/>
          <w:szCs w:val="24"/>
        </w:rPr>
        <w:t>selecting projects for eligibility for loan approval</w:t>
      </w:r>
      <w:r w:rsidR="00661D27" w:rsidRPr="00D307F7">
        <w:rPr>
          <w:rFonts w:ascii="Times New Roman" w:hAnsi="Times New Roman" w:cs="Times New Roman"/>
          <w:sz w:val="24"/>
          <w:szCs w:val="24"/>
        </w:rPr>
        <w:t xml:space="preserve">, and for </w:t>
      </w:r>
      <w:r w:rsidRPr="00D307F7">
        <w:rPr>
          <w:rFonts w:ascii="Times New Roman" w:hAnsi="Times New Roman" w:cs="Times New Roman"/>
          <w:sz w:val="24"/>
          <w:szCs w:val="24"/>
        </w:rPr>
        <w:t xml:space="preserve">determination of eligible project costs for loans by the </w:t>
      </w:r>
      <w:r w:rsidR="00661D27" w:rsidRPr="00D307F7">
        <w:rPr>
          <w:rFonts w:ascii="Times New Roman" w:hAnsi="Times New Roman" w:cs="Times New Roman"/>
          <w:sz w:val="24"/>
          <w:szCs w:val="24"/>
        </w:rPr>
        <w:t>T</w:t>
      </w:r>
      <w:r w:rsidRPr="00D307F7">
        <w:rPr>
          <w:rFonts w:ascii="Times New Roman" w:hAnsi="Times New Roman" w:cs="Times New Roman"/>
          <w:sz w:val="24"/>
          <w:szCs w:val="24"/>
        </w:rPr>
        <w:t>rust.</w:t>
      </w:r>
      <w:r w:rsidR="00661D27" w:rsidRPr="00D307F7">
        <w:rPr>
          <w:rFonts w:ascii="Times New Roman" w:hAnsi="Times New Roman" w:cs="Times New Roman"/>
          <w:sz w:val="24"/>
          <w:szCs w:val="24"/>
        </w:rPr>
        <w:t xml:space="preserve">  T</w:t>
      </w:r>
      <w:r w:rsidRPr="00D307F7">
        <w:rPr>
          <w:rFonts w:ascii="Times New Roman" w:hAnsi="Times New Roman" w:cs="Times New Roman"/>
          <w:sz w:val="24"/>
          <w:szCs w:val="24"/>
        </w:rPr>
        <w:t xml:space="preserve">he </w:t>
      </w:r>
      <w:r w:rsidR="00661D27" w:rsidRPr="00D307F7">
        <w:rPr>
          <w:rFonts w:ascii="Times New Roman" w:hAnsi="Times New Roman" w:cs="Times New Roman"/>
          <w:sz w:val="24"/>
          <w:szCs w:val="24"/>
        </w:rPr>
        <w:t>D</w:t>
      </w:r>
      <w:r w:rsidRPr="00D307F7">
        <w:rPr>
          <w:rFonts w:ascii="Times New Roman" w:hAnsi="Times New Roman" w:cs="Times New Roman"/>
          <w:sz w:val="24"/>
          <w:szCs w:val="24"/>
        </w:rPr>
        <w:t>epartment may establish different levels of subsidy available for projects eligible under each of the priority list</w:t>
      </w:r>
      <w:r w:rsidR="00E07958">
        <w:rPr>
          <w:rFonts w:ascii="Times New Roman" w:hAnsi="Times New Roman" w:cs="Times New Roman"/>
          <w:sz w:val="24"/>
          <w:szCs w:val="24"/>
        </w:rPr>
        <w:t>s</w:t>
      </w:r>
      <w:r w:rsidR="00661D27" w:rsidRPr="00D307F7">
        <w:rPr>
          <w:rFonts w:ascii="Times New Roman" w:hAnsi="Times New Roman" w:cs="Times New Roman"/>
          <w:sz w:val="24"/>
          <w:szCs w:val="24"/>
        </w:rPr>
        <w:t xml:space="preserve"> by regulation</w:t>
      </w:r>
      <w:r w:rsidRPr="00D307F7">
        <w:rPr>
          <w:rFonts w:ascii="Times New Roman" w:hAnsi="Times New Roman" w:cs="Times New Roman"/>
          <w:sz w:val="24"/>
          <w:szCs w:val="24"/>
        </w:rPr>
        <w:t>.</w:t>
      </w:r>
      <w:r w:rsidR="00661D27" w:rsidRPr="00D307F7">
        <w:rPr>
          <w:rFonts w:ascii="Times New Roman" w:hAnsi="Times New Roman" w:cs="Times New Roman"/>
          <w:sz w:val="24"/>
          <w:szCs w:val="24"/>
        </w:rPr>
        <w:t xml:space="preserve"> </w:t>
      </w:r>
      <w:r w:rsidR="0083055B">
        <w:rPr>
          <w:rFonts w:ascii="Times New Roman" w:hAnsi="Times New Roman" w:cs="Times New Roman"/>
          <w:sz w:val="24"/>
          <w:szCs w:val="24"/>
        </w:rPr>
        <w:t xml:space="preserve"> </w:t>
      </w:r>
      <w:r w:rsidR="0083055B">
        <w:rPr>
          <w:rFonts w:ascii="Times New Roman" w:eastAsia="Calibri" w:hAnsi="Times New Roman" w:cs="Times New Roman"/>
          <w:sz w:val="24"/>
          <w:szCs w:val="24"/>
        </w:rPr>
        <w:t>A</w:t>
      </w:r>
      <w:r w:rsidR="0083055B" w:rsidRPr="00D307F7">
        <w:rPr>
          <w:rFonts w:ascii="Times New Roman" w:hAnsi="Times New Roman" w:cs="Times New Roman"/>
          <w:sz w:val="24"/>
          <w:szCs w:val="24"/>
          <w:shd w:val="clear" w:color="auto" w:fill="FFFFFF"/>
        </w:rPr>
        <w:t xml:space="preserve">s a prior necessary condition </w:t>
      </w:r>
      <w:r w:rsidR="0083055B">
        <w:rPr>
          <w:rFonts w:ascii="Times New Roman" w:hAnsi="Times New Roman" w:cs="Times New Roman"/>
          <w:sz w:val="24"/>
          <w:szCs w:val="24"/>
          <w:shd w:val="clear" w:color="auto" w:fill="FFFFFF"/>
        </w:rPr>
        <w:t>u</w:t>
      </w:r>
      <w:r w:rsidR="0083055B" w:rsidRPr="00D307F7">
        <w:rPr>
          <w:rFonts w:ascii="Times New Roman" w:hAnsi="Times New Roman" w:cs="Times New Roman"/>
          <w:sz w:val="24"/>
          <w:szCs w:val="24"/>
        </w:rPr>
        <w:t>nder M.G.L. c. 21, § 27A,</w:t>
      </w:r>
      <w:r w:rsidR="0083055B" w:rsidRPr="00D307F7">
        <w:rPr>
          <w:rFonts w:ascii="Times New Roman" w:hAnsi="Times New Roman" w:cs="Times New Roman"/>
          <w:sz w:val="24"/>
          <w:szCs w:val="24"/>
          <w:shd w:val="clear" w:color="auto" w:fill="FFFFFF"/>
        </w:rPr>
        <w:t xml:space="preserve"> to award a loan</w:t>
      </w:r>
      <w:r w:rsidR="0083055B">
        <w:rPr>
          <w:rFonts w:ascii="Times New Roman" w:hAnsi="Times New Roman" w:cs="Times New Roman"/>
          <w:sz w:val="24"/>
          <w:szCs w:val="24"/>
          <w:shd w:val="clear" w:color="auto" w:fill="FFFFFF"/>
        </w:rPr>
        <w:t>, t</w:t>
      </w:r>
      <w:r w:rsidR="0083055B" w:rsidRPr="00D307F7">
        <w:rPr>
          <w:rFonts w:ascii="Times New Roman" w:hAnsi="Times New Roman" w:cs="Times New Roman"/>
          <w:sz w:val="24"/>
          <w:szCs w:val="24"/>
          <w:shd w:val="clear" w:color="auto" w:fill="FFFFFF"/>
        </w:rPr>
        <w:t xml:space="preserve">he Trust must receive a certificate issued by the Department approving the project and certifying those costs of the project </w:t>
      </w:r>
      <w:r w:rsidR="0083055B">
        <w:rPr>
          <w:rFonts w:ascii="Times New Roman" w:hAnsi="Times New Roman" w:cs="Times New Roman"/>
          <w:sz w:val="24"/>
          <w:szCs w:val="24"/>
          <w:shd w:val="clear" w:color="auto" w:fill="FFFFFF"/>
        </w:rPr>
        <w:t xml:space="preserve">as </w:t>
      </w:r>
      <w:r w:rsidR="0083055B" w:rsidRPr="00D307F7">
        <w:rPr>
          <w:rFonts w:ascii="Times New Roman" w:hAnsi="Times New Roman" w:cs="Times New Roman"/>
          <w:sz w:val="24"/>
          <w:szCs w:val="24"/>
          <w:shd w:val="clear" w:color="auto" w:fill="FFFFFF"/>
        </w:rPr>
        <w:t>determined by the Department to be eligible for financial assistance</w:t>
      </w:r>
      <w:r w:rsidR="0083055B">
        <w:rPr>
          <w:rFonts w:ascii="Times New Roman" w:hAnsi="Times New Roman" w:cs="Times New Roman"/>
          <w:sz w:val="24"/>
          <w:szCs w:val="24"/>
          <w:shd w:val="clear" w:color="auto" w:fill="FFFFFF"/>
        </w:rPr>
        <w:t>.</w:t>
      </w:r>
      <w:r w:rsidR="006446C4" w:rsidRPr="006446C4">
        <w:rPr>
          <w:rFonts w:ascii="Times New Roman" w:hAnsi="Times New Roman" w:cs="Times New Roman"/>
          <w:b/>
          <w:bCs/>
          <w:sz w:val="24"/>
          <w:szCs w:val="24"/>
        </w:rPr>
        <w:t xml:space="preserve"> </w:t>
      </w:r>
    </w:p>
    <w:p w14:paraId="70AFBE1F" w14:textId="77777777" w:rsidR="006446C4" w:rsidRDefault="006446C4" w:rsidP="006446C4">
      <w:pPr>
        <w:autoSpaceDE w:val="0"/>
        <w:autoSpaceDN w:val="0"/>
        <w:adjustRightInd w:val="0"/>
        <w:spacing w:after="0" w:line="240" w:lineRule="auto"/>
        <w:contextualSpacing/>
        <w:rPr>
          <w:rFonts w:ascii="Times New Roman" w:hAnsi="Times New Roman" w:cs="Times New Roman"/>
          <w:b/>
          <w:bCs/>
          <w:sz w:val="24"/>
          <w:szCs w:val="24"/>
        </w:rPr>
      </w:pPr>
    </w:p>
    <w:p w14:paraId="70AFBE20" w14:textId="1344B4DF" w:rsidR="006446C4" w:rsidRDefault="00220B8A" w:rsidP="006446C4">
      <w:pPr>
        <w:autoSpaceDE w:val="0"/>
        <w:autoSpaceDN w:val="0"/>
        <w:adjustRightInd w:val="0"/>
        <w:spacing w:after="0" w:line="240" w:lineRule="auto"/>
        <w:contextualSpacing/>
      </w:pPr>
      <w:r w:rsidRPr="6CDDF352">
        <w:rPr>
          <w:rFonts w:ascii="Times New Roman" w:hAnsi="Times New Roman" w:cs="Times New Roman"/>
          <w:b/>
          <w:bCs/>
          <w:sz w:val="24"/>
          <w:szCs w:val="24"/>
        </w:rPr>
        <w:t>Proposed Amendment</w:t>
      </w:r>
      <w:r w:rsidR="00863846" w:rsidRPr="6CDDF352">
        <w:rPr>
          <w:rFonts w:ascii="Times New Roman" w:hAnsi="Times New Roman" w:cs="Times New Roman"/>
          <w:b/>
          <w:bCs/>
          <w:sz w:val="24"/>
          <w:szCs w:val="24"/>
        </w:rPr>
        <w:t xml:space="preserve">: </w:t>
      </w:r>
      <w:r w:rsidR="008E09EA" w:rsidRPr="6CDDF352">
        <w:rPr>
          <w:rFonts w:ascii="Times New Roman" w:hAnsi="Times New Roman" w:cs="Times New Roman"/>
          <w:sz w:val="24"/>
          <w:szCs w:val="24"/>
        </w:rPr>
        <w:t xml:space="preserve">In a 2020 decision, the Massachusetts Appeals Court brought to light the racist origins of the legal terms “grandfathering” and “grandfather clause” in a decision involving the Massachusetts Zoning Act, G.L. c. 40A.  </w:t>
      </w:r>
      <w:r w:rsidR="008E09EA" w:rsidRPr="6CDDF352">
        <w:rPr>
          <w:rFonts w:ascii="Times New Roman" w:hAnsi="Times New Roman" w:cs="Times New Roman"/>
          <w:i/>
          <w:iCs/>
          <w:sz w:val="24"/>
          <w:szCs w:val="24"/>
        </w:rPr>
        <w:t>Comstock v. Zoning Board of Appeals of Gloucester</w:t>
      </w:r>
      <w:r w:rsidR="008E09EA" w:rsidRPr="6CDDF352">
        <w:rPr>
          <w:rFonts w:ascii="Times New Roman" w:hAnsi="Times New Roman" w:cs="Times New Roman"/>
          <w:sz w:val="24"/>
          <w:szCs w:val="24"/>
        </w:rPr>
        <w:t xml:space="preserve">, 98 Mass. Appt. Ct. 168, 172-73, n.11 (2020). </w:t>
      </w:r>
      <w:r w:rsidR="00BC2205" w:rsidRPr="6CDDF352">
        <w:rPr>
          <w:rFonts w:ascii="Times New Roman" w:hAnsi="Times New Roman" w:cs="Times New Roman"/>
          <w:sz w:val="24"/>
          <w:szCs w:val="24"/>
        </w:rPr>
        <w:t xml:space="preserve"> </w:t>
      </w:r>
      <w:r w:rsidR="008E09EA" w:rsidRPr="6CDDF352">
        <w:rPr>
          <w:rFonts w:ascii="Times New Roman" w:hAnsi="Times New Roman" w:cs="Times New Roman"/>
          <w:sz w:val="24"/>
          <w:szCs w:val="24"/>
        </w:rPr>
        <w:t xml:space="preserve">The Appeals Court explained that “the phrase ‘grandfather clause’ originally referred to provisions adopted by some States after the Civil War in an effort to disenfranchise </w:t>
      </w:r>
      <w:proofErr w:type="gramStart"/>
      <w:r w:rsidR="008E09EA" w:rsidRPr="6CDDF352">
        <w:rPr>
          <w:rFonts w:ascii="Times New Roman" w:hAnsi="Times New Roman" w:cs="Times New Roman"/>
          <w:sz w:val="24"/>
          <w:szCs w:val="24"/>
        </w:rPr>
        <w:t>African-American</w:t>
      </w:r>
      <w:proofErr w:type="gramEnd"/>
      <w:r w:rsidR="008E09EA" w:rsidRPr="6CDDF352">
        <w:rPr>
          <w:rFonts w:ascii="Times New Roman" w:hAnsi="Times New Roman" w:cs="Times New Roman"/>
          <w:sz w:val="24"/>
          <w:szCs w:val="24"/>
        </w:rPr>
        <w:t xml:space="preserve"> voters by requiring voters to pass literacy tests or meet other significant qualifications, while exempting from such requirements those who were descendants of men who were eligible to vote prior to 1867.”  </w:t>
      </w:r>
      <w:r w:rsidR="008E09EA" w:rsidRPr="6CDDF352">
        <w:rPr>
          <w:rFonts w:ascii="Times New Roman" w:hAnsi="Times New Roman" w:cs="Times New Roman"/>
          <w:i/>
          <w:iCs/>
          <w:sz w:val="24"/>
          <w:szCs w:val="24"/>
        </w:rPr>
        <w:t>Id</w:t>
      </w:r>
      <w:r w:rsidR="008E09EA" w:rsidRPr="6CDDF352">
        <w:rPr>
          <w:rFonts w:ascii="Times New Roman" w:hAnsi="Times New Roman" w:cs="Times New Roman"/>
          <w:sz w:val="24"/>
          <w:szCs w:val="24"/>
        </w:rPr>
        <w:t>.</w:t>
      </w:r>
      <w:r w:rsidR="006D7470" w:rsidRPr="6CDDF352">
        <w:rPr>
          <w:rFonts w:ascii="Times New Roman" w:hAnsi="Times New Roman" w:cs="Times New Roman"/>
          <w:sz w:val="24"/>
          <w:szCs w:val="24"/>
        </w:rPr>
        <w:t xml:space="preserve">  </w:t>
      </w:r>
      <w:r w:rsidR="00863846" w:rsidRPr="6CDDF352">
        <w:rPr>
          <w:rFonts w:ascii="Times New Roman" w:hAnsi="Times New Roman" w:cs="Times New Roman"/>
          <w:sz w:val="24"/>
          <w:szCs w:val="24"/>
        </w:rPr>
        <w:t>The</w:t>
      </w:r>
      <w:r w:rsidR="009D14D8" w:rsidRPr="6CDDF352">
        <w:rPr>
          <w:rFonts w:ascii="Times New Roman" w:hAnsi="Times New Roman" w:cs="Times New Roman"/>
          <w:sz w:val="24"/>
          <w:szCs w:val="24"/>
        </w:rPr>
        <w:t>refore,</w:t>
      </w:r>
      <w:r w:rsidR="00863846" w:rsidRPr="6CDDF352">
        <w:rPr>
          <w:rFonts w:ascii="Times New Roman" w:hAnsi="Times New Roman" w:cs="Times New Roman"/>
          <w:sz w:val="24"/>
          <w:szCs w:val="24"/>
        </w:rPr>
        <w:t xml:space="preserve"> </w:t>
      </w:r>
      <w:r w:rsidR="00BD443C" w:rsidRPr="6CDDF352">
        <w:rPr>
          <w:rFonts w:ascii="Times New Roman" w:hAnsi="Times New Roman" w:cs="Times New Roman"/>
          <w:sz w:val="24"/>
          <w:szCs w:val="24"/>
        </w:rPr>
        <w:t xml:space="preserve">the </w:t>
      </w:r>
      <w:r w:rsidR="00024298" w:rsidRPr="6CDDF352">
        <w:rPr>
          <w:rFonts w:ascii="Times New Roman" w:hAnsi="Times New Roman" w:cs="Times New Roman"/>
          <w:sz w:val="24"/>
          <w:szCs w:val="24"/>
        </w:rPr>
        <w:t xml:space="preserve">Department </w:t>
      </w:r>
      <w:r w:rsidR="00605040" w:rsidRPr="6CDDF352">
        <w:rPr>
          <w:rFonts w:ascii="Times New Roman" w:hAnsi="Times New Roman" w:cs="Times New Roman"/>
          <w:sz w:val="24"/>
          <w:szCs w:val="24"/>
        </w:rPr>
        <w:t xml:space="preserve">is </w:t>
      </w:r>
      <w:r w:rsidR="00863846" w:rsidRPr="6CDDF352">
        <w:rPr>
          <w:rFonts w:ascii="Times New Roman" w:hAnsi="Times New Roman" w:cs="Times New Roman"/>
          <w:sz w:val="24"/>
          <w:szCs w:val="24"/>
        </w:rPr>
        <w:t>amend</w:t>
      </w:r>
      <w:r w:rsidR="00605040" w:rsidRPr="6CDDF352">
        <w:rPr>
          <w:rFonts w:ascii="Times New Roman" w:hAnsi="Times New Roman" w:cs="Times New Roman"/>
          <w:sz w:val="24"/>
          <w:szCs w:val="24"/>
        </w:rPr>
        <w:t>ing</w:t>
      </w:r>
      <w:r w:rsidR="00863846" w:rsidRPr="6CDDF352">
        <w:rPr>
          <w:rFonts w:ascii="Times New Roman" w:hAnsi="Times New Roman" w:cs="Times New Roman"/>
          <w:sz w:val="24"/>
          <w:szCs w:val="24"/>
        </w:rPr>
        <w:t xml:space="preserve"> </w:t>
      </w:r>
      <w:r w:rsidR="000B4BA5" w:rsidRPr="6CDDF352">
        <w:rPr>
          <w:rFonts w:ascii="Times New Roman" w:hAnsi="Times New Roman" w:cs="Times New Roman"/>
          <w:sz w:val="24"/>
          <w:szCs w:val="24"/>
        </w:rPr>
        <w:t>paragraph 44.07</w:t>
      </w:r>
      <w:r w:rsidR="001607CB" w:rsidRPr="6CDDF352">
        <w:rPr>
          <w:rFonts w:ascii="Times New Roman" w:hAnsi="Times New Roman" w:cs="Times New Roman"/>
          <w:sz w:val="24"/>
          <w:szCs w:val="24"/>
        </w:rPr>
        <w:t>(3)</w:t>
      </w:r>
      <w:r w:rsidR="00494CCF" w:rsidRPr="6CDDF352">
        <w:rPr>
          <w:rFonts w:ascii="Times New Roman" w:hAnsi="Times New Roman" w:cs="Times New Roman"/>
          <w:sz w:val="24"/>
          <w:szCs w:val="24"/>
        </w:rPr>
        <w:t>(b)4. of</w:t>
      </w:r>
      <w:r w:rsidR="00863846" w:rsidRPr="6CDDF352">
        <w:rPr>
          <w:rFonts w:ascii="Times New Roman" w:hAnsi="Times New Roman" w:cs="Times New Roman"/>
          <w:sz w:val="24"/>
          <w:szCs w:val="24"/>
        </w:rPr>
        <w:t xml:space="preserve"> the financing criteria section of the regulation to </w:t>
      </w:r>
      <w:r w:rsidR="005F3AF7" w:rsidRPr="6CDDF352">
        <w:rPr>
          <w:rFonts w:ascii="Times New Roman" w:hAnsi="Times New Roman" w:cs="Times New Roman"/>
          <w:sz w:val="24"/>
          <w:szCs w:val="24"/>
        </w:rPr>
        <w:t xml:space="preserve">remove </w:t>
      </w:r>
      <w:r w:rsidR="00863846" w:rsidRPr="6CDDF352">
        <w:rPr>
          <w:rFonts w:ascii="Times New Roman" w:hAnsi="Times New Roman" w:cs="Times New Roman"/>
          <w:sz w:val="24"/>
          <w:szCs w:val="24"/>
        </w:rPr>
        <w:t>a parenthetical example</w:t>
      </w:r>
      <w:r w:rsidR="00F439B9" w:rsidRPr="6CDDF352">
        <w:rPr>
          <w:rFonts w:ascii="Times New Roman" w:hAnsi="Times New Roman" w:cs="Times New Roman"/>
          <w:sz w:val="24"/>
          <w:szCs w:val="24"/>
        </w:rPr>
        <w:t xml:space="preserve"> that uses the phrase</w:t>
      </w:r>
      <w:r w:rsidR="00863846" w:rsidRPr="6CDDF352">
        <w:rPr>
          <w:rFonts w:ascii="Times New Roman" w:hAnsi="Times New Roman" w:cs="Times New Roman"/>
          <w:sz w:val="24"/>
          <w:szCs w:val="24"/>
        </w:rPr>
        <w:t xml:space="preserve"> “grandfathered uses</w:t>
      </w:r>
      <w:r w:rsidR="00024298" w:rsidRPr="6CDDF352">
        <w:rPr>
          <w:rFonts w:ascii="Times New Roman" w:hAnsi="Times New Roman" w:cs="Times New Roman"/>
          <w:sz w:val="24"/>
          <w:szCs w:val="24"/>
        </w:rPr>
        <w:t>.</w:t>
      </w:r>
      <w:r w:rsidR="00863846" w:rsidRPr="6CDDF352">
        <w:rPr>
          <w:rFonts w:ascii="Times New Roman" w:hAnsi="Times New Roman" w:cs="Times New Roman"/>
          <w:sz w:val="24"/>
          <w:szCs w:val="24"/>
        </w:rPr>
        <w:t>”</w:t>
      </w:r>
      <w:r w:rsidR="00863846">
        <w:t xml:space="preserve">    </w:t>
      </w:r>
    </w:p>
    <w:p w14:paraId="3CCD29F4" w14:textId="77777777" w:rsidR="00C1578B" w:rsidRDefault="00C1578B" w:rsidP="54C2B94D">
      <w:pPr>
        <w:autoSpaceDE w:val="0"/>
        <w:autoSpaceDN w:val="0"/>
        <w:adjustRightInd w:val="0"/>
        <w:spacing w:after="0" w:line="240" w:lineRule="auto"/>
        <w:contextualSpacing/>
        <w:rPr>
          <w:rFonts w:ascii="Times New Roman" w:hAnsi="Times New Roman" w:cs="Times New Roman"/>
          <w:sz w:val="24"/>
          <w:szCs w:val="24"/>
        </w:rPr>
      </w:pPr>
    </w:p>
    <w:p w14:paraId="70AFBE21" w14:textId="42E3BF18" w:rsidR="003C2F5E" w:rsidRDefault="00FB65CB" w:rsidP="5BFF48DD">
      <w:p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520BF2A2">
        <w:rPr>
          <w:rFonts w:ascii="Times New Roman" w:hAnsi="Times New Roman" w:cs="Times New Roman"/>
          <w:b/>
          <w:bCs/>
          <w:sz w:val="24"/>
          <w:szCs w:val="24"/>
        </w:rPr>
        <w:t>Schedule:</w:t>
      </w:r>
      <w:r w:rsidR="003C2F5E" w:rsidRPr="520BF2A2">
        <w:rPr>
          <w:rFonts w:ascii="Times New Roman" w:hAnsi="Times New Roman" w:cs="Times New Roman"/>
          <w:sz w:val="24"/>
          <w:szCs w:val="24"/>
        </w:rPr>
        <w:t xml:space="preserve">  </w:t>
      </w:r>
      <w:r w:rsidR="00220B8A" w:rsidRPr="520BF2A2">
        <w:rPr>
          <w:rFonts w:ascii="Times New Roman" w:hAnsi="Times New Roman" w:cs="Times New Roman"/>
          <w:sz w:val="24"/>
          <w:szCs w:val="24"/>
        </w:rPr>
        <w:t xml:space="preserve">On June 10, 2022, the Department </w:t>
      </w:r>
      <w:r w:rsidR="00CD7052" w:rsidRPr="520BF2A2">
        <w:rPr>
          <w:rFonts w:ascii="Times New Roman" w:hAnsi="Times New Roman" w:cs="Times New Roman"/>
          <w:sz w:val="24"/>
          <w:szCs w:val="24"/>
        </w:rPr>
        <w:t>published the proposed changes in draft for public comment</w:t>
      </w:r>
      <w:r w:rsidR="54C2B94D" w:rsidRPr="520BF2A2">
        <w:rPr>
          <w:rFonts w:ascii="Times New Roman" w:eastAsia="Times New Roman" w:hAnsi="Times New Roman" w:cs="Times New Roman"/>
          <w:color w:val="000000" w:themeColor="text1"/>
          <w:sz w:val="24"/>
          <w:szCs w:val="24"/>
        </w:rPr>
        <w:t xml:space="preserve"> along with an announcement of the public hearing date in the Environmental Monitor.  A public hearing was held on July 11, 2022; there were no attendees.  </w:t>
      </w:r>
      <w:r w:rsidR="54C2B94D" w:rsidRPr="520BF2A2">
        <w:rPr>
          <w:rFonts w:ascii="Times New Roman" w:eastAsia="Times New Roman" w:hAnsi="Times New Roman" w:cs="Times New Roman"/>
          <w:color w:val="000000" w:themeColor="text1"/>
          <w:sz w:val="24"/>
          <w:szCs w:val="24"/>
          <w:u w:val="single"/>
        </w:rPr>
        <w:t>No oral or written comments were received.</w:t>
      </w:r>
      <w:r w:rsidR="54C2B94D" w:rsidRPr="520BF2A2">
        <w:rPr>
          <w:rFonts w:ascii="Times New Roman" w:eastAsia="Times New Roman" w:hAnsi="Times New Roman" w:cs="Times New Roman"/>
          <w:color w:val="000000" w:themeColor="text1"/>
          <w:sz w:val="24"/>
          <w:szCs w:val="24"/>
        </w:rPr>
        <w:t xml:space="preserve"> The Department is now prepared to issue the amended regulations in their final form with no changes from the public comment draft. </w:t>
      </w:r>
    </w:p>
    <w:p w14:paraId="312E6BF1" w14:textId="57D677E6" w:rsidR="54C2B94D" w:rsidRDefault="54C2B94D" w:rsidP="54C2B94D">
      <w:pPr>
        <w:spacing w:after="0" w:line="240" w:lineRule="auto"/>
        <w:rPr>
          <w:rFonts w:ascii="Times New Roman" w:eastAsia="Times New Roman" w:hAnsi="Times New Roman" w:cs="Times New Roman"/>
          <w:color w:val="000000" w:themeColor="text1"/>
          <w:sz w:val="24"/>
          <w:szCs w:val="24"/>
        </w:rPr>
      </w:pPr>
    </w:p>
    <w:p w14:paraId="70AFBE23" w14:textId="7B8007E9" w:rsidR="00FD0CE5" w:rsidRDefault="00FB65CB" w:rsidP="54C2B94D">
      <w:pPr>
        <w:autoSpaceDE w:val="0"/>
        <w:autoSpaceDN w:val="0"/>
        <w:adjustRightInd w:val="0"/>
        <w:spacing w:after="0" w:line="240" w:lineRule="auto"/>
        <w:contextualSpacing/>
        <w:rPr>
          <w:rFonts w:ascii="Times New Roman" w:hAnsi="Times New Roman" w:cs="Times New Roman"/>
          <w:sz w:val="24"/>
          <w:szCs w:val="24"/>
        </w:rPr>
      </w:pPr>
      <w:r w:rsidRPr="5C1C184A">
        <w:rPr>
          <w:rFonts w:ascii="Times New Roman" w:hAnsi="Times New Roman" w:cs="Times New Roman"/>
          <w:b/>
          <w:bCs/>
          <w:sz w:val="24"/>
          <w:szCs w:val="24"/>
        </w:rPr>
        <w:t>Stakehol</w:t>
      </w:r>
      <w:r w:rsidR="008F0778" w:rsidRPr="5C1C184A">
        <w:rPr>
          <w:rFonts w:ascii="Times New Roman" w:hAnsi="Times New Roman" w:cs="Times New Roman"/>
          <w:b/>
          <w:bCs/>
          <w:sz w:val="24"/>
          <w:szCs w:val="24"/>
        </w:rPr>
        <w:t>der Support</w:t>
      </w:r>
      <w:r w:rsidRPr="5C1C184A">
        <w:rPr>
          <w:rFonts w:ascii="Times New Roman" w:hAnsi="Times New Roman" w:cs="Times New Roman"/>
          <w:b/>
          <w:bCs/>
          <w:sz w:val="24"/>
          <w:szCs w:val="24"/>
        </w:rPr>
        <w:t>:</w:t>
      </w:r>
      <w:r w:rsidR="003C2F5E" w:rsidRPr="5C1C184A">
        <w:rPr>
          <w:rFonts w:ascii="Times New Roman" w:hAnsi="Times New Roman" w:cs="Times New Roman"/>
          <w:sz w:val="24"/>
          <w:szCs w:val="24"/>
        </w:rPr>
        <w:t xml:space="preserve">  </w:t>
      </w:r>
      <w:r w:rsidR="00BA710F" w:rsidRPr="5C1C184A">
        <w:rPr>
          <w:rFonts w:ascii="Times New Roman" w:hAnsi="Times New Roman" w:cs="Times New Roman"/>
          <w:sz w:val="24"/>
          <w:szCs w:val="24"/>
        </w:rPr>
        <w:t xml:space="preserve">Because </w:t>
      </w:r>
      <w:r w:rsidR="00C01E24" w:rsidRPr="5C1C184A">
        <w:rPr>
          <w:rFonts w:ascii="Times New Roman" w:hAnsi="Times New Roman" w:cs="Times New Roman"/>
          <w:sz w:val="24"/>
          <w:szCs w:val="24"/>
        </w:rPr>
        <w:t xml:space="preserve">this </w:t>
      </w:r>
      <w:r w:rsidR="00BA710F" w:rsidRPr="5C1C184A">
        <w:rPr>
          <w:rFonts w:ascii="Times New Roman" w:hAnsi="Times New Roman" w:cs="Times New Roman"/>
          <w:sz w:val="24"/>
          <w:szCs w:val="24"/>
        </w:rPr>
        <w:t xml:space="preserve">amendment </w:t>
      </w:r>
      <w:r w:rsidR="0006105C" w:rsidRPr="5C1C184A">
        <w:rPr>
          <w:rFonts w:ascii="Times New Roman" w:hAnsi="Times New Roman" w:cs="Times New Roman"/>
          <w:sz w:val="24"/>
          <w:szCs w:val="24"/>
        </w:rPr>
        <w:t xml:space="preserve">does not alter the </w:t>
      </w:r>
      <w:r w:rsidR="00A83076" w:rsidRPr="5C1C184A">
        <w:rPr>
          <w:rFonts w:ascii="Times New Roman" w:hAnsi="Times New Roman" w:cs="Times New Roman"/>
          <w:sz w:val="24"/>
          <w:szCs w:val="24"/>
        </w:rPr>
        <w:t xml:space="preserve">meaning of the </w:t>
      </w:r>
      <w:r w:rsidR="0006105C" w:rsidRPr="5C1C184A">
        <w:rPr>
          <w:rFonts w:ascii="Times New Roman" w:hAnsi="Times New Roman" w:cs="Times New Roman"/>
          <w:sz w:val="24"/>
          <w:szCs w:val="24"/>
        </w:rPr>
        <w:t xml:space="preserve">regulation, </w:t>
      </w:r>
      <w:r w:rsidR="00D7632D" w:rsidRPr="5C1C184A">
        <w:rPr>
          <w:rFonts w:ascii="Times New Roman" w:hAnsi="Times New Roman" w:cs="Times New Roman"/>
          <w:sz w:val="24"/>
          <w:szCs w:val="24"/>
        </w:rPr>
        <w:t>MassDEP</w:t>
      </w:r>
      <w:r w:rsidR="00B102AB" w:rsidRPr="5C1C184A">
        <w:rPr>
          <w:rFonts w:ascii="Times New Roman" w:hAnsi="Times New Roman" w:cs="Times New Roman"/>
          <w:sz w:val="24"/>
          <w:szCs w:val="24"/>
        </w:rPr>
        <w:t xml:space="preserve"> </w:t>
      </w:r>
      <w:r w:rsidR="00BA710F" w:rsidRPr="5C1C184A">
        <w:rPr>
          <w:rFonts w:ascii="Times New Roman" w:hAnsi="Times New Roman" w:cs="Times New Roman"/>
          <w:sz w:val="24"/>
          <w:szCs w:val="24"/>
        </w:rPr>
        <w:t xml:space="preserve">has not conducted stakeholder outreach </w:t>
      </w:r>
      <w:r w:rsidR="009144C7" w:rsidRPr="5C1C184A">
        <w:rPr>
          <w:rFonts w:ascii="Times New Roman" w:hAnsi="Times New Roman" w:cs="Times New Roman"/>
          <w:sz w:val="24"/>
          <w:szCs w:val="24"/>
        </w:rPr>
        <w:t xml:space="preserve">prior to drafting this </w:t>
      </w:r>
      <w:r w:rsidR="003C02DA" w:rsidRPr="5C1C184A">
        <w:rPr>
          <w:rFonts w:ascii="Times New Roman" w:hAnsi="Times New Roman" w:cs="Times New Roman"/>
          <w:sz w:val="24"/>
          <w:szCs w:val="24"/>
        </w:rPr>
        <w:t>amendment</w:t>
      </w:r>
      <w:r w:rsidR="00BA710F" w:rsidRPr="5C1C184A">
        <w:rPr>
          <w:rFonts w:ascii="Times New Roman" w:hAnsi="Times New Roman" w:cs="Times New Roman"/>
          <w:sz w:val="24"/>
          <w:szCs w:val="24"/>
        </w:rPr>
        <w:t xml:space="preserve">. </w:t>
      </w:r>
      <w:r w:rsidR="009144C7" w:rsidRPr="5C1C184A">
        <w:rPr>
          <w:rFonts w:ascii="Times New Roman" w:hAnsi="Times New Roman" w:cs="Times New Roman"/>
          <w:sz w:val="24"/>
          <w:szCs w:val="24"/>
        </w:rPr>
        <w:t xml:space="preserve"> </w:t>
      </w:r>
      <w:r w:rsidR="00B102AB" w:rsidRPr="5C1C184A">
        <w:rPr>
          <w:rFonts w:ascii="Times New Roman" w:hAnsi="Times New Roman" w:cs="Times New Roman"/>
          <w:sz w:val="24"/>
          <w:szCs w:val="24"/>
        </w:rPr>
        <w:t xml:space="preserve">MassDEP has engaged with the other state entities who make </w:t>
      </w:r>
      <w:r w:rsidR="005E7E9A" w:rsidRPr="5C1C184A">
        <w:rPr>
          <w:rFonts w:ascii="Times New Roman" w:hAnsi="Times New Roman" w:cs="Times New Roman"/>
          <w:sz w:val="24"/>
          <w:szCs w:val="24"/>
        </w:rPr>
        <w:t>up</w:t>
      </w:r>
      <w:r w:rsidR="00B102AB" w:rsidRPr="5C1C184A">
        <w:rPr>
          <w:rFonts w:ascii="Times New Roman" w:hAnsi="Times New Roman" w:cs="Times New Roman"/>
          <w:sz w:val="24"/>
          <w:szCs w:val="24"/>
        </w:rPr>
        <w:t xml:space="preserve"> the Trustees of the Clean Water Trust, and who jointly administer the SRF (the State </w:t>
      </w:r>
      <w:r w:rsidR="007D6D31" w:rsidRPr="5C1C184A">
        <w:rPr>
          <w:rFonts w:ascii="Times New Roman" w:hAnsi="Times New Roman" w:cs="Times New Roman"/>
          <w:sz w:val="24"/>
          <w:szCs w:val="24"/>
        </w:rPr>
        <w:t>Treasurer’s</w:t>
      </w:r>
      <w:r w:rsidR="00B102AB" w:rsidRPr="5C1C184A">
        <w:rPr>
          <w:rFonts w:ascii="Times New Roman" w:hAnsi="Times New Roman" w:cs="Times New Roman"/>
          <w:sz w:val="24"/>
          <w:szCs w:val="24"/>
        </w:rPr>
        <w:t xml:space="preserve"> Offi</w:t>
      </w:r>
      <w:r w:rsidR="002A791D" w:rsidRPr="5C1C184A">
        <w:rPr>
          <w:rFonts w:ascii="Times New Roman" w:hAnsi="Times New Roman" w:cs="Times New Roman"/>
          <w:sz w:val="24"/>
          <w:szCs w:val="24"/>
        </w:rPr>
        <w:t>c</w:t>
      </w:r>
      <w:r w:rsidR="00B102AB" w:rsidRPr="5C1C184A">
        <w:rPr>
          <w:rFonts w:ascii="Times New Roman" w:hAnsi="Times New Roman" w:cs="Times New Roman"/>
          <w:sz w:val="24"/>
          <w:szCs w:val="24"/>
        </w:rPr>
        <w:t xml:space="preserve">e and Administration and Finance), and those entities support </w:t>
      </w:r>
      <w:r w:rsidR="00D7632D" w:rsidRPr="5C1C184A">
        <w:rPr>
          <w:rFonts w:ascii="Times New Roman" w:hAnsi="Times New Roman" w:cs="Times New Roman"/>
          <w:sz w:val="24"/>
          <w:szCs w:val="24"/>
        </w:rPr>
        <w:t>this change</w:t>
      </w:r>
      <w:r w:rsidR="00B102AB" w:rsidRPr="5C1C184A">
        <w:rPr>
          <w:rFonts w:ascii="Times New Roman" w:hAnsi="Times New Roman" w:cs="Times New Roman"/>
          <w:sz w:val="24"/>
          <w:szCs w:val="24"/>
        </w:rPr>
        <w:t xml:space="preserve">.  </w:t>
      </w:r>
      <w:r w:rsidR="006446C4" w:rsidRPr="5C1C184A">
        <w:rPr>
          <w:rFonts w:ascii="Times New Roman" w:hAnsi="Times New Roman" w:cs="Times New Roman"/>
          <w:sz w:val="24"/>
          <w:szCs w:val="24"/>
        </w:rPr>
        <w:t>MassDEP is not aware of</w:t>
      </w:r>
      <w:r w:rsidR="00E60D35" w:rsidRPr="5C1C184A">
        <w:rPr>
          <w:rFonts w:ascii="Times New Roman" w:hAnsi="Times New Roman" w:cs="Times New Roman"/>
          <w:sz w:val="24"/>
          <w:szCs w:val="24"/>
        </w:rPr>
        <w:t>, nor does it anticipate</w:t>
      </w:r>
      <w:r w:rsidR="006446C4" w:rsidRPr="5C1C184A">
        <w:rPr>
          <w:rFonts w:ascii="Times New Roman" w:hAnsi="Times New Roman" w:cs="Times New Roman"/>
          <w:sz w:val="24"/>
          <w:szCs w:val="24"/>
        </w:rPr>
        <w:t xml:space="preserve"> any </w:t>
      </w:r>
      <w:r w:rsidR="006446C4" w:rsidRPr="5C1C184A">
        <w:rPr>
          <w:rFonts w:ascii="Times New Roman" w:hAnsi="Times New Roman" w:cs="Times New Roman"/>
          <w:sz w:val="24"/>
          <w:szCs w:val="24"/>
        </w:rPr>
        <w:lastRenderedPageBreak/>
        <w:t>significant opposition or concerns from any stakeholder</w:t>
      </w:r>
      <w:r w:rsidR="00C9FA65" w:rsidRPr="5C1C184A">
        <w:rPr>
          <w:rFonts w:ascii="Times New Roman" w:hAnsi="Times New Roman" w:cs="Times New Roman"/>
          <w:sz w:val="24"/>
          <w:szCs w:val="24"/>
        </w:rPr>
        <w:t xml:space="preserve"> related to the finalization of these regulations</w:t>
      </w:r>
      <w:r w:rsidR="006446C4" w:rsidRPr="5C1C184A">
        <w:rPr>
          <w:rFonts w:ascii="Times New Roman" w:hAnsi="Times New Roman" w:cs="Times New Roman"/>
          <w:sz w:val="24"/>
          <w:szCs w:val="24"/>
        </w:rPr>
        <w:t xml:space="preserve">.  </w:t>
      </w:r>
    </w:p>
    <w:p w14:paraId="79E3AE15" w14:textId="2E9A650C" w:rsidR="00070D64" w:rsidRDefault="00070D64" w:rsidP="00D307F7">
      <w:pPr>
        <w:autoSpaceDE w:val="0"/>
        <w:autoSpaceDN w:val="0"/>
        <w:adjustRightInd w:val="0"/>
        <w:spacing w:after="0" w:line="240" w:lineRule="auto"/>
        <w:contextualSpacing/>
        <w:rPr>
          <w:rFonts w:ascii="Times New Roman" w:hAnsi="Times New Roman" w:cs="Times New Roman"/>
          <w:sz w:val="24"/>
          <w:szCs w:val="24"/>
        </w:rPr>
      </w:pPr>
    </w:p>
    <w:p w14:paraId="74235C4A" w14:textId="2D3F0407" w:rsidR="00070D64" w:rsidRPr="004B7F7F" w:rsidRDefault="112EC458" w:rsidP="00D307F7">
      <w:pPr>
        <w:autoSpaceDE w:val="0"/>
        <w:autoSpaceDN w:val="0"/>
        <w:adjustRightInd w:val="0"/>
        <w:spacing w:after="0" w:line="240" w:lineRule="auto"/>
        <w:contextualSpacing/>
        <w:rPr>
          <w:rFonts w:ascii="Times New Roman" w:hAnsi="Times New Roman" w:cs="Times New Roman"/>
          <w:sz w:val="24"/>
          <w:szCs w:val="24"/>
        </w:rPr>
      </w:pPr>
      <w:r w:rsidRPr="6CDDF352">
        <w:rPr>
          <w:rFonts w:ascii="Times New Roman" w:hAnsi="Times New Roman" w:cs="Times New Roman"/>
          <w:b/>
          <w:bCs/>
          <w:sz w:val="24"/>
          <w:szCs w:val="24"/>
        </w:rPr>
        <w:t xml:space="preserve">Conclusion: </w:t>
      </w:r>
      <w:r w:rsidRPr="6CDDF352">
        <w:rPr>
          <w:rFonts w:ascii="Times New Roman" w:hAnsi="Times New Roman" w:cs="Times New Roman"/>
          <w:sz w:val="24"/>
          <w:szCs w:val="24"/>
        </w:rPr>
        <w:t xml:space="preserve">MassDEP seeks to finalize the revision with the only change to the regulation being the removal of a parenthetical example that uses the phrase “grandfathered uses.” </w:t>
      </w:r>
    </w:p>
    <w:sectPr w:rsidR="00070D64" w:rsidRPr="004B7F7F" w:rsidSect="00CF56C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6BDB" w14:textId="77777777" w:rsidR="00470555" w:rsidRDefault="00470555" w:rsidP="003E4B88">
      <w:pPr>
        <w:spacing w:after="0" w:line="240" w:lineRule="auto"/>
      </w:pPr>
      <w:r>
        <w:separator/>
      </w:r>
    </w:p>
  </w:endnote>
  <w:endnote w:type="continuationSeparator" w:id="0">
    <w:p w14:paraId="508AA767" w14:textId="77777777" w:rsidR="00470555" w:rsidRDefault="00470555" w:rsidP="003E4B88">
      <w:pPr>
        <w:spacing w:after="0" w:line="240" w:lineRule="auto"/>
      </w:pPr>
      <w:r>
        <w:continuationSeparator/>
      </w:r>
    </w:p>
  </w:endnote>
  <w:endnote w:type="continuationNotice" w:id="1">
    <w:p w14:paraId="5CDF3CAE" w14:textId="77777777" w:rsidR="00470555" w:rsidRDefault="00470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7188"/>
      <w:docPartObj>
        <w:docPartGallery w:val="Page Numbers (Bottom of Page)"/>
        <w:docPartUnique/>
      </w:docPartObj>
    </w:sdtPr>
    <w:sdtEndPr/>
    <w:sdtContent>
      <w:p w14:paraId="70AFBE29" w14:textId="77777777" w:rsidR="001E1819" w:rsidRDefault="004065BD">
        <w:pPr>
          <w:pStyle w:val="Footer"/>
          <w:jc w:val="center"/>
        </w:pPr>
        <w:r>
          <w:fldChar w:fldCharType="begin"/>
        </w:r>
        <w:r w:rsidR="001E1819">
          <w:instrText xml:space="preserve"> PAGE   \* MERGEFORMAT </w:instrText>
        </w:r>
        <w:r>
          <w:fldChar w:fldCharType="separate"/>
        </w:r>
        <w:r w:rsidR="00712228">
          <w:rPr>
            <w:noProof/>
          </w:rPr>
          <w:t>1</w:t>
        </w:r>
        <w:r>
          <w:fldChar w:fldCharType="end"/>
        </w:r>
      </w:p>
    </w:sdtContent>
  </w:sdt>
  <w:p w14:paraId="70AFBE2A" w14:textId="77777777" w:rsidR="001E1819" w:rsidRDefault="001E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C8D7" w14:textId="77777777" w:rsidR="00470555" w:rsidRDefault="00470555" w:rsidP="003E4B88">
      <w:pPr>
        <w:spacing w:after="0" w:line="240" w:lineRule="auto"/>
      </w:pPr>
      <w:r>
        <w:separator/>
      </w:r>
    </w:p>
  </w:footnote>
  <w:footnote w:type="continuationSeparator" w:id="0">
    <w:p w14:paraId="4A81B13D" w14:textId="77777777" w:rsidR="00470555" w:rsidRDefault="00470555" w:rsidP="003E4B88">
      <w:pPr>
        <w:spacing w:after="0" w:line="240" w:lineRule="auto"/>
      </w:pPr>
      <w:r>
        <w:continuationSeparator/>
      </w:r>
    </w:p>
  </w:footnote>
  <w:footnote w:type="continuationNotice" w:id="1">
    <w:p w14:paraId="03E314D0" w14:textId="77777777" w:rsidR="00470555" w:rsidRDefault="00470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BE28" w14:textId="77777777" w:rsidR="001E1819" w:rsidRDefault="002D5693">
    <w:pPr>
      <w:pStyle w:val="Header"/>
    </w:pPr>
    <w:sdt>
      <w:sdtPr>
        <w:id w:val="7359535"/>
        <w:docPartObj>
          <w:docPartGallery w:val="Watermarks"/>
          <w:docPartUnique/>
        </w:docPartObj>
      </w:sdtPr>
      <w:sdtEndPr/>
      <w:sdtContent>
        <w:r>
          <w:rPr>
            <w:noProof/>
            <w:lang w:eastAsia="zh-TW"/>
          </w:rPr>
          <w:pict w14:anchorId="70AFB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25E6"/>
    <w:multiLevelType w:val="multilevel"/>
    <w:tmpl w:val="4E3E13D8"/>
    <w:name w:val="zzmpArticle2||Article2|2|1|1|5|0|9||1|0|4||1|0|0||1|0|0||1|0|0||1|0|0||1|0|0||1|0|0||1|0|0||"/>
    <w:lvl w:ilvl="0">
      <w:start w:val="1"/>
      <w:numFmt w:val="upperRoman"/>
      <w:pStyle w:val="Article2L1"/>
      <w:suff w:val="nothing"/>
      <w:lvlText w:val="ARTICLE %1"/>
      <w:lvlJc w:val="left"/>
      <w:pPr>
        <w:ind w:left="0" w:firstLine="0"/>
      </w:pPr>
      <w:rPr>
        <w:rFonts w:hint="default"/>
        <w:b/>
        <w:i w:val="0"/>
        <w:caps/>
        <w:smallCaps w:val="0"/>
        <w:color w:val="auto"/>
        <w:u w:val="none"/>
      </w:rPr>
    </w:lvl>
    <w:lvl w:ilvl="1">
      <w:start w:val="1"/>
      <w:numFmt w:val="decimal"/>
      <w:pStyle w:val="Article2L2"/>
      <w:isLgl/>
      <w:lvlText w:val="Section %2."/>
      <w:lvlJc w:val="left"/>
      <w:pPr>
        <w:tabs>
          <w:tab w:val="num" w:pos="2160"/>
        </w:tabs>
        <w:ind w:left="720" w:firstLine="720"/>
      </w:pPr>
      <w:rPr>
        <w:rFonts w:hint="default"/>
        <w:b w:val="0"/>
        <w:i w:val="0"/>
        <w:caps w:val="0"/>
        <w:color w:val="auto"/>
        <w:u w:val="none"/>
      </w:rPr>
    </w:lvl>
    <w:lvl w:ilvl="2">
      <w:start w:val="1"/>
      <w:numFmt w:val="lowerLetter"/>
      <w:pStyle w:val="Article2L3"/>
      <w:lvlText w:val="(%3)"/>
      <w:lvlJc w:val="left"/>
      <w:pPr>
        <w:tabs>
          <w:tab w:val="num" w:pos="2160"/>
        </w:tabs>
        <w:ind w:left="0" w:firstLine="1440"/>
      </w:pPr>
      <w:rPr>
        <w:rFonts w:hint="default"/>
        <w:b w:val="0"/>
        <w:i w:val="0"/>
        <w:caps w:val="0"/>
        <w:color w:val="auto"/>
        <w:u w:val="none"/>
      </w:rPr>
    </w:lvl>
    <w:lvl w:ilvl="3">
      <w:start w:val="1"/>
      <w:numFmt w:val="lowerRoman"/>
      <w:pStyle w:val="Article2L4"/>
      <w:lvlText w:val="(%4)"/>
      <w:lvlJc w:val="left"/>
      <w:pPr>
        <w:tabs>
          <w:tab w:val="num" w:pos="2880"/>
        </w:tabs>
        <w:ind w:left="0" w:firstLine="2160"/>
      </w:pPr>
      <w:rPr>
        <w:rFonts w:hint="default"/>
        <w:b w:val="0"/>
        <w:i w:val="0"/>
        <w:caps w:val="0"/>
        <w:color w:val="auto"/>
        <w:u w:val="none"/>
      </w:rPr>
    </w:lvl>
    <w:lvl w:ilvl="4">
      <w:start w:val="1"/>
      <w:numFmt w:val="upperLetter"/>
      <w:pStyle w:val="Article2L5"/>
      <w:lvlText w:val="(%5)"/>
      <w:lvlJc w:val="left"/>
      <w:pPr>
        <w:tabs>
          <w:tab w:val="num" w:pos="3600"/>
        </w:tabs>
        <w:ind w:left="0" w:firstLine="2880"/>
      </w:pPr>
      <w:rPr>
        <w:rFonts w:hint="default"/>
        <w:b w:val="0"/>
        <w:i w:val="0"/>
        <w:caps w:val="0"/>
        <w:color w:val="auto"/>
        <w:u w:val="none"/>
      </w:rPr>
    </w:lvl>
    <w:lvl w:ilvl="5">
      <w:start w:val="1"/>
      <w:numFmt w:val="decimal"/>
      <w:pStyle w:val="Article2L6"/>
      <w:lvlText w:val="%6."/>
      <w:lvlJc w:val="left"/>
      <w:pPr>
        <w:tabs>
          <w:tab w:val="num" w:pos="4320"/>
        </w:tabs>
        <w:ind w:left="0" w:firstLine="3600"/>
      </w:pPr>
      <w:rPr>
        <w:rFonts w:hint="default"/>
        <w:b w:val="0"/>
        <w:i w:val="0"/>
        <w:caps w:val="0"/>
        <w:color w:val="auto"/>
        <w:u w:val="none"/>
      </w:rPr>
    </w:lvl>
    <w:lvl w:ilvl="6">
      <w:start w:val="1"/>
      <w:numFmt w:val="lowerLetter"/>
      <w:pStyle w:val="Article2L7"/>
      <w:lvlText w:val="%7."/>
      <w:lvlJc w:val="left"/>
      <w:pPr>
        <w:tabs>
          <w:tab w:val="num" w:pos="5040"/>
        </w:tabs>
        <w:ind w:left="0" w:firstLine="4320"/>
      </w:pPr>
      <w:rPr>
        <w:rFonts w:hint="default"/>
        <w:b w:val="0"/>
        <w:i w:val="0"/>
        <w:caps w:val="0"/>
        <w:color w:val="auto"/>
        <w:u w:val="none"/>
      </w:rPr>
    </w:lvl>
    <w:lvl w:ilvl="7">
      <w:start w:val="1"/>
      <w:numFmt w:val="lowerRoman"/>
      <w:pStyle w:val="Article2L8"/>
      <w:lvlText w:val="%8."/>
      <w:lvlJc w:val="left"/>
      <w:pPr>
        <w:tabs>
          <w:tab w:val="num" w:pos="5760"/>
        </w:tabs>
        <w:ind w:left="0" w:firstLine="5040"/>
      </w:pPr>
      <w:rPr>
        <w:rFonts w:hint="default"/>
        <w:b w:val="0"/>
        <w:i w:val="0"/>
        <w:caps w:val="0"/>
        <w:color w:val="auto"/>
        <w:u w:val="none"/>
      </w:rPr>
    </w:lvl>
    <w:lvl w:ilvl="8">
      <w:start w:val="1"/>
      <w:numFmt w:val="decimal"/>
      <w:pStyle w:val="Article2L9"/>
      <w:lvlText w:val="(%9)"/>
      <w:lvlJc w:val="left"/>
      <w:pPr>
        <w:tabs>
          <w:tab w:val="num" w:pos="6480"/>
        </w:tabs>
        <w:ind w:left="0" w:firstLine="5760"/>
      </w:pPr>
      <w:rPr>
        <w:rFonts w:hint="default"/>
        <w:b w:val="0"/>
        <w:i w:val="0"/>
        <w:caps w:val="0"/>
        <w:color w:val="auto"/>
        <w:u w:val="none"/>
      </w:rPr>
    </w:lvl>
  </w:abstractNum>
  <w:num w:numId="1" w16cid:durableId="1589584139">
    <w:abstractNumId w:val="0"/>
  </w:num>
  <w:num w:numId="2" w16cid:durableId="1719472147">
    <w:abstractNumId w:val="0"/>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78422">
    <w:abstractNumId w:val="0"/>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1157624">
    <w:abstractNumId w:val="0"/>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57"/>
    <w:rsid w:val="00017637"/>
    <w:rsid w:val="00024298"/>
    <w:rsid w:val="00030A31"/>
    <w:rsid w:val="0004033A"/>
    <w:rsid w:val="0005036A"/>
    <w:rsid w:val="00052228"/>
    <w:rsid w:val="0006105C"/>
    <w:rsid w:val="000703DF"/>
    <w:rsid w:val="00070D64"/>
    <w:rsid w:val="000809C9"/>
    <w:rsid w:val="00080A6B"/>
    <w:rsid w:val="000B1065"/>
    <w:rsid w:val="000B3770"/>
    <w:rsid w:val="000B4BA5"/>
    <w:rsid w:val="000D5152"/>
    <w:rsid w:val="000E054A"/>
    <w:rsid w:val="000F75A8"/>
    <w:rsid w:val="00152135"/>
    <w:rsid w:val="001552F4"/>
    <w:rsid w:val="00157802"/>
    <w:rsid w:val="001605A7"/>
    <w:rsid w:val="001607CB"/>
    <w:rsid w:val="00167976"/>
    <w:rsid w:val="00183561"/>
    <w:rsid w:val="00186691"/>
    <w:rsid w:val="001D5F91"/>
    <w:rsid w:val="001E1819"/>
    <w:rsid w:val="00202628"/>
    <w:rsid w:val="0022057A"/>
    <w:rsid w:val="00220B8A"/>
    <w:rsid w:val="002349EA"/>
    <w:rsid w:val="00244CA1"/>
    <w:rsid w:val="00271539"/>
    <w:rsid w:val="002A1E1B"/>
    <w:rsid w:val="002A3984"/>
    <w:rsid w:val="002A791D"/>
    <w:rsid w:val="002B6627"/>
    <w:rsid w:val="002C1FA2"/>
    <w:rsid w:val="002D2A4C"/>
    <w:rsid w:val="002D5693"/>
    <w:rsid w:val="00303CA3"/>
    <w:rsid w:val="00333268"/>
    <w:rsid w:val="00333B3B"/>
    <w:rsid w:val="00334CC2"/>
    <w:rsid w:val="00341AD1"/>
    <w:rsid w:val="00345F7D"/>
    <w:rsid w:val="0036025F"/>
    <w:rsid w:val="003657E9"/>
    <w:rsid w:val="00392C74"/>
    <w:rsid w:val="003A7701"/>
    <w:rsid w:val="003B2C2C"/>
    <w:rsid w:val="003B6E26"/>
    <w:rsid w:val="003B7081"/>
    <w:rsid w:val="003C02DA"/>
    <w:rsid w:val="003C2F5E"/>
    <w:rsid w:val="003E4B88"/>
    <w:rsid w:val="003E6E88"/>
    <w:rsid w:val="00400D6C"/>
    <w:rsid w:val="004065BD"/>
    <w:rsid w:val="00460ED9"/>
    <w:rsid w:val="00470555"/>
    <w:rsid w:val="00494CCF"/>
    <w:rsid w:val="00497CC7"/>
    <w:rsid w:val="004B1A5A"/>
    <w:rsid w:val="004B27E7"/>
    <w:rsid w:val="004B7F7F"/>
    <w:rsid w:val="004C28A8"/>
    <w:rsid w:val="004C7542"/>
    <w:rsid w:val="004E1D86"/>
    <w:rsid w:val="00504AEB"/>
    <w:rsid w:val="00520F90"/>
    <w:rsid w:val="00521EB8"/>
    <w:rsid w:val="005533E6"/>
    <w:rsid w:val="005634DD"/>
    <w:rsid w:val="005766B6"/>
    <w:rsid w:val="00576A94"/>
    <w:rsid w:val="0058377B"/>
    <w:rsid w:val="005B5F4C"/>
    <w:rsid w:val="005C4C8F"/>
    <w:rsid w:val="005D0A8F"/>
    <w:rsid w:val="005E1542"/>
    <w:rsid w:val="005E3656"/>
    <w:rsid w:val="005E7E9A"/>
    <w:rsid w:val="005F3AF7"/>
    <w:rsid w:val="005F5E06"/>
    <w:rsid w:val="00605040"/>
    <w:rsid w:val="00615999"/>
    <w:rsid w:val="00622D27"/>
    <w:rsid w:val="00623A5C"/>
    <w:rsid w:val="00625A7E"/>
    <w:rsid w:val="00632F46"/>
    <w:rsid w:val="0063490B"/>
    <w:rsid w:val="006446C4"/>
    <w:rsid w:val="00661D27"/>
    <w:rsid w:val="006A53E1"/>
    <w:rsid w:val="006B2B70"/>
    <w:rsid w:val="006B7E0D"/>
    <w:rsid w:val="006C749D"/>
    <w:rsid w:val="006D7470"/>
    <w:rsid w:val="00701D51"/>
    <w:rsid w:val="00712228"/>
    <w:rsid w:val="00715EBF"/>
    <w:rsid w:val="00733EB1"/>
    <w:rsid w:val="00750975"/>
    <w:rsid w:val="007509E6"/>
    <w:rsid w:val="00774BF4"/>
    <w:rsid w:val="007C128A"/>
    <w:rsid w:val="007D2677"/>
    <w:rsid w:val="007D3BB3"/>
    <w:rsid w:val="007D6D31"/>
    <w:rsid w:val="00804381"/>
    <w:rsid w:val="0083055B"/>
    <w:rsid w:val="00832C71"/>
    <w:rsid w:val="00857509"/>
    <w:rsid w:val="00863846"/>
    <w:rsid w:val="00867FAA"/>
    <w:rsid w:val="008C1ABC"/>
    <w:rsid w:val="008D4652"/>
    <w:rsid w:val="008E09EA"/>
    <w:rsid w:val="008F0778"/>
    <w:rsid w:val="00900909"/>
    <w:rsid w:val="009144C7"/>
    <w:rsid w:val="0092201D"/>
    <w:rsid w:val="00942D7D"/>
    <w:rsid w:val="009515F2"/>
    <w:rsid w:val="00952FEE"/>
    <w:rsid w:val="009B1650"/>
    <w:rsid w:val="009B5186"/>
    <w:rsid w:val="009B5889"/>
    <w:rsid w:val="009C5FA8"/>
    <w:rsid w:val="009C70B3"/>
    <w:rsid w:val="009D14D8"/>
    <w:rsid w:val="009E1B22"/>
    <w:rsid w:val="009E4F6C"/>
    <w:rsid w:val="00A054B7"/>
    <w:rsid w:val="00A23E41"/>
    <w:rsid w:val="00A4690B"/>
    <w:rsid w:val="00A53CC0"/>
    <w:rsid w:val="00A54BA6"/>
    <w:rsid w:val="00A64150"/>
    <w:rsid w:val="00A7239D"/>
    <w:rsid w:val="00A7541E"/>
    <w:rsid w:val="00A75F57"/>
    <w:rsid w:val="00A771B6"/>
    <w:rsid w:val="00A77AE9"/>
    <w:rsid w:val="00A83076"/>
    <w:rsid w:val="00A96DF0"/>
    <w:rsid w:val="00AA736A"/>
    <w:rsid w:val="00AD1107"/>
    <w:rsid w:val="00AD1480"/>
    <w:rsid w:val="00AD16E8"/>
    <w:rsid w:val="00B01B6C"/>
    <w:rsid w:val="00B102AB"/>
    <w:rsid w:val="00B24BCE"/>
    <w:rsid w:val="00B40792"/>
    <w:rsid w:val="00B8174C"/>
    <w:rsid w:val="00B83380"/>
    <w:rsid w:val="00B903B4"/>
    <w:rsid w:val="00BA710F"/>
    <w:rsid w:val="00BC2205"/>
    <w:rsid w:val="00BC5D17"/>
    <w:rsid w:val="00BD443C"/>
    <w:rsid w:val="00BF7127"/>
    <w:rsid w:val="00C01004"/>
    <w:rsid w:val="00C01E24"/>
    <w:rsid w:val="00C1578B"/>
    <w:rsid w:val="00C24CE8"/>
    <w:rsid w:val="00C36C8F"/>
    <w:rsid w:val="00C431B9"/>
    <w:rsid w:val="00C51836"/>
    <w:rsid w:val="00C5668D"/>
    <w:rsid w:val="00C81577"/>
    <w:rsid w:val="00C94D17"/>
    <w:rsid w:val="00C95D5B"/>
    <w:rsid w:val="00C9FA65"/>
    <w:rsid w:val="00CA1338"/>
    <w:rsid w:val="00CA53C7"/>
    <w:rsid w:val="00CB44FB"/>
    <w:rsid w:val="00CD7052"/>
    <w:rsid w:val="00CF1C03"/>
    <w:rsid w:val="00CF56C2"/>
    <w:rsid w:val="00D04EA5"/>
    <w:rsid w:val="00D06297"/>
    <w:rsid w:val="00D307F7"/>
    <w:rsid w:val="00D30F5B"/>
    <w:rsid w:val="00D4031F"/>
    <w:rsid w:val="00D656DA"/>
    <w:rsid w:val="00D7632D"/>
    <w:rsid w:val="00DA44B9"/>
    <w:rsid w:val="00DE0CFF"/>
    <w:rsid w:val="00DF55D8"/>
    <w:rsid w:val="00DF7A31"/>
    <w:rsid w:val="00E00FCF"/>
    <w:rsid w:val="00E04324"/>
    <w:rsid w:val="00E07958"/>
    <w:rsid w:val="00E16807"/>
    <w:rsid w:val="00E477D3"/>
    <w:rsid w:val="00E54C1D"/>
    <w:rsid w:val="00E60D35"/>
    <w:rsid w:val="00E613C2"/>
    <w:rsid w:val="00E66697"/>
    <w:rsid w:val="00E71969"/>
    <w:rsid w:val="00E869FD"/>
    <w:rsid w:val="00EB7EF2"/>
    <w:rsid w:val="00ED6F6B"/>
    <w:rsid w:val="00EE1CA2"/>
    <w:rsid w:val="00EF32C0"/>
    <w:rsid w:val="00EF4A41"/>
    <w:rsid w:val="00F0095A"/>
    <w:rsid w:val="00F12F18"/>
    <w:rsid w:val="00F35E8C"/>
    <w:rsid w:val="00F439B9"/>
    <w:rsid w:val="00F45565"/>
    <w:rsid w:val="00F90A89"/>
    <w:rsid w:val="00F9789F"/>
    <w:rsid w:val="00FB65CB"/>
    <w:rsid w:val="00FD0CE5"/>
    <w:rsid w:val="00FD7633"/>
    <w:rsid w:val="00FE2D2D"/>
    <w:rsid w:val="00FF09DE"/>
    <w:rsid w:val="00FF294B"/>
    <w:rsid w:val="054B5956"/>
    <w:rsid w:val="0DA21D7E"/>
    <w:rsid w:val="106929A4"/>
    <w:rsid w:val="112EC458"/>
    <w:rsid w:val="1419CBBC"/>
    <w:rsid w:val="1791EB3A"/>
    <w:rsid w:val="19BFE9EF"/>
    <w:rsid w:val="1A5F8DE5"/>
    <w:rsid w:val="1D013B49"/>
    <w:rsid w:val="216F87C4"/>
    <w:rsid w:val="22354D4D"/>
    <w:rsid w:val="23D11DAE"/>
    <w:rsid w:val="28355C7D"/>
    <w:rsid w:val="29C94807"/>
    <w:rsid w:val="29DDFB3F"/>
    <w:rsid w:val="2B00CA4A"/>
    <w:rsid w:val="2FD43B6D"/>
    <w:rsid w:val="3288B11A"/>
    <w:rsid w:val="33BBD723"/>
    <w:rsid w:val="37C0F79D"/>
    <w:rsid w:val="3A2B18A7"/>
    <w:rsid w:val="3E8F3CF9"/>
    <w:rsid w:val="3F38AC4F"/>
    <w:rsid w:val="400FD181"/>
    <w:rsid w:val="40234986"/>
    <w:rsid w:val="42EA6EE3"/>
    <w:rsid w:val="47FBE689"/>
    <w:rsid w:val="520BF2A2"/>
    <w:rsid w:val="54835637"/>
    <w:rsid w:val="54C2B94D"/>
    <w:rsid w:val="565955CF"/>
    <w:rsid w:val="5BFF48DD"/>
    <w:rsid w:val="5C1C184A"/>
    <w:rsid w:val="5CB4A2D5"/>
    <w:rsid w:val="5E0B9F51"/>
    <w:rsid w:val="6184FA1C"/>
    <w:rsid w:val="65806A84"/>
    <w:rsid w:val="66AB8FAF"/>
    <w:rsid w:val="68784458"/>
    <w:rsid w:val="6A104679"/>
    <w:rsid w:val="6B8A2EA6"/>
    <w:rsid w:val="6CDDF352"/>
    <w:rsid w:val="6E6E8486"/>
    <w:rsid w:val="7D8C78E7"/>
    <w:rsid w:val="7FB4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FBE15"/>
  <w15:docId w15:val="{3671C421-59C2-446D-B448-ECCC4AE7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F57"/>
  </w:style>
  <w:style w:type="paragraph" w:styleId="Heading2">
    <w:name w:val="heading 2"/>
    <w:basedOn w:val="Normal"/>
    <w:link w:val="Heading2Char"/>
    <w:uiPriority w:val="9"/>
    <w:qFormat/>
    <w:rsid w:val="001605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5A7"/>
    <w:rPr>
      <w:rFonts w:ascii="Times New Roman" w:eastAsia="Times New Roman" w:hAnsi="Times New Roman" w:cs="Times New Roman"/>
      <w:b/>
      <w:bCs/>
      <w:sz w:val="36"/>
      <w:szCs w:val="36"/>
    </w:rPr>
  </w:style>
  <w:style w:type="character" w:customStyle="1" w:styleId="hierarchydescription">
    <w:name w:val="hierarchydescription"/>
    <w:basedOn w:val="DefaultParagraphFont"/>
    <w:rsid w:val="001605A7"/>
  </w:style>
  <w:style w:type="paragraph" w:styleId="Header">
    <w:name w:val="header"/>
    <w:basedOn w:val="Normal"/>
    <w:link w:val="HeaderChar"/>
    <w:uiPriority w:val="99"/>
    <w:unhideWhenUsed/>
    <w:rsid w:val="003E4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B88"/>
  </w:style>
  <w:style w:type="paragraph" w:styleId="Footer">
    <w:name w:val="footer"/>
    <w:basedOn w:val="Normal"/>
    <w:link w:val="FooterChar"/>
    <w:uiPriority w:val="99"/>
    <w:unhideWhenUsed/>
    <w:rsid w:val="003E4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B88"/>
  </w:style>
  <w:style w:type="paragraph" w:customStyle="1" w:styleId="Article2L1">
    <w:name w:val="Article2_L1"/>
    <w:basedOn w:val="Normal"/>
    <w:next w:val="Normal"/>
    <w:rsid w:val="00625A7E"/>
    <w:pPr>
      <w:numPr>
        <w:numId w:val="1"/>
      </w:numPr>
      <w:spacing w:after="240" w:line="240" w:lineRule="auto"/>
      <w:jc w:val="center"/>
      <w:outlineLvl w:val="0"/>
    </w:pPr>
    <w:rPr>
      <w:rFonts w:ascii="Times New Roman" w:eastAsia="Times New Roman" w:hAnsi="Times New Roman" w:cs="Times New Roman"/>
      <w:sz w:val="24"/>
      <w:szCs w:val="20"/>
    </w:rPr>
  </w:style>
  <w:style w:type="paragraph" w:customStyle="1" w:styleId="Article2L2">
    <w:name w:val="Article2_L2"/>
    <w:basedOn w:val="Article2L1"/>
    <w:next w:val="Normal"/>
    <w:link w:val="Article2L2Char"/>
    <w:rsid w:val="00625A7E"/>
    <w:pPr>
      <w:numPr>
        <w:ilvl w:val="1"/>
      </w:numPr>
      <w:jc w:val="left"/>
      <w:outlineLvl w:val="1"/>
    </w:pPr>
  </w:style>
  <w:style w:type="character" w:customStyle="1" w:styleId="Article2L2Char">
    <w:name w:val="Article2_L2 Char"/>
    <w:link w:val="Article2L2"/>
    <w:rsid w:val="00625A7E"/>
    <w:rPr>
      <w:rFonts w:ascii="Times New Roman" w:eastAsia="Times New Roman" w:hAnsi="Times New Roman" w:cs="Times New Roman"/>
      <w:sz w:val="24"/>
      <w:szCs w:val="20"/>
    </w:rPr>
  </w:style>
  <w:style w:type="paragraph" w:customStyle="1" w:styleId="Article2L3">
    <w:name w:val="Article2_L3"/>
    <w:basedOn w:val="Article2L2"/>
    <w:next w:val="Normal"/>
    <w:rsid w:val="00625A7E"/>
    <w:pPr>
      <w:numPr>
        <w:ilvl w:val="2"/>
      </w:numPr>
      <w:tabs>
        <w:tab w:val="clear" w:pos="2160"/>
        <w:tab w:val="num" w:pos="360"/>
      </w:tabs>
      <w:outlineLvl w:val="2"/>
    </w:pPr>
  </w:style>
  <w:style w:type="paragraph" w:customStyle="1" w:styleId="Article2L4">
    <w:name w:val="Article2_L4"/>
    <w:basedOn w:val="Article2L3"/>
    <w:next w:val="Normal"/>
    <w:rsid w:val="00625A7E"/>
    <w:pPr>
      <w:numPr>
        <w:ilvl w:val="3"/>
      </w:numPr>
      <w:tabs>
        <w:tab w:val="clear" w:pos="2880"/>
        <w:tab w:val="num" w:pos="360"/>
      </w:tabs>
      <w:outlineLvl w:val="3"/>
    </w:pPr>
  </w:style>
  <w:style w:type="paragraph" w:customStyle="1" w:styleId="Article2L5">
    <w:name w:val="Article2_L5"/>
    <w:basedOn w:val="Article2L4"/>
    <w:next w:val="Normal"/>
    <w:rsid w:val="00625A7E"/>
    <w:pPr>
      <w:numPr>
        <w:ilvl w:val="4"/>
      </w:numPr>
      <w:tabs>
        <w:tab w:val="clear" w:pos="3600"/>
        <w:tab w:val="num" w:pos="360"/>
      </w:tabs>
      <w:outlineLvl w:val="4"/>
    </w:pPr>
  </w:style>
  <w:style w:type="paragraph" w:customStyle="1" w:styleId="Article2L6">
    <w:name w:val="Article2_L6"/>
    <w:basedOn w:val="Article2L5"/>
    <w:next w:val="Normal"/>
    <w:rsid w:val="00625A7E"/>
    <w:pPr>
      <w:numPr>
        <w:ilvl w:val="5"/>
      </w:numPr>
      <w:tabs>
        <w:tab w:val="clear" w:pos="4320"/>
        <w:tab w:val="num" w:pos="360"/>
      </w:tabs>
      <w:outlineLvl w:val="5"/>
    </w:pPr>
  </w:style>
  <w:style w:type="paragraph" w:customStyle="1" w:styleId="Article2L7">
    <w:name w:val="Article2_L7"/>
    <w:basedOn w:val="Article2L6"/>
    <w:next w:val="Normal"/>
    <w:rsid w:val="00625A7E"/>
    <w:pPr>
      <w:numPr>
        <w:ilvl w:val="6"/>
      </w:numPr>
      <w:tabs>
        <w:tab w:val="clear" w:pos="5040"/>
        <w:tab w:val="num" w:pos="360"/>
      </w:tabs>
      <w:outlineLvl w:val="6"/>
    </w:pPr>
  </w:style>
  <w:style w:type="paragraph" w:customStyle="1" w:styleId="Article2L8">
    <w:name w:val="Article2_L8"/>
    <w:basedOn w:val="Article2L7"/>
    <w:next w:val="Normal"/>
    <w:rsid w:val="00625A7E"/>
    <w:pPr>
      <w:numPr>
        <w:ilvl w:val="7"/>
      </w:numPr>
      <w:tabs>
        <w:tab w:val="clear" w:pos="5760"/>
        <w:tab w:val="num" w:pos="360"/>
      </w:tabs>
      <w:outlineLvl w:val="7"/>
    </w:pPr>
  </w:style>
  <w:style w:type="paragraph" w:customStyle="1" w:styleId="Article2L9">
    <w:name w:val="Article2_L9"/>
    <w:basedOn w:val="Article2L8"/>
    <w:next w:val="Normal"/>
    <w:rsid w:val="00625A7E"/>
    <w:pPr>
      <w:numPr>
        <w:ilvl w:val="8"/>
      </w:numPr>
      <w:tabs>
        <w:tab w:val="clear" w:pos="6480"/>
        <w:tab w:val="num" w:pos="360"/>
      </w:tabs>
      <w:outlineLvl w:val="8"/>
    </w:pPr>
  </w:style>
  <w:style w:type="character" w:customStyle="1" w:styleId="apple-converted-space">
    <w:name w:val="apple-converted-space"/>
    <w:basedOn w:val="DefaultParagraphFont"/>
    <w:rsid w:val="00A53CC0"/>
  </w:style>
  <w:style w:type="paragraph" w:styleId="NormalWeb">
    <w:name w:val="Normal (Web)"/>
    <w:basedOn w:val="Normal"/>
    <w:uiPriority w:val="99"/>
    <w:semiHidden/>
    <w:unhideWhenUsed/>
    <w:rsid w:val="007C12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7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958"/>
    <w:rPr>
      <w:rFonts w:ascii="Tahoma" w:hAnsi="Tahoma" w:cs="Tahoma"/>
      <w:sz w:val="16"/>
      <w:szCs w:val="16"/>
    </w:rPr>
  </w:style>
  <w:style w:type="character" w:styleId="CommentReference">
    <w:name w:val="annotation reference"/>
    <w:basedOn w:val="DefaultParagraphFont"/>
    <w:uiPriority w:val="99"/>
    <w:semiHidden/>
    <w:unhideWhenUsed/>
    <w:rsid w:val="002A791D"/>
    <w:rPr>
      <w:sz w:val="18"/>
      <w:szCs w:val="18"/>
    </w:rPr>
  </w:style>
  <w:style w:type="paragraph" w:styleId="CommentText">
    <w:name w:val="annotation text"/>
    <w:basedOn w:val="Normal"/>
    <w:link w:val="CommentTextChar"/>
    <w:uiPriority w:val="99"/>
    <w:semiHidden/>
    <w:unhideWhenUsed/>
    <w:rsid w:val="002A791D"/>
    <w:pPr>
      <w:spacing w:line="240" w:lineRule="auto"/>
    </w:pPr>
    <w:rPr>
      <w:sz w:val="24"/>
      <w:szCs w:val="24"/>
    </w:rPr>
  </w:style>
  <w:style w:type="character" w:customStyle="1" w:styleId="CommentTextChar">
    <w:name w:val="Comment Text Char"/>
    <w:basedOn w:val="DefaultParagraphFont"/>
    <w:link w:val="CommentText"/>
    <w:uiPriority w:val="99"/>
    <w:semiHidden/>
    <w:rsid w:val="002A791D"/>
    <w:rPr>
      <w:sz w:val="24"/>
      <w:szCs w:val="24"/>
    </w:rPr>
  </w:style>
  <w:style w:type="paragraph" w:styleId="CommentSubject">
    <w:name w:val="annotation subject"/>
    <w:basedOn w:val="CommentText"/>
    <w:next w:val="CommentText"/>
    <w:link w:val="CommentSubjectChar"/>
    <w:uiPriority w:val="99"/>
    <w:semiHidden/>
    <w:unhideWhenUsed/>
    <w:rsid w:val="002A791D"/>
    <w:rPr>
      <w:b/>
      <w:bCs/>
      <w:sz w:val="20"/>
      <w:szCs w:val="20"/>
    </w:rPr>
  </w:style>
  <w:style w:type="character" w:customStyle="1" w:styleId="CommentSubjectChar">
    <w:name w:val="Comment Subject Char"/>
    <w:basedOn w:val="CommentTextChar"/>
    <w:link w:val="CommentSubject"/>
    <w:uiPriority w:val="99"/>
    <w:semiHidden/>
    <w:rsid w:val="002A791D"/>
    <w:rPr>
      <w:b/>
      <w:bCs/>
      <w:sz w:val="20"/>
      <w:szCs w:val="20"/>
    </w:rPr>
  </w:style>
  <w:style w:type="paragraph" w:styleId="Revision">
    <w:name w:val="Revision"/>
    <w:hidden/>
    <w:uiPriority w:val="99"/>
    <w:semiHidden/>
    <w:rsid w:val="002A791D"/>
    <w:pPr>
      <w:spacing w:after="0" w:line="240" w:lineRule="auto"/>
    </w:pPr>
  </w:style>
  <w:style w:type="character" w:styleId="FootnoteReference">
    <w:name w:val="footnote reference"/>
    <w:basedOn w:val="DefaultParagraphFont"/>
    <w:uiPriority w:val="99"/>
    <w:semiHidden/>
    <w:unhideWhenUsed/>
    <w:rsid w:val="008E0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62158">
      <w:bodyDiv w:val="1"/>
      <w:marLeft w:val="0"/>
      <w:marRight w:val="0"/>
      <w:marTop w:val="0"/>
      <w:marBottom w:val="0"/>
      <w:divBdr>
        <w:top w:val="none" w:sz="0" w:space="0" w:color="auto"/>
        <w:left w:val="none" w:sz="0" w:space="0" w:color="auto"/>
        <w:bottom w:val="none" w:sz="0" w:space="0" w:color="auto"/>
        <w:right w:val="none" w:sz="0" w:space="0" w:color="auto"/>
      </w:divBdr>
    </w:div>
    <w:div w:id="13033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663e41-feb9-4020-acbf-2299007eee18">
      <Terms xmlns="http://schemas.microsoft.com/office/infopath/2007/PartnerControls"/>
    </lcf76f155ced4ddcb4097134ff3c332f>
    <TaxCatchAll xmlns="1da56e6b-ac0e-4ffc-8b40-9e4a1d231754"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A17D3A03FC9478906CFECC636569D" ma:contentTypeVersion="16" ma:contentTypeDescription="Create a new document." ma:contentTypeScope="" ma:versionID="7e8ad1fa2f6409e821ec0d46b9928457">
  <xsd:schema xmlns:xsd="http://www.w3.org/2001/XMLSchema" xmlns:xs="http://www.w3.org/2001/XMLSchema" xmlns:p="http://schemas.microsoft.com/office/2006/metadata/properties" xmlns:ns1="http://schemas.microsoft.com/sharepoint/v3" xmlns:ns2="2e663e41-feb9-4020-acbf-2299007eee18" xmlns:ns3="e436f08e-e59b-4e0c-8a7f-b064055dbb37" xmlns:ns4="1da56e6b-ac0e-4ffc-8b40-9e4a1d231754" targetNamespace="http://schemas.microsoft.com/office/2006/metadata/properties" ma:root="true" ma:fieldsID="dc3b303829ddcb174ea8d68cedb96bf2" ns1:_="" ns2:_="" ns3:_="" ns4:_="">
    <xsd:import namespace="http://schemas.microsoft.com/sharepoint/v3"/>
    <xsd:import namespace="2e663e41-feb9-4020-acbf-2299007eee18"/>
    <xsd:import namespace="e436f08e-e59b-4e0c-8a7f-b064055dbb3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3e41-feb9-4020-acbf-2299007e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36f08e-e59b-4e0c-8a7f-b064055dbb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B8215-D10B-4F9E-BEE5-92B6C23A6E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359C5-6CE2-44E6-9FB6-7406F00117B8}">
  <ds:schemaRefs>
    <ds:schemaRef ds:uri="http://schemas.microsoft.com/sharepoint/v3/contenttype/forms"/>
  </ds:schemaRefs>
</ds:datastoreItem>
</file>

<file path=customXml/itemProps3.xml><?xml version="1.0" encoding="utf-8"?>
<ds:datastoreItem xmlns:ds="http://schemas.openxmlformats.org/officeDocument/2006/customXml" ds:itemID="{FC24E4AC-CCB3-498C-A397-6F4D04D64C83}"/>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Company>EOEEA</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smccurdy</dc:creator>
  <cp:keywords/>
  <cp:lastModifiedBy>Lowery, Ann (DEP)</cp:lastModifiedBy>
  <cp:revision>2</cp:revision>
  <dcterms:created xsi:type="dcterms:W3CDTF">2022-12-13T18:08:00Z</dcterms:created>
  <dcterms:modified xsi:type="dcterms:W3CDTF">2022-12-13T18:08:00Z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0x01010006F8C6E06935EE49A67353CFE6F59DD2</vt:lpwstr>
  </property>
</Properties>
</file>