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5E3F7" w14:textId="77777777" w:rsidR="00597489" w:rsidRPr="0053355E" w:rsidRDefault="00597489" w:rsidP="00597489">
      <w:pPr>
        <w:jc w:val="center"/>
        <w:rPr>
          <w:b/>
          <w:bCs/>
        </w:rPr>
      </w:pPr>
      <w:r w:rsidRPr="0053355E">
        <w:rPr>
          <w:b/>
          <w:bCs/>
        </w:rPr>
        <w:t>PUBLIC HEARING NOTICE</w:t>
      </w:r>
    </w:p>
    <w:p w14:paraId="4F974C40" w14:textId="77777777" w:rsidR="00597489" w:rsidRPr="0053355E" w:rsidRDefault="00597489" w:rsidP="00597489">
      <w:pPr>
        <w:tabs>
          <w:tab w:val="left" w:pos="-720"/>
        </w:tabs>
        <w:suppressAutoHyphens/>
        <w:rPr>
          <w:spacing w:val="-3"/>
        </w:rPr>
      </w:pPr>
    </w:p>
    <w:p w14:paraId="7A552510" w14:textId="77777777" w:rsidR="00597489" w:rsidRPr="0053355E" w:rsidRDefault="00597489" w:rsidP="00597489">
      <w:pPr>
        <w:autoSpaceDE w:val="0"/>
        <w:autoSpaceDN w:val="0"/>
        <w:adjustRightInd w:val="0"/>
      </w:pPr>
      <w:r w:rsidRPr="0053355E">
        <w:t>This Public Hearing Notice is available in alternative languages (</w:t>
      </w:r>
      <w:proofErr w:type="spellStart"/>
      <w:r w:rsidRPr="0053355E">
        <w:t>Español</w:t>
      </w:r>
      <w:proofErr w:type="spellEnd"/>
      <w:r w:rsidRPr="0053355E">
        <w:t xml:space="preserve"> -- </w:t>
      </w:r>
      <w:proofErr w:type="spellStart"/>
      <w:r w:rsidRPr="0053355E">
        <w:t>Tiếng</w:t>
      </w:r>
      <w:proofErr w:type="spellEnd"/>
      <w:r w:rsidRPr="0053355E">
        <w:t xml:space="preserve"> </w:t>
      </w:r>
      <w:proofErr w:type="spellStart"/>
      <w:r w:rsidRPr="0053355E">
        <w:t>Việt</w:t>
      </w:r>
      <w:proofErr w:type="spellEnd"/>
      <w:r w:rsidRPr="0053355E">
        <w:t xml:space="preserve"> -- Chinese -- </w:t>
      </w:r>
      <w:proofErr w:type="spellStart"/>
      <w:r w:rsidRPr="0053355E">
        <w:t>Kreyòl</w:t>
      </w:r>
      <w:proofErr w:type="spellEnd"/>
      <w:r w:rsidRPr="0053355E">
        <w:t xml:space="preserve"> </w:t>
      </w:r>
      <w:proofErr w:type="spellStart"/>
      <w:r w:rsidRPr="0053355E">
        <w:t>Ayisyen</w:t>
      </w:r>
      <w:proofErr w:type="spellEnd"/>
      <w:r w:rsidRPr="0053355E">
        <w:t xml:space="preserve"> -- </w:t>
      </w:r>
      <w:proofErr w:type="spellStart"/>
      <w:r w:rsidRPr="0053355E">
        <w:t>Português</w:t>
      </w:r>
      <w:proofErr w:type="spellEnd"/>
      <w:r w:rsidRPr="0053355E">
        <w:t xml:space="preserve">) on MassDEP's website at: </w:t>
      </w:r>
      <w:hyperlink r:id="rId11" w:history="1">
        <w:r w:rsidRPr="00AE2AE6">
          <w:rPr>
            <w:rStyle w:val="Hyperlink"/>
          </w:rPr>
          <w:t>https://www.mass.gov/service-details/massdep-public-hearings-comment-opportunities</w:t>
        </w:r>
      </w:hyperlink>
      <w:r w:rsidRPr="0053355E">
        <w:t>.</w:t>
      </w:r>
    </w:p>
    <w:p w14:paraId="2F7BD3A5" w14:textId="77777777" w:rsidR="00597489" w:rsidRPr="0053355E" w:rsidRDefault="00597489" w:rsidP="00597489">
      <w:pPr>
        <w:autoSpaceDE w:val="0"/>
        <w:autoSpaceDN w:val="0"/>
        <w:adjustRightInd w:val="0"/>
      </w:pPr>
    </w:p>
    <w:p w14:paraId="3C732C18" w14:textId="68865487" w:rsidR="00597489" w:rsidRPr="0053355E" w:rsidRDefault="00597489" w:rsidP="00597489">
      <w:pPr>
        <w:autoSpaceDE w:val="0"/>
        <w:autoSpaceDN w:val="0"/>
        <w:adjustRightInd w:val="0"/>
      </w:pPr>
      <w:r w:rsidRPr="0053355E">
        <w:t>Notice is hereby given that the Massachusetts Department of Environmental Protection (MassDEP) will hold</w:t>
      </w:r>
      <w:r w:rsidR="006776FD">
        <w:t xml:space="preserve"> </w:t>
      </w:r>
      <w:r w:rsidRPr="0053355E">
        <w:t>public hearing</w:t>
      </w:r>
      <w:r w:rsidR="006776FD">
        <w:t>s</w:t>
      </w:r>
      <w:r w:rsidRPr="0053355E">
        <w:t xml:space="preserve"> on emergency regulation</w:t>
      </w:r>
      <w:r>
        <w:t>s</w:t>
      </w:r>
      <w:r w:rsidRPr="0053355E">
        <w:t xml:space="preserve"> that amended 310 CMR 7.40, </w:t>
      </w:r>
      <w:r w:rsidRPr="0053355E">
        <w:rPr>
          <w:i/>
        </w:rPr>
        <w:t>Low Emission Vehicle Program</w:t>
      </w:r>
      <w:r w:rsidRPr="0053355E">
        <w:t>, pursuant to the authority of M.G.L. c. 21</w:t>
      </w:r>
      <w:r>
        <w:t>A</w:t>
      </w:r>
      <w:r w:rsidRPr="0053355E">
        <w:t xml:space="preserve"> §§ </w:t>
      </w:r>
      <w:r>
        <w:t xml:space="preserve">2, 8 and 16, </w:t>
      </w:r>
      <w:r w:rsidRPr="0053355E">
        <w:t xml:space="preserve">M.G.L. c. 21N and M.G.L. c. 111, §§ </w:t>
      </w:r>
      <w:r>
        <w:t xml:space="preserve">2C and </w:t>
      </w:r>
      <w:r w:rsidRPr="0053355E">
        <w:t>142A through 142M. The emergency regulation</w:t>
      </w:r>
      <w:r>
        <w:t>s</w:t>
      </w:r>
      <w:r w:rsidRPr="0053355E">
        <w:t xml:space="preserve"> went into effect on </w:t>
      </w:r>
      <w:r w:rsidR="00577F07" w:rsidRPr="0053355E">
        <w:t xml:space="preserve">December </w:t>
      </w:r>
      <w:r w:rsidR="00577F07">
        <w:t>30</w:t>
      </w:r>
      <w:r w:rsidR="00577F07" w:rsidRPr="0053355E">
        <w:t xml:space="preserve">, </w:t>
      </w:r>
      <w:proofErr w:type="gramStart"/>
      <w:r w:rsidR="00577F07" w:rsidRPr="0053355E">
        <w:t>202</w:t>
      </w:r>
      <w:r w:rsidR="00577F07">
        <w:t>2</w:t>
      </w:r>
      <w:proofErr w:type="gramEnd"/>
      <w:r w:rsidR="00577F07">
        <w:t xml:space="preserve"> and</w:t>
      </w:r>
      <w:r w:rsidRPr="0053355E">
        <w:t xml:space="preserve"> incorporate into 310 CMR 7.40 </w:t>
      </w:r>
      <w:r w:rsidRPr="00B759BC">
        <w:t>regulations promulgated</w:t>
      </w:r>
      <w:r w:rsidRPr="0053355E">
        <w:t xml:space="preserve"> by the California Air Resources Board </w:t>
      </w:r>
      <w:r>
        <w:t>for</w:t>
      </w:r>
      <w:r w:rsidRPr="0053355E">
        <w:t xml:space="preserve"> </w:t>
      </w:r>
      <w:r>
        <w:t>Zero Emission Vehicle (ZEV) and Low Emission Vehicle IV (LEV IV) standards, together known as Advanced Clean Cars II (ACC II)</w:t>
      </w:r>
      <w:r w:rsidRPr="0053355E">
        <w:t>.</w:t>
      </w:r>
      <w:r>
        <w:t xml:space="preserve">  </w:t>
      </w:r>
      <w:r w:rsidRPr="00BA5C74">
        <w:t xml:space="preserve">MassDEP’s </w:t>
      </w:r>
      <w:r>
        <w:t>regulations will</w:t>
      </w:r>
      <w:r w:rsidRPr="00BA5C74">
        <w:t xml:space="preserve"> reduce emissions of criteria pollutants and greenhouse gases</w:t>
      </w:r>
      <w:r>
        <w:t xml:space="preserve"> from on-road vehicles</w:t>
      </w:r>
      <w:r w:rsidRPr="00BA5C74">
        <w:t xml:space="preserve">, improving air quality </w:t>
      </w:r>
      <w:r w:rsidRPr="00EF7818">
        <w:t>and helping to mitigate climate change</w:t>
      </w:r>
      <w:r w:rsidRPr="00BA5C74">
        <w:t>.</w:t>
      </w:r>
      <w:r>
        <w:t xml:space="preserve"> </w:t>
      </w:r>
      <w:r w:rsidRPr="00433B3C">
        <w:t>In accordance with M.G.L. Chapter 30A, MassDEP</w:t>
      </w:r>
      <w:r>
        <w:t xml:space="preserve"> </w:t>
      </w:r>
      <w:r w:rsidRPr="00433B3C">
        <w:t xml:space="preserve">is providing public </w:t>
      </w:r>
      <w:r>
        <w:t>hearing</w:t>
      </w:r>
      <w:r w:rsidR="00714BC0">
        <w:t>s</w:t>
      </w:r>
      <w:r>
        <w:t xml:space="preserve"> and </w:t>
      </w:r>
      <w:r w:rsidR="00156D10">
        <w:t xml:space="preserve">a </w:t>
      </w:r>
      <w:r>
        <w:t xml:space="preserve">public </w:t>
      </w:r>
      <w:r w:rsidRPr="00433B3C">
        <w:t>comment period on the emergency regulation</w:t>
      </w:r>
      <w:r>
        <w:t>s</w:t>
      </w:r>
      <w:r w:rsidRPr="00433B3C">
        <w:t>, which may be</w:t>
      </w:r>
      <w:r>
        <w:t xml:space="preserve"> </w:t>
      </w:r>
      <w:r w:rsidRPr="00433B3C">
        <w:t>modified after public hearing and comment.</w:t>
      </w:r>
    </w:p>
    <w:p w14:paraId="296F75AD" w14:textId="77777777" w:rsidR="00597489" w:rsidRPr="0053355E" w:rsidRDefault="00597489" w:rsidP="00597489">
      <w:pPr>
        <w:tabs>
          <w:tab w:val="left" w:pos="-720"/>
        </w:tabs>
        <w:suppressAutoHyphens/>
      </w:pPr>
    </w:p>
    <w:p w14:paraId="34024956" w14:textId="2F1AD198" w:rsidR="00597489" w:rsidRPr="0053355E" w:rsidRDefault="00597489" w:rsidP="00597489">
      <w:pPr>
        <w:tabs>
          <w:tab w:val="left" w:pos="-720"/>
        </w:tabs>
        <w:suppressAutoHyphens/>
        <w:rPr>
          <w:spacing w:val="-3"/>
        </w:rPr>
      </w:pPr>
      <w:r w:rsidRPr="0053355E">
        <w:t>The emergency regulation</w:t>
      </w:r>
      <w:r>
        <w:t>s</w:t>
      </w:r>
      <w:r w:rsidRPr="0053355E">
        <w:t xml:space="preserve"> and background information are available on MassDEP’s web site at </w:t>
      </w:r>
      <w:hyperlink r:id="rId12" w:history="1">
        <w:r w:rsidRPr="00AE2AE6">
          <w:rPr>
            <w:rStyle w:val="Hyperlink"/>
          </w:rPr>
          <w:t>https://www.mass.gov/service-details/massdep-public-hearings-comment-opportunities</w:t>
        </w:r>
      </w:hyperlink>
      <w:r w:rsidRPr="0053355E">
        <w:t>. The date of and registration information for the public hearing</w:t>
      </w:r>
      <w:r w:rsidR="007462AC">
        <w:t>s</w:t>
      </w:r>
      <w:r w:rsidRPr="0053355E">
        <w:t xml:space="preserve"> </w:t>
      </w:r>
      <w:r w:rsidR="007462AC">
        <w:t>are</w:t>
      </w:r>
      <w:r w:rsidRPr="0053355E">
        <w:t>:</w:t>
      </w:r>
    </w:p>
    <w:p w14:paraId="56C439C3" w14:textId="77777777" w:rsidR="00597489" w:rsidRPr="0053355E" w:rsidRDefault="00597489" w:rsidP="00597489">
      <w:pPr>
        <w:tabs>
          <w:tab w:val="left" w:pos="-720"/>
        </w:tabs>
        <w:suppressAutoHyphens/>
        <w:rPr>
          <w:spacing w:val="-3"/>
        </w:rPr>
      </w:pPr>
    </w:p>
    <w:p w14:paraId="648FEA06" w14:textId="77777777" w:rsidR="00B660F0" w:rsidRDefault="00597489" w:rsidP="00597489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Monday</w:t>
      </w:r>
      <w:r w:rsidRPr="0053355E">
        <w:rPr>
          <w:spacing w:val="-3"/>
        </w:rPr>
        <w:t xml:space="preserve">, January </w:t>
      </w:r>
      <w:r>
        <w:rPr>
          <w:spacing w:val="-3"/>
        </w:rPr>
        <w:t>30</w:t>
      </w:r>
      <w:r w:rsidRPr="0053355E">
        <w:rPr>
          <w:spacing w:val="-3"/>
        </w:rPr>
        <w:t>, 202</w:t>
      </w:r>
      <w:r>
        <w:rPr>
          <w:spacing w:val="-3"/>
        </w:rPr>
        <w:t>3</w:t>
      </w:r>
      <w:r w:rsidR="00B660F0">
        <w:rPr>
          <w:spacing w:val="-3"/>
        </w:rPr>
        <w:t xml:space="preserve"> </w:t>
      </w:r>
    </w:p>
    <w:p w14:paraId="452D4167" w14:textId="77777777" w:rsidR="00B660F0" w:rsidRDefault="00B660F0" w:rsidP="00597489">
      <w:pPr>
        <w:tabs>
          <w:tab w:val="left" w:pos="-720"/>
        </w:tabs>
        <w:suppressAutoHyphens/>
        <w:rPr>
          <w:spacing w:val="-3"/>
        </w:rPr>
      </w:pPr>
    </w:p>
    <w:p w14:paraId="40E8DFA8" w14:textId="0011C7DE" w:rsidR="00597489" w:rsidRPr="0053355E" w:rsidRDefault="00B660F0" w:rsidP="00597489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At </w:t>
      </w:r>
      <w:r w:rsidR="00597489" w:rsidRPr="0053355E">
        <w:rPr>
          <w:spacing w:val="-3"/>
        </w:rPr>
        <w:t>10:00 AM (EST)</w:t>
      </w:r>
    </w:p>
    <w:p w14:paraId="022686E8" w14:textId="77777777" w:rsidR="00FC461B" w:rsidRDefault="00FC461B" w:rsidP="00597489">
      <w:pPr>
        <w:tabs>
          <w:tab w:val="left" w:pos="-720"/>
        </w:tabs>
        <w:suppressAutoHyphens/>
        <w:rPr>
          <w:spacing w:val="-3"/>
        </w:rPr>
      </w:pPr>
    </w:p>
    <w:p w14:paraId="60DB2780" w14:textId="7CC10303" w:rsidR="00597489" w:rsidRPr="0053355E" w:rsidRDefault="00597489" w:rsidP="00597489">
      <w:pPr>
        <w:tabs>
          <w:tab w:val="left" w:pos="-720"/>
        </w:tabs>
        <w:suppressAutoHyphens/>
        <w:rPr>
          <w:spacing w:val="-3"/>
        </w:rPr>
      </w:pPr>
      <w:r w:rsidRPr="0053355E">
        <w:rPr>
          <w:spacing w:val="-3"/>
        </w:rPr>
        <w:t xml:space="preserve">Register in advance for </w:t>
      </w:r>
      <w:r w:rsidR="00677C8C" w:rsidRPr="00677C8C">
        <w:rPr>
          <w:spacing w:val="-3"/>
        </w:rPr>
        <w:t>310 CMR 7.40 ACC II public hearing</w:t>
      </w:r>
      <w:r w:rsidRPr="0053355E">
        <w:rPr>
          <w:spacing w:val="-3"/>
        </w:rPr>
        <w:t>:</w:t>
      </w:r>
    </w:p>
    <w:p w14:paraId="528752E2" w14:textId="3A08C6A1" w:rsidR="00597489" w:rsidRDefault="00D90604" w:rsidP="00597489">
      <w:pPr>
        <w:suppressAutoHyphens/>
        <w:rPr>
          <w:rStyle w:val="Hyperlink"/>
          <w:spacing w:val="-3"/>
        </w:rPr>
      </w:pPr>
      <w:hyperlink r:id="rId13" w:history="1">
        <w:r w:rsidR="00597489" w:rsidRPr="00D85C8C">
          <w:rPr>
            <w:rStyle w:val="Hyperlink"/>
            <w:spacing w:val="-3"/>
          </w:rPr>
          <w:t>https://us06web.zoom.us/meeting/register/tZwodOyupjkpE9HwWPsY6M0pmk1Uy4sHkAuY</w:t>
        </w:r>
      </w:hyperlink>
    </w:p>
    <w:p w14:paraId="4B7C6BC1" w14:textId="77777777" w:rsidR="00FC461B" w:rsidRDefault="00FC461B" w:rsidP="00597489">
      <w:pPr>
        <w:suppressAutoHyphens/>
        <w:rPr>
          <w:rStyle w:val="Hyperlink"/>
          <w:spacing w:val="-3"/>
        </w:rPr>
      </w:pPr>
    </w:p>
    <w:p w14:paraId="6D26BF39" w14:textId="019880DB" w:rsidR="004A535D" w:rsidRDefault="00E61831" w:rsidP="00597489">
      <w:pPr>
        <w:suppressAutoHyphens/>
        <w:rPr>
          <w:rStyle w:val="Hyperlink"/>
          <w:color w:val="auto"/>
          <w:spacing w:val="-3"/>
          <w:u w:val="none"/>
        </w:rPr>
      </w:pPr>
      <w:r>
        <w:rPr>
          <w:rStyle w:val="Hyperlink"/>
          <w:color w:val="auto"/>
          <w:spacing w:val="-3"/>
          <w:u w:val="none"/>
        </w:rPr>
        <w:t>At</w:t>
      </w:r>
      <w:r w:rsidR="004A535D">
        <w:rPr>
          <w:rStyle w:val="Hyperlink"/>
          <w:color w:val="auto"/>
          <w:spacing w:val="-3"/>
          <w:u w:val="none"/>
        </w:rPr>
        <w:t xml:space="preserve"> 5:30 PM</w:t>
      </w:r>
      <w:r w:rsidR="00FC461B">
        <w:rPr>
          <w:rStyle w:val="Hyperlink"/>
          <w:color w:val="auto"/>
          <w:spacing w:val="-3"/>
          <w:u w:val="none"/>
        </w:rPr>
        <w:t xml:space="preserve"> (EST)</w:t>
      </w:r>
    </w:p>
    <w:p w14:paraId="768FDE56" w14:textId="77777777" w:rsidR="00FC461B" w:rsidRDefault="00FC461B" w:rsidP="00597489">
      <w:pPr>
        <w:suppressAutoHyphens/>
        <w:rPr>
          <w:rStyle w:val="Hyperlink"/>
          <w:color w:val="auto"/>
          <w:spacing w:val="-3"/>
          <w:u w:val="none"/>
        </w:rPr>
      </w:pPr>
    </w:p>
    <w:p w14:paraId="58F536E3" w14:textId="29AA3368" w:rsidR="009719E3" w:rsidRPr="009719E3" w:rsidRDefault="009719E3" w:rsidP="009719E3">
      <w:pPr>
        <w:suppressAutoHyphens/>
        <w:rPr>
          <w:spacing w:val="-3"/>
        </w:rPr>
      </w:pPr>
      <w:r w:rsidRPr="009719E3">
        <w:rPr>
          <w:spacing w:val="-3"/>
        </w:rPr>
        <w:t xml:space="preserve">Register in advance for </w:t>
      </w:r>
      <w:r w:rsidR="00E1595A" w:rsidRPr="00E1595A">
        <w:rPr>
          <w:spacing w:val="-3"/>
        </w:rPr>
        <w:t>310 CMR 7.40 ACC II public hearing</w:t>
      </w:r>
      <w:r w:rsidRPr="009719E3">
        <w:rPr>
          <w:spacing w:val="-3"/>
        </w:rPr>
        <w:t>:</w:t>
      </w:r>
    </w:p>
    <w:p w14:paraId="52477A81" w14:textId="77777777" w:rsidR="009719E3" w:rsidRPr="009719E3" w:rsidRDefault="00D90604" w:rsidP="009719E3">
      <w:pPr>
        <w:suppressAutoHyphens/>
        <w:rPr>
          <w:spacing w:val="-3"/>
        </w:rPr>
      </w:pPr>
      <w:hyperlink r:id="rId14" w:history="1">
        <w:r w:rsidR="009719E3" w:rsidRPr="009719E3">
          <w:rPr>
            <w:rStyle w:val="Hyperlink"/>
            <w:spacing w:val="-3"/>
          </w:rPr>
          <w:t>https://us06web.zoom.us/meeting/register/tZcvc-Chrj8vGNTr8EHxJ4_GNGDmotP_RPHH</w:t>
        </w:r>
      </w:hyperlink>
    </w:p>
    <w:p w14:paraId="10700007" w14:textId="77777777" w:rsidR="00E61831" w:rsidRDefault="00E61831" w:rsidP="00597489">
      <w:pPr>
        <w:tabs>
          <w:tab w:val="left" w:pos="-720"/>
        </w:tabs>
        <w:suppressAutoHyphens/>
        <w:rPr>
          <w:spacing w:val="-3"/>
        </w:rPr>
      </w:pPr>
    </w:p>
    <w:p w14:paraId="4D983B27" w14:textId="5293F021" w:rsidR="00597489" w:rsidRPr="0053355E" w:rsidRDefault="00597489" w:rsidP="00597489">
      <w:pPr>
        <w:tabs>
          <w:tab w:val="left" w:pos="-720"/>
        </w:tabs>
        <w:suppressAutoHyphens/>
        <w:rPr>
          <w:spacing w:val="-3"/>
        </w:rPr>
      </w:pPr>
      <w:r w:rsidRPr="0053355E">
        <w:rPr>
          <w:spacing w:val="-3"/>
        </w:rPr>
        <w:t>After registering, you will receive a confirmation email containing information about joining the hearing.</w:t>
      </w:r>
    </w:p>
    <w:p w14:paraId="642219AA" w14:textId="77777777" w:rsidR="00597489" w:rsidRPr="0053355E" w:rsidRDefault="00597489" w:rsidP="00597489">
      <w:pPr>
        <w:tabs>
          <w:tab w:val="left" w:pos="-720"/>
        </w:tabs>
        <w:suppressAutoHyphens/>
        <w:rPr>
          <w:spacing w:val="-3"/>
        </w:rPr>
      </w:pPr>
    </w:p>
    <w:p w14:paraId="1A886829" w14:textId="21AC3896" w:rsidR="00597489" w:rsidRPr="0053355E" w:rsidRDefault="00597489" w:rsidP="00597489">
      <w:pPr>
        <w:tabs>
          <w:tab w:val="left" w:pos="-720"/>
        </w:tabs>
        <w:suppressAutoHyphens/>
        <w:rPr>
          <w:spacing w:val="-3"/>
        </w:rPr>
      </w:pPr>
      <w:r w:rsidRPr="0053355E">
        <w:rPr>
          <w:spacing w:val="-3"/>
        </w:rPr>
        <w:lastRenderedPageBreak/>
        <w:t xml:space="preserve">MassDEP provides language access interpreter/translation services to limited English proficient individuals free of charge. If you need an interpreter to participate in this hearing, translation services can be found at </w:t>
      </w:r>
      <w:hyperlink r:id="rId15" w:history="1">
        <w:r w:rsidRPr="00AE2AE6">
          <w:rPr>
            <w:rStyle w:val="Hyperlink"/>
            <w:spacing w:val="-3"/>
          </w:rPr>
          <w:t>https://www.mass.gov/info-details/massdep-language-translation-assistance</w:t>
        </w:r>
      </w:hyperlink>
      <w:r w:rsidRPr="0053355E">
        <w:rPr>
          <w:spacing w:val="-3"/>
        </w:rPr>
        <w:t>.</w:t>
      </w:r>
      <w:r>
        <w:rPr>
          <w:spacing w:val="-3"/>
        </w:rPr>
        <w:t xml:space="preserve">  </w:t>
      </w:r>
    </w:p>
    <w:p w14:paraId="7E10BCC4" w14:textId="77777777" w:rsidR="00597489" w:rsidRPr="0053355E" w:rsidRDefault="00597489" w:rsidP="00597489">
      <w:pPr>
        <w:tabs>
          <w:tab w:val="left" w:pos="-720"/>
        </w:tabs>
        <w:suppressAutoHyphens/>
        <w:rPr>
          <w:spacing w:val="-3"/>
        </w:rPr>
      </w:pPr>
    </w:p>
    <w:p w14:paraId="63269D2B" w14:textId="77777777" w:rsidR="00597489" w:rsidRPr="0053355E" w:rsidRDefault="00597489" w:rsidP="00597489">
      <w:pPr>
        <w:suppressAutoHyphens/>
        <w:rPr>
          <w:spacing w:val="-3"/>
        </w:rPr>
      </w:pPr>
      <w:r w:rsidRPr="0053355E">
        <w:rPr>
          <w:spacing w:val="-3"/>
        </w:rPr>
        <w:t xml:space="preserve">Testimony may be presented orally </w:t>
      </w:r>
      <w:r w:rsidRPr="0053355E">
        <w:t>and/</w:t>
      </w:r>
      <w:r w:rsidRPr="0053355E">
        <w:rPr>
          <w:spacing w:val="-3"/>
        </w:rPr>
        <w:t xml:space="preserve">or in writing at the public hearing. Written </w:t>
      </w:r>
      <w:r>
        <w:rPr>
          <w:spacing w:val="-3"/>
        </w:rPr>
        <w:t>comments</w:t>
      </w:r>
      <w:r w:rsidRPr="0053355E">
        <w:rPr>
          <w:spacing w:val="-3"/>
        </w:rPr>
        <w:t xml:space="preserve"> will be accepted until 5:00 PM on </w:t>
      </w:r>
      <w:r>
        <w:rPr>
          <w:spacing w:val="-3"/>
        </w:rPr>
        <w:t>Thursday</w:t>
      </w:r>
      <w:r w:rsidRPr="0053355E">
        <w:rPr>
          <w:spacing w:val="-3"/>
        </w:rPr>
        <w:t xml:space="preserve">, </w:t>
      </w:r>
      <w:r>
        <w:rPr>
          <w:spacing w:val="-3"/>
        </w:rPr>
        <w:t>February 9</w:t>
      </w:r>
      <w:r w:rsidRPr="0053355E">
        <w:rPr>
          <w:spacing w:val="-3"/>
        </w:rPr>
        <w:t>, 202</w:t>
      </w:r>
      <w:r>
        <w:rPr>
          <w:spacing w:val="-3"/>
        </w:rPr>
        <w:t>3</w:t>
      </w:r>
      <w:r w:rsidRPr="0053355E">
        <w:rPr>
          <w:spacing w:val="-3"/>
        </w:rPr>
        <w:t xml:space="preserve">. Written </w:t>
      </w:r>
      <w:r>
        <w:rPr>
          <w:spacing w:val="-3"/>
        </w:rPr>
        <w:t>comments</w:t>
      </w:r>
      <w:r w:rsidRPr="0053355E">
        <w:rPr>
          <w:spacing w:val="-3"/>
        </w:rPr>
        <w:t xml:space="preserve"> must be submitted </w:t>
      </w:r>
      <w:r>
        <w:rPr>
          <w:spacing w:val="-3"/>
        </w:rPr>
        <w:t xml:space="preserve">by email </w:t>
      </w:r>
      <w:r w:rsidRPr="0053355E">
        <w:rPr>
          <w:spacing w:val="-3"/>
        </w:rPr>
        <w:t xml:space="preserve">to Ngoc Hoang at </w:t>
      </w:r>
      <w:hyperlink r:id="rId16" w:history="1">
        <w:r w:rsidRPr="002E1917">
          <w:rPr>
            <w:rStyle w:val="Hyperlink"/>
            <w:spacing w:val="-3"/>
          </w:rPr>
          <w:t>ngoc.hoang@mass.gov</w:t>
        </w:r>
      </w:hyperlink>
      <w:r>
        <w:rPr>
          <w:spacing w:val="-3"/>
        </w:rPr>
        <w:t xml:space="preserve"> or by mail to Ngoc Hoang, M</w:t>
      </w:r>
      <w:r w:rsidRPr="0053355E">
        <w:rPr>
          <w:spacing w:val="-3"/>
        </w:rPr>
        <w:t xml:space="preserve">assDEP, Bureau of Air and Waste, </w:t>
      </w:r>
      <w:r w:rsidRPr="339B8B2E">
        <w:rPr>
          <w:spacing w:val="-3"/>
        </w:rPr>
        <w:t xml:space="preserve">100 Cambridge Street, </w:t>
      </w:r>
      <w:r>
        <w:rPr>
          <w:spacing w:val="-3"/>
        </w:rPr>
        <w:t xml:space="preserve">Suite 900, </w:t>
      </w:r>
      <w:r w:rsidRPr="339B8B2E">
        <w:rPr>
          <w:spacing w:val="-3"/>
        </w:rPr>
        <w:t>Boston, MA 02114</w:t>
      </w:r>
      <w:r w:rsidRPr="0053355E">
        <w:rPr>
          <w:spacing w:val="-3"/>
        </w:rPr>
        <w:t>.</w:t>
      </w:r>
    </w:p>
    <w:p w14:paraId="5B685F19" w14:textId="77777777" w:rsidR="00597489" w:rsidRPr="0053355E" w:rsidRDefault="00597489" w:rsidP="00597489">
      <w:pPr>
        <w:tabs>
          <w:tab w:val="left" w:pos="-720"/>
        </w:tabs>
        <w:suppressAutoHyphens/>
        <w:rPr>
          <w:spacing w:val="-3"/>
        </w:rPr>
      </w:pPr>
    </w:p>
    <w:p w14:paraId="4E15322D" w14:textId="77777777" w:rsidR="00597489" w:rsidRPr="0053355E" w:rsidRDefault="00597489" w:rsidP="00597489">
      <w:pPr>
        <w:tabs>
          <w:tab w:val="left" w:pos="-720"/>
        </w:tabs>
        <w:suppressAutoHyphens/>
        <w:rPr>
          <w:spacing w:val="-3"/>
        </w:rPr>
      </w:pPr>
      <w:r w:rsidRPr="0053355E">
        <w:rPr>
          <w:spacing w:val="-3"/>
        </w:rPr>
        <w:t>By order of the Department.</w:t>
      </w:r>
    </w:p>
    <w:p w14:paraId="0B1D920D" w14:textId="1C8F227D" w:rsidR="76AEE7D9" w:rsidRDefault="00597489" w:rsidP="00E61831">
      <w:pPr>
        <w:tabs>
          <w:tab w:val="left" w:pos="-720"/>
        </w:tabs>
        <w:suppressAutoHyphens/>
      </w:pPr>
      <w:r w:rsidRPr="0053355E">
        <w:rPr>
          <w:spacing w:val="-3"/>
        </w:rPr>
        <w:t>Martin Suuberg, Commissioner</w:t>
      </w:r>
    </w:p>
    <w:sectPr w:rsidR="76AEE7D9" w:rsidSect="00FA60BE">
      <w:headerReference w:type="first" r:id="rId17"/>
      <w:footerReference w:type="first" r:id="rId18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A133" w14:textId="77777777" w:rsidR="00F800EC" w:rsidRDefault="00F800EC" w:rsidP="0040211B">
      <w:r>
        <w:separator/>
      </w:r>
    </w:p>
  </w:endnote>
  <w:endnote w:type="continuationSeparator" w:id="0">
    <w:p w14:paraId="384A4475" w14:textId="77777777" w:rsidR="00F800EC" w:rsidRDefault="00F800EC" w:rsidP="0040211B">
      <w:r>
        <w:continuationSeparator/>
      </w:r>
    </w:p>
  </w:endnote>
  <w:endnote w:type="continuationNotice" w:id="1">
    <w:p w14:paraId="38AC113B" w14:textId="77777777" w:rsidR="00F800EC" w:rsidRDefault="00F80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20" w:type="dxa"/>
      <w:jc w:val="center"/>
      <w:tblLayout w:type="fixed"/>
      <w:tblLook w:val="0000" w:firstRow="0" w:lastRow="0" w:firstColumn="0" w:lastColumn="0" w:noHBand="0" w:noVBand="0"/>
    </w:tblPr>
    <w:tblGrid>
      <w:gridCol w:w="11520"/>
    </w:tblGrid>
    <w:tr w:rsidR="00DE29DA" w:rsidRPr="000C3209" w14:paraId="2B1FBB3E" w14:textId="77777777" w:rsidTr="00A46626">
      <w:trPr>
        <w:trHeight w:val="363"/>
        <w:jc w:val="center"/>
      </w:trPr>
      <w:tc>
        <w:tcPr>
          <w:tcW w:w="11520" w:type="dxa"/>
          <w:vAlign w:val="bottom"/>
        </w:tcPr>
        <w:tbl>
          <w:tblPr>
            <w:tblW w:w="11520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1520"/>
          </w:tblGrid>
          <w:tr w:rsidR="000455F4" w14:paraId="0B8132DF" w14:textId="77777777">
            <w:trPr>
              <w:trHeight w:val="363"/>
              <w:jc w:val="center"/>
            </w:trPr>
            <w:tc>
              <w:tcPr>
                <w:tcW w:w="11520" w:type="dxa"/>
                <w:vAlign w:val="bottom"/>
                <w:hideMark/>
              </w:tcPr>
              <w:p w14:paraId="2AAEB5CD" w14:textId="77777777" w:rsidR="000455F4" w:rsidRDefault="000455F4" w:rsidP="000455F4">
                <w:pPr>
                  <w:ind w:left="72" w:right="162"/>
                  <w:jc w:val="center"/>
                  <w:rPr>
                    <w:rFonts w:ascii="Arial" w:hAnsi="Arial"/>
                    <w:b/>
                    <w:color w:val="008000"/>
                    <w:sz w:val="14"/>
                  </w:rPr>
                </w:pPr>
                <w:r>
                  <w:rPr>
                    <w:rFonts w:ascii="Arial" w:hAnsi="Arial"/>
                    <w:b/>
                    <w:color w:val="008000"/>
                    <w:sz w:val="14"/>
                  </w:rPr>
                  <w:t>This information is available in alternate format. Please contact Melixza Esenyie at 617-626-1282.</w:t>
                </w:r>
                <w:r>
                  <w:rPr>
                    <w:rFonts w:ascii="Arial" w:hAnsi="Arial"/>
                    <w:b/>
                    <w:color w:val="008000"/>
                    <w:sz w:val="14"/>
                  </w:rPr>
                  <w:br/>
                  <w:t>TTY# MassRelay Service 1-800-439-2370</w:t>
                </w:r>
                <w:r>
                  <w:rPr>
                    <w:rFonts w:ascii="Arial" w:hAnsi="Arial"/>
                    <w:b/>
                    <w:color w:val="008000"/>
                    <w:sz w:val="14"/>
                  </w:rPr>
                  <w:br/>
                  <w:t>MassDEP Website: www.mass.gov/dep</w:t>
                </w:r>
              </w:p>
            </w:tc>
          </w:tr>
          <w:tr w:rsidR="000455F4" w14:paraId="0C77EC08" w14:textId="77777777">
            <w:trPr>
              <w:trHeight w:val="296"/>
              <w:jc w:val="center"/>
            </w:trPr>
            <w:tc>
              <w:tcPr>
                <w:tcW w:w="11520" w:type="dxa"/>
                <w:vAlign w:val="bottom"/>
                <w:hideMark/>
              </w:tcPr>
              <w:p w14:paraId="76894DBB" w14:textId="77777777" w:rsidR="000455F4" w:rsidRDefault="000455F4" w:rsidP="000455F4">
                <w:pPr>
                  <w:ind w:left="72" w:right="162"/>
                  <w:jc w:val="center"/>
                  <w:rPr>
                    <w:rFonts w:ascii="Arial" w:hAnsi="Arial"/>
                    <w:b/>
                    <w:color w:val="008000"/>
                    <w:sz w:val="14"/>
                  </w:rPr>
                </w:pPr>
                <w:r>
                  <w:rPr>
                    <w:rFonts w:ascii="Arial" w:hAnsi="Arial"/>
                    <w:b/>
                    <w:color w:val="008000"/>
                    <w:sz w:val="14"/>
                  </w:rPr>
                  <w:t>Printed on Recycled Paper</w:t>
                </w:r>
              </w:p>
            </w:tc>
          </w:tr>
        </w:tbl>
        <w:p w14:paraId="729DCF1F" w14:textId="1FCE35A0" w:rsidR="00DE29DA" w:rsidRPr="000C3209" w:rsidRDefault="00DE29DA" w:rsidP="00A46626">
          <w:pPr>
            <w:ind w:left="-18" w:right="-252"/>
            <w:jc w:val="center"/>
            <w:rPr>
              <w:color w:val="008000"/>
            </w:rPr>
          </w:pPr>
        </w:p>
      </w:tc>
    </w:tr>
  </w:tbl>
  <w:p w14:paraId="7502A8BC" w14:textId="77777777" w:rsidR="00DE29DA" w:rsidRDefault="00DE2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CBA1" w14:textId="77777777" w:rsidR="00F800EC" w:rsidRDefault="00F800EC" w:rsidP="0040211B">
      <w:r>
        <w:separator/>
      </w:r>
    </w:p>
  </w:footnote>
  <w:footnote w:type="continuationSeparator" w:id="0">
    <w:p w14:paraId="047ACDEF" w14:textId="77777777" w:rsidR="00F800EC" w:rsidRDefault="00F800EC" w:rsidP="0040211B">
      <w:r>
        <w:continuationSeparator/>
      </w:r>
    </w:p>
  </w:footnote>
  <w:footnote w:type="continuationNotice" w:id="1">
    <w:p w14:paraId="50B53D67" w14:textId="77777777" w:rsidR="00F800EC" w:rsidRDefault="00F800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1620"/>
      <w:gridCol w:w="9200"/>
    </w:tblGrid>
    <w:tr w:rsidR="00DE29DA" w14:paraId="20EFA7DB" w14:textId="77777777" w:rsidTr="00C77F51">
      <w:trPr>
        <w:trHeight w:hRule="exact" w:val="1395"/>
        <w:jc w:val="center"/>
      </w:trPr>
      <w:tc>
        <w:tcPr>
          <w:tcW w:w="1620" w:type="dxa"/>
          <w:vMerge w:val="restart"/>
          <w:tcBorders>
            <w:top w:val="nil"/>
            <w:left w:val="nil"/>
            <w:right w:val="nil"/>
          </w:tcBorders>
        </w:tcPr>
        <w:p w14:paraId="73B9F36D" w14:textId="77777777" w:rsidR="00DE29DA" w:rsidRDefault="00DE29DA" w:rsidP="007D2381">
          <w:pPr>
            <w:pStyle w:val="Header"/>
            <w:jc w:val="both"/>
          </w:pPr>
          <w:r>
            <w:rPr>
              <w:noProof/>
            </w:rPr>
            <w:drawing>
              <wp:inline distT="0" distB="0" distL="0" distR="0" wp14:anchorId="52722247" wp14:editId="7F99E318">
                <wp:extent cx="862965" cy="1111885"/>
                <wp:effectExtent l="19050" t="0" r="0" b="0"/>
                <wp:docPr id="3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14:paraId="3FBCA50B" w14:textId="77777777" w:rsidR="00DE29DA" w:rsidRDefault="00DE29DA" w:rsidP="007D2381">
          <w:pPr>
            <w:pStyle w:val="Header"/>
          </w:pPr>
          <w:r>
            <w:rPr>
              <w:noProof/>
            </w:rPr>
            <w:drawing>
              <wp:inline distT="0" distB="0" distL="0" distR="0" wp14:anchorId="4DA9FFBC" wp14:editId="0DC4BE6B">
                <wp:extent cx="5837555" cy="855980"/>
                <wp:effectExtent l="19050" t="0" r="0" b="0"/>
                <wp:docPr id="8" name="Picture 10" descr="P:\P Documents\logo10\letterhead\BMP\header_text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P:\P Documents\logo10\letterhead\BMP\header_text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755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31467FE" w14:textId="77777777" w:rsidR="00DE29DA" w:rsidRDefault="00DE29DA" w:rsidP="007D2381">
          <w:pPr>
            <w:pStyle w:val="Header"/>
          </w:pPr>
        </w:p>
        <w:p w14:paraId="00E662AE" w14:textId="77777777" w:rsidR="00DE29DA" w:rsidRDefault="00DE29DA" w:rsidP="007D2381"/>
        <w:p w14:paraId="216453CD" w14:textId="77777777" w:rsidR="00DE29DA" w:rsidRPr="001A50BD" w:rsidRDefault="00DE29DA" w:rsidP="007D2381">
          <w:pPr>
            <w:tabs>
              <w:tab w:val="left" w:pos="1868"/>
            </w:tabs>
          </w:pPr>
        </w:p>
      </w:tc>
    </w:tr>
    <w:tr w:rsidR="00DE29DA" w14:paraId="5F55D922" w14:textId="77777777" w:rsidTr="00A46626">
      <w:trPr>
        <w:trHeight w:hRule="exact" w:val="600"/>
        <w:jc w:val="center"/>
      </w:trPr>
      <w:tc>
        <w:tcPr>
          <w:tcW w:w="1620" w:type="dxa"/>
          <w:vMerge/>
          <w:tcBorders>
            <w:left w:val="nil"/>
            <w:bottom w:val="nil"/>
            <w:right w:val="nil"/>
          </w:tcBorders>
        </w:tcPr>
        <w:p w14:paraId="25074D5F" w14:textId="77777777" w:rsidR="00DE29DA" w:rsidRDefault="00DE29DA" w:rsidP="007D2381">
          <w:pPr>
            <w:pStyle w:val="Header"/>
            <w:jc w:val="both"/>
          </w:pP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  <w:tcMar>
            <w:left w:w="140" w:type="dxa"/>
          </w:tcMar>
        </w:tcPr>
        <w:p w14:paraId="242FF850" w14:textId="745D36F7" w:rsidR="00DE29DA" w:rsidRDefault="00C77F51" w:rsidP="007D2381">
          <w:pPr>
            <w:pStyle w:val="Header"/>
            <w:ind w:left="-120"/>
          </w:pPr>
          <w:bookmarkStart w:id="0" w:name="Office"/>
          <w:bookmarkEnd w:id="0"/>
          <w:r>
            <w:rPr>
              <w:noProof/>
            </w:rPr>
            <w:drawing>
              <wp:inline distT="0" distB="0" distL="0" distR="0" wp14:anchorId="37129618" wp14:editId="5D867530">
                <wp:extent cx="4524385" cy="16853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2188" cy="280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E29DA" w14:paraId="65F7E3EE" w14:textId="77777777" w:rsidTr="00D65802">
      <w:trPr>
        <w:trHeight w:val="600"/>
        <w:jc w:val="center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7B77DB28" w14:textId="77777777" w:rsidR="00DE29DA" w:rsidRDefault="00DE29DA" w:rsidP="007D2381">
          <w:pPr>
            <w:jc w:val="both"/>
            <w:rPr>
              <w:rFonts w:ascii="Arial" w:hAnsi="Arial" w:cs="Arial"/>
              <w:bCs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Charles D. Baker</w:t>
          </w:r>
        </w:p>
        <w:p w14:paraId="401F81F8" w14:textId="77777777" w:rsidR="00DE29DA" w:rsidRDefault="00DE29DA" w:rsidP="007D2381">
          <w:pPr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Governor</w:t>
          </w:r>
        </w:p>
        <w:p w14:paraId="13C9EB6D" w14:textId="77777777" w:rsidR="00DE29DA" w:rsidRDefault="00DE29DA" w:rsidP="007D2381">
          <w:pPr>
            <w:rPr>
              <w:rFonts w:ascii="Arial" w:hAnsi="Arial" w:cs="Arial"/>
              <w:color w:val="359D6E"/>
              <w:sz w:val="16"/>
              <w:szCs w:val="16"/>
            </w:rPr>
          </w:pPr>
        </w:p>
        <w:p w14:paraId="44597064" w14:textId="77777777" w:rsidR="00DE29DA" w:rsidRDefault="00DE29DA" w:rsidP="007D2381">
          <w:pPr>
            <w:rPr>
              <w:rFonts w:ascii="Arial" w:hAnsi="Arial" w:cs="Arial"/>
              <w:bCs/>
              <w:color w:val="359D6E"/>
              <w:sz w:val="16"/>
              <w:szCs w:val="16"/>
            </w:rPr>
          </w:pPr>
          <w:r>
            <w:rPr>
              <w:rFonts w:ascii="Arial" w:hAnsi="Arial" w:cs="Arial"/>
              <w:bCs/>
              <w:color w:val="359D6E"/>
              <w:sz w:val="16"/>
              <w:szCs w:val="16"/>
            </w:rPr>
            <w:t>Karyn E. Polito</w:t>
          </w:r>
        </w:p>
        <w:p w14:paraId="36398438" w14:textId="77777777" w:rsidR="00DE29DA" w:rsidRDefault="00DE29DA" w:rsidP="007D2381">
          <w:pPr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Lieutenant Governor</w:t>
          </w:r>
        </w:p>
        <w:p w14:paraId="579234A7" w14:textId="77777777" w:rsidR="00DE29DA" w:rsidRDefault="00DE29DA" w:rsidP="007D2381">
          <w:pPr>
            <w:pStyle w:val="Header"/>
          </w:pPr>
        </w:p>
      </w:tc>
      <w:tc>
        <w:tcPr>
          <w:tcW w:w="9200" w:type="dxa"/>
          <w:tcBorders>
            <w:top w:val="nil"/>
            <w:left w:val="nil"/>
            <w:bottom w:val="nil"/>
            <w:right w:val="nil"/>
          </w:tcBorders>
        </w:tcPr>
        <w:p w14:paraId="1EFAE27B" w14:textId="05B0C713" w:rsidR="00DE29DA" w:rsidRDefault="00FF6F83" w:rsidP="00D65802">
          <w:pPr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Bethany</w:t>
          </w:r>
          <w:r w:rsidR="00B71F99">
            <w:rPr>
              <w:rFonts w:ascii="Arial" w:hAnsi="Arial" w:cs="Arial"/>
              <w:color w:val="359D6E"/>
              <w:sz w:val="16"/>
              <w:szCs w:val="16"/>
            </w:rPr>
            <w:t xml:space="preserve"> A.</w:t>
          </w:r>
          <w:r>
            <w:rPr>
              <w:rFonts w:ascii="Arial" w:hAnsi="Arial" w:cs="Arial"/>
              <w:color w:val="359D6E"/>
              <w:sz w:val="16"/>
              <w:szCs w:val="16"/>
            </w:rPr>
            <w:t xml:space="preserve"> Card</w:t>
          </w:r>
        </w:p>
        <w:p w14:paraId="19CF4D2C" w14:textId="77777777" w:rsidR="00DE29DA" w:rsidRDefault="00DE29DA" w:rsidP="00D65802">
          <w:pPr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  <w:r>
            <w:rPr>
              <w:rFonts w:ascii="Arial" w:hAnsi="Arial" w:cs="Arial"/>
              <w:color w:val="359D6E"/>
              <w:sz w:val="16"/>
              <w:szCs w:val="16"/>
            </w:rPr>
            <w:t>Secretary</w:t>
          </w:r>
        </w:p>
        <w:p w14:paraId="40D04536" w14:textId="77777777" w:rsidR="00DE29DA" w:rsidRDefault="00DE29DA" w:rsidP="00D65802">
          <w:pPr>
            <w:jc w:val="right"/>
            <w:rPr>
              <w:rFonts w:ascii="Arial" w:hAnsi="Arial" w:cs="Arial"/>
              <w:color w:val="359D6E"/>
              <w:sz w:val="16"/>
              <w:szCs w:val="16"/>
            </w:rPr>
          </w:pPr>
        </w:p>
        <w:p w14:paraId="10FBF340" w14:textId="77777777" w:rsidR="00DE29DA" w:rsidRDefault="00DE29DA" w:rsidP="00D65802">
          <w:pPr>
            <w:jc w:val="right"/>
            <w:rPr>
              <w:rFonts w:ascii="Arial" w:hAnsi="Arial" w:cs="Arial"/>
              <w:bCs/>
              <w:color w:val="359D6E"/>
              <w:sz w:val="16"/>
              <w:szCs w:val="16"/>
            </w:rPr>
          </w:pPr>
          <w:r>
            <w:rPr>
              <w:rFonts w:ascii="Arial" w:hAnsi="Arial" w:cs="Arial"/>
              <w:bCs/>
              <w:color w:val="359D6E"/>
              <w:sz w:val="16"/>
              <w:szCs w:val="16"/>
            </w:rPr>
            <w:t>Martin Suuberg</w:t>
          </w:r>
        </w:p>
        <w:p w14:paraId="2CAF8E6E" w14:textId="1F0BCA9D" w:rsidR="00DE29DA" w:rsidRDefault="00DE29DA" w:rsidP="00D65802">
          <w:pPr>
            <w:pStyle w:val="Header"/>
            <w:tabs>
              <w:tab w:val="left" w:pos="2125"/>
              <w:tab w:val="right" w:pos="9082"/>
            </w:tabs>
            <w:ind w:right="10"/>
            <w:jc w:val="right"/>
          </w:pPr>
          <w:r>
            <w:rPr>
              <w:rFonts w:ascii="Arial" w:hAnsi="Arial" w:cs="Arial"/>
              <w:color w:val="359D6E"/>
              <w:sz w:val="16"/>
              <w:szCs w:val="16"/>
            </w:rPr>
            <w:t>Commissioner</w:t>
          </w:r>
        </w:p>
      </w:tc>
    </w:tr>
  </w:tbl>
  <w:p w14:paraId="22A49B50" w14:textId="77777777" w:rsidR="00DE29DA" w:rsidRDefault="00DE29DA" w:rsidP="00045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9FC"/>
    <w:multiLevelType w:val="hybridMultilevel"/>
    <w:tmpl w:val="78BC34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46EB"/>
    <w:multiLevelType w:val="hybridMultilevel"/>
    <w:tmpl w:val="EEF84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91DEE"/>
    <w:multiLevelType w:val="hybridMultilevel"/>
    <w:tmpl w:val="C8340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96E3A"/>
    <w:multiLevelType w:val="hybridMultilevel"/>
    <w:tmpl w:val="EA62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045CF"/>
    <w:multiLevelType w:val="hybridMultilevel"/>
    <w:tmpl w:val="8D7078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5367B"/>
    <w:multiLevelType w:val="hybridMultilevel"/>
    <w:tmpl w:val="F7D65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9335C"/>
    <w:multiLevelType w:val="hybridMultilevel"/>
    <w:tmpl w:val="78502C5A"/>
    <w:lvl w:ilvl="0" w:tplc="BD4CA1BE">
      <w:start w:val="1"/>
      <w:numFmt w:val="upperRoman"/>
      <w:lvlText w:val="%1."/>
      <w:lvlJc w:val="righ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1182952"/>
    <w:multiLevelType w:val="hybridMultilevel"/>
    <w:tmpl w:val="98B61F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608B8"/>
    <w:multiLevelType w:val="hybridMultilevel"/>
    <w:tmpl w:val="65C6DF32"/>
    <w:lvl w:ilvl="0" w:tplc="2146E8B4">
      <w:start w:val="3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22B18"/>
    <w:multiLevelType w:val="hybridMultilevel"/>
    <w:tmpl w:val="54887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52214"/>
    <w:multiLevelType w:val="hybridMultilevel"/>
    <w:tmpl w:val="1C266624"/>
    <w:lvl w:ilvl="0" w:tplc="04090013">
      <w:start w:val="1"/>
      <w:numFmt w:val="upperRoman"/>
      <w:lvlText w:val="%1."/>
      <w:lvlJc w:val="righ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F7B6030"/>
    <w:multiLevelType w:val="hybridMultilevel"/>
    <w:tmpl w:val="A4A6E214"/>
    <w:lvl w:ilvl="0" w:tplc="F6641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130100">
    <w:abstractNumId w:val="3"/>
  </w:num>
  <w:num w:numId="2" w16cid:durableId="175661595">
    <w:abstractNumId w:val="9"/>
  </w:num>
  <w:num w:numId="3" w16cid:durableId="18481611">
    <w:abstractNumId w:val="7"/>
  </w:num>
  <w:num w:numId="4" w16cid:durableId="487290239">
    <w:abstractNumId w:val="10"/>
  </w:num>
  <w:num w:numId="5" w16cid:durableId="526917499">
    <w:abstractNumId w:val="6"/>
  </w:num>
  <w:num w:numId="6" w16cid:durableId="325518901">
    <w:abstractNumId w:val="0"/>
  </w:num>
  <w:num w:numId="7" w16cid:durableId="385690379">
    <w:abstractNumId w:val="8"/>
  </w:num>
  <w:num w:numId="8" w16cid:durableId="1586378376">
    <w:abstractNumId w:val="4"/>
  </w:num>
  <w:num w:numId="9" w16cid:durableId="1683779624">
    <w:abstractNumId w:val="11"/>
  </w:num>
  <w:num w:numId="10" w16cid:durableId="938878115">
    <w:abstractNumId w:val="1"/>
  </w:num>
  <w:num w:numId="11" w16cid:durableId="327515044">
    <w:abstractNumId w:val="2"/>
  </w:num>
  <w:num w:numId="12" w16cid:durableId="10090172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DA"/>
    <w:rsid w:val="00014891"/>
    <w:rsid w:val="000148C9"/>
    <w:rsid w:val="0002155B"/>
    <w:rsid w:val="00025F6F"/>
    <w:rsid w:val="00030A28"/>
    <w:rsid w:val="00031EB4"/>
    <w:rsid w:val="00044DE8"/>
    <w:rsid w:val="000455F4"/>
    <w:rsid w:val="000742A2"/>
    <w:rsid w:val="000955CA"/>
    <w:rsid w:val="000A7541"/>
    <w:rsid w:val="000B6835"/>
    <w:rsid w:val="000B7B29"/>
    <w:rsid w:val="000D7484"/>
    <w:rsid w:val="000E4A6B"/>
    <w:rsid w:val="00114DC2"/>
    <w:rsid w:val="00115A51"/>
    <w:rsid w:val="0012536B"/>
    <w:rsid w:val="001515F0"/>
    <w:rsid w:val="00156D10"/>
    <w:rsid w:val="00172042"/>
    <w:rsid w:val="001806F2"/>
    <w:rsid w:val="00191C0D"/>
    <w:rsid w:val="001E53FF"/>
    <w:rsid w:val="001F49DD"/>
    <w:rsid w:val="001F4E05"/>
    <w:rsid w:val="00216C40"/>
    <w:rsid w:val="00250C51"/>
    <w:rsid w:val="002A68F9"/>
    <w:rsid w:val="002B4A4A"/>
    <w:rsid w:val="002C2B3A"/>
    <w:rsid w:val="002D399C"/>
    <w:rsid w:val="002E3703"/>
    <w:rsid w:val="002E7B66"/>
    <w:rsid w:val="00314A14"/>
    <w:rsid w:val="00335C51"/>
    <w:rsid w:val="00367B42"/>
    <w:rsid w:val="00371E60"/>
    <w:rsid w:val="00372881"/>
    <w:rsid w:val="003810D5"/>
    <w:rsid w:val="003B320E"/>
    <w:rsid w:val="003B70AE"/>
    <w:rsid w:val="003D5B4B"/>
    <w:rsid w:val="0040211B"/>
    <w:rsid w:val="00403C17"/>
    <w:rsid w:val="00403D75"/>
    <w:rsid w:val="004049ED"/>
    <w:rsid w:val="00412A85"/>
    <w:rsid w:val="00416765"/>
    <w:rsid w:val="004217A4"/>
    <w:rsid w:val="00432F8E"/>
    <w:rsid w:val="00433EB3"/>
    <w:rsid w:val="00446E4C"/>
    <w:rsid w:val="004811D9"/>
    <w:rsid w:val="00492656"/>
    <w:rsid w:val="00494333"/>
    <w:rsid w:val="00494C33"/>
    <w:rsid w:val="004A0877"/>
    <w:rsid w:val="004A50FB"/>
    <w:rsid w:val="004A535D"/>
    <w:rsid w:val="004C3F95"/>
    <w:rsid w:val="004D0ADA"/>
    <w:rsid w:val="004D5FA0"/>
    <w:rsid w:val="004E50C7"/>
    <w:rsid w:val="00506FDF"/>
    <w:rsid w:val="0051296D"/>
    <w:rsid w:val="00564CE8"/>
    <w:rsid w:val="00577F07"/>
    <w:rsid w:val="0058726A"/>
    <w:rsid w:val="00590B10"/>
    <w:rsid w:val="00593A94"/>
    <w:rsid w:val="00597456"/>
    <w:rsid w:val="00597489"/>
    <w:rsid w:val="00597EC9"/>
    <w:rsid w:val="00613489"/>
    <w:rsid w:val="00617F2B"/>
    <w:rsid w:val="00622D0A"/>
    <w:rsid w:val="006313C3"/>
    <w:rsid w:val="00653164"/>
    <w:rsid w:val="0065650A"/>
    <w:rsid w:val="00674BBB"/>
    <w:rsid w:val="006776FD"/>
    <w:rsid w:val="00677C8C"/>
    <w:rsid w:val="006A100C"/>
    <w:rsid w:val="006B1A49"/>
    <w:rsid w:val="006B2C3B"/>
    <w:rsid w:val="006C00FA"/>
    <w:rsid w:val="006C50B4"/>
    <w:rsid w:val="006D66FF"/>
    <w:rsid w:val="006F1ACB"/>
    <w:rsid w:val="006F7649"/>
    <w:rsid w:val="00714BC0"/>
    <w:rsid w:val="00717897"/>
    <w:rsid w:val="0072371C"/>
    <w:rsid w:val="007462AC"/>
    <w:rsid w:val="007475FA"/>
    <w:rsid w:val="0075131B"/>
    <w:rsid w:val="00751669"/>
    <w:rsid w:val="007660E4"/>
    <w:rsid w:val="007757BA"/>
    <w:rsid w:val="007767E7"/>
    <w:rsid w:val="007934A0"/>
    <w:rsid w:val="00795111"/>
    <w:rsid w:val="00797B5D"/>
    <w:rsid w:val="007D2381"/>
    <w:rsid w:val="007F6390"/>
    <w:rsid w:val="008038D9"/>
    <w:rsid w:val="00806CBA"/>
    <w:rsid w:val="00853C5D"/>
    <w:rsid w:val="00875CC9"/>
    <w:rsid w:val="00881252"/>
    <w:rsid w:val="008976A7"/>
    <w:rsid w:val="008B5F45"/>
    <w:rsid w:val="008D3975"/>
    <w:rsid w:val="008D546C"/>
    <w:rsid w:val="008D6CC7"/>
    <w:rsid w:val="008D7024"/>
    <w:rsid w:val="008E31C8"/>
    <w:rsid w:val="00917528"/>
    <w:rsid w:val="00935C8C"/>
    <w:rsid w:val="0094318C"/>
    <w:rsid w:val="00952E30"/>
    <w:rsid w:val="009626AF"/>
    <w:rsid w:val="009719E3"/>
    <w:rsid w:val="009730B7"/>
    <w:rsid w:val="009731D9"/>
    <w:rsid w:val="00973FD8"/>
    <w:rsid w:val="00975215"/>
    <w:rsid w:val="00985C70"/>
    <w:rsid w:val="009A3CD9"/>
    <w:rsid w:val="009B6BCE"/>
    <w:rsid w:val="00A066B5"/>
    <w:rsid w:val="00A15B95"/>
    <w:rsid w:val="00A20417"/>
    <w:rsid w:val="00A30FCF"/>
    <w:rsid w:val="00A36267"/>
    <w:rsid w:val="00A46626"/>
    <w:rsid w:val="00A540A9"/>
    <w:rsid w:val="00A63F38"/>
    <w:rsid w:val="00A85443"/>
    <w:rsid w:val="00A864AF"/>
    <w:rsid w:val="00A86D36"/>
    <w:rsid w:val="00A87325"/>
    <w:rsid w:val="00A95EAB"/>
    <w:rsid w:val="00A96C93"/>
    <w:rsid w:val="00AC58E1"/>
    <w:rsid w:val="00AD191C"/>
    <w:rsid w:val="00AF1D45"/>
    <w:rsid w:val="00AF3F1B"/>
    <w:rsid w:val="00B06FCC"/>
    <w:rsid w:val="00B14732"/>
    <w:rsid w:val="00B22891"/>
    <w:rsid w:val="00B26D55"/>
    <w:rsid w:val="00B37167"/>
    <w:rsid w:val="00B45CAA"/>
    <w:rsid w:val="00B468DD"/>
    <w:rsid w:val="00B541EC"/>
    <w:rsid w:val="00B660F0"/>
    <w:rsid w:val="00B71F99"/>
    <w:rsid w:val="00B85342"/>
    <w:rsid w:val="00B96C76"/>
    <w:rsid w:val="00B979EB"/>
    <w:rsid w:val="00BA7236"/>
    <w:rsid w:val="00BB1E90"/>
    <w:rsid w:val="00BB76FE"/>
    <w:rsid w:val="00BD55DC"/>
    <w:rsid w:val="00BE0771"/>
    <w:rsid w:val="00BE1391"/>
    <w:rsid w:val="00BE4E01"/>
    <w:rsid w:val="00BE5668"/>
    <w:rsid w:val="00C146BB"/>
    <w:rsid w:val="00C24E6F"/>
    <w:rsid w:val="00C331AE"/>
    <w:rsid w:val="00C72C37"/>
    <w:rsid w:val="00C77F51"/>
    <w:rsid w:val="00CC2135"/>
    <w:rsid w:val="00CD058E"/>
    <w:rsid w:val="00CE309A"/>
    <w:rsid w:val="00CE64CD"/>
    <w:rsid w:val="00D21DF6"/>
    <w:rsid w:val="00D242F6"/>
    <w:rsid w:val="00D410DA"/>
    <w:rsid w:val="00D51324"/>
    <w:rsid w:val="00D60BAE"/>
    <w:rsid w:val="00D65802"/>
    <w:rsid w:val="00D71C36"/>
    <w:rsid w:val="00D82DD9"/>
    <w:rsid w:val="00D90604"/>
    <w:rsid w:val="00DC7EEE"/>
    <w:rsid w:val="00DD0163"/>
    <w:rsid w:val="00DE1A38"/>
    <w:rsid w:val="00DE29DA"/>
    <w:rsid w:val="00E017A7"/>
    <w:rsid w:val="00E0379B"/>
    <w:rsid w:val="00E13375"/>
    <w:rsid w:val="00E15316"/>
    <w:rsid w:val="00E1595A"/>
    <w:rsid w:val="00E21D61"/>
    <w:rsid w:val="00E314B7"/>
    <w:rsid w:val="00E3594E"/>
    <w:rsid w:val="00E4438C"/>
    <w:rsid w:val="00E61831"/>
    <w:rsid w:val="00E61885"/>
    <w:rsid w:val="00E70FA4"/>
    <w:rsid w:val="00E719FC"/>
    <w:rsid w:val="00E82CEA"/>
    <w:rsid w:val="00E85805"/>
    <w:rsid w:val="00EA03C6"/>
    <w:rsid w:val="00EA6332"/>
    <w:rsid w:val="00EB254D"/>
    <w:rsid w:val="00EB3AE2"/>
    <w:rsid w:val="00ED4620"/>
    <w:rsid w:val="00ED74B3"/>
    <w:rsid w:val="00EE57AA"/>
    <w:rsid w:val="00EF7A36"/>
    <w:rsid w:val="00F00DAD"/>
    <w:rsid w:val="00F02599"/>
    <w:rsid w:val="00F07739"/>
    <w:rsid w:val="00F438C1"/>
    <w:rsid w:val="00F74B98"/>
    <w:rsid w:val="00F800EC"/>
    <w:rsid w:val="00FA60BE"/>
    <w:rsid w:val="00FB1EA8"/>
    <w:rsid w:val="00FC461B"/>
    <w:rsid w:val="00FE275F"/>
    <w:rsid w:val="00FF28CC"/>
    <w:rsid w:val="00FF6F83"/>
    <w:rsid w:val="18029617"/>
    <w:rsid w:val="76AEE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B0867"/>
  <w15:docId w15:val="{58241E04-6980-4321-8EAC-D922320A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3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4A4A"/>
    <w:pPr>
      <w:keepNext/>
      <w:tabs>
        <w:tab w:val="left" w:pos="4950"/>
        <w:tab w:val="left" w:pos="5400"/>
      </w:tabs>
      <w:jc w:val="both"/>
      <w:outlineLvl w:val="1"/>
    </w:pPr>
    <w:rPr>
      <w:b/>
      <w:bCs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0A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AD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D0ADA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D0A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D0AD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D0A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0ADA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D0ADA"/>
    <w:pPr>
      <w:widowControl w:val="0"/>
      <w:autoSpaceDE w:val="0"/>
      <w:autoSpaceDN w:val="0"/>
      <w:adjustRightInd w:val="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D0ADA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0211B"/>
  </w:style>
  <w:style w:type="paragraph" w:styleId="FootnoteText">
    <w:name w:val="footnote text"/>
    <w:basedOn w:val="Normal"/>
    <w:link w:val="FootnoteTextChar"/>
    <w:uiPriority w:val="99"/>
    <w:semiHidden/>
    <w:unhideWhenUsed/>
    <w:rsid w:val="004217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7A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2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81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4E50C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5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0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0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0F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17528"/>
    <w:rPr>
      <w:i/>
      <w:iCs/>
    </w:rPr>
  </w:style>
  <w:style w:type="paragraph" w:styleId="Revision">
    <w:name w:val="Revision"/>
    <w:hidden/>
    <w:uiPriority w:val="99"/>
    <w:semiHidden/>
    <w:rsid w:val="00ED7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4A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4A4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B4A4A"/>
    <w:rPr>
      <w:rFonts w:ascii="Times New Roman" w:eastAsia="Times New Roman" w:hAnsi="Times New Roman" w:cs="Times New Roman"/>
      <w:b/>
      <w:bCs/>
      <w:spacing w:val="-3"/>
      <w:sz w:val="24"/>
      <w:szCs w:val="24"/>
      <w:u w:val="single"/>
    </w:rPr>
  </w:style>
  <w:style w:type="paragraph" w:styleId="Closing">
    <w:name w:val="Closing"/>
    <w:basedOn w:val="Normal"/>
    <w:link w:val="ClosingChar"/>
    <w:semiHidden/>
    <w:unhideWhenUsed/>
    <w:rsid w:val="002B4A4A"/>
    <w:pPr>
      <w:ind w:left="4320"/>
    </w:pPr>
    <w:rPr>
      <w:rFonts w:ascii="Courier" w:hAnsi="Courier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2B4A4A"/>
    <w:rPr>
      <w:rFonts w:ascii="Courier" w:eastAsia="Times New Roman" w:hAnsi="Courier" w:cs="Times New Roman"/>
      <w:sz w:val="24"/>
      <w:szCs w:val="20"/>
    </w:rPr>
  </w:style>
  <w:style w:type="paragraph" w:styleId="Signature">
    <w:name w:val="Signature"/>
    <w:basedOn w:val="Normal"/>
    <w:link w:val="SignatureChar"/>
    <w:semiHidden/>
    <w:unhideWhenUsed/>
    <w:rsid w:val="002B4A4A"/>
    <w:pPr>
      <w:ind w:left="4320"/>
    </w:pPr>
    <w:rPr>
      <w:rFonts w:ascii="Courier" w:hAnsi="Courier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2B4A4A"/>
    <w:rPr>
      <w:rFonts w:ascii="Courier" w:eastAsia="Times New Roman" w:hAnsi="Courier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B4A4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4A4A"/>
    <w:rPr>
      <w:rFonts w:ascii="Calibri" w:eastAsia="Calibri" w:hAnsi="Calibri" w:cs="Times New Roman"/>
      <w:szCs w:val="21"/>
    </w:rPr>
  </w:style>
  <w:style w:type="paragraph" w:customStyle="1" w:styleId="CcList">
    <w:name w:val="Cc List"/>
    <w:basedOn w:val="Normal"/>
    <w:rsid w:val="002B4A4A"/>
    <w:rPr>
      <w:rFonts w:ascii="Courier" w:hAnsi="Courier"/>
      <w:szCs w:val="20"/>
    </w:rPr>
  </w:style>
  <w:style w:type="character" w:customStyle="1" w:styleId="qowt-font1-calibri">
    <w:name w:val="qowt-font1-calibri"/>
    <w:basedOn w:val="DefaultParagraphFont"/>
    <w:rsid w:val="002B4A4A"/>
  </w:style>
  <w:style w:type="character" w:styleId="Strong">
    <w:name w:val="Strong"/>
    <w:basedOn w:val="DefaultParagraphFont"/>
    <w:uiPriority w:val="22"/>
    <w:qFormat/>
    <w:rsid w:val="002B4A4A"/>
    <w:rPr>
      <w:b/>
      <w:bCs/>
    </w:rPr>
  </w:style>
  <w:style w:type="character" w:styleId="Hyperlink">
    <w:name w:val="Hyperlink"/>
    <w:basedOn w:val="DefaultParagraphFont"/>
    <w:uiPriority w:val="99"/>
    <w:unhideWhenUsed/>
    <w:rsid w:val="008976A7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13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71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6web.zoom.us/meeting/register/tZwodOyupjkpE9HwWPsY6M0pmk1Uy4sHkAu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ss.gov/service-details/massdep-public-hearings-comment-opportuniti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goc.hoang@mass.gov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service-details/massdep-public-hearings-comment-opportuniti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ass.gov/info-details/massdep-language-translation-assistanc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6web.zoom.us/meeting/register/tZcvc-Chrj8vGNTr8EHxJ4_GNGDmotP_RPH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EB41E2782BD4680349C136D2C5B6C" ma:contentTypeVersion="15" ma:contentTypeDescription="Create a new document." ma:contentTypeScope="" ma:versionID="0f844428b49cde4788afa27a374e0606">
  <xsd:schema xmlns:xsd="http://www.w3.org/2001/XMLSchema" xmlns:xs="http://www.w3.org/2001/XMLSchema" xmlns:p="http://schemas.microsoft.com/office/2006/metadata/properties" xmlns:ns2="beaa86a7-3557-4869-87d5-7b7819eaba18" xmlns:ns3="7cef7679-e05e-4e72-91ff-595def4f520d" xmlns:ns4="1da56e6b-ac0e-4ffc-8b40-9e4a1d231754" targetNamespace="http://schemas.microsoft.com/office/2006/metadata/properties" ma:root="true" ma:fieldsID="9a8370688df864ba3be073b0eb610be3" ns2:_="" ns3:_="" ns4:_="">
    <xsd:import namespace="beaa86a7-3557-4869-87d5-7b7819eaba18"/>
    <xsd:import namespace="7cef7679-e05e-4e72-91ff-595def4f520d"/>
    <xsd:import namespace="1da56e6b-ac0e-4ffc-8b40-9e4a1d231754"/>
    <xsd:element name="properties">
      <xsd:complexType>
        <xsd:sequence>
          <xsd:element name="documentManagement">
            <xsd:complexType>
              <xsd:all>
                <xsd:element ref="ns2:Status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a86a7-3557-4869-87d5-7b7819eaba18" elementFormDefault="qualified">
    <xsd:import namespace="http://schemas.microsoft.com/office/2006/documentManagement/types"/>
    <xsd:import namespace="http://schemas.microsoft.com/office/infopath/2007/PartnerControls"/>
    <xsd:element name="Status" ma:index="4" ma:displayName="Status" ma:default="Draft" ma:description="Tracks Status of the Document" ma:format="Dropdown" ma:internalName="Status" ma:readOnly="false">
      <xsd:simpleType>
        <xsd:restriction base="dms:Choice">
          <xsd:enumeration value="Draft"/>
          <xsd:enumeration value="Under Review"/>
          <xsd:enumeration value="Final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f7679-e05e-4e72-91ff-595def4f520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56e6b-ac0e-4ffc-8b40-9e4a1d23175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a82a8a7-7260-45ae-beb4-7fa6dbd9e9ea}" ma:internalName="TaxCatchAll" ma:showField="CatchAllData" ma:web="1da56e6b-ac0e-4ffc-8b40-9e4a1d231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a86a7-3557-4869-87d5-7b7819eaba18">
      <Terms xmlns="http://schemas.microsoft.com/office/infopath/2007/PartnerControls"/>
    </lcf76f155ced4ddcb4097134ff3c332f>
    <TaxCatchAll xmlns="1da56e6b-ac0e-4ffc-8b40-9e4a1d231754" xsi:nil="true"/>
    <Status xmlns="beaa86a7-3557-4869-87d5-7b7819eaba18">Draft</Status>
  </documentManagement>
</p:properties>
</file>

<file path=customXml/itemProps1.xml><?xml version="1.0" encoding="utf-8"?>
<ds:datastoreItem xmlns:ds="http://schemas.openxmlformats.org/officeDocument/2006/customXml" ds:itemID="{721FDDFF-8875-42CA-87C7-4C5FD8EF4C1C}"/>
</file>

<file path=customXml/itemProps2.xml><?xml version="1.0" encoding="utf-8"?>
<ds:datastoreItem xmlns:ds="http://schemas.openxmlformats.org/officeDocument/2006/customXml" ds:itemID="{A6A27286-80C6-48A2-B420-E014FB0D4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51515-79AC-4394-98C0-17A9426EA6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2D93F6-2AAD-4A22-94A4-F09BE2DA532B}">
  <ds:schemaRefs>
    <ds:schemaRef ds:uri="4c833433-5196-423e-bc5e-12e70e78a05e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63a9c72-e43b-4077-bbd1-fe0cd88be8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2686</Characters>
  <Application>Microsoft Office Word</Application>
  <DocSecurity>4</DocSecurity>
  <Lines>22</Lines>
  <Paragraphs>6</Paragraphs>
  <ScaleCrop>false</ScaleCrop>
  <Company>EOEEA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gwaldeck</dc:creator>
  <cp:keywords/>
  <cp:lastModifiedBy>Keith, Glenn (DEP)</cp:lastModifiedBy>
  <cp:revision>2</cp:revision>
  <cp:lastPrinted>2020-09-05T19:47:00Z</cp:lastPrinted>
  <dcterms:created xsi:type="dcterms:W3CDTF">2022-12-27T14:51:00Z</dcterms:created>
  <dcterms:modified xsi:type="dcterms:W3CDTF">2022-12-27T14:51:00Z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0x010100869EB41E2782BD4680349C136D2C5B6C</vt:lpwstr>
  </property>
  <property fmtid="{D5CDD505-2E9C-101B-9397-08002B2CF9AE}" pid="3" name="MediaServiceImageTags">
    <vt:lpwstr/>
  </property>
</Properties>
</file>