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D3E" w:rsidRPr="00D36F27" w:rsidRDefault="001E4C5C">
      <w:pPr>
        <w:rPr>
          <w:b/>
        </w:rPr>
      </w:pPr>
      <w:r w:rsidRPr="001E4C5C">
        <w:rPr>
          <w:b/>
        </w:rPr>
        <w:t>Net Metering Solar Task Force Meeting</w:t>
      </w:r>
    </w:p>
    <w:p w:rsidR="004D3D3E" w:rsidRPr="00D36F27" w:rsidRDefault="001E4C5C">
      <w:pPr>
        <w:rPr>
          <w:b/>
        </w:rPr>
      </w:pPr>
      <w:r w:rsidRPr="001E4C5C">
        <w:rPr>
          <w:b/>
        </w:rPr>
        <w:t>Monday April 6, 2015</w:t>
      </w:r>
    </w:p>
    <w:p w:rsidR="0015761A" w:rsidRDefault="0015761A">
      <w:pPr>
        <w:rPr>
          <w:b/>
        </w:rPr>
      </w:pPr>
      <w:r>
        <w:t xml:space="preserve">Task Force members in attendance: Angie O’Connor, Dwayne Breger (alternate for Dan Burgess), Liam Holland, Janet Besser, Amy Rabinowitz, Paul Brennan, Larry Aller (alternate for Geoff Chapin), Camilo Serna, Bob Rio, Lisa </w:t>
      </w:r>
      <w:proofErr w:type="spellStart"/>
      <w:r>
        <w:t>Podgurski</w:t>
      </w:r>
      <w:proofErr w:type="spellEnd"/>
      <w:r>
        <w:t>, Eric Krathwohl (arrived late), Fred Zalcman (arrived late), David Colton (arrived late), Christina Fisher (arrived late), Bill Stillinger (arrived late).</w:t>
      </w:r>
    </w:p>
    <w:p w:rsidR="007D4856" w:rsidRDefault="007D4856"/>
    <w:p w:rsidR="005342DD" w:rsidRDefault="004D3D3E">
      <w:r w:rsidRPr="0015761A">
        <w:t>9:03 a.m.</w:t>
      </w:r>
    </w:p>
    <w:p w:rsidR="004D3D3E" w:rsidRDefault="004D3D3E">
      <w:proofErr w:type="gramStart"/>
      <w:r>
        <w:t xml:space="preserve">Angie </w:t>
      </w:r>
      <w:r w:rsidR="0015761A">
        <w:t>O’Connor</w:t>
      </w:r>
      <w:r>
        <w:t>– Good morning.</w:t>
      </w:r>
      <w:proofErr w:type="gramEnd"/>
      <w:r>
        <w:t xml:space="preserve">  Dan is not feeling well this morning, so Dwayne </w:t>
      </w:r>
      <w:r w:rsidR="0015761A">
        <w:t xml:space="preserve">Breger (from DOER) </w:t>
      </w:r>
      <w:r>
        <w:t>and Ben</w:t>
      </w:r>
      <w:r w:rsidR="0015761A">
        <w:t>jamin Davis (from DPU)</w:t>
      </w:r>
      <w:r>
        <w:t xml:space="preserve"> will be filling in.  On item number 2, we will vote on minutes from 3/26</w:t>
      </w:r>
      <w:r w:rsidR="0015761A">
        <w:t>/15.</w:t>
      </w:r>
    </w:p>
    <w:p w:rsidR="004D3D3E" w:rsidRDefault="004D3D3E">
      <w:r>
        <w:t xml:space="preserve">Amy </w:t>
      </w:r>
      <w:r w:rsidR="0015761A">
        <w:t xml:space="preserve">Rabinowitz </w:t>
      </w:r>
      <w:r>
        <w:t>– I have a correction</w:t>
      </w:r>
      <w:r w:rsidR="0015761A">
        <w:t>.</w:t>
      </w:r>
      <w:r>
        <w:t xml:space="preserve">  </w:t>
      </w:r>
      <w:r w:rsidR="0015761A">
        <w:t>T</w:t>
      </w:r>
      <w:r>
        <w:t xml:space="preserve">here are no page numbers, but I was referring to </w:t>
      </w:r>
      <w:r w:rsidR="0015761A">
        <w:t>virtual net metering (“</w:t>
      </w:r>
      <w:r>
        <w:t>VNM</w:t>
      </w:r>
      <w:r w:rsidR="0015761A">
        <w:t>”)</w:t>
      </w:r>
      <w:r>
        <w:t xml:space="preserve"> production on page 6, not behind-the-meter production.  </w:t>
      </w:r>
    </w:p>
    <w:p w:rsidR="004D3D3E" w:rsidRDefault="004D3D3E">
      <w:r>
        <w:t xml:space="preserve">Angie </w:t>
      </w:r>
      <w:r w:rsidR="0015761A">
        <w:t>O’Connor</w:t>
      </w:r>
      <w:r>
        <w:t>– Is there a motion to accept the minutes with Amy’s corrections?</w:t>
      </w:r>
    </w:p>
    <w:p w:rsidR="004D3D3E" w:rsidRDefault="004D3D3E">
      <w:r>
        <w:t>Janet</w:t>
      </w:r>
      <w:r w:rsidR="004D5A4B">
        <w:t xml:space="preserve"> Besser</w:t>
      </w:r>
      <w:r>
        <w:t xml:space="preserve"> – I move</w:t>
      </w:r>
      <w:r w:rsidR="004D5A4B">
        <w:t>.</w:t>
      </w:r>
    </w:p>
    <w:p w:rsidR="004D3D3E" w:rsidRDefault="004D3D3E">
      <w:r>
        <w:t xml:space="preserve">Amy </w:t>
      </w:r>
      <w:r w:rsidR="004D5A4B">
        <w:t xml:space="preserve">Rabinowitz </w:t>
      </w:r>
      <w:r>
        <w:t>– Second</w:t>
      </w:r>
      <w:r w:rsidR="004D5A4B">
        <w:t>.</w:t>
      </w:r>
    </w:p>
    <w:p w:rsidR="004D3D3E" w:rsidRDefault="004D3D3E">
      <w:r>
        <w:t>Minute</w:t>
      </w:r>
      <w:r w:rsidR="004D5A4B">
        <w:t>s</w:t>
      </w:r>
      <w:r>
        <w:t xml:space="preserve"> accepted</w:t>
      </w:r>
      <w:r w:rsidR="004D5A4B">
        <w:t xml:space="preserve"> unanimously by Task Force members that did not arrive late (10-0).</w:t>
      </w:r>
    </w:p>
    <w:p w:rsidR="004D3D3E" w:rsidRDefault="00A709F7">
      <w:r>
        <w:t>Angie O’Connor</w:t>
      </w:r>
      <w:r w:rsidR="004D5A4B">
        <w:t xml:space="preserve"> - A </w:t>
      </w:r>
      <w:r w:rsidR="004D3D3E">
        <w:t xml:space="preserve">final version </w:t>
      </w:r>
      <w:r w:rsidR="004D5A4B">
        <w:t xml:space="preserve">of Tasks 1, 2, 5 and a summary of Task 4 </w:t>
      </w:r>
      <w:r>
        <w:t xml:space="preserve">will be </w:t>
      </w:r>
      <w:r w:rsidR="004D3D3E">
        <w:t>sent by April 10</w:t>
      </w:r>
      <w:r w:rsidR="004D3D3E" w:rsidRPr="004D3D3E">
        <w:rPr>
          <w:vertAlign w:val="superscript"/>
        </w:rPr>
        <w:t>th</w:t>
      </w:r>
      <w:r w:rsidR="004D5A4B">
        <w:t>.</w:t>
      </w:r>
    </w:p>
    <w:p w:rsidR="004D3D3E" w:rsidRDefault="004D3D3E">
      <w:r>
        <w:t xml:space="preserve">Dwayne </w:t>
      </w:r>
      <w:r w:rsidR="004D5A4B">
        <w:t xml:space="preserve">Breger </w:t>
      </w:r>
      <w:r>
        <w:t>– Introduction</w:t>
      </w:r>
      <w:r w:rsidR="004E5D68">
        <w:t xml:space="preserve"> and</w:t>
      </w:r>
      <w:r>
        <w:t xml:space="preserve"> review of process for remaining meetings</w:t>
      </w:r>
      <w:r w:rsidR="00A709F7">
        <w:t>.</w:t>
      </w:r>
    </w:p>
    <w:p w:rsidR="004D3D3E" w:rsidRDefault="004D3D3E">
      <w:r>
        <w:t>We have</w:t>
      </w:r>
      <w:r w:rsidR="004E5D68">
        <w:t xml:space="preserve"> </w:t>
      </w:r>
      <w:r>
        <w:t xml:space="preserve">limited time and our goal is to come out with a set of recommendations to the </w:t>
      </w:r>
      <w:r w:rsidR="00A709F7">
        <w:t xml:space="preserve">Legislature </w:t>
      </w:r>
      <w:r>
        <w:t xml:space="preserve">that we are all happy with.  </w:t>
      </w:r>
    </w:p>
    <w:p w:rsidR="004D3D3E" w:rsidRDefault="004E5D68">
      <w:r>
        <w:t>In t</w:t>
      </w:r>
      <w:r w:rsidR="004D3D3E">
        <w:t>oday’s meeting</w:t>
      </w:r>
      <w:r>
        <w:t xml:space="preserve"> we will</w:t>
      </w:r>
      <w:r w:rsidR="004D3D3E">
        <w:t xml:space="preserve"> review </w:t>
      </w:r>
      <w:r>
        <w:t>the</w:t>
      </w:r>
      <w:r w:rsidR="004D3D3E">
        <w:t xml:space="preserve"> recommendation framework.  </w:t>
      </w:r>
      <w:r>
        <w:t>We will k</w:t>
      </w:r>
      <w:r w:rsidR="004D3D3E">
        <w:t xml:space="preserve">eep </w:t>
      </w:r>
      <w:r>
        <w:t xml:space="preserve">the </w:t>
      </w:r>
      <w:r w:rsidR="004D3D3E">
        <w:t xml:space="preserve">conversation at </w:t>
      </w:r>
      <w:r>
        <w:t xml:space="preserve">a </w:t>
      </w:r>
      <w:r w:rsidR="004D3D3E">
        <w:t>high level</w:t>
      </w:r>
      <w:r>
        <w:t>.  We should</w:t>
      </w:r>
      <w:r w:rsidR="004D3D3E">
        <w:t xml:space="preserve"> focus on areas where we find commonality, areas where there needs to be more discussion, </w:t>
      </w:r>
      <w:r>
        <w:t xml:space="preserve">and </w:t>
      </w:r>
      <w:r w:rsidR="004D3D3E">
        <w:t>areas where we will agree to disagree.  We will be asking people to volunteer to write up sections based on a template that we will hand out.  These drafts will identify the views of the T</w:t>
      </w:r>
      <w:r>
        <w:t xml:space="preserve">ask </w:t>
      </w:r>
      <w:r w:rsidR="004D3D3E">
        <w:t>F</w:t>
      </w:r>
      <w:r>
        <w:t>orce</w:t>
      </w:r>
      <w:r w:rsidR="004D3D3E">
        <w:t xml:space="preserve"> as a whole, not necessarily the views of the writer.  These will form a basis for discussion at the next meeting.  </w:t>
      </w:r>
    </w:p>
    <w:p w:rsidR="004D3D3E" w:rsidRDefault="004E5D68">
      <w:r>
        <w:t xml:space="preserve">At the </w:t>
      </w:r>
      <w:r w:rsidR="004D3D3E">
        <w:t>April 16</w:t>
      </w:r>
      <w:r w:rsidR="004D3D3E" w:rsidRPr="004D3D3E">
        <w:rPr>
          <w:vertAlign w:val="superscript"/>
        </w:rPr>
        <w:t>th</w:t>
      </w:r>
      <w:r w:rsidR="004D3D3E">
        <w:t xml:space="preserve"> </w:t>
      </w:r>
      <w:r>
        <w:t>m</w:t>
      </w:r>
      <w:r w:rsidR="004D3D3E">
        <w:t xml:space="preserve">eeting </w:t>
      </w:r>
      <w:r>
        <w:t xml:space="preserve">there will be a </w:t>
      </w:r>
      <w:r w:rsidR="004D3D3E">
        <w:t>more extended discussion of topics that we cover today</w:t>
      </w:r>
      <w:r>
        <w:t>.  We will</w:t>
      </w:r>
      <w:r w:rsidR="004D3D3E">
        <w:t xml:space="preserve"> potentially take some straw votes as to where we stand as a group.  </w:t>
      </w:r>
      <w:r>
        <w:t>We will i</w:t>
      </w:r>
      <w:r w:rsidR="004D3D3E">
        <w:t>dentify areas where there may not be consensus at the end of the day.  The chairs will prepare a final draft of the recommendations to be shared before the April 27</w:t>
      </w:r>
      <w:r w:rsidR="004D3D3E" w:rsidRPr="004D3D3E">
        <w:rPr>
          <w:vertAlign w:val="superscript"/>
        </w:rPr>
        <w:t>th</w:t>
      </w:r>
      <w:r w:rsidR="004D3D3E">
        <w:t xml:space="preserve"> meeting.  We are interested in hearing perspectives and finding out how strong people’s positions are regarding different recommendations.</w:t>
      </w:r>
    </w:p>
    <w:p w:rsidR="004D3D3E" w:rsidRDefault="004E5D68">
      <w:r>
        <w:lastRenderedPageBreak/>
        <w:t xml:space="preserve">At the </w:t>
      </w:r>
      <w:r w:rsidR="004D3D3E">
        <w:t>April 27</w:t>
      </w:r>
      <w:r w:rsidR="004D3D3E" w:rsidRPr="004D3D3E">
        <w:rPr>
          <w:vertAlign w:val="superscript"/>
        </w:rPr>
        <w:t>th</w:t>
      </w:r>
      <w:r w:rsidR="004D3D3E">
        <w:t xml:space="preserve"> </w:t>
      </w:r>
      <w:r w:rsidR="00A709F7">
        <w:t xml:space="preserve">meeting </w:t>
      </w:r>
      <w:r>
        <w:t>there will be</w:t>
      </w:r>
      <w:r w:rsidR="004D3D3E">
        <w:t xml:space="preserve"> </w:t>
      </w:r>
      <w:r w:rsidR="0020655A">
        <w:t xml:space="preserve">final </w:t>
      </w:r>
      <w:r w:rsidR="004D3D3E">
        <w:t>recommendations and approval of the framework by the T</w:t>
      </w:r>
      <w:r>
        <w:t xml:space="preserve">ask </w:t>
      </w:r>
      <w:r w:rsidR="004D3D3E">
        <w:t>F</w:t>
      </w:r>
      <w:r>
        <w:t>orce</w:t>
      </w:r>
      <w:r w:rsidR="004D3D3E">
        <w:t xml:space="preserve"> members.  The recommendations will be re-written and distributed.  We may need to meet on </w:t>
      </w:r>
      <w:r>
        <w:t>April</w:t>
      </w:r>
      <w:r w:rsidR="004D3D3E">
        <w:t xml:space="preserve"> 29</w:t>
      </w:r>
      <w:r w:rsidR="004D3D3E" w:rsidRPr="004D3D3E">
        <w:rPr>
          <w:vertAlign w:val="superscript"/>
        </w:rPr>
        <w:t>th</w:t>
      </w:r>
      <w:r w:rsidR="004D3D3E">
        <w:t xml:space="preserve"> to review and approve the final document.  </w:t>
      </w:r>
    </w:p>
    <w:p w:rsidR="004D3D3E" w:rsidRDefault="004D3D3E">
      <w:r>
        <w:t xml:space="preserve">Angie </w:t>
      </w:r>
      <w:r w:rsidR="004E5D68">
        <w:t>O’Connor</w:t>
      </w:r>
      <w:r>
        <w:t xml:space="preserve">– DOER is working on a document that will provide all of the recommendations and comments that </w:t>
      </w:r>
      <w:r w:rsidR="004E5D68">
        <w:t xml:space="preserve">the </w:t>
      </w:r>
      <w:r>
        <w:t>T</w:t>
      </w:r>
      <w:r w:rsidR="004E5D68">
        <w:t xml:space="preserve">ask </w:t>
      </w:r>
      <w:r>
        <w:t>F</w:t>
      </w:r>
      <w:r w:rsidR="004E5D68">
        <w:t>orce</w:t>
      </w:r>
      <w:r>
        <w:t xml:space="preserve"> members provided.  Today’s discussions will focus on the recommendations framework.  There will be a hard stop at 20 minutes for each topic.  Sheila </w:t>
      </w:r>
      <w:r w:rsidR="00F20671">
        <w:t xml:space="preserve">Keane </w:t>
      </w:r>
      <w:r>
        <w:t xml:space="preserve">from </w:t>
      </w:r>
      <w:r w:rsidR="00F20671">
        <w:t xml:space="preserve">the </w:t>
      </w:r>
      <w:r>
        <w:t xml:space="preserve">DPU will be passing out the template for draft statements for different topics.  People will </w:t>
      </w:r>
      <w:r w:rsidR="00F20671">
        <w:t>need</w:t>
      </w:r>
      <w:r>
        <w:t xml:space="preserve"> to volunteer to draft the sections.</w:t>
      </w:r>
    </w:p>
    <w:p w:rsidR="004D3D3E" w:rsidRDefault="004D3D3E">
      <w:r>
        <w:t xml:space="preserve">Larry </w:t>
      </w:r>
      <w:r w:rsidR="00F20671">
        <w:t>Aller</w:t>
      </w:r>
      <w:r>
        <w:t xml:space="preserve">– </w:t>
      </w:r>
      <w:r w:rsidR="00F20671">
        <w:t>A</w:t>
      </w:r>
      <w:r>
        <w:t xml:space="preserve">re the consultants planning to present their final reports at the meeting on </w:t>
      </w:r>
      <w:r w:rsidR="00F20671">
        <w:t xml:space="preserve">April </w:t>
      </w:r>
      <w:r>
        <w:t>16</w:t>
      </w:r>
      <w:r w:rsidRPr="004D3D3E">
        <w:rPr>
          <w:vertAlign w:val="superscript"/>
        </w:rPr>
        <w:t>th</w:t>
      </w:r>
      <w:r>
        <w:t>?</w:t>
      </w:r>
    </w:p>
    <w:p w:rsidR="004D3D3E" w:rsidRDefault="004D3D3E">
      <w:r>
        <w:t>Mike Judge</w:t>
      </w:r>
      <w:r w:rsidR="00F20671">
        <w:t xml:space="preserve"> (from DOER)</w:t>
      </w:r>
      <w:r>
        <w:t xml:space="preserve"> – </w:t>
      </w:r>
      <w:r w:rsidR="00F20671">
        <w:t>T</w:t>
      </w:r>
      <w:r>
        <w:t>hey will discuss their preliminary findings at that meeting.  The final report will not be di</w:t>
      </w:r>
      <w:r w:rsidR="00F20671">
        <w:t>s</w:t>
      </w:r>
      <w:r>
        <w:t xml:space="preserve">cussed until the meeting on </w:t>
      </w:r>
      <w:r w:rsidR="00F20671">
        <w:t xml:space="preserve">April </w:t>
      </w:r>
      <w:r>
        <w:t>27</w:t>
      </w:r>
      <w:r w:rsidRPr="004D3D3E">
        <w:rPr>
          <w:vertAlign w:val="superscript"/>
        </w:rPr>
        <w:t>th</w:t>
      </w:r>
      <w:r>
        <w:t xml:space="preserve">.  </w:t>
      </w:r>
    </w:p>
    <w:p w:rsidR="004D3D3E" w:rsidRDefault="004D3D3E">
      <w:r>
        <w:t>Janet</w:t>
      </w:r>
      <w:r w:rsidR="00F20671">
        <w:t xml:space="preserve"> Besser</w:t>
      </w:r>
      <w:r>
        <w:t xml:space="preserve"> – </w:t>
      </w:r>
      <w:r w:rsidR="00F20671">
        <w:t>W</w:t>
      </w:r>
      <w:r>
        <w:t xml:space="preserve">ill meetings </w:t>
      </w:r>
      <w:r w:rsidR="00F20671">
        <w:t xml:space="preserve">run from </w:t>
      </w:r>
      <w:r>
        <w:t xml:space="preserve">9 a.m. </w:t>
      </w:r>
      <w:r w:rsidR="0020655A">
        <w:t xml:space="preserve">to </w:t>
      </w:r>
      <w:r>
        <w:t xml:space="preserve">1 p.m. from now on?  </w:t>
      </w:r>
    </w:p>
    <w:p w:rsidR="004D3D3E" w:rsidRDefault="004D3D3E">
      <w:r>
        <w:t xml:space="preserve">Mike Judge </w:t>
      </w:r>
      <w:r w:rsidR="00F20671">
        <w:t xml:space="preserve">(from DOER) </w:t>
      </w:r>
      <w:r>
        <w:t xml:space="preserve">– I think that’s what we are planning on right now.  We have the entire day reserved for </w:t>
      </w:r>
      <w:r w:rsidR="00F20671">
        <w:t>April</w:t>
      </w:r>
      <w:r>
        <w:t xml:space="preserve"> 27</w:t>
      </w:r>
      <w:r w:rsidRPr="004D3D3E">
        <w:rPr>
          <w:vertAlign w:val="superscript"/>
        </w:rPr>
        <w:t>th</w:t>
      </w:r>
      <w:r>
        <w:t xml:space="preserve">, though we may not need it.  </w:t>
      </w:r>
    </w:p>
    <w:p w:rsidR="004D3D3E" w:rsidRDefault="004D3D3E">
      <w:r>
        <w:t xml:space="preserve">Dwayne </w:t>
      </w:r>
      <w:r w:rsidR="00F20671">
        <w:t xml:space="preserve">Breger </w:t>
      </w:r>
      <w:r>
        <w:t xml:space="preserve">– </w:t>
      </w:r>
      <w:r w:rsidR="00F20671">
        <w:t>O</w:t>
      </w:r>
      <w:r>
        <w:t xml:space="preserve">k, we will jump into the remainder of the agenda.  You all now have a template in front of you.  This is </w:t>
      </w:r>
      <w:r w:rsidR="00F20671">
        <w:t xml:space="preserve">what we want you to use </w:t>
      </w:r>
      <w:r>
        <w:t>to draft the recommendation statements if you volunteer, so please take a look at that.  We also put together a sum</w:t>
      </w:r>
      <w:r w:rsidR="00F20671">
        <w:t>m</w:t>
      </w:r>
      <w:r>
        <w:t>ary of the comments that we</w:t>
      </w:r>
      <w:r w:rsidR="00F20671">
        <w:t>’ve</w:t>
      </w:r>
      <w:r>
        <w:t xml:space="preserve"> rece</w:t>
      </w:r>
      <w:r w:rsidR="00F20671">
        <w:t>i</w:t>
      </w:r>
      <w:r>
        <w:t>ved</w:t>
      </w:r>
      <w:r w:rsidR="00F20671">
        <w:t>.  We’ve received comments</w:t>
      </w:r>
      <w:r>
        <w:t xml:space="preserve"> from </w:t>
      </w:r>
      <w:r w:rsidR="00F20671">
        <w:t>nine</w:t>
      </w:r>
      <w:r>
        <w:t xml:space="preserve"> </w:t>
      </w:r>
      <w:proofErr w:type="spellStart"/>
      <w:r>
        <w:t>commenters</w:t>
      </w:r>
      <w:proofErr w:type="spellEnd"/>
      <w:r>
        <w:t xml:space="preserve">.  A copy of this </w:t>
      </w:r>
      <w:r w:rsidR="00DC4D90">
        <w:t xml:space="preserve">document summarizing the comments </w:t>
      </w:r>
      <w:r>
        <w:t>is also displayed on the screen for members of the public.  We will have a high-level di</w:t>
      </w:r>
      <w:r w:rsidR="00DC4D90">
        <w:t>s</w:t>
      </w:r>
      <w:r>
        <w:t>cussion based on the framework documents.</w:t>
      </w:r>
    </w:p>
    <w:p w:rsidR="004D3D3E" w:rsidRDefault="004D3D3E">
      <w:r>
        <w:t xml:space="preserve">Angie </w:t>
      </w:r>
      <w:r w:rsidR="00DC4D90">
        <w:t xml:space="preserve">O’Connor </w:t>
      </w:r>
      <w:r>
        <w:t>– Do folks want to sign up for writing assignments as we go along or wa</w:t>
      </w:r>
      <w:r w:rsidR="00DC4D90">
        <w:t>i</w:t>
      </w:r>
      <w:r>
        <w:t>t until the end?</w:t>
      </w:r>
    </w:p>
    <w:p w:rsidR="004D3D3E" w:rsidRDefault="004D3D3E">
      <w:r>
        <w:t xml:space="preserve">Dwayne </w:t>
      </w:r>
      <w:r w:rsidR="00DC4D90">
        <w:t xml:space="preserve">Breger </w:t>
      </w:r>
      <w:r>
        <w:t xml:space="preserve">– </w:t>
      </w:r>
      <w:r w:rsidR="00DC4D90">
        <w:t>W</w:t>
      </w:r>
      <w:r>
        <w:t xml:space="preserve">e thought </w:t>
      </w:r>
      <w:r w:rsidR="00DC4D90">
        <w:t xml:space="preserve">that </w:t>
      </w:r>
      <w:r>
        <w:t>we would go section by section and take volunteers at the end of each section.  More than one person can be responsible for writing each section.  We will circle back at the end of the discussion if anyone wants to trade.</w:t>
      </w:r>
    </w:p>
    <w:p w:rsidR="00DC4D90" w:rsidRDefault="005C0B51">
      <w:r>
        <w:t>(1) General Principles s</w:t>
      </w:r>
      <w:r w:rsidR="00DC4D90">
        <w:t>ection</w:t>
      </w:r>
    </w:p>
    <w:p w:rsidR="004D3D3E" w:rsidRDefault="004D3D3E">
      <w:r>
        <w:t xml:space="preserve">Dwayne </w:t>
      </w:r>
      <w:r w:rsidR="00DC4D90">
        <w:t xml:space="preserve">Breger </w:t>
      </w:r>
      <w:r>
        <w:t>– Looking at the general principles, there was general support from T</w:t>
      </w:r>
      <w:r w:rsidR="00DC4D90">
        <w:t xml:space="preserve">ask </w:t>
      </w:r>
      <w:r>
        <w:t>F</w:t>
      </w:r>
      <w:r w:rsidR="00DC4D90">
        <w:t>orce</w:t>
      </w:r>
      <w:r>
        <w:t xml:space="preserve"> members.  </w:t>
      </w:r>
    </w:p>
    <w:p w:rsidR="004D3D3E" w:rsidRDefault="004D3D3E">
      <w:r>
        <w:t>Janet</w:t>
      </w:r>
      <w:r w:rsidR="00DC4D90">
        <w:t xml:space="preserve"> Besser</w:t>
      </w:r>
      <w:r>
        <w:t xml:space="preserve"> – </w:t>
      </w:r>
      <w:r w:rsidR="00DC4D90">
        <w:t>A</w:t>
      </w:r>
      <w:r>
        <w:t>s we go through, could we have people identify if they are the author of a comment for purposes of clarification?</w:t>
      </w:r>
    </w:p>
    <w:p w:rsidR="004D3D3E" w:rsidRDefault="004D3D3E">
      <w:r>
        <w:t>Dwayne</w:t>
      </w:r>
      <w:r w:rsidR="00DC4D90">
        <w:t xml:space="preserve"> Breger</w:t>
      </w:r>
      <w:r>
        <w:t xml:space="preserve"> – </w:t>
      </w:r>
      <w:r w:rsidR="00DC4D90">
        <w:t>Y</w:t>
      </w:r>
      <w:r>
        <w:t xml:space="preserve">es, I think so.  </w:t>
      </w:r>
    </w:p>
    <w:p w:rsidR="004D3D3E" w:rsidRDefault="004D3D3E">
      <w:r>
        <w:t xml:space="preserve">Camilo </w:t>
      </w:r>
      <w:r w:rsidR="00DC4D90">
        <w:t xml:space="preserve">Serna </w:t>
      </w:r>
      <w:r>
        <w:t xml:space="preserve">– I want to note that where we did not make a comment, we supported the general discussion of those topics, but did not mean that we were supporting </w:t>
      </w:r>
      <w:r w:rsidR="00FC493F">
        <w:t xml:space="preserve">those recommendations specifically. </w:t>
      </w:r>
    </w:p>
    <w:p w:rsidR="00FC493F" w:rsidRDefault="00FC493F">
      <w:r>
        <w:lastRenderedPageBreak/>
        <w:t xml:space="preserve">Janet </w:t>
      </w:r>
      <w:r w:rsidR="00DC4D90">
        <w:t xml:space="preserve">Besser </w:t>
      </w:r>
      <w:r>
        <w:t xml:space="preserve">– I have a couple of comments on this first section.  On the first principle, I think </w:t>
      </w:r>
      <w:r w:rsidR="00DC4D90">
        <w:t xml:space="preserve">that </w:t>
      </w:r>
      <w:r>
        <w:t xml:space="preserve">there is a bit of a chicken and egg </w:t>
      </w:r>
      <w:r w:rsidR="0020655A">
        <w:t xml:space="preserve">problem </w:t>
      </w:r>
      <w:r>
        <w:t>there.  I suggest tweaking to suggest that one of the T</w:t>
      </w:r>
      <w:r w:rsidR="00DC4D90">
        <w:t xml:space="preserve">ask </w:t>
      </w:r>
      <w:r>
        <w:t>F</w:t>
      </w:r>
      <w:r w:rsidR="00DC4D90">
        <w:t>orce</w:t>
      </w:r>
      <w:r>
        <w:t xml:space="preserve"> goals should be supporting what is needed to ensure that solar can be integrated in a cost-effective manner.</w:t>
      </w:r>
    </w:p>
    <w:p w:rsidR="00FC493F" w:rsidRDefault="00FC493F">
      <w:r>
        <w:t xml:space="preserve">Amy </w:t>
      </w:r>
      <w:r w:rsidR="00DC4D90">
        <w:t xml:space="preserve">Rabinowitz </w:t>
      </w:r>
      <w:r>
        <w:t xml:space="preserve">– I take what Janet is saying and </w:t>
      </w:r>
      <w:proofErr w:type="gramStart"/>
      <w:r>
        <w:t>do not object</w:t>
      </w:r>
      <w:proofErr w:type="gramEnd"/>
      <w:r>
        <w:t xml:space="preserve">, but I think </w:t>
      </w:r>
      <w:r w:rsidR="00431F53">
        <w:t xml:space="preserve">that </w:t>
      </w:r>
      <w:r>
        <w:t>the general principles are missing the idea that in the long-run, we want the solar industry to be self-sustaining</w:t>
      </w:r>
      <w:r w:rsidR="00431F53">
        <w:t xml:space="preserve"> and</w:t>
      </w:r>
      <w:r>
        <w:t xml:space="preserve"> not so reliant on the rules, etc.  In the paragraph supporting a </w:t>
      </w:r>
      <w:r w:rsidR="00431F53">
        <w:t>value of solar</w:t>
      </w:r>
      <w:r>
        <w:t xml:space="preserve"> study, I support a study, but I think </w:t>
      </w:r>
      <w:r w:rsidR="00431F53">
        <w:t xml:space="preserve">that </w:t>
      </w:r>
      <w:r>
        <w:t>we need to revise to in</w:t>
      </w:r>
      <w:r w:rsidR="00431F53">
        <w:t>c</w:t>
      </w:r>
      <w:r>
        <w:t>lude a long-term goal</w:t>
      </w:r>
      <w:r w:rsidR="00431F53">
        <w:t>.</w:t>
      </w:r>
    </w:p>
    <w:p w:rsidR="00FC493F" w:rsidRDefault="00FC493F">
      <w:r>
        <w:t xml:space="preserve">Larry </w:t>
      </w:r>
      <w:r w:rsidR="00431F53">
        <w:t xml:space="preserve">Aller </w:t>
      </w:r>
      <w:r>
        <w:t xml:space="preserve">– I am not comfortable supporting the last sentence.  I think we need a </w:t>
      </w:r>
      <w:r w:rsidR="00431F53">
        <w:t>value of solar</w:t>
      </w:r>
      <w:r>
        <w:t xml:space="preserve"> study to determine this.  </w:t>
      </w:r>
    </w:p>
    <w:p w:rsidR="00FC493F" w:rsidRDefault="00FC493F">
      <w:r>
        <w:t xml:space="preserve">Fred </w:t>
      </w:r>
      <w:r w:rsidR="00431F53">
        <w:t>Zalcman</w:t>
      </w:r>
      <w:r>
        <w:t xml:space="preserve">– I agree with Amy that we need an overarching goal to achieve an orderly and self-sustaining solar marketplace where solar can survive without incentives.  I think </w:t>
      </w:r>
      <w:r w:rsidR="00BC4934">
        <w:t xml:space="preserve">that </w:t>
      </w:r>
      <w:r>
        <w:t xml:space="preserve">in the first paragraph, the added sentence is fairly narrow and limiting.  </w:t>
      </w:r>
    </w:p>
    <w:p w:rsidR="00FC493F" w:rsidRDefault="00FC493F">
      <w:r>
        <w:t xml:space="preserve">Janet </w:t>
      </w:r>
      <w:r w:rsidR="00BC4934">
        <w:t xml:space="preserve">Besser </w:t>
      </w:r>
      <w:r>
        <w:t xml:space="preserve">– I agree with Larry, but I think </w:t>
      </w:r>
      <w:r w:rsidR="00BC4934">
        <w:t xml:space="preserve">that </w:t>
      </w:r>
      <w:r>
        <w:t>the T</w:t>
      </w:r>
      <w:r w:rsidR="00BC4934">
        <w:t xml:space="preserve">ask </w:t>
      </w:r>
      <w:r>
        <w:t>F</w:t>
      </w:r>
      <w:r w:rsidR="00BC4934">
        <w:t>orce</w:t>
      </w:r>
      <w:r>
        <w:t xml:space="preserve"> would agree that the means of determining the minimum contribution to the distribution system should be left to the DPU, so perhaps we can agree on that.</w:t>
      </w:r>
    </w:p>
    <w:p w:rsidR="00FC493F" w:rsidRDefault="00FC493F">
      <w:r>
        <w:t xml:space="preserve">Camilo </w:t>
      </w:r>
      <w:r w:rsidR="00BC4934">
        <w:t xml:space="preserve">Serna </w:t>
      </w:r>
      <w:r>
        <w:t xml:space="preserve">– I agree that we should have a policy statement regarding the long-term model that we’d like to achieve.  A </w:t>
      </w:r>
      <w:r w:rsidR="00BC4934">
        <w:t>value of solar study</w:t>
      </w:r>
      <w:r>
        <w:t xml:space="preserve"> tells you what the benefits and costs would be, but I don’t think that necessarily addresses the last bullet point</w:t>
      </w:r>
      <w:r w:rsidR="00BC4934">
        <w:t>.  It</w:t>
      </w:r>
      <w:r>
        <w:t xml:space="preserve"> does not address who would pay for costs, so I don’t agree with Larry.  We would need to determine who would cover the costs in addition to performing a </w:t>
      </w:r>
      <w:r w:rsidR="00BC4934">
        <w:t>value of solar</w:t>
      </w:r>
      <w:r>
        <w:t xml:space="preserve"> study</w:t>
      </w:r>
      <w:r w:rsidR="00BC4934">
        <w:t>.</w:t>
      </w:r>
    </w:p>
    <w:p w:rsidR="00FC493F" w:rsidRDefault="00FC493F">
      <w:r>
        <w:t xml:space="preserve">Amy </w:t>
      </w:r>
      <w:proofErr w:type="spellStart"/>
      <w:r w:rsidR="00BC4934">
        <w:t>Rabinowitz</w:t>
      </w:r>
      <w:proofErr w:type="spellEnd"/>
      <w:r w:rsidR="00BC4934">
        <w:t xml:space="preserve"> </w:t>
      </w:r>
      <w:r>
        <w:t xml:space="preserve">– </w:t>
      </w:r>
      <w:r w:rsidR="00BC4934">
        <w:t>T</w:t>
      </w:r>
      <w:r>
        <w:t>his is a question for Larry and Janet.  Can we make a statement that the T</w:t>
      </w:r>
      <w:r w:rsidR="00BC4934">
        <w:t xml:space="preserve">ask </w:t>
      </w:r>
      <w:r>
        <w:t>F</w:t>
      </w:r>
      <w:r w:rsidR="00BC4934">
        <w:t>orce</w:t>
      </w:r>
      <w:r>
        <w:t xml:space="preserve"> members can agree that anyone who wants to connect to the distr</w:t>
      </w:r>
      <w:r w:rsidR="0020655A">
        <w:t>i</w:t>
      </w:r>
      <w:r>
        <w:t>bution system should contribute to that system</w:t>
      </w:r>
      <w:r w:rsidR="006225F5">
        <w:t>?</w:t>
      </w:r>
      <w:r>
        <w:t xml:space="preserve">  </w:t>
      </w:r>
    </w:p>
    <w:p w:rsidR="00FC493F" w:rsidRDefault="00FC493F">
      <w:r>
        <w:t xml:space="preserve">Janet </w:t>
      </w:r>
      <w:r w:rsidR="006225F5">
        <w:t xml:space="preserve">Besser </w:t>
      </w:r>
      <w:r>
        <w:t xml:space="preserve">– </w:t>
      </w:r>
      <w:r w:rsidR="006225F5">
        <w:t>T</w:t>
      </w:r>
      <w:r>
        <w:t xml:space="preserve">he methodologies for </w:t>
      </w:r>
      <w:r w:rsidR="006225F5">
        <w:t>a value of solar study</w:t>
      </w:r>
      <w:r>
        <w:t xml:space="preserve"> do look at alternatives and take into account costs that it imposes on the grid.  </w:t>
      </w:r>
      <w:r w:rsidR="00F80FBC">
        <w:t xml:space="preserve">As for the last bullet, customers should be compensated for service that they provide in addition to the language that Amy suggested.  I think </w:t>
      </w:r>
      <w:r w:rsidR="006225F5">
        <w:t xml:space="preserve">that </w:t>
      </w:r>
      <w:r w:rsidR="00F80FBC">
        <w:t>we should add language stating that the DPU should determine the minimum contribution.</w:t>
      </w:r>
    </w:p>
    <w:p w:rsidR="00F80FBC" w:rsidRDefault="00F80FBC">
      <w:r>
        <w:t xml:space="preserve">David </w:t>
      </w:r>
      <w:r w:rsidR="006225F5">
        <w:t xml:space="preserve">Colton </w:t>
      </w:r>
      <w:r>
        <w:t xml:space="preserve">– I have a real problem with </w:t>
      </w:r>
      <w:r w:rsidR="006225F5">
        <w:t>“</w:t>
      </w:r>
      <w:r>
        <w:t>variable minimum bill</w:t>
      </w:r>
      <w:r w:rsidR="006225F5">
        <w:t xml:space="preserve">.” </w:t>
      </w:r>
      <w:r>
        <w:t xml:space="preserve"> I don’t know what that means.  I have a big problem buying into a minimum bill.  The definition needs to be broader</w:t>
      </w:r>
      <w:r w:rsidR="006225F5">
        <w:t>.  A</w:t>
      </w:r>
      <w:r>
        <w:t xml:space="preserve"> minimum bil</w:t>
      </w:r>
      <w:r w:rsidR="006225F5">
        <w:t>l</w:t>
      </w:r>
      <w:r>
        <w:t xml:space="preserve"> is regressive and sends the wrong message about renewable energy development.  I agree with Janet’s comments.  </w:t>
      </w:r>
    </w:p>
    <w:p w:rsidR="00F80FBC" w:rsidRDefault="00F80FBC">
      <w:r>
        <w:t xml:space="preserve">Angie </w:t>
      </w:r>
      <w:r w:rsidR="006225F5">
        <w:t>O’Connor</w:t>
      </w:r>
      <w:r>
        <w:t xml:space="preserve">– </w:t>
      </w:r>
      <w:r w:rsidR="006225F5">
        <w:t>W</w:t>
      </w:r>
      <w:r>
        <w:t>ould anyone like to volunteer to draft this section?</w:t>
      </w:r>
    </w:p>
    <w:p w:rsidR="00F80FBC" w:rsidRDefault="00F80FBC">
      <w:r>
        <w:t xml:space="preserve">Janet </w:t>
      </w:r>
      <w:r w:rsidR="006225F5">
        <w:t xml:space="preserve">Besser </w:t>
      </w:r>
      <w:r>
        <w:t xml:space="preserve">– </w:t>
      </w:r>
      <w:r w:rsidR="006225F5">
        <w:t>P</w:t>
      </w:r>
      <w:r>
        <w:t xml:space="preserve">erhaps it would make sense to have a representative from the solar industry work with someone from the utilities?  </w:t>
      </w:r>
    </w:p>
    <w:p w:rsidR="00F80FBC" w:rsidRDefault="00F80FBC">
      <w:r>
        <w:lastRenderedPageBreak/>
        <w:t xml:space="preserve">Amy </w:t>
      </w:r>
      <w:r w:rsidR="006225F5">
        <w:t xml:space="preserve">Rabinowitz </w:t>
      </w:r>
      <w:r>
        <w:t>– I agree.  Can we let you know at the end who will take what?</w:t>
      </w:r>
    </w:p>
    <w:p w:rsidR="00F80FBC" w:rsidRDefault="00F80FBC">
      <w:r>
        <w:t xml:space="preserve">Dwayne </w:t>
      </w:r>
      <w:r w:rsidR="006225F5">
        <w:t xml:space="preserve">Breger </w:t>
      </w:r>
      <w:r>
        <w:t xml:space="preserve">– </w:t>
      </w:r>
      <w:r w:rsidR="006225F5">
        <w:t>H</w:t>
      </w:r>
      <w:r>
        <w:t>ere are the sections that need drafting:</w:t>
      </w:r>
      <w:r w:rsidR="006225F5">
        <w:t xml:space="preserve"> </w:t>
      </w:r>
      <w:r>
        <w:t xml:space="preserve"> </w:t>
      </w:r>
      <w:r w:rsidR="006225F5">
        <w:t>(1) </w:t>
      </w:r>
      <w:r>
        <w:t xml:space="preserve">general principles, </w:t>
      </w:r>
      <w:r w:rsidR="006225F5">
        <w:t>(2) </w:t>
      </w:r>
      <w:r>
        <w:t xml:space="preserve">small solar incentive, </w:t>
      </w:r>
      <w:r w:rsidR="005C0B51">
        <w:t xml:space="preserve">(3) differentiation by market sector, </w:t>
      </w:r>
      <w:r w:rsidR="006225F5">
        <w:t>(</w:t>
      </w:r>
      <w:r w:rsidR="005C0B51">
        <w:t>4</w:t>
      </w:r>
      <w:r w:rsidR="006225F5">
        <w:t>) </w:t>
      </w:r>
      <w:r>
        <w:t xml:space="preserve">large solar incentive, </w:t>
      </w:r>
      <w:r w:rsidR="006225F5">
        <w:t>(</w:t>
      </w:r>
      <w:r w:rsidR="005C0B51">
        <w:t>5</w:t>
      </w:r>
      <w:r w:rsidR="006225F5">
        <w:t>) </w:t>
      </w:r>
      <w:r>
        <w:t xml:space="preserve">sized to load </w:t>
      </w:r>
      <w:r w:rsidR="006225F5">
        <w:t>net metering</w:t>
      </w:r>
      <w:r>
        <w:t xml:space="preserve">, </w:t>
      </w:r>
      <w:r w:rsidR="006225F5">
        <w:t>(</w:t>
      </w:r>
      <w:r w:rsidR="005C0B51">
        <w:t>6</w:t>
      </w:r>
      <w:r w:rsidR="006225F5">
        <w:t>) VNM</w:t>
      </w:r>
      <w:r>
        <w:t xml:space="preserve">, </w:t>
      </w:r>
      <w:r w:rsidR="006225F5">
        <w:t>(</w:t>
      </w:r>
      <w:r w:rsidR="005C0B51">
        <w:t>7</w:t>
      </w:r>
      <w:r w:rsidR="006225F5">
        <w:t>) net metering</w:t>
      </w:r>
      <w:r>
        <w:t xml:space="preserve"> caps, </w:t>
      </w:r>
      <w:r w:rsidR="006225F5">
        <w:t>(</w:t>
      </w:r>
      <w:r w:rsidR="005C0B51">
        <w:t>8</w:t>
      </w:r>
      <w:r w:rsidR="006225F5">
        <w:t>) </w:t>
      </w:r>
      <w:r>
        <w:t xml:space="preserve">geographic distribution, </w:t>
      </w:r>
      <w:r w:rsidR="005C0B51">
        <w:t>(9</w:t>
      </w:r>
      <w:r w:rsidR="006225F5">
        <w:t>) </w:t>
      </w:r>
      <w:r>
        <w:t xml:space="preserve">transition timing, </w:t>
      </w:r>
      <w:r w:rsidR="005C0B51">
        <w:t>and (10</w:t>
      </w:r>
      <w:r w:rsidR="006225F5">
        <w:t>) </w:t>
      </w:r>
      <w:r>
        <w:t xml:space="preserve">minimum contribution. </w:t>
      </w:r>
    </w:p>
    <w:p w:rsidR="00F80FBC" w:rsidRDefault="00F80FBC">
      <w:r>
        <w:t xml:space="preserve">Fred, Amy and Bob volunteer to draft </w:t>
      </w:r>
      <w:r w:rsidR="007D4856">
        <w:t xml:space="preserve">the </w:t>
      </w:r>
      <w:r>
        <w:t>general principles section.</w:t>
      </w:r>
    </w:p>
    <w:p w:rsidR="007D4856" w:rsidRDefault="005C0B51">
      <w:r>
        <w:t>(2) Small S</w:t>
      </w:r>
      <w:r w:rsidR="007D4856">
        <w:t>olar Incentives</w:t>
      </w:r>
      <w:r>
        <w:t xml:space="preserve"> s</w:t>
      </w:r>
      <w:r w:rsidR="007D4856">
        <w:t>ection</w:t>
      </w:r>
    </w:p>
    <w:p w:rsidR="00F80FBC" w:rsidRDefault="00F80FBC">
      <w:r>
        <w:t>Dwayne</w:t>
      </w:r>
      <w:r w:rsidR="007D4856">
        <w:t xml:space="preserve"> Breger</w:t>
      </w:r>
      <w:r>
        <w:t xml:space="preserve"> – </w:t>
      </w:r>
      <w:r w:rsidR="007D4856">
        <w:t xml:space="preserve">Let’s move </w:t>
      </w:r>
      <w:r>
        <w:t xml:space="preserve">on to small solar incentives.  There was generally fairly strong agreement, or at least not active dissent, for the first statement.  Let’s seek any clarifications or input on whether you generally agree with the initial statement regarding open access for small projects and </w:t>
      </w:r>
      <w:r w:rsidR="0020655A">
        <w:t>how “small solar” should be defined</w:t>
      </w:r>
      <w:r>
        <w:t xml:space="preserve">.  </w:t>
      </w:r>
    </w:p>
    <w:p w:rsidR="00F80FBC" w:rsidRDefault="00F80FBC">
      <w:r>
        <w:t xml:space="preserve">Camilo </w:t>
      </w:r>
      <w:r w:rsidR="007D4856">
        <w:t xml:space="preserve">Serna </w:t>
      </w:r>
      <w:r>
        <w:t xml:space="preserve">– </w:t>
      </w:r>
      <w:r w:rsidR="007D4856">
        <w:t xml:space="preserve">We agree with </w:t>
      </w:r>
      <w:r>
        <w:t xml:space="preserve">the first </w:t>
      </w:r>
      <w:r w:rsidR="007D4856">
        <w:t>part</w:t>
      </w:r>
      <w:r>
        <w:t xml:space="preserve"> of the sentence.  I think it would be important to focus on transparent incentives and to bring those incentives down over time.  </w:t>
      </w:r>
    </w:p>
    <w:p w:rsidR="00F80FBC" w:rsidRDefault="00F80FBC">
      <w:r>
        <w:t xml:space="preserve">Dwayne </w:t>
      </w:r>
      <w:r w:rsidR="007D4856">
        <w:t xml:space="preserve">Breger </w:t>
      </w:r>
      <w:r>
        <w:t xml:space="preserve">– </w:t>
      </w:r>
      <w:r w:rsidR="007D4856">
        <w:t>M</w:t>
      </w:r>
      <w:r>
        <w:t>aybe competitive is not the correct term there</w:t>
      </w:r>
      <w:r w:rsidR="007D4856">
        <w:t>.</w:t>
      </w:r>
    </w:p>
    <w:p w:rsidR="00F80FBC" w:rsidRDefault="00F80FBC">
      <w:r>
        <w:t>Angie</w:t>
      </w:r>
      <w:r w:rsidR="007D4856">
        <w:t xml:space="preserve"> O’Connor</w:t>
      </w:r>
      <w:r>
        <w:t xml:space="preserve"> – I am curious to hear from whomever added number 3.  What would the funding source be?  </w:t>
      </w:r>
    </w:p>
    <w:p w:rsidR="00F80FBC" w:rsidRDefault="00F80FBC">
      <w:proofErr w:type="gramStart"/>
      <w:r>
        <w:t xml:space="preserve">Amy </w:t>
      </w:r>
      <w:proofErr w:type="spellStart"/>
      <w:r w:rsidR="007D4856">
        <w:t>Rabinowitz</w:t>
      </w:r>
      <w:proofErr w:type="spellEnd"/>
      <w:r w:rsidR="007D4856">
        <w:t xml:space="preserve"> </w:t>
      </w:r>
      <w:r>
        <w:t xml:space="preserve">– </w:t>
      </w:r>
      <w:r w:rsidR="007D4856">
        <w:t>O</w:t>
      </w:r>
      <w:r>
        <w:t>utside sources such as tax incentives, etc.</w:t>
      </w:r>
      <w:proofErr w:type="gramEnd"/>
      <w:r>
        <w:t xml:space="preserve">  </w:t>
      </w:r>
    </w:p>
    <w:p w:rsidR="001118CD" w:rsidRDefault="001118CD">
      <w:r>
        <w:t xml:space="preserve">Bill </w:t>
      </w:r>
      <w:r w:rsidR="007D4856">
        <w:t xml:space="preserve">Stillinger </w:t>
      </w:r>
      <w:r>
        <w:t xml:space="preserve">– I wanted to agree with Camilo in the interest of simplicity.  I think we should end this sentence at the word “projects” and just leave </w:t>
      </w:r>
      <w:r w:rsidR="007D4856">
        <w:t>out the rest of the sentence</w:t>
      </w:r>
      <w:r>
        <w:t xml:space="preserve">.  </w:t>
      </w:r>
    </w:p>
    <w:p w:rsidR="001118CD" w:rsidRDefault="001118CD">
      <w:r>
        <w:t xml:space="preserve">Camilo </w:t>
      </w:r>
      <w:r w:rsidR="007D4856">
        <w:t xml:space="preserve">Serna </w:t>
      </w:r>
      <w:r>
        <w:t xml:space="preserve">– I could go with that recommendation.  We definitely want to have open access.  </w:t>
      </w:r>
    </w:p>
    <w:p w:rsidR="001118CD" w:rsidRDefault="001118CD">
      <w:r>
        <w:t xml:space="preserve">Janet </w:t>
      </w:r>
      <w:r w:rsidR="007D4856">
        <w:t xml:space="preserve">Besser </w:t>
      </w:r>
      <w:r>
        <w:t xml:space="preserve">– I think </w:t>
      </w:r>
      <w:r w:rsidR="007D4856">
        <w:t xml:space="preserve">that </w:t>
      </w:r>
      <w:r>
        <w:t xml:space="preserve">if we could include something about an open and transparent process, we’d be happy with that.  </w:t>
      </w:r>
    </w:p>
    <w:p w:rsidR="001118CD" w:rsidRDefault="001118CD">
      <w:r>
        <w:t xml:space="preserve">Eric </w:t>
      </w:r>
      <w:r w:rsidR="007D4856">
        <w:t xml:space="preserve">Krathwohl </w:t>
      </w:r>
      <w:r>
        <w:t>– A concern about small projects being involved in a competitive process would be the costs.  Containing the costs should be worked into the language.</w:t>
      </w:r>
    </w:p>
    <w:p w:rsidR="001118CD" w:rsidRDefault="001118CD">
      <w:r>
        <w:t xml:space="preserve">Bob </w:t>
      </w:r>
      <w:r w:rsidR="00275DDB">
        <w:t xml:space="preserve">Rio </w:t>
      </w:r>
      <w:r>
        <w:t>– A</w:t>
      </w:r>
      <w:r w:rsidR="00275DDB">
        <w:t xml:space="preserve">lternative </w:t>
      </w:r>
      <w:r>
        <w:t>C</w:t>
      </w:r>
      <w:r w:rsidR="00275DDB">
        <w:t xml:space="preserve">ompliance </w:t>
      </w:r>
      <w:r>
        <w:t>P</w:t>
      </w:r>
      <w:r w:rsidR="00275DDB">
        <w:t>ayment</w:t>
      </w:r>
      <w:r>
        <w:t xml:space="preserve"> </w:t>
      </w:r>
      <w:r w:rsidR="00275DDB">
        <w:t xml:space="preserve">(“ACP”) </w:t>
      </w:r>
      <w:r>
        <w:t xml:space="preserve">money could be used to offset this in a more robust way.  We could also look into </w:t>
      </w:r>
      <w:r w:rsidR="00275DDB">
        <w:t>regional greenhouse gas initiative (“</w:t>
      </w:r>
      <w:r>
        <w:t>RGGI</w:t>
      </w:r>
      <w:r w:rsidR="00275DDB">
        <w:t>”)</w:t>
      </w:r>
      <w:r>
        <w:t xml:space="preserve"> money.  </w:t>
      </w:r>
    </w:p>
    <w:p w:rsidR="001118CD" w:rsidRDefault="001118CD">
      <w:proofErr w:type="gramStart"/>
      <w:r>
        <w:t xml:space="preserve">Dwayne </w:t>
      </w:r>
      <w:r w:rsidR="00275DDB">
        <w:t xml:space="preserve">Breger </w:t>
      </w:r>
      <w:r>
        <w:t xml:space="preserve">– </w:t>
      </w:r>
      <w:r w:rsidR="00275DDB">
        <w:t>O</w:t>
      </w:r>
      <w:r>
        <w:t>n drafting the upfront payment, some of that was modeled after the SREC scheme.</w:t>
      </w:r>
      <w:proofErr w:type="gramEnd"/>
      <w:r>
        <w:t xml:space="preserve">  Instead of getting a stream of </w:t>
      </w:r>
      <w:r w:rsidR="00275DDB">
        <w:t>ten</w:t>
      </w:r>
      <w:r>
        <w:t xml:space="preserve"> y</w:t>
      </w:r>
      <w:r w:rsidR="00275DDB">
        <w:t>ea</w:t>
      </w:r>
      <w:r>
        <w:t xml:space="preserve">rs of SREC, they get a lump sum of SRECs at the very beginning of their operation.  This provides small projects with the need to not finance for </w:t>
      </w:r>
      <w:r w:rsidR="00275DDB">
        <w:t>ten</w:t>
      </w:r>
      <w:r>
        <w:t xml:space="preserve"> years and reduces the initial capital costs.  Conceivably</w:t>
      </w:r>
      <w:r w:rsidR="00275DDB">
        <w:t>,</w:t>
      </w:r>
      <w:r>
        <w:t xml:space="preserve"> one could imagine something similar here.  </w:t>
      </w:r>
    </w:p>
    <w:p w:rsidR="001118CD" w:rsidRDefault="001118CD">
      <w:r>
        <w:lastRenderedPageBreak/>
        <w:t xml:space="preserve">Larry </w:t>
      </w:r>
      <w:r w:rsidR="00275DDB">
        <w:t xml:space="preserve">Aller </w:t>
      </w:r>
      <w:r>
        <w:t xml:space="preserve">– </w:t>
      </w:r>
      <w:r w:rsidR="00275DDB">
        <w:t>S</w:t>
      </w:r>
      <w:r>
        <w:t xml:space="preserve">peaking to residential rooftop, there’s not an impact on financing costs if you change the SREC structure.  Financing is dependent on FICO score and credit score.  So that would have no impact on residential rooftop financing.  We should have a discussion about what small solar includes.  </w:t>
      </w:r>
    </w:p>
    <w:p w:rsidR="001118CD" w:rsidRDefault="001118CD">
      <w:r>
        <w:t xml:space="preserve">Janet </w:t>
      </w:r>
      <w:r w:rsidR="00275DDB">
        <w:t xml:space="preserve">Besser </w:t>
      </w:r>
      <w:r>
        <w:t xml:space="preserve">– We are very supportive of upfront funding through something like EPBI.  In addition, there may be other separately sources </w:t>
      </w:r>
      <w:r w:rsidR="00B911DE">
        <w:t xml:space="preserve">such as </w:t>
      </w:r>
      <w:r>
        <w:t>re</w:t>
      </w:r>
      <w:r w:rsidR="00B911DE">
        <w:t>sidential</w:t>
      </w:r>
      <w:r>
        <w:t xml:space="preserve"> rebates.  </w:t>
      </w:r>
    </w:p>
    <w:p w:rsidR="001118CD" w:rsidRDefault="001118CD">
      <w:r>
        <w:t xml:space="preserve">Liam </w:t>
      </w:r>
      <w:r w:rsidR="00B911DE">
        <w:t xml:space="preserve">Holland </w:t>
      </w:r>
      <w:r>
        <w:t>– If we split the categories of systems into three categories, it might be easier.  I see the solar market as splitting into three categories rather than just two.</w:t>
      </w:r>
    </w:p>
    <w:p w:rsidR="001118CD" w:rsidRDefault="001118CD">
      <w:r>
        <w:t xml:space="preserve">David </w:t>
      </w:r>
      <w:r w:rsidR="003F44A2">
        <w:t xml:space="preserve">Colton </w:t>
      </w:r>
      <w:r>
        <w:t xml:space="preserve">– I agree, but I am not sure how “onsite” is defined.  </w:t>
      </w:r>
    </w:p>
    <w:p w:rsidR="001118CD" w:rsidRDefault="001118CD">
      <w:r>
        <w:t xml:space="preserve">Amy </w:t>
      </w:r>
      <w:r w:rsidR="003F44A2">
        <w:t xml:space="preserve">Rabinowitz </w:t>
      </w:r>
      <w:r>
        <w:t>– I agree, we need to define this moving forward.</w:t>
      </w:r>
    </w:p>
    <w:p w:rsidR="001118CD" w:rsidRDefault="001118CD">
      <w:r>
        <w:t xml:space="preserve">Dwayne </w:t>
      </w:r>
      <w:r w:rsidR="003F44A2">
        <w:t xml:space="preserve">Breger </w:t>
      </w:r>
      <w:r>
        <w:t>– For this meeting, we need to stay relatively high level, we will define further as we move on.</w:t>
      </w:r>
    </w:p>
    <w:p w:rsidR="001118CD" w:rsidRDefault="001118CD">
      <w:r>
        <w:t xml:space="preserve">Fred </w:t>
      </w:r>
      <w:r w:rsidR="003F44A2">
        <w:t xml:space="preserve">Zalcman </w:t>
      </w:r>
      <w:r>
        <w:t>– I think</w:t>
      </w:r>
      <w:r w:rsidR="00DE6D1E">
        <w:t xml:space="preserve"> that</w:t>
      </w:r>
      <w:r>
        <w:t xml:space="preserve"> the definition of what is small is a function of what policy we are talking about.  We are trying </w:t>
      </w:r>
      <w:r w:rsidR="00DE6D1E">
        <w:t>t</w:t>
      </w:r>
      <w:r>
        <w:t xml:space="preserve">o avoid requiring owners of small systems to put competitive bids together.  </w:t>
      </w:r>
    </w:p>
    <w:p w:rsidR="001118CD" w:rsidRDefault="001118CD">
      <w:r>
        <w:t xml:space="preserve">Bill </w:t>
      </w:r>
      <w:r w:rsidR="00DE6D1E">
        <w:t>Stillinger</w:t>
      </w:r>
      <w:r>
        <w:t>– I agree with whoever suggested having three different categories of small solar</w:t>
      </w:r>
      <w:r w:rsidR="00DE6D1E">
        <w:t>.  S</w:t>
      </w:r>
      <w:r>
        <w:t>mall commercial has been underserved in the past.</w:t>
      </w:r>
    </w:p>
    <w:p w:rsidR="001118CD" w:rsidRDefault="001118CD">
      <w:r>
        <w:t>Dwayne</w:t>
      </w:r>
      <w:r w:rsidR="00DE6D1E">
        <w:t xml:space="preserve"> Breger</w:t>
      </w:r>
      <w:r>
        <w:t xml:space="preserve"> – Let’s talk about the options available.  </w:t>
      </w:r>
      <w:r w:rsidR="00B739D2">
        <w:t>In comments, there was a good amount of support for continuing with an SREC-type program, but also support for a declining block program.  Can we hear from folks what they agree with and why?</w:t>
      </w:r>
    </w:p>
    <w:p w:rsidR="00B739D2" w:rsidRDefault="00B739D2">
      <w:r>
        <w:t>Larry</w:t>
      </w:r>
      <w:r w:rsidR="00DE6D1E">
        <w:t xml:space="preserve"> Aller</w:t>
      </w:r>
      <w:r>
        <w:t xml:space="preserve"> – </w:t>
      </w:r>
      <w:r w:rsidR="00DE6D1E">
        <w:t>S</w:t>
      </w:r>
      <w:r>
        <w:t xml:space="preserve">upporting the SREC program through 2016 is important.  If we are looking to have a market-adjusting program that steps the incentive down over time, there has been a lot of work done on creating a market, and the </w:t>
      </w:r>
      <w:r w:rsidR="0020655A">
        <w:t xml:space="preserve">SREC </w:t>
      </w:r>
      <w:r>
        <w:t xml:space="preserve">market does that.  The structure of the SREC program now enables companies to offer home-owners cash-flow positive from day one, which goes a long way in signing people up.  </w:t>
      </w:r>
    </w:p>
    <w:p w:rsidR="00B739D2" w:rsidRDefault="00B739D2">
      <w:r>
        <w:t xml:space="preserve">Dwayne </w:t>
      </w:r>
      <w:r w:rsidR="00DE6D1E">
        <w:t xml:space="preserve">Breger </w:t>
      </w:r>
      <w:r>
        <w:t>– Any comments on declining block v</w:t>
      </w:r>
      <w:r w:rsidR="00DE6D1E">
        <w:t>ersu</w:t>
      </w:r>
      <w:r>
        <w:t>s SREC?</w:t>
      </w:r>
    </w:p>
    <w:p w:rsidR="00B739D2" w:rsidRDefault="00B739D2">
      <w:r>
        <w:t xml:space="preserve">Fred </w:t>
      </w:r>
      <w:r w:rsidR="00DE6D1E">
        <w:t>Zalcman</w:t>
      </w:r>
      <w:r>
        <w:t xml:space="preserve">– </w:t>
      </w:r>
      <w:r w:rsidR="00DE6D1E">
        <w:t>W</w:t>
      </w:r>
      <w:r>
        <w:t xml:space="preserve">e </w:t>
      </w:r>
      <w:proofErr w:type="gramStart"/>
      <w:r>
        <w:t>support</w:t>
      </w:r>
      <w:proofErr w:type="gramEnd"/>
      <w:r>
        <w:t xml:space="preserve"> the SR</w:t>
      </w:r>
      <w:r w:rsidR="00DE6D1E">
        <w:t>E</w:t>
      </w:r>
      <w:r>
        <w:t>C program</w:t>
      </w:r>
      <w:r w:rsidR="00DE6D1E">
        <w:t>.</w:t>
      </w:r>
      <w:r>
        <w:t xml:space="preserve"> </w:t>
      </w:r>
      <w:r w:rsidR="00DE6D1E">
        <w:t xml:space="preserve"> I</w:t>
      </w:r>
      <w:r>
        <w:t>t’s been cast as non-competitive, but in fact</w:t>
      </w:r>
      <w:r w:rsidR="00DE6D1E">
        <w:t>,</w:t>
      </w:r>
      <w:r>
        <w:t xml:space="preserve"> it’s very competitive.  Instead of governed by competitive solicitation, it’s governed by the supply and demand for SREC.  We like the declining block because it’s transparent and has long-term certainty</w:t>
      </w:r>
      <w:r w:rsidR="003D1F40">
        <w:t>.  The declining block</w:t>
      </w:r>
      <w:r>
        <w:t xml:space="preserve"> takes some of the risk out of the SREC program. </w:t>
      </w:r>
    </w:p>
    <w:p w:rsidR="00B739D2" w:rsidRDefault="00B739D2">
      <w:r>
        <w:t>Eric</w:t>
      </w:r>
      <w:r w:rsidR="003D1F40">
        <w:t xml:space="preserve"> Krathwohl</w:t>
      </w:r>
      <w:r>
        <w:t xml:space="preserve"> – I certainly agree with points that Fred just made.  Both programs have advantages.  The SRECs are somewhat known now, but you don’t necessarily know the value down the road.  With respect to the declining block, I’d be supportive of that</w:t>
      </w:r>
      <w:r w:rsidR="003D1F40">
        <w:t>;</w:t>
      </w:r>
      <w:r>
        <w:t xml:space="preserve"> it provides certainty over time.  </w:t>
      </w:r>
    </w:p>
    <w:p w:rsidR="00B739D2" w:rsidRDefault="00B739D2">
      <w:r>
        <w:t xml:space="preserve">Amy </w:t>
      </w:r>
      <w:proofErr w:type="spellStart"/>
      <w:r w:rsidR="003D1F40">
        <w:t>Rabinowitz</w:t>
      </w:r>
      <w:proofErr w:type="spellEnd"/>
      <w:r w:rsidR="003D1F40">
        <w:t xml:space="preserve"> </w:t>
      </w:r>
      <w:r>
        <w:t xml:space="preserve">– </w:t>
      </w:r>
      <w:r w:rsidR="003D1F40">
        <w:t>O</w:t>
      </w:r>
      <w:r>
        <w:t>ur concern about the SREC program is that it’s more costly.  We’d like to be able to make kit</w:t>
      </w:r>
      <w:r w:rsidR="003D1F40">
        <w:t>c</w:t>
      </w:r>
      <w:r>
        <w:t>h</w:t>
      </w:r>
      <w:r w:rsidR="003D1F40">
        <w:t>en</w:t>
      </w:r>
      <w:r>
        <w:t xml:space="preserve">-table conversations easier, but at lower costs.  </w:t>
      </w:r>
    </w:p>
    <w:p w:rsidR="00B739D2" w:rsidRDefault="00B739D2">
      <w:r>
        <w:lastRenderedPageBreak/>
        <w:t>Camilo, Larry and Bill volunteer to draft this section.</w:t>
      </w:r>
    </w:p>
    <w:p w:rsidR="00B739D2" w:rsidRDefault="00B739D2">
      <w:r>
        <w:t xml:space="preserve">Janet </w:t>
      </w:r>
      <w:r w:rsidR="003D1F40">
        <w:t>Bes</w:t>
      </w:r>
      <w:r w:rsidR="0020655A">
        <w:t>s</w:t>
      </w:r>
      <w:r w:rsidR="003D1F40">
        <w:t xml:space="preserve">er </w:t>
      </w:r>
      <w:r>
        <w:t xml:space="preserve">– </w:t>
      </w:r>
      <w:r w:rsidR="003D1F40">
        <w:t>D</w:t>
      </w:r>
      <w:r>
        <w:t>id we decide on the definition of small?</w:t>
      </w:r>
    </w:p>
    <w:p w:rsidR="00B739D2" w:rsidRDefault="00B739D2">
      <w:r>
        <w:t xml:space="preserve">Dwayne </w:t>
      </w:r>
      <w:r w:rsidR="003D1F40">
        <w:t xml:space="preserve">Breger </w:t>
      </w:r>
      <w:r>
        <w:t xml:space="preserve">– </w:t>
      </w:r>
      <w:r w:rsidR="003D1F40">
        <w:t>N</w:t>
      </w:r>
      <w:r>
        <w:t>o.  Larry, Bill and Camilo, please read the comments that were submitted and see if you can come back with something that reflects those comments and we will have the discussion at the next meeting.</w:t>
      </w:r>
    </w:p>
    <w:p w:rsidR="00B739D2" w:rsidRDefault="00B739D2">
      <w:r>
        <w:t xml:space="preserve">Liam </w:t>
      </w:r>
      <w:r w:rsidR="003D1F40">
        <w:t xml:space="preserve">Holland </w:t>
      </w:r>
      <w:r>
        <w:t xml:space="preserve">– I feel like the same folks that volunteer for sections here will need to also draft the sections for net metering so that we don’t have differing definitions.  </w:t>
      </w:r>
    </w:p>
    <w:p w:rsidR="00B739D2" w:rsidRDefault="00B739D2">
      <w:proofErr w:type="spellStart"/>
      <w:r>
        <w:t>Camilo</w:t>
      </w:r>
      <w:proofErr w:type="spellEnd"/>
      <w:r>
        <w:t xml:space="preserve"> </w:t>
      </w:r>
      <w:r w:rsidR="003D1F40">
        <w:t xml:space="preserve">Serna </w:t>
      </w:r>
      <w:r>
        <w:t xml:space="preserve">– </w:t>
      </w:r>
      <w:r w:rsidR="003D1F40">
        <w:t>W</w:t>
      </w:r>
      <w:r>
        <w:t xml:space="preserve">e will talk behind the scenes to make sure that we aren’t coming up with things that don’t make sense.  </w:t>
      </w:r>
    </w:p>
    <w:p w:rsidR="00B739D2" w:rsidRDefault="00B739D2">
      <w:r>
        <w:t xml:space="preserve">David </w:t>
      </w:r>
      <w:r w:rsidR="003D1F40">
        <w:t xml:space="preserve">Colton </w:t>
      </w:r>
      <w:r>
        <w:t xml:space="preserve">– </w:t>
      </w:r>
      <w:r w:rsidR="003D1F40">
        <w:t>F</w:t>
      </w:r>
      <w:r>
        <w:t>or writing these documents, why don’t we appoint a sub-committee to draft the whole thing and bring it back to us?</w:t>
      </w:r>
    </w:p>
    <w:p w:rsidR="006D3BEF" w:rsidRDefault="006D3BEF">
      <w:r>
        <w:t xml:space="preserve">Angie </w:t>
      </w:r>
      <w:r w:rsidR="003D1F40">
        <w:t xml:space="preserve">O’Connor </w:t>
      </w:r>
      <w:r>
        <w:t xml:space="preserve">– </w:t>
      </w:r>
      <w:r w:rsidR="003D1F40">
        <w:t>I</w:t>
      </w:r>
      <w:r>
        <w:t>t sounds like it’s working out that way anyways.  Other members of the T</w:t>
      </w:r>
      <w:r w:rsidR="003D1F40">
        <w:t xml:space="preserve">ask </w:t>
      </w:r>
      <w:r>
        <w:t>F</w:t>
      </w:r>
      <w:r w:rsidR="003D1F40">
        <w:t>orce</w:t>
      </w:r>
      <w:r>
        <w:t xml:space="preserve"> can jump in where they are interested, but for the most part, the utilities are drafting with the solar industry</w:t>
      </w:r>
      <w:r w:rsidR="003D1F40">
        <w:t>.</w:t>
      </w:r>
    </w:p>
    <w:p w:rsidR="003D1F40" w:rsidRDefault="005C0B51">
      <w:r>
        <w:t>(3) Differentiation by Market Sector section</w:t>
      </w:r>
    </w:p>
    <w:p w:rsidR="00B739D2" w:rsidRDefault="00B739D2">
      <w:r>
        <w:t>Dwayne</w:t>
      </w:r>
      <w:r w:rsidR="005C0B51">
        <w:t xml:space="preserve"> Breger</w:t>
      </w:r>
      <w:r>
        <w:t xml:space="preserve"> – Ok, </w:t>
      </w:r>
      <w:r w:rsidR="006D3BEF">
        <w:t>on to differentiation by market sector.  This should be its own topic</w:t>
      </w:r>
      <w:r w:rsidR="005C0B51">
        <w:t>.</w:t>
      </w:r>
      <w:r w:rsidR="006D3BEF">
        <w:t xml:space="preserve">  There was general agreement of maintaining differentiation of market sectors moving forward.  This is where there were a lot of comments about community shared solar as well as the mechanism for providing the differentiation in ince</w:t>
      </w:r>
      <w:r w:rsidR="005C0B51">
        <w:t>n</w:t>
      </w:r>
      <w:r w:rsidR="006D3BEF">
        <w:t xml:space="preserve">tive.  </w:t>
      </w:r>
    </w:p>
    <w:p w:rsidR="006D3BEF" w:rsidRDefault="006D3BEF">
      <w:r>
        <w:t>Fred</w:t>
      </w:r>
      <w:r w:rsidR="005C0B51">
        <w:t xml:space="preserve"> Zalcman</w:t>
      </w:r>
      <w:r>
        <w:t xml:space="preserve"> – Yes, there should be additional compensation for different market sectors.  We are looking for market diversity, not 1</w:t>
      </w:r>
      <w:r w:rsidR="005C0B51">
        <w:t>,</w:t>
      </w:r>
      <w:r>
        <w:t xml:space="preserve">600 MW of the lowest-cost solar.  This may cost a little bit more, but there are reasons </w:t>
      </w:r>
      <w:r w:rsidR="005C0B51">
        <w:t xml:space="preserve">that </w:t>
      </w:r>
      <w:r>
        <w:t xml:space="preserve">we want to support this. </w:t>
      </w:r>
    </w:p>
    <w:p w:rsidR="006D3BEF" w:rsidRDefault="006D3BEF">
      <w:r>
        <w:t xml:space="preserve">Janet </w:t>
      </w:r>
      <w:r w:rsidR="005C0B51">
        <w:t xml:space="preserve">Besser </w:t>
      </w:r>
      <w:r>
        <w:t>– Yes, community shared solar should be articulated as one of these sectors.  There are other types of projects that should be included as well.</w:t>
      </w:r>
    </w:p>
    <w:p w:rsidR="006D3BEF" w:rsidRDefault="006D3BEF">
      <w:r>
        <w:t xml:space="preserve">Amy </w:t>
      </w:r>
      <w:r w:rsidR="00DF455A">
        <w:t xml:space="preserve">Rabinowitz </w:t>
      </w:r>
      <w:r>
        <w:t xml:space="preserve">– I am not ready yet to say that there should be additional compensation.  What we are trying to do is build </w:t>
      </w:r>
      <w:r w:rsidR="00D22CB9">
        <w:t>a</w:t>
      </w:r>
      <w:r>
        <w:t xml:space="preserve"> self-sustaining industry.  </w:t>
      </w:r>
    </w:p>
    <w:p w:rsidR="006D3BEF" w:rsidRDefault="006D3BEF">
      <w:r>
        <w:t xml:space="preserve">Eric </w:t>
      </w:r>
      <w:r w:rsidR="00D22CB9">
        <w:t xml:space="preserve">Krathwohl </w:t>
      </w:r>
      <w:r>
        <w:t>– I don’t dispute what Amy said, but community-shared solar should be supported.  This addressed the concerns that have been voiced by T</w:t>
      </w:r>
      <w:r w:rsidR="00D22CB9">
        <w:t xml:space="preserve">ask </w:t>
      </w:r>
      <w:r>
        <w:t>F</w:t>
      </w:r>
      <w:r w:rsidR="00D22CB9">
        <w:t>orce</w:t>
      </w:r>
      <w:r>
        <w:t xml:space="preserve"> members.  Community shared solar can widen the group of ratepayers involved in solar.</w:t>
      </w:r>
    </w:p>
    <w:p w:rsidR="006D3BEF" w:rsidRDefault="006D3BEF">
      <w:r>
        <w:t xml:space="preserve">Camilo </w:t>
      </w:r>
      <w:r w:rsidR="00D22CB9">
        <w:t xml:space="preserve">Serna </w:t>
      </w:r>
      <w:r>
        <w:t xml:space="preserve">– I agree with Amy.  Additional compensation should be driven by benefits to the system.  If there are other groups </w:t>
      </w:r>
      <w:r w:rsidR="00D22CB9">
        <w:t>who</w:t>
      </w:r>
      <w:r>
        <w:t xml:space="preserve"> benefit, then other methods of funding need to be discussed.  The incentives and compensation are coming from the ratepayers, so if the benefits are falling outside of the benefits for those ratepayers, we need to look at additional sources of funding.</w:t>
      </w:r>
    </w:p>
    <w:p w:rsidR="006D3BEF" w:rsidRDefault="006D3BEF">
      <w:r>
        <w:lastRenderedPageBreak/>
        <w:t>Bill</w:t>
      </w:r>
      <w:r w:rsidR="00D22CB9">
        <w:t xml:space="preserve"> Stillinger</w:t>
      </w:r>
      <w:r>
        <w:t xml:space="preserve"> – If we change compensation to preference, it might bring us to a better level of consensus.  The area of municipal need for solar on middle schools, fire station</w:t>
      </w:r>
      <w:r w:rsidR="00D22CB9">
        <w:t>s</w:t>
      </w:r>
      <w:r>
        <w:t xml:space="preserve">, etc. might be their own category.  So </w:t>
      </w:r>
      <w:r w:rsidR="00D22CB9">
        <w:t xml:space="preserve">I would add the category of </w:t>
      </w:r>
      <w:r>
        <w:t>municipal buildings.</w:t>
      </w:r>
    </w:p>
    <w:p w:rsidR="006D3BEF" w:rsidRDefault="006D3BEF">
      <w:r>
        <w:t xml:space="preserve">Larry </w:t>
      </w:r>
      <w:r w:rsidR="00D22CB9">
        <w:t xml:space="preserve">Aller </w:t>
      </w:r>
      <w:r>
        <w:t xml:space="preserve">– </w:t>
      </w:r>
      <w:r w:rsidR="00D22CB9">
        <w:t>W</w:t>
      </w:r>
      <w:r>
        <w:t xml:space="preserve">e have heard repeatedly about the importance of community </w:t>
      </w:r>
      <w:r w:rsidR="00D22CB9">
        <w:t xml:space="preserve">shared </w:t>
      </w:r>
      <w:r>
        <w:t xml:space="preserve">solar and diverse solar markets.  If you then look at what is required to achieve those goals, you have to provide different frameworks or policies.  Many would agree </w:t>
      </w:r>
      <w:proofErr w:type="gramStart"/>
      <w:r>
        <w:t xml:space="preserve">that landfill and </w:t>
      </w:r>
      <w:proofErr w:type="spellStart"/>
      <w:r>
        <w:t>brownfield</w:t>
      </w:r>
      <w:proofErr w:type="spellEnd"/>
      <w:r>
        <w:t xml:space="preserve"> redevelopment are</w:t>
      </w:r>
      <w:proofErr w:type="gramEnd"/>
      <w:r>
        <w:t xml:space="preserve"> important valid goals.  It’s a matter of finding ways to </w:t>
      </w:r>
      <w:r w:rsidR="004A4CC1">
        <w:t>balanc</w:t>
      </w:r>
      <w:r w:rsidR="00D22CB9">
        <w:t>e</w:t>
      </w:r>
      <w:r w:rsidR="004A4CC1">
        <w:t xml:space="preserve"> costs with benefits.  </w:t>
      </w:r>
    </w:p>
    <w:p w:rsidR="004A4CC1" w:rsidRDefault="004A4CC1">
      <w:r>
        <w:t xml:space="preserve">Dwayne </w:t>
      </w:r>
      <w:r w:rsidR="00D22CB9">
        <w:t xml:space="preserve">Breger </w:t>
      </w:r>
      <w:r>
        <w:t xml:space="preserve">– I challenge you all as to what could be reasonably achieved with these recommendations of funding diverse projects in a practical way.  </w:t>
      </w:r>
    </w:p>
    <w:p w:rsidR="004A4CC1" w:rsidRDefault="004A4CC1">
      <w:r>
        <w:t xml:space="preserve">Bob </w:t>
      </w:r>
      <w:r w:rsidR="00992D25">
        <w:t xml:space="preserve">Stillinger </w:t>
      </w:r>
      <w:r>
        <w:t xml:space="preserve">– The goal should be to integrate these diverse projects across agencies in terms of funding.  </w:t>
      </w:r>
    </w:p>
    <w:p w:rsidR="00F80FBC" w:rsidRDefault="00BC15C5">
      <w:r>
        <w:t xml:space="preserve">Amy </w:t>
      </w:r>
      <w:r w:rsidR="00992D25">
        <w:t xml:space="preserve">Rabinowitz </w:t>
      </w:r>
      <w:r>
        <w:t>– My initial response is that if we are trying to be all things to all people, we do cost of service, and the DPU will approve that.  But if we want to do as Bob suggests</w:t>
      </w:r>
      <w:proofErr w:type="gramStart"/>
      <w:r>
        <w:t>,</w:t>
      </w:r>
      <w:proofErr w:type="gramEnd"/>
      <w:r>
        <w:t xml:space="preserve"> we need to get other agencies involved.</w:t>
      </w:r>
    </w:p>
    <w:p w:rsidR="00BC15C5" w:rsidRDefault="00BC15C5">
      <w:r>
        <w:t xml:space="preserve">David </w:t>
      </w:r>
      <w:r w:rsidR="00992D25">
        <w:t xml:space="preserve">Colton </w:t>
      </w:r>
      <w:r>
        <w:t xml:space="preserve">– </w:t>
      </w:r>
      <w:r w:rsidR="00992D25">
        <w:t>D</w:t>
      </w:r>
      <w:r>
        <w:t xml:space="preserve">oes community </w:t>
      </w:r>
      <w:r w:rsidR="00992D25">
        <w:t xml:space="preserve">shared </w:t>
      </w:r>
      <w:r>
        <w:t xml:space="preserve">solar get included in small solar or large solar and are they considered to be on-site or virtual net metered?  </w:t>
      </w:r>
    </w:p>
    <w:p w:rsidR="00BC15C5" w:rsidRDefault="00BC15C5">
      <w:r>
        <w:t>Amy, David, Larry, and Janet volunteer to draft this section</w:t>
      </w:r>
      <w:r w:rsidR="00992D25">
        <w:t>.</w:t>
      </w:r>
    </w:p>
    <w:p w:rsidR="00992D25" w:rsidRDefault="00992D25">
      <w:r>
        <w:t>(4) Large Solar Incentive section</w:t>
      </w:r>
    </w:p>
    <w:p w:rsidR="00BC15C5" w:rsidRDefault="00BC15C5">
      <w:proofErr w:type="gramStart"/>
      <w:r>
        <w:t>Dwayne</w:t>
      </w:r>
      <w:r w:rsidR="00992D25">
        <w:t xml:space="preserve"> Breger</w:t>
      </w:r>
      <w:r>
        <w:t xml:space="preserve"> – </w:t>
      </w:r>
      <w:r w:rsidR="00992D25">
        <w:t>M</w:t>
      </w:r>
      <w:r>
        <w:t>oving on to large solar.</w:t>
      </w:r>
      <w:proofErr w:type="gramEnd"/>
      <w:r>
        <w:t xml:space="preserve">  At a high level, these are projects that are not sized to load</w:t>
      </w:r>
      <w:r w:rsidR="00992D25">
        <w:t>.</w:t>
      </w:r>
      <w:r>
        <w:t xml:space="preserve"> </w:t>
      </w:r>
      <w:r w:rsidR="00992D25">
        <w:t xml:space="preserve"> They are </w:t>
      </w:r>
      <w:r>
        <w:t>large sized in scale</w:t>
      </w:r>
      <w:r w:rsidR="00992D25">
        <w:t xml:space="preserve"> and have</w:t>
      </w:r>
      <w:r>
        <w:t xml:space="preserve"> very small on</w:t>
      </w:r>
      <w:r w:rsidR="00992D25">
        <w:t>-</w:t>
      </w:r>
      <w:r>
        <w:t>site load.  What is the appropriate way to provide compensation for these systems</w:t>
      </w:r>
      <w:r w:rsidR="00992D25">
        <w:t>?</w:t>
      </w:r>
      <w:r>
        <w:t xml:space="preserve">  The solar community generally favors a more open market, whereas the utilities were more generally aligned with using a competitive process for these projects.  Let’s hold the community shared solar conversation for the net metering sections coming</w:t>
      </w:r>
      <w:r w:rsidR="00992D25">
        <w:t xml:space="preserve"> up</w:t>
      </w:r>
      <w:r>
        <w:t xml:space="preserve"> next.  </w:t>
      </w:r>
    </w:p>
    <w:p w:rsidR="00BC15C5" w:rsidRDefault="00BC15C5">
      <w:r>
        <w:t xml:space="preserve">Mike </w:t>
      </w:r>
      <w:r w:rsidR="00992D25">
        <w:t xml:space="preserve">Judge (from DOER) </w:t>
      </w:r>
      <w:r>
        <w:t xml:space="preserve">– </w:t>
      </w:r>
      <w:r w:rsidR="00992D25">
        <w:t>A</w:t>
      </w:r>
      <w:r>
        <w:t xml:space="preserve"> lot of people suggested that they were waiting to see the analysis before taking a position on this topic.  I included SEIA’s comment because I think it was well-worded.</w:t>
      </w:r>
    </w:p>
    <w:p w:rsidR="00BC15C5" w:rsidRDefault="00BC15C5">
      <w:r>
        <w:t xml:space="preserve">Janet </w:t>
      </w:r>
      <w:r w:rsidR="00992D25">
        <w:t xml:space="preserve">Besser </w:t>
      </w:r>
      <w:r>
        <w:t>– I think</w:t>
      </w:r>
      <w:r w:rsidR="00992D25">
        <w:t xml:space="preserve"> that</w:t>
      </w:r>
      <w:r>
        <w:t xml:space="preserve"> the SEIA section was well-written.  I would suggest that a declining block could involve a competitive process</w:t>
      </w:r>
      <w:r w:rsidR="001020CB">
        <w:t xml:space="preserve">. </w:t>
      </w:r>
      <w:r>
        <w:t xml:space="preserve"> </w:t>
      </w:r>
      <w:r w:rsidR="001020CB">
        <w:t>M</w:t>
      </w:r>
      <w:r>
        <w:t>aybe there is a way that this could be elaborated in the drafting</w:t>
      </w:r>
      <w:r w:rsidR="001020CB">
        <w:t>.</w:t>
      </w:r>
    </w:p>
    <w:p w:rsidR="00BC15C5" w:rsidRDefault="00BC15C5">
      <w:r>
        <w:t xml:space="preserve">Camilo </w:t>
      </w:r>
      <w:r w:rsidR="001020CB">
        <w:t xml:space="preserve">Serna </w:t>
      </w:r>
      <w:r>
        <w:t xml:space="preserve">– I like how competition was incorporated into the first paragraph.  </w:t>
      </w:r>
      <w:r w:rsidR="00A8171F">
        <w:t xml:space="preserve">I can understand how declining block is worth considering, so we will continue to work with the solar industry to come up with an appropriate model.  </w:t>
      </w:r>
    </w:p>
    <w:p w:rsidR="00A8171F" w:rsidRDefault="00A8171F">
      <w:r>
        <w:t>Bill</w:t>
      </w:r>
      <w:r w:rsidR="005B28C7">
        <w:t xml:space="preserve"> Stillinger</w:t>
      </w:r>
      <w:r>
        <w:t xml:space="preserve"> – </w:t>
      </w:r>
      <w:r w:rsidR="005B28C7">
        <w:t xml:space="preserve">I </w:t>
      </w:r>
      <w:r>
        <w:t xml:space="preserve">agree with the SEIA response.  I am having a hard time </w:t>
      </w:r>
      <w:r w:rsidR="00780F78">
        <w:t>understanding</w:t>
      </w:r>
      <w:r>
        <w:t xml:space="preserve"> why we are talking about ground-mounted systems here.  I don’t think </w:t>
      </w:r>
      <w:r w:rsidR="005B28C7">
        <w:t xml:space="preserve">that </w:t>
      </w:r>
      <w:r>
        <w:t>it’s necessary</w:t>
      </w:r>
      <w:r w:rsidR="005B28C7">
        <w:t xml:space="preserve"> to include.</w:t>
      </w:r>
      <w:r>
        <w:t xml:space="preserve"> </w:t>
      </w:r>
      <w:r w:rsidR="005B28C7">
        <w:t xml:space="preserve"> T</w:t>
      </w:r>
      <w:r>
        <w:t xml:space="preserve">here are large roof-mounted systems as well.  </w:t>
      </w:r>
    </w:p>
    <w:p w:rsidR="00A8171F" w:rsidRDefault="00A8171F">
      <w:r>
        <w:lastRenderedPageBreak/>
        <w:t>Fred</w:t>
      </w:r>
      <w:r w:rsidR="005B28C7">
        <w:t xml:space="preserve"> Zalcman</w:t>
      </w:r>
      <w:r>
        <w:t xml:space="preserve"> – </w:t>
      </w:r>
      <w:r w:rsidR="005B28C7">
        <w:t>S</w:t>
      </w:r>
      <w:r>
        <w:t xml:space="preserve">tepping back from advocacy for </w:t>
      </w:r>
      <w:r w:rsidR="005B28C7">
        <w:t xml:space="preserve">a </w:t>
      </w:r>
      <w:r>
        <w:t xml:space="preserve">particular framework, maybe the solar entities and utilities can come up with attributes of </w:t>
      </w:r>
      <w:r w:rsidR="005B28C7">
        <w:t xml:space="preserve">an </w:t>
      </w:r>
      <w:r>
        <w:t xml:space="preserve">effective incentive delivery mechanism.  </w:t>
      </w:r>
    </w:p>
    <w:p w:rsidR="00A8171F" w:rsidRDefault="00A8171F">
      <w:r>
        <w:t xml:space="preserve">Larry </w:t>
      </w:r>
      <w:r w:rsidR="005B28C7">
        <w:t xml:space="preserve">Aller </w:t>
      </w:r>
      <w:r>
        <w:t>– I would echo Fred’s points.  Just something to keep in mind about competitive procurements</w:t>
      </w:r>
      <w:r w:rsidR="005B28C7">
        <w:t xml:space="preserve"> is that</w:t>
      </w:r>
      <w:r>
        <w:t xml:space="preserve"> there is often a difference between </w:t>
      </w:r>
      <w:r w:rsidR="007E3D84">
        <w:t xml:space="preserve">economic theory and </w:t>
      </w:r>
      <w:r>
        <w:t xml:space="preserve">what actually happens on the ground. </w:t>
      </w:r>
    </w:p>
    <w:p w:rsidR="00A8171F" w:rsidRDefault="00A8171F">
      <w:r>
        <w:t xml:space="preserve">Dwayne </w:t>
      </w:r>
      <w:r w:rsidR="005B28C7">
        <w:t>Breger</w:t>
      </w:r>
      <w:r>
        <w:t xml:space="preserve">- </w:t>
      </w:r>
      <w:r w:rsidR="005B28C7">
        <w:t>I</w:t>
      </w:r>
      <w:r>
        <w:t>f the authors could try to bring both desire for competition and reduced prices together in drafting, it would be helpful to find a middle ground</w:t>
      </w:r>
      <w:r w:rsidR="005B28C7">
        <w:t>.</w:t>
      </w:r>
    </w:p>
    <w:p w:rsidR="00A8171F" w:rsidRDefault="00A8171F">
      <w:r>
        <w:t>Fred and Camilo will draft this section</w:t>
      </w:r>
      <w:r w:rsidR="005B28C7">
        <w:t>.</w:t>
      </w:r>
    </w:p>
    <w:p w:rsidR="005B28C7" w:rsidRDefault="005B28C7">
      <w:r>
        <w:t xml:space="preserve">(5) Sized to Load Net Metering </w:t>
      </w:r>
      <w:r w:rsidR="00F27C49">
        <w:t xml:space="preserve">and (6) VNM </w:t>
      </w:r>
      <w:r>
        <w:t>section</w:t>
      </w:r>
      <w:r w:rsidR="00F27C49">
        <w:t>s</w:t>
      </w:r>
    </w:p>
    <w:p w:rsidR="00A8171F" w:rsidRDefault="00A8171F">
      <w:r>
        <w:t xml:space="preserve">Dwayne </w:t>
      </w:r>
      <w:r w:rsidR="005B28C7">
        <w:t xml:space="preserve">Breger </w:t>
      </w:r>
      <w:r>
        <w:t xml:space="preserve">– </w:t>
      </w:r>
      <w:r w:rsidR="005B28C7">
        <w:t>T</w:t>
      </w:r>
      <w:r>
        <w:t xml:space="preserve">he next section is net metering.  The outline breaks this into sized to load net metering and virtual net metering.  I think </w:t>
      </w:r>
      <w:r w:rsidR="00F2692B">
        <w:t xml:space="preserve">that </w:t>
      </w:r>
      <w:r>
        <w:t>we will try to have a common writer or group of writers, but we will discuss these separately.  Let’s start with the definition of sized to load net metering.</w:t>
      </w:r>
    </w:p>
    <w:p w:rsidR="00A8171F" w:rsidRDefault="00A8171F">
      <w:r>
        <w:t>David</w:t>
      </w:r>
      <w:r w:rsidR="00F2692B">
        <w:t xml:space="preserve"> Colton</w:t>
      </w:r>
      <w:r>
        <w:t xml:space="preserve"> – </w:t>
      </w:r>
      <w:r w:rsidR="00F2692B">
        <w:t>J</w:t>
      </w:r>
      <w:r>
        <w:t>ust as a general p</w:t>
      </w:r>
      <w:r w:rsidR="000060C9">
        <w:t>rinciple, when we create policy, the default becomes “no.”  I think</w:t>
      </w:r>
      <w:r w:rsidR="00F2692B">
        <w:t xml:space="preserve"> that</w:t>
      </w:r>
      <w:r w:rsidR="000060C9">
        <w:t xml:space="preserve"> we should be more expansive </w:t>
      </w:r>
      <w:r w:rsidR="007E3D84">
        <w:t xml:space="preserve">than </w:t>
      </w:r>
      <w:r w:rsidR="000060C9">
        <w:t>that and focus on what is not on site.  In a municipal setting, if we build a facility somewhere in our town and want to use the power for our buildings, we have to go through VNM, but I think it should be considered on</w:t>
      </w:r>
      <w:r w:rsidR="00F2692B">
        <w:t>-</w:t>
      </w:r>
      <w:r w:rsidR="000060C9">
        <w:t xml:space="preserve">site.  The same should be said for </w:t>
      </w:r>
      <w:r w:rsidR="00F2692B">
        <w:t xml:space="preserve">the </w:t>
      </w:r>
      <w:r w:rsidR="000060C9">
        <w:t xml:space="preserve">fourteen </w:t>
      </w:r>
      <w:r w:rsidR="007E3D84">
        <w:t xml:space="preserve">Dunkin Donuts </w:t>
      </w:r>
      <w:r w:rsidR="000060C9">
        <w:t xml:space="preserve">shops.  The default on this question ought to be </w:t>
      </w:r>
      <w:r w:rsidR="00F2692B">
        <w:t>“</w:t>
      </w:r>
      <w:r w:rsidR="000060C9">
        <w:t>yes</w:t>
      </w:r>
      <w:r w:rsidR="00F2692B">
        <w:t>”</w:t>
      </w:r>
      <w:r w:rsidR="000060C9">
        <w:t xml:space="preserve">, not </w:t>
      </w:r>
      <w:r w:rsidR="00F2692B">
        <w:t>“</w:t>
      </w:r>
      <w:r w:rsidR="000060C9">
        <w:t>no</w:t>
      </w:r>
      <w:r w:rsidR="00F2692B">
        <w:t>”</w:t>
      </w:r>
      <w:r w:rsidR="000060C9">
        <w:t xml:space="preserve">.  </w:t>
      </w:r>
    </w:p>
    <w:p w:rsidR="000060C9" w:rsidRDefault="000060C9">
      <w:r>
        <w:t xml:space="preserve">Janet </w:t>
      </w:r>
      <w:r w:rsidR="00F2692B">
        <w:t xml:space="preserve">Besser </w:t>
      </w:r>
      <w:r>
        <w:t xml:space="preserve">– I wanted to suggest that this section just be about </w:t>
      </w:r>
      <w:r w:rsidR="00F2692B">
        <w:t>net metering and</w:t>
      </w:r>
      <w:r>
        <w:t xml:space="preserve"> no</w:t>
      </w:r>
      <w:r w:rsidR="00F2692B">
        <w:t>t</w:t>
      </w:r>
      <w:r>
        <w:t xml:space="preserve"> distinguishing sized to load and VNM.  </w:t>
      </w:r>
    </w:p>
    <w:p w:rsidR="000060C9" w:rsidRDefault="000060C9">
      <w:r>
        <w:t xml:space="preserve">Dwayne </w:t>
      </w:r>
      <w:r w:rsidR="00F2692B">
        <w:t xml:space="preserve">Breger </w:t>
      </w:r>
      <w:r>
        <w:t xml:space="preserve">– </w:t>
      </w:r>
      <w:r w:rsidR="00F2692B">
        <w:t>Y</w:t>
      </w:r>
      <w:r>
        <w:t>es, that’s what I suggested.</w:t>
      </w:r>
    </w:p>
    <w:p w:rsidR="000060C9" w:rsidRDefault="000060C9">
      <w:r>
        <w:t xml:space="preserve">Janet </w:t>
      </w:r>
      <w:r w:rsidR="00F2692B">
        <w:t xml:space="preserve">Besser </w:t>
      </w:r>
      <w:r>
        <w:t>– Ok, because there are complicated decisions to be considered regarding definitions, etc.</w:t>
      </w:r>
    </w:p>
    <w:p w:rsidR="000060C9" w:rsidRDefault="000060C9">
      <w:r>
        <w:t xml:space="preserve">Amy </w:t>
      </w:r>
      <w:r w:rsidR="00F2692B">
        <w:t xml:space="preserve">Rabinowitz </w:t>
      </w:r>
      <w:r>
        <w:t xml:space="preserve">– I do think we have to distinguish between VNM and </w:t>
      </w:r>
      <w:r w:rsidR="00EC12AF">
        <w:t>behind</w:t>
      </w:r>
      <w:r>
        <w:t xml:space="preserve"> the meter.  Behind the meter reduces the load on the system, whereas VNM uses the system.  </w:t>
      </w:r>
    </w:p>
    <w:p w:rsidR="000060C9" w:rsidRDefault="000060C9">
      <w:r>
        <w:t xml:space="preserve">Larry </w:t>
      </w:r>
      <w:r w:rsidR="00F2692B">
        <w:t xml:space="preserve">Aller </w:t>
      </w:r>
      <w:r>
        <w:t xml:space="preserve">– </w:t>
      </w:r>
      <w:r w:rsidR="00F2692B">
        <w:t>W</w:t>
      </w:r>
      <w:r>
        <w:t>e should be careful how we define sized to load.  If you have the ability to put solar on the rooftop of one building and can distribute across local accounts, this may not have the same level of usage of the system as moving electricity across the system</w:t>
      </w:r>
      <w:r w:rsidR="00F2692B">
        <w:t>.</w:t>
      </w:r>
    </w:p>
    <w:p w:rsidR="000060C9" w:rsidRDefault="000060C9">
      <w:r>
        <w:t xml:space="preserve">Janet </w:t>
      </w:r>
      <w:r w:rsidR="00F2692B">
        <w:t xml:space="preserve">Besser </w:t>
      </w:r>
      <w:r>
        <w:t xml:space="preserve">– There are instances where people’s load may increase in the future.  There should be flexibility in </w:t>
      </w:r>
      <w:r w:rsidR="00C627F7">
        <w:t xml:space="preserve">the </w:t>
      </w:r>
      <w:r>
        <w:t>sized to load definition.  There could also be consideration of common owners or a common location when considering definitions.</w:t>
      </w:r>
    </w:p>
    <w:p w:rsidR="000060C9" w:rsidRDefault="000060C9">
      <w:r>
        <w:t xml:space="preserve">Eric </w:t>
      </w:r>
      <w:r w:rsidR="00C627F7">
        <w:t xml:space="preserve">Krathwohl </w:t>
      </w:r>
      <w:r>
        <w:t xml:space="preserve">– </w:t>
      </w:r>
      <w:r w:rsidR="00C627F7">
        <w:t>F</w:t>
      </w:r>
      <w:r>
        <w:t>lexibility is a necessity</w:t>
      </w:r>
      <w:r w:rsidR="00C627F7">
        <w:t>.</w:t>
      </w:r>
    </w:p>
    <w:p w:rsidR="000060C9" w:rsidRDefault="000060C9">
      <w:r>
        <w:t>Liam</w:t>
      </w:r>
      <w:r w:rsidR="00C627F7">
        <w:t xml:space="preserve"> Holland</w:t>
      </w:r>
      <w:r>
        <w:t xml:space="preserve"> – I am confused about the scope.  How do you address net metering in one single paragraph</w:t>
      </w:r>
      <w:r w:rsidR="00C627F7">
        <w:t>?</w:t>
      </w:r>
      <w:r>
        <w:t xml:space="preserve">  If we are going to be talking about the details, </w:t>
      </w:r>
      <w:r w:rsidR="00C627F7">
        <w:t>VNM</w:t>
      </w:r>
      <w:r>
        <w:t xml:space="preserve"> needs to be considered differen</w:t>
      </w:r>
      <w:r w:rsidR="00EC12AF">
        <w:t xml:space="preserve">tly than </w:t>
      </w:r>
      <w:r w:rsidR="00EC12AF">
        <w:lastRenderedPageBreak/>
        <w:t>smaller net metering.  Why would we limit a homeowner as to how many solar panels they can put on their roof?</w:t>
      </w:r>
    </w:p>
    <w:p w:rsidR="00EC12AF" w:rsidRDefault="00EC12AF">
      <w:r>
        <w:t xml:space="preserve">Janet </w:t>
      </w:r>
      <w:r w:rsidR="00C627F7">
        <w:t xml:space="preserve">Besser </w:t>
      </w:r>
      <w:r>
        <w:t>– I do think that in this section you would discuss both sized to load, on</w:t>
      </w:r>
      <w:r w:rsidR="00C627F7">
        <w:t>-</w:t>
      </w:r>
      <w:r>
        <w:t>site solar and stand-along solar.  Because they are so closely related in terms of treatment, they should be discussed together.</w:t>
      </w:r>
    </w:p>
    <w:p w:rsidR="00EC12AF" w:rsidRDefault="00EC12AF">
      <w:r>
        <w:t xml:space="preserve">Amy </w:t>
      </w:r>
      <w:r w:rsidR="004C611F">
        <w:t xml:space="preserve">Rabinowitz </w:t>
      </w:r>
      <w:r>
        <w:t>– I would discuss having these discussions together as well.  We need to bear in mind that there are engineering considerations here.</w:t>
      </w:r>
    </w:p>
    <w:p w:rsidR="00EC12AF" w:rsidRDefault="00EC12AF">
      <w:r>
        <w:t xml:space="preserve">Fred </w:t>
      </w:r>
      <w:r w:rsidR="004C611F">
        <w:t xml:space="preserve">Zalcman </w:t>
      </w:r>
      <w:r>
        <w:t xml:space="preserve">– </w:t>
      </w:r>
      <w:r w:rsidR="004C611F">
        <w:t>T</w:t>
      </w:r>
      <w:r>
        <w:t xml:space="preserve">he </w:t>
      </w:r>
      <w:r w:rsidR="007E3D84">
        <w:t>G</w:t>
      </w:r>
      <w:r w:rsidR="004C611F">
        <w:t xml:space="preserve">reen </w:t>
      </w:r>
      <w:r w:rsidR="007E3D84">
        <w:t>C</w:t>
      </w:r>
      <w:r w:rsidR="004C611F">
        <w:t xml:space="preserve">ommunities </w:t>
      </w:r>
      <w:r w:rsidR="007E3D84">
        <w:t>A</w:t>
      </w:r>
      <w:r w:rsidR="004C611F">
        <w:t>ct (“</w:t>
      </w:r>
      <w:r>
        <w:t>GCA</w:t>
      </w:r>
      <w:r w:rsidR="004C611F">
        <w:t>”)</w:t>
      </w:r>
      <w:r>
        <w:t xml:space="preserve"> does not mention VNM.  This arose in conjunction with</w:t>
      </w:r>
      <w:r w:rsidR="007E3D84">
        <w:t xml:space="preserve"> bill H.</w:t>
      </w:r>
      <w:r>
        <w:t>4185</w:t>
      </w:r>
      <w:r w:rsidR="004C611F">
        <w:t>.</w:t>
      </w:r>
      <w:r>
        <w:t xml:space="preserve"> </w:t>
      </w:r>
      <w:r w:rsidR="004C611F">
        <w:t xml:space="preserve"> I</w:t>
      </w:r>
      <w:r>
        <w:t>t’s a bit of an artificial distinction.  The more relevant distinction is where systems are located in relation to the load.  This is the more relevant distinction</w:t>
      </w:r>
      <w:r w:rsidR="004C611F">
        <w:t xml:space="preserve">. </w:t>
      </w:r>
      <w:r>
        <w:t xml:space="preserve"> </w:t>
      </w:r>
      <w:r w:rsidR="004C611F">
        <w:t>P</w:t>
      </w:r>
      <w:r>
        <w:t xml:space="preserve">olicy should flow from there.  </w:t>
      </w:r>
    </w:p>
    <w:p w:rsidR="00EC12AF" w:rsidRDefault="00EC12AF">
      <w:r>
        <w:t xml:space="preserve">David </w:t>
      </w:r>
      <w:r w:rsidR="004C611F">
        <w:t xml:space="preserve">Colton </w:t>
      </w:r>
      <w:r>
        <w:t>–</w:t>
      </w:r>
      <w:r w:rsidR="00780F78">
        <w:t xml:space="preserve"> Carry</w:t>
      </w:r>
      <w:r>
        <w:t xml:space="preserve"> this forward to a plant or an apartment building with different sources of energy and you have a roof with panels sized above your load.  Perhaps what you are thinking </w:t>
      </w:r>
      <w:r w:rsidR="004C611F">
        <w:t xml:space="preserve">of </w:t>
      </w:r>
      <w:r>
        <w:t xml:space="preserve">is reducing your dependency on other forms of power, such as switching from gas-fired water heaters.  This should be encouraged as it will allow customers to reduce their power usage.  </w:t>
      </w:r>
    </w:p>
    <w:p w:rsidR="00EC12AF" w:rsidRDefault="00EC12AF">
      <w:r>
        <w:t xml:space="preserve">Dwayne </w:t>
      </w:r>
      <w:r w:rsidR="004C611F">
        <w:t xml:space="preserve">Breger </w:t>
      </w:r>
      <w:r>
        <w:t>– Are there any comments in terms of who should be eligible to receive VNM credits</w:t>
      </w:r>
      <w:r w:rsidR="00043997">
        <w:t>?</w:t>
      </w:r>
    </w:p>
    <w:p w:rsidR="00A8171F" w:rsidRDefault="00043997">
      <w:r>
        <w:t xml:space="preserve">Amy </w:t>
      </w:r>
      <w:proofErr w:type="spellStart"/>
      <w:r w:rsidR="004C611F">
        <w:t>Rabinowitz</w:t>
      </w:r>
      <w:proofErr w:type="spellEnd"/>
      <w:r w:rsidR="004C611F">
        <w:t xml:space="preserve"> </w:t>
      </w:r>
      <w:r>
        <w:t xml:space="preserve">– </w:t>
      </w:r>
      <w:r w:rsidR="004C611F">
        <w:t>I</w:t>
      </w:r>
      <w:r>
        <w:t>t’s hard to answer without knowing what the incentive structure would be.  Another factor would be location.  VNM does not take load of</w:t>
      </w:r>
      <w:r w:rsidR="004C611F">
        <w:t>f</w:t>
      </w:r>
      <w:r>
        <w:t xml:space="preserve"> the system, so there are different effects on the distribution system.  </w:t>
      </w:r>
    </w:p>
    <w:p w:rsidR="00043997" w:rsidRDefault="00043997">
      <w:r>
        <w:t xml:space="preserve">Larry </w:t>
      </w:r>
      <w:r w:rsidR="004C611F">
        <w:t xml:space="preserve">Aller </w:t>
      </w:r>
      <w:r>
        <w:t xml:space="preserve">– If the value is set accurately based on a </w:t>
      </w:r>
      <w:r w:rsidR="004C611F">
        <w:t>value of solar</w:t>
      </w:r>
      <w:r>
        <w:t xml:space="preserve"> study, what is the point of having a limit on VNM?</w:t>
      </w:r>
    </w:p>
    <w:p w:rsidR="00043997" w:rsidRDefault="00043997">
      <w:r>
        <w:t>Janet</w:t>
      </w:r>
      <w:r w:rsidR="004C611F">
        <w:t xml:space="preserve"> Besser</w:t>
      </w:r>
      <w:r>
        <w:t xml:space="preserve"> – </w:t>
      </w:r>
      <w:r w:rsidR="004C611F">
        <w:t>P</w:t>
      </w:r>
      <w:r>
        <w:t>erhaps proximate to load is the better criterion as opposed to sized to load.  I do think that there is a distinction between solar and a gas fired generator.  The attributes that create additional value are somewhat locations and somewhat related to policy.  Maybe the way to parse this is behind the meter and proximate to load.  I don’t think New England really has solar farms, so we don’t have 100</w:t>
      </w:r>
      <w:r w:rsidR="00F27C49">
        <w:t> </w:t>
      </w:r>
      <w:r>
        <w:t xml:space="preserve">MW installations.  I’m suggesting that maybe there are criteria related to proximate load and policy benefits are the more important issues to consider.  </w:t>
      </w:r>
    </w:p>
    <w:p w:rsidR="00043997" w:rsidRDefault="00043997">
      <w:r>
        <w:t>David</w:t>
      </w:r>
      <w:r w:rsidR="00F27C49">
        <w:t xml:space="preserve"> Colton</w:t>
      </w:r>
      <w:r>
        <w:t xml:space="preserve"> – </w:t>
      </w:r>
      <w:r w:rsidR="00F27C49">
        <w:t>T</w:t>
      </w:r>
      <w:r>
        <w:t>o me, that sounds fair.  All of the examples I can think of are proximate to load VNM.</w:t>
      </w:r>
    </w:p>
    <w:p w:rsidR="00043997" w:rsidRDefault="00043997">
      <w:r>
        <w:t>Dwayne</w:t>
      </w:r>
      <w:r w:rsidR="00F27C49">
        <w:t xml:space="preserve"> Breger</w:t>
      </w:r>
      <w:r>
        <w:t xml:space="preserve"> – Who would be willing to take this </w:t>
      </w:r>
      <w:proofErr w:type="gramStart"/>
      <w:r>
        <w:t>on</w:t>
      </w:r>
      <w:proofErr w:type="gramEnd"/>
      <w:r>
        <w:t>?</w:t>
      </w:r>
    </w:p>
    <w:p w:rsidR="00043997" w:rsidRDefault="00043997">
      <w:r>
        <w:t>Amy, Janet, Eric, Bob, Larry, and Bill will draft the net metering sections</w:t>
      </w:r>
    </w:p>
    <w:p w:rsidR="00043997" w:rsidRDefault="00043997">
      <w:r>
        <w:t xml:space="preserve">This will bring us to a scheduled break.  Let’s reconvene in ten minutes.  </w:t>
      </w:r>
    </w:p>
    <w:p w:rsidR="00F27C49" w:rsidRDefault="00F27C49">
      <w:r>
        <w:t>(7) Net Metering Caps section</w:t>
      </w:r>
    </w:p>
    <w:p w:rsidR="00F80FBC" w:rsidRDefault="003B2218">
      <w:r>
        <w:t xml:space="preserve">Dwayne </w:t>
      </w:r>
      <w:r w:rsidR="00F27C49">
        <w:t xml:space="preserve">Breger </w:t>
      </w:r>
      <w:r>
        <w:t xml:space="preserve">- </w:t>
      </w:r>
      <w:r w:rsidR="00F27C49">
        <w:t>Next is the d</w:t>
      </w:r>
      <w:r>
        <w:t>iscussion on net metering caps. There are two different issues: current need in light of caps being hit and caps in the future.</w:t>
      </w:r>
    </w:p>
    <w:p w:rsidR="003B2218" w:rsidRDefault="003B2218">
      <w:r>
        <w:lastRenderedPageBreak/>
        <w:t xml:space="preserve">Janet </w:t>
      </w:r>
      <w:r w:rsidR="00F27C49">
        <w:t xml:space="preserve">Besser </w:t>
      </w:r>
      <w:r>
        <w:t xml:space="preserve">– I have a general comment. It struck me that </w:t>
      </w:r>
      <w:r w:rsidR="00F27C49">
        <w:t xml:space="preserve">the </w:t>
      </w:r>
      <w:r>
        <w:t xml:space="preserve">discussion around caps relates to what happens with </w:t>
      </w:r>
      <w:r w:rsidR="00F27C49">
        <w:t xml:space="preserve">a </w:t>
      </w:r>
      <w:r>
        <w:t>monthly min</w:t>
      </w:r>
      <w:r w:rsidR="00F27C49">
        <w:t>imum</w:t>
      </w:r>
      <w:r>
        <w:t xml:space="preserve"> contribution. Do we want to pair </w:t>
      </w:r>
      <w:r w:rsidR="00F27C49">
        <w:t xml:space="preserve">the </w:t>
      </w:r>
      <w:r>
        <w:t xml:space="preserve">caps discussion with that discussion? Comments were if you get </w:t>
      </w:r>
      <w:r w:rsidR="004E1936">
        <w:t xml:space="preserve">the </w:t>
      </w:r>
      <w:r>
        <w:t xml:space="preserve">value right and </w:t>
      </w:r>
      <w:r w:rsidR="004E1936">
        <w:t xml:space="preserve">the </w:t>
      </w:r>
      <w:r>
        <w:t xml:space="preserve">compensation to </w:t>
      </w:r>
      <w:r w:rsidR="004E1936">
        <w:t xml:space="preserve">the </w:t>
      </w:r>
      <w:r>
        <w:t>utility right</w:t>
      </w:r>
      <w:r w:rsidR="004E1936">
        <w:t>,</w:t>
      </w:r>
      <w:r>
        <w:t xml:space="preserve"> then you don’t need caps. </w:t>
      </w:r>
    </w:p>
    <w:p w:rsidR="003B2218" w:rsidRDefault="003B2218">
      <w:r>
        <w:t xml:space="preserve">Angie </w:t>
      </w:r>
      <w:r w:rsidR="004E1936">
        <w:t>O’Connor</w:t>
      </w:r>
      <w:r>
        <w:t xml:space="preserve">– </w:t>
      </w:r>
      <w:r w:rsidR="004E1936">
        <w:t>O</w:t>
      </w:r>
      <w:r>
        <w:t>ne question I would put out: part of the reason the T</w:t>
      </w:r>
      <w:r w:rsidR="004E1936">
        <w:t xml:space="preserve">ask </w:t>
      </w:r>
      <w:r>
        <w:t>F</w:t>
      </w:r>
      <w:r w:rsidR="004E1936">
        <w:t>orce</w:t>
      </w:r>
      <w:r>
        <w:t xml:space="preserve"> was created was to deal with the larger picture, not just caps or no caps. That wasn’t our charge. We should make recommendations to the extent</w:t>
      </w:r>
      <w:r w:rsidR="004E1936">
        <w:t xml:space="preserve"> that</w:t>
      </w:r>
      <w:r>
        <w:t xml:space="preserve"> there is consensus.</w:t>
      </w:r>
    </w:p>
    <w:p w:rsidR="003B2218" w:rsidRDefault="003B2218">
      <w:r>
        <w:t xml:space="preserve">Janet </w:t>
      </w:r>
      <w:r w:rsidR="004E1936">
        <w:t xml:space="preserve">Besser </w:t>
      </w:r>
      <w:r>
        <w:t xml:space="preserve">– </w:t>
      </w:r>
      <w:r w:rsidR="004E1936">
        <w:t>F</w:t>
      </w:r>
      <w:r>
        <w:t xml:space="preserve">rom </w:t>
      </w:r>
      <w:r w:rsidR="004E1936">
        <w:t xml:space="preserve">the </w:t>
      </w:r>
      <w:r>
        <w:t>solar community perspective</w:t>
      </w:r>
      <w:r w:rsidR="004E1936">
        <w:t>, the</w:t>
      </w:r>
      <w:r>
        <w:t xml:space="preserve"> T</w:t>
      </w:r>
      <w:r w:rsidR="004E1936">
        <w:t xml:space="preserve">ask </w:t>
      </w:r>
      <w:r>
        <w:t>F</w:t>
      </w:r>
      <w:r w:rsidR="004E1936">
        <w:t>orce</w:t>
      </w:r>
      <w:r w:rsidR="007E3D84">
        <w:t xml:space="preserve"> </w:t>
      </w:r>
      <w:r w:rsidR="004E1936">
        <w:t xml:space="preserve">has stated that it </w:t>
      </w:r>
      <w:r>
        <w:t>recommend orderly development of 1</w:t>
      </w:r>
      <w:r w:rsidR="004E1936">
        <w:t>,</w:t>
      </w:r>
      <w:r>
        <w:t xml:space="preserve">600 MW and beyond. Net metering and caps affect that orderly development so they are linked. We see an immediate need to address the fact that caps have been filled. If we don’t address </w:t>
      </w:r>
      <w:r w:rsidR="004E1936">
        <w:t xml:space="preserve">this </w:t>
      </w:r>
      <w:r>
        <w:t>immediate need</w:t>
      </w:r>
      <w:r w:rsidR="004E1936">
        <w:t>,</w:t>
      </w:r>
      <w:r>
        <w:t xml:space="preserve"> </w:t>
      </w:r>
      <w:r w:rsidR="004E1936">
        <w:t>it</w:t>
      </w:r>
      <w:r>
        <w:t xml:space="preserve"> will have a negative effect on solar development. </w:t>
      </w:r>
    </w:p>
    <w:p w:rsidR="003B2218" w:rsidRDefault="003B2218">
      <w:r>
        <w:t xml:space="preserve">Angie </w:t>
      </w:r>
      <w:r w:rsidR="004E1936">
        <w:t>O’Connor</w:t>
      </w:r>
      <w:r>
        <w:t xml:space="preserve">– </w:t>
      </w:r>
      <w:r w:rsidR="004E1936">
        <w:t>The c</w:t>
      </w:r>
      <w:r>
        <w:t xml:space="preserve">ap is only being almost hit in one territory. </w:t>
      </w:r>
    </w:p>
    <w:p w:rsidR="003B2218" w:rsidRDefault="003B2218">
      <w:r>
        <w:t xml:space="preserve">Janet </w:t>
      </w:r>
      <w:r w:rsidR="004E1936">
        <w:t xml:space="preserve">Besser </w:t>
      </w:r>
      <w:r>
        <w:t xml:space="preserve">– </w:t>
      </w:r>
      <w:r w:rsidR="004E1936">
        <w:t>Y</w:t>
      </w:r>
      <w:r>
        <w:t xml:space="preserve">es, but projects are being halted right now because caps are hit. </w:t>
      </w:r>
      <w:r w:rsidR="004E1936">
        <w:t>An i</w:t>
      </w:r>
      <w:r>
        <w:t xml:space="preserve">nterim step is needed while we figure out long term solution. NECEC understands </w:t>
      </w:r>
      <w:r w:rsidR="00843CBA">
        <w:t xml:space="preserve">the </w:t>
      </w:r>
      <w:r>
        <w:t>utility concerns about compensation for distribution system. So we welcome your input on how to do this in the fairest way to the greatest number of customers.</w:t>
      </w:r>
    </w:p>
    <w:p w:rsidR="003B2218" w:rsidRDefault="003B2218">
      <w:r>
        <w:t xml:space="preserve">Camilo </w:t>
      </w:r>
      <w:r w:rsidR="00843CBA">
        <w:t xml:space="preserve">Serna </w:t>
      </w:r>
      <w:r>
        <w:t>– For Janet’s question, yes we need to address cost shifting but that is not the only objective</w:t>
      </w:r>
      <w:r w:rsidR="00843CBA">
        <w:t>.  There are other objectives such as</w:t>
      </w:r>
      <w:r>
        <w:t xml:space="preserve"> transparency, cost-effective, etc. </w:t>
      </w:r>
      <w:r w:rsidR="00843CBA">
        <w:t>We a</w:t>
      </w:r>
      <w:r>
        <w:t xml:space="preserve">gree with Angie that it’s not just </w:t>
      </w:r>
      <w:r w:rsidR="00843CBA">
        <w:t xml:space="preserve">caps or </w:t>
      </w:r>
      <w:r>
        <w:t xml:space="preserve">no caps. </w:t>
      </w:r>
      <w:r w:rsidR="00843CBA">
        <w:t>I</w:t>
      </w:r>
      <w:r>
        <w:t xml:space="preserve">t’s </w:t>
      </w:r>
      <w:r w:rsidR="00843CBA">
        <w:t xml:space="preserve">also </w:t>
      </w:r>
      <w:r>
        <w:t>about the market</w:t>
      </w:r>
      <w:r w:rsidR="00843CBA">
        <w:t xml:space="preserve"> and</w:t>
      </w:r>
      <w:r>
        <w:t xml:space="preserve"> market diversity</w:t>
      </w:r>
      <w:r w:rsidR="00843CBA">
        <w:t>.  H</w:t>
      </w:r>
      <w:r>
        <w:t>ow can caps work with those? Caps were put in for a purpose and at some point they will be met</w:t>
      </w:r>
      <w:r w:rsidR="00843CBA">
        <w:t xml:space="preserve">. </w:t>
      </w:r>
      <w:r>
        <w:t xml:space="preserve"> </w:t>
      </w:r>
      <w:r w:rsidR="00843CBA">
        <w:t>T</w:t>
      </w:r>
      <w:r>
        <w:t xml:space="preserve">hat’s the nature of caps. </w:t>
      </w:r>
    </w:p>
    <w:p w:rsidR="003B2218" w:rsidRDefault="003B2218">
      <w:r>
        <w:t>Amy</w:t>
      </w:r>
      <w:r w:rsidR="00843CBA">
        <w:t xml:space="preserve"> </w:t>
      </w:r>
      <w:proofErr w:type="spellStart"/>
      <w:r w:rsidR="00843CBA">
        <w:t>Rabinowitz</w:t>
      </w:r>
      <w:proofErr w:type="spellEnd"/>
      <w:r>
        <w:t xml:space="preserve"> – </w:t>
      </w:r>
      <w:r w:rsidR="00843CBA">
        <w:t>T</w:t>
      </w:r>
      <w:r>
        <w:t>here are 250 MW available in the state where the cap hasn’t been hit. We should not be recommending that caps get raised.</w:t>
      </w:r>
    </w:p>
    <w:p w:rsidR="003B2218" w:rsidRDefault="003B2218">
      <w:r>
        <w:t xml:space="preserve">Fred </w:t>
      </w:r>
      <w:r w:rsidR="00843CBA">
        <w:t xml:space="preserve">Zalcman </w:t>
      </w:r>
      <w:r>
        <w:t xml:space="preserve">– For </w:t>
      </w:r>
      <w:r w:rsidR="00843CBA">
        <w:t xml:space="preserve">a </w:t>
      </w:r>
      <w:r>
        <w:t xml:space="preserve">longer term issue, the general principles set it up well. If </w:t>
      </w:r>
      <w:r w:rsidR="00843CBA">
        <w:t xml:space="preserve">the </w:t>
      </w:r>
      <w:r>
        <w:t xml:space="preserve">solar community feels </w:t>
      </w:r>
      <w:r w:rsidR="00843CBA">
        <w:t xml:space="preserve">that </w:t>
      </w:r>
      <w:r>
        <w:t>they receive fair comp</w:t>
      </w:r>
      <w:r w:rsidR="00843CBA">
        <w:t>ensation</w:t>
      </w:r>
      <w:r>
        <w:t xml:space="preserve"> for </w:t>
      </w:r>
      <w:r w:rsidR="00843CBA">
        <w:t xml:space="preserve">the </w:t>
      </w:r>
      <w:r>
        <w:t xml:space="preserve">value provided to </w:t>
      </w:r>
      <w:r w:rsidR="00843CBA">
        <w:t xml:space="preserve">the </w:t>
      </w:r>
      <w:r>
        <w:t xml:space="preserve">system and </w:t>
      </w:r>
      <w:r w:rsidR="00843CBA">
        <w:t xml:space="preserve">the </w:t>
      </w:r>
      <w:r>
        <w:t xml:space="preserve">utilities feel that solar contributes </w:t>
      </w:r>
      <w:r w:rsidR="00843CBA">
        <w:t xml:space="preserve">their </w:t>
      </w:r>
      <w:r>
        <w:t xml:space="preserve">fair share to </w:t>
      </w:r>
      <w:r w:rsidR="00843CBA">
        <w:t xml:space="preserve">the </w:t>
      </w:r>
      <w:r>
        <w:t xml:space="preserve">maintenance of grid, the cap discussion is secondary. </w:t>
      </w:r>
      <w:r w:rsidR="00843CBA">
        <w:t>The s</w:t>
      </w:r>
      <w:r>
        <w:t>olar industry is will</w:t>
      </w:r>
      <w:r w:rsidR="00843CBA">
        <w:t>ing</w:t>
      </w:r>
      <w:r>
        <w:t xml:space="preserve"> to look at </w:t>
      </w:r>
      <w:r w:rsidR="0043734C">
        <w:t xml:space="preserve">the </w:t>
      </w:r>
      <w:r>
        <w:t>costs</w:t>
      </w:r>
      <w:r w:rsidR="00843CBA">
        <w:t xml:space="preserve"> and </w:t>
      </w:r>
      <w:r>
        <w:t>benefits and let the chips fall where they may</w:t>
      </w:r>
      <w:r w:rsidR="0043734C">
        <w:t xml:space="preserve"> and </w:t>
      </w:r>
      <w:r>
        <w:t xml:space="preserve">get away from </w:t>
      </w:r>
      <w:r w:rsidR="0043734C">
        <w:t xml:space="preserve">the </w:t>
      </w:r>
      <w:r>
        <w:t>current situation and work to</w:t>
      </w:r>
      <w:r w:rsidR="0043734C">
        <w:t>ward a</w:t>
      </w:r>
      <w:r>
        <w:t xml:space="preserve"> more precise estimate of </w:t>
      </w:r>
      <w:r w:rsidR="0043734C">
        <w:t xml:space="preserve">the </w:t>
      </w:r>
      <w:r>
        <w:t>value of solar.</w:t>
      </w:r>
    </w:p>
    <w:p w:rsidR="003B2218" w:rsidRDefault="003B2218">
      <w:r>
        <w:t xml:space="preserve">Bob </w:t>
      </w:r>
      <w:r w:rsidR="0043734C">
        <w:t xml:space="preserve">Rio </w:t>
      </w:r>
      <w:r>
        <w:t xml:space="preserve">– I agree with Amy. </w:t>
      </w:r>
      <w:r w:rsidR="00900792">
        <w:t>Some caps have been hit so you should move to where capacity is available. To keep raising them is a failure of the program.</w:t>
      </w:r>
    </w:p>
    <w:p w:rsidR="00900792" w:rsidRDefault="00900792">
      <w:r>
        <w:t>Liam</w:t>
      </w:r>
      <w:r w:rsidR="0043734C">
        <w:t xml:space="preserve"> Holland</w:t>
      </w:r>
      <w:r>
        <w:t xml:space="preserve"> – No caps would be great. If we do need caps, I’m not sure why they are set as </w:t>
      </w:r>
      <w:r w:rsidR="0043734C">
        <w:t>a percent</w:t>
      </w:r>
      <w:r>
        <w:t xml:space="preserve"> of highest historical peak load. Is there an alternative </w:t>
      </w:r>
      <w:r w:rsidR="00AF3E86">
        <w:t xml:space="preserve">to setting them </w:t>
      </w:r>
      <w:r>
        <w:t xml:space="preserve">that addresses </w:t>
      </w:r>
      <w:r w:rsidR="0043734C">
        <w:t xml:space="preserve">our </w:t>
      </w:r>
      <w:r>
        <w:t xml:space="preserve">reason for </w:t>
      </w:r>
      <w:r w:rsidR="0043734C">
        <w:t xml:space="preserve">needing </w:t>
      </w:r>
      <w:r>
        <w:t>caps?</w:t>
      </w:r>
    </w:p>
    <w:p w:rsidR="00AF3E86" w:rsidRDefault="00AF3E86">
      <w:r>
        <w:t xml:space="preserve">Larry </w:t>
      </w:r>
      <w:r w:rsidR="0043734C">
        <w:t xml:space="preserve">Aller </w:t>
      </w:r>
      <w:r>
        <w:t xml:space="preserve">– </w:t>
      </w:r>
      <w:r w:rsidR="0043734C">
        <w:t xml:space="preserve">I </w:t>
      </w:r>
      <w:r w:rsidR="007E3D84">
        <w:t>e</w:t>
      </w:r>
      <w:r>
        <w:t xml:space="preserve">cho Fred’s comment. If </w:t>
      </w:r>
      <w:r w:rsidR="0043734C">
        <w:t xml:space="preserve">the </w:t>
      </w:r>
      <w:r>
        <w:t xml:space="preserve">price signal is right then there is no need for caps. Our goal is to enable </w:t>
      </w:r>
      <w:r w:rsidR="0043734C">
        <w:t xml:space="preserve">a </w:t>
      </w:r>
      <w:r>
        <w:t>solar policy to achieve 1</w:t>
      </w:r>
      <w:r w:rsidR="0043734C">
        <w:t>,</w:t>
      </w:r>
      <w:r>
        <w:t xml:space="preserve">600 MW and beyond in a cost effective way as </w:t>
      </w:r>
      <w:r w:rsidR="0043734C">
        <w:t xml:space="preserve">much as </w:t>
      </w:r>
      <w:r>
        <w:t>possible while achieving the other goals we discussed. If we don’t address caps now</w:t>
      </w:r>
      <w:r w:rsidR="0043734C">
        <w:t>,</w:t>
      </w:r>
      <w:r>
        <w:t xml:space="preserve"> we are not fulfilling our </w:t>
      </w:r>
      <w:r>
        <w:lastRenderedPageBreak/>
        <w:t xml:space="preserve">goals to </w:t>
      </w:r>
      <w:r w:rsidR="0043734C">
        <w:t xml:space="preserve">the </w:t>
      </w:r>
      <w:r w:rsidR="007E3D84">
        <w:t>Legislature</w:t>
      </w:r>
      <w:r>
        <w:t>. Failure to address them will result in significant jobs lost</w:t>
      </w:r>
      <w:r w:rsidR="0043734C">
        <w:t xml:space="preserve">.  There are about </w:t>
      </w:r>
      <w:r>
        <w:t xml:space="preserve">10,000 </w:t>
      </w:r>
      <w:r w:rsidR="0043734C">
        <w:t xml:space="preserve">people </w:t>
      </w:r>
      <w:r>
        <w:t xml:space="preserve">employed in solar. </w:t>
      </w:r>
      <w:r w:rsidR="0043734C">
        <w:t xml:space="preserve">The National </w:t>
      </w:r>
      <w:r>
        <w:t xml:space="preserve">Grid caps affect over 170 communities that can no longer take action on solar.  This is a monopoly environment. We have to take action in a way that is suitable for communities. </w:t>
      </w:r>
      <w:r w:rsidR="0043734C">
        <w:t>The i</w:t>
      </w:r>
      <w:r>
        <w:t xml:space="preserve">ntent of </w:t>
      </w:r>
      <w:r w:rsidR="0043734C">
        <w:t xml:space="preserve">the </w:t>
      </w:r>
      <w:r w:rsidR="007E3D84">
        <w:t xml:space="preserve">Legislature </w:t>
      </w:r>
      <w:r>
        <w:t>was to increase caps while</w:t>
      </w:r>
      <w:r w:rsidR="0043734C">
        <w:t xml:space="preserve"> the</w:t>
      </w:r>
      <w:r>
        <w:t xml:space="preserve"> </w:t>
      </w:r>
      <w:r w:rsidR="0043734C">
        <w:t>T</w:t>
      </w:r>
      <w:r>
        <w:t xml:space="preserve">ask </w:t>
      </w:r>
      <w:r w:rsidR="0043734C">
        <w:t>F</w:t>
      </w:r>
      <w:r>
        <w:t>orce worked. If you don’t do that</w:t>
      </w:r>
      <w:r w:rsidR="0043734C">
        <w:t>,</w:t>
      </w:r>
      <w:r>
        <w:t xml:space="preserve"> jobs are lost, which increases transaction costs</w:t>
      </w:r>
      <w:r w:rsidR="0043734C">
        <w:t xml:space="preserve"> and</w:t>
      </w:r>
      <w:r>
        <w:t xml:space="preserve"> federal dollars coming to state will be lost. There are </w:t>
      </w:r>
      <w:r w:rsidR="00D11BF8">
        <w:t xml:space="preserve">a </w:t>
      </w:r>
      <w:r>
        <w:t>number of policy risks (policy and regulatory uncertainty) for financing projects in the pipeline. For these reasons</w:t>
      </w:r>
      <w:r w:rsidR="00D11BF8">
        <w:t>,</w:t>
      </w:r>
      <w:r>
        <w:t xml:space="preserve"> it is fundamental that we address caps in the interim while we work on </w:t>
      </w:r>
      <w:r w:rsidR="00D11BF8">
        <w:t xml:space="preserve">a </w:t>
      </w:r>
      <w:r w:rsidR="007E3D84">
        <w:t>long-</w:t>
      </w:r>
      <w:r>
        <w:t>term effective policy. We can’t have a long-term policy if we are destroying the foundations of the market between now and then.</w:t>
      </w:r>
    </w:p>
    <w:p w:rsidR="00AF3E86" w:rsidRDefault="00AF3E86">
      <w:r>
        <w:t>David</w:t>
      </w:r>
      <w:r w:rsidR="00D11BF8">
        <w:t xml:space="preserve"> Colton</w:t>
      </w:r>
      <w:r>
        <w:t xml:space="preserve"> – Caps </w:t>
      </w:r>
      <w:r w:rsidR="00D11BF8">
        <w:t xml:space="preserve">don’t </w:t>
      </w:r>
      <w:r>
        <w:t>need to be addressed now. We need to look forward to a day without caps. This short run problem needs to go away.</w:t>
      </w:r>
      <w:r w:rsidR="005A41F7">
        <w:t xml:space="preserve"> Saying that because something exists is the reason it should continue to exist is foolish. </w:t>
      </w:r>
    </w:p>
    <w:p w:rsidR="005A41F7" w:rsidRDefault="005A41F7">
      <w:r>
        <w:t xml:space="preserve">Amy </w:t>
      </w:r>
      <w:proofErr w:type="spellStart"/>
      <w:r w:rsidR="00D11BF8">
        <w:t>Rabinowitz</w:t>
      </w:r>
      <w:proofErr w:type="spellEnd"/>
      <w:r w:rsidR="00D11BF8">
        <w:t xml:space="preserve"> </w:t>
      </w:r>
      <w:r>
        <w:t xml:space="preserve">– </w:t>
      </w:r>
      <w:r w:rsidR="00D11BF8">
        <w:t>T</w:t>
      </w:r>
      <w:r>
        <w:t xml:space="preserve">he urgency people are discussing shows why we need a </w:t>
      </w:r>
      <w:r w:rsidR="007E3D84">
        <w:t>long-</w:t>
      </w:r>
      <w:r>
        <w:t xml:space="preserve">term sustainable solution. I think </w:t>
      </w:r>
      <w:r w:rsidR="00D11BF8">
        <w:t>that this solution is</w:t>
      </w:r>
      <w:r>
        <w:t xml:space="preserve"> along the lines of what Fred talks about. </w:t>
      </w:r>
      <w:r w:rsidR="00D11BF8">
        <w:t>N</w:t>
      </w:r>
      <w:r>
        <w:t>et metering is</w:t>
      </w:r>
      <w:r w:rsidR="00D11BF8">
        <w:t xml:space="preserve"> </w:t>
      </w:r>
      <w:r>
        <w:t xml:space="preserve">having someone with solar not paying and those without solar paying for themselves and for the customers with solar. The cap is </w:t>
      </w:r>
      <w:r w:rsidR="000365E2">
        <w:t>a ceiling for</w:t>
      </w:r>
      <w:r>
        <w:t xml:space="preserve"> non</w:t>
      </w:r>
      <w:r w:rsidR="000365E2">
        <w:t>-</w:t>
      </w:r>
      <w:r>
        <w:t xml:space="preserve">net metering customers who must bear the cost. I would agree </w:t>
      </w:r>
      <w:r w:rsidR="00D11BF8">
        <w:t xml:space="preserve">that </w:t>
      </w:r>
      <w:r>
        <w:t>there are winners and losers but by raising the caps who is going to pay? We need an alternative to net metering and these caps.</w:t>
      </w:r>
    </w:p>
    <w:p w:rsidR="005A41F7" w:rsidRDefault="005A41F7" w:rsidP="005A41F7">
      <w:pPr>
        <w:tabs>
          <w:tab w:val="left" w:pos="2040"/>
        </w:tabs>
      </w:pPr>
      <w:r>
        <w:t xml:space="preserve">Bill </w:t>
      </w:r>
      <w:r w:rsidR="00D11BF8">
        <w:t xml:space="preserve">Stillinger </w:t>
      </w:r>
      <w:r>
        <w:t xml:space="preserve">– There was a </w:t>
      </w:r>
      <w:r w:rsidR="001E4C5C" w:rsidRPr="001E4C5C">
        <w:rPr>
          <w:i/>
        </w:rPr>
        <w:t>quid pro quo</w:t>
      </w:r>
      <w:r>
        <w:t xml:space="preserve"> for eliminating the caps in</w:t>
      </w:r>
      <w:r w:rsidR="007E3D84">
        <w:t xml:space="preserve"> bill H.</w:t>
      </w:r>
      <w:r>
        <w:t>4185. Regarding who pays and benefits, that hasn’t been established by a data driven response. How do we know that non solar folks are paying a heavy price</w:t>
      </w:r>
      <w:r w:rsidR="00D11BF8">
        <w:t>?</w:t>
      </w:r>
    </w:p>
    <w:p w:rsidR="005A41F7" w:rsidRDefault="005A41F7" w:rsidP="005A41F7">
      <w:pPr>
        <w:tabs>
          <w:tab w:val="left" w:pos="2040"/>
        </w:tabs>
      </w:pPr>
      <w:r>
        <w:t xml:space="preserve">Janet </w:t>
      </w:r>
      <w:r w:rsidR="00D11BF8">
        <w:t xml:space="preserve">Besser </w:t>
      </w:r>
      <w:r>
        <w:t xml:space="preserve">– The distributional impact has been posited but not documented. That’s why we need a value of solar study. Residential customers are exempt from caps. </w:t>
      </w:r>
      <w:r w:rsidR="001D04EA">
        <w:t>Where is the dat</w:t>
      </w:r>
      <w:r w:rsidR="00305693">
        <w:t>a</w:t>
      </w:r>
      <w:r w:rsidR="001D04EA">
        <w:t xml:space="preserve"> for t</w:t>
      </w:r>
      <w:r>
        <w:t>he idea that non solar customers pay while solar customers don’t pay? How many solar customers zero out their bill? We need to document this. The slogan of who will pay gets back to why this conv</w:t>
      </w:r>
      <w:r w:rsidR="008338C0">
        <w:t>ersation</w:t>
      </w:r>
      <w:r>
        <w:t xml:space="preserve"> needs to be linked to the monthly minimum contribution so that everyone will pay even with net metering. </w:t>
      </w:r>
      <w:r w:rsidR="008338C0">
        <w:t>I suggest that we take the cap discussion and link it to the monthly minimum contribution issue. We all agree that if both solar and utilities are fairly compensated we don’t need caps.</w:t>
      </w:r>
    </w:p>
    <w:p w:rsidR="008338C0" w:rsidRDefault="008338C0" w:rsidP="005A41F7">
      <w:pPr>
        <w:tabs>
          <w:tab w:val="left" w:pos="2040"/>
        </w:tabs>
      </w:pPr>
      <w:r>
        <w:t xml:space="preserve">Larry </w:t>
      </w:r>
      <w:r w:rsidR="001D04EA">
        <w:t xml:space="preserve">Aller </w:t>
      </w:r>
      <w:r>
        <w:t>– I agree with Janet. We need a value of solar study. What has been shown in studies in V</w:t>
      </w:r>
      <w:r w:rsidR="001D04EA">
        <w:t>ermont</w:t>
      </w:r>
      <w:r>
        <w:t>, C</w:t>
      </w:r>
      <w:r w:rsidR="001D04EA">
        <w:t>onnecticut</w:t>
      </w:r>
      <w:r>
        <w:t>, N</w:t>
      </w:r>
      <w:r w:rsidR="001D04EA">
        <w:t xml:space="preserve">ew </w:t>
      </w:r>
      <w:r>
        <w:t>Y</w:t>
      </w:r>
      <w:r w:rsidR="001D04EA">
        <w:t>ork</w:t>
      </w:r>
      <w:r>
        <w:t>, M</w:t>
      </w:r>
      <w:r w:rsidR="001D04EA">
        <w:t>innesota</w:t>
      </w:r>
      <w:r>
        <w:t>, Miss</w:t>
      </w:r>
      <w:r w:rsidR="001D04EA">
        <w:t>issi</w:t>
      </w:r>
      <w:r w:rsidR="00305693">
        <w:t>p</w:t>
      </w:r>
      <w:r w:rsidR="001D04EA">
        <w:t>pi</w:t>
      </w:r>
      <w:r>
        <w:t xml:space="preserve"> and other states is when you look at</w:t>
      </w:r>
      <w:r w:rsidR="00305693">
        <w:t xml:space="preserve"> the</w:t>
      </w:r>
      <w:r>
        <w:t xml:space="preserve"> value of solar</w:t>
      </w:r>
      <w:r w:rsidR="00305693">
        <w:t xml:space="preserve"> </w:t>
      </w:r>
      <w:r>
        <w:t>completely</w:t>
      </w:r>
      <w:r w:rsidR="00305693">
        <w:t>, solar</w:t>
      </w:r>
      <w:r>
        <w:t xml:space="preserve"> provides more than a full retail rate benefit. If we take a complete view and pay for and receive compensation for services </w:t>
      </w:r>
      <w:r w:rsidR="001D04EA">
        <w:t xml:space="preserve">then </w:t>
      </w:r>
      <w:r>
        <w:t>this goes away.</w:t>
      </w:r>
    </w:p>
    <w:p w:rsidR="008338C0" w:rsidRDefault="008338C0" w:rsidP="005A41F7">
      <w:pPr>
        <w:tabs>
          <w:tab w:val="left" w:pos="2040"/>
        </w:tabs>
      </w:pPr>
      <w:proofErr w:type="spellStart"/>
      <w:r>
        <w:t>Camilo</w:t>
      </w:r>
      <w:proofErr w:type="spellEnd"/>
      <w:r>
        <w:t xml:space="preserve"> </w:t>
      </w:r>
      <w:r w:rsidR="001D04EA">
        <w:t xml:space="preserve">Serna </w:t>
      </w:r>
      <w:r>
        <w:t xml:space="preserve">– </w:t>
      </w:r>
      <w:r w:rsidR="001D04EA">
        <w:t>I</w:t>
      </w:r>
      <w:r>
        <w:t>t is not just about cost shifting. There is a value concern</w:t>
      </w:r>
      <w:r w:rsidR="001D04EA">
        <w:t>, which</w:t>
      </w:r>
      <w:r>
        <w:t xml:space="preserve"> is one element to be addressed. But</w:t>
      </w:r>
      <w:r w:rsidR="001D04EA">
        <w:t xml:space="preserve"> we</w:t>
      </w:r>
      <w:r>
        <w:t xml:space="preserve"> also need to see how much we are investing in solar and make sure that we are investing in a cost-effective manner. Let’s tie market development to metrics that we all agree on</w:t>
      </w:r>
      <w:r w:rsidR="00305693">
        <w:t xml:space="preserve">, </w:t>
      </w:r>
      <w:proofErr w:type="gramStart"/>
      <w:r w:rsidR="00305693">
        <w:t xml:space="preserve">instead </w:t>
      </w:r>
      <w:r>
        <w:t xml:space="preserve"> of</w:t>
      </w:r>
      <w:proofErr w:type="gramEnd"/>
      <w:r>
        <w:t xml:space="preserve"> tying this to just the minimum bill. In areas where caps are hit, residential customers can still net meter.</w:t>
      </w:r>
    </w:p>
    <w:p w:rsidR="008338C0" w:rsidRDefault="008338C0" w:rsidP="005A41F7">
      <w:pPr>
        <w:tabs>
          <w:tab w:val="left" w:pos="2040"/>
        </w:tabs>
      </w:pPr>
      <w:r>
        <w:lastRenderedPageBreak/>
        <w:t>Angie</w:t>
      </w:r>
      <w:r w:rsidR="001D04EA">
        <w:t xml:space="preserve"> </w:t>
      </w:r>
      <w:proofErr w:type="gramStart"/>
      <w:r w:rsidR="001D04EA">
        <w:t xml:space="preserve">O’Connor </w:t>
      </w:r>
      <w:r>
        <w:t xml:space="preserve"> –</w:t>
      </w:r>
      <w:proofErr w:type="gramEnd"/>
      <w:r>
        <w:t xml:space="preserve"> </w:t>
      </w:r>
      <w:r w:rsidR="001D04EA">
        <w:t>I would like to r</w:t>
      </w:r>
      <w:r>
        <w:t>eiterate DPU</w:t>
      </w:r>
      <w:r w:rsidR="001D04EA">
        <w:t>’s</w:t>
      </w:r>
      <w:r>
        <w:t xml:space="preserve"> position on </w:t>
      </w:r>
      <w:r w:rsidR="001D04EA">
        <w:t xml:space="preserve">the </w:t>
      </w:r>
      <w:r>
        <w:t xml:space="preserve">redistribution of costs. Reconciling net metering costs from distribution rates is extremely problematic for DPU. </w:t>
      </w:r>
    </w:p>
    <w:p w:rsidR="008338C0" w:rsidRDefault="008338C0" w:rsidP="005A41F7">
      <w:pPr>
        <w:tabs>
          <w:tab w:val="left" w:pos="2040"/>
        </w:tabs>
      </w:pPr>
      <w:r>
        <w:t>Dwayne</w:t>
      </w:r>
      <w:r w:rsidR="001D04EA">
        <w:t xml:space="preserve"> Breger</w:t>
      </w:r>
      <w:r>
        <w:t xml:space="preserve"> – Note the comments</w:t>
      </w:r>
      <w:r w:rsidR="001D04EA">
        <w:t xml:space="preserve"> that National</w:t>
      </w:r>
      <w:r>
        <w:t xml:space="preserve"> Grid submitted before </w:t>
      </w:r>
      <w:r w:rsidR="001D04EA">
        <w:t xml:space="preserve">the </w:t>
      </w:r>
      <w:r>
        <w:t>meeting (see projection). Are there any comments?</w:t>
      </w:r>
    </w:p>
    <w:p w:rsidR="008338C0" w:rsidRDefault="008338C0" w:rsidP="005A41F7">
      <w:pPr>
        <w:tabs>
          <w:tab w:val="left" w:pos="2040"/>
        </w:tabs>
      </w:pPr>
      <w:r>
        <w:t xml:space="preserve">Amy </w:t>
      </w:r>
      <w:proofErr w:type="spellStart"/>
      <w:r w:rsidR="001D04EA">
        <w:t>Rabinowitz</w:t>
      </w:r>
      <w:proofErr w:type="spellEnd"/>
      <w:r w:rsidR="001D04EA">
        <w:t xml:space="preserve"> </w:t>
      </w:r>
      <w:r>
        <w:t xml:space="preserve">– </w:t>
      </w:r>
      <w:r w:rsidR="004D6E8F">
        <w:t>L</w:t>
      </w:r>
      <w:r>
        <w:t xml:space="preserve">ocation does matter. If something is proximate to load that has a different effect on the distribution system. If we get the right incentive level, we could see loosening my heretofore stated opposition to 100% virtual net metering. </w:t>
      </w:r>
    </w:p>
    <w:p w:rsidR="008338C0" w:rsidRDefault="008338C0" w:rsidP="005A41F7">
      <w:pPr>
        <w:tabs>
          <w:tab w:val="left" w:pos="2040"/>
        </w:tabs>
      </w:pPr>
      <w:r>
        <w:t xml:space="preserve">Dwayne </w:t>
      </w:r>
      <w:r w:rsidR="004D6E8F">
        <w:t xml:space="preserve">Breger </w:t>
      </w:r>
      <w:r>
        <w:t>– Volunteers? Camilo, Janet, Liam. Let’s move to geographic distribution.</w:t>
      </w:r>
    </w:p>
    <w:p w:rsidR="004D6E8F" w:rsidRDefault="004D6E8F" w:rsidP="005A41F7">
      <w:pPr>
        <w:tabs>
          <w:tab w:val="left" w:pos="2040"/>
        </w:tabs>
      </w:pPr>
      <w:r>
        <w:t>(8) Geographic Distribution section</w:t>
      </w:r>
    </w:p>
    <w:p w:rsidR="008338C0" w:rsidRDefault="008338C0" w:rsidP="005A41F7">
      <w:pPr>
        <w:tabs>
          <w:tab w:val="left" w:pos="2040"/>
        </w:tabs>
      </w:pPr>
      <w:r>
        <w:t>Angie</w:t>
      </w:r>
      <w:r w:rsidR="004D6E8F">
        <w:t xml:space="preserve"> O’Connor</w:t>
      </w:r>
      <w:r>
        <w:t xml:space="preserve"> – I just noted DPU</w:t>
      </w:r>
      <w:r w:rsidR="004D6E8F">
        <w:t>’s</w:t>
      </w:r>
      <w:r>
        <w:t xml:space="preserve"> concerns.</w:t>
      </w:r>
    </w:p>
    <w:p w:rsidR="008338C0" w:rsidRDefault="008338C0" w:rsidP="005A41F7">
      <w:pPr>
        <w:tabs>
          <w:tab w:val="left" w:pos="2040"/>
        </w:tabs>
      </w:pPr>
      <w:r>
        <w:t>Dwayne</w:t>
      </w:r>
      <w:r w:rsidR="004D6E8F">
        <w:t xml:space="preserve"> Breger</w:t>
      </w:r>
      <w:r>
        <w:t xml:space="preserve"> – </w:t>
      </w:r>
      <w:r w:rsidR="004D6E8F">
        <w:t>K</w:t>
      </w:r>
      <w:r>
        <w:t>eeping those in mind, this is about the extent to which incentive and net metering costs should be distributed statewide or by utility territory. What sort of framework would be used to distribute the costs?</w:t>
      </w:r>
    </w:p>
    <w:p w:rsidR="008338C0" w:rsidRDefault="008338C0" w:rsidP="005A41F7">
      <w:pPr>
        <w:tabs>
          <w:tab w:val="left" w:pos="2040"/>
        </w:tabs>
      </w:pPr>
      <w:r>
        <w:t>Janet</w:t>
      </w:r>
      <w:r w:rsidR="004D6E8F">
        <w:t xml:space="preserve"> Besser</w:t>
      </w:r>
      <w:r>
        <w:t xml:space="preserve"> – </w:t>
      </w:r>
      <w:r w:rsidR="004D6E8F">
        <w:t>A</w:t>
      </w:r>
      <w:r>
        <w:t xml:space="preserve"> few meetings ago</w:t>
      </w:r>
      <w:r w:rsidR="004D6E8F">
        <w:t>,</w:t>
      </w:r>
      <w:r>
        <w:t xml:space="preserve"> we discussed that if caps were set differently (maybe by a statewide block), and if more development happens in one service territory, the dollars would have to flow differently than they do now in terms of making it up in a decoupling mechanism but maybe through something like </w:t>
      </w:r>
      <w:r w:rsidR="004B1E76">
        <w:t>energy efficiency</w:t>
      </w:r>
      <w:r>
        <w:t xml:space="preserve"> surcharges? It’s the cap piece that creates the on again off again problem for the solar community. Given the DPU’s concerns, if that is off the table, what is left?</w:t>
      </w:r>
    </w:p>
    <w:p w:rsidR="002F1CE2" w:rsidRDefault="002F1CE2" w:rsidP="005A41F7">
      <w:pPr>
        <w:tabs>
          <w:tab w:val="left" w:pos="2040"/>
        </w:tabs>
      </w:pPr>
      <w:r>
        <w:t>Mike Judge</w:t>
      </w:r>
      <w:r w:rsidR="004B1E76">
        <w:t xml:space="preserve"> (from DOER)</w:t>
      </w:r>
      <w:r>
        <w:t xml:space="preserve"> – </w:t>
      </w:r>
      <w:r w:rsidR="004B1E76">
        <w:t>I would like to make a c</w:t>
      </w:r>
      <w:r>
        <w:t xml:space="preserve">larification. Are you proposing a statewide charge based on </w:t>
      </w:r>
      <w:r w:rsidR="004B1E76">
        <w:t xml:space="preserve">the </w:t>
      </w:r>
      <w:r>
        <w:t>overall cost of implementing 1</w:t>
      </w:r>
      <w:r w:rsidR="004B1E76">
        <w:t>,</w:t>
      </w:r>
      <w:r>
        <w:t>600 MW of net metering?</w:t>
      </w:r>
    </w:p>
    <w:p w:rsidR="002F1CE2" w:rsidRDefault="002F1CE2" w:rsidP="005A41F7">
      <w:pPr>
        <w:tabs>
          <w:tab w:val="left" w:pos="2040"/>
        </w:tabs>
      </w:pPr>
      <w:r>
        <w:t xml:space="preserve">Janet </w:t>
      </w:r>
      <w:r w:rsidR="004B1E76">
        <w:t xml:space="preserve">Besser </w:t>
      </w:r>
      <w:r>
        <w:t xml:space="preserve">– I think I read something like that in the comments. So my question is, if there is a concern about violating ratemaking principles and possibly the law, then it strikes me we would set that aside. Is it worth exploring the statewide issue in detail given that we are looking toward a </w:t>
      </w:r>
      <w:r w:rsidR="00305693">
        <w:t>long-</w:t>
      </w:r>
      <w:r>
        <w:t xml:space="preserve">term solution (this being a </w:t>
      </w:r>
      <w:r w:rsidR="00305693">
        <w:t>short-</w:t>
      </w:r>
      <w:r>
        <w:t>term problem?).</w:t>
      </w:r>
    </w:p>
    <w:p w:rsidR="002F1CE2" w:rsidRDefault="002F1CE2" w:rsidP="005A41F7">
      <w:pPr>
        <w:tabs>
          <w:tab w:val="left" w:pos="2040"/>
        </w:tabs>
      </w:pPr>
      <w:r>
        <w:t xml:space="preserve">Eric </w:t>
      </w:r>
      <w:r w:rsidR="00CC4629">
        <w:t>Krathwohl</w:t>
      </w:r>
      <w:r>
        <w:t xml:space="preserve">– I understand that there is a charge established under the GCA to cover </w:t>
      </w:r>
      <w:r w:rsidR="00CC4629">
        <w:t>energy efficiency</w:t>
      </w:r>
      <w:r w:rsidR="00D31CDC">
        <w:t xml:space="preserve"> a</w:t>
      </w:r>
      <w:r>
        <w:t xml:space="preserve">nd it only covers a piece of the programs, which are utility specific with different costs and reconciling mechanisms. But a piece of the programs is picked up in a charge to all ratepayers on a statewide basis. It seemed to be that this could be one way to address the problem. </w:t>
      </w:r>
    </w:p>
    <w:p w:rsidR="002F1CE2" w:rsidRDefault="002F1CE2" w:rsidP="005A41F7">
      <w:pPr>
        <w:tabs>
          <w:tab w:val="left" w:pos="2040"/>
        </w:tabs>
      </w:pPr>
      <w:r>
        <w:t xml:space="preserve">Janet </w:t>
      </w:r>
      <w:r w:rsidR="00D31CDC">
        <w:t xml:space="preserve">Besser </w:t>
      </w:r>
      <w:r>
        <w:t xml:space="preserve">– </w:t>
      </w:r>
      <w:r w:rsidR="00D31CDC">
        <w:t>T</w:t>
      </w:r>
      <w:r>
        <w:t>here are also other issues about geographic distribution to discuss, but could we take this one off the table.</w:t>
      </w:r>
    </w:p>
    <w:p w:rsidR="002F1CE2" w:rsidRDefault="002F1CE2" w:rsidP="005A41F7">
      <w:pPr>
        <w:tabs>
          <w:tab w:val="left" w:pos="2040"/>
        </w:tabs>
      </w:pPr>
      <w:r>
        <w:t xml:space="preserve">Amy </w:t>
      </w:r>
      <w:proofErr w:type="spellStart"/>
      <w:r w:rsidR="00D31CDC">
        <w:t>Rabinowitz</w:t>
      </w:r>
      <w:proofErr w:type="spellEnd"/>
      <w:r w:rsidR="00D31CDC">
        <w:t xml:space="preserve"> </w:t>
      </w:r>
      <w:r>
        <w:t xml:space="preserve">– </w:t>
      </w:r>
      <w:r w:rsidR="00D31CDC">
        <w:t>T</w:t>
      </w:r>
      <w:r>
        <w:t>his could be worth exploring. Rebates are consistent across the state and what Eric said is generally true. We could think about a solar rebate in the same way. It’s about getting the price right.</w:t>
      </w:r>
    </w:p>
    <w:p w:rsidR="002F1CE2" w:rsidRDefault="002F1CE2" w:rsidP="005A41F7">
      <w:pPr>
        <w:tabs>
          <w:tab w:val="left" w:pos="2040"/>
        </w:tabs>
      </w:pPr>
      <w:r>
        <w:lastRenderedPageBreak/>
        <w:t>Bob</w:t>
      </w:r>
      <w:r w:rsidR="00D31CDC">
        <w:t xml:space="preserve"> Rio</w:t>
      </w:r>
      <w:r>
        <w:t xml:space="preserve"> – </w:t>
      </w:r>
      <w:r w:rsidR="00305693">
        <w:t>The</w:t>
      </w:r>
      <w:r w:rsidR="00D31CDC">
        <w:t xml:space="preserve"> r</w:t>
      </w:r>
      <w:r>
        <w:t xml:space="preserve">ebate structure is as you describe, but they change constantly. They have been raised, lowered, </w:t>
      </w:r>
      <w:r w:rsidR="00D31CDC">
        <w:t xml:space="preserve">and </w:t>
      </w:r>
      <w:r>
        <w:t xml:space="preserve">eliminated. But it is something that is constantly </w:t>
      </w:r>
      <w:r w:rsidR="00D31CDC">
        <w:t xml:space="preserve">being </w:t>
      </w:r>
      <w:r>
        <w:t xml:space="preserve">reevaluated. </w:t>
      </w:r>
    </w:p>
    <w:p w:rsidR="002F1CE2" w:rsidRDefault="002F1CE2" w:rsidP="005A41F7">
      <w:pPr>
        <w:tabs>
          <w:tab w:val="left" w:pos="2040"/>
        </w:tabs>
      </w:pPr>
      <w:r>
        <w:t xml:space="preserve">Liam </w:t>
      </w:r>
      <w:r w:rsidR="00D31CDC">
        <w:t>Hollan</w:t>
      </w:r>
      <w:r w:rsidR="00305693">
        <w:t>d</w:t>
      </w:r>
      <w:r w:rsidR="00D31CDC">
        <w:t xml:space="preserve"> </w:t>
      </w:r>
      <w:r>
        <w:t xml:space="preserve">– </w:t>
      </w:r>
      <w:r w:rsidR="00D31CDC">
        <w:t>W</w:t>
      </w:r>
      <w:r>
        <w:t>ould it be possible to get more detail from the DPU in a memo about the issues</w:t>
      </w:r>
      <w:r w:rsidR="00D31CDC">
        <w:t xml:space="preserve"> and </w:t>
      </w:r>
      <w:r>
        <w:t>constraints so we are all on the same page?</w:t>
      </w:r>
    </w:p>
    <w:p w:rsidR="002F1CE2" w:rsidRDefault="002F1CE2" w:rsidP="005A41F7">
      <w:pPr>
        <w:tabs>
          <w:tab w:val="left" w:pos="2040"/>
        </w:tabs>
      </w:pPr>
      <w:r>
        <w:t xml:space="preserve">Angie </w:t>
      </w:r>
      <w:r w:rsidR="00D31CDC">
        <w:t>O’Connor</w:t>
      </w:r>
      <w:r>
        <w:t xml:space="preserve">– </w:t>
      </w:r>
      <w:r w:rsidR="00D31CDC">
        <w:t>Y</w:t>
      </w:r>
      <w:r>
        <w:t>es, we will look into that.</w:t>
      </w:r>
    </w:p>
    <w:p w:rsidR="002F1CE2" w:rsidRDefault="002F1CE2" w:rsidP="005A41F7">
      <w:pPr>
        <w:tabs>
          <w:tab w:val="left" w:pos="2040"/>
        </w:tabs>
      </w:pPr>
      <w:r>
        <w:t xml:space="preserve">Fred </w:t>
      </w:r>
      <w:r w:rsidR="00D31CDC">
        <w:t>Zalcman</w:t>
      </w:r>
      <w:r>
        <w:t xml:space="preserve">– I’m all for finding ways to free up and redistribute capacity to where it is needed. I worry about these alternatives cast as rebates. What we are after is a scheme where solar is paid for the value it provides, which is tied to </w:t>
      </w:r>
      <w:r w:rsidR="00D31CDC">
        <w:t xml:space="preserve">the </w:t>
      </w:r>
      <w:r>
        <w:t xml:space="preserve">rates of </w:t>
      </w:r>
      <w:r w:rsidR="00D31CDC">
        <w:t xml:space="preserve">the </w:t>
      </w:r>
      <w:r>
        <w:t>host utility. I wouldn’t want to assume solar is just getting rebated. That’s if I understood the proposal</w:t>
      </w:r>
      <w:r w:rsidR="00D31CDC">
        <w:t>…</w:t>
      </w:r>
    </w:p>
    <w:p w:rsidR="002F1CE2" w:rsidRDefault="002F1CE2" w:rsidP="005A41F7">
      <w:pPr>
        <w:tabs>
          <w:tab w:val="left" w:pos="2040"/>
        </w:tabs>
      </w:pPr>
      <w:r>
        <w:t xml:space="preserve">Dwayne </w:t>
      </w:r>
      <w:r w:rsidR="00D31CDC">
        <w:t>Breger</w:t>
      </w:r>
      <w:r>
        <w:t xml:space="preserve">– </w:t>
      </w:r>
      <w:r w:rsidR="00D31CDC">
        <w:t xml:space="preserve">It’s </w:t>
      </w:r>
      <w:r>
        <w:t>not necessarily rebates.</w:t>
      </w:r>
    </w:p>
    <w:p w:rsidR="002F1CE2" w:rsidRDefault="002F1CE2" w:rsidP="005A41F7">
      <w:pPr>
        <w:tabs>
          <w:tab w:val="left" w:pos="2040"/>
        </w:tabs>
      </w:pPr>
      <w:r>
        <w:t xml:space="preserve">Camilo </w:t>
      </w:r>
      <w:r w:rsidR="00D31CDC">
        <w:t xml:space="preserve">Serna </w:t>
      </w:r>
      <w:r>
        <w:t xml:space="preserve">– I agree </w:t>
      </w:r>
      <w:r w:rsidR="00D31CDC">
        <w:t xml:space="preserve">that it’s </w:t>
      </w:r>
      <w:r>
        <w:t xml:space="preserve">not necessarily a rebate, perhaps an incentive. It might help provide more transparency into understanding how much has been invested. The concept of adding more transparency and accounting for </w:t>
      </w:r>
      <w:r w:rsidR="00D31CDC">
        <w:t xml:space="preserve">the </w:t>
      </w:r>
      <w:r>
        <w:t>costs</w:t>
      </w:r>
      <w:r w:rsidR="00D31CDC">
        <w:t xml:space="preserve"> and </w:t>
      </w:r>
      <w:r>
        <w:t>benefits is worth exploring if we can’t reconcile</w:t>
      </w:r>
      <w:r w:rsidR="00D31CDC">
        <w:t xml:space="preserve"> it</w:t>
      </w:r>
      <w:r>
        <w:t xml:space="preserve">. </w:t>
      </w:r>
    </w:p>
    <w:p w:rsidR="002F1CE2" w:rsidRDefault="002F1CE2" w:rsidP="005A41F7">
      <w:pPr>
        <w:tabs>
          <w:tab w:val="left" w:pos="2040"/>
        </w:tabs>
      </w:pPr>
      <w:r>
        <w:t xml:space="preserve">Angie </w:t>
      </w:r>
      <w:r w:rsidR="00D31CDC">
        <w:t>O’Connor</w:t>
      </w:r>
      <w:r>
        <w:t xml:space="preserve">– </w:t>
      </w:r>
      <w:r w:rsidR="00D31CDC">
        <w:t>T</w:t>
      </w:r>
      <w:r>
        <w:t>he administration supports solar, so if we can be creative</w:t>
      </w:r>
      <w:r w:rsidR="00D31CDC">
        <w:t>,</w:t>
      </w:r>
      <w:r>
        <w:t xml:space="preserve"> that’s good. We need to work within the framework we have. </w:t>
      </w:r>
    </w:p>
    <w:p w:rsidR="002F1CE2" w:rsidRDefault="002F1CE2" w:rsidP="005A41F7">
      <w:pPr>
        <w:tabs>
          <w:tab w:val="left" w:pos="2040"/>
        </w:tabs>
      </w:pPr>
      <w:r>
        <w:t xml:space="preserve">Amy </w:t>
      </w:r>
      <w:r w:rsidR="00D66F3C">
        <w:t xml:space="preserve">Rabinowitz </w:t>
      </w:r>
      <w:r>
        <w:t xml:space="preserve">– I want to come back to the value of solar. There is a lot that we would like to do, but we have budgets and can only do some much. When we talk here about figuring out </w:t>
      </w:r>
      <w:r w:rsidR="00D66F3C">
        <w:t xml:space="preserve">the </w:t>
      </w:r>
      <w:r>
        <w:t>value of solar and compensating customers for this, do you see this as limitless</w:t>
      </w:r>
      <w:r w:rsidR="00D66F3C">
        <w:t xml:space="preserve"> o</w:t>
      </w:r>
      <w:r>
        <w:t xml:space="preserve">r do you feel that </w:t>
      </w:r>
      <w:r w:rsidR="00D66F3C">
        <w:t xml:space="preserve">National </w:t>
      </w:r>
      <w:r>
        <w:t>Grid and others will be making choices about how much solar they can pay for?</w:t>
      </w:r>
    </w:p>
    <w:p w:rsidR="002F1CE2" w:rsidRDefault="002F1CE2" w:rsidP="005A41F7">
      <w:pPr>
        <w:tabs>
          <w:tab w:val="left" w:pos="2040"/>
        </w:tabs>
      </w:pPr>
      <w:r>
        <w:t xml:space="preserve">Larry </w:t>
      </w:r>
      <w:r w:rsidR="00D66F3C">
        <w:t xml:space="preserve">Aller </w:t>
      </w:r>
      <w:r>
        <w:t xml:space="preserve">– </w:t>
      </w:r>
      <w:r w:rsidR="00D66F3C">
        <w:t>The i</w:t>
      </w:r>
      <w:r>
        <w:t>mpacts on cost savings and benefits change based on solar penetration. That’s why we need a well reviewed and thoroughly vetted process in terms of approach and structure and data</w:t>
      </w:r>
      <w:r w:rsidR="00D66F3C">
        <w:t>,</w:t>
      </w:r>
      <w:r>
        <w:t xml:space="preserve"> ideally by a third party. Hopefully this becomes a living document</w:t>
      </w:r>
      <w:r w:rsidR="00D66F3C">
        <w:t>.  T</w:t>
      </w:r>
      <w:r>
        <w:t xml:space="preserve">hink about how often </w:t>
      </w:r>
      <w:r w:rsidR="00D66F3C">
        <w:t xml:space="preserve">we would want </w:t>
      </w:r>
      <w:r>
        <w:t>to review it</w:t>
      </w:r>
      <w:r w:rsidR="00D66F3C">
        <w:t>.  E</w:t>
      </w:r>
      <w:r>
        <w:t>very 15 years?</w:t>
      </w:r>
    </w:p>
    <w:p w:rsidR="002F1CE2" w:rsidRDefault="002F1CE2" w:rsidP="005A41F7">
      <w:pPr>
        <w:tabs>
          <w:tab w:val="left" w:pos="2040"/>
        </w:tabs>
      </w:pPr>
      <w:r>
        <w:t xml:space="preserve">Fred </w:t>
      </w:r>
      <w:r w:rsidR="00D66F3C">
        <w:t>Zalcman</w:t>
      </w:r>
      <w:r w:rsidR="00350230">
        <w:t>–</w:t>
      </w:r>
      <w:r>
        <w:t xml:space="preserve"> </w:t>
      </w:r>
      <w:r w:rsidR="00350230">
        <w:t xml:space="preserve">As long as we’re talking about </w:t>
      </w:r>
      <w:r w:rsidR="00D66F3C">
        <w:t xml:space="preserve">the </w:t>
      </w:r>
      <w:r w:rsidR="00350230">
        <w:t>net metering credit value and compensation for electricity</w:t>
      </w:r>
      <w:r w:rsidR="00D66F3C">
        <w:t>,</w:t>
      </w:r>
      <w:r w:rsidR="00350230">
        <w:t xml:space="preserve"> I don’t see putting any artificial limits on it. It will be customer driven.</w:t>
      </w:r>
      <w:r w:rsidR="006808E5">
        <w:t xml:space="preserve"> If we’re talking about needing incremental incentives to make the projects economically viable, that decision has to be made in a cost benefit context – what are ratepayers paying for and what are they getting from it?</w:t>
      </w:r>
    </w:p>
    <w:p w:rsidR="006808E5" w:rsidRDefault="006808E5" w:rsidP="005A41F7">
      <w:pPr>
        <w:tabs>
          <w:tab w:val="left" w:pos="2040"/>
        </w:tabs>
      </w:pPr>
      <w:r>
        <w:t xml:space="preserve">Ben Davis </w:t>
      </w:r>
      <w:r w:rsidR="00D66F3C">
        <w:t>(from DPU</w:t>
      </w:r>
      <w:proofErr w:type="gramStart"/>
      <w:r w:rsidR="00D66F3C">
        <w:t>)</w:t>
      </w:r>
      <w:r>
        <w:t>–</w:t>
      </w:r>
      <w:proofErr w:type="gramEnd"/>
      <w:r>
        <w:t xml:space="preserve"> </w:t>
      </w:r>
      <w:r w:rsidR="00D66F3C">
        <w:t>W</w:t>
      </w:r>
      <w:r>
        <w:t xml:space="preserve">ith </w:t>
      </w:r>
      <w:r w:rsidR="00D66F3C">
        <w:t>energy efficiency</w:t>
      </w:r>
      <w:r>
        <w:t xml:space="preserve">, yes, it’s statewide, but each </w:t>
      </w:r>
      <w:r w:rsidR="00D66F3C">
        <w:t>program administrator</w:t>
      </w:r>
      <w:r>
        <w:t xml:space="preserve"> has their own charges that they collect. I think the issue is one electric </w:t>
      </w:r>
      <w:r w:rsidR="00305693">
        <w:t xml:space="preserve">distribution </w:t>
      </w:r>
      <w:r>
        <w:t xml:space="preserve">company recovering costs for its system from another electric </w:t>
      </w:r>
      <w:r w:rsidR="00305693">
        <w:t xml:space="preserve">distribution </w:t>
      </w:r>
      <w:r>
        <w:t>company. It’s about</w:t>
      </w:r>
      <w:r w:rsidR="00D66F3C">
        <w:t xml:space="preserve"> the</w:t>
      </w:r>
      <w:r>
        <w:t xml:space="preserve"> recovery for the cost of the distribution system. That’s the issue. </w:t>
      </w:r>
    </w:p>
    <w:p w:rsidR="006808E5" w:rsidRDefault="006808E5" w:rsidP="005A41F7">
      <w:pPr>
        <w:tabs>
          <w:tab w:val="left" w:pos="2040"/>
        </w:tabs>
      </w:pPr>
      <w:r>
        <w:t xml:space="preserve">Janet </w:t>
      </w:r>
      <w:r w:rsidR="00D66F3C">
        <w:t xml:space="preserve">Besser </w:t>
      </w:r>
      <w:r>
        <w:t xml:space="preserve">– OK. I withdraw the question. I understand now. </w:t>
      </w:r>
    </w:p>
    <w:p w:rsidR="006808E5" w:rsidRDefault="006808E5" w:rsidP="005A41F7">
      <w:pPr>
        <w:tabs>
          <w:tab w:val="left" w:pos="2040"/>
        </w:tabs>
      </w:pPr>
      <w:r>
        <w:t>Ben Davis</w:t>
      </w:r>
      <w:r w:rsidR="00D66F3C">
        <w:t xml:space="preserve"> (from DPU)</w:t>
      </w:r>
      <w:r>
        <w:t xml:space="preserve"> – </w:t>
      </w:r>
      <w:r w:rsidR="00D66F3C">
        <w:t>T</w:t>
      </w:r>
      <w:r>
        <w:t xml:space="preserve">he alternative way to think about it, is if there is an equal charge going to a pool, that’s something else (similar to the renewable energy charge). </w:t>
      </w:r>
    </w:p>
    <w:p w:rsidR="006808E5" w:rsidRDefault="006808E5" w:rsidP="005A41F7">
      <w:pPr>
        <w:tabs>
          <w:tab w:val="left" w:pos="2040"/>
        </w:tabs>
      </w:pPr>
      <w:r>
        <w:lastRenderedPageBreak/>
        <w:t xml:space="preserve">Amy </w:t>
      </w:r>
      <w:r w:rsidR="00E563B0">
        <w:t xml:space="preserve">Rabinowitz </w:t>
      </w:r>
      <w:r>
        <w:t xml:space="preserve">– Ben, do you differentiate between </w:t>
      </w:r>
      <w:r w:rsidR="00E563B0">
        <w:t xml:space="preserve">the </w:t>
      </w:r>
      <w:r>
        <w:t>net metering piece and the SREC piece?</w:t>
      </w:r>
    </w:p>
    <w:p w:rsidR="006808E5" w:rsidRDefault="006808E5" w:rsidP="005A41F7">
      <w:pPr>
        <w:tabs>
          <w:tab w:val="left" w:pos="2040"/>
        </w:tabs>
      </w:pPr>
      <w:r>
        <w:t xml:space="preserve">Ben </w:t>
      </w:r>
      <w:r w:rsidR="00E563B0">
        <w:t xml:space="preserve">Davis (from DPU) </w:t>
      </w:r>
      <w:r>
        <w:t>– I’m not a lawyer, but yes, I do.</w:t>
      </w:r>
    </w:p>
    <w:p w:rsidR="006808E5" w:rsidRDefault="006808E5" w:rsidP="005A41F7">
      <w:pPr>
        <w:tabs>
          <w:tab w:val="left" w:pos="2040"/>
        </w:tabs>
      </w:pPr>
      <w:r>
        <w:t xml:space="preserve">Dwayne </w:t>
      </w:r>
      <w:r w:rsidR="00E563B0">
        <w:t xml:space="preserve">Breger </w:t>
      </w:r>
      <w:r>
        <w:t xml:space="preserve">– </w:t>
      </w:r>
      <w:r w:rsidR="00E563B0">
        <w:t>M</w:t>
      </w:r>
      <w:r>
        <w:t>aybe the public policy projects could go through a system benefit charge as well. Let’s quickly address the two other items: incentive to encourage solar aligned with peak capacity needs (</w:t>
      </w:r>
      <w:r w:rsidR="005C09F1">
        <w:t xml:space="preserve">I </w:t>
      </w:r>
      <w:r>
        <w:t xml:space="preserve">leave </w:t>
      </w:r>
      <w:r w:rsidR="005C09F1">
        <w:t xml:space="preserve">this </w:t>
      </w:r>
      <w:r>
        <w:t xml:space="preserve">to authors to come up with ideas), but also </w:t>
      </w:r>
      <w:r w:rsidR="005C09F1">
        <w:t xml:space="preserve">the </w:t>
      </w:r>
      <w:r>
        <w:t>discussion with regard to cost</w:t>
      </w:r>
      <w:r w:rsidR="005C09F1">
        <w:t xml:space="preserve">s and </w:t>
      </w:r>
      <w:r>
        <w:t>benefits</w:t>
      </w:r>
      <w:r w:rsidR="005C09F1">
        <w:t xml:space="preserve"> and</w:t>
      </w:r>
      <w:r>
        <w:t xml:space="preserve"> maximiz</w:t>
      </w:r>
      <w:r w:rsidR="005C09F1">
        <w:t>ing</w:t>
      </w:r>
      <w:r>
        <w:t xml:space="preserve"> benefits by strategically placing </w:t>
      </w:r>
      <w:r w:rsidR="005C09F1">
        <w:t xml:space="preserve">facilities on the </w:t>
      </w:r>
      <w:r>
        <w:t xml:space="preserve">system. </w:t>
      </w:r>
      <w:r w:rsidR="005C09F1">
        <w:t>T</w:t>
      </w:r>
      <w:r>
        <w:t>he utilities are currently the ones that have that information, so the solar industry would need utility help to maximize these benefits.</w:t>
      </w:r>
    </w:p>
    <w:p w:rsidR="006808E5" w:rsidRDefault="006808E5" w:rsidP="005A41F7">
      <w:pPr>
        <w:tabs>
          <w:tab w:val="left" w:pos="2040"/>
        </w:tabs>
      </w:pPr>
      <w:r>
        <w:t xml:space="preserve">Mike Judge </w:t>
      </w:r>
      <w:r w:rsidR="005C09F1">
        <w:t xml:space="preserve">(from DOER) </w:t>
      </w:r>
      <w:r>
        <w:t xml:space="preserve">– </w:t>
      </w:r>
      <w:r w:rsidR="005C09F1">
        <w:t>T</w:t>
      </w:r>
      <w:r>
        <w:t>he questions posed are up on the screen.</w:t>
      </w:r>
    </w:p>
    <w:p w:rsidR="006808E5" w:rsidRDefault="006808E5" w:rsidP="005A41F7">
      <w:pPr>
        <w:tabs>
          <w:tab w:val="left" w:pos="2040"/>
        </w:tabs>
      </w:pPr>
      <w:r>
        <w:t>Camilo</w:t>
      </w:r>
      <w:r w:rsidR="005C09F1">
        <w:t xml:space="preserve"> Serna</w:t>
      </w:r>
      <w:r>
        <w:t xml:space="preserve"> – First, the concept in general makes sense but there are lots of things to consider. One, we don’t necessarily have enough engineering info</w:t>
      </w:r>
      <w:r w:rsidR="005C09F1">
        <w:t>rmation</w:t>
      </w:r>
      <w:r>
        <w:t xml:space="preserve"> to develop th</w:t>
      </w:r>
      <w:r w:rsidR="005C09F1">
        <w:t>e</w:t>
      </w:r>
      <w:r>
        <w:t xml:space="preserve"> link of when solar is quantifiabl</w:t>
      </w:r>
      <w:r w:rsidR="00A30955">
        <w:t>y</w:t>
      </w:r>
      <w:r>
        <w:t xml:space="preserve"> benefiting the system. </w:t>
      </w:r>
      <w:r w:rsidR="00A30955">
        <w:t>Secondly</w:t>
      </w:r>
      <w:r>
        <w:t>, we need to think about security and privacy of some of this info</w:t>
      </w:r>
      <w:r w:rsidR="00A30955">
        <w:t>rmation</w:t>
      </w:r>
      <w:r>
        <w:t xml:space="preserve"> (circuit maps, etc.). This might come up in grid mod</w:t>
      </w:r>
      <w:r w:rsidR="00A30955">
        <w:t>ernization</w:t>
      </w:r>
      <w:r>
        <w:t xml:space="preserve"> plans. There are </w:t>
      </w:r>
      <w:r w:rsidR="00A30955">
        <w:t>many</w:t>
      </w:r>
      <w:r>
        <w:t xml:space="preserve"> implementation considerations.</w:t>
      </w:r>
    </w:p>
    <w:p w:rsidR="006808E5" w:rsidRDefault="006808E5" w:rsidP="005A41F7">
      <w:pPr>
        <w:tabs>
          <w:tab w:val="left" w:pos="2040"/>
        </w:tabs>
      </w:pPr>
      <w:r>
        <w:t xml:space="preserve">Amy </w:t>
      </w:r>
      <w:r w:rsidR="00A30955">
        <w:t xml:space="preserve">Rabinowitz </w:t>
      </w:r>
      <w:r>
        <w:t>– I agree.</w:t>
      </w:r>
    </w:p>
    <w:p w:rsidR="00A30955" w:rsidRDefault="006808E5" w:rsidP="005A41F7">
      <w:pPr>
        <w:tabs>
          <w:tab w:val="left" w:pos="2040"/>
        </w:tabs>
      </w:pPr>
      <w:r>
        <w:t xml:space="preserve">Dwayne </w:t>
      </w:r>
      <w:r w:rsidR="00A30955">
        <w:t xml:space="preserve">Breger </w:t>
      </w:r>
      <w:r>
        <w:t>– Volunteers</w:t>
      </w:r>
      <w:r w:rsidR="00A30955">
        <w:t xml:space="preserve"> to draft this section</w:t>
      </w:r>
      <w:r>
        <w:t xml:space="preserve">? Amy, Bill, Fred. </w:t>
      </w:r>
    </w:p>
    <w:p w:rsidR="00A30955" w:rsidRDefault="00A30955" w:rsidP="005A41F7">
      <w:pPr>
        <w:tabs>
          <w:tab w:val="left" w:pos="2040"/>
        </w:tabs>
      </w:pPr>
      <w:r>
        <w:t>(9) Transition and Timing section</w:t>
      </w:r>
    </w:p>
    <w:p w:rsidR="006808E5" w:rsidRDefault="00A30955" w:rsidP="005A41F7">
      <w:pPr>
        <w:tabs>
          <w:tab w:val="left" w:pos="2040"/>
        </w:tabs>
      </w:pPr>
      <w:proofErr w:type="gramStart"/>
      <w:r>
        <w:t xml:space="preserve">Dwayne Breger - </w:t>
      </w:r>
      <w:r w:rsidR="006808E5">
        <w:t xml:space="preserve">Moving on to </w:t>
      </w:r>
      <w:r>
        <w:t xml:space="preserve">the </w:t>
      </w:r>
      <w:r w:rsidR="006808E5">
        <w:t>transition timing and program targets.</w:t>
      </w:r>
      <w:proofErr w:type="gramEnd"/>
      <w:r w:rsidR="006808E5">
        <w:t xml:space="preserve"> Comments were generally in line with the 1/1/17 date as a transition target. Other comments looked at the later of 1</w:t>
      </w:r>
      <w:r>
        <w:t>,</w:t>
      </w:r>
      <w:r w:rsidR="006808E5">
        <w:t xml:space="preserve">600 MW being hit or 1/1/17. </w:t>
      </w:r>
      <w:r>
        <w:t xml:space="preserve">There was also </w:t>
      </w:r>
      <w:r w:rsidR="006808E5">
        <w:t xml:space="preserve">discussion of the “beyond” part of the goal. </w:t>
      </w:r>
      <w:proofErr w:type="gramStart"/>
      <w:r>
        <w:t>Any c</w:t>
      </w:r>
      <w:r w:rsidR="006808E5">
        <w:t>omments?</w:t>
      </w:r>
      <w:proofErr w:type="gramEnd"/>
    </w:p>
    <w:p w:rsidR="006808E5" w:rsidRDefault="006808E5" w:rsidP="005A41F7">
      <w:pPr>
        <w:tabs>
          <w:tab w:val="left" w:pos="2040"/>
        </w:tabs>
      </w:pPr>
      <w:r>
        <w:t xml:space="preserve">Amy </w:t>
      </w:r>
      <w:r w:rsidR="00A30955">
        <w:t xml:space="preserve">Rabinowitz </w:t>
      </w:r>
      <w:r>
        <w:t xml:space="preserve">– I don’t think </w:t>
      </w:r>
      <w:r w:rsidR="00A30955">
        <w:t xml:space="preserve">that </w:t>
      </w:r>
      <w:r>
        <w:t>we should wait. We need a long-term sustainable solution as soon as possible.</w:t>
      </w:r>
    </w:p>
    <w:p w:rsidR="006808E5" w:rsidRDefault="006808E5" w:rsidP="005A41F7">
      <w:pPr>
        <w:tabs>
          <w:tab w:val="left" w:pos="2040"/>
        </w:tabs>
      </w:pPr>
      <w:r>
        <w:t xml:space="preserve">Camilo </w:t>
      </w:r>
      <w:r w:rsidR="00A30955">
        <w:t xml:space="preserve">Serna </w:t>
      </w:r>
      <w:r>
        <w:t xml:space="preserve">– I agree with Amy on timing. For the goal, let’s think not about </w:t>
      </w:r>
      <w:r w:rsidR="00A30955">
        <w:t xml:space="preserve">a </w:t>
      </w:r>
      <w:r>
        <w:t xml:space="preserve">MW goal but perhaps about what is cost-effective (similar to </w:t>
      </w:r>
      <w:r w:rsidR="00BD6CF2">
        <w:t>energy efficiency</w:t>
      </w:r>
      <w:r>
        <w:t xml:space="preserve">). </w:t>
      </w:r>
    </w:p>
    <w:p w:rsidR="006808E5" w:rsidRDefault="006808E5" w:rsidP="005A41F7">
      <w:pPr>
        <w:tabs>
          <w:tab w:val="left" w:pos="2040"/>
        </w:tabs>
      </w:pPr>
      <w:r>
        <w:t xml:space="preserve">Janet </w:t>
      </w:r>
      <w:r w:rsidR="00BD6CF2">
        <w:t xml:space="preserve">Besser </w:t>
      </w:r>
      <w:r>
        <w:t xml:space="preserve">– I don’t disagree with Amy, but as soon as possible probably is 1/1/17 by the time this all goes through </w:t>
      </w:r>
      <w:r w:rsidR="00BD6CF2">
        <w:t xml:space="preserve">the </w:t>
      </w:r>
      <w:r w:rsidR="00305693">
        <w:t>Legislature</w:t>
      </w:r>
      <w:r>
        <w:t xml:space="preserve">, </w:t>
      </w:r>
      <w:r w:rsidR="009A7676">
        <w:t>DOER</w:t>
      </w:r>
      <w:r>
        <w:t xml:space="preserve">, </w:t>
      </w:r>
      <w:r w:rsidR="009A7676">
        <w:t>DPU</w:t>
      </w:r>
      <w:r>
        <w:t xml:space="preserve">, etc. </w:t>
      </w:r>
      <w:r w:rsidR="009A7676">
        <w:t>The solar community needs certainty so setting a fixed date provides assurances to developers.</w:t>
      </w:r>
    </w:p>
    <w:p w:rsidR="009A7676" w:rsidRDefault="009A7676" w:rsidP="005A41F7">
      <w:pPr>
        <w:tabs>
          <w:tab w:val="left" w:pos="2040"/>
        </w:tabs>
      </w:pPr>
      <w:r>
        <w:t xml:space="preserve">Fred </w:t>
      </w:r>
      <w:r w:rsidR="00A84952">
        <w:t xml:space="preserve">Zalcman </w:t>
      </w:r>
      <w:r>
        <w:t xml:space="preserve">– I agree with Janet. There are practical considerations with how quickly this gets acted on. Projects are currently being developed under </w:t>
      </w:r>
      <w:r w:rsidR="00A84952">
        <w:t xml:space="preserve">the </w:t>
      </w:r>
      <w:r>
        <w:t xml:space="preserve">current framework, and we don’t want to be in the position where the rules are changed and we don’t honor the investment decisions that have been made. </w:t>
      </w:r>
      <w:r w:rsidR="00305693">
        <w:t>Any t</w:t>
      </w:r>
      <w:r>
        <w:t xml:space="preserve">ransition should respect the existing investment decisions. </w:t>
      </w:r>
    </w:p>
    <w:p w:rsidR="009A7676" w:rsidRDefault="009A7676" w:rsidP="005A41F7">
      <w:pPr>
        <w:tabs>
          <w:tab w:val="left" w:pos="2040"/>
        </w:tabs>
      </w:pPr>
      <w:r>
        <w:t xml:space="preserve">Lisa </w:t>
      </w:r>
      <w:proofErr w:type="spellStart"/>
      <w:r w:rsidR="00A84952">
        <w:t>Podgurski</w:t>
      </w:r>
      <w:proofErr w:type="spellEnd"/>
      <w:r>
        <w:t>– I want to echo Janet’s comments.  If there isn’t a certain timeframe set, then the concern is that the banks and investors will scatter. This is a big concern.</w:t>
      </w:r>
    </w:p>
    <w:p w:rsidR="009A7676" w:rsidRDefault="009A7676" w:rsidP="005A41F7">
      <w:pPr>
        <w:tabs>
          <w:tab w:val="left" w:pos="2040"/>
        </w:tabs>
      </w:pPr>
      <w:r>
        <w:lastRenderedPageBreak/>
        <w:t xml:space="preserve">Amy </w:t>
      </w:r>
      <w:r w:rsidR="00A84952">
        <w:t xml:space="preserve">Rabinowitz </w:t>
      </w:r>
      <w:r>
        <w:t>– I understand your concern. My concern is about the pressure to raise the caps.</w:t>
      </w:r>
    </w:p>
    <w:p w:rsidR="009A7676" w:rsidRDefault="009A7676" w:rsidP="005A41F7">
      <w:pPr>
        <w:tabs>
          <w:tab w:val="left" w:pos="2040"/>
        </w:tabs>
      </w:pPr>
      <w:r>
        <w:t xml:space="preserve">Janet </w:t>
      </w:r>
      <w:r w:rsidR="00A84952">
        <w:t xml:space="preserve">Besser </w:t>
      </w:r>
      <w:r>
        <w:t>– NECEC is committing to linking relieving pressure on the caps to the long-term solution.</w:t>
      </w:r>
    </w:p>
    <w:p w:rsidR="009A7676" w:rsidRDefault="009A7676" w:rsidP="005A41F7">
      <w:pPr>
        <w:tabs>
          <w:tab w:val="left" w:pos="2040"/>
        </w:tabs>
      </w:pPr>
      <w:r>
        <w:t>Bob</w:t>
      </w:r>
      <w:r w:rsidR="00A84952">
        <w:t xml:space="preserve"> Rio</w:t>
      </w:r>
      <w:r>
        <w:t xml:space="preserve"> – I agree that before 1/1/17 is not likely, but this needs to be done as soon as possible since</w:t>
      </w:r>
      <w:r w:rsidR="00A84952">
        <w:t>,</w:t>
      </w:r>
      <w:r>
        <w:t xml:space="preserve"> as time goes on</w:t>
      </w:r>
      <w:r w:rsidR="00A84952">
        <w:t>,</w:t>
      </w:r>
      <w:r>
        <w:t xml:space="preserve"> there will be even more pressure on the caps, not just in National Grid.</w:t>
      </w:r>
    </w:p>
    <w:p w:rsidR="009A7676" w:rsidRDefault="009A7676" w:rsidP="005A41F7">
      <w:pPr>
        <w:tabs>
          <w:tab w:val="left" w:pos="2040"/>
        </w:tabs>
      </w:pPr>
      <w:r>
        <w:t>David</w:t>
      </w:r>
      <w:r w:rsidR="00A84952">
        <w:t xml:space="preserve"> Colton</w:t>
      </w:r>
      <w:r>
        <w:t xml:space="preserve"> – 1/1/17 is probably optimistic. But we can raise caps now.</w:t>
      </w:r>
    </w:p>
    <w:p w:rsidR="009A7676" w:rsidRDefault="009A7676" w:rsidP="005A41F7">
      <w:pPr>
        <w:tabs>
          <w:tab w:val="left" w:pos="2040"/>
        </w:tabs>
      </w:pPr>
      <w:r>
        <w:t xml:space="preserve">Camilo </w:t>
      </w:r>
      <w:r w:rsidR="00A84952">
        <w:t xml:space="preserve">Serna </w:t>
      </w:r>
      <w:r>
        <w:t xml:space="preserve">– We need to think about when the plan will come into play. I am concerned by us saying we don’t need to act until 1/1/17 </w:t>
      </w:r>
      <w:r w:rsidR="00A84952">
        <w:t xml:space="preserve">that this </w:t>
      </w:r>
      <w:r>
        <w:t>might delay us further.</w:t>
      </w:r>
    </w:p>
    <w:p w:rsidR="009A7676" w:rsidRDefault="009A7676" w:rsidP="005A41F7">
      <w:pPr>
        <w:tabs>
          <w:tab w:val="left" w:pos="2040"/>
        </w:tabs>
      </w:pPr>
      <w:r>
        <w:t xml:space="preserve">Janet </w:t>
      </w:r>
      <w:r w:rsidR="00A84952">
        <w:t xml:space="preserve">Besser </w:t>
      </w:r>
      <w:r>
        <w:t>– I agree. To start on 1/1/17 we need a lot of work before then. Maybe we should set interim deadlines? We have one</w:t>
      </w:r>
      <w:r w:rsidR="00A84952">
        <w:t xml:space="preserve"> -</w:t>
      </w:r>
      <w:r>
        <w:t xml:space="preserve"> our deadline on April 30</w:t>
      </w:r>
      <w:r w:rsidR="00A84952">
        <w:t>, 2015</w:t>
      </w:r>
      <w:r>
        <w:t>. I’m not sure who to direct this to?</w:t>
      </w:r>
    </w:p>
    <w:p w:rsidR="009A7676" w:rsidRDefault="009A7676" w:rsidP="005A41F7">
      <w:pPr>
        <w:tabs>
          <w:tab w:val="left" w:pos="2040"/>
        </w:tabs>
      </w:pPr>
      <w:r>
        <w:t xml:space="preserve">Larry </w:t>
      </w:r>
      <w:r w:rsidR="00A84952">
        <w:t xml:space="preserve">Aller </w:t>
      </w:r>
      <w:r>
        <w:t xml:space="preserve">– Getting something defined in a structured way is important. But if action isn’t taken on the cap in the form of an interim raise, there </w:t>
      </w:r>
      <w:r w:rsidR="00305693">
        <w:t xml:space="preserve">are </w:t>
      </w:r>
      <w:r>
        <w:t>going to be a lot of transactional and frictional costs. There will be job losses, which will increase cost of solar in the future. Federal money will be lost. The M</w:t>
      </w:r>
      <w:r w:rsidR="00946B1C">
        <w:t>assachusetts</w:t>
      </w:r>
      <w:r>
        <w:t xml:space="preserve"> ratepayer</w:t>
      </w:r>
      <w:r w:rsidR="00946B1C">
        <w:t>s</w:t>
      </w:r>
      <w:r>
        <w:t xml:space="preserve"> and investor</w:t>
      </w:r>
      <w:r w:rsidR="00946B1C">
        <w:t>s</w:t>
      </w:r>
      <w:r>
        <w:t xml:space="preserve"> will have to make up the gap. So we should work on </w:t>
      </w:r>
      <w:r w:rsidR="00946B1C">
        <w:t xml:space="preserve">a </w:t>
      </w:r>
      <w:r>
        <w:t>long</w:t>
      </w:r>
      <w:r w:rsidR="00305693">
        <w:t>-</w:t>
      </w:r>
      <w:r>
        <w:t xml:space="preserve">term policy structure as soon as possible. It will be necessary to address </w:t>
      </w:r>
      <w:r w:rsidR="00946B1C">
        <w:t xml:space="preserve">the </w:t>
      </w:r>
      <w:r>
        <w:t>cap before 1/1/17 to ensure that there is a cost-effective and stable foundation on which solar can continue to be built.</w:t>
      </w:r>
    </w:p>
    <w:p w:rsidR="009A7676" w:rsidRDefault="009A7676" w:rsidP="005A41F7">
      <w:pPr>
        <w:tabs>
          <w:tab w:val="left" w:pos="2040"/>
        </w:tabs>
      </w:pPr>
      <w:r>
        <w:t xml:space="preserve">Bob </w:t>
      </w:r>
      <w:r w:rsidR="00946B1C">
        <w:t xml:space="preserve">Rio </w:t>
      </w:r>
      <w:r>
        <w:t>– Frankly, I’d trader higher costs later on than continuing the high cost of the current program. July 31, 2016 w</w:t>
      </w:r>
      <w:r w:rsidR="00946B1C">
        <w:t>ill</w:t>
      </w:r>
      <w:r>
        <w:t xml:space="preserve"> be </w:t>
      </w:r>
      <w:r w:rsidR="00946B1C">
        <w:t xml:space="preserve">the </w:t>
      </w:r>
      <w:r>
        <w:t xml:space="preserve">end of session. In reality, we’ll know well before 1/1/17 what’s happening. So we’ll know in 15 months. </w:t>
      </w:r>
      <w:r w:rsidR="0051462A">
        <w:t>The higher costs later on will be far less than the cost of raising the caps.</w:t>
      </w:r>
    </w:p>
    <w:p w:rsidR="0051462A" w:rsidRDefault="0051462A" w:rsidP="005A41F7">
      <w:pPr>
        <w:tabs>
          <w:tab w:val="left" w:pos="2040"/>
        </w:tabs>
      </w:pPr>
      <w:r>
        <w:t xml:space="preserve">Amy </w:t>
      </w:r>
      <w:r w:rsidR="00946B1C">
        <w:t xml:space="preserve">Rabinowitz </w:t>
      </w:r>
      <w:r>
        <w:t xml:space="preserve">– It sounds like 1/1/17 is practical. I don’t think </w:t>
      </w:r>
      <w:r w:rsidR="00946B1C">
        <w:t xml:space="preserve">that </w:t>
      </w:r>
      <w:r>
        <w:t xml:space="preserve">we need to raise the caps. Residential </w:t>
      </w:r>
      <w:r w:rsidR="00946B1C">
        <w:t>facilities are</w:t>
      </w:r>
      <w:r>
        <w:t xml:space="preserve"> being developed and there are 250 MW left under the caps. </w:t>
      </w:r>
    </w:p>
    <w:p w:rsidR="00DA127C" w:rsidRDefault="00DA127C" w:rsidP="005A41F7">
      <w:pPr>
        <w:tabs>
          <w:tab w:val="left" w:pos="2040"/>
        </w:tabs>
      </w:pPr>
      <w:r>
        <w:t xml:space="preserve">Eric </w:t>
      </w:r>
      <w:r w:rsidR="00946B1C">
        <w:t>K</w:t>
      </w:r>
      <w:r w:rsidR="00617F6B">
        <w:t xml:space="preserve">rathwohl </w:t>
      </w:r>
      <w:r>
        <w:t>– Seems like everyone agrees that DOER and DPU will need to look at some things during this process. This also impacts the timeline.</w:t>
      </w:r>
    </w:p>
    <w:p w:rsidR="00DA127C" w:rsidRDefault="00DA127C" w:rsidP="005A41F7">
      <w:pPr>
        <w:tabs>
          <w:tab w:val="left" w:pos="2040"/>
        </w:tabs>
      </w:pPr>
      <w:r>
        <w:t xml:space="preserve">Lisa </w:t>
      </w:r>
      <w:proofErr w:type="spellStart"/>
      <w:r w:rsidR="000868F9">
        <w:t>Podgurski</w:t>
      </w:r>
      <w:proofErr w:type="spellEnd"/>
      <w:r w:rsidR="000868F9">
        <w:t xml:space="preserve"> </w:t>
      </w:r>
      <w:r>
        <w:t>– In response to Bob, the lost jobs is a huge issue here which I know we are not directly addressing in the study. I’m not willing to see jobs lost.</w:t>
      </w:r>
    </w:p>
    <w:p w:rsidR="00DA127C" w:rsidRDefault="00DA127C" w:rsidP="005A41F7">
      <w:pPr>
        <w:tabs>
          <w:tab w:val="left" w:pos="2040"/>
        </w:tabs>
      </w:pPr>
      <w:r>
        <w:t>Bob</w:t>
      </w:r>
      <w:r w:rsidR="000868F9">
        <w:t xml:space="preserve"> Rio</w:t>
      </w:r>
      <w:r>
        <w:t xml:space="preserve"> – </w:t>
      </w:r>
      <w:r w:rsidR="000868F9">
        <w:t>T</w:t>
      </w:r>
      <w:r>
        <w:t>hat happens all the time in government. I don’t think they are permanent job losses. The industry can manage redistributing jobs for a short period of time.</w:t>
      </w:r>
    </w:p>
    <w:p w:rsidR="00DA127C" w:rsidRDefault="00DA127C" w:rsidP="005A41F7">
      <w:pPr>
        <w:tabs>
          <w:tab w:val="left" w:pos="2040"/>
        </w:tabs>
      </w:pPr>
      <w:r>
        <w:t xml:space="preserve">Dwayne </w:t>
      </w:r>
      <w:r w:rsidR="000868F9">
        <w:t xml:space="preserve">Breger </w:t>
      </w:r>
      <w:r>
        <w:t xml:space="preserve">– We are over time for this section. The authors should also consider </w:t>
      </w:r>
      <w:r w:rsidR="000868F9">
        <w:t xml:space="preserve">what is appropriate </w:t>
      </w:r>
      <w:r>
        <w:t>beyond the 1</w:t>
      </w:r>
      <w:r w:rsidR="000868F9">
        <w:t>,</w:t>
      </w:r>
      <w:r>
        <w:t>600</w:t>
      </w:r>
      <w:r w:rsidR="000868F9">
        <w:t> </w:t>
      </w:r>
      <w:r>
        <w:t>MW</w:t>
      </w:r>
      <w:r w:rsidR="000868F9">
        <w:t xml:space="preserve">. </w:t>
      </w:r>
      <w:r>
        <w:t xml:space="preserve"> </w:t>
      </w:r>
      <w:proofErr w:type="gramStart"/>
      <w:r>
        <w:t>Any other comments?</w:t>
      </w:r>
      <w:proofErr w:type="gramEnd"/>
    </w:p>
    <w:p w:rsidR="00DA127C" w:rsidRDefault="00DA127C" w:rsidP="005A41F7">
      <w:pPr>
        <w:tabs>
          <w:tab w:val="left" w:pos="2040"/>
        </w:tabs>
      </w:pPr>
      <w:r>
        <w:t xml:space="preserve">Angie </w:t>
      </w:r>
      <w:r w:rsidR="000868F9">
        <w:t xml:space="preserve">O’Connor </w:t>
      </w:r>
      <w:r>
        <w:t xml:space="preserve">– </w:t>
      </w:r>
      <w:r w:rsidR="000868F9">
        <w:t>It’s i</w:t>
      </w:r>
      <w:r>
        <w:t xml:space="preserve">mportant to remember that the consultant’s suggestion was just a place holder for modeling. The administration wants continued support </w:t>
      </w:r>
      <w:r w:rsidR="00305693">
        <w:t xml:space="preserve">for solar </w:t>
      </w:r>
      <w:r w:rsidR="000868F9">
        <w:t xml:space="preserve">but </w:t>
      </w:r>
      <w:r>
        <w:t>we don’t necessarily need a number</w:t>
      </w:r>
      <w:r w:rsidR="000868F9">
        <w:t xml:space="preserve">. </w:t>
      </w:r>
      <w:r>
        <w:t xml:space="preserve"> </w:t>
      </w:r>
      <w:r w:rsidR="000868F9">
        <w:t>J</w:t>
      </w:r>
      <w:r>
        <w:t>ust keep that in mind.</w:t>
      </w:r>
    </w:p>
    <w:p w:rsidR="00DA127C" w:rsidRDefault="00DA127C" w:rsidP="005A41F7">
      <w:pPr>
        <w:tabs>
          <w:tab w:val="left" w:pos="2040"/>
        </w:tabs>
      </w:pPr>
      <w:r>
        <w:t xml:space="preserve">Fred </w:t>
      </w:r>
      <w:r w:rsidR="000868F9">
        <w:t>Zalcman</w:t>
      </w:r>
      <w:r>
        <w:t>–</w:t>
      </w:r>
      <w:r w:rsidR="000868F9">
        <w:t>A</w:t>
      </w:r>
      <w:r>
        <w:t>s we approach the 1</w:t>
      </w:r>
      <w:r w:rsidR="000868F9">
        <w:t>,</w:t>
      </w:r>
      <w:r>
        <w:t xml:space="preserve">600 MW target, let’s evaluate the industry at that point. </w:t>
      </w:r>
    </w:p>
    <w:p w:rsidR="000868F9" w:rsidRDefault="00DA127C" w:rsidP="005A41F7">
      <w:pPr>
        <w:tabs>
          <w:tab w:val="left" w:pos="2040"/>
        </w:tabs>
      </w:pPr>
      <w:r>
        <w:lastRenderedPageBreak/>
        <w:t>Angie</w:t>
      </w:r>
      <w:r w:rsidR="000868F9">
        <w:t xml:space="preserve"> O’Connor</w:t>
      </w:r>
      <w:r>
        <w:t xml:space="preserve"> – </w:t>
      </w:r>
      <w:r w:rsidR="000868F9">
        <w:t>A</w:t>
      </w:r>
      <w:r>
        <w:t xml:space="preserve"> number of folks have expressed interest in seeing a continuing dialogue. </w:t>
      </w:r>
      <w:proofErr w:type="gramStart"/>
      <w:r>
        <w:t>Volunteers?</w:t>
      </w:r>
      <w:proofErr w:type="gramEnd"/>
      <w:r>
        <w:t xml:space="preserve">  Camilo, Lisa, Larry. </w:t>
      </w:r>
    </w:p>
    <w:p w:rsidR="000868F9" w:rsidRDefault="000868F9" w:rsidP="005A41F7">
      <w:pPr>
        <w:tabs>
          <w:tab w:val="left" w:pos="2040"/>
        </w:tabs>
      </w:pPr>
      <w:r>
        <w:t>(10) Minimal Contribution section</w:t>
      </w:r>
    </w:p>
    <w:p w:rsidR="00DA127C" w:rsidRDefault="000868F9" w:rsidP="005A41F7">
      <w:pPr>
        <w:tabs>
          <w:tab w:val="left" w:pos="2040"/>
        </w:tabs>
      </w:pPr>
      <w:proofErr w:type="gramStart"/>
      <w:r>
        <w:t xml:space="preserve">Angie O’Connor - </w:t>
      </w:r>
      <w:r w:rsidR="00DA127C">
        <w:t>Moving on to the minimum contribution.</w:t>
      </w:r>
      <w:proofErr w:type="gramEnd"/>
      <w:r w:rsidR="00DA127C">
        <w:t xml:space="preserve"> Again, we have had discussion about this and how it might be best to have this discussion in front of the DPU.</w:t>
      </w:r>
    </w:p>
    <w:p w:rsidR="00DA127C" w:rsidRDefault="00DA127C" w:rsidP="005A41F7">
      <w:pPr>
        <w:tabs>
          <w:tab w:val="left" w:pos="2040"/>
        </w:tabs>
      </w:pPr>
      <w:r>
        <w:t xml:space="preserve">Dwayne </w:t>
      </w:r>
      <w:r w:rsidR="000868F9">
        <w:t xml:space="preserve">Breger </w:t>
      </w:r>
      <w:r>
        <w:t xml:space="preserve">– </w:t>
      </w:r>
      <w:r w:rsidR="000868F9">
        <w:t>Y</w:t>
      </w:r>
      <w:r>
        <w:t>es, there seemed to be general consensus on this issue that it should be adjudicated in front of the DPU.</w:t>
      </w:r>
    </w:p>
    <w:p w:rsidR="00DA127C" w:rsidRDefault="00DA127C" w:rsidP="005A41F7">
      <w:pPr>
        <w:tabs>
          <w:tab w:val="left" w:pos="2040"/>
        </w:tabs>
      </w:pPr>
      <w:r>
        <w:t xml:space="preserve">Camilo </w:t>
      </w:r>
      <w:r w:rsidR="000868F9">
        <w:t xml:space="preserve">Serna </w:t>
      </w:r>
      <w:r>
        <w:t xml:space="preserve">– </w:t>
      </w:r>
      <w:r w:rsidR="000868F9">
        <w:t>I a</w:t>
      </w:r>
      <w:r>
        <w:t xml:space="preserve">gree. We also might want to be stronger in our suggestion that this discussion should happen. We are looking </w:t>
      </w:r>
      <w:r w:rsidR="000868F9">
        <w:t>for</w:t>
      </w:r>
      <w:r>
        <w:t xml:space="preserve"> other ways to achieve the goal other than a minimum bill. Ideally, you would want a demand charge at the residential level. If customers are taxing the system differently, with or without solar, we want to make sure they are paying fairly.  If we just focus on the </w:t>
      </w:r>
      <w:r w:rsidR="008D0989">
        <w:t xml:space="preserve">California </w:t>
      </w:r>
      <w:r>
        <w:t>model presented by the consultants that might not be useful.</w:t>
      </w:r>
    </w:p>
    <w:p w:rsidR="00DA127C" w:rsidRDefault="00DA127C" w:rsidP="005A41F7">
      <w:pPr>
        <w:tabs>
          <w:tab w:val="left" w:pos="2040"/>
        </w:tabs>
      </w:pPr>
      <w:r>
        <w:t xml:space="preserve">David </w:t>
      </w:r>
      <w:r w:rsidR="00195FDF">
        <w:t xml:space="preserve">Colton </w:t>
      </w:r>
      <w:r>
        <w:t xml:space="preserve">– My concern is that a minimum bill is a regressive blunt instrument that could create hardships. We should get away from the phrase “minimum”.  Have we finalized Task 5? </w:t>
      </w:r>
    </w:p>
    <w:p w:rsidR="00DA127C" w:rsidRDefault="00DA127C" w:rsidP="005A41F7">
      <w:pPr>
        <w:tabs>
          <w:tab w:val="left" w:pos="2040"/>
        </w:tabs>
      </w:pPr>
      <w:proofErr w:type="gramStart"/>
      <w:r>
        <w:t xml:space="preserve">Mike </w:t>
      </w:r>
      <w:r w:rsidR="00195FDF">
        <w:t xml:space="preserve">Judge (from DOER) </w:t>
      </w:r>
      <w:r>
        <w:t>– No.</w:t>
      </w:r>
      <w:proofErr w:type="gramEnd"/>
    </w:p>
    <w:p w:rsidR="00DA127C" w:rsidRDefault="00DA127C" w:rsidP="005A41F7">
      <w:pPr>
        <w:tabs>
          <w:tab w:val="left" w:pos="2040"/>
        </w:tabs>
      </w:pPr>
      <w:r>
        <w:t xml:space="preserve">David </w:t>
      </w:r>
      <w:r w:rsidR="00195FDF">
        <w:t xml:space="preserve">Colton </w:t>
      </w:r>
      <w:r>
        <w:t xml:space="preserve">– My comments on that report were that I thought they did not make the case strongly enough that the minimum bill really is a blunt instrument. The policy objective matters, in other states the minimum bills are not in place to capture this policy objective. </w:t>
      </w:r>
      <w:r w:rsidR="008D0989">
        <w:t>I think we should be recommending a period of time for this instrument</w:t>
      </w:r>
      <w:r w:rsidR="00195FDF">
        <w:t>.  I</w:t>
      </w:r>
      <w:r w:rsidR="008D0989">
        <w:t>t can’t just be done and left. It needs to be revisited.</w:t>
      </w:r>
    </w:p>
    <w:p w:rsidR="008D0989" w:rsidRDefault="008D0989" w:rsidP="005A41F7">
      <w:pPr>
        <w:tabs>
          <w:tab w:val="left" w:pos="2040"/>
        </w:tabs>
      </w:pPr>
      <w:r>
        <w:t>Janet</w:t>
      </w:r>
      <w:r w:rsidR="00195FDF">
        <w:t xml:space="preserve"> Besser</w:t>
      </w:r>
      <w:r>
        <w:t xml:space="preserve"> – There’s still not a good understanding of what we mean by minimum bill. </w:t>
      </w:r>
      <w:r w:rsidR="00526383">
        <w:t>We will need to be very clear about the definition – it could be very blunt or very sophisticated. These are the kind</w:t>
      </w:r>
      <w:r w:rsidR="00195FDF">
        <w:t>s</w:t>
      </w:r>
      <w:r w:rsidR="00526383">
        <w:t xml:space="preserve"> of things that would be useful in the report. While </w:t>
      </w:r>
      <w:r w:rsidR="00195FDF">
        <w:t>our</w:t>
      </w:r>
      <w:r w:rsidR="00526383">
        <w:t xml:space="preserve"> charge was to consider a minimum bill, it is worth discussing other alternatives.</w:t>
      </w:r>
    </w:p>
    <w:p w:rsidR="00526383" w:rsidRDefault="00526383" w:rsidP="005A41F7">
      <w:pPr>
        <w:tabs>
          <w:tab w:val="left" w:pos="2040"/>
        </w:tabs>
      </w:pPr>
      <w:r>
        <w:t xml:space="preserve">Angie </w:t>
      </w:r>
      <w:r w:rsidR="00195FDF">
        <w:t>O’Connor</w:t>
      </w:r>
      <w:r>
        <w:t xml:space="preserve">– That is helpful. To the extent that </w:t>
      </w:r>
      <w:r w:rsidR="00195FDF">
        <w:t>T</w:t>
      </w:r>
      <w:r>
        <w:t xml:space="preserve">ask </w:t>
      </w:r>
      <w:r w:rsidR="00195FDF">
        <w:t>F</w:t>
      </w:r>
      <w:r>
        <w:t>orce members have a creative way to define this or to somehow suggest to the DPU what they consider, that would be helpful.</w:t>
      </w:r>
    </w:p>
    <w:p w:rsidR="00526383" w:rsidRDefault="00526383" w:rsidP="005A41F7">
      <w:pPr>
        <w:tabs>
          <w:tab w:val="left" w:pos="2040"/>
        </w:tabs>
      </w:pPr>
      <w:r>
        <w:t xml:space="preserve">Eric </w:t>
      </w:r>
      <w:r w:rsidR="00195FDF">
        <w:t xml:space="preserve">Krathwohl </w:t>
      </w:r>
      <w:r>
        <w:t>– Yes, to the extent costs are imposed</w:t>
      </w:r>
      <w:r w:rsidR="00195FDF">
        <w:t>,</w:t>
      </w:r>
      <w:r>
        <w:t xml:space="preserve"> those ought to be reflected. Cost causation has to be considered, and the DPU is the place to look at that.</w:t>
      </w:r>
    </w:p>
    <w:p w:rsidR="00526383" w:rsidRDefault="00526383" w:rsidP="005A41F7">
      <w:pPr>
        <w:tabs>
          <w:tab w:val="left" w:pos="2040"/>
        </w:tabs>
      </w:pPr>
      <w:r>
        <w:t xml:space="preserve">Camilo </w:t>
      </w:r>
      <w:r w:rsidR="00195FDF">
        <w:t xml:space="preserve">Serna </w:t>
      </w:r>
      <w:r>
        <w:t>– Just to clarify, my point was what was presented in Task 5. I agree with Janet that clarifying would be helpful.</w:t>
      </w:r>
    </w:p>
    <w:p w:rsidR="00526383" w:rsidRDefault="00526383" w:rsidP="005A41F7">
      <w:pPr>
        <w:tabs>
          <w:tab w:val="left" w:pos="2040"/>
        </w:tabs>
      </w:pPr>
      <w:r>
        <w:t>Angie</w:t>
      </w:r>
      <w:r w:rsidR="00195FDF">
        <w:t xml:space="preserve"> O’Connor</w:t>
      </w:r>
      <w:r>
        <w:t xml:space="preserve"> – </w:t>
      </w:r>
      <w:r w:rsidR="00195FDF">
        <w:t>T</w:t>
      </w:r>
      <w:r>
        <w:t xml:space="preserve">o the extent members could have conversations and recommendations to include here, that would inform our discussion later on at the DPU. Our framework wasn’t designed to acknowledge the things we are asking it to do today. When we have volunteers for this, I’d like to see those creative ideas. </w:t>
      </w:r>
      <w:proofErr w:type="gramStart"/>
      <w:r>
        <w:t>Volunteers?</w:t>
      </w:r>
      <w:proofErr w:type="gramEnd"/>
      <w:r>
        <w:t xml:space="preserve"> Janet, Paul, Eric, Amy, Bob, David.</w:t>
      </w:r>
    </w:p>
    <w:p w:rsidR="00526383" w:rsidRDefault="00526383" w:rsidP="005A41F7">
      <w:pPr>
        <w:tabs>
          <w:tab w:val="left" w:pos="2040"/>
        </w:tabs>
      </w:pPr>
      <w:r>
        <w:lastRenderedPageBreak/>
        <w:t>Dwayne</w:t>
      </w:r>
      <w:r w:rsidR="00195FDF">
        <w:t xml:space="preserve"> Breger</w:t>
      </w:r>
      <w:r>
        <w:t xml:space="preserve">- note also the overlap with net metering cap as discussed earlier. Janet is on that as well. </w:t>
      </w:r>
    </w:p>
    <w:p w:rsidR="00195FDF" w:rsidRDefault="00195FDF" w:rsidP="005A41F7">
      <w:pPr>
        <w:tabs>
          <w:tab w:val="left" w:pos="2040"/>
        </w:tabs>
      </w:pPr>
      <w:r>
        <w:t>(11) Additional section on Miscellaneous Items</w:t>
      </w:r>
    </w:p>
    <w:p w:rsidR="0041494E" w:rsidRDefault="0041494E" w:rsidP="005A41F7">
      <w:pPr>
        <w:tabs>
          <w:tab w:val="left" w:pos="2040"/>
        </w:tabs>
      </w:pPr>
      <w:r>
        <w:t>(</w:t>
      </w:r>
      <w:r w:rsidR="00B56634">
        <w:t>a) Standardizing p</w:t>
      </w:r>
      <w:r>
        <w:t>ermitting</w:t>
      </w:r>
    </w:p>
    <w:p w:rsidR="00526383" w:rsidRDefault="00526383" w:rsidP="005A41F7">
      <w:pPr>
        <w:tabs>
          <w:tab w:val="left" w:pos="2040"/>
        </w:tabs>
      </w:pPr>
      <w:proofErr w:type="gramStart"/>
      <w:r>
        <w:t xml:space="preserve">Angie </w:t>
      </w:r>
      <w:r w:rsidR="00195FDF">
        <w:t>O’Connor</w:t>
      </w:r>
      <w:r>
        <w:t>– Onto miscellaneous and the timeline.</w:t>
      </w:r>
      <w:proofErr w:type="gramEnd"/>
      <w:r>
        <w:t xml:space="preserve"> Let’s do miscellaneous first.</w:t>
      </w:r>
    </w:p>
    <w:p w:rsidR="00526383" w:rsidRDefault="00526383" w:rsidP="005A41F7">
      <w:pPr>
        <w:tabs>
          <w:tab w:val="left" w:pos="2040"/>
        </w:tabs>
      </w:pPr>
      <w:r>
        <w:t xml:space="preserve">Dwayne </w:t>
      </w:r>
      <w:r w:rsidR="00421537">
        <w:t>Breger</w:t>
      </w:r>
      <w:r>
        <w:t xml:space="preserve">– </w:t>
      </w:r>
      <w:r w:rsidR="00421537">
        <w:t>T</w:t>
      </w:r>
      <w:r>
        <w:t xml:space="preserve">here </w:t>
      </w:r>
      <w:proofErr w:type="gramStart"/>
      <w:r>
        <w:t>were</w:t>
      </w:r>
      <w:proofErr w:type="gramEnd"/>
      <w:r>
        <w:t xml:space="preserve"> useful comments that didn’t fit specifically within the framework. Let’s go through those. First, should we provide a recommendation to the </w:t>
      </w:r>
      <w:r w:rsidR="00305693">
        <w:t xml:space="preserve">Legislature </w:t>
      </w:r>
      <w:r>
        <w:t>to have a more standardized state process for permitting, particularly at the residential level? This was from Next Step Living.</w:t>
      </w:r>
    </w:p>
    <w:p w:rsidR="003B2218" w:rsidRDefault="00526383">
      <w:r>
        <w:t xml:space="preserve">Angie </w:t>
      </w:r>
      <w:r w:rsidR="0041494E">
        <w:t>O’Connor</w:t>
      </w:r>
      <w:r>
        <w:t>– Larry, I would suggest that if there is some way that the state can streamline this that’s important.</w:t>
      </w:r>
    </w:p>
    <w:p w:rsidR="00526383" w:rsidRDefault="00526383">
      <w:r>
        <w:t xml:space="preserve">Dwayne </w:t>
      </w:r>
      <w:r w:rsidR="0041494E">
        <w:t>Breger</w:t>
      </w:r>
      <w:r>
        <w:t xml:space="preserve"> - </w:t>
      </w:r>
      <w:r w:rsidR="0041494E">
        <w:t>T</w:t>
      </w:r>
      <w:r>
        <w:t>his is generally a more local issue</w:t>
      </w:r>
      <w:r w:rsidR="0041494E">
        <w:t xml:space="preserve">. </w:t>
      </w:r>
      <w:r>
        <w:t xml:space="preserve"> I’m not sure if there is something to be done statewide.</w:t>
      </w:r>
    </w:p>
    <w:p w:rsidR="00526383" w:rsidRDefault="00526383">
      <w:r>
        <w:t xml:space="preserve">Angie </w:t>
      </w:r>
      <w:r w:rsidR="0041494E">
        <w:t>O’Connor</w:t>
      </w:r>
      <w:r>
        <w:t xml:space="preserve">– </w:t>
      </w:r>
      <w:r w:rsidR="0041494E">
        <w:t>I</w:t>
      </w:r>
      <w:r>
        <w:t xml:space="preserve">s there </w:t>
      </w:r>
      <w:proofErr w:type="gramStart"/>
      <w:r>
        <w:t>statewide permitting</w:t>
      </w:r>
      <w:proofErr w:type="gramEnd"/>
      <w:r>
        <w:t xml:space="preserve"> now?</w:t>
      </w:r>
    </w:p>
    <w:p w:rsidR="00526383" w:rsidRDefault="00526383">
      <w:r>
        <w:t xml:space="preserve">Larry </w:t>
      </w:r>
      <w:r w:rsidR="0041494E">
        <w:t xml:space="preserve">Aller </w:t>
      </w:r>
      <w:r>
        <w:t xml:space="preserve">– </w:t>
      </w:r>
      <w:r w:rsidR="0041494E">
        <w:t>I</w:t>
      </w:r>
      <w:r>
        <w:t>n C</w:t>
      </w:r>
      <w:r w:rsidR="0041494E">
        <w:t>alifornia</w:t>
      </w:r>
      <w:r>
        <w:t xml:space="preserve"> and V</w:t>
      </w:r>
      <w:r w:rsidR="0041494E">
        <w:t>ermont,</w:t>
      </w:r>
      <w:r>
        <w:t xml:space="preserve"> actions were taken to standardize a process. These are a significant portion of the costs for residential systems. Currently, the process in M</w:t>
      </w:r>
      <w:r w:rsidR="0041494E">
        <w:t>assachusetts</w:t>
      </w:r>
      <w:r>
        <w:t xml:space="preserve"> is completely fragmented. </w:t>
      </w:r>
      <w:r w:rsidR="00D648BB">
        <w:t>Other states are starting to standardize this process which leads to cost savings.</w:t>
      </w:r>
    </w:p>
    <w:p w:rsidR="00D648BB" w:rsidRDefault="00D648BB">
      <w:r>
        <w:t xml:space="preserve">Lisa </w:t>
      </w:r>
      <w:proofErr w:type="spellStart"/>
      <w:r w:rsidR="0041494E">
        <w:t>Podgurski</w:t>
      </w:r>
      <w:proofErr w:type="spellEnd"/>
      <w:r>
        <w:t xml:space="preserve">– There </w:t>
      </w:r>
      <w:proofErr w:type="gramStart"/>
      <w:r>
        <w:t>are</w:t>
      </w:r>
      <w:proofErr w:type="gramEnd"/>
      <w:r>
        <w:t xml:space="preserve"> laws on the inspection and permitting process. There is one state electric permit. One thing that is being done is to require additional hours for town inspectors to take additional education. DOER also has the rooftop program as well. So we are working on this.</w:t>
      </w:r>
    </w:p>
    <w:p w:rsidR="00D648BB" w:rsidRDefault="00D648BB">
      <w:r>
        <w:t xml:space="preserve">Dwayne </w:t>
      </w:r>
      <w:r w:rsidR="0041494E">
        <w:t>Breger</w:t>
      </w:r>
      <w:r>
        <w:t xml:space="preserve">– </w:t>
      </w:r>
      <w:r w:rsidR="0041494E">
        <w:t>W</w:t>
      </w:r>
      <w:r>
        <w:t>hoever works on this might come up with recommendations</w:t>
      </w:r>
      <w:r w:rsidR="0041494E">
        <w:t>.</w:t>
      </w:r>
    </w:p>
    <w:p w:rsidR="00D648BB" w:rsidRDefault="00D648BB">
      <w:r>
        <w:t xml:space="preserve">Angie – why don’t Larry and Lisa work on this? </w:t>
      </w:r>
      <w:proofErr w:type="gramStart"/>
      <w:r>
        <w:t>[Agreed].</w:t>
      </w:r>
      <w:proofErr w:type="gramEnd"/>
    </w:p>
    <w:p w:rsidR="0041494E" w:rsidRDefault="0041494E">
      <w:r>
        <w:t xml:space="preserve">(b) Compensation to the grid for integration costs related to </w:t>
      </w:r>
      <w:r w:rsidR="00755DE7">
        <w:t>distributed generation (“DG”)</w:t>
      </w:r>
      <w:r>
        <w:t xml:space="preserve"> and for the value the grid provides to DG units</w:t>
      </w:r>
    </w:p>
    <w:p w:rsidR="00D648BB" w:rsidRDefault="00D648BB">
      <w:r>
        <w:t>Dwayne</w:t>
      </w:r>
      <w:r w:rsidR="0041494E">
        <w:t xml:space="preserve"> Breger</w:t>
      </w:r>
      <w:r>
        <w:t xml:space="preserve"> – </w:t>
      </w:r>
      <w:r w:rsidR="0041494E">
        <w:t>N</w:t>
      </w:r>
      <w:r>
        <w:t>ext up is how to provide compensation to the grid for integration costs related to DG and for the value the grid provides to DG units</w:t>
      </w:r>
      <w:r w:rsidR="0041494E">
        <w:t>.</w:t>
      </w:r>
    </w:p>
    <w:p w:rsidR="00D648BB" w:rsidRDefault="00D648BB">
      <w:proofErr w:type="spellStart"/>
      <w:r>
        <w:t>Camilo</w:t>
      </w:r>
      <w:proofErr w:type="spellEnd"/>
      <w:r w:rsidR="00755DE7">
        <w:t xml:space="preserve"> </w:t>
      </w:r>
      <w:r w:rsidR="0041494E">
        <w:t>Serna</w:t>
      </w:r>
      <w:r>
        <w:t xml:space="preserve"> – We will continue to bring this up.</w:t>
      </w:r>
    </w:p>
    <w:p w:rsidR="00D648BB" w:rsidRDefault="00D648BB">
      <w:r>
        <w:t>Angie</w:t>
      </w:r>
      <w:r w:rsidR="0041494E">
        <w:t xml:space="preserve"> O’Connor</w:t>
      </w:r>
      <w:r>
        <w:t xml:space="preserve"> – </w:t>
      </w:r>
      <w:r w:rsidR="0041494E">
        <w:t>L</w:t>
      </w:r>
      <w:r>
        <w:t xml:space="preserve">et’s </w:t>
      </w:r>
      <w:r w:rsidR="00755DE7">
        <w:t xml:space="preserve">roll </w:t>
      </w:r>
      <w:r>
        <w:t>this into minimum contributions</w:t>
      </w:r>
      <w:r w:rsidR="0041494E">
        <w:t>.</w:t>
      </w:r>
    </w:p>
    <w:p w:rsidR="00D648BB" w:rsidRDefault="00D648BB">
      <w:proofErr w:type="spellStart"/>
      <w:r>
        <w:t>Camilo</w:t>
      </w:r>
      <w:proofErr w:type="spellEnd"/>
      <w:r>
        <w:t xml:space="preserve"> </w:t>
      </w:r>
      <w:r w:rsidR="0041494E">
        <w:t>Serna</w:t>
      </w:r>
      <w:r>
        <w:t xml:space="preserve">– </w:t>
      </w:r>
      <w:r w:rsidR="0041494E">
        <w:t>Y</w:t>
      </w:r>
      <w:r>
        <w:t xml:space="preserve">es, </w:t>
      </w:r>
      <w:proofErr w:type="spellStart"/>
      <w:r>
        <w:t>agreed.Dwayne</w:t>
      </w:r>
      <w:proofErr w:type="spellEnd"/>
      <w:r w:rsidR="0041494E">
        <w:t xml:space="preserve"> Breger</w:t>
      </w:r>
      <w:r>
        <w:t xml:space="preserve"> – </w:t>
      </w:r>
      <w:r w:rsidR="0041494E">
        <w:t>O</w:t>
      </w:r>
      <w:r>
        <w:t>nto the value of solar study.</w:t>
      </w:r>
    </w:p>
    <w:p w:rsidR="00D648BB" w:rsidRDefault="00D648BB">
      <w:r>
        <w:t xml:space="preserve">Janet </w:t>
      </w:r>
      <w:r w:rsidR="0041494E">
        <w:t xml:space="preserve">Besser </w:t>
      </w:r>
      <w:r>
        <w:t xml:space="preserve">– </w:t>
      </w:r>
      <w:r w:rsidR="0041494E">
        <w:t>T</w:t>
      </w:r>
      <w:r>
        <w:t>hat’s included in the general principles.</w:t>
      </w:r>
    </w:p>
    <w:p w:rsidR="00B56634" w:rsidRDefault="00D648BB">
      <w:r>
        <w:t>Dwayne</w:t>
      </w:r>
      <w:r w:rsidR="00B56634">
        <w:t xml:space="preserve"> Breger</w:t>
      </w:r>
      <w:r>
        <w:t xml:space="preserve"> – OK. </w:t>
      </w:r>
    </w:p>
    <w:p w:rsidR="00B56634" w:rsidRDefault="00B56634">
      <w:r>
        <w:lastRenderedPageBreak/>
        <w:t>(c) On-bill financing</w:t>
      </w:r>
    </w:p>
    <w:p w:rsidR="00D648BB" w:rsidRDefault="00B56634">
      <w:r>
        <w:t xml:space="preserve">Dwayne Breger - </w:t>
      </w:r>
      <w:r w:rsidR="00D648BB">
        <w:t xml:space="preserve">We also have on-bill financing. Some have noted that this may be out of scope. </w:t>
      </w:r>
      <w:proofErr w:type="gramStart"/>
      <w:r w:rsidR="00D648BB">
        <w:t>Any comments?</w:t>
      </w:r>
      <w:proofErr w:type="gramEnd"/>
    </w:p>
    <w:p w:rsidR="00D648BB" w:rsidRDefault="00D648BB">
      <w:r>
        <w:t xml:space="preserve">Amy </w:t>
      </w:r>
      <w:r w:rsidR="00B56634">
        <w:t xml:space="preserve">Rabinowitz </w:t>
      </w:r>
      <w:r>
        <w:t xml:space="preserve">– On bill financing isn’t something that utilities are in a position to provide. We are a utility not a bank. </w:t>
      </w:r>
    </w:p>
    <w:p w:rsidR="00D648BB" w:rsidRDefault="00D648BB">
      <w:r>
        <w:t xml:space="preserve">Bob </w:t>
      </w:r>
      <w:r w:rsidR="00B56634">
        <w:t xml:space="preserve">Rio </w:t>
      </w:r>
      <w:r>
        <w:t xml:space="preserve">– </w:t>
      </w:r>
      <w:r w:rsidR="00755DE7">
        <w:t xml:space="preserve">The </w:t>
      </w:r>
      <w:r>
        <w:t>M</w:t>
      </w:r>
      <w:r w:rsidR="00B56634">
        <w:t>assachusetts</w:t>
      </w:r>
      <w:r>
        <w:t xml:space="preserve"> Bankers Association is very interested in this. They provide financing through the energy efficiency program. It’s not on-bill financing.</w:t>
      </w:r>
    </w:p>
    <w:p w:rsidR="00D648BB" w:rsidRDefault="00D648BB">
      <w:r>
        <w:t>Janet</w:t>
      </w:r>
      <w:r w:rsidR="00B56634">
        <w:t xml:space="preserve"> Better</w:t>
      </w:r>
      <w:r>
        <w:t xml:space="preserve"> – Bob to clarify, I thought </w:t>
      </w:r>
      <w:r w:rsidR="00B56634">
        <w:t xml:space="preserve">energy </w:t>
      </w:r>
      <w:proofErr w:type="gramStart"/>
      <w:r w:rsidR="00B56634">
        <w:t xml:space="preserve">efficiency </w:t>
      </w:r>
      <w:r>
        <w:t xml:space="preserve"> was</w:t>
      </w:r>
      <w:proofErr w:type="gramEnd"/>
      <w:r>
        <w:t xml:space="preserve"> on-bill financing</w:t>
      </w:r>
      <w:r w:rsidR="00755DE7">
        <w:t>?</w:t>
      </w:r>
    </w:p>
    <w:p w:rsidR="00D648BB" w:rsidRDefault="00D648BB">
      <w:proofErr w:type="spellStart"/>
      <w:r>
        <w:t>Camilo</w:t>
      </w:r>
      <w:proofErr w:type="spellEnd"/>
      <w:r w:rsidR="00B56634">
        <w:t xml:space="preserve"> Serna</w:t>
      </w:r>
      <w:r>
        <w:t xml:space="preserve"> – </w:t>
      </w:r>
      <w:r w:rsidR="00B56634">
        <w:t>T</w:t>
      </w:r>
      <w:r>
        <w:t>he difference is between on-bill financing and on-bill repayment, which is possible.</w:t>
      </w:r>
    </w:p>
    <w:p w:rsidR="00D648BB" w:rsidRDefault="00D648BB">
      <w:r>
        <w:t xml:space="preserve">Janet </w:t>
      </w:r>
      <w:r w:rsidR="00B56634">
        <w:t>Besser</w:t>
      </w:r>
      <w:r>
        <w:t xml:space="preserve">– </w:t>
      </w:r>
      <w:r w:rsidR="00B56634">
        <w:t>S</w:t>
      </w:r>
      <w:r>
        <w:t>o do we mean repayment instead of financing?</w:t>
      </w:r>
    </w:p>
    <w:p w:rsidR="00D648BB" w:rsidRDefault="00D648BB">
      <w:proofErr w:type="spellStart"/>
      <w:r>
        <w:t>Camilo</w:t>
      </w:r>
      <w:proofErr w:type="spellEnd"/>
      <w:r>
        <w:t xml:space="preserve"> </w:t>
      </w:r>
      <w:r w:rsidR="00B56634">
        <w:t xml:space="preserve">Serna </w:t>
      </w:r>
      <w:r>
        <w:t xml:space="preserve">– </w:t>
      </w:r>
      <w:r w:rsidR="00B56634">
        <w:t>W</w:t>
      </w:r>
      <w:r>
        <w:t>e recommend taking this off</w:t>
      </w:r>
      <w:r w:rsidR="00B56634">
        <w:t xml:space="preserve"> the table</w:t>
      </w:r>
      <w:r>
        <w:t>.</w:t>
      </w:r>
    </w:p>
    <w:p w:rsidR="00D648BB" w:rsidRDefault="00D648BB">
      <w:r>
        <w:t xml:space="preserve">Larry </w:t>
      </w:r>
      <w:r w:rsidR="00B56634">
        <w:t xml:space="preserve">Aller </w:t>
      </w:r>
      <w:r>
        <w:t>– I focused on this as on-bill payment. In other states</w:t>
      </w:r>
      <w:r w:rsidR="00B56634">
        <w:t>,</w:t>
      </w:r>
      <w:r>
        <w:t xml:space="preserve"> it is common to have on bill financing. This provides a better customer experience. We continue to have conversations with bankers. There’s the provider of capital and the way in which it is collected. This would be something to explore. I don’t know if the benefit of the lower cost of capital from the bank with on bill payment is enough to cover all the costs.</w:t>
      </w:r>
    </w:p>
    <w:p w:rsidR="00D648BB" w:rsidRDefault="00D648BB">
      <w:r>
        <w:t xml:space="preserve">Angie </w:t>
      </w:r>
      <w:r w:rsidR="00B56634">
        <w:t xml:space="preserve">O’Connor </w:t>
      </w:r>
      <w:r>
        <w:t xml:space="preserve">– I appreciate what you’re saying. But it sounds like there are other buckets of money to accomplish this rather than asking our utilities to do this, which would add another layer of complexity to the rate making process. I encourage offline discussion about this issue. </w:t>
      </w:r>
    </w:p>
    <w:p w:rsidR="00F40AE0" w:rsidRDefault="00F40AE0">
      <w:r>
        <w:t>(d) Municipal light districts</w:t>
      </w:r>
    </w:p>
    <w:p w:rsidR="00D648BB" w:rsidRDefault="00D648BB">
      <w:r>
        <w:t xml:space="preserve">Dwayne </w:t>
      </w:r>
      <w:r w:rsidR="00F40AE0">
        <w:t xml:space="preserve">Breger </w:t>
      </w:r>
      <w:r>
        <w:t xml:space="preserve">– I’m going to suggest </w:t>
      </w:r>
      <w:r w:rsidR="00F40AE0">
        <w:t xml:space="preserve">that </w:t>
      </w:r>
      <w:r>
        <w:t xml:space="preserve">we don’t have a conversation about the next item at this time, which is how to address municipal light districts since we don’t have time. Let’s have some of this addressed offline by the authors of this section. </w:t>
      </w:r>
    </w:p>
    <w:p w:rsidR="00D648BB" w:rsidRDefault="00D648BB">
      <w:r>
        <w:t xml:space="preserve">Angie </w:t>
      </w:r>
      <w:r w:rsidR="00F40AE0">
        <w:t>O’Connor</w:t>
      </w:r>
      <w:r>
        <w:t xml:space="preserve">– </w:t>
      </w:r>
      <w:r w:rsidR="00F40AE0">
        <w:t>D</w:t>
      </w:r>
      <w:r>
        <w:t>o the municipal light districts benefit from SREC</w:t>
      </w:r>
      <w:r w:rsidR="00F40AE0">
        <w:t>s</w:t>
      </w:r>
      <w:r>
        <w:t>?</w:t>
      </w:r>
    </w:p>
    <w:p w:rsidR="00D648BB" w:rsidRDefault="00D648BB">
      <w:r>
        <w:t xml:space="preserve">Mike Judge </w:t>
      </w:r>
      <w:r w:rsidR="00F40AE0">
        <w:t>(from DOER</w:t>
      </w:r>
      <w:proofErr w:type="gramStart"/>
      <w:r w:rsidR="00F40AE0">
        <w:t>)</w:t>
      </w:r>
      <w:r>
        <w:t>–</w:t>
      </w:r>
      <w:proofErr w:type="gramEnd"/>
      <w:r>
        <w:t xml:space="preserve"> </w:t>
      </w:r>
      <w:r w:rsidR="00F40AE0">
        <w:t>Y</w:t>
      </w:r>
      <w:r>
        <w:t>es, they get the benefits but don’t pay.</w:t>
      </w:r>
    </w:p>
    <w:p w:rsidR="00D648BB" w:rsidRDefault="00D648BB">
      <w:r>
        <w:t xml:space="preserve">Bob </w:t>
      </w:r>
      <w:r w:rsidR="00F40AE0">
        <w:t xml:space="preserve">Rio </w:t>
      </w:r>
      <w:r>
        <w:t xml:space="preserve">– </w:t>
      </w:r>
      <w:r w:rsidR="00F40AE0">
        <w:t>I</w:t>
      </w:r>
      <w:r>
        <w:t>f we get a good program, the municipal light companies will want to participate or model their program after it.</w:t>
      </w:r>
    </w:p>
    <w:p w:rsidR="00F40AE0" w:rsidRDefault="00F40AE0">
      <w:r>
        <w:t>(e) Solar workforce licensing and certification</w:t>
      </w:r>
    </w:p>
    <w:p w:rsidR="0084364C" w:rsidRDefault="0084364C">
      <w:r>
        <w:t xml:space="preserve">Dwayne </w:t>
      </w:r>
      <w:r w:rsidR="00F40AE0">
        <w:t xml:space="preserve">Breger </w:t>
      </w:r>
      <w:r>
        <w:t xml:space="preserve">– </w:t>
      </w:r>
      <w:r w:rsidR="00755DE7">
        <w:t xml:space="preserve">Last </w:t>
      </w:r>
      <w:r>
        <w:t>topic. Should we recommend establishing a state program of solar workforce licensing and certification?</w:t>
      </w:r>
    </w:p>
    <w:p w:rsidR="0084364C" w:rsidRDefault="0084364C">
      <w:r>
        <w:lastRenderedPageBreak/>
        <w:t xml:space="preserve">Lisa </w:t>
      </w:r>
      <w:proofErr w:type="spellStart"/>
      <w:r w:rsidR="00F40AE0">
        <w:t>Podgurski</w:t>
      </w:r>
      <w:proofErr w:type="spellEnd"/>
      <w:r>
        <w:t xml:space="preserve">– Currently this has to be done by a licensed electrician. I don’t think this </w:t>
      </w:r>
      <w:r w:rsidR="00F40AE0">
        <w:t>T</w:t>
      </w:r>
      <w:r>
        <w:t xml:space="preserve">ask </w:t>
      </w:r>
      <w:r w:rsidR="00F40AE0">
        <w:t>F</w:t>
      </w:r>
      <w:r>
        <w:t>orce is the appropriate forum to change licensing laws.</w:t>
      </w:r>
    </w:p>
    <w:p w:rsidR="0084364C" w:rsidRDefault="0084364C">
      <w:r>
        <w:t>Bob</w:t>
      </w:r>
      <w:r w:rsidR="00F40AE0">
        <w:t xml:space="preserve"> Rio</w:t>
      </w:r>
      <w:r>
        <w:t xml:space="preserve"> – I agree.</w:t>
      </w:r>
    </w:p>
    <w:p w:rsidR="0084364C" w:rsidRDefault="0084364C">
      <w:r>
        <w:t xml:space="preserve">Dwayne </w:t>
      </w:r>
      <w:r w:rsidR="00F40AE0">
        <w:t xml:space="preserve">Breger </w:t>
      </w:r>
      <w:r>
        <w:t xml:space="preserve">– </w:t>
      </w:r>
      <w:r w:rsidR="00F40AE0">
        <w:t>W</w:t>
      </w:r>
      <w:r>
        <w:t>e could use volunteers for municipal light districts? No. OK we’ll discuss.</w:t>
      </w:r>
    </w:p>
    <w:p w:rsidR="0084364C" w:rsidRDefault="0084364C">
      <w:r>
        <w:t xml:space="preserve">Liam </w:t>
      </w:r>
      <w:r w:rsidR="00F40AE0">
        <w:t xml:space="preserve">Holland </w:t>
      </w:r>
      <w:r>
        <w:t xml:space="preserve">– I would just say that it is critically important to address this issue. There is a cross subsidy issue. So many large solar projects are in </w:t>
      </w:r>
      <w:r w:rsidR="00F40AE0">
        <w:t>municipal light district</w:t>
      </w:r>
      <w:r>
        <w:t xml:space="preserve">s. </w:t>
      </w:r>
    </w:p>
    <w:p w:rsidR="0084364C" w:rsidRDefault="0084364C">
      <w:r>
        <w:t xml:space="preserve">Eric </w:t>
      </w:r>
      <w:r w:rsidR="00F40AE0">
        <w:t xml:space="preserve">Krathwohl </w:t>
      </w:r>
      <w:r>
        <w:t xml:space="preserve">– I agree we should either look at it or suggest that it get looked at. </w:t>
      </w:r>
    </w:p>
    <w:p w:rsidR="0084364C" w:rsidRDefault="0084364C">
      <w:proofErr w:type="gramStart"/>
      <w:r>
        <w:t xml:space="preserve">Angie </w:t>
      </w:r>
      <w:r w:rsidR="00F40AE0">
        <w:t>O’Connor</w:t>
      </w:r>
      <w:r>
        <w:t>– Eric, Bob and Liam, why don’t you draft something?</w:t>
      </w:r>
      <w:proofErr w:type="gramEnd"/>
      <w:r>
        <w:t xml:space="preserve"> [Agreed]</w:t>
      </w:r>
    </w:p>
    <w:p w:rsidR="0084364C" w:rsidRDefault="0084364C">
      <w:r>
        <w:t>Dwayne</w:t>
      </w:r>
      <w:r w:rsidR="00F40AE0">
        <w:t xml:space="preserve"> Breger</w:t>
      </w:r>
      <w:r>
        <w:t xml:space="preserve"> – Please draft something for discussion next week.</w:t>
      </w:r>
    </w:p>
    <w:p w:rsidR="0084364C" w:rsidRDefault="0084364C">
      <w:r>
        <w:t xml:space="preserve">Angie </w:t>
      </w:r>
      <w:r w:rsidR="00F40AE0">
        <w:t>O’Connor</w:t>
      </w:r>
      <w:r>
        <w:t xml:space="preserve">– </w:t>
      </w:r>
      <w:r w:rsidR="00F40AE0">
        <w:t>Y</w:t>
      </w:r>
      <w:r>
        <w:t xml:space="preserve">ou all </w:t>
      </w:r>
      <w:proofErr w:type="gramStart"/>
      <w:r>
        <w:t>have</w:t>
      </w:r>
      <w:proofErr w:type="gramEnd"/>
      <w:r>
        <w:t xml:space="preserve"> the template. We’ll send out the electronic version and list of the assignments after the meeting. </w:t>
      </w:r>
      <w:r w:rsidR="005848E4">
        <w:t xml:space="preserve">As a reminder, </w:t>
      </w:r>
      <w:proofErr w:type="gramStart"/>
      <w:r w:rsidR="005848E4">
        <w:t xml:space="preserve">our </w:t>
      </w:r>
      <w:r>
        <w:t xml:space="preserve"> next</w:t>
      </w:r>
      <w:proofErr w:type="gramEnd"/>
      <w:r>
        <w:t xml:space="preserve"> meetings </w:t>
      </w:r>
      <w:r w:rsidR="005848E4">
        <w:t>are</w:t>
      </w:r>
      <w:r>
        <w:t xml:space="preserve"> April 16, 27 and 29.</w:t>
      </w:r>
    </w:p>
    <w:p w:rsidR="0084364C" w:rsidRDefault="0084364C">
      <w:r>
        <w:t>Fred</w:t>
      </w:r>
      <w:r w:rsidR="005848E4">
        <w:t xml:space="preserve"> Zalcman</w:t>
      </w:r>
      <w:r>
        <w:t xml:space="preserve"> – </w:t>
      </w:r>
      <w:r w:rsidR="005848E4">
        <w:t>B</w:t>
      </w:r>
      <w:r>
        <w:t>efore we end, I wanted to mention that a number of us submitted a letter to the co-chairs. We wanted to formalize our concern with the data request made to the utilities. We are open to looking at ratepayer impacts, but it should be a balanced analysis of costs and benefits.</w:t>
      </w:r>
    </w:p>
    <w:p w:rsidR="0084364C" w:rsidRDefault="0084364C">
      <w:r>
        <w:t>Angie</w:t>
      </w:r>
      <w:r w:rsidR="005848E4">
        <w:t xml:space="preserve"> O’Connor</w:t>
      </w:r>
      <w:r>
        <w:t xml:space="preserve"> – To clarify, I wasn’t asking for analysis, just costs. But we will share the letter electronically.</w:t>
      </w:r>
    </w:p>
    <w:p w:rsidR="0084364C" w:rsidRDefault="0084364C">
      <w:r>
        <w:t>Fred</w:t>
      </w:r>
      <w:r w:rsidR="005848E4">
        <w:t xml:space="preserve"> Zalcman</w:t>
      </w:r>
      <w:r>
        <w:t xml:space="preserve"> - </w:t>
      </w:r>
      <w:r w:rsidR="005848E4">
        <w:t>I</w:t>
      </w:r>
      <w:r>
        <w:t>t would be helpful to have the email addresses.</w:t>
      </w:r>
    </w:p>
    <w:p w:rsidR="0084364C" w:rsidRDefault="0084364C">
      <w:r>
        <w:t xml:space="preserve">Elizabeth </w:t>
      </w:r>
      <w:r w:rsidR="005848E4">
        <w:t>Mahoney (from DOER</w:t>
      </w:r>
      <w:proofErr w:type="gramStart"/>
      <w:r w:rsidR="005848E4">
        <w:t>)</w:t>
      </w:r>
      <w:r>
        <w:t>–</w:t>
      </w:r>
      <w:proofErr w:type="gramEnd"/>
      <w:r>
        <w:t xml:space="preserve"> </w:t>
      </w:r>
      <w:r w:rsidR="005848E4">
        <w:t>Please keep in mind the o</w:t>
      </w:r>
      <w:r>
        <w:t>pen meeting law</w:t>
      </w:r>
      <w:r w:rsidR="005848E4">
        <w:t xml:space="preserve"> rules</w:t>
      </w:r>
      <w:r>
        <w:t>! If you email</w:t>
      </w:r>
      <w:r w:rsidR="005848E4">
        <w:t xml:space="preserve"> the</w:t>
      </w:r>
      <w:r>
        <w:t xml:space="preserve"> group</w:t>
      </w:r>
      <w:r w:rsidR="005848E4">
        <w:t>,</w:t>
      </w:r>
      <w:r>
        <w:t xml:space="preserve"> it must be posted publicly.</w:t>
      </w:r>
    </w:p>
    <w:p w:rsidR="0084364C" w:rsidRDefault="0084364C">
      <w:r>
        <w:t xml:space="preserve">Mike Judge </w:t>
      </w:r>
      <w:r w:rsidR="005848E4">
        <w:t xml:space="preserve">(from DOER) </w:t>
      </w:r>
      <w:r>
        <w:t>– I will send out emails with contact info</w:t>
      </w:r>
      <w:r w:rsidR="005848E4">
        <w:t>rmation</w:t>
      </w:r>
      <w:r>
        <w:t xml:space="preserve"> to each group, but use </w:t>
      </w:r>
      <w:r w:rsidR="005848E4">
        <w:t xml:space="preserve">it </w:t>
      </w:r>
      <w:r>
        <w:t>carefully with public meeting laws in mind.</w:t>
      </w:r>
    </w:p>
    <w:p w:rsidR="0084364C" w:rsidRDefault="0084364C">
      <w:r>
        <w:t>Meeting adjourned. 1pm.</w:t>
      </w:r>
    </w:p>
    <w:p w:rsidR="00F80FBC" w:rsidRDefault="00F80FBC"/>
    <w:sectPr w:rsidR="00F80FBC" w:rsidSect="00554E6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693" w:rsidRDefault="00305693" w:rsidP="00B924D9">
      <w:pPr>
        <w:spacing w:after="0" w:line="240" w:lineRule="auto"/>
      </w:pPr>
      <w:r>
        <w:separator/>
      </w:r>
    </w:p>
  </w:endnote>
  <w:endnote w:type="continuationSeparator" w:id="0">
    <w:p w:rsidR="00305693" w:rsidRDefault="00305693" w:rsidP="00B92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542"/>
      <w:docPartObj>
        <w:docPartGallery w:val="Page Numbers (Bottom of Page)"/>
        <w:docPartUnique/>
      </w:docPartObj>
    </w:sdtPr>
    <w:sdtContent>
      <w:p w:rsidR="00305693" w:rsidRDefault="00DA6F2C">
        <w:pPr>
          <w:pStyle w:val="Footer"/>
          <w:jc w:val="right"/>
        </w:pPr>
        <w:r>
          <w:fldChar w:fldCharType="begin"/>
        </w:r>
        <w:r w:rsidR="00305693">
          <w:instrText xml:space="preserve"> PAGE   \* MERGEFORMAT </w:instrText>
        </w:r>
        <w:r>
          <w:fldChar w:fldCharType="separate"/>
        </w:r>
        <w:r w:rsidR="000365E2">
          <w:rPr>
            <w:noProof/>
          </w:rPr>
          <w:t>1</w:t>
        </w:r>
        <w:r>
          <w:fldChar w:fldCharType="end"/>
        </w:r>
      </w:p>
    </w:sdtContent>
  </w:sdt>
  <w:p w:rsidR="00305693" w:rsidRDefault="00305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693" w:rsidRDefault="00305693" w:rsidP="00B924D9">
      <w:pPr>
        <w:spacing w:after="0" w:line="240" w:lineRule="auto"/>
      </w:pPr>
      <w:r>
        <w:separator/>
      </w:r>
    </w:p>
  </w:footnote>
  <w:footnote w:type="continuationSeparator" w:id="0">
    <w:p w:rsidR="00305693" w:rsidRDefault="00305693" w:rsidP="00B924D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4D3D3E"/>
    <w:rsid w:val="000060C9"/>
    <w:rsid w:val="000365E2"/>
    <w:rsid w:val="00043997"/>
    <w:rsid w:val="000868F9"/>
    <w:rsid w:val="001020CB"/>
    <w:rsid w:val="001118CD"/>
    <w:rsid w:val="0015761A"/>
    <w:rsid w:val="00195FDF"/>
    <w:rsid w:val="001D04EA"/>
    <w:rsid w:val="001E4C5C"/>
    <w:rsid w:val="0020655A"/>
    <w:rsid w:val="00275DDB"/>
    <w:rsid w:val="002F1CE2"/>
    <w:rsid w:val="00305693"/>
    <w:rsid w:val="00337329"/>
    <w:rsid w:val="00350230"/>
    <w:rsid w:val="003B2218"/>
    <w:rsid w:val="003D1F40"/>
    <w:rsid w:val="003F44A2"/>
    <w:rsid w:val="0041494E"/>
    <w:rsid w:val="00421537"/>
    <w:rsid w:val="00431F53"/>
    <w:rsid w:val="0043734C"/>
    <w:rsid w:val="00445398"/>
    <w:rsid w:val="004A4CC1"/>
    <w:rsid w:val="004B1E76"/>
    <w:rsid w:val="004C611F"/>
    <w:rsid w:val="004D3D3E"/>
    <w:rsid w:val="004D5A4B"/>
    <w:rsid w:val="004D6E8F"/>
    <w:rsid w:val="004E1936"/>
    <w:rsid w:val="004E5D68"/>
    <w:rsid w:val="0051462A"/>
    <w:rsid w:val="00526383"/>
    <w:rsid w:val="005342DD"/>
    <w:rsid w:val="00554E67"/>
    <w:rsid w:val="005848E4"/>
    <w:rsid w:val="005A41F7"/>
    <w:rsid w:val="005B28C7"/>
    <w:rsid w:val="005C09F1"/>
    <w:rsid w:val="005C0B51"/>
    <w:rsid w:val="005F4FA9"/>
    <w:rsid w:val="00617F6B"/>
    <w:rsid w:val="006225F5"/>
    <w:rsid w:val="006808E5"/>
    <w:rsid w:val="006D3BEF"/>
    <w:rsid w:val="007029BA"/>
    <w:rsid w:val="00752EAA"/>
    <w:rsid w:val="00755DE7"/>
    <w:rsid w:val="00780F78"/>
    <w:rsid w:val="007D4856"/>
    <w:rsid w:val="007E3D84"/>
    <w:rsid w:val="008338C0"/>
    <w:rsid w:val="0084364C"/>
    <w:rsid w:val="00843CBA"/>
    <w:rsid w:val="008D0989"/>
    <w:rsid w:val="00900792"/>
    <w:rsid w:val="00946B1C"/>
    <w:rsid w:val="00975D3C"/>
    <w:rsid w:val="00992D25"/>
    <w:rsid w:val="009A7676"/>
    <w:rsid w:val="00A30955"/>
    <w:rsid w:val="00A709F7"/>
    <w:rsid w:val="00A8171F"/>
    <w:rsid w:val="00A84952"/>
    <w:rsid w:val="00AF3E86"/>
    <w:rsid w:val="00B56634"/>
    <w:rsid w:val="00B739D2"/>
    <w:rsid w:val="00B911DE"/>
    <w:rsid w:val="00B924D9"/>
    <w:rsid w:val="00BC15C5"/>
    <w:rsid w:val="00BC4934"/>
    <w:rsid w:val="00BD6CF2"/>
    <w:rsid w:val="00C627F7"/>
    <w:rsid w:val="00CC4629"/>
    <w:rsid w:val="00D11BF8"/>
    <w:rsid w:val="00D13FE7"/>
    <w:rsid w:val="00D22CB9"/>
    <w:rsid w:val="00D31CDC"/>
    <w:rsid w:val="00D36F27"/>
    <w:rsid w:val="00D648BB"/>
    <w:rsid w:val="00D66F3C"/>
    <w:rsid w:val="00DA127C"/>
    <w:rsid w:val="00DA6F2C"/>
    <w:rsid w:val="00DC4D90"/>
    <w:rsid w:val="00DE6D1E"/>
    <w:rsid w:val="00DF455A"/>
    <w:rsid w:val="00E563B0"/>
    <w:rsid w:val="00EC12AF"/>
    <w:rsid w:val="00F20671"/>
    <w:rsid w:val="00F2692B"/>
    <w:rsid w:val="00F27C49"/>
    <w:rsid w:val="00F40AE0"/>
    <w:rsid w:val="00F80FBC"/>
    <w:rsid w:val="00FC4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924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4D9"/>
  </w:style>
  <w:style w:type="paragraph" w:styleId="Footer">
    <w:name w:val="footer"/>
    <w:basedOn w:val="Normal"/>
    <w:link w:val="FooterChar"/>
    <w:uiPriority w:val="99"/>
    <w:unhideWhenUsed/>
    <w:rsid w:val="00B92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4D9"/>
  </w:style>
  <w:style w:type="paragraph" w:styleId="BalloonText">
    <w:name w:val="Balloon Text"/>
    <w:basedOn w:val="Normal"/>
    <w:link w:val="BalloonTextChar"/>
    <w:uiPriority w:val="99"/>
    <w:semiHidden/>
    <w:unhideWhenUsed/>
    <w:rsid w:val="00D36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F27"/>
    <w:rPr>
      <w:rFonts w:ascii="Tahoma" w:hAnsi="Tahoma" w:cs="Tahoma"/>
      <w:sz w:val="16"/>
      <w:szCs w:val="16"/>
    </w:rPr>
  </w:style>
  <w:style w:type="character" w:styleId="CommentReference">
    <w:name w:val="annotation reference"/>
    <w:basedOn w:val="DefaultParagraphFont"/>
    <w:uiPriority w:val="99"/>
    <w:semiHidden/>
    <w:unhideWhenUsed/>
    <w:rsid w:val="004D5A4B"/>
    <w:rPr>
      <w:sz w:val="16"/>
      <w:szCs w:val="16"/>
    </w:rPr>
  </w:style>
  <w:style w:type="paragraph" w:styleId="CommentText">
    <w:name w:val="annotation text"/>
    <w:basedOn w:val="Normal"/>
    <w:link w:val="CommentTextChar"/>
    <w:uiPriority w:val="99"/>
    <w:semiHidden/>
    <w:unhideWhenUsed/>
    <w:rsid w:val="004D5A4B"/>
    <w:pPr>
      <w:spacing w:line="240" w:lineRule="auto"/>
    </w:pPr>
    <w:rPr>
      <w:sz w:val="20"/>
      <w:szCs w:val="20"/>
    </w:rPr>
  </w:style>
  <w:style w:type="character" w:customStyle="1" w:styleId="CommentTextChar">
    <w:name w:val="Comment Text Char"/>
    <w:basedOn w:val="DefaultParagraphFont"/>
    <w:link w:val="CommentText"/>
    <w:uiPriority w:val="99"/>
    <w:semiHidden/>
    <w:rsid w:val="004D5A4B"/>
    <w:rPr>
      <w:sz w:val="20"/>
      <w:szCs w:val="20"/>
    </w:rPr>
  </w:style>
  <w:style w:type="paragraph" w:styleId="CommentSubject">
    <w:name w:val="annotation subject"/>
    <w:basedOn w:val="CommentText"/>
    <w:next w:val="CommentText"/>
    <w:link w:val="CommentSubjectChar"/>
    <w:uiPriority w:val="99"/>
    <w:semiHidden/>
    <w:unhideWhenUsed/>
    <w:rsid w:val="004D5A4B"/>
    <w:rPr>
      <w:b/>
      <w:bCs/>
    </w:rPr>
  </w:style>
  <w:style w:type="character" w:customStyle="1" w:styleId="CommentSubjectChar">
    <w:name w:val="Comment Subject Char"/>
    <w:basedOn w:val="CommentTextChar"/>
    <w:link w:val="CommentSubject"/>
    <w:uiPriority w:val="99"/>
    <w:semiHidden/>
    <w:rsid w:val="004D5A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B9A81-F47F-476A-8AB1-78657228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Department of Environmental Protection</Company>
  <LinksUpToDate>false</LinksUpToDate>
  <CharactersWithSpaces>49808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2015-04-16T20:30:00Z</dcterms:created>
  <dc:creator>ssawyer</dc:creator>
  <lastModifiedBy>Mike Judge</lastModifiedBy>
  <dcterms:modified xsi:type="dcterms:W3CDTF">2015-04-16T20:30:00Z</dcterms:modified>
  <revision>2</revision>
</coreProperties>
</file>