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A34" w14:textId="77777777" w:rsidR="00AD1606" w:rsidRPr="00AD1606" w:rsidRDefault="00AD1606" w:rsidP="00AD1606">
      <w:pPr>
        <w:jc w:val="center"/>
        <w:rPr>
          <w:rFonts w:ascii="Times New Roman" w:eastAsia="Times New Roman" w:hAnsi="Times New Roman" w:cs="Times New Roman"/>
        </w:rPr>
      </w:pPr>
      <w:r w:rsidRPr="00AD1606">
        <w:rPr>
          <w:rFonts w:ascii="Times New Roman" w:eastAsia="Times New Roman" w:hAnsi="Times New Roman" w:cs="Times New Roman"/>
          <w:b/>
          <w:bCs/>
          <w:color w:val="000000"/>
          <w:sz w:val="36"/>
          <w:szCs w:val="36"/>
        </w:rPr>
        <w:t>Commission on the Status of Persons with Disabilities </w:t>
      </w:r>
    </w:p>
    <w:p w14:paraId="730AC044" w14:textId="7A6E8995" w:rsidR="00AD1606" w:rsidRPr="00AD1606" w:rsidRDefault="00AD1606" w:rsidP="00AD1606">
      <w:pPr>
        <w:jc w:val="center"/>
        <w:rPr>
          <w:rFonts w:ascii="Times New Roman" w:eastAsia="Times New Roman" w:hAnsi="Times New Roman" w:cs="Times New Roman"/>
        </w:rPr>
      </w:pPr>
      <w:r w:rsidRPr="00AD1606">
        <w:rPr>
          <w:rFonts w:ascii="Times New Roman" w:eastAsia="Times New Roman" w:hAnsi="Times New Roman" w:cs="Times New Roman"/>
          <w:b/>
          <w:bCs/>
          <w:color w:val="000000"/>
          <w:sz w:val="36"/>
          <w:szCs w:val="36"/>
        </w:rPr>
        <w:t>Workforce Supports Subcommittee Meeting </w:t>
      </w:r>
    </w:p>
    <w:p w14:paraId="7E7ED4A7" w14:textId="77777777" w:rsidR="00AD1606" w:rsidRPr="00AD1606" w:rsidRDefault="00AD1606" w:rsidP="00AD1606">
      <w:pPr>
        <w:spacing w:after="200"/>
        <w:jc w:val="center"/>
        <w:rPr>
          <w:rFonts w:ascii="Times New Roman" w:eastAsia="Times New Roman" w:hAnsi="Times New Roman" w:cs="Times New Roman"/>
        </w:rPr>
      </w:pPr>
      <w:r w:rsidRPr="00AD1606">
        <w:rPr>
          <w:rFonts w:ascii="Times New Roman" w:eastAsia="Times New Roman" w:hAnsi="Times New Roman" w:cs="Times New Roman"/>
          <w:b/>
          <w:bCs/>
          <w:color w:val="000000"/>
          <w:sz w:val="28"/>
          <w:szCs w:val="28"/>
        </w:rPr>
        <w:t>Meeting Agenda </w:t>
      </w:r>
    </w:p>
    <w:p w14:paraId="62B116DB" w14:textId="77777777"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b/>
          <w:bCs/>
        </w:rPr>
        <w:t> </w:t>
      </w:r>
    </w:p>
    <w:p w14:paraId="3EC6CA11" w14:textId="3CAF27FC"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b/>
          <w:bCs/>
        </w:rPr>
        <w:t xml:space="preserve">Date of Meeting: </w:t>
      </w:r>
      <w:r w:rsidR="00C96793">
        <w:rPr>
          <w:rFonts w:ascii="Times New Roman" w:eastAsia="Times New Roman" w:hAnsi="Times New Roman" w:cs="Times New Roman"/>
        </w:rPr>
        <w:t>Thursday</w:t>
      </w:r>
      <w:r w:rsidRPr="00AD1606">
        <w:rPr>
          <w:rFonts w:ascii="Times New Roman" w:eastAsia="Times New Roman" w:hAnsi="Times New Roman" w:cs="Times New Roman"/>
        </w:rPr>
        <w:t xml:space="preserve">, </w:t>
      </w:r>
      <w:r>
        <w:rPr>
          <w:rFonts w:ascii="Times New Roman" w:eastAsia="Times New Roman" w:hAnsi="Times New Roman" w:cs="Times New Roman"/>
        </w:rPr>
        <w:t>May 11</w:t>
      </w:r>
      <w:r w:rsidRPr="00AD1606">
        <w:rPr>
          <w:rFonts w:ascii="Times New Roman" w:eastAsia="Times New Roman" w:hAnsi="Times New Roman" w:cs="Times New Roman"/>
        </w:rPr>
        <w:t>, 2023 </w:t>
      </w:r>
    </w:p>
    <w:p w14:paraId="6B42C757" w14:textId="63338C2A" w:rsid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b/>
          <w:bCs/>
        </w:rPr>
        <w:t xml:space="preserve">Time: </w:t>
      </w:r>
      <w:r w:rsidRPr="00AD1606">
        <w:rPr>
          <w:rFonts w:ascii="Times New Roman" w:eastAsia="Times New Roman" w:hAnsi="Times New Roman" w:cs="Times New Roman"/>
        </w:rPr>
        <w:t>1</w:t>
      </w:r>
      <w:r>
        <w:rPr>
          <w:rFonts w:ascii="Times New Roman" w:eastAsia="Times New Roman" w:hAnsi="Times New Roman" w:cs="Times New Roman"/>
        </w:rPr>
        <w:t>0</w:t>
      </w:r>
      <w:r w:rsidRPr="00AD1606">
        <w:rPr>
          <w:rFonts w:ascii="Times New Roman" w:eastAsia="Times New Roman" w:hAnsi="Times New Roman" w:cs="Times New Roman"/>
        </w:rPr>
        <w:t xml:space="preserve">:00 </w:t>
      </w:r>
      <w:r>
        <w:rPr>
          <w:rFonts w:ascii="Times New Roman" w:eastAsia="Times New Roman" w:hAnsi="Times New Roman" w:cs="Times New Roman"/>
        </w:rPr>
        <w:t>A</w:t>
      </w:r>
      <w:r w:rsidRPr="00AD1606">
        <w:rPr>
          <w:rFonts w:ascii="Times New Roman" w:eastAsia="Times New Roman" w:hAnsi="Times New Roman" w:cs="Times New Roman"/>
        </w:rPr>
        <w:t xml:space="preserve">M – </w:t>
      </w:r>
      <w:r>
        <w:rPr>
          <w:rFonts w:ascii="Times New Roman" w:eastAsia="Times New Roman" w:hAnsi="Times New Roman" w:cs="Times New Roman"/>
        </w:rPr>
        <w:t>1</w:t>
      </w:r>
      <w:r w:rsidRPr="00AD1606">
        <w:rPr>
          <w:rFonts w:ascii="Times New Roman" w:eastAsia="Times New Roman" w:hAnsi="Times New Roman" w:cs="Times New Roman"/>
        </w:rPr>
        <w:t xml:space="preserve">1:00 </w:t>
      </w:r>
      <w:r>
        <w:rPr>
          <w:rFonts w:ascii="Times New Roman" w:eastAsia="Times New Roman" w:hAnsi="Times New Roman" w:cs="Times New Roman"/>
        </w:rPr>
        <w:t>A</w:t>
      </w:r>
      <w:r w:rsidRPr="00AD1606">
        <w:rPr>
          <w:rFonts w:ascii="Times New Roman" w:eastAsia="Times New Roman" w:hAnsi="Times New Roman" w:cs="Times New Roman"/>
        </w:rPr>
        <w:t>M </w:t>
      </w:r>
    </w:p>
    <w:p w14:paraId="47F79A31" w14:textId="015AEC1C" w:rsidR="00331CF4" w:rsidRPr="00AD1606" w:rsidRDefault="00331CF4" w:rsidP="00AD1606">
      <w:pPr>
        <w:rPr>
          <w:rFonts w:ascii="Times New Roman" w:eastAsia="Times New Roman" w:hAnsi="Times New Roman" w:cs="Times New Roman"/>
        </w:rPr>
      </w:pPr>
      <w:r>
        <w:rPr>
          <w:rFonts w:ascii="Times New Roman" w:eastAsia="Times New Roman" w:hAnsi="Times New Roman" w:cs="Times New Roman"/>
        </w:rPr>
        <w:t xml:space="preserve">Virtual: </w:t>
      </w:r>
      <w:hyperlink r:id="rId5" w:tgtFrame="_blank" w:history="1">
        <w:r>
          <w:rPr>
            <w:rStyle w:val="Hyperlink"/>
            <w:rFonts w:ascii="Times New Roman" w:hAnsi="Times New Roman" w:cs="Times New Roman"/>
          </w:rPr>
          <w:t>Zoom Webinar Registration Link</w:t>
        </w:r>
      </w:hyperlink>
    </w:p>
    <w:p w14:paraId="7BE63449" w14:textId="77777777"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rPr>
        <w:t>  </w:t>
      </w:r>
    </w:p>
    <w:p w14:paraId="4970D313" w14:textId="77777777"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rPr>
        <w:t xml:space="preserve">This is a meeting of the </w:t>
      </w:r>
      <w:r w:rsidRPr="00AD1606">
        <w:rPr>
          <w:rFonts w:ascii="Times New Roman" w:eastAsia="Times New Roman" w:hAnsi="Times New Roman" w:cs="Times New Roman"/>
          <w:b/>
          <w:bCs/>
        </w:rPr>
        <w:t>Workforce Supports</w:t>
      </w:r>
      <w:r w:rsidRPr="00AD1606">
        <w:rPr>
          <w:rFonts w:ascii="Times New Roman" w:eastAsia="Times New Roman" w:hAnsi="Times New Roman" w:cs="Times New Roman"/>
        </w:rPr>
        <w:t xml:space="preserve"> </w:t>
      </w:r>
      <w:r w:rsidRPr="00AD1606">
        <w:rPr>
          <w:rFonts w:ascii="Times New Roman" w:eastAsia="Times New Roman" w:hAnsi="Times New Roman" w:cs="Times New Roman"/>
          <w:b/>
          <w:bCs/>
        </w:rPr>
        <w:t>Subcommittee</w:t>
      </w:r>
      <w:r w:rsidRPr="00AD1606">
        <w:rPr>
          <w:rFonts w:ascii="Times New Roman" w:eastAsia="Times New Roman" w:hAnsi="Times New Roman" w:cs="Times New Roman"/>
        </w:rPr>
        <w:t xml:space="preserve"> of the permanent Commission on the Status of Persons with Disabilities. This subcommittee will collect data and analyze initiatives that address the workforce crisis for people who provide services to individuals with disabilities.</w:t>
      </w:r>
      <w:r w:rsidRPr="00AD1606">
        <w:rPr>
          <w:rFonts w:ascii="Times New Roman" w:eastAsia="Times New Roman" w:hAnsi="Times New Roman" w:cs="Times New Roman"/>
          <w:b/>
          <w:bCs/>
        </w:rPr>
        <w:t> </w:t>
      </w:r>
    </w:p>
    <w:p w14:paraId="085E51CD" w14:textId="77777777"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b/>
          <w:bCs/>
          <w:u w:val="single"/>
        </w:rPr>
        <w:t> </w:t>
      </w:r>
    </w:p>
    <w:p w14:paraId="11C470A5" w14:textId="7D909E4C" w:rsidR="00AD1606" w:rsidRPr="00AD1606" w:rsidRDefault="00AD1606" w:rsidP="00AD1606">
      <w:pPr>
        <w:rPr>
          <w:rFonts w:ascii="Times New Roman" w:eastAsia="Times New Roman" w:hAnsi="Times New Roman" w:cs="Times New Roman"/>
        </w:rPr>
      </w:pPr>
      <w:r w:rsidRPr="00AD1606">
        <w:rPr>
          <w:rFonts w:ascii="Times New Roman" w:eastAsia="Times New Roman" w:hAnsi="Times New Roman" w:cs="Times New Roman"/>
          <w:b/>
          <w:bCs/>
        </w:rPr>
        <w:t>Agenda</w:t>
      </w:r>
    </w:p>
    <w:p w14:paraId="382236D2" w14:textId="77777777" w:rsidR="00AD1606" w:rsidRPr="00AD1606" w:rsidRDefault="00AD1606" w:rsidP="00AD1606">
      <w:pPr>
        <w:numPr>
          <w:ilvl w:val="0"/>
          <w:numId w:val="1"/>
        </w:numPr>
        <w:spacing w:before="100" w:beforeAutospacing="1" w:after="100" w:afterAutospacing="1"/>
        <w:rPr>
          <w:rFonts w:ascii="Times New Roman" w:eastAsia="Times New Roman" w:hAnsi="Times New Roman" w:cs="Times New Roman"/>
          <w:color w:val="000000"/>
        </w:rPr>
      </w:pPr>
      <w:r w:rsidRPr="00AD1606">
        <w:rPr>
          <w:rFonts w:ascii="Times New Roman" w:eastAsia="Times New Roman" w:hAnsi="Times New Roman" w:cs="Times New Roman"/>
          <w:color w:val="000000"/>
        </w:rPr>
        <w:t>Welcome, Roll Call, and Introductions</w:t>
      </w:r>
      <w:r w:rsidRPr="00AD1606">
        <w:rPr>
          <w:rFonts w:ascii="Times New Roman" w:eastAsia="Times New Roman" w:hAnsi="Times New Roman" w:cs="Times New Roman"/>
          <w:color w:val="000000"/>
        </w:rPr>
        <w:br/>
      </w:r>
      <w:r w:rsidRPr="00AD1606">
        <w:rPr>
          <w:rFonts w:ascii="Times New Roman" w:eastAsia="Times New Roman" w:hAnsi="Times New Roman" w:cs="Times New Roman"/>
          <w:color w:val="000000"/>
        </w:rPr>
        <w:br/>
        <w:t> </w:t>
      </w:r>
    </w:p>
    <w:p w14:paraId="1DB150E0" w14:textId="7513E684" w:rsidR="00AD1606" w:rsidRDefault="00AD1606" w:rsidP="00AD1606">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Workforce Support Panel Session: </w:t>
      </w:r>
    </w:p>
    <w:p w14:paraId="2E83D244" w14:textId="345AC2EC" w:rsidR="00AD1606" w:rsidRDefault="00AD1606" w:rsidP="00AD1606">
      <w:pPr>
        <w:pStyle w:val="ListParagraph"/>
        <w:numPr>
          <w:ilvl w:val="0"/>
          <w:numId w:val="5"/>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rPr>
        <w:t>Maura Sullivan, Senior Director of Government Affairs and Health Policy, Arc of MA</w:t>
      </w:r>
    </w:p>
    <w:p w14:paraId="24FB1002" w14:textId="46080D18" w:rsidR="00AD1606" w:rsidRDefault="00AD1606" w:rsidP="00AD1606">
      <w:pPr>
        <w:pStyle w:val="ListParagraph"/>
        <w:numPr>
          <w:ilvl w:val="0"/>
          <w:numId w:val="5"/>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rPr>
        <w:t xml:space="preserve">Jake </w:t>
      </w:r>
      <w:proofErr w:type="spellStart"/>
      <w:r w:rsidRPr="00AD1606">
        <w:rPr>
          <w:rFonts w:ascii="Times New Roman" w:eastAsia="Times New Roman" w:hAnsi="Times New Roman" w:cs="Times New Roman"/>
        </w:rPr>
        <w:t>Krilovich</w:t>
      </w:r>
      <w:proofErr w:type="spellEnd"/>
      <w:r w:rsidRPr="00AD1606">
        <w:rPr>
          <w:rFonts w:ascii="Times New Roman" w:eastAsia="Times New Roman" w:hAnsi="Times New Roman" w:cs="Times New Roman"/>
        </w:rPr>
        <w:t>, Executive Director, Home Care Alliance of M</w:t>
      </w:r>
      <w:r>
        <w:rPr>
          <w:rFonts w:ascii="Times New Roman" w:eastAsia="Times New Roman" w:hAnsi="Times New Roman" w:cs="Times New Roman"/>
        </w:rPr>
        <w:t>A</w:t>
      </w:r>
    </w:p>
    <w:p w14:paraId="2968DDD2" w14:textId="490A335D" w:rsidR="00AD1606" w:rsidRPr="00AD1606" w:rsidRDefault="00AD1606" w:rsidP="00AD1606">
      <w:pPr>
        <w:pStyle w:val="ListParagraph"/>
        <w:numPr>
          <w:ilvl w:val="0"/>
          <w:numId w:val="5"/>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rPr>
        <w:t>Bill Henning, Executive Director, Boston Center for Independent Livin</w:t>
      </w:r>
      <w:r>
        <w:rPr>
          <w:rFonts w:ascii="Times New Roman" w:eastAsia="Times New Roman" w:hAnsi="Times New Roman" w:cs="Times New Roman"/>
        </w:rPr>
        <w:t>g</w:t>
      </w:r>
      <w:r w:rsidRPr="00AD1606">
        <w:rPr>
          <w:rFonts w:ascii="Times New Roman" w:eastAsia="Times New Roman" w:hAnsi="Times New Roman" w:cs="Times New Roman"/>
          <w:color w:val="000000"/>
        </w:rPr>
        <w:br/>
        <w:t> </w:t>
      </w:r>
    </w:p>
    <w:p w14:paraId="37129B6E" w14:textId="77777777" w:rsidR="00AD1606" w:rsidRPr="00AD1606" w:rsidRDefault="00AD1606" w:rsidP="00AD1606">
      <w:pPr>
        <w:numPr>
          <w:ilvl w:val="0"/>
          <w:numId w:val="1"/>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rPr>
        <w:t>Announcements from Subcommittee Members </w:t>
      </w:r>
      <w:r w:rsidRPr="00AD1606">
        <w:rPr>
          <w:rFonts w:ascii="Times New Roman" w:eastAsia="Times New Roman" w:hAnsi="Times New Roman" w:cs="Times New Roman"/>
        </w:rPr>
        <w:br/>
      </w:r>
      <w:r w:rsidRPr="00AD1606">
        <w:rPr>
          <w:rFonts w:ascii="Times New Roman" w:eastAsia="Times New Roman" w:hAnsi="Times New Roman" w:cs="Times New Roman"/>
        </w:rPr>
        <w:br/>
      </w:r>
      <w:r w:rsidRPr="00AD1606">
        <w:rPr>
          <w:rFonts w:ascii="Times New Roman" w:eastAsia="Times New Roman" w:hAnsi="Times New Roman" w:cs="Times New Roman"/>
          <w:color w:val="000000"/>
        </w:rPr>
        <w:t> </w:t>
      </w:r>
    </w:p>
    <w:p w14:paraId="5FE19224" w14:textId="4E5F28B8" w:rsidR="00AD1606" w:rsidRPr="00AD1606" w:rsidRDefault="00AD1606" w:rsidP="00AD1606">
      <w:pPr>
        <w:numPr>
          <w:ilvl w:val="0"/>
          <w:numId w:val="1"/>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Adjournment </w:t>
      </w:r>
      <w:r w:rsidRPr="00AD1606">
        <w:rPr>
          <w:rFonts w:ascii="Times New Roman" w:eastAsia="Times New Roman" w:hAnsi="Times New Roman" w:cs="Times New Roman"/>
        </w:rPr>
        <w:br/>
      </w:r>
      <w:r w:rsidRPr="00AD1606">
        <w:rPr>
          <w:rFonts w:ascii="Times New Roman" w:eastAsia="Times New Roman" w:hAnsi="Times New Roman" w:cs="Times New Roman"/>
        </w:rPr>
        <w:br/>
      </w:r>
      <w:r w:rsidRPr="00AD1606">
        <w:rPr>
          <w:rFonts w:ascii="Times New Roman" w:eastAsia="Times New Roman" w:hAnsi="Times New Roman" w:cs="Times New Roman"/>
        </w:rPr>
        <w:br/>
      </w:r>
      <w:r w:rsidRPr="00AD1606">
        <w:rPr>
          <w:rFonts w:ascii="Times New Roman" w:eastAsia="Times New Roman" w:hAnsi="Times New Roman" w:cs="Times New Roman"/>
          <w:b/>
          <w:bCs/>
          <w:u w:val="single"/>
        </w:rPr>
        <w:t>Meeting information: </w:t>
      </w:r>
    </w:p>
    <w:p w14:paraId="0E46350E" w14:textId="112F9BD8" w:rsidR="00331CF4" w:rsidRDefault="00AD1606" w:rsidP="00E00678">
      <w:pPr>
        <w:numPr>
          <w:ilvl w:val="0"/>
          <w:numId w:val="2"/>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Meeting will be held virtually via Zoom webinar and live streamed for the public at </w:t>
      </w:r>
      <w:hyperlink r:id="rId6" w:history="1">
        <w:r w:rsidR="00C96793" w:rsidRPr="001B7A38">
          <w:rPr>
            <w:rStyle w:val="Hyperlink"/>
            <w:rFonts w:ascii="Times New Roman" w:eastAsia="Times New Roman" w:hAnsi="Times New Roman" w:cs="Times New Roman"/>
          </w:rPr>
          <w:t>https://malegislature.gov/Events/Hearings/Detail/4529</w:t>
        </w:r>
      </w:hyperlink>
      <w:r w:rsidR="00C96793">
        <w:rPr>
          <w:rFonts w:ascii="Times New Roman" w:eastAsia="Times New Roman" w:hAnsi="Times New Roman" w:cs="Times New Roman"/>
        </w:rPr>
        <w:t xml:space="preserve"> </w:t>
      </w:r>
    </w:p>
    <w:p w14:paraId="68204C0E" w14:textId="00EFE58E" w:rsidR="00AD1606" w:rsidRPr="00AD1606" w:rsidRDefault="00AD1606" w:rsidP="00E00678">
      <w:pPr>
        <w:numPr>
          <w:ilvl w:val="0"/>
          <w:numId w:val="2"/>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Zoom webinar registration link: </w:t>
      </w:r>
      <w:hyperlink r:id="rId7" w:tgtFrame="_blank" w:history="1">
        <w:r w:rsidR="00331CF4" w:rsidRPr="00331CF4">
          <w:rPr>
            <w:rStyle w:val="Hyperlink"/>
            <w:rFonts w:ascii="Times New Roman" w:hAnsi="Times New Roman" w:cs="Times New Roman"/>
          </w:rPr>
          <w:t>https://us02web.zoom.us/webinar/register/WN_mFZyPEIgQDigEEOzE7z5GQ</w:t>
        </w:r>
      </w:hyperlink>
    </w:p>
    <w:p w14:paraId="3A12991E" w14:textId="77777777" w:rsidR="00AD1606" w:rsidRPr="00AD1606" w:rsidRDefault="00AD1606" w:rsidP="00AD1606">
      <w:pPr>
        <w:numPr>
          <w:ilvl w:val="0"/>
          <w:numId w:val="2"/>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CART service will be available embedded in Zoom with captions and through a separate URL: </w:t>
      </w:r>
      <w:hyperlink r:id="rId8" w:tgtFrame="_blank" w:history="1">
        <w:r w:rsidRPr="00AD1606">
          <w:rPr>
            <w:rFonts w:ascii="Times New Roman" w:eastAsia="Times New Roman" w:hAnsi="Times New Roman" w:cs="Times New Roman"/>
            <w:color w:val="0000FF"/>
            <w:u w:val="single"/>
          </w:rPr>
          <w:t>https://www.streamtext.net/player?event=StatehouseADA</w:t>
        </w:r>
      </w:hyperlink>
      <w:r w:rsidRPr="00AD1606">
        <w:rPr>
          <w:rFonts w:ascii="Times New Roman" w:eastAsia="Times New Roman" w:hAnsi="Times New Roman" w:cs="Times New Roman"/>
          <w:color w:val="000000"/>
        </w:rPr>
        <w:t xml:space="preserve">  </w:t>
      </w:r>
    </w:p>
    <w:p w14:paraId="7688DA2E" w14:textId="77777777" w:rsidR="00AD1606" w:rsidRPr="00AD1606" w:rsidRDefault="00AD1606" w:rsidP="00AD1606">
      <w:pPr>
        <w:numPr>
          <w:ilvl w:val="0"/>
          <w:numId w:val="2"/>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ASL interpreters will be </w:t>
      </w:r>
      <w:proofErr w:type="gramStart"/>
      <w:r w:rsidRPr="00AD1606">
        <w:rPr>
          <w:rFonts w:ascii="Times New Roman" w:eastAsia="Times New Roman" w:hAnsi="Times New Roman" w:cs="Times New Roman"/>
          <w:color w:val="000000"/>
        </w:rPr>
        <w:t>provided</w:t>
      </w:r>
      <w:proofErr w:type="gramEnd"/>
      <w:r w:rsidRPr="00AD1606">
        <w:rPr>
          <w:rFonts w:ascii="Times New Roman" w:eastAsia="Times New Roman" w:hAnsi="Times New Roman" w:cs="Times New Roman"/>
          <w:color w:val="000000"/>
        </w:rPr>
        <w:t> </w:t>
      </w:r>
    </w:p>
    <w:p w14:paraId="7B26FF15" w14:textId="77777777" w:rsidR="00AD1606" w:rsidRPr="00AD1606" w:rsidRDefault="00AD1606" w:rsidP="00AD1606">
      <w:pPr>
        <w:numPr>
          <w:ilvl w:val="0"/>
          <w:numId w:val="2"/>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For accessibility requests and other questions, contact </w:t>
      </w:r>
      <w:r w:rsidRPr="00AD1606">
        <w:rPr>
          <w:rFonts w:ascii="Times New Roman" w:eastAsia="Times New Roman" w:hAnsi="Times New Roman" w:cs="Times New Roman"/>
        </w:rPr>
        <w:t xml:space="preserve">Imene Bouziane Saidi </w:t>
      </w:r>
      <w:r w:rsidRPr="00AD1606">
        <w:rPr>
          <w:rFonts w:ascii="Times New Roman" w:eastAsia="Times New Roman" w:hAnsi="Times New Roman" w:cs="Times New Roman"/>
          <w:color w:val="000000"/>
        </w:rPr>
        <w:t xml:space="preserve">at </w:t>
      </w:r>
      <w:r w:rsidRPr="00AD1606">
        <w:rPr>
          <w:rFonts w:ascii="Times New Roman" w:eastAsia="Times New Roman" w:hAnsi="Times New Roman" w:cs="Times New Roman"/>
          <w:color w:val="1155CC"/>
        </w:rPr>
        <w:t>imene.bouzianesaidi@mass.gov</w:t>
      </w:r>
      <w:r w:rsidRPr="00AD1606">
        <w:rPr>
          <w:rFonts w:ascii="Times New Roman" w:eastAsia="Times New Roman" w:hAnsi="Times New Roman" w:cs="Times New Roman"/>
          <w:color w:val="000000"/>
        </w:rPr>
        <w:t xml:space="preserve"> </w:t>
      </w:r>
      <w:r w:rsidRPr="00AD1606">
        <w:rPr>
          <w:rFonts w:ascii="Times New Roman" w:eastAsia="Times New Roman" w:hAnsi="Times New Roman" w:cs="Times New Roman"/>
        </w:rPr>
        <w:br/>
      </w:r>
      <w:r w:rsidRPr="00AD1606">
        <w:rPr>
          <w:rFonts w:ascii="Times New Roman" w:eastAsia="Times New Roman" w:hAnsi="Times New Roman" w:cs="Times New Roman"/>
        </w:rPr>
        <w:lastRenderedPageBreak/>
        <w:br/>
      </w:r>
      <w:r w:rsidRPr="00AD1606">
        <w:rPr>
          <w:rFonts w:ascii="Times New Roman" w:eastAsia="Times New Roman" w:hAnsi="Times New Roman" w:cs="Times New Roman"/>
          <w:b/>
          <w:bCs/>
          <w:u w:val="single"/>
        </w:rPr>
        <w:t>Meeting documents (attached and linked): </w:t>
      </w:r>
    </w:p>
    <w:p w14:paraId="2214C9E2" w14:textId="77777777" w:rsidR="00AD1606" w:rsidRPr="00AD1606" w:rsidRDefault="00AD1606" w:rsidP="00AD1606">
      <w:pPr>
        <w:numPr>
          <w:ilvl w:val="0"/>
          <w:numId w:val="3"/>
        </w:numPr>
        <w:spacing w:before="100" w:beforeAutospacing="1" w:after="100" w:afterAutospacing="1"/>
        <w:rPr>
          <w:rFonts w:ascii="Times New Roman" w:eastAsia="Times New Roman" w:hAnsi="Times New Roman" w:cs="Times New Roman"/>
          <w:color w:val="000000"/>
        </w:rPr>
      </w:pPr>
      <w:r w:rsidRPr="00AD1606">
        <w:rPr>
          <w:rFonts w:ascii="Times New Roman" w:eastAsia="Times New Roman" w:hAnsi="Times New Roman" w:cs="Times New Roman"/>
          <w:color w:val="000000"/>
        </w:rPr>
        <w:t xml:space="preserve">N/A  </w:t>
      </w:r>
    </w:p>
    <w:p w14:paraId="1291A351" w14:textId="77777777" w:rsidR="00AD1606" w:rsidRPr="00AD1606" w:rsidRDefault="00AD1606" w:rsidP="00AD1606">
      <w:pPr>
        <w:spacing w:before="100" w:beforeAutospacing="1" w:after="100" w:afterAutospacing="1"/>
        <w:ind w:left="720"/>
        <w:rPr>
          <w:rFonts w:ascii="Times New Roman" w:eastAsia="Times New Roman" w:hAnsi="Times New Roman" w:cs="Times New Roman"/>
          <w:color w:val="000000"/>
        </w:rPr>
      </w:pPr>
      <w:r w:rsidRPr="00AD1606">
        <w:rPr>
          <w:rFonts w:ascii="Times New Roman" w:eastAsia="Times New Roman" w:hAnsi="Times New Roman" w:cs="Times New Roman"/>
          <w:color w:val="000000"/>
        </w:rPr>
        <w:br/>
      </w:r>
      <w:r w:rsidRPr="00AD1606">
        <w:rPr>
          <w:rFonts w:ascii="Times New Roman" w:eastAsia="Times New Roman" w:hAnsi="Times New Roman" w:cs="Times New Roman"/>
          <w:b/>
          <w:bCs/>
          <w:color w:val="000000"/>
          <w:u w:val="single"/>
        </w:rPr>
        <w:t>Stay Updated: </w:t>
      </w:r>
    </w:p>
    <w:p w14:paraId="78332773" w14:textId="0F76FD7D" w:rsidR="00AD1606" w:rsidRPr="00AD1606" w:rsidRDefault="00AD1606" w:rsidP="00AD1606">
      <w:pPr>
        <w:numPr>
          <w:ilvl w:val="0"/>
          <w:numId w:val="4"/>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To receive updates from the Commission, members of the public can sign up here: </w:t>
      </w:r>
      <w:hyperlink r:id="rId9" w:history="1">
        <w:r w:rsidRPr="001B7A38">
          <w:rPr>
            <w:rStyle w:val="Hyperlink"/>
            <w:rFonts w:ascii="Times New Roman" w:eastAsia="Times New Roman" w:hAnsi="Times New Roman" w:cs="Times New Roman"/>
          </w:rPr>
          <w:t>https://lp.constantcontactpages.com/su/WWIIUNL</w:t>
        </w:r>
      </w:hyperlink>
      <w:r>
        <w:rPr>
          <w:rFonts w:ascii="Times New Roman" w:eastAsia="Times New Roman" w:hAnsi="Times New Roman" w:cs="Times New Roman"/>
        </w:rPr>
        <w:t xml:space="preserve"> </w:t>
      </w:r>
    </w:p>
    <w:p w14:paraId="5D7D5C7D" w14:textId="77777777" w:rsidR="00AD1606" w:rsidRPr="00AD1606" w:rsidRDefault="00AD1606" w:rsidP="00AD1606">
      <w:pPr>
        <w:numPr>
          <w:ilvl w:val="0"/>
          <w:numId w:val="4"/>
        </w:numPr>
        <w:spacing w:before="100" w:beforeAutospacing="1" w:after="100" w:afterAutospacing="1"/>
        <w:rPr>
          <w:rFonts w:ascii="Times New Roman" w:eastAsia="Times New Roman" w:hAnsi="Times New Roman" w:cs="Times New Roman"/>
        </w:rPr>
      </w:pPr>
      <w:r w:rsidRPr="00AD1606">
        <w:rPr>
          <w:rFonts w:ascii="Times New Roman" w:eastAsia="Times New Roman" w:hAnsi="Times New Roman" w:cs="Times New Roman"/>
          <w:color w:val="000000"/>
        </w:rPr>
        <w:t xml:space="preserve">To view details from previous meetings, visit: </w:t>
      </w:r>
      <w:hyperlink r:id="rId10" w:tgtFrame="_blank" w:history="1">
        <w:r w:rsidRPr="00AD1606">
          <w:rPr>
            <w:rFonts w:ascii="Times New Roman" w:eastAsia="Times New Roman" w:hAnsi="Times New Roman" w:cs="Times New Roman"/>
            <w:color w:val="1155CC"/>
            <w:u w:val="single"/>
          </w:rPr>
          <w:t>https://www.mass.gov/orgs/permanent-commission-on-the-status-of-persons-with-disabilities</w:t>
        </w:r>
      </w:hyperlink>
      <w:r w:rsidRPr="00AD1606">
        <w:rPr>
          <w:rFonts w:ascii="Times New Roman" w:eastAsia="Times New Roman" w:hAnsi="Times New Roman" w:cs="Times New Roman"/>
          <w:color w:val="000000"/>
        </w:rPr>
        <w:t xml:space="preserve">  </w:t>
      </w:r>
    </w:p>
    <w:p w14:paraId="28EF37EE" w14:textId="77777777" w:rsidR="00AD1606" w:rsidRDefault="00AD1606"/>
    <w:sectPr w:rsidR="00AD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01B"/>
    <w:multiLevelType w:val="multilevel"/>
    <w:tmpl w:val="05A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A0ACC"/>
    <w:multiLevelType w:val="multilevel"/>
    <w:tmpl w:val="E40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31534"/>
    <w:multiLevelType w:val="hybridMultilevel"/>
    <w:tmpl w:val="47C82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D70D6A"/>
    <w:multiLevelType w:val="multilevel"/>
    <w:tmpl w:val="AC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C59BE"/>
    <w:multiLevelType w:val="multilevel"/>
    <w:tmpl w:val="24A2C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299543">
    <w:abstractNumId w:val="4"/>
  </w:num>
  <w:num w:numId="2" w16cid:durableId="1736388698">
    <w:abstractNumId w:val="1"/>
  </w:num>
  <w:num w:numId="3" w16cid:durableId="711077425">
    <w:abstractNumId w:val="0"/>
  </w:num>
  <w:num w:numId="4" w16cid:durableId="1459762000">
    <w:abstractNumId w:val="3"/>
  </w:num>
  <w:num w:numId="5" w16cid:durableId="162603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06"/>
    <w:rsid w:val="00331CF4"/>
    <w:rsid w:val="00AD1606"/>
    <w:rsid w:val="00C9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483C2"/>
  <w15:chartTrackingRefBased/>
  <w15:docId w15:val="{5063C0BE-44A3-604B-AAFC-EC63BB37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606"/>
    <w:pPr>
      <w:spacing w:before="100" w:beforeAutospacing="1" w:after="100" w:afterAutospacing="1"/>
    </w:pPr>
    <w:rPr>
      <w:rFonts w:ascii="Times New Roman" w:eastAsia="Times New Roman" w:hAnsi="Times New Roman" w:cs="Times New Roman"/>
    </w:rPr>
  </w:style>
  <w:style w:type="character" w:customStyle="1" w:styleId="mark5wk85zkii">
    <w:name w:val="mark5wk85zkii"/>
    <w:basedOn w:val="DefaultParagraphFont"/>
    <w:rsid w:val="00AD1606"/>
  </w:style>
  <w:style w:type="character" w:customStyle="1" w:styleId="mark1cy1zpusp">
    <w:name w:val="mark1cy1zpusp"/>
    <w:basedOn w:val="DefaultParagraphFont"/>
    <w:rsid w:val="00AD1606"/>
  </w:style>
  <w:style w:type="character" w:customStyle="1" w:styleId="mark38q2qg34g">
    <w:name w:val="mark38q2qg34g"/>
    <w:basedOn w:val="DefaultParagraphFont"/>
    <w:rsid w:val="00AD1606"/>
  </w:style>
  <w:style w:type="character" w:styleId="Hyperlink">
    <w:name w:val="Hyperlink"/>
    <w:basedOn w:val="DefaultParagraphFont"/>
    <w:uiPriority w:val="99"/>
    <w:unhideWhenUsed/>
    <w:rsid w:val="00AD1606"/>
    <w:rPr>
      <w:color w:val="0000FF"/>
      <w:u w:val="single"/>
    </w:rPr>
  </w:style>
  <w:style w:type="paragraph" w:styleId="ListParagraph">
    <w:name w:val="List Paragraph"/>
    <w:basedOn w:val="Normal"/>
    <w:uiPriority w:val="34"/>
    <w:qFormat/>
    <w:rsid w:val="00AD1606"/>
    <w:pPr>
      <w:ind w:left="720"/>
      <w:contextualSpacing/>
    </w:pPr>
  </w:style>
  <w:style w:type="character" w:styleId="UnresolvedMention">
    <w:name w:val="Unresolved Mention"/>
    <w:basedOn w:val="DefaultParagraphFont"/>
    <w:uiPriority w:val="99"/>
    <w:semiHidden/>
    <w:unhideWhenUsed/>
    <w:rsid w:val="00AD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70432">
      <w:bodyDiv w:val="1"/>
      <w:marLeft w:val="0"/>
      <w:marRight w:val="0"/>
      <w:marTop w:val="0"/>
      <w:marBottom w:val="0"/>
      <w:divBdr>
        <w:top w:val="none" w:sz="0" w:space="0" w:color="auto"/>
        <w:left w:val="none" w:sz="0" w:space="0" w:color="auto"/>
        <w:bottom w:val="none" w:sz="0" w:space="0" w:color="auto"/>
        <w:right w:val="none" w:sz="0" w:space="0" w:color="auto"/>
      </w:divBdr>
      <w:divsChild>
        <w:div w:id="40272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treamtext.net/player?event=StatehouseADA__;!!CPANwP4y!Vu4Qn-U7UU89_1e_9H1gHHovuRY_gwtfINhZBvhiA3X3F0P5ZNif5uvC_GolJbzpqnxj9S5cpTmCjSQPUyVjkZg$" TargetMode="External"/><Relationship Id="rId3" Type="http://schemas.openxmlformats.org/officeDocument/2006/relationships/settings" Target="settings.xml"/><Relationship Id="rId7" Type="http://schemas.openxmlformats.org/officeDocument/2006/relationships/hyperlink" Target="https://urldefense.com/v3/__https:/us02web.zoom.us/webinar/register/WN_mFZyPEIgQDigEEOzE7z5GQ__;!!CPANwP4y!QL3XACPWvaVdmA7HpMIa_GXogsl1UQ-qMFBKHq5ulEFaC5JgtHKqzGmbdRoWL9cU_UEadA4E2wVKqX0U1dxkaO64dlcxMSkXfDS68MkAL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egislature.gov/Events/Hearings/Detail/4529" TargetMode="External"/><Relationship Id="rId11" Type="http://schemas.openxmlformats.org/officeDocument/2006/relationships/fontTable" Target="fontTable.xml"/><Relationship Id="rId5" Type="http://schemas.openxmlformats.org/officeDocument/2006/relationships/hyperlink" Target="https://urldefense.com/v3/__https:/us02web.zoom.us/webinar/register/WN_mFZyPEIgQDigEEOzE7z5GQ__;!!CPANwP4y!QL3XACPWvaVdmA7HpMIa_GXogsl1UQ-qMFBKHq5ulEFaC5JgtHKqzGmbdRoWL9cU_UEadA4E2wVKqX0U1dxkaO64dlcxMSkXfDS68MkALw$" TargetMode="External"/><Relationship Id="rId10" Type="http://schemas.openxmlformats.org/officeDocument/2006/relationships/hyperlink" Target="https://www.mass.gov/orgs/permanent-commission-on-the-status-of-persons-with-disabilities" TargetMode="External"/><Relationship Id="rId4" Type="http://schemas.openxmlformats.org/officeDocument/2006/relationships/webSettings" Target="webSettings.xml"/><Relationship Id="rId9" Type="http://schemas.openxmlformats.org/officeDocument/2006/relationships/hyperlink" Target="https://lp.constantcontactpages.com/su/WWII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Imene  Bouziane Saidi</dc:creator>
  <cp:keywords/>
  <dc:description/>
  <cp:lastModifiedBy>Imene  Bouziane Saidi</cp:lastModifiedBy>
  <cp:revision>3</cp:revision>
  <dcterms:created xsi:type="dcterms:W3CDTF">2023-05-02T13:56:00Z</dcterms:created>
  <dcterms:modified xsi:type="dcterms:W3CDTF">2023-05-04T14:50:00Z</dcterms:modified>
</cp:coreProperties>
</file>