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3"/>
        <w:ind w:left="3501" w:right="2051" w:hanging="1134"/>
        <w:jc w:val="left"/>
        <w:rPr>
          <w:b/>
          <w:sz w:val="28"/>
        </w:rPr>
      </w:pPr>
      <w:r>
        <w:rPr>
          <w:b/>
          <w:sz w:val="28"/>
        </w:rPr>
        <w:t>The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5Ps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Prenatal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Substance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Abuse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Screen For Alcohol and Drugs</w:t>
      </w:r>
    </w:p>
    <w:p>
      <w:pPr>
        <w:pStyle w:val="BodyText"/>
        <w:spacing w:before="243"/>
        <w:rPr>
          <w:b/>
          <w:sz w:val="28"/>
        </w:rPr>
      </w:pPr>
    </w:p>
    <w:p>
      <w:pPr>
        <w:pStyle w:val="BodyText"/>
        <w:spacing w:line="259" w:lineRule="auto"/>
        <w:ind w:left="100"/>
      </w:pPr>
      <w:r>
        <w:rPr/>
        <w:t>The</w:t>
      </w:r>
      <w:r>
        <w:rPr>
          <w:spacing w:val="-2"/>
        </w:rPr>
        <w:t> </w:t>
      </w:r>
      <w:r>
        <w:rPr/>
        <w:t>5Ps</w:t>
      </w:r>
      <w:r>
        <w:rPr>
          <w:sz w:val="16"/>
        </w:rPr>
        <w:t>*</w:t>
      </w:r>
      <w:r>
        <w:rPr>
          <w:spacing w:val="11"/>
          <w:sz w:val="16"/>
        </w:rPr>
        <w:t> </w:t>
      </w:r>
      <w:r>
        <w:rPr/>
        <w:t>is</w:t>
      </w:r>
      <w:r>
        <w:rPr>
          <w:spacing w:val="-5"/>
        </w:rPr>
        <w:t> </w:t>
      </w:r>
      <w:r>
        <w:rPr/>
        <w:t>an</w:t>
      </w:r>
      <w:r>
        <w:rPr>
          <w:spacing w:val="-2"/>
        </w:rPr>
        <w:t> </w:t>
      </w:r>
      <w:r>
        <w:rPr/>
        <w:t>effective</w:t>
      </w:r>
      <w:r>
        <w:rPr>
          <w:spacing w:val="-4"/>
        </w:rPr>
        <w:t> </w:t>
      </w:r>
      <w:r>
        <w:rPr/>
        <w:t>tool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engagement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use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pregnant</w:t>
      </w:r>
      <w:r>
        <w:rPr>
          <w:spacing w:val="-2"/>
        </w:rPr>
        <w:t> </w:t>
      </w:r>
      <w:r>
        <w:rPr/>
        <w:t>women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may</w:t>
      </w:r>
      <w:r>
        <w:rPr>
          <w:spacing w:val="-1"/>
        </w:rPr>
        <w:t> </w:t>
      </w:r>
      <w:r>
        <w:rPr/>
        <w:t>use</w:t>
      </w:r>
      <w:r>
        <w:rPr>
          <w:spacing w:val="-4"/>
        </w:rPr>
        <w:t> </w:t>
      </w:r>
      <w:r>
        <w:rPr/>
        <w:t>alcohol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drugs. This screening tool poses questions</w:t>
      </w:r>
      <w:r>
        <w:rPr>
          <w:spacing w:val="-2"/>
        </w:rPr>
        <w:t> </w:t>
      </w:r>
      <w:r>
        <w:rPr/>
        <w:t>related to substance use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women’s </w:t>
      </w:r>
      <w:r>
        <w:rPr>
          <w:i/>
        </w:rPr>
        <w:t>parents</w:t>
      </w:r>
      <w:r>
        <w:rPr/>
        <w:t>, </w:t>
      </w:r>
      <w:r>
        <w:rPr>
          <w:i/>
        </w:rPr>
        <w:t>peers</w:t>
      </w:r>
      <w:r>
        <w:rPr/>
        <w:t>, </w:t>
      </w:r>
      <w:r>
        <w:rPr>
          <w:i/>
        </w:rPr>
        <w:t>partner</w:t>
      </w:r>
      <w:r>
        <w:rPr/>
        <w:t>,</w:t>
      </w:r>
      <w:r>
        <w:rPr>
          <w:spacing w:val="-2"/>
        </w:rPr>
        <w:t> </w:t>
      </w:r>
      <w:r>
        <w:rPr/>
        <w:t>during her </w:t>
      </w:r>
      <w:r>
        <w:rPr>
          <w:i/>
        </w:rPr>
        <w:t>pregnancy </w:t>
      </w:r>
      <w:r>
        <w:rPr/>
        <w:t>and in her </w:t>
      </w:r>
      <w:r>
        <w:rPr>
          <w:i/>
        </w:rPr>
        <w:t>past</w:t>
      </w:r>
      <w:r>
        <w:rPr/>
        <w:t>. These are non-confrontational questions that elicit genuine responses which can be useful in evaluating the need for a more complete assessment and possible treatment for substance abuse.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59" w:after="0"/>
        <w:ind w:left="820" w:right="0" w:hanging="360"/>
        <w:jc w:val="left"/>
        <w:rPr>
          <w:sz w:val="22"/>
        </w:rPr>
      </w:pPr>
      <w:r>
        <w:rPr>
          <w:sz w:val="22"/>
        </w:rPr>
        <w:t>Advise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client</w:t>
      </w:r>
      <w:r>
        <w:rPr>
          <w:spacing w:val="-3"/>
          <w:sz w:val="22"/>
        </w:rPr>
        <w:t> </w:t>
      </w:r>
      <w:r>
        <w:rPr>
          <w:sz w:val="22"/>
        </w:rPr>
        <w:t>responses</w:t>
      </w:r>
      <w:r>
        <w:rPr>
          <w:spacing w:val="-6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i/>
          <w:spacing w:val="-2"/>
          <w:sz w:val="22"/>
          <w:u w:val="single"/>
        </w:rPr>
        <w:t>confidential</w:t>
      </w:r>
      <w:r>
        <w:rPr>
          <w:spacing w:val="-2"/>
          <w:sz w:val="22"/>
          <w:u w:val="none"/>
        </w:rPr>
        <w:t>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" w:after="0"/>
        <w:ind w:left="820" w:right="0" w:hanging="360"/>
        <w:jc w:val="left"/>
        <w:rPr>
          <w:sz w:val="22"/>
        </w:rPr>
      </w:pPr>
      <w:r>
        <w:rPr>
          <w:i/>
          <w:sz w:val="22"/>
        </w:rPr>
        <w:t>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single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“YES”</w:t>
      </w:r>
      <w:r>
        <w:rPr>
          <w:i/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any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these</w:t>
      </w:r>
      <w:r>
        <w:rPr>
          <w:spacing w:val="-3"/>
          <w:sz w:val="22"/>
        </w:rPr>
        <w:t> </w:t>
      </w:r>
      <w:r>
        <w:rPr>
          <w:sz w:val="22"/>
        </w:rPr>
        <w:t>questions</w:t>
      </w:r>
      <w:r>
        <w:rPr>
          <w:spacing w:val="-3"/>
          <w:sz w:val="22"/>
        </w:rPr>
        <w:t> </w:t>
      </w:r>
      <w:r>
        <w:rPr>
          <w:sz w:val="22"/>
        </w:rPr>
        <w:t>indicates</w:t>
      </w:r>
      <w:r>
        <w:rPr>
          <w:spacing w:val="-2"/>
          <w:sz w:val="22"/>
        </w:rPr>
        <w:t> </w:t>
      </w:r>
      <w:r>
        <w:rPr>
          <w:sz w:val="22"/>
        </w:rPr>
        <w:t>further</w:t>
      </w:r>
      <w:r>
        <w:rPr>
          <w:spacing w:val="-3"/>
          <w:sz w:val="22"/>
        </w:rPr>
        <w:t> </w:t>
      </w:r>
      <w:r>
        <w:rPr>
          <w:sz w:val="22"/>
        </w:rPr>
        <w:t>assessment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needed.</w:t>
      </w:r>
    </w:p>
    <w:p>
      <w:pPr>
        <w:pStyle w:val="BodyText"/>
      </w:pPr>
    </w:p>
    <w:p>
      <w:pPr>
        <w:pStyle w:val="BodyText"/>
        <w:spacing w:before="24"/>
      </w:pPr>
    </w:p>
    <w:p>
      <w:pPr>
        <w:pStyle w:val="ListParagraph"/>
        <w:numPr>
          <w:ilvl w:val="0"/>
          <w:numId w:val="2"/>
        </w:numPr>
        <w:tabs>
          <w:tab w:pos="818" w:val="left" w:leader="none"/>
        </w:tabs>
        <w:spacing w:line="240" w:lineRule="auto" w:before="0" w:after="0"/>
        <w:ind w:left="818" w:right="0" w:hanging="358"/>
        <w:jc w:val="left"/>
        <w:rPr>
          <w:sz w:val="22"/>
        </w:rPr>
      </w:pPr>
      <w:r>
        <w:rPr>
          <w:sz w:val="22"/>
        </w:rPr>
        <w:t>Did</w:t>
      </w:r>
      <w:r>
        <w:rPr>
          <w:spacing w:val="-6"/>
          <w:sz w:val="22"/>
        </w:rPr>
        <w:t> </w:t>
      </w:r>
      <w:r>
        <w:rPr>
          <w:sz w:val="22"/>
        </w:rPr>
        <w:t>any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i/>
          <w:sz w:val="22"/>
        </w:rPr>
        <w:t>Parents</w:t>
      </w:r>
      <w:r>
        <w:rPr>
          <w:i/>
          <w:spacing w:val="-4"/>
          <w:sz w:val="22"/>
        </w:rPr>
        <w:t>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problems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alcohol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drug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use?</w:t>
      </w:r>
    </w:p>
    <w:p>
      <w:pPr>
        <w:pStyle w:val="BodyText"/>
        <w:tabs>
          <w:tab w:pos="1201" w:val="left" w:leader="none"/>
          <w:tab w:pos="1836" w:val="left" w:leader="none"/>
        </w:tabs>
        <w:spacing w:before="1"/>
        <w:ind w:left="820"/>
      </w:pPr>
      <w:r>
        <w:rPr>
          <w:rFonts w:ascii="Times New Roman"/>
          <w:u w:val="single"/>
        </w:rPr>
        <w:tab/>
      </w:r>
      <w:r>
        <w:rPr>
          <w:u w:val="none"/>
        </w:rPr>
        <w:t>No </w:t>
      </w:r>
      <w:r>
        <w:rPr>
          <w:rFonts w:ascii="Times New Roman"/>
          <w:u w:val="single"/>
        </w:rPr>
        <w:tab/>
      </w:r>
      <w:r>
        <w:rPr>
          <w:spacing w:val="-5"/>
          <w:u w:val="none"/>
        </w:rPr>
        <w:t>Yes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818" w:val="left" w:leader="none"/>
        </w:tabs>
        <w:spacing w:line="267" w:lineRule="exact" w:before="0" w:after="0"/>
        <w:ind w:left="818" w:right="0" w:hanging="358"/>
        <w:jc w:val="left"/>
        <w:rPr>
          <w:sz w:val="22"/>
        </w:rPr>
      </w:pP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any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friends</w:t>
      </w:r>
      <w:r>
        <w:rPr>
          <w:spacing w:val="-3"/>
          <w:sz w:val="22"/>
        </w:rPr>
        <w:t> </w:t>
      </w:r>
      <w:r>
        <w:rPr>
          <w:sz w:val="22"/>
        </w:rPr>
        <w:t>(</w:t>
      </w:r>
      <w:r>
        <w:rPr>
          <w:i/>
          <w:sz w:val="22"/>
        </w:rPr>
        <w:t>Peers</w:t>
      </w:r>
      <w:r>
        <w:rPr>
          <w:sz w:val="22"/>
        </w:rPr>
        <w:t>)</w:t>
      </w:r>
      <w:r>
        <w:rPr>
          <w:spacing w:val="-2"/>
          <w:sz w:val="22"/>
        </w:rPr>
        <w:t> </w:t>
      </w:r>
      <w:r>
        <w:rPr>
          <w:sz w:val="22"/>
        </w:rPr>
        <w:t>have</w:t>
      </w:r>
      <w:r>
        <w:rPr>
          <w:spacing w:val="-5"/>
          <w:sz w:val="22"/>
        </w:rPr>
        <w:t> </w:t>
      </w:r>
      <w:r>
        <w:rPr>
          <w:sz w:val="22"/>
        </w:rPr>
        <w:t>problems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alcohol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drug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use?</w:t>
      </w:r>
    </w:p>
    <w:p>
      <w:pPr>
        <w:pStyle w:val="BodyText"/>
        <w:tabs>
          <w:tab w:pos="1201" w:val="left" w:leader="none"/>
          <w:tab w:pos="1836" w:val="left" w:leader="none"/>
        </w:tabs>
        <w:spacing w:line="267" w:lineRule="exact"/>
        <w:ind w:left="820"/>
      </w:pPr>
      <w:r>
        <w:rPr>
          <w:rFonts w:ascii="Times New Roman"/>
          <w:u w:val="single"/>
        </w:rPr>
        <w:tab/>
      </w:r>
      <w:r>
        <w:rPr>
          <w:u w:val="none"/>
        </w:rPr>
        <w:t>No </w:t>
      </w:r>
      <w:r>
        <w:rPr>
          <w:rFonts w:ascii="Times New Roman"/>
          <w:u w:val="single"/>
        </w:rPr>
        <w:tab/>
      </w:r>
      <w:r>
        <w:rPr>
          <w:spacing w:val="-5"/>
          <w:u w:val="none"/>
        </w:rPr>
        <w:t>Yes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818" w:val="left" w:leader="none"/>
        </w:tabs>
        <w:spacing w:line="240" w:lineRule="auto" w:before="1" w:after="0"/>
        <w:ind w:left="818" w:right="0" w:hanging="358"/>
        <w:jc w:val="left"/>
        <w:rPr>
          <w:sz w:val="22"/>
        </w:rPr>
      </w:pPr>
      <w:r>
        <w:rPr>
          <w:sz w:val="22"/>
        </w:rPr>
        <w:t>Does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5"/>
          <w:sz w:val="22"/>
        </w:rPr>
        <w:t> </w:t>
      </w:r>
      <w:r>
        <w:rPr>
          <w:i/>
          <w:sz w:val="22"/>
        </w:rPr>
        <w:t>Partner</w:t>
      </w:r>
      <w:r>
        <w:rPr>
          <w:i/>
          <w:spacing w:val="-3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problem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alcohol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drug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use?</w:t>
      </w:r>
    </w:p>
    <w:p>
      <w:pPr>
        <w:pStyle w:val="BodyText"/>
        <w:tabs>
          <w:tab w:pos="1201" w:val="left" w:leader="none"/>
          <w:tab w:pos="1836" w:val="left" w:leader="none"/>
        </w:tabs>
        <w:ind w:left="820"/>
      </w:pPr>
      <w:r>
        <w:rPr>
          <w:rFonts w:ascii="Times New Roman"/>
          <w:u w:val="single"/>
        </w:rPr>
        <w:tab/>
      </w:r>
      <w:r>
        <w:rPr>
          <w:u w:val="none"/>
        </w:rPr>
        <w:t>No </w:t>
      </w:r>
      <w:r>
        <w:rPr>
          <w:rFonts w:ascii="Times New Roman"/>
          <w:u w:val="single"/>
        </w:rPr>
        <w:tab/>
      </w:r>
      <w:r>
        <w:rPr>
          <w:spacing w:val="-5"/>
          <w:u w:val="none"/>
        </w:rPr>
        <w:t>Yes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818" w:val="left" w:leader="none"/>
        </w:tabs>
        <w:spacing w:line="240" w:lineRule="auto" w:before="0" w:after="0"/>
        <w:ind w:left="818" w:right="0" w:hanging="358"/>
        <w:jc w:val="left"/>
        <w:rPr>
          <w:sz w:val="22"/>
        </w:rPr>
      </w:pPr>
      <w:r>
        <w:rPr>
          <w:sz w:val="22"/>
        </w:rPr>
        <w:t>Before</w:t>
      </w:r>
      <w:r>
        <w:rPr>
          <w:spacing w:val="-5"/>
          <w:sz w:val="22"/>
        </w:rPr>
        <w:t> </w:t>
      </w:r>
      <w:r>
        <w:rPr>
          <w:sz w:val="22"/>
        </w:rPr>
        <w:t>you</w:t>
      </w:r>
      <w:r>
        <w:rPr>
          <w:spacing w:val="-6"/>
          <w:sz w:val="22"/>
        </w:rPr>
        <w:t> </w:t>
      </w:r>
      <w:r>
        <w:rPr>
          <w:sz w:val="22"/>
        </w:rPr>
        <w:t>were</w:t>
      </w:r>
      <w:r>
        <w:rPr>
          <w:spacing w:val="-4"/>
          <w:sz w:val="22"/>
        </w:rPr>
        <w:t> </w:t>
      </w:r>
      <w:r>
        <w:rPr>
          <w:sz w:val="22"/>
        </w:rPr>
        <w:t>pregnant</w:t>
      </w:r>
      <w:r>
        <w:rPr>
          <w:spacing w:val="-5"/>
          <w:sz w:val="22"/>
        </w:rPr>
        <w:t> </w:t>
      </w:r>
      <w:r>
        <w:rPr>
          <w:sz w:val="22"/>
        </w:rPr>
        <w:t>did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problems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alcohol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drug</w:t>
      </w:r>
      <w:r>
        <w:rPr>
          <w:spacing w:val="-4"/>
          <w:sz w:val="22"/>
        </w:rPr>
        <w:t> </w:t>
      </w:r>
      <w:r>
        <w:rPr>
          <w:sz w:val="22"/>
        </w:rPr>
        <w:t>use?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(</w:t>
      </w:r>
      <w:r>
        <w:rPr>
          <w:i/>
          <w:spacing w:val="-2"/>
          <w:sz w:val="22"/>
        </w:rPr>
        <w:t>Past</w:t>
      </w:r>
      <w:r>
        <w:rPr>
          <w:spacing w:val="-2"/>
          <w:sz w:val="22"/>
        </w:rPr>
        <w:t>)</w:t>
      </w:r>
    </w:p>
    <w:p>
      <w:pPr>
        <w:pStyle w:val="BodyText"/>
        <w:tabs>
          <w:tab w:pos="1201" w:val="left" w:leader="none"/>
          <w:tab w:pos="1836" w:val="left" w:leader="none"/>
        </w:tabs>
        <w:ind w:left="820"/>
      </w:pPr>
      <w:r>
        <w:rPr>
          <w:rFonts w:ascii="Times New Roman"/>
          <w:u w:val="single"/>
        </w:rPr>
        <w:tab/>
      </w:r>
      <w:r>
        <w:rPr>
          <w:u w:val="none"/>
        </w:rPr>
        <w:t>No </w:t>
      </w:r>
      <w:r>
        <w:rPr>
          <w:rFonts w:ascii="Times New Roman"/>
          <w:u w:val="single"/>
        </w:rPr>
        <w:tab/>
      </w:r>
      <w:r>
        <w:rPr>
          <w:spacing w:val="-5"/>
          <w:u w:val="none"/>
        </w:rPr>
        <w:t>Yes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818" w:val="left" w:leader="none"/>
        </w:tabs>
        <w:spacing w:line="240" w:lineRule="auto" w:before="1" w:after="0"/>
        <w:ind w:left="818" w:right="0" w:hanging="358"/>
        <w:jc w:val="left"/>
        <w:rPr>
          <w:sz w:val="22"/>
        </w:rPr>
      </w:pP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past</w:t>
      </w:r>
      <w:r>
        <w:rPr>
          <w:spacing w:val="-3"/>
          <w:sz w:val="22"/>
        </w:rPr>
        <w:t> </w:t>
      </w:r>
      <w:r>
        <w:rPr>
          <w:sz w:val="22"/>
        </w:rPr>
        <w:t>month,</w:t>
      </w:r>
      <w:r>
        <w:rPr>
          <w:spacing w:val="-2"/>
          <w:sz w:val="22"/>
        </w:rPr>
        <w:t> </w:t>
      </w:r>
      <w:r>
        <w:rPr>
          <w:sz w:val="22"/>
        </w:rPr>
        <w:t>did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drink</w:t>
      </w:r>
      <w:r>
        <w:rPr>
          <w:spacing w:val="-1"/>
          <w:sz w:val="22"/>
        </w:rPr>
        <w:t> </w:t>
      </w:r>
      <w:r>
        <w:rPr>
          <w:sz w:val="22"/>
        </w:rPr>
        <w:t>beer,</w:t>
      </w:r>
      <w:r>
        <w:rPr>
          <w:spacing w:val="-4"/>
          <w:sz w:val="22"/>
        </w:rPr>
        <w:t> </w:t>
      </w:r>
      <w:r>
        <w:rPr>
          <w:sz w:val="22"/>
        </w:rPr>
        <w:t>wine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liquor,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use</w:t>
      </w:r>
      <w:r>
        <w:rPr>
          <w:spacing w:val="-4"/>
          <w:sz w:val="22"/>
        </w:rPr>
        <w:t> </w:t>
      </w:r>
      <w:r>
        <w:rPr>
          <w:sz w:val="22"/>
        </w:rPr>
        <w:t>other</w:t>
      </w:r>
      <w:r>
        <w:rPr>
          <w:spacing w:val="-2"/>
          <w:sz w:val="22"/>
        </w:rPr>
        <w:t> </w:t>
      </w:r>
      <w:r>
        <w:rPr>
          <w:sz w:val="22"/>
        </w:rPr>
        <w:t>drugs?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(</w:t>
      </w:r>
      <w:r>
        <w:rPr>
          <w:i/>
          <w:spacing w:val="-2"/>
          <w:sz w:val="22"/>
        </w:rPr>
        <w:t>Pregnancy</w:t>
      </w:r>
      <w:r>
        <w:rPr>
          <w:spacing w:val="-2"/>
          <w:sz w:val="22"/>
        </w:rPr>
        <w:t>)</w:t>
      </w:r>
    </w:p>
    <w:p>
      <w:pPr>
        <w:pStyle w:val="BodyText"/>
        <w:tabs>
          <w:tab w:pos="1201" w:val="left" w:leader="none"/>
          <w:tab w:pos="1836" w:val="left" w:leader="none"/>
        </w:tabs>
        <w:ind w:left="820"/>
      </w:pPr>
      <w:r>
        <w:rPr>
          <w:rFonts w:ascii="Times New Roman"/>
          <w:u w:val="single"/>
        </w:rPr>
        <w:tab/>
      </w:r>
      <w:r>
        <w:rPr>
          <w:u w:val="none"/>
        </w:rPr>
        <w:t>No </w:t>
      </w:r>
      <w:r>
        <w:rPr>
          <w:rFonts w:ascii="Times New Roman"/>
          <w:u w:val="single"/>
        </w:rPr>
        <w:tab/>
      </w:r>
      <w:r>
        <w:rPr>
          <w:spacing w:val="-5"/>
          <w:u w:val="none"/>
        </w:rPr>
        <w:t>Yes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tabs>
          <w:tab w:pos="5408" w:val="left" w:leader="none"/>
          <w:tab w:pos="5861" w:val="left" w:leader="none"/>
          <w:tab w:pos="7868" w:val="left" w:leader="none"/>
        </w:tabs>
        <w:spacing w:before="1"/>
        <w:ind w:left="100"/>
        <w:rPr>
          <w:rFonts w:ascii="Times New Roman"/>
        </w:rPr>
      </w:pPr>
      <w:r>
        <w:rPr/>
        <w:t>Staff Signature: </w:t>
      </w:r>
      <w:r>
        <w:rPr>
          <w:rFonts w:ascii="Times New Roman"/>
          <w:u w:val="thick"/>
        </w:rPr>
        <w:tab/>
      </w:r>
      <w:r>
        <w:rPr>
          <w:rFonts w:ascii="Times New Roman"/>
          <w:u w:val="none"/>
        </w:rPr>
        <w:tab/>
      </w:r>
      <w:r>
        <w:rPr>
          <w:u w:val="none"/>
        </w:rPr>
        <w:t>Date: </w:t>
      </w:r>
      <w:r>
        <w:rPr>
          <w:rFonts w:ascii="Times New Roman"/>
          <w:u w:val="thick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31"/>
        <w:rPr>
          <w:rFonts w:ascii="Times New Roman"/>
        </w:rPr>
      </w:pPr>
    </w:p>
    <w:p>
      <w:pPr>
        <w:pStyle w:val="BodyText"/>
        <w:tabs>
          <w:tab w:pos="3700" w:val="left" w:leader="none"/>
          <w:tab w:pos="9263" w:val="left" w:leader="none"/>
        </w:tabs>
        <w:spacing w:before="1"/>
        <w:ind w:left="100"/>
        <w:rPr>
          <w:rFonts w:ascii="Times New Roman" w:hAnsi="Times New Roman"/>
        </w:rPr>
      </w:pPr>
      <w:r>
        <w:rPr/>
        <w:t>Interpreter</w:t>
      </w:r>
      <w:r>
        <w:rPr>
          <w:spacing w:val="-6"/>
        </w:rPr>
        <w:t> </w:t>
      </w:r>
      <w:r>
        <w:rPr/>
        <w:t>Used:</w:t>
      </w:r>
      <w:r>
        <w:rPr>
          <w:spacing w:val="43"/>
        </w:rPr>
        <w:t> </w:t>
      </w:r>
      <w:r>
        <w:rPr>
          <w:sz w:val="24"/>
        </w:rPr>
        <w:t>□</w:t>
      </w:r>
      <w:r>
        <w:rPr>
          <w:spacing w:val="-22"/>
          <w:sz w:val="24"/>
        </w:rPr>
        <w:t> </w:t>
      </w:r>
      <w:r>
        <w:rPr/>
        <w:t>No</w:t>
      </w:r>
      <w:r>
        <w:rPr>
          <w:spacing w:val="66"/>
          <w:w w:val="150"/>
        </w:rPr>
        <w:t> </w:t>
      </w:r>
      <w:r>
        <w:rPr>
          <w:sz w:val="24"/>
        </w:rPr>
        <w:t>□</w:t>
      </w:r>
      <w:r>
        <w:rPr>
          <w:spacing w:val="-27"/>
          <w:sz w:val="24"/>
        </w:rPr>
        <w:t> </w:t>
      </w:r>
      <w:r>
        <w:rPr>
          <w:spacing w:val="-5"/>
        </w:rPr>
        <w:t>Yes</w:t>
      </w:r>
      <w:r>
        <w:rPr/>
        <w:tab/>
        <w:t>Interpreter</w:t>
      </w:r>
      <w:r>
        <w:rPr>
          <w:spacing w:val="-1"/>
        </w:rPr>
        <w:t> </w:t>
      </w:r>
      <w:r>
        <w:rPr/>
        <w:t>Name:</w:t>
      </w:r>
      <w:r>
        <w:rPr>
          <w:spacing w:val="-2"/>
        </w:rPr>
        <w:t> </w:t>
      </w:r>
      <w:r>
        <w:rPr>
          <w:rFonts w:ascii="Times New Roman" w:hAnsi="Times New Roman"/>
          <w:u w:val="thick"/>
        </w:rPr>
        <w:tab/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109"/>
        <w:rPr>
          <w:rFonts w:ascii="Times New Roman"/>
          <w:sz w:val="16"/>
        </w:rPr>
      </w:pPr>
    </w:p>
    <w:p>
      <w:pPr>
        <w:spacing w:before="0"/>
        <w:ind w:left="100" w:right="0" w:firstLine="0"/>
        <w:jc w:val="left"/>
        <w:rPr>
          <w:sz w:val="16"/>
        </w:rPr>
      </w:pPr>
      <w:r>
        <w:rPr>
          <w:sz w:val="16"/>
        </w:rPr>
        <w:t>*The</w:t>
      </w:r>
      <w:r>
        <w:rPr>
          <w:spacing w:val="-7"/>
          <w:sz w:val="16"/>
        </w:rPr>
        <w:t> </w:t>
      </w:r>
      <w:r>
        <w:rPr>
          <w:sz w:val="16"/>
        </w:rPr>
        <w:t>5Ps</w:t>
      </w:r>
      <w:r>
        <w:rPr>
          <w:spacing w:val="-4"/>
          <w:sz w:val="16"/>
        </w:rPr>
        <w:t> </w:t>
      </w:r>
      <w:r>
        <w:rPr>
          <w:sz w:val="16"/>
        </w:rPr>
        <w:t>was</w:t>
      </w:r>
      <w:r>
        <w:rPr>
          <w:spacing w:val="-4"/>
          <w:sz w:val="16"/>
        </w:rPr>
        <w:t> </w:t>
      </w:r>
      <w:r>
        <w:rPr>
          <w:sz w:val="16"/>
        </w:rPr>
        <w:t>adapted</w:t>
      </w:r>
      <w:r>
        <w:rPr>
          <w:spacing w:val="-3"/>
          <w:sz w:val="16"/>
        </w:rPr>
        <w:t> </w:t>
      </w:r>
      <w:r>
        <w:rPr>
          <w:sz w:val="16"/>
        </w:rPr>
        <w:t>by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Massachusetts</w:t>
      </w:r>
      <w:r>
        <w:rPr>
          <w:spacing w:val="-3"/>
          <w:sz w:val="16"/>
        </w:rPr>
        <w:t> </w:t>
      </w:r>
      <w:r>
        <w:rPr>
          <w:sz w:val="16"/>
        </w:rPr>
        <w:t>Institute</w:t>
      </w:r>
      <w:r>
        <w:rPr>
          <w:spacing w:val="-4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Health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Recovery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1999</w:t>
      </w:r>
      <w:r>
        <w:rPr>
          <w:spacing w:val="-3"/>
          <w:sz w:val="16"/>
        </w:rPr>
        <w:t> </w:t>
      </w:r>
      <w:r>
        <w:rPr>
          <w:sz w:val="16"/>
        </w:rPr>
        <w:t>from</w:t>
      </w:r>
      <w:r>
        <w:rPr>
          <w:spacing w:val="-2"/>
          <w:sz w:val="16"/>
        </w:rPr>
        <w:t> </w:t>
      </w:r>
      <w:r>
        <w:rPr>
          <w:sz w:val="16"/>
        </w:rPr>
        <w:t>Dr.</w:t>
      </w:r>
      <w:r>
        <w:rPr>
          <w:spacing w:val="-2"/>
          <w:sz w:val="16"/>
        </w:rPr>
        <w:t> </w:t>
      </w:r>
      <w:r>
        <w:rPr>
          <w:sz w:val="16"/>
        </w:rPr>
        <w:t>Hope</w:t>
      </w:r>
      <w:r>
        <w:rPr>
          <w:spacing w:val="-5"/>
          <w:sz w:val="16"/>
        </w:rPr>
        <w:t> </w:t>
      </w:r>
      <w:r>
        <w:rPr>
          <w:sz w:val="16"/>
        </w:rPr>
        <w:t>Ewing’s</w:t>
      </w:r>
      <w:r>
        <w:rPr>
          <w:spacing w:val="-4"/>
          <w:sz w:val="16"/>
        </w:rPr>
        <w:t> </w:t>
      </w:r>
      <w:r>
        <w:rPr>
          <w:sz w:val="16"/>
        </w:rPr>
        <w:t>4Ps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(1990).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1700" w:bottom="280" w:left="1340" w:right="1340"/>
        </w:sectPr>
      </w:pPr>
    </w:p>
    <w:p>
      <w:pPr>
        <w:spacing w:before="75"/>
        <w:ind w:left="0" w:right="1" w:firstLine="0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Substance</w:t>
      </w:r>
      <w:r>
        <w:rPr>
          <w:rFonts w:ascii="Arial"/>
          <w:b/>
          <w:spacing w:val="-13"/>
          <w:sz w:val="32"/>
        </w:rPr>
        <w:t> </w:t>
      </w:r>
      <w:r>
        <w:rPr>
          <w:rFonts w:ascii="Arial"/>
          <w:b/>
          <w:sz w:val="32"/>
        </w:rPr>
        <w:t>Use</w:t>
      </w:r>
      <w:r>
        <w:rPr>
          <w:rFonts w:ascii="Arial"/>
          <w:b/>
          <w:spacing w:val="-12"/>
          <w:sz w:val="32"/>
        </w:rPr>
        <w:t> </w:t>
      </w:r>
      <w:r>
        <w:rPr>
          <w:rFonts w:ascii="Arial"/>
          <w:b/>
          <w:sz w:val="32"/>
        </w:rPr>
        <w:t>Screener</w:t>
      </w:r>
      <w:r>
        <w:rPr>
          <w:rFonts w:ascii="Arial"/>
          <w:b/>
          <w:spacing w:val="-13"/>
          <w:sz w:val="32"/>
        </w:rPr>
        <w:t> </w:t>
      </w:r>
      <w:r>
        <w:rPr>
          <w:rFonts w:ascii="Arial"/>
          <w:b/>
          <w:sz w:val="32"/>
        </w:rPr>
        <w:t>Follow-Up</w:t>
      </w:r>
      <w:r>
        <w:rPr>
          <w:rFonts w:ascii="Arial"/>
          <w:b/>
          <w:spacing w:val="-15"/>
          <w:sz w:val="32"/>
        </w:rPr>
        <w:t> </w:t>
      </w:r>
      <w:r>
        <w:rPr>
          <w:rFonts w:ascii="Arial"/>
          <w:b/>
          <w:spacing w:val="-2"/>
          <w:sz w:val="32"/>
        </w:rPr>
        <w:t>Questions</w:t>
      </w: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spacing w:before="12"/>
        <w:rPr>
          <w:rFonts w:ascii="Arial"/>
          <w:b/>
          <w:sz w:val="32"/>
        </w:rPr>
      </w:pPr>
    </w:p>
    <w:p>
      <w:pPr>
        <w:pStyle w:val="BodyText"/>
        <w:ind w:right="1"/>
        <w:jc w:val="center"/>
        <w:rPr>
          <w:rFonts w:ascii="Arial"/>
        </w:rPr>
      </w:pPr>
      <w:r>
        <w:rPr>
          <w:rFonts w:ascii="Arial"/>
          <w:u w:val="single"/>
        </w:rPr>
        <w:t>*Women</w:t>
      </w:r>
      <w:r>
        <w:rPr>
          <w:rFonts w:ascii="Arial"/>
          <w:spacing w:val="-6"/>
          <w:u w:val="single"/>
        </w:rPr>
        <w:t> </w:t>
      </w:r>
      <w:r>
        <w:rPr>
          <w:rFonts w:ascii="Arial"/>
          <w:u w:val="single"/>
        </w:rPr>
        <w:t>who</w:t>
      </w:r>
      <w:r>
        <w:rPr>
          <w:rFonts w:ascii="Arial"/>
          <w:spacing w:val="-4"/>
          <w:u w:val="single"/>
        </w:rPr>
        <w:t> </w:t>
      </w:r>
      <w:r>
        <w:rPr>
          <w:rFonts w:ascii="Arial"/>
          <w:u w:val="single"/>
        </w:rPr>
        <w:t>screen</w:t>
      </w:r>
      <w:r>
        <w:rPr>
          <w:rFonts w:ascii="Arial"/>
          <w:spacing w:val="-5"/>
          <w:u w:val="single"/>
        </w:rPr>
        <w:t> </w:t>
      </w:r>
      <w:r>
        <w:rPr>
          <w:rFonts w:ascii="Arial"/>
          <w:u w:val="single"/>
        </w:rPr>
        <w:t>high</w:t>
      </w:r>
      <w:r>
        <w:rPr>
          <w:rFonts w:ascii="Arial"/>
          <w:spacing w:val="-4"/>
          <w:u w:val="single"/>
        </w:rPr>
        <w:t> </w:t>
      </w:r>
      <w:r>
        <w:rPr>
          <w:rFonts w:ascii="Arial"/>
          <w:u w:val="single"/>
        </w:rPr>
        <w:t>risk</w:t>
      </w:r>
      <w:r>
        <w:rPr>
          <w:rFonts w:ascii="Arial"/>
          <w:spacing w:val="-5"/>
          <w:u w:val="single"/>
        </w:rPr>
        <w:t> </w:t>
      </w:r>
      <w:r>
        <w:rPr>
          <w:rFonts w:ascii="Arial"/>
          <w:u w:val="single"/>
        </w:rPr>
        <w:t>for</w:t>
      </w:r>
      <w:r>
        <w:rPr>
          <w:rFonts w:ascii="Arial"/>
          <w:spacing w:val="-2"/>
          <w:u w:val="single"/>
        </w:rPr>
        <w:t> </w:t>
      </w:r>
      <w:r>
        <w:rPr>
          <w:rFonts w:ascii="Arial"/>
          <w:u w:val="single"/>
        </w:rPr>
        <w:t>substance</w:t>
      </w:r>
      <w:r>
        <w:rPr>
          <w:rFonts w:ascii="Arial"/>
          <w:spacing w:val="-5"/>
          <w:u w:val="single"/>
        </w:rPr>
        <w:t> </w:t>
      </w:r>
      <w:r>
        <w:rPr>
          <w:rFonts w:ascii="Arial"/>
          <w:u w:val="single"/>
        </w:rPr>
        <w:t>use</w:t>
      </w:r>
      <w:r>
        <w:rPr>
          <w:rFonts w:ascii="Arial"/>
          <w:spacing w:val="-6"/>
          <w:u w:val="single"/>
        </w:rPr>
        <w:t> </w:t>
      </w:r>
      <w:r>
        <w:rPr>
          <w:rFonts w:ascii="Arial"/>
          <w:u w:val="single"/>
        </w:rPr>
        <w:t>should</w:t>
      </w:r>
      <w:r>
        <w:rPr>
          <w:rFonts w:ascii="Arial"/>
          <w:spacing w:val="-2"/>
          <w:u w:val="single"/>
        </w:rPr>
        <w:t> </w:t>
      </w:r>
      <w:r>
        <w:rPr>
          <w:rFonts w:ascii="Arial"/>
          <w:u w:val="single"/>
        </w:rPr>
        <w:t>be</w:t>
      </w:r>
      <w:r>
        <w:rPr>
          <w:rFonts w:ascii="Arial"/>
          <w:spacing w:val="-4"/>
          <w:u w:val="single"/>
        </w:rPr>
        <w:t> </w:t>
      </w:r>
      <w:r>
        <w:rPr>
          <w:rFonts w:ascii="Arial"/>
          <w:u w:val="single"/>
        </w:rPr>
        <w:t>assessed</w:t>
      </w:r>
      <w:r>
        <w:rPr>
          <w:rFonts w:ascii="Arial"/>
          <w:spacing w:val="-5"/>
          <w:u w:val="single"/>
        </w:rPr>
        <w:t> </w:t>
      </w:r>
      <w:r>
        <w:rPr>
          <w:rFonts w:ascii="Arial"/>
          <w:u w:val="single"/>
        </w:rPr>
        <w:t>for</w:t>
      </w:r>
      <w:r>
        <w:rPr>
          <w:rFonts w:ascii="Arial"/>
          <w:spacing w:val="-5"/>
          <w:u w:val="single"/>
        </w:rPr>
        <w:t> </w:t>
      </w:r>
      <w:r>
        <w:rPr>
          <w:rFonts w:ascii="Arial"/>
          <w:u w:val="single"/>
        </w:rPr>
        <w:t>opioid</w:t>
      </w:r>
      <w:r>
        <w:rPr>
          <w:rFonts w:ascii="Arial"/>
          <w:spacing w:val="-3"/>
          <w:u w:val="single"/>
        </w:rPr>
        <w:t> </w:t>
      </w:r>
      <w:r>
        <w:rPr>
          <w:rFonts w:ascii="Arial"/>
          <w:spacing w:val="-4"/>
          <w:u w:val="single"/>
        </w:rPr>
        <w:t>use*</w:t>
      </w:r>
    </w:p>
    <w:p>
      <w:pPr>
        <w:pStyle w:val="BodyText"/>
        <w:rPr>
          <w:rFonts w:ascii="Arial"/>
        </w:rPr>
      </w:pPr>
    </w:p>
    <w:p>
      <w:pPr>
        <w:pStyle w:val="BodyText"/>
        <w:spacing w:before="227"/>
        <w:rPr>
          <w:rFonts w:ascii="Arial"/>
        </w:rPr>
      </w:pPr>
    </w:p>
    <w:p>
      <w:pPr>
        <w:pStyle w:val="ListParagraph"/>
        <w:numPr>
          <w:ilvl w:val="0"/>
          <w:numId w:val="3"/>
        </w:numPr>
        <w:tabs>
          <w:tab w:pos="818" w:val="left" w:leader="none"/>
          <w:tab w:pos="820" w:val="left" w:leader="none"/>
        </w:tabs>
        <w:spacing w:line="259" w:lineRule="auto" w:before="1" w:after="0"/>
        <w:ind w:left="820" w:right="384" w:hanging="360"/>
        <w:jc w:val="left"/>
        <w:rPr>
          <w:rFonts w:ascii="Arial"/>
          <w:i/>
          <w:sz w:val="22"/>
        </w:rPr>
      </w:pPr>
      <w:r>
        <w:rPr>
          <w:rFonts w:ascii="Arial"/>
          <w:i/>
          <w:color w:val="1C1C1C"/>
          <w:sz w:val="22"/>
        </w:rPr>
        <w:t>Have</w:t>
      </w:r>
      <w:r>
        <w:rPr>
          <w:rFonts w:ascii="Arial"/>
          <w:i/>
          <w:color w:val="1C1C1C"/>
          <w:spacing w:val="-2"/>
          <w:sz w:val="22"/>
        </w:rPr>
        <w:t> </w:t>
      </w:r>
      <w:r>
        <w:rPr>
          <w:rFonts w:ascii="Arial"/>
          <w:i/>
          <w:color w:val="1C1C1C"/>
          <w:sz w:val="22"/>
        </w:rPr>
        <w:t>you</w:t>
      </w:r>
      <w:r>
        <w:rPr>
          <w:rFonts w:ascii="Arial"/>
          <w:i/>
          <w:color w:val="1C1C1C"/>
          <w:spacing w:val="-2"/>
          <w:sz w:val="22"/>
        </w:rPr>
        <w:t> </w:t>
      </w:r>
      <w:r>
        <w:rPr>
          <w:rFonts w:ascii="Arial"/>
          <w:i/>
          <w:color w:val="1C1C1C"/>
          <w:sz w:val="22"/>
        </w:rPr>
        <w:t>used</w:t>
      </w:r>
      <w:r>
        <w:rPr>
          <w:rFonts w:ascii="Arial"/>
          <w:i/>
          <w:color w:val="1C1C1C"/>
          <w:spacing w:val="-4"/>
          <w:sz w:val="22"/>
        </w:rPr>
        <w:t> </w:t>
      </w:r>
      <w:r>
        <w:rPr>
          <w:rFonts w:ascii="Arial"/>
          <w:i/>
          <w:color w:val="1C1C1C"/>
          <w:sz w:val="22"/>
        </w:rPr>
        <w:t>any</w:t>
      </w:r>
      <w:r>
        <w:rPr>
          <w:rFonts w:ascii="Arial"/>
          <w:i/>
          <w:color w:val="1C1C1C"/>
          <w:spacing w:val="-4"/>
          <w:sz w:val="22"/>
        </w:rPr>
        <w:t> </w:t>
      </w:r>
      <w:r>
        <w:rPr>
          <w:rFonts w:ascii="Arial"/>
          <w:i/>
          <w:color w:val="1C1C1C"/>
          <w:sz w:val="22"/>
        </w:rPr>
        <w:t>opioids, narcotics</w:t>
      </w:r>
      <w:r>
        <w:rPr>
          <w:rFonts w:ascii="Arial"/>
          <w:i/>
          <w:color w:val="1C1C1C"/>
          <w:spacing w:val="-4"/>
          <w:sz w:val="22"/>
        </w:rPr>
        <w:t> </w:t>
      </w:r>
      <w:r>
        <w:rPr>
          <w:rFonts w:ascii="Arial"/>
          <w:i/>
          <w:color w:val="1C1C1C"/>
          <w:sz w:val="22"/>
        </w:rPr>
        <w:t>or</w:t>
      </w:r>
      <w:r>
        <w:rPr>
          <w:rFonts w:ascii="Arial"/>
          <w:i/>
          <w:color w:val="1C1C1C"/>
          <w:spacing w:val="-3"/>
          <w:sz w:val="22"/>
        </w:rPr>
        <w:t> </w:t>
      </w:r>
      <w:r>
        <w:rPr>
          <w:rFonts w:ascii="Arial"/>
          <w:i/>
          <w:color w:val="1C1C1C"/>
          <w:sz w:val="22"/>
        </w:rPr>
        <w:t>pain</w:t>
      </w:r>
      <w:r>
        <w:rPr>
          <w:rFonts w:ascii="Arial"/>
          <w:i/>
          <w:color w:val="1C1C1C"/>
          <w:spacing w:val="-4"/>
          <w:sz w:val="22"/>
        </w:rPr>
        <w:t> </w:t>
      </w:r>
      <w:r>
        <w:rPr>
          <w:rFonts w:ascii="Arial"/>
          <w:i/>
          <w:color w:val="1C1C1C"/>
          <w:sz w:val="22"/>
        </w:rPr>
        <w:t>medications</w:t>
      </w:r>
      <w:r>
        <w:rPr>
          <w:rFonts w:ascii="Arial"/>
          <w:i/>
          <w:color w:val="1C1C1C"/>
          <w:spacing w:val="-1"/>
          <w:sz w:val="22"/>
        </w:rPr>
        <w:t> </w:t>
      </w:r>
      <w:r>
        <w:rPr>
          <w:rFonts w:ascii="Arial"/>
          <w:i/>
          <w:color w:val="1C1C1C"/>
          <w:sz w:val="22"/>
        </w:rPr>
        <w:t>in</w:t>
      </w:r>
      <w:r>
        <w:rPr>
          <w:rFonts w:ascii="Arial"/>
          <w:i/>
          <w:color w:val="1C1C1C"/>
          <w:spacing w:val="-2"/>
          <w:sz w:val="22"/>
        </w:rPr>
        <w:t> </w:t>
      </w:r>
      <w:r>
        <w:rPr>
          <w:rFonts w:ascii="Arial"/>
          <w:i/>
          <w:color w:val="1C1C1C"/>
          <w:sz w:val="22"/>
        </w:rPr>
        <w:t>the</w:t>
      </w:r>
      <w:r>
        <w:rPr>
          <w:rFonts w:ascii="Arial"/>
          <w:i/>
          <w:color w:val="1C1C1C"/>
          <w:spacing w:val="-4"/>
          <w:sz w:val="22"/>
        </w:rPr>
        <w:t> </w:t>
      </w:r>
      <w:r>
        <w:rPr>
          <w:rFonts w:ascii="Arial"/>
          <w:i/>
          <w:color w:val="1C1C1C"/>
          <w:sz w:val="22"/>
        </w:rPr>
        <w:t>last</w:t>
      </w:r>
      <w:r>
        <w:rPr>
          <w:rFonts w:ascii="Arial"/>
          <w:i/>
          <w:color w:val="1C1C1C"/>
          <w:spacing w:val="-2"/>
          <w:sz w:val="22"/>
        </w:rPr>
        <w:t> </w:t>
      </w:r>
      <w:r>
        <w:rPr>
          <w:rFonts w:ascii="Arial"/>
          <w:i/>
          <w:color w:val="1C1C1C"/>
          <w:sz w:val="22"/>
        </w:rPr>
        <w:t>year?</w:t>
      </w:r>
      <w:r>
        <w:rPr>
          <w:rFonts w:ascii="Arial"/>
          <w:i/>
          <w:color w:val="1C1C1C"/>
          <w:spacing w:val="40"/>
          <w:sz w:val="22"/>
        </w:rPr>
        <w:t> </w:t>
      </w:r>
      <w:r>
        <w:rPr>
          <w:rFonts w:ascii="Arial"/>
          <w:i/>
          <w:color w:val="1C1C1C"/>
          <w:sz w:val="22"/>
        </w:rPr>
        <w:t>Were</w:t>
      </w:r>
      <w:r>
        <w:rPr>
          <w:rFonts w:ascii="Arial"/>
          <w:i/>
          <w:color w:val="1C1C1C"/>
          <w:spacing w:val="-4"/>
          <w:sz w:val="22"/>
        </w:rPr>
        <w:t> </w:t>
      </w:r>
      <w:r>
        <w:rPr>
          <w:rFonts w:ascii="Arial"/>
          <w:i/>
          <w:color w:val="1C1C1C"/>
          <w:sz w:val="22"/>
        </w:rPr>
        <w:t>they</w:t>
      </w:r>
      <w:r>
        <w:rPr>
          <w:rFonts w:ascii="Arial"/>
          <w:i/>
          <w:color w:val="1C1C1C"/>
          <w:sz w:val="22"/>
        </w:rPr>
        <w:t> prescribed or unprescribed?</w:t>
      </w:r>
      <w:r>
        <w:rPr>
          <w:rFonts w:ascii="Arial"/>
          <w:i/>
          <w:color w:val="1C1C1C"/>
          <w:spacing w:val="40"/>
          <w:sz w:val="22"/>
        </w:rPr>
        <w:t> </w:t>
      </w:r>
      <w:r>
        <w:rPr>
          <w:rFonts w:ascii="Arial"/>
          <w:i/>
          <w:color w:val="1C1C1C"/>
          <w:sz w:val="22"/>
        </w:rPr>
        <w:t>Have you used any other drugs or unprescribed medications in the last year?</w:t>
      </w:r>
    </w:p>
    <w:p>
      <w:pPr>
        <w:pStyle w:val="ListParagraph"/>
        <w:numPr>
          <w:ilvl w:val="0"/>
          <w:numId w:val="3"/>
        </w:numPr>
        <w:tabs>
          <w:tab w:pos="642" w:val="left" w:leader="none"/>
        </w:tabs>
        <w:spacing w:line="252" w:lineRule="exact" w:before="0" w:after="0"/>
        <w:ind w:left="642" w:right="0" w:hanging="182"/>
        <w:jc w:val="left"/>
        <w:rPr>
          <w:rFonts w:ascii="Arial"/>
          <w:sz w:val="22"/>
        </w:rPr>
      </w:pPr>
    </w:p>
    <w:p>
      <w:pPr>
        <w:spacing w:line="259" w:lineRule="auto" w:before="20"/>
        <w:ind w:left="820" w:right="0" w:firstLine="0"/>
        <w:jc w:val="left"/>
        <w:rPr>
          <w:rFonts w:ascii="Arial"/>
          <w:i/>
          <w:sz w:val="22"/>
        </w:rPr>
      </w:pPr>
      <w:r>
        <w:rPr>
          <w:rFonts w:ascii="Arial"/>
          <w:i/>
          <w:color w:val="1C1C1C"/>
          <w:sz w:val="22"/>
        </w:rPr>
        <w:t>Patients</w:t>
      </w:r>
      <w:r>
        <w:rPr>
          <w:rFonts w:ascii="Arial"/>
          <w:i/>
          <w:color w:val="1C1C1C"/>
          <w:spacing w:val="-4"/>
          <w:sz w:val="22"/>
        </w:rPr>
        <w:t> </w:t>
      </w:r>
      <w:r>
        <w:rPr>
          <w:rFonts w:ascii="Arial"/>
          <w:i/>
          <w:color w:val="1C1C1C"/>
          <w:sz w:val="22"/>
        </w:rPr>
        <w:t>with</w:t>
      </w:r>
      <w:r>
        <w:rPr>
          <w:rFonts w:ascii="Arial"/>
          <w:i/>
          <w:color w:val="1C1C1C"/>
          <w:spacing w:val="-4"/>
          <w:sz w:val="22"/>
        </w:rPr>
        <w:t> </w:t>
      </w:r>
      <w:r>
        <w:rPr>
          <w:rFonts w:ascii="Arial"/>
          <w:i/>
          <w:color w:val="1C1C1C"/>
          <w:sz w:val="22"/>
        </w:rPr>
        <w:t>positive</w:t>
      </w:r>
      <w:r>
        <w:rPr>
          <w:rFonts w:ascii="Arial"/>
          <w:i/>
          <w:color w:val="1C1C1C"/>
          <w:spacing w:val="-4"/>
          <w:sz w:val="22"/>
        </w:rPr>
        <w:t> </w:t>
      </w:r>
      <w:r>
        <w:rPr>
          <w:rFonts w:ascii="Arial"/>
          <w:i/>
          <w:color w:val="1C1C1C"/>
          <w:sz w:val="22"/>
        </w:rPr>
        <w:t>answers</w:t>
      </w:r>
      <w:r>
        <w:rPr>
          <w:rFonts w:ascii="Arial"/>
          <w:i/>
          <w:color w:val="1C1C1C"/>
          <w:spacing w:val="-4"/>
          <w:sz w:val="22"/>
        </w:rPr>
        <w:t> </w:t>
      </w:r>
      <w:r>
        <w:rPr>
          <w:rFonts w:ascii="Arial"/>
          <w:i/>
          <w:color w:val="1C1C1C"/>
          <w:sz w:val="22"/>
        </w:rPr>
        <w:t>who</w:t>
      </w:r>
      <w:r>
        <w:rPr>
          <w:rFonts w:ascii="Arial"/>
          <w:i/>
          <w:color w:val="1C1C1C"/>
          <w:spacing w:val="-4"/>
          <w:sz w:val="22"/>
        </w:rPr>
        <w:t> </w:t>
      </w:r>
      <w:r>
        <w:rPr>
          <w:rFonts w:ascii="Arial"/>
          <w:i/>
          <w:color w:val="1C1C1C"/>
          <w:sz w:val="22"/>
        </w:rPr>
        <w:t>have</w:t>
      </w:r>
      <w:r>
        <w:rPr>
          <w:rFonts w:ascii="Arial"/>
          <w:i/>
          <w:color w:val="1C1C1C"/>
          <w:spacing w:val="-2"/>
          <w:sz w:val="22"/>
        </w:rPr>
        <w:t> </w:t>
      </w:r>
      <w:r>
        <w:rPr>
          <w:rFonts w:ascii="Arial"/>
          <w:i/>
          <w:color w:val="1C1C1C"/>
          <w:sz w:val="22"/>
        </w:rPr>
        <w:t>used</w:t>
      </w:r>
      <w:r>
        <w:rPr>
          <w:rFonts w:ascii="Arial"/>
          <w:i/>
          <w:color w:val="1C1C1C"/>
          <w:spacing w:val="-4"/>
          <w:sz w:val="22"/>
        </w:rPr>
        <w:t> </w:t>
      </w:r>
      <w:r>
        <w:rPr>
          <w:rFonts w:ascii="Arial"/>
          <w:i/>
          <w:color w:val="1C1C1C"/>
          <w:sz w:val="22"/>
        </w:rPr>
        <w:t>unprescribed</w:t>
      </w:r>
      <w:r>
        <w:rPr>
          <w:rFonts w:ascii="Arial"/>
          <w:i/>
          <w:color w:val="1C1C1C"/>
          <w:spacing w:val="-4"/>
          <w:sz w:val="22"/>
        </w:rPr>
        <w:t> </w:t>
      </w:r>
      <w:r>
        <w:rPr>
          <w:rFonts w:ascii="Arial"/>
          <w:i/>
          <w:color w:val="1C1C1C"/>
          <w:sz w:val="22"/>
        </w:rPr>
        <w:t>opioids</w:t>
      </w:r>
      <w:r>
        <w:rPr>
          <w:rFonts w:ascii="Arial"/>
          <w:i/>
          <w:color w:val="1C1C1C"/>
          <w:spacing w:val="-1"/>
          <w:sz w:val="22"/>
        </w:rPr>
        <w:t> </w:t>
      </w:r>
      <w:r>
        <w:rPr>
          <w:rFonts w:ascii="Arial"/>
          <w:i/>
          <w:color w:val="1C1C1C"/>
          <w:sz w:val="22"/>
        </w:rPr>
        <w:t>in</w:t>
      </w:r>
      <w:r>
        <w:rPr>
          <w:rFonts w:ascii="Arial"/>
          <w:i/>
          <w:color w:val="1C1C1C"/>
          <w:spacing w:val="-2"/>
          <w:sz w:val="22"/>
        </w:rPr>
        <w:t> </w:t>
      </w:r>
      <w:r>
        <w:rPr>
          <w:rFonts w:ascii="Arial"/>
          <w:i/>
          <w:color w:val="1C1C1C"/>
          <w:sz w:val="22"/>
        </w:rPr>
        <w:t>pregnancy</w:t>
      </w:r>
      <w:r>
        <w:rPr>
          <w:rFonts w:ascii="Arial"/>
          <w:i/>
          <w:color w:val="1C1C1C"/>
          <w:spacing w:val="-1"/>
          <w:sz w:val="22"/>
        </w:rPr>
        <w:t> </w:t>
      </w:r>
      <w:r>
        <w:rPr>
          <w:rFonts w:ascii="Arial"/>
          <w:i/>
          <w:color w:val="1C1C1C"/>
          <w:sz w:val="22"/>
        </w:rPr>
        <w:t>or</w:t>
      </w:r>
      <w:r>
        <w:rPr>
          <w:rFonts w:ascii="Arial"/>
          <w:i/>
          <w:color w:val="1C1C1C"/>
          <w:spacing w:val="-3"/>
          <w:sz w:val="22"/>
        </w:rPr>
        <w:t> </w:t>
      </w:r>
      <w:r>
        <w:rPr>
          <w:rFonts w:ascii="Arial"/>
          <w:i/>
          <w:color w:val="1C1C1C"/>
          <w:sz w:val="22"/>
        </w:rPr>
        <w:t>on</w:t>
      </w:r>
      <w:r>
        <w:rPr>
          <w:rFonts w:ascii="Arial"/>
          <w:i/>
          <w:color w:val="1C1C1C"/>
          <w:sz w:val="22"/>
        </w:rPr>
        <w:t> prescribed opioids for longer than a month need the referral protocol to link them to services and MAT if indicated.</w:t>
      </w: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73"/>
        <w:rPr>
          <w:rFonts w:ascii="Arial"/>
          <w:i/>
        </w:rPr>
      </w:pPr>
    </w:p>
    <w:p>
      <w:pPr>
        <w:spacing w:before="0"/>
        <w:ind w:left="100" w:right="0" w:firstLine="0"/>
        <w:jc w:val="left"/>
        <w:rPr>
          <w:rFonts w:ascii="Arial"/>
          <w:i/>
          <w:sz w:val="22"/>
        </w:rPr>
      </w:pPr>
      <w:r>
        <w:rPr>
          <w:rFonts w:ascii="Arial"/>
          <w:i/>
          <w:color w:val="1C1C1C"/>
          <w:sz w:val="22"/>
        </w:rPr>
        <w:t>(For</w:t>
      </w:r>
      <w:r>
        <w:rPr>
          <w:rFonts w:ascii="Arial"/>
          <w:i/>
          <w:color w:val="1C1C1C"/>
          <w:spacing w:val="-5"/>
          <w:sz w:val="22"/>
        </w:rPr>
        <w:t> </w:t>
      </w:r>
      <w:r>
        <w:rPr>
          <w:rFonts w:ascii="Arial"/>
          <w:i/>
          <w:color w:val="1C1C1C"/>
          <w:sz w:val="22"/>
        </w:rPr>
        <w:t>positive</w:t>
      </w:r>
      <w:r>
        <w:rPr>
          <w:rFonts w:ascii="Arial"/>
          <w:i/>
          <w:color w:val="1C1C1C"/>
          <w:spacing w:val="-5"/>
          <w:sz w:val="22"/>
        </w:rPr>
        <w:t> </w:t>
      </w:r>
      <w:r>
        <w:rPr>
          <w:rFonts w:ascii="Arial"/>
          <w:i/>
          <w:color w:val="1C1C1C"/>
          <w:sz w:val="22"/>
        </w:rPr>
        <w:t>responses</w:t>
      </w:r>
      <w:r>
        <w:rPr>
          <w:rFonts w:ascii="Arial"/>
          <w:i/>
          <w:color w:val="1C1C1C"/>
          <w:spacing w:val="-5"/>
          <w:sz w:val="22"/>
        </w:rPr>
        <w:t> </w:t>
      </w:r>
      <w:r>
        <w:rPr>
          <w:rFonts w:ascii="Arial"/>
          <w:i/>
          <w:color w:val="1C1C1C"/>
          <w:sz w:val="22"/>
        </w:rPr>
        <w:t>to</w:t>
      </w:r>
      <w:r>
        <w:rPr>
          <w:rFonts w:ascii="Arial"/>
          <w:i/>
          <w:color w:val="1C1C1C"/>
          <w:spacing w:val="-3"/>
          <w:sz w:val="22"/>
        </w:rPr>
        <w:t> </w:t>
      </w:r>
      <w:r>
        <w:rPr>
          <w:rFonts w:ascii="Arial"/>
          <w:i/>
          <w:color w:val="1C1C1C"/>
          <w:sz w:val="22"/>
        </w:rPr>
        <w:t>5p's</w:t>
      </w:r>
      <w:r>
        <w:rPr>
          <w:rFonts w:ascii="Arial"/>
          <w:i/>
          <w:color w:val="1C1C1C"/>
          <w:spacing w:val="-5"/>
          <w:sz w:val="22"/>
        </w:rPr>
        <w:t> </w:t>
      </w:r>
      <w:r>
        <w:rPr>
          <w:rFonts w:ascii="Arial"/>
          <w:i/>
          <w:color w:val="1C1C1C"/>
          <w:sz w:val="22"/>
        </w:rPr>
        <w:t>also</w:t>
      </w:r>
      <w:r>
        <w:rPr>
          <w:rFonts w:ascii="Arial"/>
          <w:i/>
          <w:color w:val="1C1C1C"/>
          <w:spacing w:val="-3"/>
          <w:sz w:val="22"/>
        </w:rPr>
        <w:t> </w:t>
      </w:r>
      <w:r>
        <w:rPr>
          <w:rFonts w:ascii="Arial"/>
          <w:i/>
          <w:color w:val="1C1C1C"/>
          <w:sz w:val="22"/>
        </w:rPr>
        <w:t>document</w:t>
      </w:r>
      <w:r>
        <w:rPr>
          <w:rFonts w:ascii="Arial"/>
          <w:i/>
          <w:color w:val="1C1C1C"/>
          <w:spacing w:val="-4"/>
          <w:sz w:val="22"/>
        </w:rPr>
        <w:t> </w:t>
      </w:r>
      <w:r>
        <w:rPr>
          <w:rFonts w:ascii="Arial"/>
          <w:i/>
          <w:color w:val="1C1C1C"/>
          <w:sz w:val="22"/>
        </w:rPr>
        <w:t>that</w:t>
      </w:r>
      <w:r>
        <w:rPr>
          <w:rFonts w:ascii="Arial"/>
          <w:i/>
          <w:color w:val="1C1C1C"/>
          <w:spacing w:val="-1"/>
          <w:sz w:val="22"/>
        </w:rPr>
        <w:t> </w:t>
      </w:r>
      <w:r>
        <w:rPr>
          <w:rFonts w:ascii="Arial"/>
          <w:i/>
          <w:color w:val="1C1C1C"/>
          <w:sz w:val="22"/>
        </w:rPr>
        <w:t>PMP</w:t>
      </w:r>
      <w:r>
        <w:rPr>
          <w:rFonts w:ascii="Arial"/>
          <w:i/>
          <w:color w:val="1C1C1C"/>
          <w:spacing w:val="-3"/>
          <w:sz w:val="22"/>
        </w:rPr>
        <w:t> </w:t>
      </w:r>
      <w:r>
        <w:rPr>
          <w:rFonts w:ascii="Arial"/>
          <w:i/>
          <w:color w:val="1C1C1C"/>
          <w:sz w:val="22"/>
        </w:rPr>
        <w:t>look</w:t>
      </w:r>
      <w:r>
        <w:rPr>
          <w:rFonts w:ascii="Arial"/>
          <w:i/>
          <w:color w:val="1C1C1C"/>
          <w:spacing w:val="-2"/>
          <w:sz w:val="22"/>
        </w:rPr>
        <w:t> </w:t>
      </w:r>
      <w:r>
        <w:rPr>
          <w:rFonts w:ascii="Arial"/>
          <w:i/>
          <w:color w:val="1C1C1C"/>
          <w:sz w:val="22"/>
        </w:rPr>
        <w:t>up</w:t>
      </w:r>
      <w:r>
        <w:rPr>
          <w:rFonts w:ascii="Arial"/>
          <w:i/>
          <w:color w:val="1C1C1C"/>
          <w:spacing w:val="-5"/>
          <w:sz w:val="22"/>
        </w:rPr>
        <w:t> </w:t>
      </w:r>
      <w:r>
        <w:rPr>
          <w:rFonts w:ascii="Arial"/>
          <w:i/>
          <w:color w:val="1C1C1C"/>
          <w:sz w:val="22"/>
        </w:rPr>
        <w:t>has</w:t>
      </w:r>
      <w:r>
        <w:rPr>
          <w:rFonts w:ascii="Arial"/>
          <w:i/>
          <w:color w:val="1C1C1C"/>
          <w:spacing w:val="55"/>
          <w:sz w:val="22"/>
        </w:rPr>
        <w:t> </w:t>
      </w:r>
      <w:r>
        <w:rPr>
          <w:rFonts w:ascii="Arial"/>
          <w:i/>
          <w:color w:val="1C1C1C"/>
          <w:sz w:val="22"/>
        </w:rPr>
        <w:t>been</w:t>
      </w:r>
      <w:r>
        <w:rPr>
          <w:rFonts w:ascii="Arial"/>
          <w:i/>
          <w:color w:val="1C1C1C"/>
          <w:spacing w:val="-5"/>
          <w:sz w:val="22"/>
        </w:rPr>
        <w:t> </w:t>
      </w:r>
      <w:r>
        <w:rPr>
          <w:rFonts w:ascii="Arial"/>
          <w:i/>
          <w:color w:val="1C1C1C"/>
          <w:spacing w:val="-2"/>
          <w:sz w:val="22"/>
        </w:rPr>
        <w:t>reviewed)</w:t>
      </w:r>
    </w:p>
    <w:sectPr>
      <w:pgSz w:w="12240" w:h="15840"/>
      <w:pgMar w:top="136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18" w:hanging="358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Renae Young</dc:creator>
  <dc:description/>
  <dcterms:created xsi:type="dcterms:W3CDTF">2025-03-29T19:18:25Z</dcterms:created>
  <dcterms:modified xsi:type="dcterms:W3CDTF">2025-03-29T19:18:25Z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2018-05-09T00:00:00Z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2025-03-29T00:00:00Z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D:20180510041919</vt:lpwstr>
  </property>
</Properties>
</file>