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D19568B" w14:textId="417DB1FE" w:rsidR="008C7FF2" w:rsidRPr="00130204" w:rsidRDefault="008C7FF2" w:rsidP="008C7FF2">
      <w:pPr>
        <w:jc w:val="center"/>
        <w:rPr>
          <w:rFonts w:ascii="Times New Roman" w:hAnsi="Times New Roman" w:cs="Times New Roman"/>
        </w:rPr>
      </w:pPr>
      <w:r w:rsidRPr="00130204">
        <w:rPr>
          <w:rFonts w:ascii="Times New Roman" w:hAnsi="Times New Roman" w:cs="Times New Roman"/>
        </w:rPr>
        <w:t>[Norwood Hospital Letterhead]</w:t>
      </w:r>
    </w:p>
    <w:p w14:paraId="07FB55DD" w14:textId="77777777" w:rsidR="008C7FF2" w:rsidRPr="00130204" w:rsidRDefault="008C7FF2" w:rsidP="008C7FF2">
      <w:pPr>
        <w:rPr>
          <w:rFonts w:ascii="Times New Roman" w:hAnsi="Times New Roman" w:cs="Times New Roman"/>
        </w:rPr>
      </w:pPr>
    </w:p>
    <w:p w14:paraId="7019CCB6" w14:textId="456BFE86" w:rsidR="008C7FF2" w:rsidRPr="00130204" w:rsidRDefault="008C7FF2" w:rsidP="008C7FF2">
      <w:pPr>
        <w:rPr>
          <w:rFonts w:ascii="Times New Roman" w:hAnsi="Times New Roman" w:cs="Times New Roman"/>
        </w:rPr>
      </w:pPr>
      <w:r w:rsidRPr="00130204">
        <w:rPr>
          <w:rFonts w:ascii="Times New Roman" w:hAnsi="Times New Roman" w:cs="Times New Roman"/>
        </w:rPr>
        <w:t>January 2</w:t>
      </w:r>
      <w:r w:rsidR="00130204" w:rsidRPr="00130204">
        <w:rPr>
          <w:rFonts w:ascii="Times New Roman" w:hAnsi="Times New Roman" w:cs="Times New Roman"/>
        </w:rPr>
        <w:t>0</w:t>
      </w:r>
      <w:r w:rsidRPr="00130204">
        <w:rPr>
          <w:rFonts w:ascii="Times New Roman" w:hAnsi="Times New Roman" w:cs="Times New Roman"/>
        </w:rPr>
        <w:t>, 2022</w:t>
      </w:r>
    </w:p>
    <w:p w14:paraId="28CF677E" w14:textId="77777777" w:rsidR="008C7FF2" w:rsidRPr="00130204" w:rsidRDefault="008C7FF2" w:rsidP="008C7FF2">
      <w:pPr>
        <w:rPr>
          <w:rFonts w:ascii="Times New Roman" w:hAnsi="Times New Roman" w:cs="Times New Roman"/>
        </w:rPr>
      </w:pPr>
    </w:p>
    <w:p w14:paraId="37C20C8A" w14:textId="77777777" w:rsidR="008C7FF2" w:rsidRPr="00130204" w:rsidRDefault="008C7FF2" w:rsidP="008C7FF2">
      <w:pPr>
        <w:rPr>
          <w:rFonts w:ascii="Times New Roman" w:hAnsi="Times New Roman" w:cs="Times New Roman"/>
        </w:rPr>
      </w:pPr>
    </w:p>
    <w:p w14:paraId="2A67D3B7" w14:textId="77777777" w:rsidR="008C7FF2" w:rsidRPr="00130204" w:rsidRDefault="008C7FF2" w:rsidP="008C7FF2">
      <w:pPr>
        <w:rPr>
          <w:rFonts w:ascii="Times New Roman" w:hAnsi="Times New Roman" w:cs="Times New Roman"/>
          <w:u w:val="single"/>
        </w:rPr>
      </w:pPr>
      <w:r w:rsidRPr="00130204">
        <w:rPr>
          <w:rFonts w:ascii="Times New Roman" w:hAnsi="Times New Roman" w:cs="Times New Roman"/>
          <w:u w:val="single"/>
        </w:rPr>
        <w:t>Via Email</w:t>
      </w:r>
    </w:p>
    <w:p w14:paraId="6C31D531" w14:textId="77777777" w:rsidR="008C7FF2" w:rsidRPr="00130204" w:rsidRDefault="008C7FF2" w:rsidP="008C7FF2">
      <w:pPr>
        <w:rPr>
          <w:rFonts w:ascii="Times New Roman" w:hAnsi="Times New Roman" w:cs="Times New Roman"/>
        </w:rPr>
      </w:pPr>
    </w:p>
    <w:p w14:paraId="4ECC9E1A" w14:textId="77777777" w:rsidR="008C7FF2" w:rsidRPr="00130204" w:rsidRDefault="008C7FF2" w:rsidP="008C7FF2">
      <w:pPr>
        <w:rPr>
          <w:rFonts w:ascii="Times New Roman" w:hAnsi="Times New Roman" w:cs="Times New Roman"/>
        </w:rPr>
      </w:pPr>
      <w:r w:rsidRPr="00130204">
        <w:rPr>
          <w:rFonts w:ascii="Times New Roman" w:hAnsi="Times New Roman" w:cs="Times New Roman"/>
        </w:rPr>
        <w:t>Stephen Davis, Director</w:t>
      </w:r>
    </w:p>
    <w:p w14:paraId="1ADA3B77" w14:textId="77777777" w:rsidR="008C7FF2" w:rsidRPr="00130204" w:rsidRDefault="008C7FF2" w:rsidP="008C7FF2">
      <w:pPr>
        <w:rPr>
          <w:rFonts w:ascii="Times New Roman" w:hAnsi="Times New Roman" w:cs="Times New Roman"/>
          <w:iCs/>
        </w:rPr>
      </w:pPr>
      <w:r w:rsidRPr="00130204">
        <w:rPr>
          <w:rFonts w:ascii="Times New Roman" w:hAnsi="Times New Roman" w:cs="Times New Roman"/>
        </w:rPr>
        <w:t>Division of Health Care Facility Licensure and Certification</w:t>
      </w:r>
    </w:p>
    <w:p w14:paraId="41280CE9" w14:textId="77777777" w:rsidR="008C7FF2" w:rsidRPr="00130204" w:rsidRDefault="008C7FF2" w:rsidP="008C7FF2">
      <w:pPr>
        <w:rPr>
          <w:rFonts w:ascii="Times New Roman" w:hAnsi="Times New Roman" w:cs="Times New Roman"/>
        </w:rPr>
      </w:pPr>
      <w:r w:rsidRPr="00130204">
        <w:rPr>
          <w:rFonts w:ascii="Times New Roman" w:hAnsi="Times New Roman" w:cs="Times New Roman"/>
        </w:rPr>
        <w:t>Department of Public Health</w:t>
      </w:r>
    </w:p>
    <w:p w14:paraId="388427D4" w14:textId="77777777" w:rsidR="008C7FF2" w:rsidRPr="00130204" w:rsidRDefault="008C7FF2" w:rsidP="008C7FF2">
      <w:pPr>
        <w:rPr>
          <w:rFonts w:ascii="Times New Roman" w:hAnsi="Times New Roman" w:cs="Times New Roman"/>
        </w:rPr>
      </w:pPr>
      <w:r w:rsidRPr="00130204">
        <w:rPr>
          <w:rFonts w:ascii="Times New Roman" w:hAnsi="Times New Roman" w:cs="Times New Roman"/>
          <w:color w:val="141414"/>
        </w:rPr>
        <w:t>67 Forest Street, Marlborough, MA 01752</w:t>
      </w:r>
    </w:p>
    <w:p w14:paraId="40F8BA0C" w14:textId="77777777" w:rsidR="008C7FF2" w:rsidRPr="00130204" w:rsidRDefault="008C7FF2" w:rsidP="008C7FF2">
      <w:pPr>
        <w:tabs>
          <w:tab w:val="left" w:pos="720"/>
          <w:tab w:val="left" w:pos="1440"/>
          <w:tab w:val="left" w:pos="4320"/>
          <w:tab w:val="left" w:pos="5040"/>
        </w:tabs>
        <w:rPr>
          <w:rFonts w:ascii="Times New Roman" w:eastAsia="Times New Roman" w:hAnsi="Times New Roman" w:cs="Times New Roman"/>
          <w:kern w:val="2"/>
        </w:rPr>
      </w:pPr>
    </w:p>
    <w:p w14:paraId="21062385" w14:textId="77777777" w:rsidR="008C7FF2" w:rsidRPr="00130204" w:rsidRDefault="008C7FF2" w:rsidP="008C7FF2">
      <w:pPr>
        <w:tabs>
          <w:tab w:val="left" w:pos="720"/>
          <w:tab w:val="left" w:pos="1440"/>
          <w:tab w:val="left" w:pos="4320"/>
          <w:tab w:val="left" w:pos="5040"/>
        </w:tabs>
        <w:ind w:left="1440" w:hanging="1440"/>
        <w:jc w:val="both"/>
        <w:rPr>
          <w:rFonts w:ascii="Times New Roman" w:eastAsia="Times New Roman" w:hAnsi="Times New Roman" w:cs="Times New Roman"/>
          <w:kern w:val="2"/>
        </w:rPr>
      </w:pPr>
      <w:r w:rsidRPr="00130204">
        <w:rPr>
          <w:rFonts w:ascii="Times New Roman" w:eastAsia="Times New Roman" w:hAnsi="Times New Roman" w:cs="Times New Roman"/>
          <w:kern w:val="2"/>
        </w:rPr>
        <w:tab/>
        <w:t>Re:</w:t>
      </w:r>
      <w:r w:rsidRPr="00130204">
        <w:rPr>
          <w:rFonts w:ascii="Times New Roman" w:eastAsia="Times New Roman" w:hAnsi="Times New Roman" w:cs="Times New Roman"/>
          <w:kern w:val="2"/>
        </w:rPr>
        <w:tab/>
      </w:r>
      <w:r w:rsidRPr="00130204">
        <w:rPr>
          <w:rFonts w:ascii="Times New Roman" w:hAnsi="Times New Roman" w:cs="Times New Roman"/>
          <w:u w:val="single"/>
        </w:rPr>
        <w:t xml:space="preserve">Steward Health Care System LLC – Norwood Hospital – Closure of Obstetrics Services  </w:t>
      </w:r>
    </w:p>
    <w:p w14:paraId="038D71E6" w14:textId="77777777" w:rsidR="008C7FF2" w:rsidRPr="00130204" w:rsidRDefault="008C7FF2" w:rsidP="008C7FF2">
      <w:pPr>
        <w:rPr>
          <w:rFonts w:ascii="Times New Roman" w:hAnsi="Times New Roman" w:cs="Times New Roman"/>
        </w:rPr>
      </w:pPr>
    </w:p>
    <w:p w14:paraId="64572A18" w14:textId="77777777" w:rsidR="008C7FF2" w:rsidRPr="00130204" w:rsidRDefault="008C7FF2" w:rsidP="008C7FF2">
      <w:pPr>
        <w:rPr>
          <w:rFonts w:ascii="Times New Roman" w:hAnsi="Times New Roman" w:cs="Times New Roman"/>
        </w:rPr>
      </w:pPr>
      <w:r w:rsidRPr="00130204">
        <w:rPr>
          <w:rFonts w:ascii="Times New Roman" w:hAnsi="Times New Roman" w:cs="Times New Roman"/>
        </w:rPr>
        <w:t>Dear Mr. Davis:</w:t>
      </w:r>
    </w:p>
    <w:p w14:paraId="7EF6B4A1" w14:textId="77777777" w:rsidR="008C7FF2" w:rsidRPr="00130204" w:rsidRDefault="008C7FF2" w:rsidP="008C7FF2">
      <w:pPr>
        <w:rPr>
          <w:rFonts w:ascii="Times New Roman" w:hAnsi="Times New Roman" w:cs="Times New Roman"/>
        </w:rPr>
      </w:pPr>
    </w:p>
    <w:p w14:paraId="597C837E" w14:textId="40045028" w:rsidR="008C7FF2" w:rsidRPr="00130204" w:rsidRDefault="008C7FF2" w:rsidP="008C7FF2">
      <w:pPr>
        <w:jc w:val="both"/>
        <w:rPr>
          <w:rFonts w:ascii="Times New Roman" w:hAnsi="Times New Roman" w:cs="Times New Roman"/>
        </w:rPr>
      </w:pPr>
      <w:r w:rsidRPr="00130204">
        <w:rPr>
          <w:rFonts w:ascii="Times New Roman" w:hAnsi="Times New Roman" w:cs="Times New Roman"/>
        </w:rPr>
        <w:t>This letter is submitted on behalf of Steward Health Care System LLC</w:t>
      </w:r>
      <w:r w:rsidR="006C5C5F">
        <w:rPr>
          <w:rFonts w:ascii="Times New Roman" w:hAnsi="Times New Roman" w:cs="Times New Roman"/>
        </w:rPr>
        <w:t xml:space="preserve">, </w:t>
      </w:r>
      <w:r w:rsidRPr="00130204">
        <w:rPr>
          <w:rFonts w:ascii="Times New Roman" w:hAnsi="Times New Roman" w:cs="Times New Roman"/>
        </w:rPr>
        <w:t xml:space="preserve">which owns and operates Norwood Hospital located 800 Washington Street, Norwood, Massachusetts 02062 (the “Hospital”) in follow-up to the initial essential services closure notice that the Hospital filed on December 22, 2021 with the Department of Public Health (the “Department”) and the appropriate parties required by the Department’s regulations. Pursuant to 105 CMR 130.122(B), the Hospital hereby provides the required ninety (90) day notice to the Department of the proposed closure of obstetrics services in its hospital. </w:t>
      </w:r>
      <w:r w:rsidR="00D77EFE">
        <w:rPr>
          <w:rFonts w:ascii="Times New Roman" w:hAnsi="Times New Roman" w:cs="Times New Roman"/>
        </w:rPr>
        <w:t xml:space="preserve">The obstetric services (“Services”) include nineteen (19) beds and sixteen (16) bassinets. </w:t>
      </w:r>
      <w:r w:rsidRPr="00130204">
        <w:rPr>
          <w:rFonts w:ascii="Times New Roman" w:hAnsi="Times New Roman" w:cs="Times New Roman"/>
        </w:rPr>
        <w:t>We offer the following information.</w:t>
      </w:r>
    </w:p>
    <w:p w14:paraId="18CD4E1F" w14:textId="77777777" w:rsidR="008C7FF2" w:rsidRPr="00130204" w:rsidRDefault="008C7FF2" w:rsidP="008C7FF2">
      <w:pPr>
        <w:jc w:val="both"/>
        <w:rPr>
          <w:rFonts w:ascii="Times New Roman" w:hAnsi="Times New Roman" w:cs="Times New Roman"/>
        </w:rPr>
      </w:pPr>
    </w:p>
    <w:p w14:paraId="173AAA78" w14:textId="3BA36883" w:rsidR="008C7FF2" w:rsidRPr="00130204" w:rsidRDefault="00C10402" w:rsidP="008C7FF2">
      <w:pPr>
        <w:jc w:val="both"/>
        <w:rPr>
          <w:rFonts w:ascii="Times New Roman" w:hAnsi="Times New Roman" w:cs="Times New Roman"/>
        </w:rPr>
      </w:pPr>
      <w:r w:rsidRPr="006474F6">
        <w:rPr>
          <w:rFonts w:ascii="Times New Roman" w:hAnsi="Times New Roman" w:cs="Times New Roman"/>
        </w:rPr>
        <w:t>The deliveries will primarily occur at St. Elizabeth’s Medical Center</w:t>
      </w:r>
      <w:r>
        <w:rPr>
          <w:rFonts w:ascii="Times New Roman" w:hAnsi="Times New Roman" w:cs="Times New Roman"/>
        </w:rPr>
        <w:t xml:space="preserve"> (“SEMC”)</w:t>
      </w:r>
      <w:r w:rsidRPr="006474F6">
        <w:rPr>
          <w:rFonts w:ascii="Times New Roman" w:hAnsi="Times New Roman" w:cs="Times New Roman"/>
        </w:rPr>
        <w:t xml:space="preserve"> and other hospitals, as needed, </w:t>
      </w:r>
      <w:r w:rsidRPr="009917B0">
        <w:rPr>
          <w:rFonts w:ascii="Times New Roman" w:hAnsi="Times New Roman" w:cs="Times New Roman"/>
        </w:rPr>
        <w:t>which has occurred since the</w:t>
      </w:r>
      <w:r w:rsidR="006C5C5F">
        <w:rPr>
          <w:rFonts w:ascii="Times New Roman" w:hAnsi="Times New Roman" w:cs="Times New Roman"/>
        </w:rPr>
        <w:t xml:space="preserve"> temporary</w:t>
      </w:r>
      <w:r w:rsidRPr="009917B0">
        <w:rPr>
          <w:rFonts w:ascii="Times New Roman" w:hAnsi="Times New Roman" w:cs="Times New Roman"/>
        </w:rPr>
        <w:t xml:space="preserve"> closure of the Hospital in June 2020.  This has been a seamless transition made possible by SEMC’s capacity.</w:t>
      </w:r>
      <w:r>
        <w:rPr>
          <w:rFonts w:ascii="Times New Roman" w:hAnsi="Times New Roman" w:cs="Times New Roman"/>
        </w:rPr>
        <w:t xml:space="preserve"> </w:t>
      </w:r>
      <w:r w:rsidR="008C7FF2" w:rsidRPr="00130204">
        <w:rPr>
          <w:rFonts w:ascii="Times New Roman" w:hAnsi="Times New Roman" w:cs="Times New Roman"/>
        </w:rPr>
        <w:t xml:space="preserve">The Hospital </w:t>
      </w:r>
      <w:r>
        <w:rPr>
          <w:rFonts w:ascii="Times New Roman" w:hAnsi="Times New Roman" w:cs="Times New Roman"/>
        </w:rPr>
        <w:t xml:space="preserve">also </w:t>
      </w:r>
      <w:r w:rsidR="008C7FF2" w:rsidRPr="00130204">
        <w:rPr>
          <w:rFonts w:ascii="Times New Roman" w:hAnsi="Times New Roman" w:cs="Times New Roman"/>
        </w:rPr>
        <w:t xml:space="preserve">determined that the </w:t>
      </w:r>
      <w:r w:rsidR="005C4463">
        <w:rPr>
          <w:rFonts w:ascii="Times New Roman" w:hAnsi="Times New Roman" w:cs="Times New Roman"/>
        </w:rPr>
        <w:t>S</w:t>
      </w:r>
      <w:r w:rsidR="008C7FF2" w:rsidRPr="00130204">
        <w:rPr>
          <w:rFonts w:ascii="Times New Roman" w:hAnsi="Times New Roman" w:cs="Times New Roman"/>
        </w:rPr>
        <w:t>ervice</w:t>
      </w:r>
      <w:r w:rsidR="00D77EFE">
        <w:rPr>
          <w:rFonts w:ascii="Times New Roman" w:hAnsi="Times New Roman" w:cs="Times New Roman"/>
        </w:rPr>
        <w:t>s</w:t>
      </w:r>
      <w:r w:rsidR="008C7FF2" w:rsidRPr="00130204">
        <w:rPr>
          <w:rFonts w:ascii="Times New Roman" w:hAnsi="Times New Roman" w:cs="Times New Roman"/>
        </w:rPr>
        <w:t xml:space="preserve"> should be discontinued because </w:t>
      </w:r>
      <w:r w:rsidR="00CC5AE7">
        <w:rPr>
          <w:rFonts w:ascii="Times New Roman" w:hAnsi="Times New Roman" w:cs="Times New Roman"/>
        </w:rPr>
        <w:t xml:space="preserve">of the decrease in rate of </w:t>
      </w:r>
      <w:r w:rsidR="00CC5AE7" w:rsidRPr="006474F6">
        <w:rPr>
          <w:rFonts w:ascii="Times New Roman" w:hAnsi="Times New Roman" w:cs="Times New Roman"/>
        </w:rPr>
        <w:t>deliveries.</w:t>
      </w:r>
      <w:r w:rsidR="006C5C5F">
        <w:rPr>
          <w:rFonts w:ascii="Times New Roman" w:hAnsi="Times New Roman" w:cs="Times New Roman"/>
        </w:rPr>
        <w:t xml:space="preserve"> </w:t>
      </w:r>
      <w:r w:rsidR="008C7FF2" w:rsidRPr="00130204">
        <w:rPr>
          <w:rFonts w:ascii="Times New Roman" w:hAnsi="Times New Roman" w:cs="Times New Roman"/>
        </w:rPr>
        <w:t xml:space="preserve">In compliance with 105 CMR 130.122(B), the following information regarding the discontinuation is provided for the Department’s review. </w:t>
      </w:r>
    </w:p>
    <w:p w14:paraId="5E7EDB7E" w14:textId="43B75015" w:rsidR="00471CCC" w:rsidRPr="00130204" w:rsidRDefault="00471CCC" w:rsidP="00471CCC">
      <w:pPr>
        <w:jc w:val="both"/>
        <w:rPr>
          <w:rFonts w:ascii="Times New Roman" w:hAnsi="Times New Roman" w:cs="Times New Roman"/>
        </w:rPr>
      </w:pPr>
    </w:p>
    <w:p w14:paraId="6A881144" w14:textId="5E600A50" w:rsidR="00471CCC" w:rsidRPr="00130204" w:rsidRDefault="00471CCC" w:rsidP="00471CCC">
      <w:pPr>
        <w:pStyle w:val="ListParagraph"/>
        <w:numPr>
          <w:ilvl w:val="0"/>
          <w:numId w:val="1"/>
        </w:numPr>
        <w:jc w:val="both"/>
        <w:rPr>
          <w:rFonts w:ascii="Times New Roman" w:hAnsi="Times New Roman" w:cs="Times New Roman"/>
        </w:rPr>
      </w:pPr>
      <w:r w:rsidRPr="00130204">
        <w:rPr>
          <w:rFonts w:ascii="Times New Roman" w:hAnsi="Times New Roman" w:cs="Times New Roman"/>
          <w:u w:val="single"/>
        </w:rPr>
        <w:t>Current Utilization Rates</w:t>
      </w:r>
      <w:r w:rsidRPr="00130204">
        <w:rPr>
          <w:rFonts w:ascii="Times New Roman" w:hAnsi="Times New Roman" w:cs="Times New Roman"/>
        </w:rPr>
        <w:t xml:space="preserve">. </w:t>
      </w:r>
      <w:r w:rsidR="00D0076D" w:rsidRPr="00130204">
        <w:rPr>
          <w:rFonts w:ascii="Times New Roman" w:hAnsi="Times New Roman" w:cs="Times New Roman"/>
        </w:rPr>
        <w:t xml:space="preserve">The following </w:t>
      </w:r>
      <w:r w:rsidR="00BF264E" w:rsidRPr="00130204">
        <w:rPr>
          <w:rFonts w:ascii="Times New Roman" w:hAnsi="Times New Roman" w:cs="Times New Roman"/>
        </w:rPr>
        <w:t xml:space="preserve">table details </w:t>
      </w:r>
      <w:r w:rsidR="00D0076D" w:rsidRPr="00130204">
        <w:rPr>
          <w:rFonts w:ascii="Times New Roman" w:hAnsi="Times New Roman" w:cs="Times New Roman"/>
        </w:rPr>
        <w:t>the Service</w:t>
      </w:r>
      <w:r w:rsidR="005C4463">
        <w:rPr>
          <w:rFonts w:ascii="Times New Roman" w:hAnsi="Times New Roman" w:cs="Times New Roman"/>
        </w:rPr>
        <w:t>s</w:t>
      </w:r>
      <w:r w:rsidR="00D0076D" w:rsidRPr="00130204">
        <w:rPr>
          <w:rFonts w:ascii="Times New Roman" w:hAnsi="Times New Roman" w:cs="Times New Roman"/>
        </w:rPr>
        <w:t xml:space="preserve"> </w:t>
      </w:r>
      <w:r w:rsidR="00BF264E" w:rsidRPr="00130204">
        <w:rPr>
          <w:rFonts w:ascii="Times New Roman" w:hAnsi="Times New Roman" w:cs="Times New Roman"/>
        </w:rPr>
        <w:t>for</w:t>
      </w:r>
      <w:r w:rsidR="00D0076D" w:rsidRPr="00130204">
        <w:rPr>
          <w:rFonts w:ascii="Times New Roman" w:hAnsi="Times New Roman" w:cs="Times New Roman"/>
        </w:rPr>
        <w:t xml:space="preserve"> the last three </w:t>
      </w:r>
      <w:r w:rsidR="00D05A10">
        <w:rPr>
          <w:rFonts w:ascii="Times New Roman" w:hAnsi="Times New Roman" w:cs="Times New Roman"/>
        </w:rPr>
        <w:t xml:space="preserve">calendar </w:t>
      </w:r>
      <w:r w:rsidR="00D0076D" w:rsidRPr="00130204">
        <w:rPr>
          <w:rFonts w:ascii="Times New Roman" w:hAnsi="Times New Roman" w:cs="Times New Roman"/>
        </w:rPr>
        <w:t>years</w:t>
      </w:r>
      <w:r w:rsidR="00D67574" w:rsidRPr="00130204">
        <w:rPr>
          <w:rFonts w:ascii="Times New Roman" w:hAnsi="Times New Roman" w:cs="Times New Roman"/>
        </w:rPr>
        <w:t xml:space="preserve"> (“</w:t>
      </w:r>
      <w:r w:rsidR="00D05A10">
        <w:rPr>
          <w:rFonts w:ascii="Times New Roman" w:hAnsi="Times New Roman" w:cs="Times New Roman"/>
        </w:rPr>
        <w:t>C</w:t>
      </w:r>
      <w:r w:rsidR="00D67574" w:rsidRPr="00130204">
        <w:rPr>
          <w:rFonts w:ascii="Times New Roman" w:hAnsi="Times New Roman" w:cs="Times New Roman"/>
        </w:rPr>
        <w:t>Y”)</w:t>
      </w:r>
      <w:r w:rsidR="00D0076D" w:rsidRPr="00130204">
        <w:rPr>
          <w:rFonts w:ascii="Times New Roman" w:hAnsi="Times New Roman" w:cs="Times New Roman"/>
        </w:rPr>
        <w:t xml:space="preserve">, including </w:t>
      </w:r>
      <w:r w:rsidR="00D05A10">
        <w:rPr>
          <w:rFonts w:ascii="Times New Roman" w:hAnsi="Times New Roman" w:cs="Times New Roman"/>
        </w:rPr>
        <w:t>C</w:t>
      </w:r>
      <w:r w:rsidR="00BF264E" w:rsidRPr="00130204">
        <w:rPr>
          <w:rFonts w:ascii="Times New Roman" w:hAnsi="Times New Roman" w:cs="Times New Roman"/>
        </w:rPr>
        <w:t xml:space="preserve">Y21 through </w:t>
      </w:r>
      <w:r w:rsidR="00D05A10">
        <w:rPr>
          <w:rFonts w:ascii="Times New Roman" w:hAnsi="Times New Roman" w:cs="Times New Roman"/>
        </w:rPr>
        <w:t>November</w:t>
      </w:r>
      <w:r w:rsidR="00BF264E" w:rsidRPr="00130204">
        <w:rPr>
          <w:rFonts w:ascii="Times New Roman" w:hAnsi="Times New Roman" w:cs="Times New Roman"/>
        </w:rPr>
        <w:t>.</w:t>
      </w:r>
      <w:r w:rsidR="00D0076D" w:rsidRPr="00130204">
        <w:rPr>
          <w:rFonts w:ascii="Times New Roman" w:hAnsi="Times New Roman" w:cs="Times New Roman"/>
        </w:rPr>
        <w:t xml:space="preserve"> </w:t>
      </w:r>
    </w:p>
    <w:p w14:paraId="738B8470" w14:textId="4A64BB3E" w:rsidR="00D0076D" w:rsidRPr="00130204" w:rsidRDefault="00D0076D" w:rsidP="00D0076D">
      <w:pPr>
        <w:pStyle w:val="ListParagraph"/>
        <w:ind w:left="360"/>
        <w:jc w:val="both"/>
        <w:rPr>
          <w:rFonts w:ascii="Times New Roman" w:hAnsi="Times New Roman" w:cs="Times New Roman"/>
          <w:u w:val="single"/>
        </w:rPr>
      </w:pPr>
    </w:p>
    <w:tbl>
      <w:tblPr>
        <w:tblStyle w:val="TableGrid"/>
        <w:tblW w:w="0" w:type="auto"/>
        <w:tblInd w:w="360" w:type="dxa"/>
        <w:tblLook w:val="04A0" w:firstRow="1" w:lastRow="0" w:firstColumn="1" w:lastColumn="0" w:noHBand="0" w:noVBand="1"/>
      </w:tblPr>
      <w:tblGrid>
        <w:gridCol w:w="2635"/>
        <w:gridCol w:w="1120"/>
        <w:gridCol w:w="1246"/>
        <w:gridCol w:w="1246"/>
        <w:gridCol w:w="1246"/>
        <w:gridCol w:w="1497"/>
      </w:tblGrid>
      <w:tr w:rsidR="00D05A10" w:rsidRPr="00130204" w14:paraId="4EA80DF4" w14:textId="77777777" w:rsidTr="00D05A10">
        <w:tc>
          <w:tcPr>
            <w:tcW w:w="2635" w:type="dxa"/>
          </w:tcPr>
          <w:p w14:paraId="61BB4357" w14:textId="29D2219F" w:rsidR="00D05A10" w:rsidRPr="00130204" w:rsidRDefault="00D05A10" w:rsidP="00D67574">
            <w:pPr>
              <w:pStyle w:val="ListParagraph"/>
              <w:ind w:left="0"/>
              <w:jc w:val="center"/>
              <w:rPr>
                <w:rFonts w:ascii="Times New Roman" w:hAnsi="Times New Roman" w:cs="Times New Roman"/>
                <w:b/>
                <w:bCs/>
              </w:rPr>
            </w:pPr>
            <w:r>
              <w:rPr>
                <w:rFonts w:ascii="Times New Roman" w:hAnsi="Times New Roman" w:cs="Times New Roman"/>
                <w:b/>
                <w:bCs/>
              </w:rPr>
              <w:t>Norwood</w:t>
            </w:r>
            <w:r w:rsidRPr="00130204">
              <w:rPr>
                <w:rFonts w:ascii="Times New Roman" w:hAnsi="Times New Roman" w:cs="Times New Roman"/>
                <w:b/>
                <w:bCs/>
              </w:rPr>
              <w:t xml:space="preserve"> </w:t>
            </w:r>
            <w:r>
              <w:rPr>
                <w:rFonts w:ascii="Times New Roman" w:hAnsi="Times New Roman" w:cs="Times New Roman"/>
                <w:b/>
                <w:bCs/>
              </w:rPr>
              <w:t>Obstetric</w:t>
            </w:r>
            <w:r w:rsidRPr="00130204">
              <w:rPr>
                <w:rFonts w:ascii="Times New Roman" w:hAnsi="Times New Roman" w:cs="Times New Roman"/>
                <w:b/>
                <w:bCs/>
              </w:rPr>
              <w:t xml:space="preserve"> </w:t>
            </w:r>
            <w:r>
              <w:rPr>
                <w:rFonts w:ascii="Times New Roman" w:hAnsi="Times New Roman" w:cs="Times New Roman"/>
                <w:b/>
                <w:bCs/>
              </w:rPr>
              <w:t>Deliveries</w:t>
            </w:r>
          </w:p>
        </w:tc>
        <w:tc>
          <w:tcPr>
            <w:tcW w:w="1120" w:type="dxa"/>
          </w:tcPr>
          <w:p w14:paraId="7BA1A4BC" w14:textId="640FCBAA" w:rsidR="00D05A10" w:rsidRPr="00130204" w:rsidRDefault="006739AD" w:rsidP="00D67574">
            <w:pPr>
              <w:pStyle w:val="ListParagraph"/>
              <w:ind w:left="0"/>
              <w:jc w:val="center"/>
              <w:rPr>
                <w:rFonts w:ascii="Times New Roman" w:hAnsi="Times New Roman" w:cs="Times New Roman"/>
                <w:b/>
                <w:bCs/>
              </w:rPr>
            </w:pPr>
            <w:r>
              <w:rPr>
                <w:rFonts w:ascii="Times New Roman" w:hAnsi="Times New Roman" w:cs="Times New Roman"/>
                <w:b/>
                <w:bCs/>
              </w:rPr>
              <w:t>C</w:t>
            </w:r>
            <w:r w:rsidR="00D05A10">
              <w:rPr>
                <w:rFonts w:ascii="Times New Roman" w:hAnsi="Times New Roman" w:cs="Times New Roman"/>
                <w:b/>
                <w:bCs/>
              </w:rPr>
              <w:t>Y17</w:t>
            </w:r>
          </w:p>
        </w:tc>
        <w:tc>
          <w:tcPr>
            <w:tcW w:w="1246" w:type="dxa"/>
          </w:tcPr>
          <w:p w14:paraId="681356B1" w14:textId="56DB06ED" w:rsidR="00D05A10" w:rsidRPr="00130204" w:rsidRDefault="006739AD" w:rsidP="00D67574">
            <w:pPr>
              <w:pStyle w:val="ListParagraph"/>
              <w:ind w:left="0"/>
              <w:jc w:val="center"/>
              <w:rPr>
                <w:rFonts w:ascii="Times New Roman" w:hAnsi="Times New Roman" w:cs="Times New Roman"/>
                <w:b/>
                <w:bCs/>
              </w:rPr>
            </w:pPr>
            <w:r>
              <w:rPr>
                <w:rFonts w:ascii="Times New Roman" w:hAnsi="Times New Roman" w:cs="Times New Roman"/>
                <w:b/>
                <w:bCs/>
              </w:rPr>
              <w:t>C</w:t>
            </w:r>
            <w:r w:rsidR="00D05A10" w:rsidRPr="00130204">
              <w:rPr>
                <w:rFonts w:ascii="Times New Roman" w:hAnsi="Times New Roman" w:cs="Times New Roman"/>
                <w:b/>
                <w:bCs/>
              </w:rPr>
              <w:t>Y18</w:t>
            </w:r>
          </w:p>
        </w:tc>
        <w:tc>
          <w:tcPr>
            <w:tcW w:w="1246" w:type="dxa"/>
          </w:tcPr>
          <w:p w14:paraId="48F1A854" w14:textId="0946C43E" w:rsidR="00D05A10" w:rsidRPr="00130204" w:rsidRDefault="006739AD" w:rsidP="00D67574">
            <w:pPr>
              <w:pStyle w:val="ListParagraph"/>
              <w:ind w:left="0"/>
              <w:jc w:val="center"/>
              <w:rPr>
                <w:rFonts w:ascii="Times New Roman" w:hAnsi="Times New Roman" w:cs="Times New Roman"/>
                <w:b/>
                <w:bCs/>
              </w:rPr>
            </w:pPr>
            <w:r>
              <w:rPr>
                <w:rFonts w:ascii="Times New Roman" w:hAnsi="Times New Roman" w:cs="Times New Roman"/>
                <w:b/>
                <w:bCs/>
              </w:rPr>
              <w:t>C</w:t>
            </w:r>
            <w:r w:rsidR="00D05A10" w:rsidRPr="00130204">
              <w:rPr>
                <w:rFonts w:ascii="Times New Roman" w:hAnsi="Times New Roman" w:cs="Times New Roman"/>
                <w:b/>
                <w:bCs/>
              </w:rPr>
              <w:t>Y19</w:t>
            </w:r>
          </w:p>
        </w:tc>
        <w:tc>
          <w:tcPr>
            <w:tcW w:w="1246" w:type="dxa"/>
          </w:tcPr>
          <w:p w14:paraId="79D38B29" w14:textId="78E53CF6" w:rsidR="00D05A10" w:rsidRPr="00130204" w:rsidRDefault="006739AD" w:rsidP="00D67574">
            <w:pPr>
              <w:pStyle w:val="ListParagraph"/>
              <w:ind w:left="0"/>
              <w:jc w:val="center"/>
              <w:rPr>
                <w:rFonts w:ascii="Times New Roman" w:hAnsi="Times New Roman" w:cs="Times New Roman"/>
                <w:b/>
                <w:bCs/>
              </w:rPr>
            </w:pPr>
            <w:r>
              <w:rPr>
                <w:rFonts w:ascii="Times New Roman" w:hAnsi="Times New Roman" w:cs="Times New Roman"/>
                <w:b/>
                <w:bCs/>
              </w:rPr>
              <w:t>C</w:t>
            </w:r>
            <w:r w:rsidR="00D05A10" w:rsidRPr="00130204">
              <w:rPr>
                <w:rFonts w:ascii="Times New Roman" w:hAnsi="Times New Roman" w:cs="Times New Roman"/>
                <w:b/>
                <w:bCs/>
              </w:rPr>
              <w:t>Y20</w:t>
            </w:r>
          </w:p>
        </w:tc>
        <w:tc>
          <w:tcPr>
            <w:tcW w:w="1497" w:type="dxa"/>
          </w:tcPr>
          <w:p w14:paraId="438E8C45" w14:textId="50B213A6" w:rsidR="00D05A10" w:rsidRPr="00130204" w:rsidRDefault="006739AD" w:rsidP="00D67574">
            <w:pPr>
              <w:pStyle w:val="ListParagraph"/>
              <w:ind w:left="0"/>
              <w:jc w:val="center"/>
              <w:rPr>
                <w:rFonts w:ascii="Times New Roman" w:hAnsi="Times New Roman" w:cs="Times New Roman"/>
                <w:b/>
                <w:bCs/>
              </w:rPr>
            </w:pPr>
            <w:r>
              <w:rPr>
                <w:rFonts w:ascii="Times New Roman" w:hAnsi="Times New Roman" w:cs="Times New Roman"/>
                <w:b/>
                <w:bCs/>
              </w:rPr>
              <w:t>C</w:t>
            </w:r>
            <w:r w:rsidR="00D05A10" w:rsidRPr="00130204">
              <w:rPr>
                <w:rFonts w:ascii="Times New Roman" w:hAnsi="Times New Roman" w:cs="Times New Roman"/>
                <w:b/>
                <w:bCs/>
              </w:rPr>
              <w:t xml:space="preserve">Y21 through </w:t>
            </w:r>
            <w:r w:rsidR="00D05A10">
              <w:rPr>
                <w:rFonts w:ascii="Times New Roman" w:hAnsi="Times New Roman" w:cs="Times New Roman"/>
                <w:b/>
                <w:bCs/>
              </w:rPr>
              <w:t>November</w:t>
            </w:r>
          </w:p>
        </w:tc>
      </w:tr>
      <w:tr w:rsidR="00D05A10" w:rsidRPr="00130204" w14:paraId="0DEEF4C4" w14:textId="77777777" w:rsidTr="00D05A10">
        <w:tc>
          <w:tcPr>
            <w:tcW w:w="2635" w:type="dxa"/>
          </w:tcPr>
          <w:p w14:paraId="1D6B6969" w14:textId="2E046838" w:rsidR="00D05A10" w:rsidRPr="00130204" w:rsidRDefault="00D05A10" w:rsidP="00D67574">
            <w:pPr>
              <w:pStyle w:val="ListParagraph"/>
              <w:ind w:left="0"/>
              <w:rPr>
                <w:rFonts w:ascii="Times New Roman" w:hAnsi="Times New Roman" w:cs="Times New Roman"/>
              </w:rPr>
            </w:pPr>
            <w:r>
              <w:rPr>
                <w:rFonts w:ascii="Times New Roman" w:hAnsi="Times New Roman" w:cs="Times New Roman"/>
              </w:rPr>
              <w:t>Norwood</w:t>
            </w:r>
            <w:r w:rsidR="006474F6">
              <w:rPr>
                <w:rFonts w:ascii="Times New Roman" w:hAnsi="Times New Roman" w:cs="Times New Roman"/>
              </w:rPr>
              <w:t xml:space="preserve"> Hospital</w:t>
            </w:r>
          </w:p>
        </w:tc>
        <w:tc>
          <w:tcPr>
            <w:tcW w:w="1120" w:type="dxa"/>
          </w:tcPr>
          <w:p w14:paraId="59448420" w14:textId="12A813DD" w:rsidR="00D05A10" w:rsidRPr="006474F6" w:rsidRDefault="006474F6" w:rsidP="00D67574">
            <w:pPr>
              <w:pStyle w:val="ListParagraph"/>
              <w:ind w:left="0"/>
              <w:jc w:val="center"/>
              <w:rPr>
                <w:rFonts w:ascii="Times New Roman" w:hAnsi="Times New Roman" w:cs="Times New Roman"/>
              </w:rPr>
            </w:pPr>
            <w:r w:rsidRPr="006474F6">
              <w:rPr>
                <w:rFonts w:ascii="Times New Roman" w:hAnsi="Times New Roman" w:cs="Times New Roman"/>
              </w:rPr>
              <w:t>459</w:t>
            </w:r>
          </w:p>
        </w:tc>
        <w:tc>
          <w:tcPr>
            <w:tcW w:w="1246" w:type="dxa"/>
          </w:tcPr>
          <w:p w14:paraId="3CB7B224" w14:textId="6D480488" w:rsidR="00D05A10" w:rsidRPr="006474F6" w:rsidRDefault="006474F6" w:rsidP="00D67574">
            <w:pPr>
              <w:pStyle w:val="ListParagraph"/>
              <w:ind w:left="0"/>
              <w:jc w:val="center"/>
              <w:rPr>
                <w:rFonts w:ascii="Times New Roman" w:hAnsi="Times New Roman" w:cs="Times New Roman"/>
              </w:rPr>
            </w:pPr>
            <w:r w:rsidRPr="006474F6">
              <w:rPr>
                <w:rFonts w:ascii="Times New Roman" w:hAnsi="Times New Roman" w:cs="Times New Roman"/>
              </w:rPr>
              <w:t>463</w:t>
            </w:r>
          </w:p>
        </w:tc>
        <w:tc>
          <w:tcPr>
            <w:tcW w:w="1246" w:type="dxa"/>
          </w:tcPr>
          <w:p w14:paraId="6E39F67A" w14:textId="7EE2CE90" w:rsidR="00D05A10" w:rsidRPr="006474F6" w:rsidRDefault="006474F6" w:rsidP="00D67574">
            <w:pPr>
              <w:pStyle w:val="ListParagraph"/>
              <w:ind w:left="0"/>
              <w:jc w:val="center"/>
              <w:rPr>
                <w:rFonts w:ascii="Times New Roman" w:hAnsi="Times New Roman" w:cs="Times New Roman"/>
              </w:rPr>
            </w:pPr>
            <w:r w:rsidRPr="006474F6">
              <w:rPr>
                <w:rFonts w:ascii="Times New Roman" w:hAnsi="Times New Roman" w:cs="Times New Roman"/>
              </w:rPr>
              <w:t>4</w:t>
            </w:r>
            <w:r w:rsidR="00D05A10" w:rsidRPr="006474F6">
              <w:rPr>
                <w:rFonts w:ascii="Times New Roman" w:hAnsi="Times New Roman" w:cs="Times New Roman"/>
              </w:rPr>
              <w:t>33</w:t>
            </w:r>
          </w:p>
        </w:tc>
        <w:tc>
          <w:tcPr>
            <w:tcW w:w="1246" w:type="dxa"/>
          </w:tcPr>
          <w:p w14:paraId="40B199A3" w14:textId="1F7A1C78" w:rsidR="00D05A10" w:rsidRPr="006474F6" w:rsidRDefault="006474F6" w:rsidP="00D67574">
            <w:pPr>
              <w:pStyle w:val="ListParagraph"/>
              <w:ind w:left="0"/>
              <w:jc w:val="center"/>
              <w:rPr>
                <w:rFonts w:ascii="Times New Roman" w:hAnsi="Times New Roman" w:cs="Times New Roman"/>
              </w:rPr>
            </w:pPr>
            <w:r w:rsidRPr="006474F6">
              <w:rPr>
                <w:rFonts w:ascii="Times New Roman" w:hAnsi="Times New Roman" w:cs="Times New Roman"/>
              </w:rPr>
              <w:t>192</w:t>
            </w:r>
          </w:p>
        </w:tc>
        <w:tc>
          <w:tcPr>
            <w:tcW w:w="1497" w:type="dxa"/>
          </w:tcPr>
          <w:p w14:paraId="785FCAAB" w14:textId="44FD303D" w:rsidR="00D05A10" w:rsidRPr="006474F6" w:rsidRDefault="006474F6" w:rsidP="00D67574">
            <w:pPr>
              <w:pStyle w:val="ListParagraph"/>
              <w:ind w:left="0"/>
              <w:jc w:val="center"/>
              <w:rPr>
                <w:rFonts w:ascii="Times New Roman" w:hAnsi="Times New Roman" w:cs="Times New Roman"/>
              </w:rPr>
            </w:pPr>
            <w:r w:rsidRPr="006474F6">
              <w:rPr>
                <w:rFonts w:ascii="Times New Roman" w:hAnsi="Times New Roman" w:cs="Times New Roman"/>
              </w:rPr>
              <w:t>0</w:t>
            </w:r>
          </w:p>
        </w:tc>
      </w:tr>
      <w:tr w:rsidR="00D05A10" w:rsidRPr="00130204" w14:paraId="34634D11" w14:textId="77777777" w:rsidTr="00D05A10">
        <w:tc>
          <w:tcPr>
            <w:tcW w:w="2635" w:type="dxa"/>
          </w:tcPr>
          <w:p w14:paraId="202C3025" w14:textId="73DE193B" w:rsidR="00D05A10" w:rsidRPr="00130204" w:rsidRDefault="00D05A10" w:rsidP="00D67574">
            <w:pPr>
              <w:pStyle w:val="ListParagraph"/>
              <w:ind w:left="0"/>
              <w:rPr>
                <w:rFonts w:ascii="Times New Roman" w:hAnsi="Times New Roman" w:cs="Times New Roman"/>
              </w:rPr>
            </w:pPr>
            <w:r>
              <w:rPr>
                <w:rFonts w:ascii="Times New Roman" w:hAnsi="Times New Roman" w:cs="Times New Roman"/>
              </w:rPr>
              <w:t>St. Elizabeth’s Medical Center</w:t>
            </w:r>
            <w:r w:rsidR="006474F6">
              <w:rPr>
                <w:rFonts w:ascii="Times New Roman" w:hAnsi="Times New Roman" w:cs="Times New Roman"/>
              </w:rPr>
              <w:t xml:space="preserve"> (performed by Norwood Doctors)</w:t>
            </w:r>
          </w:p>
        </w:tc>
        <w:tc>
          <w:tcPr>
            <w:tcW w:w="1120" w:type="dxa"/>
          </w:tcPr>
          <w:p w14:paraId="398718E9" w14:textId="550EBC95" w:rsidR="00D05A10" w:rsidRPr="006474F6" w:rsidRDefault="006474F6" w:rsidP="00D67574">
            <w:pPr>
              <w:pStyle w:val="ListParagraph"/>
              <w:ind w:left="0"/>
              <w:jc w:val="center"/>
              <w:rPr>
                <w:rFonts w:ascii="Times New Roman" w:hAnsi="Times New Roman" w:cs="Times New Roman"/>
              </w:rPr>
            </w:pPr>
            <w:r w:rsidRPr="006474F6">
              <w:rPr>
                <w:rFonts w:ascii="Times New Roman" w:hAnsi="Times New Roman" w:cs="Times New Roman"/>
              </w:rPr>
              <w:t>0</w:t>
            </w:r>
          </w:p>
        </w:tc>
        <w:tc>
          <w:tcPr>
            <w:tcW w:w="1246" w:type="dxa"/>
          </w:tcPr>
          <w:p w14:paraId="5A3FC180" w14:textId="5E81C910" w:rsidR="00D05A10" w:rsidRPr="006474F6" w:rsidRDefault="006474F6" w:rsidP="00D67574">
            <w:pPr>
              <w:pStyle w:val="ListParagraph"/>
              <w:ind w:left="0"/>
              <w:jc w:val="center"/>
              <w:rPr>
                <w:rFonts w:ascii="Times New Roman" w:hAnsi="Times New Roman" w:cs="Times New Roman"/>
              </w:rPr>
            </w:pPr>
            <w:r w:rsidRPr="006474F6">
              <w:rPr>
                <w:rFonts w:ascii="Times New Roman" w:hAnsi="Times New Roman" w:cs="Times New Roman"/>
              </w:rPr>
              <w:t>0</w:t>
            </w:r>
          </w:p>
        </w:tc>
        <w:tc>
          <w:tcPr>
            <w:tcW w:w="1246" w:type="dxa"/>
          </w:tcPr>
          <w:p w14:paraId="5AEF1EF8" w14:textId="39FD83FC" w:rsidR="00D05A10" w:rsidRPr="006474F6" w:rsidRDefault="006474F6" w:rsidP="00D67574">
            <w:pPr>
              <w:pStyle w:val="ListParagraph"/>
              <w:ind w:left="0"/>
              <w:jc w:val="center"/>
              <w:rPr>
                <w:rFonts w:ascii="Times New Roman" w:hAnsi="Times New Roman" w:cs="Times New Roman"/>
              </w:rPr>
            </w:pPr>
            <w:r w:rsidRPr="006474F6">
              <w:rPr>
                <w:rFonts w:ascii="Times New Roman" w:hAnsi="Times New Roman" w:cs="Times New Roman"/>
              </w:rPr>
              <w:t>0</w:t>
            </w:r>
          </w:p>
        </w:tc>
        <w:tc>
          <w:tcPr>
            <w:tcW w:w="1246" w:type="dxa"/>
          </w:tcPr>
          <w:p w14:paraId="2283F746" w14:textId="65AE3A5C" w:rsidR="00D05A10" w:rsidRPr="006474F6" w:rsidRDefault="006474F6" w:rsidP="00D67574">
            <w:pPr>
              <w:pStyle w:val="ListParagraph"/>
              <w:ind w:left="0"/>
              <w:jc w:val="center"/>
              <w:rPr>
                <w:rFonts w:ascii="Times New Roman" w:hAnsi="Times New Roman" w:cs="Times New Roman"/>
              </w:rPr>
            </w:pPr>
            <w:r w:rsidRPr="006474F6">
              <w:rPr>
                <w:rFonts w:ascii="Times New Roman" w:hAnsi="Times New Roman" w:cs="Times New Roman"/>
              </w:rPr>
              <w:t>177</w:t>
            </w:r>
          </w:p>
        </w:tc>
        <w:tc>
          <w:tcPr>
            <w:tcW w:w="1497" w:type="dxa"/>
          </w:tcPr>
          <w:p w14:paraId="3BB1F07A" w14:textId="686DFF84" w:rsidR="00D05A10" w:rsidRPr="006474F6" w:rsidRDefault="006474F6" w:rsidP="00D67574">
            <w:pPr>
              <w:pStyle w:val="ListParagraph"/>
              <w:ind w:left="0"/>
              <w:jc w:val="center"/>
              <w:rPr>
                <w:rFonts w:ascii="Times New Roman" w:hAnsi="Times New Roman" w:cs="Times New Roman"/>
              </w:rPr>
            </w:pPr>
            <w:r w:rsidRPr="006474F6">
              <w:rPr>
                <w:rFonts w:ascii="Times New Roman" w:hAnsi="Times New Roman" w:cs="Times New Roman"/>
              </w:rPr>
              <w:t>317</w:t>
            </w:r>
          </w:p>
        </w:tc>
      </w:tr>
    </w:tbl>
    <w:p w14:paraId="15700B6C" w14:textId="0672F62B" w:rsidR="00D0076D" w:rsidRPr="00130204" w:rsidRDefault="00D0076D" w:rsidP="00D0076D">
      <w:pPr>
        <w:pStyle w:val="ListParagraph"/>
        <w:ind w:left="360"/>
        <w:jc w:val="both"/>
        <w:rPr>
          <w:rFonts w:ascii="Times New Roman" w:hAnsi="Times New Roman" w:cs="Times New Roman"/>
          <w:u w:val="single"/>
        </w:rPr>
      </w:pPr>
    </w:p>
    <w:p w14:paraId="0CD7C614" w14:textId="61E9B8B6" w:rsidR="00F96E1A" w:rsidRPr="00130204" w:rsidRDefault="006474F6" w:rsidP="006474F6">
      <w:pPr>
        <w:pStyle w:val="ListParagraph"/>
        <w:ind w:left="360"/>
        <w:jc w:val="both"/>
        <w:rPr>
          <w:rFonts w:ascii="Times New Roman" w:hAnsi="Times New Roman" w:cs="Times New Roman"/>
        </w:rPr>
      </w:pPr>
      <w:r>
        <w:rPr>
          <w:rFonts w:ascii="Times New Roman" w:hAnsi="Times New Roman" w:cs="Times New Roman"/>
        </w:rPr>
        <w:t xml:space="preserve">The </w:t>
      </w:r>
      <w:r w:rsidR="005C4463">
        <w:rPr>
          <w:rFonts w:ascii="Times New Roman" w:hAnsi="Times New Roman" w:cs="Times New Roman"/>
        </w:rPr>
        <w:t>table</w:t>
      </w:r>
      <w:r>
        <w:rPr>
          <w:rFonts w:ascii="Times New Roman" w:hAnsi="Times New Roman" w:cs="Times New Roman"/>
        </w:rPr>
        <w:t xml:space="preserve"> above illustrates the number of deliveries at Norwood Hospital and number of deliveries performed by Norwood Hospital Doctors at SEMC after June 2020. </w:t>
      </w:r>
    </w:p>
    <w:p w14:paraId="24DB88F5" w14:textId="77777777" w:rsidR="00D0076D" w:rsidRPr="00130204" w:rsidRDefault="00D0076D" w:rsidP="00D0076D">
      <w:pPr>
        <w:pStyle w:val="ListParagraph"/>
        <w:ind w:left="360"/>
        <w:jc w:val="both"/>
        <w:rPr>
          <w:rFonts w:ascii="Times New Roman" w:hAnsi="Times New Roman" w:cs="Times New Roman"/>
        </w:rPr>
      </w:pPr>
    </w:p>
    <w:p w14:paraId="774FCD54" w14:textId="2377C213" w:rsidR="005D5B71" w:rsidRPr="005D5B71" w:rsidRDefault="00471CCC" w:rsidP="005D5B71">
      <w:pPr>
        <w:pStyle w:val="ListParagraph"/>
        <w:numPr>
          <w:ilvl w:val="0"/>
          <w:numId w:val="1"/>
        </w:numPr>
        <w:jc w:val="both"/>
        <w:rPr>
          <w:rFonts w:ascii="Times New Roman" w:eastAsia="Times New Roman" w:hAnsi="Times New Roman"/>
          <w:bCs/>
          <w:color w:val="212121"/>
        </w:rPr>
      </w:pPr>
      <w:r w:rsidRPr="005D5B71">
        <w:rPr>
          <w:rFonts w:ascii="Times New Roman" w:hAnsi="Times New Roman" w:cs="Times New Roman"/>
          <w:u w:val="single"/>
        </w:rPr>
        <w:t>Impact of Discontinuance</w:t>
      </w:r>
      <w:r w:rsidRPr="005D5B71">
        <w:rPr>
          <w:rFonts w:ascii="Times New Roman" w:hAnsi="Times New Roman" w:cs="Times New Roman"/>
        </w:rPr>
        <w:t>.</w:t>
      </w:r>
      <w:r w:rsidR="00D67574" w:rsidRPr="005D5B71">
        <w:rPr>
          <w:rFonts w:ascii="Times New Roman" w:hAnsi="Times New Roman" w:cs="Times New Roman"/>
        </w:rPr>
        <w:t xml:space="preserve"> The Hospital does not anticipate a</w:t>
      </w:r>
      <w:r w:rsidR="005D5B71" w:rsidRPr="005D5B71">
        <w:rPr>
          <w:rFonts w:ascii="Times New Roman" w:hAnsi="Times New Roman" w:cs="Times New Roman"/>
        </w:rPr>
        <w:t>ny impact</w:t>
      </w:r>
      <w:r w:rsidR="005C4463">
        <w:rPr>
          <w:rFonts w:ascii="Times New Roman" w:hAnsi="Times New Roman" w:cs="Times New Roman"/>
        </w:rPr>
        <w:t xml:space="preserve">. </w:t>
      </w:r>
      <w:r w:rsidR="005D5B71" w:rsidRPr="005D5B71">
        <w:rPr>
          <w:rFonts w:ascii="Times New Roman" w:eastAsia="Times New Roman" w:hAnsi="Times New Roman"/>
          <w:bCs/>
          <w:color w:val="212121"/>
        </w:rPr>
        <w:t>Prenatal care for expectant mothers will continue locally in Norwood, and deliveries will</w:t>
      </w:r>
      <w:r w:rsidR="00F855E1">
        <w:rPr>
          <w:rFonts w:ascii="Times New Roman" w:eastAsia="Times New Roman" w:hAnsi="Times New Roman"/>
          <w:bCs/>
          <w:color w:val="212121"/>
        </w:rPr>
        <w:t xml:space="preserve"> continue to </w:t>
      </w:r>
      <w:r w:rsidR="005D5B71" w:rsidRPr="005D5B71">
        <w:rPr>
          <w:rFonts w:ascii="Times New Roman" w:eastAsia="Times New Roman" w:hAnsi="Times New Roman"/>
          <w:bCs/>
          <w:color w:val="212121"/>
        </w:rPr>
        <w:t xml:space="preserve">primarily occur at </w:t>
      </w:r>
      <w:proofErr w:type="gramStart"/>
      <w:r w:rsidR="005C4463">
        <w:rPr>
          <w:rFonts w:ascii="Times New Roman" w:eastAsia="Times New Roman" w:hAnsi="Times New Roman"/>
          <w:bCs/>
          <w:color w:val="212121"/>
        </w:rPr>
        <w:t>SEMC</w:t>
      </w:r>
      <w:proofErr w:type="gramEnd"/>
      <w:r w:rsidR="005D5B71" w:rsidRPr="005D5B71">
        <w:rPr>
          <w:rFonts w:ascii="Times New Roman" w:eastAsia="Times New Roman" w:hAnsi="Times New Roman"/>
          <w:bCs/>
          <w:color w:val="212121"/>
        </w:rPr>
        <w:t xml:space="preserve"> and other </w:t>
      </w:r>
      <w:r w:rsidR="000731B9" w:rsidRPr="005D5B71">
        <w:rPr>
          <w:rFonts w:ascii="Times New Roman" w:eastAsia="Times New Roman" w:hAnsi="Times New Roman"/>
          <w:bCs/>
          <w:color w:val="212121"/>
        </w:rPr>
        <w:t>hospitals</w:t>
      </w:r>
      <w:r w:rsidR="005D5B71" w:rsidRPr="005D5B71">
        <w:rPr>
          <w:rFonts w:ascii="Times New Roman" w:eastAsia="Times New Roman" w:hAnsi="Times New Roman"/>
          <w:bCs/>
          <w:color w:val="212121"/>
        </w:rPr>
        <w:t xml:space="preserve"> as needed.</w:t>
      </w:r>
    </w:p>
    <w:p w14:paraId="6852AFCF" w14:textId="77777777" w:rsidR="00CC5AE7" w:rsidRPr="00130204" w:rsidRDefault="00CC5AE7" w:rsidP="00CC5AE7">
      <w:pPr>
        <w:pStyle w:val="ListParagraph"/>
        <w:ind w:left="360"/>
        <w:jc w:val="both"/>
        <w:rPr>
          <w:rFonts w:ascii="Times New Roman" w:hAnsi="Times New Roman" w:cs="Times New Roman"/>
        </w:rPr>
      </w:pPr>
    </w:p>
    <w:p w14:paraId="4B738B4C" w14:textId="5E946BA2" w:rsidR="00471CCC" w:rsidRPr="00130204" w:rsidRDefault="00471CCC" w:rsidP="00471CCC">
      <w:pPr>
        <w:pStyle w:val="ListParagraph"/>
        <w:numPr>
          <w:ilvl w:val="0"/>
          <w:numId w:val="1"/>
        </w:numPr>
        <w:jc w:val="both"/>
        <w:rPr>
          <w:rFonts w:ascii="Times New Roman" w:hAnsi="Times New Roman" w:cs="Times New Roman"/>
        </w:rPr>
      </w:pPr>
      <w:r w:rsidRPr="00130204">
        <w:rPr>
          <w:rFonts w:ascii="Times New Roman" w:hAnsi="Times New Roman" w:cs="Times New Roman"/>
          <w:u w:val="single"/>
        </w:rPr>
        <w:t>Date Set of Discontinuance</w:t>
      </w:r>
      <w:r w:rsidRPr="00130204">
        <w:rPr>
          <w:rFonts w:ascii="Times New Roman" w:hAnsi="Times New Roman" w:cs="Times New Roman"/>
        </w:rPr>
        <w:t xml:space="preserve">. </w:t>
      </w:r>
      <w:r w:rsidR="00113067" w:rsidRPr="00130204">
        <w:rPr>
          <w:rFonts w:ascii="Times New Roman" w:hAnsi="Times New Roman" w:cs="Times New Roman"/>
        </w:rPr>
        <w:t>This n</w:t>
      </w:r>
      <w:r w:rsidR="00A30D6F" w:rsidRPr="00130204">
        <w:rPr>
          <w:rFonts w:ascii="Times New Roman" w:hAnsi="Times New Roman" w:cs="Times New Roman"/>
        </w:rPr>
        <w:t>inety (90) day notice is hereby provided for a target closure date of</w:t>
      </w:r>
      <w:r w:rsidR="003813A2" w:rsidRPr="00130204">
        <w:rPr>
          <w:rFonts w:ascii="Times New Roman" w:hAnsi="Times New Roman" w:cs="Times New Roman"/>
        </w:rPr>
        <w:t xml:space="preserve"> </w:t>
      </w:r>
      <w:r w:rsidR="00F96E1A" w:rsidRPr="002542AF">
        <w:rPr>
          <w:rFonts w:ascii="Times New Roman" w:hAnsi="Times New Roman" w:cs="Times New Roman"/>
        </w:rPr>
        <w:t xml:space="preserve">April </w:t>
      </w:r>
      <w:r w:rsidR="002542AF" w:rsidRPr="002542AF">
        <w:rPr>
          <w:rFonts w:ascii="Times New Roman" w:hAnsi="Times New Roman" w:cs="Times New Roman"/>
        </w:rPr>
        <w:t>20</w:t>
      </w:r>
      <w:r w:rsidR="003813A2" w:rsidRPr="002542AF">
        <w:rPr>
          <w:rFonts w:ascii="Times New Roman" w:hAnsi="Times New Roman" w:cs="Times New Roman"/>
        </w:rPr>
        <w:t>, 202</w:t>
      </w:r>
      <w:r w:rsidR="00F96E1A" w:rsidRPr="002542AF">
        <w:rPr>
          <w:rFonts w:ascii="Times New Roman" w:hAnsi="Times New Roman" w:cs="Times New Roman"/>
        </w:rPr>
        <w:t>2</w:t>
      </w:r>
      <w:r w:rsidR="003813A2" w:rsidRPr="002542AF">
        <w:rPr>
          <w:rFonts w:ascii="Times New Roman" w:hAnsi="Times New Roman" w:cs="Times New Roman"/>
        </w:rPr>
        <w:t>.</w:t>
      </w:r>
    </w:p>
    <w:p w14:paraId="64C91E75" w14:textId="77777777" w:rsidR="00D67574" w:rsidRPr="00130204" w:rsidRDefault="00D67574" w:rsidP="00D67574">
      <w:pPr>
        <w:pStyle w:val="ListParagraph"/>
        <w:ind w:left="360"/>
        <w:jc w:val="both"/>
        <w:rPr>
          <w:rFonts w:ascii="Times New Roman" w:hAnsi="Times New Roman" w:cs="Times New Roman"/>
        </w:rPr>
      </w:pPr>
    </w:p>
    <w:p w14:paraId="339D04BE" w14:textId="25151694" w:rsidR="00471CCC" w:rsidRPr="00130204" w:rsidRDefault="00471CCC" w:rsidP="00471CCC">
      <w:pPr>
        <w:pStyle w:val="ListParagraph"/>
        <w:numPr>
          <w:ilvl w:val="0"/>
          <w:numId w:val="1"/>
        </w:numPr>
        <w:jc w:val="both"/>
        <w:rPr>
          <w:rFonts w:ascii="Times New Roman" w:hAnsi="Times New Roman" w:cs="Times New Roman"/>
        </w:rPr>
      </w:pPr>
      <w:r w:rsidRPr="00130204">
        <w:rPr>
          <w:rFonts w:ascii="Times New Roman" w:hAnsi="Times New Roman" w:cs="Times New Roman"/>
          <w:u w:val="single"/>
        </w:rPr>
        <w:t>Health Care Coalitions and Community Groups</w:t>
      </w:r>
      <w:r w:rsidRPr="00130204">
        <w:rPr>
          <w:rFonts w:ascii="Times New Roman" w:hAnsi="Times New Roman" w:cs="Times New Roman"/>
        </w:rPr>
        <w:t xml:space="preserve">. </w:t>
      </w:r>
      <w:r w:rsidR="00F96E1A">
        <w:rPr>
          <w:rFonts w:ascii="Times New Roman" w:hAnsi="Times New Roman" w:cs="Times New Roman"/>
        </w:rPr>
        <w:t>Not applicable.</w:t>
      </w:r>
    </w:p>
    <w:p w14:paraId="7A224295" w14:textId="77777777" w:rsidR="00D67574" w:rsidRPr="00F96E1A" w:rsidRDefault="00D67574" w:rsidP="00F96E1A">
      <w:pPr>
        <w:jc w:val="both"/>
        <w:rPr>
          <w:rFonts w:ascii="Times New Roman" w:hAnsi="Times New Roman" w:cs="Times New Roman"/>
          <w:u w:val="single"/>
        </w:rPr>
      </w:pPr>
    </w:p>
    <w:p w14:paraId="723CFC74" w14:textId="644C72B7" w:rsidR="00471CCC" w:rsidRPr="00F96E1A" w:rsidRDefault="00471CCC" w:rsidP="00F96E1A">
      <w:pPr>
        <w:pStyle w:val="ListParagraph"/>
        <w:numPr>
          <w:ilvl w:val="0"/>
          <w:numId w:val="1"/>
        </w:numPr>
        <w:jc w:val="both"/>
        <w:rPr>
          <w:rFonts w:ascii="Times New Roman" w:hAnsi="Times New Roman" w:cs="Times New Roman"/>
        </w:rPr>
      </w:pPr>
      <w:r w:rsidRPr="00130204">
        <w:rPr>
          <w:rFonts w:ascii="Times New Roman" w:hAnsi="Times New Roman" w:cs="Times New Roman"/>
          <w:u w:val="single"/>
        </w:rPr>
        <w:t>Community Engagement and Planning Activities</w:t>
      </w:r>
      <w:r w:rsidR="005C4463">
        <w:rPr>
          <w:rFonts w:ascii="Times New Roman" w:hAnsi="Times New Roman" w:cs="Times New Roman"/>
        </w:rPr>
        <w:t xml:space="preserve">. </w:t>
      </w:r>
      <w:r w:rsidR="00B253B1" w:rsidRPr="0025430E">
        <w:rPr>
          <w:rFonts w:ascii="Times New Roman" w:hAnsi="Times New Roman" w:cs="Times New Roman"/>
        </w:rPr>
        <w:t>The Hospital has undertaken the following community engagement and planning activities:</w:t>
      </w:r>
    </w:p>
    <w:p w14:paraId="0234D0CF" w14:textId="3F3B3F3C" w:rsidR="00B253B1" w:rsidRPr="00130204" w:rsidRDefault="00B253B1" w:rsidP="00B253B1">
      <w:pPr>
        <w:pStyle w:val="ListParagraph"/>
        <w:ind w:left="360"/>
        <w:jc w:val="both"/>
        <w:rPr>
          <w:rFonts w:ascii="Times New Roman" w:hAnsi="Times New Roman" w:cs="Times New Roman"/>
          <w:u w:val="single"/>
        </w:rPr>
      </w:pPr>
    </w:p>
    <w:p w14:paraId="77C0229C" w14:textId="710A11D0" w:rsidR="00FF5251" w:rsidRDefault="0025430E" w:rsidP="001202B0">
      <w:pPr>
        <w:pStyle w:val="ListParagraph"/>
        <w:numPr>
          <w:ilvl w:val="0"/>
          <w:numId w:val="3"/>
        </w:numPr>
        <w:jc w:val="both"/>
        <w:rPr>
          <w:rFonts w:ascii="Times New Roman" w:hAnsi="Times New Roman" w:cs="Times New Roman"/>
        </w:rPr>
      </w:pPr>
      <w:r w:rsidRPr="00FF5251">
        <w:rPr>
          <w:rFonts w:ascii="Times New Roman" w:hAnsi="Times New Roman" w:cs="Times New Roman"/>
        </w:rPr>
        <w:t>December 22, 2021:</w:t>
      </w:r>
      <w:r w:rsidR="00FF5251" w:rsidRPr="00FF5251">
        <w:rPr>
          <w:rFonts w:ascii="Times New Roman" w:hAnsi="Times New Roman" w:cs="Times New Roman"/>
        </w:rPr>
        <w:t xml:space="preserve">  </w:t>
      </w:r>
      <w:r w:rsidR="00FF5251">
        <w:rPr>
          <w:rFonts w:ascii="Times New Roman" w:hAnsi="Times New Roman" w:cs="Times New Roman"/>
        </w:rPr>
        <w:t>Meeting with</w:t>
      </w:r>
      <w:r w:rsidR="00FF5251" w:rsidRPr="00FF5251">
        <w:rPr>
          <w:rFonts w:ascii="Times New Roman" w:hAnsi="Times New Roman" w:cs="Times New Roman"/>
        </w:rPr>
        <w:t xml:space="preserve"> </w:t>
      </w:r>
      <w:r w:rsidRPr="00FF5251">
        <w:rPr>
          <w:rFonts w:ascii="Times New Roman" w:hAnsi="Times New Roman" w:cs="Times New Roman"/>
        </w:rPr>
        <w:t>Representative Rogers</w:t>
      </w:r>
      <w:r w:rsidR="00FF5251">
        <w:rPr>
          <w:rFonts w:ascii="Times New Roman" w:hAnsi="Times New Roman" w:cs="Times New Roman"/>
        </w:rPr>
        <w:t xml:space="preserve"> and </w:t>
      </w:r>
      <w:r w:rsidRPr="00FF5251">
        <w:rPr>
          <w:rFonts w:ascii="Times New Roman" w:hAnsi="Times New Roman" w:cs="Times New Roman"/>
        </w:rPr>
        <w:t xml:space="preserve">Senator Rush </w:t>
      </w:r>
      <w:r w:rsidR="00FF5251">
        <w:rPr>
          <w:rFonts w:ascii="Times New Roman" w:hAnsi="Times New Roman" w:cs="Times New Roman"/>
        </w:rPr>
        <w:t>regarding Department of Public Health filings pertaining to the decision that obstetrical services would no longer be offered at the Hospital.</w:t>
      </w:r>
    </w:p>
    <w:p w14:paraId="57D0A7DC" w14:textId="77777777" w:rsidR="00FF5251" w:rsidRDefault="00FF5251" w:rsidP="001A307F">
      <w:pPr>
        <w:pStyle w:val="ListParagraph"/>
        <w:ind w:left="1800"/>
        <w:jc w:val="both"/>
        <w:rPr>
          <w:rFonts w:ascii="Times New Roman" w:hAnsi="Times New Roman" w:cs="Times New Roman"/>
        </w:rPr>
      </w:pPr>
    </w:p>
    <w:p w14:paraId="18D526A1" w14:textId="2A5A54A5" w:rsidR="001202B0" w:rsidRDefault="00FF5251" w:rsidP="001202B0">
      <w:pPr>
        <w:pStyle w:val="ListParagraph"/>
        <w:numPr>
          <w:ilvl w:val="0"/>
          <w:numId w:val="3"/>
        </w:numPr>
        <w:jc w:val="both"/>
        <w:rPr>
          <w:rFonts w:ascii="Times New Roman" w:hAnsi="Times New Roman" w:cs="Times New Roman"/>
        </w:rPr>
      </w:pPr>
      <w:r>
        <w:rPr>
          <w:rFonts w:ascii="Times New Roman" w:hAnsi="Times New Roman" w:cs="Times New Roman"/>
        </w:rPr>
        <w:t xml:space="preserve">December </w:t>
      </w:r>
      <w:r w:rsidR="00DE53BA">
        <w:rPr>
          <w:rFonts w:ascii="Times New Roman" w:hAnsi="Times New Roman" w:cs="Times New Roman"/>
        </w:rPr>
        <w:t>22</w:t>
      </w:r>
      <w:r>
        <w:rPr>
          <w:rFonts w:ascii="Times New Roman" w:hAnsi="Times New Roman" w:cs="Times New Roman"/>
        </w:rPr>
        <w:t>, 2021:  Meeting with Hospital’s Patient Family Advisory Council</w:t>
      </w:r>
      <w:r w:rsidR="001A307F">
        <w:rPr>
          <w:rFonts w:ascii="Times New Roman" w:hAnsi="Times New Roman" w:cs="Times New Roman"/>
        </w:rPr>
        <w:t>.</w:t>
      </w:r>
    </w:p>
    <w:p w14:paraId="62ACD566" w14:textId="77777777" w:rsidR="00FF5251" w:rsidRPr="00FF5251" w:rsidRDefault="00FF5251" w:rsidP="00FF5251">
      <w:pPr>
        <w:pStyle w:val="ListParagraph"/>
        <w:ind w:left="1800"/>
        <w:jc w:val="both"/>
        <w:rPr>
          <w:rFonts w:ascii="Times New Roman" w:hAnsi="Times New Roman" w:cs="Times New Roman"/>
        </w:rPr>
      </w:pPr>
    </w:p>
    <w:p w14:paraId="6963B453" w14:textId="5F716F9B" w:rsidR="00B75FF1" w:rsidRDefault="00B75FF1" w:rsidP="00CC5AE7">
      <w:pPr>
        <w:pStyle w:val="ListParagraph"/>
        <w:numPr>
          <w:ilvl w:val="0"/>
          <w:numId w:val="3"/>
        </w:numPr>
        <w:jc w:val="both"/>
        <w:rPr>
          <w:rFonts w:ascii="Times New Roman" w:hAnsi="Times New Roman" w:cs="Times New Roman"/>
        </w:rPr>
      </w:pPr>
      <w:r>
        <w:rPr>
          <w:rFonts w:ascii="Times New Roman" w:hAnsi="Times New Roman" w:cs="Times New Roman"/>
        </w:rPr>
        <w:t xml:space="preserve">December 20, 2021: Meeting with </w:t>
      </w:r>
      <w:r w:rsidR="00FF5251">
        <w:rPr>
          <w:rFonts w:ascii="Times New Roman" w:hAnsi="Times New Roman" w:cs="Times New Roman"/>
        </w:rPr>
        <w:t>representatives of the Massachusetts Nurses Association.</w:t>
      </w:r>
    </w:p>
    <w:p w14:paraId="377F1455" w14:textId="77777777" w:rsidR="0025430E" w:rsidRDefault="0025430E" w:rsidP="0025430E">
      <w:pPr>
        <w:pStyle w:val="ListParagraph"/>
        <w:ind w:left="1800"/>
        <w:jc w:val="both"/>
        <w:rPr>
          <w:rFonts w:ascii="Times New Roman" w:hAnsi="Times New Roman" w:cs="Times New Roman"/>
        </w:rPr>
      </w:pPr>
    </w:p>
    <w:p w14:paraId="61EE7D48" w14:textId="666E0FFC" w:rsidR="00CC5AE7" w:rsidRDefault="0025430E" w:rsidP="00CC5AE7">
      <w:pPr>
        <w:pStyle w:val="ListParagraph"/>
        <w:numPr>
          <w:ilvl w:val="0"/>
          <w:numId w:val="3"/>
        </w:numPr>
        <w:jc w:val="both"/>
        <w:rPr>
          <w:rFonts w:ascii="Times New Roman" w:hAnsi="Times New Roman" w:cs="Times New Roman"/>
        </w:rPr>
      </w:pPr>
      <w:r>
        <w:rPr>
          <w:rFonts w:ascii="Times New Roman" w:hAnsi="Times New Roman" w:cs="Times New Roman"/>
        </w:rPr>
        <w:t>October 12, 2021: Meeting with Representative Rogers</w:t>
      </w:r>
      <w:r w:rsidR="00FF5251">
        <w:rPr>
          <w:rFonts w:ascii="Times New Roman" w:hAnsi="Times New Roman" w:cs="Times New Roman"/>
        </w:rPr>
        <w:t xml:space="preserve"> and </w:t>
      </w:r>
      <w:r>
        <w:rPr>
          <w:rFonts w:ascii="Times New Roman" w:hAnsi="Times New Roman" w:cs="Times New Roman"/>
        </w:rPr>
        <w:t xml:space="preserve">Senator Rush to discuss maternity </w:t>
      </w:r>
      <w:r w:rsidR="001D1A6D">
        <w:rPr>
          <w:rFonts w:ascii="Times New Roman" w:hAnsi="Times New Roman" w:cs="Times New Roman"/>
        </w:rPr>
        <w:t>transitioning to</w:t>
      </w:r>
      <w:r>
        <w:rPr>
          <w:rFonts w:ascii="Times New Roman" w:hAnsi="Times New Roman" w:cs="Times New Roman"/>
        </w:rPr>
        <w:t xml:space="preserve"> St. Elizabeth’s Medical Center and Good Samaritan Medical Center during closure period.</w:t>
      </w:r>
    </w:p>
    <w:p w14:paraId="03F026FD" w14:textId="77777777" w:rsidR="00C324B4" w:rsidRPr="001A307F" w:rsidRDefault="00C324B4" w:rsidP="001A307F">
      <w:pPr>
        <w:pStyle w:val="ListParagraph"/>
        <w:rPr>
          <w:rFonts w:ascii="Times New Roman" w:hAnsi="Times New Roman" w:cs="Times New Roman"/>
        </w:rPr>
      </w:pPr>
    </w:p>
    <w:p w14:paraId="666320DA" w14:textId="4CD859DA" w:rsidR="00C324B4" w:rsidRDefault="00C324B4" w:rsidP="00CC5AE7">
      <w:pPr>
        <w:pStyle w:val="ListParagraph"/>
        <w:numPr>
          <w:ilvl w:val="0"/>
          <w:numId w:val="3"/>
        </w:numPr>
        <w:jc w:val="both"/>
        <w:rPr>
          <w:rFonts w:ascii="Times New Roman" w:hAnsi="Times New Roman" w:cs="Times New Roman"/>
        </w:rPr>
      </w:pPr>
      <w:r>
        <w:rPr>
          <w:rFonts w:ascii="Times New Roman" w:hAnsi="Times New Roman" w:cs="Times New Roman"/>
        </w:rPr>
        <w:t xml:space="preserve">September 22, 2021: Meeting with </w:t>
      </w:r>
      <w:r w:rsidR="00DF159C">
        <w:rPr>
          <w:rFonts w:ascii="Times New Roman" w:hAnsi="Times New Roman" w:cs="Times New Roman"/>
        </w:rPr>
        <w:t xml:space="preserve">Steward Medical Group </w:t>
      </w:r>
      <w:r w:rsidR="00AE282C">
        <w:rPr>
          <w:rFonts w:ascii="Times New Roman" w:hAnsi="Times New Roman" w:cs="Times New Roman"/>
        </w:rPr>
        <w:t xml:space="preserve">OB/GYN </w:t>
      </w:r>
      <w:r>
        <w:rPr>
          <w:rFonts w:ascii="Times New Roman" w:hAnsi="Times New Roman" w:cs="Times New Roman"/>
        </w:rPr>
        <w:t>physicians regarding changes to Norwood Hospital services.</w:t>
      </w:r>
    </w:p>
    <w:p w14:paraId="45C52D12" w14:textId="77777777" w:rsidR="0025430E" w:rsidRPr="0025430E" w:rsidRDefault="0025430E" w:rsidP="0025430E">
      <w:pPr>
        <w:jc w:val="both"/>
        <w:rPr>
          <w:rFonts w:ascii="Times New Roman" w:hAnsi="Times New Roman" w:cs="Times New Roman"/>
        </w:rPr>
      </w:pPr>
    </w:p>
    <w:p w14:paraId="14AB591C" w14:textId="5FD10002" w:rsidR="00CC5AE7" w:rsidRDefault="0025430E" w:rsidP="00CC5AE7">
      <w:pPr>
        <w:pStyle w:val="ListParagraph"/>
        <w:numPr>
          <w:ilvl w:val="0"/>
          <w:numId w:val="3"/>
        </w:numPr>
        <w:jc w:val="both"/>
        <w:rPr>
          <w:rFonts w:ascii="Times New Roman" w:hAnsi="Times New Roman" w:cs="Times New Roman"/>
        </w:rPr>
      </w:pPr>
      <w:r>
        <w:rPr>
          <w:rFonts w:ascii="Times New Roman" w:hAnsi="Times New Roman" w:cs="Times New Roman"/>
        </w:rPr>
        <w:t xml:space="preserve">August 16, 2021: Outreach call to </w:t>
      </w:r>
      <w:r w:rsidR="001D1A6D">
        <w:rPr>
          <w:rFonts w:ascii="Times New Roman" w:hAnsi="Times New Roman" w:cs="Times New Roman"/>
        </w:rPr>
        <w:t xml:space="preserve">Town of </w:t>
      </w:r>
      <w:r>
        <w:rPr>
          <w:rFonts w:ascii="Times New Roman" w:hAnsi="Times New Roman" w:cs="Times New Roman"/>
        </w:rPr>
        <w:t>Norwood Select</w:t>
      </w:r>
      <w:r w:rsidR="00FF5251">
        <w:rPr>
          <w:rFonts w:ascii="Times New Roman" w:hAnsi="Times New Roman" w:cs="Times New Roman"/>
        </w:rPr>
        <w:t xml:space="preserve"> </w:t>
      </w:r>
      <w:r>
        <w:rPr>
          <w:rFonts w:ascii="Times New Roman" w:hAnsi="Times New Roman" w:cs="Times New Roman"/>
        </w:rPr>
        <w:t>board Chair regarding emergency Determination of Need (“</w:t>
      </w:r>
      <w:proofErr w:type="spellStart"/>
      <w:r>
        <w:rPr>
          <w:rFonts w:ascii="Times New Roman" w:hAnsi="Times New Roman" w:cs="Times New Roman"/>
        </w:rPr>
        <w:t>DoN</w:t>
      </w:r>
      <w:proofErr w:type="spellEnd"/>
      <w:r>
        <w:rPr>
          <w:rFonts w:ascii="Times New Roman" w:hAnsi="Times New Roman" w:cs="Times New Roman"/>
        </w:rPr>
        <w:t xml:space="preserve">”) filing. </w:t>
      </w:r>
    </w:p>
    <w:p w14:paraId="7AECA812" w14:textId="77777777" w:rsidR="0025430E" w:rsidRPr="0025430E" w:rsidRDefault="0025430E" w:rsidP="0025430E">
      <w:pPr>
        <w:pStyle w:val="ListParagraph"/>
        <w:rPr>
          <w:rFonts w:ascii="Times New Roman" w:hAnsi="Times New Roman" w:cs="Times New Roman"/>
        </w:rPr>
      </w:pPr>
    </w:p>
    <w:p w14:paraId="706557F8" w14:textId="6FFA3D44" w:rsidR="0025430E" w:rsidRDefault="0025430E" w:rsidP="00CC5AE7">
      <w:pPr>
        <w:pStyle w:val="ListParagraph"/>
        <w:numPr>
          <w:ilvl w:val="0"/>
          <w:numId w:val="3"/>
        </w:numPr>
        <w:jc w:val="both"/>
        <w:rPr>
          <w:rFonts w:ascii="Times New Roman" w:hAnsi="Times New Roman" w:cs="Times New Roman"/>
        </w:rPr>
      </w:pPr>
      <w:r>
        <w:rPr>
          <w:rFonts w:ascii="Times New Roman" w:hAnsi="Times New Roman" w:cs="Times New Roman"/>
        </w:rPr>
        <w:t xml:space="preserve">August 9, 2021: Meeting with Representative Rogers to discuss Norwood Hospital </w:t>
      </w:r>
      <w:proofErr w:type="spellStart"/>
      <w:r w:rsidR="003D4437">
        <w:rPr>
          <w:rFonts w:ascii="Times New Roman" w:hAnsi="Times New Roman" w:cs="Times New Roman"/>
        </w:rPr>
        <w:t>DoN</w:t>
      </w:r>
      <w:proofErr w:type="spellEnd"/>
      <w:r w:rsidR="003D4437">
        <w:rPr>
          <w:rFonts w:ascii="Times New Roman" w:hAnsi="Times New Roman" w:cs="Times New Roman"/>
        </w:rPr>
        <w:t xml:space="preserve"> emergency f</w:t>
      </w:r>
      <w:r>
        <w:rPr>
          <w:rFonts w:ascii="Times New Roman" w:hAnsi="Times New Roman" w:cs="Times New Roman"/>
        </w:rPr>
        <w:t>iling and services listed in the</w:t>
      </w:r>
      <w:r w:rsidR="003D4437">
        <w:rPr>
          <w:rFonts w:ascii="Times New Roman" w:hAnsi="Times New Roman" w:cs="Times New Roman"/>
        </w:rPr>
        <w:t xml:space="preserve"> </w:t>
      </w:r>
      <w:proofErr w:type="spellStart"/>
      <w:r w:rsidR="003D4437">
        <w:rPr>
          <w:rFonts w:ascii="Times New Roman" w:hAnsi="Times New Roman" w:cs="Times New Roman"/>
        </w:rPr>
        <w:t>DoN</w:t>
      </w:r>
      <w:proofErr w:type="spellEnd"/>
      <w:r w:rsidR="003D4437">
        <w:rPr>
          <w:rFonts w:ascii="Times New Roman" w:hAnsi="Times New Roman" w:cs="Times New Roman"/>
        </w:rPr>
        <w:t>.</w:t>
      </w:r>
      <w:r>
        <w:rPr>
          <w:rFonts w:ascii="Times New Roman" w:hAnsi="Times New Roman" w:cs="Times New Roman"/>
        </w:rPr>
        <w:t xml:space="preserve"> </w:t>
      </w:r>
    </w:p>
    <w:p w14:paraId="1AB3CE7E" w14:textId="77777777" w:rsidR="0025430E" w:rsidRPr="0025430E" w:rsidRDefault="0025430E" w:rsidP="0025430E">
      <w:pPr>
        <w:pStyle w:val="ListParagraph"/>
        <w:rPr>
          <w:rFonts w:ascii="Times New Roman" w:hAnsi="Times New Roman" w:cs="Times New Roman"/>
        </w:rPr>
      </w:pPr>
    </w:p>
    <w:p w14:paraId="1454F7D1" w14:textId="1382856E" w:rsidR="0025430E" w:rsidRPr="00130204" w:rsidRDefault="0025430E" w:rsidP="00CC5AE7">
      <w:pPr>
        <w:pStyle w:val="ListParagraph"/>
        <w:numPr>
          <w:ilvl w:val="0"/>
          <w:numId w:val="3"/>
        </w:numPr>
        <w:jc w:val="both"/>
        <w:rPr>
          <w:rFonts w:ascii="Times New Roman" w:hAnsi="Times New Roman" w:cs="Times New Roman"/>
        </w:rPr>
      </w:pPr>
      <w:r>
        <w:rPr>
          <w:rFonts w:ascii="Times New Roman" w:hAnsi="Times New Roman" w:cs="Times New Roman"/>
        </w:rPr>
        <w:t xml:space="preserve">July 28, 2021: </w:t>
      </w:r>
      <w:r w:rsidR="003D4437">
        <w:rPr>
          <w:rFonts w:ascii="Times New Roman" w:hAnsi="Times New Roman" w:cs="Times New Roman"/>
        </w:rPr>
        <w:t xml:space="preserve">Meeting with </w:t>
      </w:r>
      <w:r>
        <w:rPr>
          <w:rFonts w:ascii="Times New Roman" w:hAnsi="Times New Roman" w:cs="Times New Roman"/>
        </w:rPr>
        <w:t xml:space="preserve">Massachusetts </w:t>
      </w:r>
      <w:r w:rsidR="001202B0" w:rsidRPr="001202B0">
        <w:rPr>
          <w:rFonts w:ascii="Times New Roman" w:hAnsi="Times New Roman" w:cs="Times New Roman"/>
        </w:rPr>
        <w:t>E</w:t>
      </w:r>
      <w:r w:rsidR="001202B0">
        <w:rPr>
          <w:rFonts w:ascii="Times New Roman" w:hAnsi="Times New Roman" w:cs="Times New Roman"/>
        </w:rPr>
        <w:t>xecutive Office of Health and Human Services</w:t>
      </w:r>
      <w:r w:rsidR="001202B0" w:rsidRPr="001202B0">
        <w:rPr>
          <w:rFonts w:ascii="Times New Roman" w:hAnsi="Times New Roman" w:cs="Times New Roman"/>
        </w:rPr>
        <w:t xml:space="preserve"> and </w:t>
      </w:r>
      <w:r w:rsidR="003D4437" w:rsidRPr="001202B0">
        <w:rPr>
          <w:rFonts w:ascii="Times New Roman" w:hAnsi="Times New Roman" w:cs="Times New Roman"/>
        </w:rPr>
        <w:t>MassHealth</w:t>
      </w:r>
      <w:r w:rsidR="003D4437">
        <w:rPr>
          <w:rFonts w:ascii="Times New Roman" w:hAnsi="Times New Roman" w:cs="Times New Roman"/>
        </w:rPr>
        <w:t xml:space="preserve"> to discuss Norwood Hospital rebuild plan and Emergency </w:t>
      </w:r>
      <w:proofErr w:type="spellStart"/>
      <w:r w:rsidR="003D4437">
        <w:rPr>
          <w:rFonts w:ascii="Times New Roman" w:hAnsi="Times New Roman" w:cs="Times New Roman"/>
        </w:rPr>
        <w:t>DoN</w:t>
      </w:r>
      <w:proofErr w:type="spellEnd"/>
      <w:r w:rsidR="003D4437">
        <w:rPr>
          <w:rFonts w:ascii="Times New Roman" w:hAnsi="Times New Roman" w:cs="Times New Roman"/>
        </w:rPr>
        <w:t>.</w:t>
      </w:r>
    </w:p>
    <w:p w14:paraId="090CE238" w14:textId="12A2111B" w:rsidR="008617F6" w:rsidRPr="00130204" w:rsidRDefault="008617F6" w:rsidP="00471CCC">
      <w:pPr>
        <w:jc w:val="both"/>
        <w:rPr>
          <w:rFonts w:ascii="Times New Roman" w:hAnsi="Times New Roman" w:cs="Times New Roman"/>
        </w:rPr>
      </w:pPr>
    </w:p>
    <w:p w14:paraId="498B14BF" w14:textId="73872428" w:rsidR="00471CCC" w:rsidRPr="00130204" w:rsidRDefault="00CC5AE7" w:rsidP="00471CCC">
      <w:pPr>
        <w:jc w:val="both"/>
        <w:rPr>
          <w:rFonts w:ascii="Times New Roman" w:hAnsi="Times New Roman" w:cs="Times New Roman"/>
        </w:rPr>
      </w:pPr>
      <w:r>
        <w:rPr>
          <w:rFonts w:ascii="Times New Roman" w:hAnsi="Times New Roman" w:cs="Times New Roman"/>
        </w:rPr>
        <w:t xml:space="preserve">Thank you for your attention to this matter. </w:t>
      </w:r>
      <w:r w:rsidR="00471CCC" w:rsidRPr="00130204">
        <w:rPr>
          <w:rFonts w:ascii="Times New Roman" w:hAnsi="Times New Roman" w:cs="Times New Roman"/>
        </w:rPr>
        <w:t xml:space="preserve">If you </w:t>
      </w:r>
      <w:r>
        <w:rPr>
          <w:rFonts w:ascii="Times New Roman" w:hAnsi="Times New Roman" w:cs="Times New Roman"/>
        </w:rPr>
        <w:t>have any questions, please contact</w:t>
      </w:r>
      <w:r w:rsidR="00471CCC" w:rsidRPr="00130204">
        <w:rPr>
          <w:rFonts w:ascii="Times New Roman" w:hAnsi="Times New Roman" w:cs="Times New Roman"/>
        </w:rPr>
        <w:t xml:space="preserve"> </w:t>
      </w:r>
      <w:r w:rsidR="00AD303C" w:rsidRPr="00130204">
        <w:rPr>
          <w:rFonts w:ascii="Times New Roman" w:hAnsi="Times New Roman" w:cs="Times New Roman"/>
        </w:rPr>
        <w:t>Andrew S. Levine, Esq</w:t>
      </w:r>
      <w:r w:rsidR="00471CCC" w:rsidRPr="00130204">
        <w:rPr>
          <w:rFonts w:ascii="Times New Roman" w:hAnsi="Times New Roman" w:cs="Times New Roman"/>
        </w:rPr>
        <w:t xml:space="preserve">. </w:t>
      </w:r>
      <w:r w:rsidR="00BA04F3" w:rsidRPr="00130204">
        <w:rPr>
          <w:rFonts w:ascii="Times New Roman" w:hAnsi="Times New Roman" w:cs="Times New Roman"/>
        </w:rPr>
        <w:t xml:space="preserve">at </w:t>
      </w:r>
      <w:r>
        <w:rPr>
          <w:rFonts w:ascii="Times New Roman" w:hAnsi="Times New Roman" w:cs="Times New Roman"/>
        </w:rPr>
        <w:t xml:space="preserve">Husch Blackwell LLP at </w:t>
      </w:r>
      <w:r w:rsidR="004050AD" w:rsidRPr="00130204">
        <w:rPr>
          <w:rFonts w:ascii="Times New Roman" w:hAnsi="Times New Roman" w:cs="Times New Roman"/>
        </w:rPr>
        <w:t>(</w:t>
      </w:r>
      <w:r>
        <w:rPr>
          <w:rFonts w:ascii="Times New Roman" w:hAnsi="Times New Roman" w:cs="Times New Roman"/>
        </w:rPr>
        <w:t>617</w:t>
      </w:r>
      <w:r w:rsidR="004050AD" w:rsidRPr="00130204">
        <w:rPr>
          <w:rFonts w:ascii="Times New Roman" w:hAnsi="Times New Roman" w:cs="Times New Roman"/>
        </w:rPr>
        <w:t xml:space="preserve">) </w:t>
      </w:r>
      <w:r>
        <w:rPr>
          <w:rFonts w:ascii="Times New Roman" w:hAnsi="Times New Roman" w:cs="Times New Roman"/>
        </w:rPr>
        <w:t>598-6758 (Andrew.levine@huschblackwell.com)</w:t>
      </w:r>
      <w:r w:rsidR="004050AD" w:rsidRPr="00130204">
        <w:rPr>
          <w:rFonts w:ascii="Times New Roman" w:hAnsi="Times New Roman" w:cs="Times New Roman"/>
        </w:rPr>
        <w:t xml:space="preserve">. </w:t>
      </w:r>
    </w:p>
    <w:p w14:paraId="5DCA3099" w14:textId="77777777" w:rsidR="004050AD" w:rsidRPr="00130204" w:rsidRDefault="004050AD" w:rsidP="00471CCC">
      <w:pPr>
        <w:jc w:val="both"/>
        <w:rPr>
          <w:rFonts w:ascii="Times New Roman" w:hAnsi="Times New Roman" w:cs="Times New Roman"/>
        </w:rPr>
      </w:pPr>
    </w:p>
    <w:p w14:paraId="797D86F4" w14:textId="02B7CEC0" w:rsidR="00471CCC" w:rsidRPr="00130204" w:rsidRDefault="00471CCC" w:rsidP="00471CCC">
      <w:pPr>
        <w:jc w:val="both"/>
        <w:rPr>
          <w:rFonts w:ascii="Times New Roman" w:hAnsi="Times New Roman" w:cs="Times New Roman"/>
        </w:rPr>
      </w:pPr>
      <w:r w:rsidRPr="00130204">
        <w:rPr>
          <w:rFonts w:ascii="Times New Roman" w:hAnsi="Times New Roman" w:cs="Times New Roman"/>
        </w:rPr>
        <w:t xml:space="preserve">Sincerely, </w:t>
      </w:r>
    </w:p>
    <w:p w14:paraId="5266569B" w14:textId="3F399317" w:rsidR="00471CCC" w:rsidRDefault="00471CCC" w:rsidP="00471CCC">
      <w:pPr>
        <w:jc w:val="both"/>
        <w:rPr>
          <w:rFonts w:ascii="Times New Roman" w:hAnsi="Times New Roman" w:cs="Times New Roman"/>
          <w:noProof/>
        </w:rPr>
      </w:pPr>
    </w:p>
    <w:p w14:paraId="1ECCBA77" w14:textId="77777777" w:rsidR="00130204" w:rsidRPr="00130204" w:rsidRDefault="00130204" w:rsidP="00471CCC">
      <w:pPr>
        <w:jc w:val="both"/>
        <w:rPr>
          <w:rFonts w:ascii="Times New Roman" w:hAnsi="Times New Roman" w:cs="Times New Roman"/>
        </w:rPr>
      </w:pPr>
    </w:p>
    <w:p w14:paraId="264C2F3F" w14:textId="77777777" w:rsidR="00130204" w:rsidRPr="00130204" w:rsidRDefault="00130204" w:rsidP="00130204">
      <w:pPr>
        <w:rPr>
          <w:rFonts w:ascii="Times New Roman" w:hAnsi="Times New Roman" w:cs="Times New Roman"/>
        </w:rPr>
      </w:pPr>
      <w:r w:rsidRPr="00130204">
        <w:rPr>
          <w:rFonts w:ascii="Times New Roman" w:hAnsi="Times New Roman" w:cs="Times New Roman"/>
        </w:rPr>
        <w:t>Salvatore Perla, DrPH</w:t>
      </w:r>
    </w:p>
    <w:p w14:paraId="53BD534F" w14:textId="77777777" w:rsidR="00130204" w:rsidRPr="00130204" w:rsidRDefault="00130204" w:rsidP="00130204">
      <w:pPr>
        <w:rPr>
          <w:rFonts w:ascii="Times New Roman" w:hAnsi="Times New Roman" w:cs="Times New Roman"/>
        </w:rPr>
      </w:pPr>
      <w:r w:rsidRPr="00130204">
        <w:rPr>
          <w:rFonts w:ascii="Times New Roman" w:hAnsi="Times New Roman" w:cs="Times New Roman"/>
        </w:rPr>
        <w:t>President, Norwood Hospital</w:t>
      </w:r>
    </w:p>
    <w:p w14:paraId="2DAE7FB3" w14:textId="1A65C06F" w:rsidR="00471CCC" w:rsidRPr="00130204" w:rsidRDefault="00471CCC" w:rsidP="00471CCC">
      <w:pPr>
        <w:jc w:val="both"/>
        <w:rPr>
          <w:rFonts w:ascii="Times New Roman" w:hAnsi="Times New Roman" w:cs="Times New Roman"/>
        </w:rPr>
      </w:pPr>
    </w:p>
    <w:p w14:paraId="03D5BE0B" w14:textId="77777777" w:rsidR="00130204" w:rsidRPr="00130204" w:rsidRDefault="00471CCC" w:rsidP="00130204">
      <w:pPr>
        <w:rPr>
          <w:rFonts w:ascii="Times New Roman" w:hAnsi="Times New Roman" w:cs="Times New Roman"/>
        </w:rPr>
      </w:pPr>
      <w:r w:rsidRPr="00130204">
        <w:rPr>
          <w:rFonts w:ascii="Times New Roman" w:hAnsi="Times New Roman" w:cs="Times New Roman"/>
        </w:rPr>
        <w:t>cc:</w:t>
      </w:r>
      <w:r w:rsidRPr="00130204">
        <w:rPr>
          <w:rFonts w:ascii="Times New Roman" w:hAnsi="Times New Roman" w:cs="Times New Roman"/>
        </w:rPr>
        <w:tab/>
      </w:r>
      <w:r w:rsidR="00130204" w:rsidRPr="00130204">
        <w:rPr>
          <w:rFonts w:ascii="Times New Roman" w:hAnsi="Times New Roman" w:cs="Times New Roman"/>
        </w:rPr>
        <w:t>E. Kelley, DPH</w:t>
      </w:r>
    </w:p>
    <w:p w14:paraId="39E86445" w14:textId="77777777" w:rsidR="00130204" w:rsidRPr="00130204" w:rsidRDefault="00130204" w:rsidP="00130204">
      <w:pPr>
        <w:ind w:firstLine="720"/>
        <w:rPr>
          <w:rFonts w:ascii="Times New Roman" w:hAnsi="Times New Roman" w:cs="Times New Roman"/>
        </w:rPr>
      </w:pPr>
      <w:r w:rsidRPr="00130204">
        <w:rPr>
          <w:rFonts w:ascii="Times New Roman" w:hAnsi="Times New Roman" w:cs="Times New Roman"/>
        </w:rPr>
        <w:t xml:space="preserve">W. Mackie, Esq.  DPH   </w:t>
      </w:r>
    </w:p>
    <w:p w14:paraId="235B6E5B" w14:textId="77777777" w:rsidR="00130204" w:rsidRPr="00130204" w:rsidRDefault="00130204" w:rsidP="00130204">
      <w:pPr>
        <w:pStyle w:val="PlainText"/>
        <w:ind w:firstLine="720"/>
        <w:rPr>
          <w:rFonts w:ascii="Times New Roman" w:eastAsia="Times New Roman" w:hAnsi="Times New Roman" w:cs="Times New Roman"/>
          <w:szCs w:val="22"/>
        </w:rPr>
      </w:pPr>
      <w:r w:rsidRPr="00130204">
        <w:rPr>
          <w:rFonts w:ascii="Times New Roman" w:eastAsia="Times New Roman" w:hAnsi="Times New Roman" w:cs="Times New Roman"/>
          <w:szCs w:val="22"/>
        </w:rPr>
        <w:t>R. Kaye, Esq., DPH</w:t>
      </w:r>
    </w:p>
    <w:p w14:paraId="05A550E2" w14:textId="77777777" w:rsidR="00130204" w:rsidRPr="00130204" w:rsidRDefault="00130204" w:rsidP="00130204">
      <w:pPr>
        <w:pStyle w:val="PlainText"/>
        <w:ind w:firstLine="720"/>
        <w:rPr>
          <w:rFonts w:ascii="Times New Roman" w:eastAsia="Times New Roman" w:hAnsi="Times New Roman" w:cs="Times New Roman"/>
          <w:szCs w:val="22"/>
        </w:rPr>
      </w:pPr>
      <w:r w:rsidRPr="00130204">
        <w:rPr>
          <w:rFonts w:ascii="Times New Roman" w:eastAsia="Times New Roman" w:hAnsi="Times New Roman" w:cs="Times New Roman"/>
          <w:szCs w:val="22"/>
        </w:rPr>
        <w:t xml:space="preserve">J. Bernice, DPH </w:t>
      </w:r>
    </w:p>
    <w:p w14:paraId="321CADF1" w14:textId="77777777" w:rsidR="00130204" w:rsidRPr="00130204" w:rsidRDefault="00130204" w:rsidP="00130204">
      <w:pPr>
        <w:pStyle w:val="PlainText"/>
        <w:ind w:firstLine="720"/>
        <w:rPr>
          <w:rFonts w:ascii="Times New Roman" w:eastAsia="Times New Roman" w:hAnsi="Times New Roman" w:cs="Times New Roman"/>
          <w:szCs w:val="22"/>
        </w:rPr>
      </w:pPr>
      <w:r w:rsidRPr="00130204">
        <w:rPr>
          <w:rFonts w:ascii="Times New Roman" w:eastAsia="Times New Roman" w:hAnsi="Times New Roman" w:cs="Times New Roman"/>
          <w:szCs w:val="22"/>
        </w:rPr>
        <w:t>S. Carlson, DPH</w:t>
      </w:r>
    </w:p>
    <w:p w14:paraId="1149C71A" w14:textId="77777777" w:rsidR="00130204" w:rsidRPr="00130204" w:rsidRDefault="00130204" w:rsidP="00130204">
      <w:pPr>
        <w:pStyle w:val="PlainText"/>
        <w:ind w:firstLine="720"/>
        <w:rPr>
          <w:rFonts w:ascii="Times New Roman" w:eastAsia="Times New Roman" w:hAnsi="Times New Roman" w:cs="Times New Roman"/>
          <w:szCs w:val="22"/>
        </w:rPr>
      </w:pPr>
      <w:r w:rsidRPr="00130204">
        <w:rPr>
          <w:rFonts w:ascii="Times New Roman" w:eastAsia="Times New Roman" w:hAnsi="Times New Roman" w:cs="Times New Roman"/>
          <w:szCs w:val="22"/>
        </w:rPr>
        <w:t>N. Hibble, Esq.</w:t>
      </w:r>
    </w:p>
    <w:p w14:paraId="5667EE09" w14:textId="77777777" w:rsidR="00130204" w:rsidRPr="00130204" w:rsidRDefault="00130204" w:rsidP="00130204">
      <w:pPr>
        <w:pStyle w:val="PlainText"/>
        <w:ind w:firstLine="720"/>
        <w:rPr>
          <w:rFonts w:ascii="Times New Roman" w:eastAsia="Times New Roman" w:hAnsi="Times New Roman" w:cs="Times New Roman"/>
          <w:szCs w:val="22"/>
        </w:rPr>
      </w:pPr>
      <w:r w:rsidRPr="00130204">
        <w:rPr>
          <w:rFonts w:ascii="Times New Roman" w:eastAsia="Times New Roman" w:hAnsi="Times New Roman" w:cs="Times New Roman"/>
          <w:szCs w:val="22"/>
        </w:rPr>
        <w:lastRenderedPageBreak/>
        <w:t>A. Marx</w:t>
      </w:r>
    </w:p>
    <w:p w14:paraId="47072A0B" w14:textId="6C23B4F2" w:rsidR="00AE0F93" w:rsidRPr="00130204" w:rsidRDefault="00AE0F93" w:rsidP="00130204">
      <w:pPr>
        <w:jc w:val="both"/>
        <w:rPr>
          <w:rFonts w:ascii="Times New Roman" w:hAnsi="Times New Roman" w:cs="Times New Roman"/>
        </w:rPr>
      </w:pPr>
    </w:p>
    <w:p w14:paraId="2454E69F" w14:textId="77777777" w:rsidR="00471CCC" w:rsidRPr="00130204" w:rsidRDefault="00471CCC" w:rsidP="00471CCC">
      <w:pPr>
        <w:jc w:val="both"/>
        <w:rPr>
          <w:rFonts w:ascii="Times New Roman" w:hAnsi="Times New Roman" w:cs="Times New Roman"/>
        </w:rPr>
      </w:pPr>
      <w:r w:rsidRPr="00130204">
        <w:rPr>
          <w:rFonts w:ascii="Times New Roman" w:hAnsi="Times New Roman" w:cs="Times New Roman"/>
        </w:rPr>
        <w:tab/>
        <w:t>Health Policy Commission</w:t>
      </w:r>
    </w:p>
    <w:p w14:paraId="68201ED3" w14:textId="77777777" w:rsidR="00471CCC" w:rsidRPr="00130204" w:rsidRDefault="00471CCC" w:rsidP="00471CCC">
      <w:pPr>
        <w:jc w:val="both"/>
        <w:rPr>
          <w:rFonts w:ascii="Times New Roman" w:hAnsi="Times New Roman" w:cs="Times New Roman"/>
        </w:rPr>
      </w:pPr>
      <w:r w:rsidRPr="00130204">
        <w:rPr>
          <w:rFonts w:ascii="Times New Roman" w:hAnsi="Times New Roman" w:cs="Times New Roman"/>
        </w:rPr>
        <w:tab/>
        <w:t>Office of the Attorney General (Massachusetts)</w:t>
      </w:r>
    </w:p>
    <w:p w14:paraId="334B8648" w14:textId="77777777" w:rsidR="00471CCC" w:rsidRPr="00130204" w:rsidRDefault="00471CCC" w:rsidP="00471CCC">
      <w:pPr>
        <w:jc w:val="both"/>
        <w:rPr>
          <w:rFonts w:ascii="Times New Roman" w:hAnsi="Times New Roman" w:cs="Times New Roman"/>
        </w:rPr>
      </w:pPr>
      <w:r w:rsidRPr="00130204">
        <w:rPr>
          <w:rFonts w:ascii="Times New Roman" w:hAnsi="Times New Roman" w:cs="Times New Roman"/>
        </w:rPr>
        <w:tab/>
        <w:t>Center for Health Information and Analysis</w:t>
      </w:r>
    </w:p>
    <w:p w14:paraId="736B34C5" w14:textId="149691E7" w:rsidR="00471CCC" w:rsidRPr="00130204" w:rsidRDefault="00471CCC" w:rsidP="00471CCC">
      <w:pPr>
        <w:jc w:val="both"/>
        <w:rPr>
          <w:rFonts w:ascii="Times New Roman" w:hAnsi="Times New Roman" w:cs="Times New Roman"/>
        </w:rPr>
      </w:pPr>
      <w:r w:rsidRPr="00130204">
        <w:rPr>
          <w:rFonts w:ascii="Times New Roman" w:hAnsi="Times New Roman" w:cs="Times New Roman"/>
        </w:rPr>
        <w:tab/>
        <w:t>Executive Office of Labor and Workforce Development</w:t>
      </w:r>
    </w:p>
    <w:p w14:paraId="573D8196" w14:textId="4BF21C90" w:rsidR="007E2DA2" w:rsidRPr="00130204" w:rsidRDefault="007E2DA2" w:rsidP="00471CCC">
      <w:pPr>
        <w:jc w:val="both"/>
        <w:rPr>
          <w:rFonts w:ascii="Times New Roman" w:hAnsi="Times New Roman" w:cs="Times New Roman"/>
          <w:highlight w:val="yellow"/>
        </w:rPr>
      </w:pPr>
    </w:p>
    <w:p w14:paraId="70332A50" w14:textId="0F4B35EC" w:rsidR="00471CCC" w:rsidRPr="00130204" w:rsidRDefault="007E2DA2" w:rsidP="00471CCC">
      <w:pPr>
        <w:jc w:val="both"/>
        <w:rPr>
          <w:rFonts w:ascii="Times New Roman" w:hAnsi="Times New Roman" w:cs="Times New Roman"/>
        </w:rPr>
      </w:pPr>
      <w:r w:rsidRPr="00130204">
        <w:rPr>
          <w:rFonts w:ascii="Times New Roman" w:hAnsi="Times New Roman" w:cs="Times New Roman"/>
        </w:rPr>
        <w:tab/>
      </w:r>
    </w:p>
    <w:sectPr w:rsidR="00471CCC" w:rsidRPr="00130204" w:rsidSect="00CC29F6">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12B156E" w14:textId="77777777" w:rsidR="00E10225" w:rsidRDefault="00E10225" w:rsidP="00D0076D">
      <w:r>
        <w:separator/>
      </w:r>
    </w:p>
  </w:endnote>
  <w:endnote w:type="continuationSeparator" w:id="0">
    <w:p w14:paraId="06CE053B" w14:textId="77777777" w:rsidR="00E10225" w:rsidRDefault="00E10225" w:rsidP="00D007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6F8D5A" w14:textId="3401DAC2" w:rsidR="007519D5" w:rsidRDefault="00E10225" w:rsidP="00BE776E">
    <w:pPr>
      <w:pStyle w:val="DocID"/>
    </w:pPr>
    <w:r>
      <w:fldChar w:fldCharType="begin"/>
    </w:r>
    <w:r>
      <w:instrText xml:space="preserve"> DOCPROPERTY DOCXDOCID DMS=NetDocuments Format=HB: &lt;&lt;ID&gt;&gt;.&lt;&lt;VER&gt;&gt; PRESERVELOCATION \* MERGEFORMAT </w:instrText>
    </w:r>
    <w:r>
      <w:fldChar w:fldCharType="separate"/>
    </w:r>
    <w:r w:rsidR="00BE776E" w:rsidRPr="00BE776E">
      <w:t>HB: 4886-5477-7096.4</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648FD2" w14:textId="6E0D5329" w:rsidR="00D0076D" w:rsidRDefault="00D0076D" w:rsidP="00871549">
    <w:pPr>
      <w:pStyle w:val="DocID"/>
    </w:pPr>
  </w:p>
  <w:p w14:paraId="15C2C9DE" w14:textId="22DDDD77" w:rsidR="007519D5" w:rsidRPr="007519D5" w:rsidRDefault="00E10225" w:rsidP="00BE776E">
    <w:pPr>
      <w:pStyle w:val="DocID"/>
    </w:pPr>
    <w:r>
      <w:fldChar w:fldCharType="begin"/>
    </w:r>
    <w:r>
      <w:instrText xml:space="preserve"> DOCPROPERTY DOCXDOCID DMS=NetDocuments Format=HB: &lt;&lt;ID&gt;&gt;.&lt;&lt;VER&gt;&gt; PRESERVELOCATION \* MERGEFORMAT </w:instrText>
    </w:r>
    <w:r>
      <w:fldChar w:fldCharType="separate"/>
    </w:r>
    <w:r w:rsidR="00BE776E" w:rsidRPr="00BE776E">
      <w:t>HB: 4886-5477-7096.4</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407399" w14:textId="103C36AC" w:rsidR="00CC29F6" w:rsidRDefault="00CC29F6" w:rsidP="00871549">
    <w:pPr>
      <w:pStyle w:val="DocID"/>
    </w:pPr>
  </w:p>
  <w:p w14:paraId="1B5BC1DE" w14:textId="0130120C" w:rsidR="007519D5" w:rsidRPr="007519D5" w:rsidRDefault="00E10225" w:rsidP="00BE776E">
    <w:pPr>
      <w:pStyle w:val="DocID"/>
    </w:pPr>
    <w:r>
      <w:fldChar w:fldCharType="begin"/>
    </w:r>
    <w:r>
      <w:instrText xml:space="preserve"> DOCPR</w:instrText>
    </w:r>
    <w:r>
      <w:instrText xml:space="preserve">OPERTY DOCXDOCID DMS=NetDocuments Format=HB: &lt;&lt;ID&gt;&gt;.&lt;&lt;VER&gt;&gt; PRESERVELOCATION \* MERGEFORMAT </w:instrText>
    </w:r>
    <w:r>
      <w:fldChar w:fldCharType="separate"/>
    </w:r>
    <w:r w:rsidR="00BE776E" w:rsidRPr="00BE776E">
      <w:t>HB: 4886-5477-7096.4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1E52B64" w14:textId="77777777" w:rsidR="00E10225" w:rsidRDefault="00E10225" w:rsidP="00D0076D">
      <w:r>
        <w:separator/>
      </w:r>
    </w:p>
  </w:footnote>
  <w:footnote w:type="continuationSeparator" w:id="0">
    <w:p w14:paraId="4F7B4C68" w14:textId="77777777" w:rsidR="00E10225" w:rsidRDefault="00E10225" w:rsidP="00D007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62AAA8" w14:textId="77777777" w:rsidR="00BE776E" w:rsidRDefault="00BE776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720F7D" w14:textId="77777777" w:rsidR="00130204" w:rsidRPr="00C601BE" w:rsidRDefault="00130204" w:rsidP="00130204">
    <w:pPr>
      <w:rPr>
        <w:rFonts w:ascii="Times New Roman" w:hAnsi="Times New Roman" w:cs="Times New Roman"/>
      </w:rPr>
    </w:pPr>
    <w:r w:rsidRPr="00C601BE">
      <w:rPr>
        <w:rFonts w:ascii="Times New Roman" w:hAnsi="Times New Roman" w:cs="Times New Roman"/>
      </w:rPr>
      <w:t>Stephen Davis, Director</w:t>
    </w:r>
  </w:p>
  <w:p w14:paraId="03DF5F9B" w14:textId="77777777" w:rsidR="00CC29F6" w:rsidRPr="00AE0F93" w:rsidRDefault="00CC29F6" w:rsidP="00CC29F6">
    <w:pPr>
      <w:jc w:val="both"/>
      <w:rPr>
        <w:rFonts w:ascii="Times New Roman" w:eastAsia="Times New Roman" w:hAnsi="Times New Roman" w:cs="Times New Roman"/>
        <w:sz w:val="24"/>
        <w:szCs w:val="24"/>
      </w:rPr>
    </w:pPr>
    <w:r w:rsidRPr="00AE0F93">
      <w:rPr>
        <w:rFonts w:ascii="Times New Roman" w:eastAsia="Times New Roman" w:hAnsi="Times New Roman" w:cs="Times New Roman"/>
        <w:sz w:val="24"/>
        <w:szCs w:val="24"/>
      </w:rPr>
      <w:t>Division of Health Care Facility Licensure and Certification</w:t>
    </w:r>
  </w:p>
  <w:p w14:paraId="2B637E6C" w14:textId="683FFD5B" w:rsidR="00CC29F6" w:rsidRDefault="00CC29F6" w:rsidP="00CC29F6">
    <w:pPr>
      <w:jc w:val="both"/>
      <w:rPr>
        <w:rFonts w:ascii="Times New Roman" w:eastAsia="Times New Roman" w:hAnsi="Times New Roman" w:cs="Times New Roman"/>
        <w:sz w:val="24"/>
        <w:szCs w:val="24"/>
      </w:rPr>
    </w:pPr>
    <w:r w:rsidRPr="00AE0F93">
      <w:rPr>
        <w:rFonts w:ascii="Times New Roman" w:eastAsia="Times New Roman" w:hAnsi="Times New Roman" w:cs="Times New Roman"/>
        <w:sz w:val="24"/>
        <w:szCs w:val="24"/>
      </w:rPr>
      <w:t>Massachusetts Department of Public Health</w:t>
    </w:r>
  </w:p>
  <w:p w14:paraId="79E788A9" w14:textId="61F43575" w:rsidR="0063234C" w:rsidRDefault="00130204" w:rsidP="00CC29F6">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January 20</w:t>
    </w:r>
    <w:r w:rsidR="0063234C">
      <w:rPr>
        <w:rFonts w:ascii="Times New Roman" w:eastAsia="Times New Roman" w:hAnsi="Times New Roman" w:cs="Times New Roman"/>
        <w:sz w:val="24"/>
        <w:szCs w:val="24"/>
      </w:rPr>
      <w:t>, 202</w:t>
    </w:r>
    <w:r w:rsidR="00F96E1A">
      <w:rPr>
        <w:rFonts w:ascii="Times New Roman" w:eastAsia="Times New Roman" w:hAnsi="Times New Roman" w:cs="Times New Roman"/>
        <w:sz w:val="24"/>
        <w:szCs w:val="24"/>
      </w:rPr>
      <w:t>2</w:t>
    </w:r>
  </w:p>
  <w:p w14:paraId="3D13A4B4" w14:textId="2AC052D5" w:rsidR="00CC29F6" w:rsidRPr="00AE0F93" w:rsidRDefault="00CC29F6" w:rsidP="00CC29F6">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Page </w:t>
    </w:r>
    <w:r w:rsidRPr="00CC29F6">
      <w:rPr>
        <w:rFonts w:ascii="Times New Roman" w:eastAsia="Times New Roman" w:hAnsi="Times New Roman" w:cs="Times New Roman"/>
        <w:sz w:val="24"/>
        <w:szCs w:val="24"/>
      </w:rPr>
      <w:fldChar w:fldCharType="begin"/>
    </w:r>
    <w:r w:rsidRPr="00CC29F6">
      <w:rPr>
        <w:rFonts w:ascii="Times New Roman" w:eastAsia="Times New Roman" w:hAnsi="Times New Roman" w:cs="Times New Roman"/>
        <w:sz w:val="24"/>
        <w:szCs w:val="24"/>
      </w:rPr>
      <w:instrText xml:space="preserve"> PAGE   \* MERGEFORMAT </w:instrText>
    </w:r>
    <w:r w:rsidRPr="00CC29F6">
      <w:rPr>
        <w:rFonts w:ascii="Times New Roman" w:eastAsia="Times New Roman" w:hAnsi="Times New Roman" w:cs="Times New Roman"/>
        <w:sz w:val="24"/>
        <w:szCs w:val="24"/>
      </w:rPr>
      <w:fldChar w:fldCharType="separate"/>
    </w:r>
    <w:r w:rsidR="00F7566D">
      <w:rPr>
        <w:rFonts w:ascii="Times New Roman" w:eastAsia="Times New Roman" w:hAnsi="Times New Roman" w:cs="Times New Roman"/>
        <w:noProof/>
        <w:sz w:val="24"/>
        <w:szCs w:val="24"/>
      </w:rPr>
      <w:t>3</w:t>
    </w:r>
    <w:r w:rsidRPr="00CC29F6">
      <w:rPr>
        <w:rFonts w:ascii="Times New Roman" w:eastAsia="Times New Roman" w:hAnsi="Times New Roman" w:cs="Times New Roman"/>
        <w:noProof/>
        <w:sz w:val="24"/>
        <w:szCs w:val="24"/>
      </w:rPr>
      <w:fldChar w:fldCharType="end"/>
    </w:r>
  </w:p>
  <w:p w14:paraId="0DE327B3" w14:textId="6DE17353" w:rsidR="00CC29F6" w:rsidRDefault="00CC29F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B5D853" w14:textId="77777777" w:rsidR="00BE776E" w:rsidRDefault="00BE776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831380A"/>
    <w:multiLevelType w:val="hybridMultilevel"/>
    <w:tmpl w:val="26E6932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606263F4"/>
    <w:multiLevelType w:val="hybridMultilevel"/>
    <w:tmpl w:val="C1849D1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65FA61B5"/>
    <w:multiLevelType w:val="hybridMultilevel"/>
    <w:tmpl w:val="5F1AE46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0F93"/>
    <w:rsid w:val="0004164F"/>
    <w:rsid w:val="00051003"/>
    <w:rsid w:val="000731B9"/>
    <w:rsid w:val="00113067"/>
    <w:rsid w:val="001202B0"/>
    <w:rsid w:val="00130204"/>
    <w:rsid w:val="00167FDC"/>
    <w:rsid w:val="001A307F"/>
    <w:rsid w:val="001D1A6D"/>
    <w:rsid w:val="001F075E"/>
    <w:rsid w:val="001F14FB"/>
    <w:rsid w:val="0022501B"/>
    <w:rsid w:val="002352CE"/>
    <w:rsid w:val="00242C82"/>
    <w:rsid w:val="002542AF"/>
    <w:rsid w:val="0025430E"/>
    <w:rsid w:val="002E3675"/>
    <w:rsid w:val="003813A2"/>
    <w:rsid w:val="003D4437"/>
    <w:rsid w:val="003D7FD8"/>
    <w:rsid w:val="003F15F5"/>
    <w:rsid w:val="004050AD"/>
    <w:rsid w:val="00471CCC"/>
    <w:rsid w:val="004E0DB5"/>
    <w:rsid w:val="00514B19"/>
    <w:rsid w:val="0051751E"/>
    <w:rsid w:val="00597904"/>
    <w:rsid w:val="005B5D3F"/>
    <w:rsid w:val="005C4463"/>
    <w:rsid w:val="005D5B71"/>
    <w:rsid w:val="005F00BC"/>
    <w:rsid w:val="005F084A"/>
    <w:rsid w:val="0063234C"/>
    <w:rsid w:val="006474F6"/>
    <w:rsid w:val="006739AD"/>
    <w:rsid w:val="006A72E0"/>
    <w:rsid w:val="006C5C5F"/>
    <w:rsid w:val="007519D5"/>
    <w:rsid w:val="00755EE6"/>
    <w:rsid w:val="007858E8"/>
    <w:rsid w:val="007E2DA2"/>
    <w:rsid w:val="00817F65"/>
    <w:rsid w:val="0084417D"/>
    <w:rsid w:val="008617F6"/>
    <w:rsid w:val="00871549"/>
    <w:rsid w:val="00887A94"/>
    <w:rsid w:val="008C7FF2"/>
    <w:rsid w:val="00A30612"/>
    <w:rsid w:val="00A30D6F"/>
    <w:rsid w:val="00AD303C"/>
    <w:rsid w:val="00AE0F93"/>
    <w:rsid w:val="00AE282C"/>
    <w:rsid w:val="00B253B1"/>
    <w:rsid w:val="00B75FF1"/>
    <w:rsid w:val="00BA04F3"/>
    <w:rsid w:val="00BE776E"/>
    <w:rsid w:val="00BF264E"/>
    <w:rsid w:val="00C10402"/>
    <w:rsid w:val="00C324B4"/>
    <w:rsid w:val="00C36776"/>
    <w:rsid w:val="00C601BE"/>
    <w:rsid w:val="00C60620"/>
    <w:rsid w:val="00C93BA9"/>
    <w:rsid w:val="00CC29F6"/>
    <w:rsid w:val="00CC5AE7"/>
    <w:rsid w:val="00D0076D"/>
    <w:rsid w:val="00D05A10"/>
    <w:rsid w:val="00D27CE9"/>
    <w:rsid w:val="00D67574"/>
    <w:rsid w:val="00D71DBE"/>
    <w:rsid w:val="00D77EFE"/>
    <w:rsid w:val="00DE53BA"/>
    <w:rsid w:val="00DF159C"/>
    <w:rsid w:val="00E10225"/>
    <w:rsid w:val="00E27283"/>
    <w:rsid w:val="00E41988"/>
    <w:rsid w:val="00E60432"/>
    <w:rsid w:val="00ED5B80"/>
    <w:rsid w:val="00EF1D3C"/>
    <w:rsid w:val="00F60645"/>
    <w:rsid w:val="00F7566D"/>
    <w:rsid w:val="00F855E1"/>
    <w:rsid w:val="00F96E1A"/>
    <w:rsid w:val="00FF52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FFC79D"/>
  <w15:chartTrackingRefBased/>
  <w15:docId w15:val="{A2A3ED8B-3DDE-45FC-B5FC-737C2B09FD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7904"/>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1"/>
    <w:uiPriority w:val="99"/>
    <w:unhideWhenUsed/>
    <w:rsid w:val="00EF1D3C"/>
    <w:rPr>
      <w:sz w:val="18"/>
      <w:szCs w:val="20"/>
    </w:rPr>
  </w:style>
  <w:style w:type="character" w:customStyle="1" w:styleId="FootnoteTextChar">
    <w:name w:val="Footnote Text Char"/>
    <w:basedOn w:val="DefaultParagraphFont"/>
    <w:uiPriority w:val="99"/>
    <w:semiHidden/>
    <w:rsid w:val="00EF1D3C"/>
    <w:rPr>
      <w:sz w:val="20"/>
      <w:szCs w:val="20"/>
    </w:rPr>
  </w:style>
  <w:style w:type="character" w:customStyle="1" w:styleId="FootnoteTextChar1">
    <w:name w:val="Footnote Text Char1"/>
    <w:basedOn w:val="DefaultParagraphFont"/>
    <w:link w:val="FootnoteText"/>
    <w:uiPriority w:val="99"/>
    <w:rsid w:val="00EF1D3C"/>
    <w:rPr>
      <w:rFonts w:ascii="Arial" w:hAnsi="Arial"/>
      <w:sz w:val="18"/>
      <w:szCs w:val="20"/>
    </w:rPr>
  </w:style>
  <w:style w:type="paragraph" w:styleId="ListParagraph">
    <w:name w:val="List Paragraph"/>
    <w:basedOn w:val="Normal"/>
    <w:uiPriority w:val="34"/>
    <w:qFormat/>
    <w:rsid w:val="00471CCC"/>
    <w:pPr>
      <w:ind w:left="720"/>
      <w:contextualSpacing/>
    </w:pPr>
  </w:style>
  <w:style w:type="character" w:styleId="CommentReference">
    <w:name w:val="annotation reference"/>
    <w:basedOn w:val="DefaultParagraphFont"/>
    <w:uiPriority w:val="99"/>
    <w:semiHidden/>
    <w:unhideWhenUsed/>
    <w:rsid w:val="003F15F5"/>
    <w:rPr>
      <w:sz w:val="16"/>
      <w:szCs w:val="16"/>
    </w:rPr>
  </w:style>
  <w:style w:type="paragraph" w:styleId="CommentText">
    <w:name w:val="annotation text"/>
    <w:basedOn w:val="Normal"/>
    <w:link w:val="CommentTextChar"/>
    <w:uiPriority w:val="99"/>
    <w:semiHidden/>
    <w:unhideWhenUsed/>
    <w:rsid w:val="003F15F5"/>
    <w:rPr>
      <w:sz w:val="20"/>
      <w:szCs w:val="20"/>
    </w:rPr>
  </w:style>
  <w:style w:type="character" w:customStyle="1" w:styleId="CommentTextChar">
    <w:name w:val="Comment Text Char"/>
    <w:basedOn w:val="DefaultParagraphFont"/>
    <w:link w:val="CommentText"/>
    <w:uiPriority w:val="99"/>
    <w:semiHidden/>
    <w:rsid w:val="003F15F5"/>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3F15F5"/>
    <w:rPr>
      <w:b/>
      <w:bCs/>
    </w:rPr>
  </w:style>
  <w:style w:type="character" w:customStyle="1" w:styleId="CommentSubjectChar">
    <w:name w:val="Comment Subject Char"/>
    <w:basedOn w:val="CommentTextChar"/>
    <w:link w:val="CommentSubject"/>
    <w:uiPriority w:val="99"/>
    <w:semiHidden/>
    <w:rsid w:val="003F15F5"/>
    <w:rPr>
      <w:rFonts w:ascii="Arial" w:hAnsi="Arial"/>
      <w:b/>
      <w:bCs/>
      <w:sz w:val="20"/>
      <w:szCs w:val="20"/>
    </w:rPr>
  </w:style>
  <w:style w:type="table" w:styleId="TableGrid">
    <w:name w:val="Table Grid"/>
    <w:basedOn w:val="TableNormal"/>
    <w:uiPriority w:val="39"/>
    <w:rsid w:val="00D007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ID">
    <w:name w:val="DocID"/>
    <w:basedOn w:val="Normal"/>
    <w:next w:val="Footer"/>
    <w:link w:val="DocIDChar"/>
    <w:rsid w:val="00871549"/>
    <w:rPr>
      <w:rFonts w:cs="Arial"/>
      <w:color w:val="000000"/>
      <w:sz w:val="16"/>
      <w:szCs w:val="24"/>
    </w:rPr>
  </w:style>
  <w:style w:type="character" w:customStyle="1" w:styleId="DocIDChar">
    <w:name w:val="DocID Char"/>
    <w:basedOn w:val="DefaultParagraphFont"/>
    <w:link w:val="DocID"/>
    <w:rsid w:val="00871549"/>
    <w:rPr>
      <w:rFonts w:ascii="Arial" w:hAnsi="Arial" w:cs="Arial"/>
      <w:color w:val="000000"/>
      <w:sz w:val="16"/>
      <w:szCs w:val="24"/>
    </w:rPr>
  </w:style>
  <w:style w:type="paragraph" w:styleId="Footer">
    <w:name w:val="footer"/>
    <w:basedOn w:val="Normal"/>
    <w:link w:val="FooterChar"/>
    <w:uiPriority w:val="99"/>
    <w:unhideWhenUsed/>
    <w:rsid w:val="00D0076D"/>
    <w:pPr>
      <w:tabs>
        <w:tab w:val="center" w:pos="4680"/>
        <w:tab w:val="right" w:pos="9360"/>
      </w:tabs>
    </w:pPr>
  </w:style>
  <w:style w:type="character" w:customStyle="1" w:styleId="FooterChar">
    <w:name w:val="Footer Char"/>
    <w:basedOn w:val="DefaultParagraphFont"/>
    <w:link w:val="Footer"/>
    <w:uiPriority w:val="99"/>
    <w:rsid w:val="00D0076D"/>
    <w:rPr>
      <w:rFonts w:ascii="Arial" w:hAnsi="Arial"/>
    </w:rPr>
  </w:style>
  <w:style w:type="paragraph" w:styleId="Header">
    <w:name w:val="header"/>
    <w:basedOn w:val="Normal"/>
    <w:link w:val="HeaderChar"/>
    <w:uiPriority w:val="99"/>
    <w:unhideWhenUsed/>
    <w:rsid w:val="00D0076D"/>
    <w:pPr>
      <w:tabs>
        <w:tab w:val="center" w:pos="4680"/>
        <w:tab w:val="right" w:pos="9360"/>
      </w:tabs>
    </w:pPr>
  </w:style>
  <w:style w:type="character" w:customStyle="1" w:styleId="HeaderChar">
    <w:name w:val="Header Char"/>
    <w:basedOn w:val="DefaultParagraphFont"/>
    <w:link w:val="Header"/>
    <w:uiPriority w:val="99"/>
    <w:rsid w:val="00D0076D"/>
    <w:rPr>
      <w:rFonts w:ascii="Arial" w:hAnsi="Arial"/>
    </w:rPr>
  </w:style>
  <w:style w:type="paragraph" w:styleId="PlainText">
    <w:name w:val="Plain Text"/>
    <w:basedOn w:val="Normal"/>
    <w:link w:val="PlainTextChar"/>
    <w:uiPriority w:val="99"/>
    <w:unhideWhenUsed/>
    <w:rsid w:val="00130204"/>
    <w:rPr>
      <w:rFonts w:ascii="Calibri" w:hAnsi="Calibri"/>
      <w:szCs w:val="21"/>
    </w:rPr>
  </w:style>
  <w:style w:type="character" w:customStyle="1" w:styleId="PlainTextChar">
    <w:name w:val="Plain Text Char"/>
    <w:basedOn w:val="DefaultParagraphFont"/>
    <w:link w:val="PlainText"/>
    <w:uiPriority w:val="99"/>
    <w:rsid w:val="00130204"/>
    <w:rPr>
      <w:rFonts w:ascii="Calibri" w:hAnsi="Calibri"/>
      <w:szCs w:val="21"/>
    </w:rPr>
  </w:style>
  <w:style w:type="paragraph" w:styleId="BalloonText">
    <w:name w:val="Balloon Text"/>
    <w:basedOn w:val="Normal"/>
    <w:link w:val="BalloonTextChar"/>
    <w:uiPriority w:val="99"/>
    <w:semiHidden/>
    <w:unhideWhenUsed/>
    <w:rsid w:val="001D1A6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D1A6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E4D385-C8D5-4A05-9561-A360378DE5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639</Words>
  <Characters>3645</Characters>
  <Application>Microsoft Office Word</Application>
  <DocSecurity>0</DocSecurity>
  <Lines>30</Lines>
  <Paragraphs>8</Paragraphs>
  <ScaleCrop>false</ScaleCrop>
  <Company/>
  <LinksUpToDate>false</LinksUpToDate>
  <CharactersWithSpaces>4276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Carlson, Stephanie (DPH)</dc:creator>
  <cp:keywords/>
  <dc:description/>
  <cp:lastModifiedBy>Carlson, Stephanie (DPH)</cp:lastModifiedBy>
  <cp:revision>2</cp:revision>
  <dcterms:created xsi:type="dcterms:W3CDTF">2022-01-25T16:08:00Z</dcterms:created>
  <dcterms:modified xsi:type="dcterms:W3CDTF">2022-01-25T16:08:00Z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XDOCID">
    <vt:lpwstr>HB: 4886-5477-7096.4</vt:lpwstr>
  </property>
</Properties>
</file>