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D24F" w14:textId="214D6D59" w:rsidR="00467BA5" w:rsidRDefault="00467BA5" w:rsidP="00467BA5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8F3FD33" wp14:editId="73457EF7">
            <wp:extent cx="3737113" cy="804746"/>
            <wp:effectExtent l="0" t="0" r="0" b="0"/>
            <wp:docPr id="1" name="Picture 1" descr="C:\Users\gtsoukal\Downloads\BH-AGH_Prm_Logo_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soukal\Downloads\BH-AGH_Prm_Logo_CMYK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561" cy="80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03B05" w14:textId="3BBA8F7A" w:rsidR="00ED4BC7" w:rsidRDefault="006474DD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10</w:t>
      </w:r>
      <w:r w:rsidR="00ED4BC7">
        <w:rPr>
          <w:rFonts w:ascii="Times New Roman" w:hAnsi="Times New Roman" w:cs="Times New Roman"/>
          <w:sz w:val="24"/>
          <w:szCs w:val="24"/>
        </w:rPr>
        <w:t>, 2022</w:t>
      </w:r>
    </w:p>
    <w:p w14:paraId="74FA101C" w14:textId="77777777" w:rsidR="00880EB1" w:rsidRPr="00ED4BC7" w:rsidRDefault="00880EB1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44C51" w14:textId="77777777" w:rsidR="00D6654C" w:rsidRPr="002F27BE" w:rsidRDefault="00D6654C" w:rsidP="00893278">
      <w:pPr>
        <w:spacing w:after="0" w:line="240" w:lineRule="auto"/>
        <w:jc w:val="both"/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</w:pPr>
      <w:r w:rsidRPr="002F27B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ia</w:t>
      </w:r>
      <w:r w:rsidRPr="002F27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E-</w:t>
      </w:r>
      <w:r w:rsidRPr="002F27BE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ail</w:t>
      </w:r>
    </w:p>
    <w:p w14:paraId="3DC0C27A" w14:textId="77777777" w:rsidR="00D6654C" w:rsidRPr="00C01EB7" w:rsidRDefault="00D6654C" w:rsidP="0089327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F19053" w14:textId="77777777" w:rsidR="00D6654C" w:rsidRPr="00DE06F6" w:rsidRDefault="00ED4BC7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Davis, Director</w:t>
      </w:r>
    </w:p>
    <w:p w14:paraId="1C3A7701" w14:textId="77777777" w:rsidR="00D6654C" w:rsidRDefault="00ED4BC7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Health Care Facility Licensure &amp; Certification</w:t>
      </w:r>
    </w:p>
    <w:p w14:paraId="09F41358" w14:textId="77777777" w:rsidR="00ED4BC7" w:rsidRPr="00DE06F6" w:rsidRDefault="00ED4BC7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 Department of Public Health</w:t>
      </w:r>
    </w:p>
    <w:p w14:paraId="7396D05C" w14:textId="77777777" w:rsidR="00D6654C" w:rsidRPr="00DE06F6" w:rsidRDefault="00ED4BC7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 Forest Street</w:t>
      </w:r>
    </w:p>
    <w:p w14:paraId="7BC45EDE" w14:textId="77777777" w:rsidR="00D6654C" w:rsidRDefault="00ED4BC7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Marlborough, MA 01752</w:t>
      </w:r>
    </w:p>
    <w:p w14:paraId="377857D2" w14:textId="77777777" w:rsidR="00D6654C" w:rsidRPr="008570EF" w:rsidRDefault="00ED4BC7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Stephen.davis</w:t>
      </w:r>
      <w:r w:rsidR="00D6654C" w:rsidRPr="008570EF">
        <w:rPr>
          <w:rFonts w:ascii="Times New Roman" w:hAnsi="Times New Roman" w:cs="Times New Roman"/>
          <w:sz w:val="24"/>
          <w:szCs w:val="24"/>
        </w:rPr>
        <w:t>@mass.gov</w:t>
      </w:r>
    </w:p>
    <w:p w14:paraId="1ECDDFCB" w14:textId="77777777" w:rsidR="00D6654C" w:rsidRDefault="00D6654C" w:rsidP="00893278">
      <w:pPr>
        <w:spacing w:after="0" w:line="240" w:lineRule="auto"/>
        <w:ind w:left="2880" w:hanging="25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0F33AE" w14:textId="77777777" w:rsidR="00D6654C" w:rsidRPr="003C5B06" w:rsidRDefault="003C5B06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Beverly Hospital- </w:t>
      </w:r>
      <w:r w:rsidR="006474DD">
        <w:rPr>
          <w:rFonts w:ascii="Times New Roman" w:hAnsi="Times New Roman" w:cs="Times New Roman"/>
          <w:sz w:val="24"/>
          <w:szCs w:val="24"/>
          <w:u w:val="single"/>
        </w:rPr>
        <w:t xml:space="preserve">90-day Notice of </w:t>
      </w:r>
      <w:r>
        <w:rPr>
          <w:rFonts w:ascii="Times New Roman" w:hAnsi="Times New Roman" w:cs="Times New Roman"/>
          <w:sz w:val="24"/>
          <w:szCs w:val="24"/>
          <w:u w:val="single"/>
        </w:rPr>
        <w:t>Closure of Birth Center Services</w:t>
      </w:r>
    </w:p>
    <w:p w14:paraId="713E783E" w14:textId="77777777" w:rsidR="00D6654C" w:rsidRDefault="00D6654C" w:rsidP="0089327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B7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C5B06">
        <w:rPr>
          <w:rFonts w:ascii="Times New Roman" w:hAnsi="Times New Roman" w:cs="Times New Roman"/>
          <w:sz w:val="24"/>
          <w:szCs w:val="24"/>
        </w:rPr>
        <w:t>r. Davis</w:t>
      </w:r>
      <w:r w:rsidRPr="00C01EB7">
        <w:rPr>
          <w:rFonts w:ascii="Times New Roman" w:hAnsi="Times New Roman" w:cs="Times New Roman"/>
          <w:sz w:val="24"/>
          <w:szCs w:val="24"/>
        </w:rPr>
        <w:t>:</w:t>
      </w:r>
    </w:p>
    <w:p w14:paraId="0497E128" w14:textId="77777777" w:rsidR="003F4A9E" w:rsidRDefault="003F4A9E" w:rsidP="0089327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is submitted on behalf of Beverly Hospital (license #</w:t>
      </w:r>
      <w:r w:rsidR="00DB1D1A">
        <w:rPr>
          <w:rFonts w:ascii="Times New Roman" w:hAnsi="Times New Roman" w:cs="Times New Roman"/>
          <w:sz w:val="24"/>
          <w:szCs w:val="24"/>
        </w:rPr>
        <w:t>V93D) located at 85 Herrick Street Bev</w:t>
      </w:r>
      <w:r w:rsidR="00E61FB9">
        <w:rPr>
          <w:rFonts w:ascii="Times New Roman" w:hAnsi="Times New Roman" w:cs="Times New Roman"/>
          <w:sz w:val="24"/>
          <w:szCs w:val="24"/>
        </w:rPr>
        <w:t>erly, MA 01915 (the “Hospital”) in follow up to the initial essential services closure notice that the Hospital filed with the Department of Public Health (the “Department”) on May 11, 2022.</w:t>
      </w:r>
      <w:r w:rsidR="00DB1D1A">
        <w:rPr>
          <w:rFonts w:ascii="Times New Roman" w:hAnsi="Times New Roman" w:cs="Times New Roman"/>
          <w:sz w:val="24"/>
          <w:szCs w:val="24"/>
        </w:rPr>
        <w:t xml:space="preserve"> Pursuant to 105 CMR 130.122</w:t>
      </w:r>
      <w:r w:rsidR="00E61FB9">
        <w:rPr>
          <w:rFonts w:ascii="Times New Roman" w:hAnsi="Times New Roman" w:cs="Times New Roman"/>
          <w:sz w:val="24"/>
          <w:szCs w:val="24"/>
        </w:rPr>
        <w:t>(B)</w:t>
      </w:r>
      <w:r w:rsidR="00DB1D1A">
        <w:rPr>
          <w:rFonts w:ascii="Times New Roman" w:hAnsi="Times New Roman" w:cs="Times New Roman"/>
          <w:sz w:val="24"/>
          <w:szCs w:val="24"/>
        </w:rPr>
        <w:t xml:space="preserve">, the Hospital hereby </w:t>
      </w:r>
      <w:r w:rsidR="00E61FB9">
        <w:rPr>
          <w:rFonts w:ascii="Times New Roman" w:hAnsi="Times New Roman" w:cs="Times New Roman"/>
          <w:sz w:val="24"/>
          <w:szCs w:val="24"/>
        </w:rPr>
        <w:t>provides the required</w:t>
      </w:r>
      <w:r w:rsidR="007762E1">
        <w:rPr>
          <w:rFonts w:ascii="Times New Roman" w:hAnsi="Times New Roman" w:cs="Times New Roman"/>
          <w:sz w:val="24"/>
          <w:szCs w:val="24"/>
        </w:rPr>
        <w:t xml:space="preserve"> ninety </w:t>
      </w:r>
      <w:r w:rsidR="00DB1D1A">
        <w:rPr>
          <w:rFonts w:ascii="Times New Roman" w:hAnsi="Times New Roman" w:cs="Times New Roman"/>
          <w:sz w:val="24"/>
          <w:szCs w:val="24"/>
        </w:rPr>
        <w:t xml:space="preserve">(90) day notice </w:t>
      </w:r>
      <w:r w:rsidR="00E61FB9">
        <w:rPr>
          <w:rFonts w:ascii="Times New Roman" w:hAnsi="Times New Roman" w:cs="Times New Roman"/>
          <w:sz w:val="24"/>
          <w:szCs w:val="24"/>
        </w:rPr>
        <w:t>to the Department of its intent to discontinue operation of its</w:t>
      </w:r>
      <w:r w:rsidR="00DB1D1A">
        <w:rPr>
          <w:rFonts w:ascii="Times New Roman" w:hAnsi="Times New Roman" w:cs="Times New Roman"/>
          <w:sz w:val="24"/>
          <w:szCs w:val="24"/>
        </w:rPr>
        <w:t xml:space="preserve"> outpatient Birth Center Service</w:t>
      </w:r>
      <w:r w:rsidR="00E61FB9">
        <w:rPr>
          <w:rFonts w:ascii="Times New Roman" w:hAnsi="Times New Roman" w:cs="Times New Roman"/>
          <w:sz w:val="24"/>
          <w:szCs w:val="24"/>
        </w:rPr>
        <w:t xml:space="preserve"> (the “Service”)</w:t>
      </w:r>
      <w:r w:rsidR="00DB1D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56E1B" w14:textId="77777777" w:rsidR="00E61FB9" w:rsidRPr="007762E1" w:rsidRDefault="00E61FB9" w:rsidP="0089327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2E1">
        <w:rPr>
          <w:rFonts w:ascii="Times New Roman" w:hAnsi="Times New Roman" w:cs="Times New Roman"/>
          <w:sz w:val="24"/>
          <w:szCs w:val="24"/>
        </w:rPr>
        <w:t xml:space="preserve">As required by the Department’s regulations, below please find: (i) current utilization rates for the Service; (ii) the anticipated impact for individuals in the Hospital’s service area; (iii) the date set for discontinuation; (iv) the names and addresses of any organized health care coalitions and community groups known to the Hospital as of the date of </w:t>
      </w:r>
      <w:r w:rsidRPr="007762E1">
        <w:rPr>
          <w:rFonts w:ascii="Times New Roman" w:hAnsi="Times New Roman" w:cs="Times New Roman"/>
          <w:sz w:val="24"/>
          <w:szCs w:val="24"/>
        </w:rPr>
        <w:lastRenderedPageBreak/>
        <w:t xml:space="preserve">this notice; and (v) a detailed account of any community engagement and planning that has occurred prior to submission of this notice. </w:t>
      </w:r>
    </w:p>
    <w:p w14:paraId="527DF2F3" w14:textId="4DD8E36B" w:rsidR="007762E1" w:rsidRDefault="007762E1" w:rsidP="00893278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05D706E">
        <w:rPr>
          <w:rFonts w:ascii="Times New Roman" w:hAnsi="Times New Roman" w:cs="Times New Roman"/>
          <w:sz w:val="24"/>
          <w:szCs w:val="24"/>
          <w:u w:val="single"/>
        </w:rPr>
        <w:t>Current Utilization Rates</w:t>
      </w:r>
      <w:r w:rsidRPr="205D706E">
        <w:rPr>
          <w:rFonts w:ascii="Times New Roman" w:hAnsi="Times New Roman" w:cs="Times New Roman"/>
          <w:sz w:val="24"/>
          <w:szCs w:val="24"/>
        </w:rPr>
        <w:t>. The following table details the Service for the last three fiscal years (“FY”), including FY22 through May.</w:t>
      </w:r>
      <w:r w:rsidR="00AB5946" w:rsidRPr="205D706E">
        <w:rPr>
          <w:rFonts w:ascii="Times New Roman" w:hAnsi="Times New Roman" w:cs="Times New Roman"/>
          <w:sz w:val="24"/>
          <w:szCs w:val="24"/>
        </w:rPr>
        <w:t xml:space="preserve"> As evidenced by the data below, less than 30% of Birth Center patients, on average, have delivered at the Birth Center location </w:t>
      </w:r>
      <w:r w:rsidR="00742E8F" w:rsidRPr="205D706E">
        <w:rPr>
          <w:rFonts w:ascii="Times New Roman" w:hAnsi="Times New Roman" w:cs="Times New Roman"/>
          <w:sz w:val="24"/>
          <w:szCs w:val="24"/>
        </w:rPr>
        <w:t xml:space="preserve">in the last three fiscal years. Rather, well over 70% of Birth Center patients have delivered at the Hospital.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25"/>
        <w:gridCol w:w="1056"/>
        <w:gridCol w:w="1056"/>
        <w:gridCol w:w="1056"/>
        <w:gridCol w:w="1057"/>
      </w:tblGrid>
      <w:tr w:rsidR="00AB0073" w:rsidRPr="00AB0073" w14:paraId="6807CB7E" w14:textId="77777777" w:rsidTr="00467BA5">
        <w:trPr>
          <w:trHeight w:val="1124"/>
        </w:trPr>
        <w:tc>
          <w:tcPr>
            <w:tcW w:w="5125" w:type="dxa"/>
          </w:tcPr>
          <w:p w14:paraId="44DE38C2" w14:textId="77777777" w:rsidR="007762E1" w:rsidRPr="00AB0073" w:rsidRDefault="007762E1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1C343435" w14:textId="77777777" w:rsidR="007762E1" w:rsidRPr="00AB0073" w:rsidRDefault="00AB0073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>FY19</w:t>
            </w:r>
          </w:p>
        </w:tc>
        <w:tc>
          <w:tcPr>
            <w:tcW w:w="1056" w:type="dxa"/>
          </w:tcPr>
          <w:p w14:paraId="19C3A4E8" w14:textId="77777777" w:rsidR="007762E1" w:rsidRPr="00AB0073" w:rsidRDefault="00AB0073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>FY20</w:t>
            </w:r>
          </w:p>
        </w:tc>
        <w:tc>
          <w:tcPr>
            <w:tcW w:w="1056" w:type="dxa"/>
          </w:tcPr>
          <w:p w14:paraId="019A0EFC" w14:textId="77777777" w:rsidR="007762E1" w:rsidRPr="00AB0073" w:rsidRDefault="00AB0073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>FY21</w:t>
            </w:r>
          </w:p>
        </w:tc>
        <w:tc>
          <w:tcPr>
            <w:tcW w:w="1057" w:type="dxa"/>
          </w:tcPr>
          <w:p w14:paraId="0E3D7D97" w14:textId="77777777" w:rsidR="007762E1" w:rsidRPr="00AB0073" w:rsidRDefault="00AB0073" w:rsidP="205D706E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5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FY22 through May</w:t>
            </w:r>
          </w:p>
        </w:tc>
      </w:tr>
      <w:tr w:rsidR="00893278" w14:paraId="02861392" w14:textId="77777777" w:rsidTr="205D706E">
        <w:tc>
          <w:tcPr>
            <w:tcW w:w="5125" w:type="dxa"/>
          </w:tcPr>
          <w:p w14:paraId="0E168A9D" w14:textId="77777777" w:rsidR="007762E1" w:rsidRPr="00AB0073" w:rsidRDefault="00AB0073" w:rsidP="00893278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Birth Center </w:t>
            </w:r>
            <w:r w:rsidR="003E7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Patient </w:t>
            </w:r>
            <w:r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>Deliveries (</w:t>
            </w:r>
            <w:r w:rsidR="003E7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both </w:t>
            </w:r>
            <w:r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>at Birth Center and at Hospital)</w:t>
            </w:r>
          </w:p>
        </w:tc>
        <w:tc>
          <w:tcPr>
            <w:tcW w:w="1056" w:type="dxa"/>
          </w:tcPr>
          <w:p w14:paraId="11D05F23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56" w:type="dxa"/>
          </w:tcPr>
          <w:p w14:paraId="01DE7ABD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56" w:type="dxa"/>
          </w:tcPr>
          <w:p w14:paraId="4F1760E7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057" w:type="dxa"/>
          </w:tcPr>
          <w:p w14:paraId="4EED5942" w14:textId="1C592EA5" w:rsidR="007762E1" w:rsidRDefault="00652667" w:rsidP="00893278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893278" w14:paraId="701D5E72" w14:textId="77777777" w:rsidTr="205D706E">
        <w:tc>
          <w:tcPr>
            <w:tcW w:w="5125" w:type="dxa"/>
          </w:tcPr>
          <w:p w14:paraId="6CA96C4D" w14:textId="77777777" w:rsidR="007762E1" w:rsidRPr="00AB0073" w:rsidRDefault="003E769B" w:rsidP="00893278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AB0073"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Birth Center Patient Deliveries 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="00AB0073"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>North Shore Birth Center</w:t>
            </w:r>
          </w:p>
        </w:tc>
        <w:tc>
          <w:tcPr>
            <w:tcW w:w="1056" w:type="dxa"/>
          </w:tcPr>
          <w:p w14:paraId="3AACC2E2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6" w:type="dxa"/>
          </w:tcPr>
          <w:p w14:paraId="10BD1AB7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6" w:type="dxa"/>
          </w:tcPr>
          <w:p w14:paraId="41B6A450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57" w:type="dxa"/>
          </w:tcPr>
          <w:p w14:paraId="16CA75FE" w14:textId="470EA30A" w:rsidR="007762E1" w:rsidRDefault="00652667" w:rsidP="00893278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3278" w14:paraId="0DBBEB38" w14:textId="77777777" w:rsidTr="205D706E">
        <w:tc>
          <w:tcPr>
            <w:tcW w:w="5125" w:type="dxa"/>
          </w:tcPr>
          <w:p w14:paraId="31BD3F10" w14:textId="77777777" w:rsidR="007762E1" w:rsidRPr="00AB0073" w:rsidRDefault="003E769B" w:rsidP="00893278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AB0073" w:rsidRPr="00AB0073">
              <w:rPr>
                <w:rFonts w:ascii="Times New Roman" w:hAnsi="Times New Roman" w:cs="Times New Roman"/>
                <w:b/>
                <w:sz w:val="24"/>
                <w:szCs w:val="24"/>
              </w:rPr>
              <w:t>Birth Center Patient Deliveries at the Hospital</w:t>
            </w:r>
          </w:p>
        </w:tc>
        <w:tc>
          <w:tcPr>
            <w:tcW w:w="1056" w:type="dxa"/>
          </w:tcPr>
          <w:p w14:paraId="44292832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56" w:type="dxa"/>
          </w:tcPr>
          <w:p w14:paraId="79F7E8C4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56" w:type="dxa"/>
          </w:tcPr>
          <w:p w14:paraId="36A9A8E8" w14:textId="77777777" w:rsidR="007762E1" w:rsidRDefault="003E769B" w:rsidP="008932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57" w:type="dxa"/>
          </w:tcPr>
          <w:p w14:paraId="25C18FF2" w14:textId="5444CE82" w:rsidR="007762E1" w:rsidRDefault="00652667" w:rsidP="00893278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14:paraId="05511F30" w14:textId="77777777" w:rsidR="00467BA5" w:rsidRPr="00467BA5" w:rsidRDefault="00467BA5" w:rsidP="00467BA5">
      <w:pPr>
        <w:pStyle w:val="ListParagraph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A8478" w14:textId="77777777" w:rsidR="00467BA5" w:rsidRPr="00467BA5" w:rsidRDefault="00467BA5" w:rsidP="00467BA5">
      <w:pPr>
        <w:pStyle w:val="ListParagraph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6FC9A" w14:textId="3FBAD6A1" w:rsidR="00467BA5" w:rsidRDefault="00467BA5" w:rsidP="00467BA5">
      <w:pPr>
        <w:pStyle w:val="ListParagraph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8A8AA" w14:textId="77777777" w:rsidR="00467BA5" w:rsidRPr="00467BA5" w:rsidRDefault="00467BA5" w:rsidP="00467BA5">
      <w:pPr>
        <w:pStyle w:val="ListParagraph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0C0CC" w14:textId="77777777" w:rsidR="00467BA5" w:rsidRPr="00467BA5" w:rsidRDefault="00467BA5" w:rsidP="00467BA5">
      <w:pPr>
        <w:pStyle w:val="ListParagraph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0357" w14:textId="77777777" w:rsidR="00467BA5" w:rsidRPr="00467BA5" w:rsidRDefault="00467BA5" w:rsidP="00467BA5">
      <w:pPr>
        <w:pStyle w:val="ListParagraph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565A5" w14:textId="2E277555" w:rsidR="00B43F37" w:rsidRPr="00467BA5" w:rsidRDefault="007762E1" w:rsidP="00467BA5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BA5">
        <w:rPr>
          <w:rFonts w:ascii="Times New Roman" w:hAnsi="Times New Roman" w:cs="Times New Roman"/>
          <w:sz w:val="24"/>
          <w:szCs w:val="24"/>
          <w:u w:val="single"/>
        </w:rPr>
        <w:t>Impact of Discontinuance</w:t>
      </w:r>
      <w:r w:rsidRPr="00467BA5">
        <w:rPr>
          <w:rFonts w:ascii="Times New Roman" w:hAnsi="Times New Roman" w:cs="Times New Roman"/>
          <w:sz w:val="24"/>
          <w:szCs w:val="24"/>
        </w:rPr>
        <w:t xml:space="preserve">. </w:t>
      </w:r>
      <w:r w:rsidR="00E47A36" w:rsidRPr="00467BA5">
        <w:rPr>
          <w:rFonts w:ascii="Times New Roman" w:hAnsi="Times New Roman" w:cs="Times New Roman"/>
          <w:sz w:val="24"/>
          <w:szCs w:val="24"/>
        </w:rPr>
        <w:t>The Hospital does not anticipate a negative impact on patient access following</w:t>
      </w:r>
      <w:r w:rsidR="00BC3DF5" w:rsidRPr="00467BA5">
        <w:rPr>
          <w:rFonts w:ascii="Times New Roman" w:hAnsi="Times New Roman" w:cs="Times New Roman"/>
          <w:sz w:val="24"/>
          <w:szCs w:val="24"/>
        </w:rPr>
        <w:t xml:space="preserve"> the closure of the Service</w:t>
      </w:r>
      <w:r w:rsidR="00097893" w:rsidRPr="00467BA5">
        <w:rPr>
          <w:rFonts w:ascii="Times New Roman" w:hAnsi="Times New Roman" w:cs="Times New Roman"/>
          <w:sz w:val="24"/>
          <w:szCs w:val="24"/>
        </w:rPr>
        <w:t xml:space="preserve">, especially since </w:t>
      </w:r>
      <w:r w:rsidR="009433AF" w:rsidRPr="00467BA5">
        <w:rPr>
          <w:rFonts w:ascii="Times New Roman" w:hAnsi="Times New Roman" w:cs="Times New Roman"/>
          <w:sz w:val="24"/>
          <w:szCs w:val="24"/>
        </w:rPr>
        <w:t>the vast majority</w:t>
      </w:r>
      <w:r w:rsidR="00097893" w:rsidRPr="00467BA5">
        <w:rPr>
          <w:rFonts w:ascii="Times New Roman" w:hAnsi="Times New Roman" w:cs="Times New Roman"/>
          <w:sz w:val="24"/>
          <w:szCs w:val="24"/>
        </w:rPr>
        <w:t xml:space="preserve"> of Birt</w:t>
      </w:r>
      <w:r w:rsidR="00B43F37" w:rsidRPr="00467BA5">
        <w:rPr>
          <w:rFonts w:ascii="Times New Roman" w:hAnsi="Times New Roman" w:cs="Times New Roman"/>
          <w:sz w:val="24"/>
          <w:szCs w:val="24"/>
        </w:rPr>
        <w:t>h Center patients have</w:t>
      </w:r>
      <w:r w:rsidR="00097893" w:rsidRPr="00467BA5">
        <w:rPr>
          <w:rFonts w:ascii="Times New Roman" w:hAnsi="Times New Roman" w:cs="Times New Roman"/>
          <w:sz w:val="24"/>
          <w:szCs w:val="24"/>
        </w:rPr>
        <w:t xml:space="preserve"> delivered at t</w:t>
      </w:r>
      <w:r w:rsidR="009433AF" w:rsidRPr="00467BA5">
        <w:rPr>
          <w:rFonts w:ascii="Times New Roman" w:hAnsi="Times New Roman" w:cs="Times New Roman"/>
          <w:sz w:val="24"/>
          <w:szCs w:val="24"/>
        </w:rPr>
        <w:t xml:space="preserve">he Hospital </w:t>
      </w:r>
      <w:r w:rsidR="00097893" w:rsidRPr="00467BA5">
        <w:rPr>
          <w:rFonts w:ascii="Times New Roman" w:hAnsi="Times New Roman" w:cs="Times New Roman"/>
          <w:sz w:val="24"/>
          <w:szCs w:val="24"/>
        </w:rPr>
        <w:t xml:space="preserve">in the last few </w:t>
      </w:r>
      <w:r w:rsidR="00097893" w:rsidRPr="00467BA5">
        <w:rPr>
          <w:rFonts w:ascii="Times New Roman" w:hAnsi="Times New Roman" w:cs="Times New Roman"/>
          <w:sz w:val="24"/>
          <w:szCs w:val="24"/>
        </w:rPr>
        <w:lastRenderedPageBreak/>
        <w:t>years</w:t>
      </w:r>
      <w:r w:rsidR="00BC3DF5" w:rsidRPr="00467BA5">
        <w:rPr>
          <w:rFonts w:ascii="Times New Roman" w:hAnsi="Times New Roman" w:cs="Times New Roman"/>
          <w:sz w:val="24"/>
          <w:szCs w:val="24"/>
        </w:rPr>
        <w:t xml:space="preserve">. </w:t>
      </w:r>
      <w:r w:rsidR="00E47A36" w:rsidRPr="00467BA5">
        <w:rPr>
          <w:rFonts w:ascii="Times New Roman" w:hAnsi="Times New Roman" w:cs="Times New Roman"/>
          <w:sz w:val="24"/>
          <w:szCs w:val="24"/>
        </w:rPr>
        <w:t xml:space="preserve">Following the closure of the Service, patients will continue to have access to </w:t>
      </w:r>
      <w:r w:rsidR="00BC3DF5" w:rsidRPr="00467BA5">
        <w:rPr>
          <w:rFonts w:ascii="Times New Roman" w:hAnsi="Times New Roman" w:cs="Times New Roman"/>
          <w:sz w:val="24"/>
          <w:szCs w:val="24"/>
        </w:rPr>
        <w:t>professional midwifery services through the Hospital’s affiliated OB/GYN providers</w:t>
      </w:r>
      <w:r w:rsidR="00B43F37" w:rsidRPr="00467BA5">
        <w:rPr>
          <w:rFonts w:ascii="Times New Roman" w:hAnsi="Times New Roman" w:cs="Times New Roman"/>
          <w:sz w:val="24"/>
          <w:szCs w:val="24"/>
        </w:rPr>
        <w:t>. In addition, the Hospital will continue to ensu</w:t>
      </w:r>
      <w:r w:rsidR="0023069A" w:rsidRPr="00467BA5">
        <w:rPr>
          <w:rFonts w:ascii="Times New Roman" w:hAnsi="Times New Roman" w:cs="Times New Roman"/>
          <w:sz w:val="24"/>
          <w:szCs w:val="24"/>
        </w:rPr>
        <w:t xml:space="preserve">re that patient-engaged doulas </w:t>
      </w:r>
      <w:r w:rsidR="00B43F37" w:rsidRPr="00467BA5">
        <w:rPr>
          <w:rFonts w:ascii="Times New Roman" w:hAnsi="Times New Roman" w:cs="Times New Roman"/>
          <w:sz w:val="24"/>
          <w:szCs w:val="24"/>
        </w:rPr>
        <w:t>are available for patients delivering at the Hospital</w:t>
      </w:r>
      <w:r w:rsidR="00E47A36" w:rsidRPr="00467BA5">
        <w:rPr>
          <w:rFonts w:ascii="Times New Roman" w:hAnsi="Times New Roman" w:cs="Times New Roman"/>
          <w:sz w:val="24"/>
          <w:szCs w:val="24"/>
        </w:rPr>
        <w:t xml:space="preserve">. </w:t>
      </w:r>
      <w:r w:rsidR="00B43F37" w:rsidRPr="00467BA5">
        <w:rPr>
          <w:rFonts w:ascii="Times New Roman" w:hAnsi="Times New Roman" w:cs="Times New Roman"/>
          <w:sz w:val="24"/>
          <w:szCs w:val="24"/>
        </w:rPr>
        <w:t>Finally</w:t>
      </w:r>
      <w:r w:rsidR="00BC3DF5" w:rsidRPr="00467BA5">
        <w:rPr>
          <w:rFonts w:ascii="Times New Roman" w:hAnsi="Times New Roman" w:cs="Times New Roman"/>
          <w:sz w:val="24"/>
          <w:szCs w:val="24"/>
        </w:rPr>
        <w:t xml:space="preserve">, the Hospital is working diligently to </w:t>
      </w:r>
      <w:r w:rsidR="00303BDD" w:rsidRPr="00467BA5">
        <w:rPr>
          <w:rFonts w:ascii="Times New Roman" w:hAnsi="Times New Roman" w:cs="Times New Roman"/>
          <w:sz w:val="24"/>
          <w:szCs w:val="24"/>
        </w:rPr>
        <w:t xml:space="preserve">explore options for water births </w:t>
      </w:r>
      <w:r w:rsidR="00097893" w:rsidRPr="00467BA5">
        <w:rPr>
          <w:rFonts w:ascii="Times New Roman" w:hAnsi="Times New Roman" w:cs="Times New Roman"/>
          <w:sz w:val="24"/>
          <w:szCs w:val="24"/>
        </w:rPr>
        <w:t xml:space="preserve">for </w:t>
      </w:r>
      <w:r w:rsidR="00BC3DF5" w:rsidRPr="00467BA5">
        <w:rPr>
          <w:rFonts w:ascii="Times New Roman" w:hAnsi="Times New Roman" w:cs="Times New Roman"/>
          <w:sz w:val="24"/>
          <w:szCs w:val="24"/>
        </w:rPr>
        <w:t>patients who desire a water birth</w:t>
      </w:r>
      <w:r w:rsidR="00B43F37" w:rsidRPr="00467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A24B70" w14:textId="77777777" w:rsidR="003C2002" w:rsidRPr="008F5221" w:rsidRDefault="003C2002" w:rsidP="003C2002">
      <w:pPr>
        <w:pStyle w:val="ListParagraph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61C8" w14:textId="09B4FB42" w:rsidR="007762E1" w:rsidRPr="008F5221" w:rsidRDefault="007762E1" w:rsidP="00893278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21">
        <w:rPr>
          <w:rFonts w:ascii="Times New Roman" w:hAnsi="Times New Roman" w:cs="Times New Roman"/>
          <w:sz w:val="24"/>
          <w:szCs w:val="24"/>
          <w:u w:val="single"/>
        </w:rPr>
        <w:t>Date of Discontinuance</w:t>
      </w:r>
      <w:r w:rsidRPr="008F5221">
        <w:rPr>
          <w:rFonts w:ascii="Times New Roman" w:hAnsi="Times New Roman" w:cs="Times New Roman"/>
          <w:sz w:val="24"/>
          <w:szCs w:val="24"/>
        </w:rPr>
        <w:t>. This ninety (90) day notice is hereby provided for a target closure date of September 8, 2022.</w:t>
      </w:r>
    </w:p>
    <w:p w14:paraId="4C0E79DE" w14:textId="77777777" w:rsidR="00E47A36" w:rsidRPr="008F5221" w:rsidRDefault="00E47A36" w:rsidP="008932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976277A" w14:textId="4FD5F232" w:rsidR="007762E1" w:rsidRPr="000628EC" w:rsidRDefault="007762E1" w:rsidP="00893278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21">
        <w:rPr>
          <w:rFonts w:ascii="Times New Roman" w:hAnsi="Times New Roman" w:cs="Times New Roman"/>
          <w:sz w:val="24"/>
          <w:szCs w:val="24"/>
          <w:u w:val="single"/>
        </w:rPr>
        <w:t>Health Care Coalitions and Community Groups</w:t>
      </w:r>
      <w:r w:rsidRPr="008F5221">
        <w:rPr>
          <w:rFonts w:ascii="Times New Roman" w:hAnsi="Times New Roman" w:cs="Times New Roman"/>
          <w:sz w:val="24"/>
          <w:szCs w:val="24"/>
        </w:rPr>
        <w:t>.</w:t>
      </w:r>
      <w:r w:rsidRPr="000628EC">
        <w:rPr>
          <w:rFonts w:ascii="Times New Roman" w:hAnsi="Times New Roman" w:cs="Times New Roman"/>
          <w:sz w:val="24"/>
          <w:szCs w:val="24"/>
        </w:rPr>
        <w:t xml:space="preserve"> </w:t>
      </w:r>
      <w:r w:rsidR="008F5221" w:rsidRPr="000628EC">
        <w:rPr>
          <w:rFonts w:ascii="Times New Roman" w:hAnsi="Times New Roman" w:cs="Times New Roman"/>
          <w:sz w:val="24"/>
          <w:szCs w:val="24"/>
        </w:rPr>
        <w:t>The Hospital anticipates that the following community groups may have an interest in the discontinuation of the Service:</w:t>
      </w:r>
    </w:p>
    <w:p w14:paraId="265CBB17" w14:textId="7CCB34E0" w:rsidR="008F5221" w:rsidRPr="000628EC" w:rsidRDefault="008F5221" w:rsidP="008F52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B86266" w14:textId="747019D0" w:rsidR="008F5221" w:rsidRPr="000628EC" w:rsidRDefault="008F5221" w:rsidP="008F52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628EC">
        <w:rPr>
          <w:rFonts w:ascii="Times New Roman" w:hAnsi="Times New Roman" w:cs="Times New Roman"/>
          <w:sz w:val="24"/>
          <w:szCs w:val="24"/>
        </w:rPr>
        <w:t>Campaign to Save the North Shore Birth Center</w:t>
      </w:r>
    </w:p>
    <w:p w14:paraId="3406657C" w14:textId="6C09E02E" w:rsidR="008F5221" w:rsidRPr="000628EC" w:rsidRDefault="008F5221" w:rsidP="008F5221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628EC">
        <w:rPr>
          <w:rFonts w:ascii="Times New Roman" w:hAnsi="Times New Roman" w:cs="Times New Roman"/>
          <w:sz w:val="24"/>
          <w:szCs w:val="24"/>
        </w:rPr>
        <w:t>Lead Contact: Emilee Regan</w:t>
      </w:r>
      <w:r w:rsidR="000628EC" w:rsidRPr="000628E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0628EC" w:rsidRPr="000628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emileearegan@gmail.com</w:t>
        </w:r>
      </w:hyperlink>
    </w:p>
    <w:p w14:paraId="703DD6F5" w14:textId="77777777" w:rsidR="00E47A36" w:rsidRPr="006B1D2F" w:rsidRDefault="00E47A36" w:rsidP="008932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4D5237F" w14:textId="7A19679B" w:rsidR="007762E1" w:rsidRDefault="007762E1" w:rsidP="00893278">
      <w:pPr>
        <w:pStyle w:val="ListParagraph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D2F">
        <w:rPr>
          <w:rFonts w:ascii="Times New Roman" w:hAnsi="Times New Roman" w:cs="Times New Roman"/>
          <w:sz w:val="24"/>
          <w:szCs w:val="24"/>
          <w:u w:val="single"/>
        </w:rPr>
        <w:t>Community Engagement and Planning Activities Prior to the Notice of Closure</w:t>
      </w:r>
      <w:r w:rsidRPr="006B1D2F">
        <w:rPr>
          <w:rFonts w:ascii="Times New Roman" w:hAnsi="Times New Roman" w:cs="Times New Roman"/>
          <w:sz w:val="24"/>
          <w:szCs w:val="24"/>
        </w:rPr>
        <w:t xml:space="preserve">. </w:t>
      </w:r>
      <w:r w:rsidR="006B1D2F" w:rsidRPr="006B1D2F">
        <w:rPr>
          <w:rFonts w:ascii="Times New Roman" w:hAnsi="Times New Roman" w:cs="Times New Roman"/>
          <w:sz w:val="24"/>
          <w:szCs w:val="24"/>
        </w:rPr>
        <w:t>The Hospital has undertaken the following community engagement and planning activities with respect to the planned closure:</w:t>
      </w:r>
    </w:p>
    <w:p w14:paraId="3BA89564" w14:textId="77777777" w:rsidR="002F3AD3" w:rsidRDefault="002F3AD3" w:rsidP="002F3AD3">
      <w:pPr>
        <w:pStyle w:val="ListParagraph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4B8C8" w14:textId="2430AB5C" w:rsidR="0008710A" w:rsidRPr="00831622" w:rsidRDefault="004A6F4C" w:rsidP="002F3AD3">
      <w:pPr>
        <w:pStyle w:val="ListParagraph"/>
        <w:numPr>
          <w:ilvl w:val="0"/>
          <w:numId w:val="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11</w:t>
      </w:r>
      <w:r w:rsidR="002F3AD3" w:rsidRPr="002F3AD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3AD3" w:rsidRPr="002F3AD3">
        <w:rPr>
          <w:rFonts w:ascii="Times New Roman" w:hAnsi="Times New Roman" w:cs="Times New Roman"/>
          <w:sz w:val="24"/>
          <w:szCs w:val="24"/>
        </w:rPr>
        <w:t xml:space="preserve"> – Communicated with state and local representatives and officials, including Senator </w:t>
      </w:r>
      <w:r>
        <w:rPr>
          <w:rFonts w:ascii="Times New Roman" w:hAnsi="Times New Roman" w:cs="Times New Roman"/>
          <w:sz w:val="24"/>
          <w:szCs w:val="24"/>
        </w:rPr>
        <w:t>Joan Lovel</w:t>
      </w:r>
      <w:r w:rsidRPr="00831622">
        <w:rPr>
          <w:rFonts w:ascii="Times New Roman" w:hAnsi="Times New Roman" w:cs="Times New Roman"/>
          <w:sz w:val="24"/>
          <w:szCs w:val="24"/>
        </w:rPr>
        <w:t>y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, </w:t>
      </w:r>
      <w:r w:rsidR="00831622" w:rsidRPr="00831622">
        <w:rPr>
          <w:rFonts w:ascii="Times New Roman" w:hAnsi="Times New Roman" w:cs="Times New Roman"/>
          <w:sz w:val="24"/>
          <w:szCs w:val="24"/>
        </w:rPr>
        <w:t xml:space="preserve">Senator Bruce Tarr, 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Pr="00831622">
        <w:rPr>
          <w:rFonts w:ascii="Times New Roman" w:hAnsi="Times New Roman" w:cs="Times New Roman"/>
          <w:sz w:val="24"/>
          <w:szCs w:val="24"/>
        </w:rPr>
        <w:t>Jerry Parisella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, </w:t>
      </w:r>
      <w:r w:rsidR="00831622" w:rsidRPr="00831622">
        <w:rPr>
          <w:rFonts w:ascii="Times New Roman" w:hAnsi="Times New Roman" w:cs="Times New Roman"/>
          <w:sz w:val="24"/>
          <w:szCs w:val="24"/>
        </w:rPr>
        <w:t>Representative Ann-Margaret Ferrante,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 Mayor </w:t>
      </w:r>
      <w:r w:rsidR="00775867" w:rsidRPr="00831622">
        <w:rPr>
          <w:rFonts w:ascii="Times New Roman" w:hAnsi="Times New Roman" w:cs="Times New Roman"/>
          <w:sz w:val="24"/>
          <w:szCs w:val="24"/>
        </w:rPr>
        <w:t>Michael Cahill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 (</w:t>
      </w:r>
      <w:r w:rsidR="00775867" w:rsidRPr="00831622">
        <w:rPr>
          <w:rFonts w:ascii="Times New Roman" w:hAnsi="Times New Roman" w:cs="Times New Roman"/>
          <w:sz w:val="24"/>
          <w:szCs w:val="24"/>
        </w:rPr>
        <w:t>Beverly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), Mayor </w:t>
      </w:r>
      <w:r w:rsidR="00831622" w:rsidRPr="00831622">
        <w:rPr>
          <w:rFonts w:ascii="Times New Roman" w:hAnsi="Times New Roman" w:cs="Times New Roman"/>
          <w:sz w:val="24"/>
          <w:szCs w:val="24"/>
        </w:rPr>
        <w:t>Greg Verga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 (</w:t>
      </w:r>
      <w:r w:rsidR="00831622" w:rsidRPr="00831622">
        <w:rPr>
          <w:rFonts w:ascii="Times New Roman" w:hAnsi="Times New Roman" w:cs="Times New Roman"/>
          <w:sz w:val="24"/>
          <w:szCs w:val="24"/>
        </w:rPr>
        <w:t>Gloucester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), and </w:t>
      </w:r>
      <w:r w:rsidR="00775867" w:rsidRPr="00831622">
        <w:rPr>
          <w:rFonts w:ascii="Times New Roman" w:hAnsi="Times New Roman" w:cs="Times New Roman"/>
          <w:sz w:val="24"/>
          <w:szCs w:val="24"/>
        </w:rPr>
        <w:t>Beverly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 City Council President </w:t>
      </w:r>
      <w:r w:rsidR="00775867" w:rsidRPr="00831622">
        <w:rPr>
          <w:rFonts w:ascii="Times New Roman" w:hAnsi="Times New Roman" w:cs="Times New Roman"/>
          <w:sz w:val="24"/>
          <w:szCs w:val="24"/>
        </w:rPr>
        <w:t>Julie Flowers</w:t>
      </w:r>
      <w:r w:rsidR="002F3AD3" w:rsidRPr="00831622">
        <w:rPr>
          <w:rFonts w:ascii="Times New Roman" w:hAnsi="Times New Roman" w:cs="Times New Roman"/>
          <w:sz w:val="24"/>
          <w:szCs w:val="24"/>
        </w:rPr>
        <w:t xml:space="preserve"> regarding the Hospital’s plans to close the Service. </w:t>
      </w:r>
    </w:p>
    <w:p w14:paraId="7C86DB80" w14:textId="77777777" w:rsidR="0008710A" w:rsidRDefault="0008710A" w:rsidP="0008710A">
      <w:pPr>
        <w:pStyle w:val="ListParagraph"/>
        <w:spacing w:before="240" w:after="24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3B1249" w14:textId="4066A798" w:rsidR="0008710A" w:rsidRDefault="002F3AD3" w:rsidP="002F3AD3">
      <w:pPr>
        <w:pStyle w:val="ListParagraph"/>
        <w:numPr>
          <w:ilvl w:val="0"/>
          <w:numId w:val="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AD3">
        <w:rPr>
          <w:rFonts w:ascii="Times New Roman" w:hAnsi="Times New Roman" w:cs="Times New Roman"/>
          <w:sz w:val="24"/>
          <w:szCs w:val="24"/>
        </w:rPr>
        <w:lastRenderedPageBreak/>
        <w:t xml:space="preserve">May </w:t>
      </w:r>
      <w:r w:rsidR="0008710A">
        <w:rPr>
          <w:rFonts w:ascii="Times New Roman" w:hAnsi="Times New Roman" w:cs="Times New Roman"/>
          <w:sz w:val="24"/>
          <w:szCs w:val="24"/>
        </w:rPr>
        <w:t>11</w:t>
      </w:r>
      <w:r w:rsidR="0008710A" w:rsidRPr="002F3AD3">
        <w:rPr>
          <w:rFonts w:ascii="Times New Roman" w:hAnsi="Times New Roman" w:cs="Times New Roman"/>
          <w:sz w:val="24"/>
          <w:szCs w:val="24"/>
        </w:rPr>
        <w:t>, 202</w:t>
      </w:r>
      <w:r w:rsidR="0008710A">
        <w:rPr>
          <w:rFonts w:ascii="Times New Roman" w:hAnsi="Times New Roman" w:cs="Times New Roman"/>
          <w:sz w:val="24"/>
          <w:szCs w:val="24"/>
        </w:rPr>
        <w:t>2</w:t>
      </w:r>
      <w:r w:rsidRPr="002F3AD3">
        <w:rPr>
          <w:rFonts w:ascii="Times New Roman" w:hAnsi="Times New Roman" w:cs="Times New Roman"/>
          <w:sz w:val="24"/>
          <w:szCs w:val="24"/>
        </w:rPr>
        <w:t xml:space="preserve"> – Communicated with the Hospital’s Board of Trustees regardin</w:t>
      </w:r>
      <w:r w:rsidR="0008710A">
        <w:rPr>
          <w:rFonts w:ascii="Times New Roman" w:hAnsi="Times New Roman" w:cs="Times New Roman"/>
          <w:sz w:val="24"/>
          <w:szCs w:val="24"/>
        </w:rPr>
        <w:t xml:space="preserve">g the closure of the Service. </w:t>
      </w:r>
    </w:p>
    <w:p w14:paraId="77397C84" w14:textId="77777777" w:rsidR="0008710A" w:rsidRPr="0008710A" w:rsidRDefault="0008710A" w:rsidP="000871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481B4D" w14:textId="0307FD25" w:rsidR="002F3AD3" w:rsidRDefault="0008710A" w:rsidP="002F3AD3">
      <w:pPr>
        <w:pStyle w:val="ListParagraph"/>
        <w:numPr>
          <w:ilvl w:val="0"/>
          <w:numId w:val="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11</w:t>
      </w:r>
      <w:r w:rsidRPr="002F3AD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3AD3" w:rsidRPr="002F3AD3">
        <w:rPr>
          <w:rFonts w:ascii="Times New Roman" w:hAnsi="Times New Roman" w:cs="Times New Roman"/>
          <w:sz w:val="24"/>
          <w:szCs w:val="24"/>
        </w:rPr>
        <w:t xml:space="preserve"> – Email notice of closure provided to the Hospital’s medical staff and employees, Massachusetts Nurses Association (MNA), Massachusetts Senators and Representatives for </w:t>
      </w:r>
      <w:r w:rsidR="0042456E">
        <w:rPr>
          <w:rFonts w:ascii="Times New Roman" w:hAnsi="Times New Roman" w:cs="Times New Roman"/>
          <w:sz w:val="24"/>
          <w:szCs w:val="24"/>
        </w:rPr>
        <w:t>Beverly</w:t>
      </w:r>
      <w:r w:rsidR="002F3AD3" w:rsidRPr="002F3AD3">
        <w:rPr>
          <w:rFonts w:ascii="Times New Roman" w:hAnsi="Times New Roman" w:cs="Times New Roman"/>
          <w:sz w:val="24"/>
          <w:szCs w:val="24"/>
        </w:rPr>
        <w:t xml:space="preserve">, local officials of </w:t>
      </w:r>
      <w:r w:rsidR="0042456E">
        <w:rPr>
          <w:rFonts w:ascii="Times New Roman" w:hAnsi="Times New Roman" w:cs="Times New Roman"/>
          <w:sz w:val="24"/>
          <w:szCs w:val="24"/>
        </w:rPr>
        <w:t>Beverly</w:t>
      </w:r>
      <w:r w:rsidR="002F3AD3" w:rsidRPr="002F3AD3">
        <w:rPr>
          <w:rFonts w:ascii="Times New Roman" w:hAnsi="Times New Roman" w:cs="Times New Roman"/>
          <w:sz w:val="24"/>
          <w:szCs w:val="24"/>
        </w:rPr>
        <w:t xml:space="preserve">, </w:t>
      </w:r>
      <w:r w:rsidR="0042456E">
        <w:rPr>
          <w:rFonts w:ascii="Times New Roman" w:hAnsi="Times New Roman" w:cs="Times New Roman"/>
          <w:sz w:val="24"/>
          <w:szCs w:val="24"/>
        </w:rPr>
        <w:t>Beverly</w:t>
      </w:r>
      <w:r w:rsidR="002F3AD3" w:rsidRPr="002F3AD3">
        <w:rPr>
          <w:rFonts w:ascii="Times New Roman" w:hAnsi="Times New Roman" w:cs="Times New Roman"/>
          <w:sz w:val="24"/>
          <w:szCs w:val="24"/>
        </w:rPr>
        <w:t xml:space="preserve"> City Council members, and the Hospital’s Patient Family Advisory Committee (PFAC).</w:t>
      </w:r>
    </w:p>
    <w:p w14:paraId="17A4CD7D" w14:textId="77777777" w:rsidR="0008710A" w:rsidRPr="0008710A" w:rsidRDefault="0008710A" w:rsidP="000871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8E6DA1" w14:textId="4A576109" w:rsidR="002F3AD3" w:rsidRDefault="0008710A" w:rsidP="002F3AD3">
      <w:pPr>
        <w:pStyle w:val="ListParagraph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3, 2022 </w:t>
      </w:r>
      <w:r w:rsidRPr="002F3A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Hos</w:t>
      </w:r>
      <w:r w:rsidR="000F4261">
        <w:rPr>
          <w:rFonts w:ascii="Times New Roman" w:hAnsi="Times New Roman" w:cs="Times New Roman"/>
          <w:sz w:val="24"/>
          <w:szCs w:val="24"/>
        </w:rPr>
        <w:t>pital leadership hos</w:t>
      </w:r>
      <w:r>
        <w:rPr>
          <w:rFonts w:ascii="Times New Roman" w:hAnsi="Times New Roman" w:cs="Times New Roman"/>
          <w:sz w:val="24"/>
          <w:szCs w:val="24"/>
        </w:rPr>
        <w:t xml:space="preserve">ted a virtual listening session with members of the Campaign to Save the North Shore Birth Center. </w:t>
      </w:r>
    </w:p>
    <w:p w14:paraId="1532852B" w14:textId="1BEA8D45" w:rsidR="00467BA5" w:rsidRDefault="00467BA5" w:rsidP="00467BA5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A58E6" w14:textId="023442C4" w:rsidR="00467BA5" w:rsidRDefault="00467BA5" w:rsidP="00467BA5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20B2F" w14:textId="1BF09B52" w:rsidR="00467BA5" w:rsidRDefault="00467BA5" w:rsidP="00467BA5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3630A" w14:textId="0890B298" w:rsidR="00467BA5" w:rsidRDefault="00467BA5" w:rsidP="00467BA5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0248C" w14:textId="77777777" w:rsidR="00467BA5" w:rsidRPr="00467BA5" w:rsidRDefault="00467BA5" w:rsidP="00467BA5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964FB" w14:textId="147ABFC0" w:rsidR="006B1D2F" w:rsidRPr="006B1D2F" w:rsidRDefault="006B1D2F" w:rsidP="006B1D2F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D2F">
        <w:rPr>
          <w:rFonts w:ascii="Times New Roman" w:hAnsi="Times New Roman" w:cs="Times New Roman"/>
          <w:sz w:val="24"/>
          <w:szCs w:val="24"/>
        </w:rPr>
        <w:t xml:space="preserve">If you require further information with respect to this matter, please contact </w:t>
      </w:r>
      <w:r>
        <w:rPr>
          <w:rFonts w:ascii="Times New Roman" w:hAnsi="Times New Roman" w:cs="Times New Roman"/>
          <w:sz w:val="24"/>
          <w:szCs w:val="24"/>
        </w:rPr>
        <w:t>Meg Cosgrove</w:t>
      </w:r>
      <w:r w:rsidRPr="006B1D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Senior Associate General Counsel </w:t>
      </w:r>
      <w:r w:rsidRPr="006B1D2F">
        <w:rPr>
          <w:rFonts w:ascii="Times New Roman" w:hAnsi="Times New Roman" w:cs="Times New Roman"/>
          <w:sz w:val="24"/>
          <w:szCs w:val="24"/>
        </w:rPr>
        <w:t xml:space="preserve">at (781) </w:t>
      </w:r>
      <w:r>
        <w:rPr>
          <w:rFonts w:ascii="Times New Roman" w:hAnsi="Times New Roman" w:cs="Times New Roman"/>
          <w:sz w:val="24"/>
          <w:szCs w:val="24"/>
        </w:rPr>
        <w:t>510</w:t>
      </w:r>
      <w:r w:rsidRPr="006B1D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1363</w:t>
      </w:r>
      <w:r w:rsidRPr="006B1D2F">
        <w:rPr>
          <w:rFonts w:ascii="Times New Roman" w:hAnsi="Times New Roman" w:cs="Times New Roman"/>
          <w:sz w:val="24"/>
          <w:szCs w:val="24"/>
        </w:rPr>
        <w:t>.</w:t>
      </w:r>
    </w:p>
    <w:p w14:paraId="4DAC94AA" w14:textId="77777777" w:rsidR="00DB1D1A" w:rsidRDefault="00DB1D1A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70D00B02" w14:textId="6837DCEF" w:rsidR="00DB1D1A" w:rsidRDefault="00DB1D1A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3B5FC" w14:textId="5991D6E9" w:rsidR="00880EB1" w:rsidRDefault="00467BA5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EEA15B" wp14:editId="1E2ABD89">
            <wp:extent cx="1239178" cy="660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187" cy="69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72C2" w14:textId="77777777" w:rsidR="00467BA5" w:rsidRDefault="00467BA5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95758" w14:textId="5DCEDA62" w:rsidR="00DB1D1A" w:rsidRDefault="00DB1D1A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Sands, President</w:t>
      </w:r>
      <w:r w:rsidR="00880EB1">
        <w:rPr>
          <w:rFonts w:ascii="Times New Roman" w:hAnsi="Times New Roman" w:cs="Times New Roman"/>
          <w:sz w:val="24"/>
          <w:szCs w:val="24"/>
        </w:rPr>
        <w:t>, FACHE</w:t>
      </w:r>
    </w:p>
    <w:p w14:paraId="0E587F46" w14:textId="77777777" w:rsidR="00EA31AC" w:rsidRDefault="00EA31AC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74BA9" w14:textId="77777777" w:rsidR="00DB1D1A" w:rsidRDefault="00DB1D1A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E360E" w14:textId="0A3F7E61" w:rsidR="0034756C" w:rsidRDefault="00467BA5" w:rsidP="006A6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B1D1A">
        <w:rPr>
          <w:rFonts w:ascii="Times New Roman" w:hAnsi="Times New Roman" w:cs="Times New Roman"/>
          <w:sz w:val="24"/>
          <w:szCs w:val="24"/>
        </w:rPr>
        <w:t xml:space="preserve">c: </w:t>
      </w:r>
      <w:r w:rsidR="00DB1D1A">
        <w:rPr>
          <w:rFonts w:ascii="Times New Roman" w:hAnsi="Times New Roman" w:cs="Times New Roman"/>
          <w:sz w:val="24"/>
          <w:szCs w:val="24"/>
        </w:rPr>
        <w:tab/>
      </w:r>
      <w:r w:rsidR="0034756C">
        <w:rPr>
          <w:rFonts w:ascii="Times New Roman" w:hAnsi="Times New Roman" w:cs="Times New Roman"/>
          <w:sz w:val="24"/>
          <w:szCs w:val="24"/>
        </w:rPr>
        <w:t>M. Gendreau, Chief Medical Officer, Beverly Hospital</w:t>
      </w:r>
    </w:p>
    <w:p w14:paraId="719CA8D3" w14:textId="77777777" w:rsidR="0034756C" w:rsidRDefault="0034756C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K. Perryman, Chief Nursing Officer, Beverly Hospital</w:t>
      </w:r>
    </w:p>
    <w:p w14:paraId="22059CAB" w14:textId="648733D4" w:rsidR="0034756C" w:rsidRDefault="0034756C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M. Schuyler, Vice President, Government Affairs, Beth Israel Lahey Health</w:t>
      </w:r>
    </w:p>
    <w:p w14:paraId="31DC3F7C" w14:textId="5F3924A3" w:rsidR="0042456E" w:rsidRDefault="0042456E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Health Policy Commission</w:t>
      </w:r>
    </w:p>
    <w:p w14:paraId="2E3F7AAD" w14:textId="5A9B2D3B" w:rsidR="0042456E" w:rsidRDefault="0042456E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Office of the Attorney General</w:t>
      </w:r>
    </w:p>
    <w:p w14:paraId="0E2305DB" w14:textId="13C70812" w:rsidR="0042456E" w:rsidRDefault="0042456E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Center for Health Information and Analysis</w:t>
      </w:r>
    </w:p>
    <w:p w14:paraId="558D51E9" w14:textId="604A0C5A" w:rsidR="0042456E" w:rsidRDefault="0042456E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Executive Office of Labor and Workforce Development</w:t>
      </w:r>
    </w:p>
    <w:p w14:paraId="13C8BE3A" w14:textId="32EBC4EF" w:rsidR="0042456E" w:rsidRDefault="0042456E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Campaign to Save the North Shore Birth Center</w:t>
      </w:r>
    </w:p>
    <w:p w14:paraId="4C5802E5" w14:textId="77777777" w:rsidR="00C826E8" w:rsidRDefault="00C826E8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73DC90" w14:textId="77777777" w:rsidR="00E61FB9" w:rsidRDefault="00E61FB9" w:rsidP="0089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1FB9" w:rsidSect="00467BA5">
      <w:footerReference w:type="default" r:id="rId11"/>
      <w:pgSz w:w="12240" w:h="15840"/>
      <w:pgMar w:top="288" w:right="1440" w:bottom="432" w:left="1440" w:header="720" w:footer="720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AD4B27" w16cex:dateUtc="2022-05-31T16:11:25.586Z"/>
  <w16cex:commentExtensible w16cex:durableId="7964F5A0" w16cex:dateUtc="2022-05-31T16:16:25.955Z"/>
  <w16cex:commentExtensible w16cex:durableId="3FF071BC" w16cex:dateUtc="2022-05-31T16:16:56.9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7BDD8F" w16cid:durableId="3890558E"/>
  <w16cid:commentId w16cid:paraId="3798CFDC" w16cid:durableId="1B71CC91"/>
  <w16cid:commentId w16cid:paraId="1434FD1A" w16cid:durableId="299232F3"/>
  <w16cid:commentId w16cid:paraId="37137C78" w16cid:durableId="18657AB1"/>
  <w16cid:commentId w16cid:paraId="4047ECDB" w16cid:durableId="02A67771"/>
  <w16cid:commentId w16cid:paraId="38A21074" w16cid:durableId="76081ECE"/>
  <w16cid:commentId w16cid:paraId="73A5FE17" w16cid:durableId="39AD4B27"/>
  <w16cid:commentId w16cid:paraId="05841374" w16cid:durableId="7964F5A0"/>
  <w16cid:commentId w16cid:paraId="53C6A6D0" w16cid:durableId="3FF071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9C566" w14:textId="77777777" w:rsidR="00503C1F" w:rsidRDefault="00503C1F" w:rsidP="004A6F4C">
      <w:pPr>
        <w:spacing w:after="0" w:line="240" w:lineRule="auto"/>
      </w:pPr>
      <w:r>
        <w:separator/>
      </w:r>
    </w:p>
  </w:endnote>
  <w:endnote w:type="continuationSeparator" w:id="0">
    <w:p w14:paraId="70E86E33" w14:textId="77777777" w:rsidR="00503C1F" w:rsidRDefault="00503C1F" w:rsidP="004A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998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99930FA" w14:textId="010C821E" w:rsidR="00E05292" w:rsidRPr="00E05292" w:rsidRDefault="00E0529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52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52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52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6D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52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AF01727" w14:textId="77777777" w:rsidR="00E05292" w:rsidRDefault="00E05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BC0A" w14:textId="77777777" w:rsidR="00503C1F" w:rsidRDefault="00503C1F" w:rsidP="004A6F4C">
      <w:pPr>
        <w:spacing w:after="0" w:line="240" w:lineRule="auto"/>
      </w:pPr>
      <w:r>
        <w:separator/>
      </w:r>
    </w:p>
  </w:footnote>
  <w:footnote w:type="continuationSeparator" w:id="0">
    <w:p w14:paraId="4B5F9F24" w14:textId="77777777" w:rsidR="00503C1F" w:rsidRDefault="00503C1F" w:rsidP="004A6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15C6"/>
    <w:multiLevelType w:val="hybridMultilevel"/>
    <w:tmpl w:val="24FC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66988"/>
    <w:multiLevelType w:val="hybridMultilevel"/>
    <w:tmpl w:val="93D86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120B2C"/>
    <w:multiLevelType w:val="hybridMultilevel"/>
    <w:tmpl w:val="F2A2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D6650"/>
    <w:multiLevelType w:val="hybridMultilevel"/>
    <w:tmpl w:val="05201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4C"/>
    <w:rsid w:val="000628EC"/>
    <w:rsid w:val="0008710A"/>
    <w:rsid w:val="00097893"/>
    <w:rsid w:val="000F4261"/>
    <w:rsid w:val="00107E10"/>
    <w:rsid w:val="001314FE"/>
    <w:rsid w:val="00146F2E"/>
    <w:rsid w:val="0023069A"/>
    <w:rsid w:val="00252E1E"/>
    <w:rsid w:val="002D6D0C"/>
    <w:rsid w:val="002F3AD3"/>
    <w:rsid w:val="00303BDD"/>
    <w:rsid w:val="00314F44"/>
    <w:rsid w:val="00315D85"/>
    <w:rsid w:val="0034756C"/>
    <w:rsid w:val="003C2002"/>
    <w:rsid w:val="003C5B06"/>
    <w:rsid w:val="003E769B"/>
    <w:rsid w:val="003F4A9E"/>
    <w:rsid w:val="0042456E"/>
    <w:rsid w:val="00467BA5"/>
    <w:rsid w:val="00480FDC"/>
    <w:rsid w:val="004A6F4C"/>
    <w:rsid w:val="00503C1F"/>
    <w:rsid w:val="006375CD"/>
    <w:rsid w:val="006474DD"/>
    <w:rsid w:val="00652667"/>
    <w:rsid w:val="006A66E7"/>
    <w:rsid w:val="006B1D2F"/>
    <w:rsid w:val="00742E8F"/>
    <w:rsid w:val="00775867"/>
    <w:rsid w:val="007762E1"/>
    <w:rsid w:val="00831622"/>
    <w:rsid w:val="00880EB1"/>
    <w:rsid w:val="00893278"/>
    <w:rsid w:val="008F5221"/>
    <w:rsid w:val="0093400F"/>
    <w:rsid w:val="009433AF"/>
    <w:rsid w:val="009C307D"/>
    <w:rsid w:val="00AB0073"/>
    <w:rsid w:val="00AB5946"/>
    <w:rsid w:val="00B43F37"/>
    <w:rsid w:val="00BC3DF5"/>
    <w:rsid w:val="00C057CC"/>
    <w:rsid w:val="00C826E8"/>
    <w:rsid w:val="00C86AE1"/>
    <w:rsid w:val="00D6654C"/>
    <w:rsid w:val="00DB1D1A"/>
    <w:rsid w:val="00E05292"/>
    <w:rsid w:val="00E1205A"/>
    <w:rsid w:val="00E37425"/>
    <w:rsid w:val="00E47A36"/>
    <w:rsid w:val="00E61FB9"/>
    <w:rsid w:val="00E877D5"/>
    <w:rsid w:val="00EA31AC"/>
    <w:rsid w:val="00ED4BC7"/>
    <w:rsid w:val="00F0447D"/>
    <w:rsid w:val="00F278C3"/>
    <w:rsid w:val="00F536F6"/>
    <w:rsid w:val="205D706E"/>
    <w:rsid w:val="39147C95"/>
    <w:rsid w:val="791BD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9EF91"/>
  <w15:chartTrackingRefBased/>
  <w15:docId w15:val="{7BE3938A-3E09-4168-B641-712CEE11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5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54C"/>
    <w:pPr>
      <w:ind w:left="720"/>
      <w:contextualSpacing/>
    </w:pPr>
  </w:style>
  <w:style w:type="table" w:styleId="TableGrid">
    <w:name w:val="Table Grid"/>
    <w:basedOn w:val="TableNormal"/>
    <w:uiPriority w:val="39"/>
    <w:rsid w:val="0077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7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9B"/>
    <w:rPr>
      <w:rFonts w:ascii="Segoe UI" w:hAnsi="Segoe UI" w:cs="Segoe UI"/>
      <w:sz w:val="18"/>
      <w:szCs w:val="18"/>
    </w:rPr>
  </w:style>
  <w:style w:type="character" w:customStyle="1" w:styleId="location-phone">
    <w:name w:val="location-phone"/>
    <w:basedOn w:val="DefaultParagraphFont"/>
    <w:rsid w:val="00B43F37"/>
  </w:style>
  <w:style w:type="paragraph" w:styleId="Header">
    <w:name w:val="header"/>
    <w:basedOn w:val="Normal"/>
    <w:link w:val="HeaderChar"/>
    <w:uiPriority w:val="99"/>
    <w:unhideWhenUsed/>
    <w:rsid w:val="004A6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4C"/>
  </w:style>
  <w:style w:type="paragraph" w:styleId="Footer">
    <w:name w:val="footer"/>
    <w:basedOn w:val="Normal"/>
    <w:link w:val="FooterChar"/>
    <w:uiPriority w:val="99"/>
    <w:unhideWhenUsed/>
    <w:rsid w:val="004A6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4C"/>
  </w:style>
  <w:style w:type="character" w:styleId="Hyperlink">
    <w:name w:val="Hyperlink"/>
    <w:basedOn w:val="DefaultParagraphFont"/>
    <w:uiPriority w:val="99"/>
    <w:semiHidden/>
    <w:unhideWhenUsed/>
    <w:rsid w:val="00062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bf314abe26754a2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mileearegan@gmail.com" TargetMode="External"/><Relationship Id="Rd2203c6cc9874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B406-E6AE-404A-887B-72EB3DEF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Lahey Health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Cosgrove, Meghan M.</dc:creator>
  <cp:keywords/>
  <dc:description/>
  <cp:lastModifiedBy>Cosgrove, Meghan M.</cp:lastModifiedBy>
  <cp:revision>2</cp:revision>
  <cp:lastPrinted>2022-06-10T14:31:00Z</cp:lastPrinted>
  <dcterms:created xsi:type="dcterms:W3CDTF">2022-06-10T20:46:00Z</dcterms:created>
  <dcterms:modified xsi:type="dcterms:W3CDTF">2022-06-10T20:46:00Z</dcterms:modified>
</cp:coreProperties>
</file>