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5025" w14:textId="77777777" w:rsidR="00955685" w:rsidRDefault="00955685">
      <w:pPr>
        <w:pStyle w:val="BodyText"/>
        <w:ind w:left="0"/>
        <w:rPr>
          <w:sz w:val="8"/>
        </w:rPr>
      </w:pPr>
    </w:p>
    <w:p w14:paraId="3BA666E5" w14:textId="77777777" w:rsidR="00955685" w:rsidRDefault="00000000">
      <w:pPr>
        <w:pStyle w:val="BodyText"/>
        <w:ind w:left="104"/>
        <w:rPr>
          <w:sz w:val="20"/>
        </w:rPr>
      </w:pPr>
      <w:r>
        <w:rPr>
          <w:noProof/>
          <w:sz w:val="20"/>
        </w:rPr>
        <w:drawing>
          <wp:inline distT="0" distB="0" distL="0" distR="0" wp14:anchorId="2DAFD597" wp14:editId="4DA1C763">
            <wp:extent cx="2197684" cy="5819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684" cy="58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635A8" w14:textId="77777777" w:rsidR="00955685" w:rsidRDefault="00000000">
      <w:pPr>
        <w:pStyle w:val="BodyText"/>
        <w:spacing w:line="550" w:lineRule="atLeast"/>
        <w:ind w:right="3367"/>
      </w:pPr>
      <w:bookmarkStart w:id="0" w:name="90_Day_Notification___Braintree_Radiolog"/>
      <w:bookmarkEnd w:id="0"/>
      <w:r>
        <w:t xml:space="preserve">December 2, </w:t>
      </w:r>
      <w:proofErr w:type="gramStart"/>
      <w:r>
        <w:t>2022</w:t>
      </w:r>
      <w:proofErr w:type="gramEnd"/>
      <w:r>
        <w:t xml:space="preserve"> Licensure</w:t>
      </w:r>
      <w:r>
        <w:rPr>
          <w:spacing w:val="-15"/>
        </w:rPr>
        <w:t xml:space="preserve"> </w:t>
      </w:r>
      <w:r>
        <w:t>Unit</w:t>
      </w:r>
      <w:r>
        <w:rPr>
          <w:spacing w:val="-15"/>
        </w:rPr>
        <w:t xml:space="preserve"> </w:t>
      </w:r>
      <w:r>
        <w:t>Coordinator</w:t>
      </w:r>
    </w:p>
    <w:p w14:paraId="44055F66" w14:textId="77777777" w:rsidR="00955685" w:rsidRDefault="00000000">
      <w:pPr>
        <w:pStyle w:val="BodyText"/>
      </w:pPr>
      <w:r>
        <w:t>Division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HealthCare</w:t>
      </w:r>
      <w:r>
        <w:rPr>
          <w:spacing w:val="-7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Licensure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Certification Massachusetts Department of Public Health</w:t>
      </w:r>
    </w:p>
    <w:p w14:paraId="1D299F27" w14:textId="77777777" w:rsidR="00955685" w:rsidRDefault="00000000">
      <w:pPr>
        <w:pStyle w:val="BodyText"/>
      </w:pPr>
      <w:r>
        <w:t>67</w:t>
      </w:r>
      <w:r>
        <w:rPr>
          <w:spacing w:val="-3"/>
        </w:rPr>
        <w:t xml:space="preserve"> </w:t>
      </w:r>
      <w:r>
        <w:t>Forest</w:t>
      </w:r>
      <w:r>
        <w:rPr>
          <w:spacing w:val="-3"/>
        </w:rPr>
        <w:t xml:space="preserve"> </w:t>
      </w:r>
      <w:r>
        <w:rPr>
          <w:spacing w:val="-2"/>
        </w:rPr>
        <w:t>Street</w:t>
      </w:r>
    </w:p>
    <w:p w14:paraId="60CB5F80" w14:textId="77777777" w:rsidR="00955685" w:rsidRDefault="00000000">
      <w:pPr>
        <w:pStyle w:val="BodyText"/>
      </w:pPr>
      <w:r>
        <w:t>Marlborough,</w:t>
      </w:r>
      <w:r>
        <w:rPr>
          <w:spacing w:val="-5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rPr>
          <w:spacing w:val="-2"/>
        </w:rPr>
        <w:t>01752</w:t>
      </w:r>
    </w:p>
    <w:p w14:paraId="751BA483" w14:textId="77777777" w:rsidR="00955685" w:rsidRDefault="00955685">
      <w:pPr>
        <w:pStyle w:val="BodyText"/>
        <w:spacing w:before="4"/>
        <w:ind w:left="0"/>
        <w:rPr>
          <w:sz w:val="23"/>
        </w:rPr>
      </w:pPr>
    </w:p>
    <w:p w14:paraId="40832ED3" w14:textId="77777777" w:rsidR="00955685" w:rsidRDefault="00000000">
      <w:pPr>
        <w:pStyle w:val="BodyText"/>
        <w:tabs>
          <w:tab w:val="left" w:pos="1640"/>
        </w:tabs>
      </w:pPr>
      <w:r>
        <w:rPr>
          <w:spacing w:val="-5"/>
        </w:rPr>
        <w:t>Re:</w:t>
      </w:r>
      <w:r>
        <w:tab/>
        <w:t>90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Discontinue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03A82A99" w14:textId="77777777" w:rsidR="00955685" w:rsidRDefault="00000000">
      <w:pPr>
        <w:pStyle w:val="BodyText"/>
        <w:ind w:left="1640"/>
      </w:pPr>
      <w:r>
        <w:t>Encompass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Rehabilitation</w:t>
      </w:r>
      <w:r>
        <w:rPr>
          <w:spacing w:val="-8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Braintree State License Number: 2333</w:t>
      </w:r>
    </w:p>
    <w:p w14:paraId="6576F02B" w14:textId="77777777" w:rsidR="00955685" w:rsidRDefault="00955685">
      <w:pPr>
        <w:pStyle w:val="BodyText"/>
        <w:ind w:left="0"/>
      </w:pPr>
    </w:p>
    <w:p w14:paraId="1EE8917E" w14:textId="77777777" w:rsidR="00955685" w:rsidRDefault="00000000">
      <w:pPr>
        <w:pStyle w:val="BodyText"/>
      </w:pPr>
      <w:r>
        <w:t>Dear</w:t>
      </w:r>
      <w:r>
        <w:rPr>
          <w:spacing w:val="-5"/>
        </w:rPr>
        <w:t xml:space="preserve"> </w:t>
      </w:r>
      <w:r>
        <w:t>Mr.</w:t>
      </w:r>
      <w:r>
        <w:rPr>
          <w:spacing w:val="-5"/>
        </w:rPr>
        <w:t xml:space="preserve"> </w:t>
      </w:r>
      <w:r>
        <w:rPr>
          <w:spacing w:val="-2"/>
        </w:rPr>
        <w:t>Mackie,</w:t>
      </w:r>
    </w:p>
    <w:p w14:paraId="5B224984" w14:textId="77777777" w:rsidR="00955685" w:rsidRDefault="00000000">
      <w:pPr>
        <w:spacing w:before="76" w:line="209" w:lineRule="exact"/>
        <w:ind w:left="103"/>
        <w:rPr>
          <w:rFonts w:ascii="Trebuchet MS"/>
          <w:sz w:val="18"/>
        </w:rPr>
      </w:pPr>
      <w:r>
        <w:br w:type="column"/>
      </w:r>
      <w:r>
        <w:rPr>
          <w:rFonts w:ascii="Trebuchet MS"/>
          <w:sz w:val="18"/>
        </w:rPr>
        <w:t>9001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sz w:val="18"/>
        </w:rPr>
        <w:t>Liberty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spacing w:val="-2"/>
          <w:sz w:val="18"/>
        </w:rPr>
        <w:t>Parkway</w:t>
      </w:r>
    </w:p>
    <w:p w14:paraId="4D6B3660" w14:textId="77777777" w:rsidR="00955685" w:rsidRDefault="00000000">
      <w:pPr>
        <w:ind w:left="103"/>
        <w:rPr>
          <w:rFonts w:ascii="Trebuchet MS"/>
          <w:sz w:val="18"/>
        </w:rPr>
      </w:pPr>
      <w:r>
        <w:rPr>
          <w:rFonts w:ascii="Trebuchet MS"/>
          <w:sz w:val="18"/>
        </w:rPr>
        <w:t>Birmingham,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sz w:val="18"/>
        </w:rPr>
        <w:t>AL</w:t>
      </w:r>
      <w:r>
        <w:rPr>
          <w:rFonts w:ascii="Trebuchet MS"/>
          <w:spacing w:val="-4"/>
          <w:sz w:val="18"/>
        </w:rPr>
        <w:t xml:space="preserve"> 35242</w:t>
      </w:r>
    </w:p>
    <w:p w14:paraId="2511F085" w14:textId="77777777" w:rsidR="00955685" w:rsidRDefault="00955685">
      <w:pPr>
        <w:pStyle w:val="BodyText"/>
        <w:ind w:left="0"/>
        <w:rPr>
          <w:rFonts w:ascii="Trebuchet MS"/>
          <w:sz w:val="18"/>
        </w:rPr>
      </w:pPr>
    </w:p>
    <w:p w14:paraId="3C44EA85" w14:textId="77777777" w:rsidR="00955685" w:rsidRDefault="00000000">
      <w:pPr>
        <w:ind w:left="103"/>
        <w:rPr>
          <w:rFonts w:ascii="Trebuchet MS"/>
          <w:sz w:val="18"/>
        </w:rPr>
      </w:pPr>
      <w:r>
        <w:rPr>
          <w:rFonts w:ascii="Trebuchet MS"/>
          <w:spacing w:val="-2"/>
          <w:sz w:val="18"/>
        </w:rPr>
        <w:t>205.967.7116</w:t>
      </w:r>
    </w:p>
    <w:p w14:paraId="3AE5BFBE" w14:textId="77777777" w:rsidR="00955685" w:rsidRDefault="00000000">
      <w:pPr>
        <w:spacing w:before="1"/>
        <w:ind w:left="103"/>
        <w:rPr>
          <w:rFonts w:ascii="Trebuchet MS"/>
          <w:sz w:val="18"/>
        </w:rPr>
      </w:pPr>
      <w:r>
        <w:rPr>
          <w:rFonts w:ascii="Trebuchet MS"/>
          <w:spacing w:val="-2"/>
          <w:sz w:val="18"/>
        </w:rPr>
        <w:t>encompasshealth.com</w:t>
      </w:r>
    </w:p>
    <w:p w14:paraId="1AF9A42F" w14:textId="77777777" w:rsidR="00955685" w:rsidRDefault="00955685">
      <w:pPr>
        <w:rPr>
          <w:rFonts w:ascii="Trebuchet MS"/>
          <w:sz w:val="18"/>
        </w:rPr>
        <w:sectPr w:rsidR="00955685">
          <w:type w:val="continuous"/>
          <w:pgSz w:w="12240" w:h="15840"/>
          <w:pgMar w:top="460" w:right="740" w:bottom="280" w:left="520" w:header="720" w:footer="720" w:gutter="0"/>
          <w:cols w:num="2" w:space="720" w:equalWidth="0">
            <w:col w:w="6980" w:space="1983"/>
            <w:col w:w="2017"/>
          </w:cols>
        </w:sectPr>
      </w:pPr>
    </w:p>
    <w:p w14:paraId="761C4F7A" w14:textId="77777777" w:rsidR="00955685" w:rsidRDefault="00955685">
      <w:pPr>
        <w:pStyle w:val="BodyText"/>
        <w:ind w:left="0"/>
        <w:rPr>
          <w:rFonts w:ascii="Trebuchet MS"/>
          <w:sz w:val="16"/>
        </w:rPr>
      </w:pPr>
    </w:p>
    <w:p w14:paraId="3721E233" w14:textId="77777777" w:rsidR="00955685" w:rsidRDefault="00000000">
      <w:pPr>
        <w:pStyle w:val="BodyText"/>
        <w:spacing w:before="90"/>
        <w:ind w:right="676"/>
      </w:pPr>
      <w:r>
        <w:t>Pursuant to 105 CMR 130:122, I am writing to inform you of our intent to close radiology services located at 250 Pond Street, Braintree, MA. The effective date for closure will be March 7,</w:t>
      </w:r>
      <w:r>
        <w:rPr>
          <w:spacing w:val="-2"/>
        </w:rPr>
        <w:t xml:space="preserve"> </w:t>
      </w:r>
      <w:r>
        <w:t>2023,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90-day</w:t>
      </w:r>
      <w:r>
        <w:rPr>
          <w:spacing w:val="-3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discontinue</w:t>
      </w:r>
      <w:r>
        <w:rPr>
          <w:spacing w:val="-2"/>
        </w:rPr>
        <w:t xml:space="preserve"> </w:t>
      </w:r>
      <w:r>
        <w:t>services.</w:t>
      </w:r>
      <w:r>
        <w:rPr>
          <w:spacing w:val="-4"/>
        </w:rPr>
        <w:t xml:space="preserve"> </w:t>
      </w:r>
      <w:r>
        <w:t>Encompass Health Rehabilitation Hospital of Braintree no longer has the outpatient volume to support the need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radiology</w:t>
      </w:r>
      <w:r>
        <w:rPr>
          <w:spacing w:val="-3"/>
        </w:rPr>
        <w:t xml:space="preserve"> </w:t>
      </w:r>
      <w:r>
        <w:t>department. Additionally,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radiology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old and failing.</w:t>
      </w:r>
    </w:p>
    <w:p w14:paraId="29EF8124" w14:textId="77777777" w:rsidR="00955685" w:rsidRDefault="00955685">
      <w:pPr>
        <w:pStyle w:val="BodyText"/>
        <w:ind w:left="0"/>
      </w:pPr>
    </w:p>
    <w:p w14:paraId="643A07E9" w14:textId="77777777" w:rsidR="00955685" w:rsidRDefault="00000000">
      <w:pPr>
        <w:pStyle w:val="BodyText"/>
        <w:ind w:right="929"/>
        <w:jc w:val="both"/>
      </w:pPr>
      <w:r>
        <w:t>This</w:t>
      </w:r>
      <w:r>
        <w:rPr>
          <w:spacing w:val="-3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forwarded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Commission,</w:t>
      </w:r>
      <w:r>
        <w:rPr>
          <w:spacing w:val="-3"/>
        </w:rPr>
        <w:t xml:space="preserve"> </w:t>
      </w:r>
      <w:r>
        <w:t>Office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Attorney</w:t>
      </w:r>
      <w:r>
        <w:rPr>
          <w:spacing w:val="-2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Office of Labor and Workforce Development.</w:t>
      </w:r>
    </w:p>
    <w:p w14:paraId="214E5A93" w14:textId="77777777" w:rsidR="00955685" w:rsidRDefault="00955685">
      <w:pPr>
        <w:pStyle w:val="BodyText"/>
        <w:spacing w:before="1"/>
        <w:ind w:left="0"/>
      </w:pPr>
    </w:p>
    <w:p w14:paraId="55F58694" w14:textId="77777777" w:rsidR="00955685" w:rsidRDefault="00000000">
      <w:pPr>
        <w:pStyle w:val="BodyText"/>
        <w:ind w:right="676"/>
      </w:pPr>
      <w:r>
        <w:t>Should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information below.</w:t>
      </w:r>
    </w:p>
    <w:p w14:paraId="4738B90D" w14:textId="77777777" w:rsidR="00955685" w:rsidRDefault="00955685">
      <w:pPr>
        <w:pStyle w:val="BodyText"/>
        <w:ind w:left="0"/>
      </w:pPr>
    </w:p>
    <w:p w14:paraId="66200708" w14:textId="77777777" w:rsidR="00955685" w:rsidRDefault="00000000">
      <w:pPr>
        <w:pStyle w:val="BodyText"/>
      </w:pPr>
      <w:r>
        <w:rPr>
          <w:spacing w:val="-2"/>
        </w:rPr>
        <w:t>Sincerely,</w:t>
      </w:r>
    </w:p>
    <w:p w14:paraId="75BA998A" w14:textId="77777777" w:rsidR="00955685" w:rsidRDefault="00000000">
      <w:pPr>
        <w:pStyle w:val="BodyText"/>
        <w:ind w:left="971"/>
        <w:rPr>
          <w:sz w:val="20"/>
        </w:rPr>
      </w:pPr>
      <w:r>
        <w:rPr>
          <w:noProof/>
          <w:sz w:val="20"/>
        </w:rPr>
        <w:drawing>
          <wp:inline distT="0" distB="0" distL="0" distR="0" wp14:anchorId="526B1062" wp14:editId="70605D42">
            <wp:extent cx="1946918" cy="3314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8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148F5" w14:textId="77777777" w:rsidR="00955685" w:rsidRDefault="00000000">
      <w:pPr>
        <w:pStyle w:val="BodyText"/>
        <w:spacing w:before="30" w:line="275" w:lineRule="exact"/>
      </w:pPr>
      <w:proofErr w:type="spellStart"/>
      <w:r>
        <w:t>Aleisha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Alexander</w:t>
      </w:r>
    </w:p>
    <w:p w14:paraId="5078A25D" w14:textId="77777777" w:rsidR="00955685" w:rsidRDefault="00000000">
      <w:pPr>
        <w:pStyle w:val="BodyText"/>
        <w:spacing w:line="275" w:lineRule="exact"/>
      </w:pPr>
      <w:r>
        <w:t>Provider</w:t>
      </w:r>
      <w:r>
        <w:rPr>
          <w:spacing w:val="-11"/>
        </w:rPr>
        <w:t xml:space="preserve"> </w:t>
      </w:r>
      <w:r>
        <w:t>Enrollment</w:t>
      </w:r>
      <w:r>
        <w:rPr>
          <w:spacing w:val="-11"/>
        </w:rPr>
        <w:t xml:space="preserve"> </w:t>
      </w:r>
      <w:r>
        <w:rPr>
          <w:spacing w:val="-2"/>
        </w:rPr>
        <w:t>Specialist</w:t>
      </w:r>
    </w:p>
    <w:p w14:paraId="3EF9AEF0" w14:textId="77777777" w:rsidR="00955685" w:rsidRDefault="00000000">
      <w:pPr>
        <w:pStyle w:val="BodyText"/>
        <w:ind w:right="1321"/>
      </w:pPr>
      <w:r>
        <w:t>O</w:t>
      </w:r>
      <w:r>
        <w:rPr>
          <w:spacing w:val="-4"/>
        </w:rPr>
        <w:t xml:space="preserve"> </w:t>
      </w:r>
      <w:r>
        <w:t>205</w:t>
      </w:r>
      <w:r>
        <w:rPr>
          <w:spacing w:val="-5"/>
        </w:rPr>
        <w:t xml:space="preserve"> </w:t>
      </w:r>
      <w:r>
        <w:t>970-7739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205</w:t>
      </w:r>
      <w:r>
        <w:rPr>
          <w:spacing w:val="-5"/>
        </w:rPr>
        <w:t xml:space="preserve"> </w:t>
      </w:r>
      <w:r>
        <w:t>262-7201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hyperlink r:id="rId6">
        <w:r>
          <w:t>aleisha.alexander@encompasshealth.com</w:t>
        </w:r>
      </w:hyperlink>
      <w:r>
        <w:t xml:space="preserve"> Encompass Health Corporation</w:t>
      </w:r>
    </w:p>
    <w:p w14:paraId="0BB90F46" w14:textId="77777777" w:rsidR="00955685" w:rsidRDefault="00000000">
      <w:pPr>
        <w:pStyle w:val="BodyText"/>
      </w:pPr>
      <w:r>
        <w:t>9001</w:t>
      </w:r>
      <w:r>
        <w:rPr>
          <w:spacing w:val="-1"/>
        </w:rPr>
        <w:t xml:space="preserve"> </w:t>
      </w:r>
      <w:r>
        <w:t>Liberty</w:t>
      </w:r>
      <w:r>
        <w:rPr>
          <w:spacing w:val="-2"/>
        </w:rPr>
        <w:t xml:space="preserve"> </w:t>
      </w:r>
      <w:r>
        <w:t>Parkway I</w:t>
      </w:r>
      <w:r>
        <w:rPr>
          <w:spacing w:val="-2"/>
        </w:rPr>
        <w:t xml:space="preserve"> </w:t>
      </w:r>
      <w:r>
        <w:t>Birmingham,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2"/>
        </w:rPr>
        <w:t>35242</w:t>
      </w:r>
    </w:p>
    <w:p w14:paraId="558B9AFD" w14:textId="77777777" w:rsidR="00955685" w:rsidRDefault="00955685">
      <w:pPr>
        <w:sectPr w:rsidR="00955685">
          <w:type w:val="continuous"/>
          <w:pgSz w:w="12240" w:h="15840"/>
          <w:pgMar w:top="460" w:right="740" w:bottom="280" w:left="520" w:header="720" w:footer="720" w:gutter="0"/>
          <w:cols w:space="720"/>
        </w:sectPr>
      </w:pPr>
    </w:p>
    <w:p w14:paraId="67C5BC57" w14:textId="77777777" w:rsidR="00955685" w:rsidRDefault="00000000">
      <w:pPr>
        <w:spacing w:before="39"/>
        <w:ind w:left="3120" w:right="2904"/>
        <w:jc w:val="center"/>
        <w:rPr>
          <w:rFonts w:ascii="Calibri"/>
          <w:b/>
        </w:rPr>
      </w:pPr>
      <w:bookmarkStart w:id="1" w:name="120_Notice_of_Intent___Braintree_Radiolo"/>
      <w:bookmarkStart w:id="2" w:name="Utilization_Date"/>
      <w:bookmarkEnd w:id="1"/>
      <w:bookmarkEnd w:id="2"/>
      <w:r>
        <w:rPr>
          <w:rFonts w:ascii="Calibri"/>
          <w:b/>
        </w:rPr>
        <w:lastRenderedPageBreak/>
        <w:t>Encompass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Health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Rehabilitation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Hospital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2"/>
        </w:rPr>
        <w:t>Braintree</w:t>
      </w:r>
    </w:p>
    <w:p w14:paraId="27D74D0B" w14:textId="77777777" w:rsidR="00955685" w:rsidRDefault="00000000">
      <w:pPr>
        <w:spacing w:before="181"/>
        <w:ind w:left="920"/>
        <w:rPr>
          <w:rFonts w:ascii="Calibri"/>
          <w:i/>
        </w:rPr>
      </w:pPr>
      <w:r>
        <w:rPr>
          <w:rFonts w:ascii="Calibri"/>
          <w:i/>
          <w:u w:val="single"/>
        </w:rPr>
        <w:t>2022</w:t>
      </w:r>
      <w:r>
        <w:rPr>
          <w:rFonts w:ascii="Calibri"/>
          <w:i/>
          <w:spacing w:val="-6"/>
          <w:u w:val="single"/>
        </w:rPr>
        <w:t xml:space="preserve"> </w:t>
      </w:r>
      <w:r>
        <w:rPr>
          <w:rFonts w:ascii="Calibri"/>
          <w:i/>
          <w:u w:val="single"/>
        </w:rPr>
        <w:t>Radiology</w:t>
      </w:r>
      <w:r>
        <w:rPr>
          <w:rFonts w:ascii="Calibri"/>
          <w:i/>
          <w:spacing w:val="-5"/>
          <w:u w:val="single"/>
        </w:rPr>
        <w:t xml:space="preserve"> </w:t>
      </w:r>
      <w:r>
        <w:rPr>
          <w:rFonts w:ascii="Calibri"/>
          <w:i/>
          <w:u w:val="single"/>
        </w:rPr>
        <w:t>Services</w:t>
      </w:r>
      <w:r>
        <w:rPr>
          <w:rFonts w:ascii="Calibri"/>
          <w:i/>
          <w:spacing w:val="-6"/>
          <w:u w:val="single"/>
        </w:rPr>
        <w:t xml:space="preserve"> </w:t>
      </w:r>
      <w:r>
        <w:rPr>
          <w:rFonts w:ascii="Calibri"/>
          <w:i/>
          <w:u w:val="single"/>
        </w:rPr>
        <w:t>Utilization</w:t>
      </w:r>
      <w:r>
        <w:rPr>
          <w:rFonts w:ascii="Calibri"/>
          <w:i/>
          <w:spacing w:val="-5"/>
          <w:u w:val="single"/>
        </w:rPr>
        <w:t xml:space="preserve"> </w:t>
      </w:r>
      <w:r>
        <w:rPr>
          <w:rFonts w:ascii="Calibri"/>
          <w:i/>
          <w:spacing w:val="-4"/>
          <w:u w:val="single"/>
        </w:rPr>
        <w:t>Data:</w:t>
      </w:r>
    </w:p>
    <w:p w14:paraId="09B36701" w14:textId="77777777" w:rsidR="00955685" w:rsidRDefault="00955685">
      <w:pPr>
        <w:pStyle w:val="BodyText"/>
        <w:spacing w:before="4"/>
        <w:ind w:left="0"/>
        <w:rPr>
          <w:rFonts w:ascii="Calibri"/>
          <w:i/>
          <w:sz w:val="10"/>
        </w:rPr>
      </w:pPr>
    </w:p>
    <w:p w14:paraId="42835A32" w14:textId="77777777" w:rsidR="00955685" w:rsidRDefault="00000000">
      <w:pPr>
        <w:spacing w:before="56" w:line="259" w:lineRule="auto"/>
        <w:ind w:left="920" w:right="5675"/>
        <w:rPr>
          <w:rFonts w:ascii="Calibri"/>
        </w:rPr>
      </w:pPr>
      <w:r>
        <w:rPr>
          <w:rFonts w:ascii="Calibri"/>
        </w:rPr>
        <w:t>July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volume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65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inpatients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outpatient August 56 inpatients and 0 outpatients</w:t>
      </w:r>
    </w:p>
    <w:p w14:paraId="4427F8EB" w14:textId="77777777" w:rsidR="00955685" w:rsidRDefault="00000000">
      <w:pPr>
        <w:spacing w:line="267" w:lineRule="exact"/>
        <w:ind w:left="920"/>
        <w:rPr>
          <w:rFonts w:ascii="Calibri"/>
        </w:rPr>
      </w:pPr>
      <w:r>
        <w:rPr>
          <w:rFonts w:ascii="Calibri"/>
        </w:rPr>
        <w:t>September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82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inpatients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</w:t>
      </w:r>
      <w:r>
        <w:rPr>
          <w:rFonts w:ascii="Calibri"/>
          <w:spacing w:val="-2"/>
        </w:rPr>
        <w:t xml:space="preserve"> outpatients</w:t>
      </w:r>
    </w:p>
    <w:p w14:paraId="4C853785" w14:textId="77777777" w:rsidR="00955685" w:rsidRDefault="00000000">
      <w:pPr>
        <w:spacing w:before="22"/>
        <w:ind w:left="920"/>
        <w:rPr>
          <w:rFonts w:ascii="Calibri"/>
        </w:rPr>
      </w:pPr>
      <w:r>
        <w:rPr>
          <w:rFonts w:ascii="Calibri"/>
        </w:rPr>
        <w:t>October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95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inpatients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0</w:t>
      </w:r>
      <w:r>
        <w:rPr>
          <w:rFonts w:ascii="Calibri"/>
          <w:spacing w:val="-2"/>
        </w:rPr>
        <w:t xml:space="preserve"> outpatients</w:t>
      </w:r>
    </w:p>
    <w:sectPr w:rsidR="00955685">
      <w:pgSz w:w="12240" w:h="15840"/>
      <w:pgMar w:top="1400" w:right="7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85"/>
    <w:rsid w:val="0084744A"/>
    <w:rsid w:val="0095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4C19"/>
  <w15:docId w15:val="{FA894323-9428-4DF8-BADE-AA17FCFE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isha.alexander@encompasshealth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Creative Services</dc:creator>
  <cp:lastModifiedBy>Tejada, Adriana (DPH)</cp:lastModifiedBy>
  <cp:revision>2</cp:revision>
  <dcterms:created xsi:type="dcterms:W3CDTF">2022-12-05T21:04:00Z</dcterms:created>
  <dcterms:modified xsi:type="dcterms:W3CDTF">2022-12-05T21:04:00Z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2022-12-05T00:00:00Z</vt:filetime>
  </property>
  <property fmtid="{D5CDD505-2E9C-101B-9397-08002B2CF9AE}" pid="5" name="Producer">
    <vt:lpwstr>Microsoft® Word for Microsoft 365</vt:lpwstr>
  </property>
</Properties>
</file>