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7B8E" w14:textId="24A378D7" w:rsidR="000D19FE" w:rsidRDefault="00B51A3C" w:rsidP="00FF4CEF">
      <w:pPr>
        <w:pStyle w:val="Heading1"/>
        <w:numPr>
          <w:ilvl w:val="0"/>
          <w:numId w:val="2"/>
        </w:numPr>
      </w:pPr>
      <w:r>
        <w:t>988 Commission Annual report DRAFT</w:t>
      </w:r>
    </w:p>
    <w:p w14:paraId="05CFDB5F" w14:textId="464ACE14" w:rsidR="000D19FE" w:rsidRDefault="00B51A3C">
      <w:pPr>
        <w:pStyle w:val="ListParagraph"/>
        <w:numPr>
          <w:ilvl w:val="0"/>
          <w:numId w:val="1"/>
        </w:numPr>
      </w:pPr>
      <w:r>
        <w:t>Executive Office of Health and Human Services</w:t>
      </w:r>
    </w:p>
    <w:p w14:paraId="26AA8BE6" w14:textId="280AFC2F" w:rsidR="00496EBC" w:rsidRDefault="00B51A3C">
      <w:pPr>
        <w:pStyle w:val="ListParagraph"/>
        <w:numPr>
          <w:ilvl w:val="0"/>
          <w:numId w:val="1"/>
        </w:numPr>
      </w:pPr>
      <w:r>
        <w:t>March 1, 2024</w:t>
      </w:r>
    </w:p>
    <w:p w14:paraId="166593BE" w14:textId="77777777" w:rsidR="00496EBC" w:rsidRDefault="00496EBC">
      <w:r>
        <w:br w:type="page"/>
      </w:r>
    </w:p>
    <w:p w14:paraId="63095977" w14:textId="100C004E" w:rsidR="000D19FE" w:rsidRDefault="00B51A3C">
      <w:pPr>
        <w:pStyle w:val="Heading1"/>
        <w:numPr>
          <w:ilvl w:val="0"/>
          <w:numId w:val="2"/>
        </w:numPr>
      </w:pPr>
      <w:r>
        <w:lastRenderedPageBreak/>
        <w:t>Table of Contents</w:t>
      </w:r>
    </w:p>
    <w:p w14:paraId="32FA32C3" w14:textId="77777777" w:rsidR="001E2E02" w:rsidRDefault="001E2E02" w:rsidP="001E2E02"/>
    <w:p w14:paraId="56F9DAA9" w14:textId="77777777" w:rsidR="00B51A3C" w:rsidRDefault="00B51A3C" w:rsidP="00B51A3C">
      <w:pPr>
        <w:pStyle w:val="ListParagraph"/>
        <w:numPr>
          <w:ilvl w:val="0"/>
          <w:numId w:val="3"/>
        </w:numPr>
      </w:pPr>
      <w:r>
        <w:t>Executive Summary</w:t>
      </w:r>
    </w:p>
    <w:p w14:paraId="1361EBCA" w14:textId="77777777" w:rsidR="00B51A3C" w:rsidRPr="00B51A3C" w:rsidRDefault="00B51A3C" w:rsidP="00B51A3C">
      <w:pPr>
        <w:pStyle w:val="ListParagraph"/>
        <w:numPr>
          <w:ilvl w:val="0"/>
          <w:numId w:val="3"/>
        </w:numPr>
      </w:pPr>
      <w:r w:rsidRPr="00B51A3C">
        <w:t>Overview of the Development and Implementation of 988 and the Behavioral Health Help Line</w:t>
      </w:r>
    </w:p>
    <w:p w14:paraId="2E9F59F5" w14:textId="77777777" w:rsidR="00B51A3C" w:rsidRPr="00B51A3C" w:rsidRDefault="00B51A3C" w:rsidP="00B51A3C">
      <w:pPr>
        <w:pStyle w:val="ListParagraph"/>
        <w:numPr>
          <w:ilvl w:val="0"/>
          <w:numId w:val="3"/>
        </w:numPr>
      </w:pPr>
      <w:r w:rsidRPr="00B51A3C">
        <w:t>Evaluation</w:t>
      </w:r>
    </w:p>
    <w:p w14:paraId="324AE0F9" w14:textId="77777777" w:rsidR="00B51A3C" w:rsidRPr="00B51A3C" w:rsidRDefault="00B51A3C" w:rsidP="00B51A3C">
      <w:pPr>
        <w:pStyle w:val="ListParagraph"/>
        <w:numPr>
          <w:ilvl w:val="0"/>
          <w:numId w:val="3"/>
        </w:numPr>
      </w:pPr>
      <w:r w:rsidRPr="00B51A3C">
        <w:t>Current Funding Sources</w:t>
      </w:r>
    </w:p>
    <w:p w14:paraId="7DA5898B" w14:textId="77777777" w:rsidR="00B51A3C" w:rsidRPr="00B51A3C" w:rsidRDefault="00B51A3C" w:rsidP="00B51A3C">
      <w:pPr>
        <w:pStyle w:val="ListParagraph"/>
        <w:numPr>
          <w:ilvl w:val="0"/>
          <w:numId w:val="3"/>
        </w:numPr>
      </w:pPr>
      <w:r w:rsidRPr="00B51A3C">
        <w:t>Overview of the National Landscape and Funding Mechanisms</w:t>
      </w:r>
    </w:p>
    <w:p w14:paraId="529A9893" w14:textId="77777777" w:rsidR="00B51A3C" w:rsidRPr="00B51A3C" w:rsidRDefault="00B51A3C" w:rsidP="00B51A3C">
      <w:pPr>
        <w:pStyle w:val="ListParagraph"/>
        <w:numPr>
          <w:ilvl w:val="0"/>
          <w:numId w:val="3"/>
        </w:numPr>
      </w:pPr>
      <w:r w:rsidRPr="00B51A3C">
        <w:t>Plans for 2024</w:t>
      </w:r>
    </w:p>
    <w:p w14:paraId="091F2E34" w14:textId="632DD10D" w:rsidR="00B51A3C" w:rsidRDefault="00B51A3C" w:rsidP="00B51A3C">
      <w:pPr>
        <w:pStyle w:val="ListParagraph"/>
        <w:numPr>
          <w:ilvl w:val="0"/>
          <w:numId w:val="3"/>
        </w:numPr>
      </w:pPr>
      <w:r w:rsidRPr="00B51A3C">
        <w:t>Commission Recommendations</w:t>
      </w:r>
    </w:p>
    <w:p w14:paraId="0ED5DFDE" w14:textId="435CB789" w:rsidR="001E2E02" w:rsidRDefault="001E2E02" w:rsidP="00B51A3C">
      <w:pPr>
        <w:pStyle w:val="ListParagraph"/>
        <w:numPr>
          <w:ilvl w:val="0"/>
          <w:numId w:val="3"/>
        </w:numPr>
      </w:pPr>
      <w:r>
        <w:br w:type="page"/>
      </w:r>
    </w:p>
    <w:p w14:paraId="467CC0F6" w14:textId="63491FDF" w:rsidR="001E2E02" w:rsidRDefault="00B51A3C">
      <w:pPr>
        <w:pStyle w:val="Heading1"/>
        <w:numPr>
          <w:ilvl w:val="0"/>
          <w:numId w:val="2"/>
        </w:numPr>
      </w:pPr>
      <w:r>
        <w:lastRenderedPageBreak/>
        <w:t>Table of Contents</w:t>
      </w:r>
    </w:p>
    <w:p w14:paraId="2B40A58C" w14:textId="77777777" w:rsidR="003E3859" w:rsidRDefault="003E3859" w:rsidP="003E3859"/>
    <w:p w14:paraId="285365D2" w14:textId="77777777" w:rsidR="00B51A3C" w:rsidRDefault="00B51A3C" w:rsidP="00B51A3C">
      <w:pPr>
        <w:pStyle w:val="ListParagraph"/>
        <w:numPr>
          <w:ilvl w:val="0"/>
          <w:numId w:val="3"/>
        </w:numPr>
      </w:pPr>
      <w:r>
        <w:t>Executive Summary</w:t>
      </w:r>
    </w:p>
    <w:p w14:paraId="22760381" w14:textId="77777777" w:rsidR="00B51A3C" w:rsidRPr="00B51A3C" w:rsidRDefault="00B51A3C" w:rsidP="00B51A3C">
      <w:pPr>
        <w:pStyle w:val="ListParagraph"/>
        <w:numPr>
          <w:ilvl w:val="0"/>
          <w:numId w:val="3"/>
        </w:numPr>
      </w:pPr>
      <w:r w:rsidRPr="00B51A3C">
        <w:t>Overview of the Development and Implementation of 988 and the Behavioral Health Help Line</w:t>
      </w:r>
    </w:p>
    <w:p w14:paraId="24713A04" w14:textId="77777777" w:rsidR="00B51A3C" w:rsidRPr="00B51A3C" w:rsidRDefault="00B51A3C" w:rsidP="00B51A3C">
      <w:pPr>
        <w:pStyle w:val="ListParagraph"/>
        <w:numPr>
          <w:ilvl w:val="0"/>
          <w:numId w:val="3"/>
        </w:numPr>
      </w:pPr>
      <w:r w:rsidRPr="00B51A3C">
        <w:t>Evaluation</w:t>
      </w:r>
    </w:p>
    <w:p w14:paraId="26CB703D" w14:textId="77777777" w:rsidR="00B51A3C" w:rsidRPr="00B51A3C" w:rsidRDefault="00B51A3C" w:rsidP="00B51A3C">
      <w:pPr>
        <w:pStyle w:val="ListParagraph"/>
        <w:numPr>
          <w:ilvl w:val="0"/>
          <w:numId w:val="3"/>
        </w:numPr>
      </w:pPr>
      <w:r w:rsidRPr="00B51A3C">
        <w:t>Current Funding Sources</w:t>
      </w:r>
    </w:p>
    <w:p w14:paraId="659DA442" w14:textId="77777777" w:rsidR="00B51A3C" w:rsidRPr="00B51A3C" w:rsidRDefault="00B51A3C" w:rsidP="00B51A3C">
      <w:pPr>
        <w:pStyle w:val="ListParagraph"/>
        <w:numPr>
          <w:ilvl w:val="0"/>
          <w:numId w:val="3"/>
        </w:numPr>
      </w:pPr>
      <w:r w:rsidRPr="00B51A3C">
        <w:t>Overview of the National Landscape and Funding Mechanisms</w:t>
      </w:r>
    </w:p>
    <w:p w14:paraId="6BB3587B" w14:textId="77777777" w:rsidR="00B51A3C" w:rsidRPr="00B51A3C" w:rsidRDefault="00B51A3C" w:rsidP="00B51A3C">
      <w:pPr>
        <w:pStyle w:val="ListParagraph"/>
        <w:numPr>
          <w:ilvl w:val="0"/>
          <w:numId w:val="3"/>
        </w:numPr>
      </w:pPr>
      <w:r w:rsidRPr="00B51A3C">
        <w:t>Plans for 2024</w:t>
      </w:r>
    </w:p>
    <w:p w14:paraId="5A566516" w14:textId="77777777" w:rsidR="00B51A3C" w:rsidRDefault="00B51A3C" w:rsidP="00B51A3C">
      <w:pPr>
        <w:pStyle w:val="ListParagraph"/>
        <w:numPr>
          <w:ilvl w:val="0"/>
          <w:numId w:val="3"/>
        </w:numPr>
        <w:shd w:val="clear" w:color="auto" w:fill="DEEAF6" w:themeFill="accent5" w:themeFillTint="33"/>
      </w:pPr>
      <w:r w:rsidRPr="00B51A3C">
        <w:t>Commission Recommendations</w:t>
      </w:r>
    </w:p>
    <w:p w14:paraId="197A0DEF" w14:textId="77777777" w:rsidR="0068414E" w:rsidRDefault="0068414E">
      <w:r>
        <w:br w:type="page"/>
      </w:r>
    </w:p>
    <w:p w14:paraId="2A47811F" w14:textId="6B6108C6" w:rsidR="0068414E" w:rsidRDefault="00B51A3C">
      <w:pPr>
        <w:pStyle w:val="Heading1"/>
        <w:numPr>
          <w:ilvl w:val="0"/>
          <w:numId w:val="2"/>
        </w:numPr>
      </w:pPr>
      <w:r>
        <w:lastRenderedPageBreak/>
        <w:t>Commission Recommendations – DRAFT for Discussion</w:t>
      </w:r>
    </w:p>
    <w:p w14:paraId="3280D05A" w14:textId="4495D77D" w:rsidR="0015564B" w:rsidRDefault="0015564B" w:rsidP="0068414E"/>
    <w:p w14:paraId="2062139D" w14:textId="3B4BAD05" w:rsidR="00D200E8" w:rsidRDefault="00D200E8" w:rsidP="00D200E8">
      <w:pPr>
        <w:pStyle w:val="ListParagraph"/>
        <w:numPr>
          <w:ilvl w:val="0"/>
          <w:numId w:val="5"/>
        </w:numPr>
      </w:pPr>
      <w:r w:rsidRPr="00D200E8">
        <w:t>Commission recommendations are based on the goal to ensure that the consumer experience is seamless, meets each caller’s needs, is equitable, and is continuously improving through quality assurance.</w:t>
      </w:r>
    </w:p>
    <w:p w14:paraId="31BA190E" w14:textId="77777777" w:rsidR="00D200E8" w:rsidRPr="00D200E8" w:rsidRDefault="00D200E8" w:rsidP="00D200E8">
      <w:pPr>
        <w:pStyle w:val="ListParagraph"/>
        <w:numPr>
          <w:ilvl w:val="1"/>
          <w:numId w:val="5"/>
        </w:numPr>
      </w:pPr>
      <w:r w:rsidRPr="00D200E8">
        <w:t>Conduct a feasibility assessment of technology-supported information sharing, in compliance with state and federal privacy laws, to ensure a coordinated technology-supported interface between 988 and the crisis system.</w:t>
      </w:r>
    </w:p>
    <w:p w14:paraId="4B5FF0FF" w14:textId="77777777" w:rsidR="00D200E8" w:rsidRPr="00D200E8" w:rsidRDefault="00D200E8" w:rsidP="00D200E8">
      <w:pPr>
        <w:pStyle w:val="ListParagraph"/>
        <w:numPr>
          <w:ilvl w:val="1"/>
          <w:numId w:val="5"/>
        </w:numPr>
      </w:pPr>
      <w:r w:rsidRPr="00D200E8">
        <w:t>Stand up a system wide evaluation process that solicits information from both 988 and the crisis system that includes:</w:t>
      </w:r>
    </w:p>
    <w:p w14:paraId="3AAD4858" w14:textId="77777777" w:rsidR="00D200E8" w:rsidRPr="00D200E8" w:rsidRDefault="00D200E8" w:rsidP="00D200E8">
      <w:pPr>
        <w:pStyle w:val="ListParagraph"/>
        <w:numPr>
          <w:ilvl w:val="2"/>
          <w:numId w:val="5"/>
        </w:numPr>
      </w:pPr>
      <w:r w:rsidRPr="00D200E8">
        <w:t>Feedback from call-takers/staff about quality improvement opportunities.</w:t>
      </w:r>
    </w:p>
    <w:p w14:paraId="24BD2C6A" w14:textId="77777777" w:rsidR="00D200E8" w:rsidRPr="00D200E8" w:rsidRDefault="00D200E8" w:rsidP="00D200E8">
      <w:pPr>
        <w:pStyle w:val="ListParagraph"/>
        <w:numPr>
          <w:ilvl w:val="2"/>
          <w:numId w:val="5"/>
        </w:numPr>
      </w:pPr>
      <w:r w:rsidRPr="00D200E8">
        <w:t>Caller feedback:</w:t>
      </w:r>
    </w:p>
    <w:p w14:paraId="085DAD30" w14:textId="77777777" w:rsidR="00D200E8" w:rsidRPr="00D200E8" w:rsidRDefault="00D200E8" w:rsidP="00D200E8">
      <w:pPr>
        <w:pStyle w:val="ListParagraph"/>
        <w:numPr>
          <w:ilvl w:val="3"/>
          <w:numId w:val="5"/>
        </w:numPr>
      </w:pPr>
      <w:r w:rsidRPr="00D200E8">
        <w:t>Direct feedback when can be compliant with the anonymous nature of 988.</w:t>
      </w:r>
    </w:p>
    <w:p w14:paraId="0CC9B347" w14:textId="77777777" w:rsidR="00D200E8" w:rsidRPr="00D200E8" w:rsidRDefault="00D200E8" w:rsidP="00D200E8">
      <w:pPr>
        <w:pStyle w:val="ListParagraph"/>
        <w:numPr>
          <w:ilvl w:val="3"/>
          <w:numId w:val="5"/>
        </w:numPr>
      </w:pPr>
      <w:r w:rsidRPr="00D200E8">
        <w:t>Aggregated consumer feedback through engagement with stakeholder and consumer advocacy groups that represent individuals who use 988 and the crisis system (e.g., KIVA center, NAMI, PPAL).</w:t>
      </w:r>
    </w:p>
    <w:p w14:paraId="30EF5E0C" w14:textId="77777777" w:rsidR="00D200E8" w:rsidRPr="00D200E8" w:rsidRDefault="00D200E8" w:rsidP="00D200E8">
      <w:pPr>
        <w:pStyle w:val="ListParagraph"/>
        <w:numPr>
          <w:ilvl w:val="1"/>
          <w:numId w:val="5"/>
        </w:numPr>
      </w:pPr>
      <w:r w:rsidRPr="00D200E8">
        <w:t>Implement a feedback process back to the quality improvement activities for both 988 and the BHHL crisis system. Streamline input from the feedback QR codes, mailboxes, ombuds, advisory groups, so there is a system wide perspective on improvement opportunities. </w:t>
      </w:r>
    </w:p>
    <w:p w14:paraId="69F7AF20" w14:textId="77777777" w:rsidR="00D200E8" w:rsidRPr="00D200E8" w:rsidRDefault="00D200E8" w:rsidP="00D200E8">
      <w:pPr>
        <w:pStyle w:val="ListParagraph"/>
        <w:numPr>
          <w:ilvl w:val="1"/>
          <w:numId w:val="5"/>
        </w:numPr>
      </w:pPr>
      <w:r w:rsidRPr="00D200E8">
        <w:t xml:space="preserve">Develop a singular, streamlined directory to support all phone lines (988, BHHL, 211, etc.) so that there is a single source of truth for public information. </w:t>
      </w:r>
    </w:p>
    <w:p w14:paraId="5E064460" w14:textId="77777777" w:rsidR="00D200E8" w:rsidRPr="00D200E8" w:rsidRDefault="00D200E8" w:rsidP="00D200E8">
      <w:pPr>
        <w:pStyle w:val="ListParagraph"/>
        <w:numPr>
          <w:ilvl w:val="1"/>
          <w:numId w:val="5"/>
        </w:numPr>
      </w:pPr>
      <w:r w:rsidRPr="00D200E8">
        <w:t>Establish an ongoing process to review incidents of police dispatch to 988 and BHHL callers to ensure that dispatch is only happening when necessary and appropriate.</w:t>
      </w:r>
    </w:p>
    <w:p w14:paraId="317A0A57" w14:textId="77777777" w:rsidR="00D200E8" w:rsidRPr="00D200E8" w:rsidRDefault="00D200E8" w:rsidP="00D200E8">
      <w:pPr>
        <w:pStyle w:val="ListParagraph"/>
        <w:numPr>
          <w:ilvl w:val="1"/>
          <w:numId w:val="5"/>
        </w:numPr>
      </w:pPr>
      <w:r w:rsidRPr="00D200E8">
        <w:t>Reauthorize funding through budget appropriation with consideration to any increased cost or new expenses.</w:t>
      </w:r>
    </w:p>
    <w:p w14:paraId="31EB81ED" w14:textId="77777777" w:rsidR="00D200E8" w:rsidRPr="00D200E8" w:rsidRDefault="00D200E8" w:rsidP="00D200E8">
      <w:pPr>
        <w:pStyle w:val="ListParagraph"/>
        <w:numPr>
          <w:ilvl w:val="1"/>
          <w:numId w:val="5"/>
        </w:numPr>
      </w:pPr>
      <w:r w:rsidRPr="00D200E8">
        <w:t>Stand up an evaluation process to explore whether there is fiscal efficiency in streamlining any aspect of 988 with any aspects of other call support and service lines, such as the BHHL.</w:t>
      </w:r>
    </w:p>
    <w:p w14:paraId="32E41E2A" w14:textId="77777777" w:rsidR="00D200E8" w:rsidRPr="00D200E8" w:rsidRDefault="00D200E8" w:rsidP="00D200E8">
      <w:pPr>
        <w:pStyle w:val="ListParagraph"/>
        <w:numPr>
          <w:ilvl w:val="1"/>
          <w:numId w:val="5"/>
        </w:numPr>
      </w:pPr>
      <w:r w:rsidRPr="00D200E8">
        <w:t>Require an EOHHS cross-agency point person to ensure cross department oversight of the 988 and crisis response system occurs, and policies, operations, and funding are overseen centrally.  </w:t>
      </w:r>
    </w:p>
    <w:p w14:paraId="74660C85" w14:textId="77777777" w:rsidR="00D200E8" w:rsidRPr="00D200E8" w:rsidRDefault="00D200E8" w:rsidP="00D200E8">
      <w:pPr>
        <w:pStyle w:val="ListParagraph"/>
        <w:numPr>
          <w:ilvl w:val="1"/>
          <w:numId w:val="5"/>
        </w:numPr>
      </w:pPr>
      <w:r w:rsidRPr="00D200E8">
        <w:t>Implement a technology solution to enable one-touch, bi-directional transfer between the BHHL/crisis systems and 988.</w:t>
      </w:r>
    </w:p>
    <w:p w14:paraId="72E234DB" w14:textId="6E7453A7" w:rsidR="00D200E8" w:rsidRPr="00D200E8" w:rsidRDefault="00D200E8" w:rsidP="00D200E8">
      <w:pPr>
        <w:pStyle w:val="ListParagraph"/>
        <w:numPr>
          <w:ilvl w:val="1"/>
          <w:numId w:val="5"/>
        </w:numPr>
      </w:pPr>
      <w:r w:rsidRPr="00D200E8">
        <w:t>Continuously involve consumer voices as an ongoing role in all evaluation, planning, and implementation decisions of 988 and the MA crisis system.</w:t>
      </w:r>
    </w:p>
    <w:p w14:paraId="0C9C980F" w14:textId="6D973B95" w:rsidR="00500853" w:rsidRDefault="00500853" w:rsidP="00D200E8">
      <w:pPr>
        <w:pStyle w:val="ListParagraph"/>
        <w:numPr>
          <w:ilvl w:val="0"/>
          <w:numId w:val="5"/>
        </w:numPr>
      </w:pPr>
      <w:r>
        <w:br w:type="page"/>
      </w:r>
    </w:p>
    <w:p w14:paraId="0846C4A7" w14:textId="4F4062EF" w:rsidR="00500853" w:rsidRDefault="00D200E8">
      <w:pPr>
        <w:pStyle w:val="Heading1"/>
        <w:numPr>
          <w:ilvl w:val="0"/>
          <w:numId w:val="2"/>
        </w:numPr>
      </w:pPr>
      <w:r>
        <w:lastRenderedPageBreak/>
        <w:t>Appendix: Commission Recommendations from MAMH (1/3)</w:t>
      </w:r>
    </w:p>
    <w:p w14:paraId="3B646CEB" w14:textId="16B343EC" w:rsidR="00C910E3" w:rsidRDefault="00C910E3" w:rsidP="00C910E3"/>
    <w:p w14:paraId="1A07FD23" w14:textId="63350F81" w:rsidR="00D200E8" w:rsidRPr="00D200E8" w:rsidRDefault="00D200E8" w:rsidP="00D200E8">
      <w:pPr>
        <w:pStyle w:val="ListParagraph"/>
        <w:numPr>
          <w:ilvl w:val="0"/>
          <w:numId w:val="6"/>
        </w:numPr>
      </w:pPr>
      <w:r w:rsidRPr="00D200E8">
        <w:t xml:space="preserve">Establish an entity, staffed at EOHHS, responsible for coordinating the crisis services reform work of MassHealth, DMH, DPH, EOPSS, and Statewide 911 regarding 988/the BHHL/CBHCS/911/mobile crisis/crisis stabilization units/other crisis lines/regional </w:t>
      </w:r>
      <w:proofErr w:type="gramStart"/>
      <w:r w:rsidRPr="00D200E8">
        <w:t>responders.*</w:t>
      </w:r>
      <w:proofErr w:type="gramEnd"/>
      <w:r w:rsidRPr="00D200E8">
        <w:t>,**</w:t>
      </w:r>
    </w:p>
    <w:p w14:paraId="3F86EED2" w14:textId="77777777" w:rsidR="00D200E8" w:rsidRPr="00D200E8" w:rsidRDefault="00D200E8" w:rsidP="00D200E8">
      <w:pPr>
        <w:pStyle w:val="ListParagraph"/>
        <w:numPr>
          <w:ilvl w:val="1"/>
          <w:numId w:val="6"/>
        </w:numPr>
      </w:pPr>
      <w:r w:rsidRPr="00D200E8">
        <w:t xml:space="preserve">This entity oversees, for purposes of integration of the Commonwealth’s behavioral health crisis response, all matters related to the </w:t>
      </w:r>
      <w:proofErr w:type="gramStart"/>
      <w:r w:rsidRPr="00D200E8">
        <w:t>988 service</w:t>
      </w:r>
      <w:proofErr w:type="gramEnd"/>
      <w:r w:rsidRPr="00D200E8">
        <w:t xml:space="preserve"> system and other crisis response elements.</w:t>
      </w:r>
    </w:p>
    <w:p w14:paraId="3684D697" w14:textId="77777777" w:rsidR="00D200E8" w:rsidRPr="00D200E8" w:rsidRDefault="00D200E8" w:rsidP="00D200E8">
      <w:pPr>
        <w:pStyle w:val="ListParagraph"/>
        <w:numPr>
          <w:ilvl w:val="1"/>
          <w:numId w:val="6"/>
        </w:numPr>
      </w:pPr>
      <w:r w:rsidRPr="00D200E8">
        <w:t>This entity addresses 988 implementation, marketing and community engagement, financing, data collection, and workforce.</w:t>
      </w:r>
    </w:p>
    <w:p w14:paraId="212932B4" w14:textId="77777777" w:rsidR="00D200E8" w:rsidRPr="00D200E8" w:rsidRDefault="00D200E8" w:rsidP="00D200E8">
      <w:pPr>
        <w:pStyle w:val="ListParagraph"/>
        <w:numPr>
          <w:ilvl w:val="1"/>
          <w:numId w:val="6"/>
        </w:numPr>
      </w:pPr>
      <w:r w:rsidRPr="00D200E8">
        <w:t>This entity oversees 988 workgroups and councils, but its creation does not change existing reporting structures.</w:t>
      </w:r>
    </w:p>
    <w:p w14:paraId="448AE0AF" w14:textId="77777777" w:rsidR="00D200E8" w:rsidRPr="00D200E8" w:rsidRDefault="00D200E8" w:rsidP="00D200E8">
      <w:pPr>
        <w:pStyle w:val="ListParagraph"/>
        <w:numPr>
          <w:ilvl w:val="1"/>
          <w:numId w:val="6"/>
        </w:numPr>
      </w:pPr>
      <w:r w:rsidRPr="00D200E8">
        <w:t xml:space="preserve">This entity reports regularly to the 988 Commission. </w:t>
      </w:r>
    </w:p>
    <w:p w14:paraId="1EDA6362" w14:textId="77777777" w:rsidR="00D200E8" w:rsidRPr="00D200E8" w:rsidRDefault="00D200E8" w:rsidP="00D200E8">
      <w:pPr>
        <w:pStyle w:val="ListParagraph"/>
        <w:numPr>
          <w:ilvl w:val="0"/>
          <w:numId w:val="6"/>
        </w:numPr>
      </w:pPr>
      <w:r w:rsidRPr="00D200E8">
        <w:t xml:space="preserve">988 Implementation Workgroup: Establish an interagency workgroup on 988 </w:t>
      </w:r>
      <w:proofErr w:type="gramStart"/>
      <w:r w:rsidRPr="00D200E8">
        <w:t>implementation</w:t>
      </w:r>
      <w:proofErr w:type="gramEnd"/>
      <w:r w:rsidRPr="00D200E8">
        <w:t>.</w:t>
      </w:r>
    </w:p>
    <w:p w14:paraId="3B2356DB" w14:textId="77777777" w:rsidR="00D200E8" w:rsidRPr="00D200E8" w:rsidRDefault="00D200E8" w:rsidP="00D200E8">
      <w:pPr>
        <w:pStyle w:val="ListParagraph"/>
        <w:numPr>
          <w:ilvl w:val="1"/>
          <w:numId w:val="6"/>
        </w:numPr>
      </w:pPr>
      <w:r w:rsidRPr="00D200E8">
        <w:t>To ensure full 988 integration within the crisis system so that persons contacting 988 receive the most appropriate service whether from 988 or another service.</w:t>
      </w:r>
    </w:p>
    <w:p w14:paraId="55C7E87F" w14:textId="77777777" w:rsidR="00D200E8" w:rsidRPr="00D200E8" w:rsidRDefault="00D200E8" w:rsidP="00D200E8">
      <w:pPr>
        <w:pStyle w:val="ListParagraph"/>
        <w:numPr>
          <w:ilvl w:val="1"/>
          <w:numId w:val="6"/>
        </w:numPr>
      </w:pPr>
      <w:r w:rsidRPr="00D200E8">
        <w:t xml:space="preserve">To pursue a standardized framework and coding definitions for screening, triaging, and reporting behavioral health calls across 988, the Behavioral Health Help Line, the Substance Use Helpline, and </w:t>
      </w:r>
      <w:proofErr w:type="gramStart"/>
      <w:r w:rsidRPr="00D200E8">
        <w:t>PSAPs.*</w:t>
      </w:r>
      <w:proofErr w:type="gramEnd"/>
      <w:r w:rsidRPr="00D200E8">
        <w:t>*</w:t>
      </w:r>
    </w:p>
    <w:p w14:paraId="712F4147" w14:textId="77777777" w:rsidR="00D200E8" w:rsidRPr="00D200E8" w:rsidRDefault="00D200E8" w:rsidP="00D200E8">
      <w:pPr>
        <w:pStyle w:val="ListParagraph"/>
        <w:numPr>
          <w:ilvl w:val="1"/>
          <w:numId w:val="6"/>
        </w:numPr>
      </w:pPr>
      <w:r w:rsidRPr="00D200E8">
        <w:t xml:space="preserve">To ensure 988 is able to offer services by call, text, chat, and </w:t>
      </w:r>
      <w:proofErr w:type="gramStart"/>
      <w:r w:rsidRPr="00D200E8">
        <w:t>video-conference</w:t>
      </w:r>
      <w:proofErr w:type="gramEnd"/>
      <w:r w:rsidRPr="00D200E8">
        <w:t>.</w:t>
      </w:r>
    </w:p>
    <w:p w14:paraId="3CE82546" w14:textId="77777777" w:rsidR="00D200E8" w:rsidRPr="00D200E8" w:rsidRDefault="00D200E8" w:rsidP="00D200E8">
      <w:pPr>
        <w:pStyle w:val="ListParagraph"/>
        <w:numPr>
          <w:ilvl w:val="1"/>
          <w:numId w:val="6"/>
        </w:numPr>
      </w:pPr>
      <w:r w:rsidRPr="00D200E8">
        <w:t>To streamline and improve the client experience.</w:t>
      </w:r>
    </w:p>
    <w:p w14:paraId="30EAB83C" w14:textId="77777777" w:rsidR="00D200E8" w:rsidRPr="00D200E8" w:rsidRDefault="00D200E8" w:rsidP="00D200E8">
      <w:pPr>
        <w:pStyle w:val="ListParagraph"/>
        <w:numPr>
          <w:ilvl w:val="1"/>
          <w:numId w:val="6"/>
        </w:numPr>
      </w:pPr>
      <w:r w:rsidRPr="00D200E8">
        <w:t xml:space="preserve">To establish, review, and update 988 quality assessment measures, including through processes to collect, review, and respond to </w:t>
      </w:r>
    </w:p>
    <w:p w14:paraId="37AAAC6A" w14:textId="77777777" w:rsidR="00D200E8" w:rsidRPr="00D200E8" w:rsidRDefault="00D200E8" w:rsidP="00D200E8">
      <w:pPr>
        <w:pStyle w:val="ListParagraph"/>
        <w:numPr>
          <w:ilvl w:val="2"/>
          <w:numId w:val="6"/>
        </w:numPr>
      </w:pPr>
      <w:r w:rsidRPr="00D200E8">
        <w:t>process data, using standardized measures aligned with other crisis responders*, **</w:t>
      </w:r>
    </w:p>
    <w:p w14:paraId="29A53773" w14:textId="77777777" w:rsidR="00D200E8" w:rsidRPr="00D200E8" w:rsidRDefault="00D200E8" w:rsidP="00D200E8">
      <w:pPr>
        <w:pStyle w:val="ListParagraph"/>
        <w:numPr>
          <w:ilvl w:val="2"/>
          <w:numId w:val="6"/>
        </w:numPr>
      </w:pPr>
      <w:r w:rsidRPr="00D200E8">
        <w:t>outcome data, including longer-term outcome data, using standardized measures aligned with other crisis responders*, **</w:t>
      </w:r>
    </w:p>
    <w:p w14:paraId="424D018E" w14:textId="77777777" w:rsidR="00D200E8" w:rsidRPr="00D200E8" w:rsidRDefault="00D200E8" w:rsidP="00D200E8">
      <w:pPr>
        <w:pStyle w:val="ListParagraph"/>
        <w:numPr>
          <w:ilvl w:val="2"/>
          <w:numId w:val="6"/>
        </w:numPr>
      </w:pPr>
      <w:r w:rsidRPr="00D200E8">
        <w:t xml:space="preserve">consumer feedback, and </w:t>
      </w:r>
    </w:p>
    <w:p w14:paraId="1F418911" w14:textId="77777777" w:rsidR="00D200E8" w:rsidRDefault="00D200E8" w:rsidP="00D200E8">
      <w:pPr>
        <w:pStyle w:val="ListParagraph"/>
        <w:numPr>
          <w:ilvl w:val="2"/>
          <w:numId w:val="6"/>
        </w:numPr>
      </w:pPr>
      <w:r w:rsidRPr="00D200E8">
        <w:t>complaints.</w:t>
      </w:r>
    </w:p>
    <w:p w14:paraId="2C2F6B80" w14:textId="77777777" w:rsidR="00D200E8" w:rsidRPr="00D200E8" w:rsidRDefault="00D200E8" w:rsidP="00D200E8">
      <w:pPr>
        <w:pStyle w:val="ListParagraph"/>
        <w:numPr>
          <w:ilvl w:val="0"/>
          <w:numId w:val="6"/>
        </w:numPr>
      </w:pPr>
      <w:r w:rsidRPr="00D200E8">
        <w:t xml:space="preserve">*We note that a similar recommendation appears in the </w:t>
      </w:r>
      <w:r w:rsidRPr="00D200E8">
        <w:rPr>
          <w:i/>
          <w:iCs/>
        </w:rPr>
        <w:t>Crisis Services in the Commonwealth</w:t>
      </w:r>
      <w:r w:rsidRPr="00D200E8">
        <w:t xml:space="preserve"> Report of the Community Policing and Behavioral Health Advisory Council.</w:t>
      </w:r>
    </w:p>
    <w:p w14:paraId="01706526" w14:textId="1BFB8C24" w:rsidR="00D200E8" w:rsidRPr="00D200E8" w:rsidRDefault="00D200E8" w:rsidP="00D200E8">
      <w:pPr>
        <w:pStyle w:val="ListParagraph"/>
        <w:numPr>
          <w:ilvl w:val="0"/>
          <w:numId w:val="6"/>
        </w:numPr>
      </w:pPr>
      <w:r w:rsidRPr="00D200E8">
        <w:t xml:space="preserve">**We note that a similar recommendation appears in the </w:t>
      </w:r>
      <w:r w:rsidRPr="00D200E8">
        <w:rPr>
          <w:i/>
          <w:iCs/>
        </w:rPr>
        <w:t>Massachusetts 911 Call Study: Assessing the Potential to Divert Behavioral Health Calls to Alternative Responses</w:t>
      </w:r>
      <w:r w:rsidRPr="00D200E8">
        <w:t xml:space="preserve"> Report of EOHHS and EOPSS.  </w:t>
      </w:r>
    </w:p>
    <w:p w14:paraId="1EDB4B71" w14:textId="30341AE8" w:rsidR="00E17694" w:rsidRDefault="00E17694" w:rsidP="00D200E8">
      <w:pPr>
        <w:pStyle w:val="ListParagraph"/>
        <w:numPr>
          <w:ilvl w:val="0"/>
          <w:numId w:val="6"/>
        </w:numPr>
      </w:pPr>
      <w:r>
        <w:br w:type="page"/>
      </w:r>
    </w:p>
    <w:p w14:paraId="081A7A1A" w14:textId="2FB0D046" w:rsidR="00490B09" w:rsidRDefault="00D200E8" w:rsidP="007038CC">
      <w:pPr>
        <w:pStyle w:val="Heading1"/>
        <w:numPr>
          <w:ilvl w:val="0"/>
          <w:numId w:val="2"/>
        </w:numPr>
      </w:pPr>
      <w:r>
        <w:lastRenderedPageBreak/>
        <w:t>Appendix: Commission Recommendations from MAMH (2/3)</w:t>
      </w:r>
    </w:p>
    <w:p w14:paraId="65EC7410" w14:textId="3B2D76AF" w:rsidR="00746658" w:rsidRDefault="00746658" w:rsidP="00746658"/>
    <w:p w14:paraId="3A62F259" w14:textId="658D3E0E" w:rsidR="00D200E8" w:rsidRPr="008C6923" w:rsidRDefault="00D200E8" w:rsidP="00D200E8">
      <w:pPr>
        <w:pStyle w:val="ListParagraph"/>
        <w:numPr>
          <w:ilvl w:val="0"/>
          <w:numId w:val="26"/>
        </w:numPr>
      </w:pPr>
      <w:r w:rsidRPr="008C6923">
        <w:t xml:space="preserve">To work towards establishing cross-system data collection requirements/standards to assess and inform the capacity and performance of crisis services, including a statewide BH crisis dashboard that is public-facing and integrates 988, BHHL, MCI, hospital, and co-response </w:t>
      </w:r>
      <w:proofErr w:type="gramStart"/>
      <w:r w:rsidRPr="008C6923">
        <w:t>data.*</w:t>
      </w:r>
      <w:proofErr w:type="gramEnd"/>
    </w:p>
    <w:p w14:paraId="00F81D66" w14:textId="77777777" w:rsidR="00D200E8" w:rsidRPr="00D200E8" w:rsidRDefault="00D200E8" w:rsidP="00D200E8">
      <w:pPr>
        <w:pStyle w:val="ListParagraph"/>
        <w:numPr>
          <w:ilvl w:val="0"/>
          <w:numId w:val="26"/>
        </w:numPr>
      </w:pPr>
      <w:r w:rsidRPr="00D200E8">
        <w:t xml:space="preserve">To review and update training requirements for the 988 workforce, in conjunction with other state agencies providing crisis services and with the participation of people with lived </w:t>
      </w:r>
      <w:proofErr w:type="gramStart"/>
      <w:r w:rsidRPr="00D200E8">
        <w:t>experience.*</w:t>
      </w:r>
      <w:proofErr w:type="gramEnd"/>
      <w:r w:rsidRPr="00D200E8">
        <w:t>* Training should address:</w:t>
      </w:r>
    </w:p>
    <w:p w14:paraId="498C7618" w14:textId="77777777" w:rsidR="00D200E8" w:rsidRPr="00D200E8" w:rsidRDefault="00D200E8" w:rsidP="00D200E8">
      <w:pPr>
        <w:pStyle w:val="ListParagraph"/>
        <w:numPr>
          <w:ilvl w:val="1"/>
          <w:numId w:val="26"/>
        </w:numPr>
      </w:pPr>
      <w:r w:rsidRPr="00D200E8">
        <w:t xml:space="preserve">cultural </w:t>
      </w:r>
      <w:proofErr w:type="gramStart"/>
      <w:r w:rsidRPr="00D200E8">
        <w:t>competence;</w:t>
      </w:r>
      <w:proofErr w:type="gramEnd"/>
    </w:p>
    <w:p w14:paraId="2C9B5EB9" w14:textId="77777777" w:rsidR="00D200E8" w:rsidRPr="00D200E8" w:rsidRDefault="00D200E8" w:rsidP="00D200E8">
      <w:pPr>
        <w:pStyle w:val="ListParagraph"/>
        <w:numPr>
          <w:ilvl w:val="1"/>
          <w:numId w:val="26"/>
        </w:numPr>
      </w:pPr>
      <w:r w:rsidRPr="00D200E8">
        <w:t xml:space="preserve">issues of gender identity and sexual </w:t>
      </w:r>
      <w:proofErr w:type="gramStart"/>
      <w:r w:rsidRPr="00D200E8">
        <w:t>orientation;</w:t>
      </w:r>
      <w:proofErr w:type="gramEnd"/>
      <w:r w:rsidRPr="00D200E8">
        <w:t xml:space="preserve"> </w:t>
      </w:r>
    </w:p>
    <w:p w14:paraId="5F8DA2A4" w14:textId="77777777" w:rsidR="00D200E8" w:rsidRPr="00D200E8" w:rsidRDefault="00D200E8" w:rsidP="00D200E8">
      <w:pPr>
        <w:pStyle w:val="ListParagraph"/>
        <w:numPr>
          <w:ilvl w:val="1"/>
          <w:numId w:val="26"/>
        </w:numPr>
      </w:pPr>
      <w:r w:rsidRPr="00D200E8">
        <w:t xml:space="preserve">implicit bias and other BIPOC </w:t>
      </w:r>
      <w:proofErr w:type="gramStart"/>
      <w:r w:rsidRPr="00D200E8">
        <w:t>issues;</w:t>
      </w:r>
      <w:proofErr w:type="gramEnd"/>
      <w:r w:rsidRPr="00D200E8">
        <w:t xml:space="preserve"> </w:t>
      </w:r>
    </w:p>
    <w:p w14:paraId="57A559B3" w14:textId="77777777" w:rsidR="00D200E8" w:rsidRPr="00D200E8" w:rsidRDefault="00D200E8" w:rsidP="00D200E8">
      <w:pPr>
        <w:pStyle w:val="ListParagraph"/>
        <w:numPr>
          <w:ilvl w:val="1"/>
          <w:numId w:val="26"/>
        </w:numPr>
      </w:pPr>
      <w:r w:rsidRPr="00D200E8">
        <w:t xml:space="preserve">developmentally appropriate responses to different age </w:t>
      </w:r>
      <w:proofErr w:type="gramStart"/>
      <w:r w:rsidRPr="00D200E8">
        <w:t>callers;</w:t>
      </w:r>
      <w:proofErr w:type="gramEnd"/>
      <w:r w:rsidRPr="00D200E8">
        <w:t xml:space="preserve"> </w:t>
      </w:r>
    </w:p>
    <w:p w14:paraId="7D6F05FC" w14:textId="77777777" w:rsidR="00D200E8" w:rsidRPr="00D200E8" w:rsidRDefault="00D200E8" w:rsidP="00D200E8">
      <w:pPr>
        <w:pStyle w:val="ListParagraph"/>
        <w:numPr>
          <w:ilvl w:val="1"/>
          <w:numId w:val="26"/>
        </w:numPr>
      </w:pPr>
      <w:r w:rsidRPr="00D200E8">
        <w:t xml:space="preserve">youth, adolescent, young adult, adult, and older adult behavioral health issues and family support; and </w:t>
      </w:r>
    </w:p>
    <w:p w14:paraId="27458C36" w14:textId="77777777" w:rsidR="00D200E8" w:rsidRPr="00D200E8" w:rsidRDefault="00D200E8" w:rsidP="00D200E8">
      <w:pPr>
        <w:pStyle w:val="ListParagraph"/>
        <w:numPr>
          <w:ilvl w:val="1"/>
          <w:numId w:val="26"/>
        </w:numPr>
      </w:pPr>
      <w:r w:rsidRPr="00D200E8">
        <w:t>how to serve people with diverse behavioral health disabilities, particularly as such persons face situations which may not involve potential for suicidal.</w:t>
      </w:r>
    </w:p>
    <w:p w14:paraId="3220AA3E" w14:textId="77777777" w:rsidR="00D200E8" w:rsidRPr="00D200E8" w:rsidRDefault="00D200E8" w:rsidP="00D200E8">
      <w:pPr>
        <w:pStyle w:val="ListParagraph"/>
        <w:numPr>
          <w:ilvl w:val="0"/>
          <w:numId w:val="26"/>
        </w:numPr>
      </w:pPr>
      <w:r w:rsidRPr="00D200E8">
        <w:t xml:space="preserve">To improve the service directory supporting 988. </w:t>
      </w:r>
    </w:p>
    <w:p w14:paraId="2A2FCFF6" w14:textId="77777777" w:rsidR="00D200E8" w:rsidRPr="00D200E8" w:rsidRDefault="00D200E8" w:rsidP="00D200E8">
      <w:pPr>
        <w:pStyle w:val="ListParagraph"/>
        <w:numPr>
          <w:ilvl w:val="0"/>
          <w:numId w:val="26"/>
        </w:numPr>
      </w:pPr>
      <w:r w:rsidRPr="00D200E8">
        <w:t>To establish a process to review cases of police dispatch to persons contacting 988, to ensure that dispatch is occurring only when necessary and appropriate.</w:t>
      </w:r>
    </w:p>
    <w:p w14:paraId="0749D621" w14:textId="77777777" w:rsidR="00D200E8" w:rsidRPr="00D200E8" w:rsidRDefault="00D200E8" w:rsidP="00D200E8">
      <w:pPr>
        <w:pStyle w:val="ListParagraph"/>
        <w:numPr>
          <w:ilvl w:val="0"/>
          <w:numId w:val="26"/>
        </w:numPr>
      </w:pPr>
      <w:r w:rsidRPr="00D200E8">
        <w:t>To monitor and ensure 988 system alignment with national guidelines, including those of SAMHSA, National Association of State Mental Health Program Directors, and Technical Assistance Center TAC, including planning to integrate the three pillars of 988 (someone to call, someone to respond, safe place to go).</w:t>
      </w:r>
    </w:p>
    <w:p w14:paraId="27125E35" w14:textId="77777777" w:rsidR="00D200E8" w:rsidRPr="00D200E8" w:rsidRDefault="00D200E8" w:rsidP="00D200E8">
      <w:pPr>
        <w:pStyle w:val="ListParagraph"/>
        <w:numPr>
          <w:ilvl w:val="0"/>
          <w:numId w:val="26"/>
        </w:numPr>
      </w:pPr>
      <w:r w:rsidRPr="00D200E8">
        <w:t xml:space="preserve">*We note that a similar recommendation appears in the </w:t>
      </w:r>
      <w:r w:rsidRPr="00D200E8">
        <w:rPr>
          <w:i/>
          <w:iCs/>
        </w:rPr>
        <w:t>Crisis Services in the Commonwealth</w:t>
      </w:r>
      <w:r w:rsidRPr="00D200E8">
        <w:t xml:space="preserve"> Report of the Community Policing and Behavioral Health Advisory Council.</w:t>
      </w:r>
    </w:p>
    <w:p w14:paraId="4896404B" w14:textId="41BD45A5" w:rsidR="007038CC" w:rsidRPr="00D200E8" w:rsidRDefault="00D200E8" w:rsidP="00D200E8">
      <w:pPr>
        <w:pStyle w:val="ListParagraph"/>
        <w:numPr>
          <w:ilvl w:val="0"/>
          <w:numId w:val="26"/>
        </w:numPr>
      </w:pPr>
      <w:r w:rsidRPr="00D200E8">
        <w:t xml:space="preserve">**We note that a similar recommendation appears in the </w:t>
      </w:r>
      <w:r w:rsidRPr="00D200E8">
        <w:rPr>
          <w:i/>
          <w:iCs/>
        </w:rPr>
        <w:t>Massachusetts 911 Call Study: Assessing the Potential to Divert Behavioral Health Calls to Alternative Responses</w:t>
      </w:r>
      <w:r w:rsidRPr="00D200E8">
        <w:t xml:space="preserve"> Report of EOHHS and EOPSS.  </w:t>
      </w:r>
    </w:p>
    <w:p w14:paraId="5E432548" w14:textId="50FA2973" w:rsidR="004228FA" w:rsidRDefault="004228FA">
      <w:r>
        <w:br w:type="page"/>
      </w:r>
    </w:p>
    <w:p w14:paraId="5EDF0D75" w14:textId="3DA703EE" w:rsidR="00D200E8" w:rsidRDefault="00D200E8" w:rsidP="00D200E8">
      <w:pPr>
        <w:pStyle w:val="Heading1"/>
        <w:numPr>
          <w:ilvl w:val="0"/>
          <w:numId w:val="2"/>
        </w:numPr>
      </w:pPr>
      <w:r>
        <w:lastRenderedPageBreak/>
        <w:t>Appendix: Commission Recommendations from MAMH (</w:t>
      </w:r>
      <w:r>
        <w:t>3</w:t>
      </w:r>
      <w:r>
        <w:t>/3)</w:t>
      </w:r>
    </w:p>
    <w:p w14:paraId="6D86D04D" w14:textId="67F20139" w:rsidR="006C0A13" w:rsidRDefault="006C0A13" w:rsidP="006C0A13"/>
    <w:p w14:paraId="4206FC5B" w14:textId="4574D81E" w:rsidR="008C6923" w:rsidRPr="008C6923" w:rsidRDefault="008C6923" w:rsidP="008C6923">
      <w:pPr>
        <w:pStyle w:val="ListParagraph"/>
        <w:numPr>
          <w:ilvl w:val="0"/>
          <w:numId w:val="6"/>
        </w:numPr>
      </w:pPr>
      <w:r w:rsidRPr="008C6923">
        <w:t>Marketing and Community Engagement</w:t>
      </w:r>
    </w:p>
    <w:p w14:paraId="210BFCD6" w14:textId="77777777" w:rsidR="008C6923" w:rsidRPr="008C6923" w:rsidRDefault="008C6923" w:rsidP="008C6923">
      <w:pPr>
        <w:pStyle w:val="ListParagraph"/>
        <w:numPr>
          <w:ilvl w:val="1"/>
          <w:numId w:val="6"/>
        </w:numPr>
      </w:pPr>
      <w:r w:rsidRPr="008C6923">
        <w:t xml:space="preserve">Establish an interagency workgroup on marketing and community </w:t>
      </w:r>
      <w:proofErr w:type="gramStart"/>
      <w:r w:rsidRPr="008C6923">
        <w:t>engagement</w:t>
      </w:r>
      <w:proofErr w:type="gramEnd"/>
    </w:p>
    <w:p w14:paraId="63EF660C" w14:textId="77777777" w:rsidR="008C6923" w:rsidRPr="008C6923" w:rsidRDefault="008C6923" w:rsidP="008C6923">
      <w:pPr>
        <w:pStyle w:val="ListParagraph"/>
        <w:numPr>
          <w:ilvl w:val="2"/>
          <w:numId w:val="6"/>
        </w:numPr>
      </w:pPr>
      <w:r w:rsidRPr="008C6923">
        <w:t>To develop an evaluation plan for consumer feedback, including from persons who decline to use 988 services, and identify gaps or opportunities for quality improvement.</w:t>
      </w:r>
    </w:p>
    <w:p w14:paraId="722ABF0F" w14:textId="77777777" w:rsidR="008C6923" w:rsidRPr="008C6923" w:rsidRDefault="008C6923" w:rsidP="008C6923">
      <w:pPr>
        <w:pStyle w:val="ListParagraph"/>
        <w:numPr>
          <w:ilvl w:val="2"/>
          <w:numId w:val="6"/>
        </w:numPr>
      </w:pPr>
      <w:r w:rsidRPr="008C6923">
        <w:t xml:space="preserve">To review the 2023 evaluation of the </w:t>
      </w:r>
      <w:proofErr w:type="gramStart"/>
      <w:r w:rsidRPr="008C6923">
        <w:t>988 marketing</w:t>
      </w:r>
      <w:proofErr w:type="gramEnd"/>
      <w:r w:rsidRPr="008C6923">
        <w:t xml:space="preserve"> plan. </w:t>
      </w:r>
    </w:p>
    <w:p w14:paraId="6CF0A772" w14:textId="77777777" w:rsidR="008C6923" w:rsidRPr="008C6923" w:rsidRDefault="008C6923" w:rsidP="008C6923">
      <w:pPr>
        <w:pStyle w:val="ListParagraph"/>
        <w:numPr>
          <w:ilvl w:val="2"/>
          <w:numId w:val="6"/>
        </w:numPr>
      </w:pPr>
      <w:r w:rsidRPr="008C6923">
        <w:t>To make recommendations regarding efforts to reach communities most in need.</w:t>
      </w:r>
    </w:p>
    <w:p w14:paraId="6754AA23" w14:textId="77777777" w:rsidR="008C6923" w:rsidRPr="008C6923" w:rsidRDefault="008C6923" w:rsidP="008C6923">
      <w:pPr>
        <w:pStyle w:val="ListParagraph"/>
        <w:numPr>
          <w:ilvl w:val="2"/>
          <w:numId w:val="6"/>
        </w:numPr>
      </w:pPr>
      <w:r w:rsidRPr="008C6923">
        <w:t>To make recommendations regarding non-suicide related calls to 988.</w:t>
      </w:r>
    </w:p>
    <w:p w14:paraId="360FE5F2" w14:textId="77777777" w:rsidR="008C6923" w:rsidRPr="008C6923" w:rsidRDefault="008C6923" w:rsidP="008C6923">
      <w:pPr>
        <w:pStyle w:val="ListParagraph"/>
        <w:numPr>
          <w:ilvl w:val="1"/>
          <w:numId w:val="6"/>
        </w:numPr>
      </w:pPr>
      <w:r w:rsidRPr="008C6923">
        <w:t>Establish a consumer advisory council to advise on marketing and community engagement.</w:t>
      </w:r>
    </w:p>
    <w:p w14:paraId="1AF5379A" w14:textId="77777777" w:rsidR="008C6923" w:rsidRPr="008C6923" w:rsidRDefault="008C6923" w:rsidP="008C6923">
      <w:pPr>
        <w:pStyle w:val="ListParagraph"/>
        <w:numPr>
          <w:ilvl w:val="2"/>
          <w:numId w:val="6"/>
        </w:numPr>
      </w:pPr>
      <w:r w:rsidRPr="008C6923">
        <w:t xml:space="preserve">The council includes representation of people: from BIPOC communities; from historically underserved or marginalized communities; who identify as LGBTQ; with lived experience of behavioral health conditions; who work in the positions being addressed by the workgroup; and who work in the position of a certified peer support specialist. </w:t>
      </w:r>
    </w:p>
    <w:p w14:paraId="4C62DBBF" w14:textId="77777777" w:rsidR="008C6923" w:rsidRPr="008C6923" w:rsidRDefault="008C6923" w:rsidP="008C6923">
      <w:pPr>
        <w:pStyle w:val="ListParagraph"/>
        <w:numPr>
          <w:ilvl w:val="2"/>
          <w:numId w:val="6"/>
        </w:numPr>
      </w:pPr>
      <w:r w:rsidRPr="008C6923">
        <w:t>A single council member may not fill the requirement for more than one of these specially designated categories.</w:t>
      </w:r>
    </w:p>
    <w:p w14:paraId="7C74BEB6" w14:textId="73FB54AE" w:rsidR="008C6923" w:rsidRPr="008C6923" w:rsidRDefault="008C6923" w:rsidP="008C6923">
      <w:pPr>
        <w:pStyle w:val="ListParagraph"/>
        <w:numPr>
          <w:ilvl w:val="2"/>
          <w:numId w:val="6"/>
        </w:numPr>
      </w:pPr>
      <w:r w:rsidRPr="008C6923">
        <w:t>Representation on the council should also include both persons who have experienced crisis related to suicide and persons who have experienced other types of crises.</w:t>
      </w:r>
    </w:p>
    <w:p w14:paraId="25C54C3F" w14:textId="77777777" w:rsidR="008C6923" w:rsidRPr="008C6923" w:rsidRDefault="008C6923" w:rsidP="008C6923">
      <w:pPr>
        <w:pStyle w:val="ListParagraph"/>
        <w:numPr>
          <w:ilvl w:val="0"/>
          <w:numId w:val="6"/>
        </w:numPr>
      </w:pPr>
      <w:r w:rsidRPr="008C6923">
        <w:t>Financing</w:t>
      </w:r>
    </w:p>
    <w:p w14:paraId="1D0AD7BE" w14:textId="77777777" w:rsidR="008C6923" w:rsidRPr="008C6923" w:rsidRDefault="008C6923" w:rsidP="008C6923">
      <w:pPr>
        <w:pStyle w:val="ListParagraph"/>
        <w:numPr>
          <w:ilvl w:val="1"/>
          <w:numId w:val="6"/>
        </w:numPr>
      </w:pPr>
      <w:r w:rsidRPr="008C6923">
        <w:t xml:space="preserve">Establish an interagency workgroup on financing of </w:t>
      </w:r>
      <w:proofErr w:type="gramStart"/>
      <w:r w:rsidRPr="008C6923">
        <w:t>988</w:t>
      </w:r>
      <w:proofErr w:type="gramEnd"/>
    </w:p>
    <w:p w14:paraId="4403591B" w14:textId="77777777" w:rsidR="008C6923" w:rsidRPr="008C6923" w:rsidRDefault="008C6923" w:rsidP="008C6923">
      <w:pPr>
        <w:pStyle w:val="ListParagraph"/>
        <w:numPr>
          <w:ilvl w:val="2"/>
          <w:numId w:val="6"/>
        </w:numPr>
      </w:pPr>
      <w:r w:rsidRPr="008C6923">
        <w:t xml:space="preserve">To identify and report on one-time, ongoing, and potential costs associated with the </w:t>
      </w:r>
      <w:proofErr w:type="gramStart"/>
      <w:r w:rsidRPr="008C6923">
        <w:t>988 service</w:t>
      </w:r>
      <w:proofErr w:type="gramEnd"/>
      <w:r w:rsidRPr="008C6923">
        <w:t xml:space="preserve"> system and its long-term sustainability.</w:t>
      </w:r>
    </w:p>
    <w:p w14:paraId="4F7E4CC8" w14:textId="77777777" w:rsidR="008C6923" w:rsidRPr="008C6923" w:rsidRDefault="008C6923" w:rsidP="008C6923">
      <w:pPr>
        <w:pStyle w:val="ListParagraph"/>
        <w:numPr>
          <w:ilvl w:val="2"/>
          <w:numId w:val="6"/>
        </w:numPr>
      </w:pPr>
      <w:r w:rsidRPr="008C6923">
        <w:t xml:space="preserve">To identify and report on current and potential funding sources for the </w:t>
      </w:r>
      <w:proofErr w:type="gramStart"/>
      <w:r w:rsidRPr="008C6923">
        <w:t>988 service</w:t>
      </w:r>
      <w:proofErr w:type="gramEnd"/>
      <w:r w:rsidRPr="008C6923">
        <w:t xml:space="preserve"> system, including but not limited to a telephony tax, including through review of other states’ models for funding and an analysis of what might constitute an appropriate telephonic tax and how the funds from such a tax would be used.</w:t>
      </w:r>
    </w:p>
    <w:p w14:paraId="3B5464AE" w14:textId="77777777" w:rsidR="008C6923" w:rsidRPr="008C6923" w:rsidRDefault="008C6923" w:rsidP="008C6923">
      <w:pPr>
        <w:pStyle w:val="ListParagraph"/>
        <w:numPr>
          <w:ilvl w:val="2"/>
          <w:numId w:val="6"/>
        </w:numPr>
      </w:pPr>
      <w:r w:rsidRPr="008C6923">
        <w:t>To evaluate funding of other MA crisis and service lines to inform funding decisions regarding 988.</w:t>
      </w:r>
    </w:p>
    <w:p w14:paraId="2FA740C0" w14:textId="77777777" w:rsidR="008C6923" w:rsidRPr="008C6923" w:rsidRDefault="008C6923" w:rsidP="008C6923">
      <w:pPr>
        <w:pStyle w:val="ListParagraph"/>
        <w:numPr>
          <w:ilvl w:val="2"/>
          <w:numId w:val="6"/>
        </w:numPr>
      </w:pPr>
      <w:r w:rsidRPr="008C6923">
        <w:t>To evaluate potential means to achieve fiscal efficiency, such as by streamlining any aspects of the 988 Suicide and Crisis Lifeline with any aspects of other call support and service lines.</w:t>
      </w:r>
    </w:p>
    <w:p w14:paraId="3E6BE1EA" w14:textId="77777777" w:rsidR="008C6923" w:rsidRPr="008C6923" w:rsidRDefault="008C6923" w:rsidP="008C6923">
      <w:pPr>
        <w:pStyle w:val="ListParagraph"/>
        <w:numPr>
          <w:ilvl w:val="0"/>
          <w:numId w:val="6"/>
        </w:numPr>
      </w:pPr>
      <w:r w:rsidRPr="008C6923">
        <w:t xml:space="preserve">*We note that a similar recommendation appears in the </w:t>
      </w:r>
      <w:r w:rsidRPr="008C6923">
        <w:rPr>
          <w:i/>
          <w:iCs/>
        </w:rPr>
        <w:t>Crisis Services in the Commonwealth</w:t>
      </w:r>
      <w:r w:rsidRPr="008C6923">
        <w:t xml:space="preserve"> Report of the Community Policing and Behavioral Health Advisory Council.</w:t>
      </w:r>
    </w:p>
    <w:p w14:paraId="018D0E66" w14:textId="3E37421C" w:rsidR="00C23F74" w:rsidRPr="00CF0FD0" w:rsidRDefault="008C6923" w:rsidP="00A22775">
      <w:pPr>
        <w:pStyle w:val="ListParagraph"/>
        <w:numPr>
          <w:ilvl w:val="0"/>
          <w:numId w:val="6"/>
        </w:numPr>
      </w:pPr>
      <w:r w:rsidRPr="008C6923">
        <w:t xml:space="preserve">**We note that a similar recommendation appears in the </w:t>
      </w:r>
      <w:r w:rsidRPr="008C6923">
        <w:rPr>
          <w:i/>
          <w:iCs/>
        </w:rPr>
        <w:t>Massachusetts 911 Call Study: Assessing the Potential to Divert Behavioral Health Calls to Alternative Responses</w:t>
      </w:r>
      <w:r w:rsidRPr="008C6923">
        <w:t xml:space="preserve"> Report of EOHHS and EOPSS.  </w:t>
      </w:r>
    </w:p>
    <w:sectPr w:rsidR="00C23F74" w:rsidRPr="00CF0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42A3" w14:textId="77777777" w:rsidR="00F869A8" w:rsidRDefault="00F869A8" w:rsidP="000702D0">
      <w:pPr>
        <w:spacing w:after="0" w:line="240" w:lineRule="auto"/>
      </w:pPr>
      <w:r>
        <w:separator/>
      </w:r>
    </w:p>
  </w:endnote>
  <w:endnote w:type="continuationSeparator" w:id="0">
    <w:p w14:paraId="34628F30" w14:textId="77777777" w:rsidR="00F869A8" w:rsidRDefault="00F869A8" w:rsidP="0007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2A3B" w14:textId="77777777" w:rsidR="00F869A8" w:rsidRDefault="00F869A8" w:rsidP="000702D0">
      <w:pPr>
        <w:spacing w:after="0" w:line="240" w:lineRule="auto"/>
      </w:pPr>
      <w:r>
        <w:separator/>
      </w:r>
    </w:p>
  </w:footnote>
  <w:footnote w:type="continuationSeparator" w:id="0">
    <w:p w14:paraId="5D275C0D" w14:textId="77777777" w:rsidR="00F869A8" w:rsidRDefault="00F869A8" w:rsidP="00070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A69"/>
    <w:multiLevelType w:val="hybridMultilevel"/>
    <w:tmpl w:val="4C805C4C"/>
    <w:lvl w:ilvl="0" w:tplc="2B32842C">
      <w:start w:val="1"/>
      <w:numFmt w:val="bullet"/>
      <w:lvlText w:val=""/>
      <w:lvlJc w:val="left"/>
      <w:pPr>
        <w:tabs>
          <w:tab w:val="num" w:pos="720"/>
        </w:tabs>
        <w:ind w:left="720" w:hanging="360"/>
      </w:pPr>
      <w:rPr>
        <w:rFonts w:ascii="Wingdings" w:hAnsi="Wingdings" w:hint="default"/>
      </w:rPr>
    </w:lvl>
    <w:lvl w:ilvl="1" w:tplc="1D28E0CC" w:tentative="1">
      <w:start w:val="1"/>
      <w:numFmt w:val="bullet"/>
      <w:lvlText w:val=""/>
      <w:lvlJc w:val="left"/>
      <w:pPr>
        <w:tabs>
          <w:tab w:val="num" w:pos="1440"/>
        </w:tabs>
        <w:ind w:left="1440" w:hanging="360"/>
      </w:pPr>
      <w:rPr>
        <w:rFonts w:ascii="Wingdings" w:hAnsi="Wingdings" w:hint="default"/>
      </w:rPr>
    </w:lvl>
    <w:lvl w:ilvl="2" w:tplc="A65A6FAC" w:tentative="1">
      <w:start w:val="1"/>
      <w:numFmt w:val="bullet"/>
      <w:lvlText w:val=""/>
      <w:lvlJc w:val="left"/>
      <w:pPr>
        <w:tabs>
          <w:tab w:val="num" w:pos="2160"/>
        </w:tabs>
        <w:ind w:left="2160" w:hanging="360"/>
      </w:pPr>
      <w:rPr>
        <w:rFonts w:ascii="Wingdings" w:hAnsi="Wingdings" w:hint="default"/>
      </w:rPr>
    </w:lvl>
    <w:lvl w:ilvl="3" w:tplc="852C7214" w:tentative="1">
      <w:start w:val="1"/>
      <w:numFmt w:val="bullet"/>
      <w:lvlText w:val=""/>
      <w:lvlJc w:val="left"/>
      <w:pPr>
        <w:tabs>
          <w:tab w:val="num" w:pos="2880"/>
        </w:tabs>
        <w:ind w:left="2880" w:hanging="360"/>
      </w:pPr>
      <w:rPr>
        <w:rFonts w:ascii="Wingdings" w:hAnsi="Wingdings" w:hint="default"/>
      </w:rPr>
    </w:lvl>
    <w:lvl w:ilvl="4" w:tplc="DA5A6DF0" w:tentative="1">
      <w:start w:val="1"/>
      <w:numFmt w:val="bullet"/>
      <w:lvlText w:val=""/>
      <w:lvlJc w:val="left"/>
      <w:pPr>
        <w:tabs>
          <w:tab w:val="num" w:pos="3600"/>
        </w:tabs>
        <w:ind w:left="3600" w:hanging="360"/>
      </w:pPr>
      <w:rPr>
        <w:rFonts w:ascii="Wingdings" w:hAnsi="Wingdings" w:hint="default"/>
      </w:rPr>
    </w:lvl>
    <w:lvl w:ilvl="5" w:tplc="F73C7FE8" w:tentative="1">
      <w:start w:val="1"/>
      <w:numFmt w:val="bullet"/>
      <w:lvlText w:val=""/>
      <w:lvlJc w:val="left"/>
      <w:pPr>
        <w:tabs>
          <w:tab w:val="num" w:pos="4320"/>
        </w:tabs>
        <w:ind w:left="4320" w:hanging="360"/>
      </w:pPr>
      <w:rPr>
        <w:rFonts w:ascii="Wingdings" w:hAnsi="Wingdings" w:hint="default"/>
      </w:rPr>
    </w:lvl>
    <w:lvl w:ilvl="6" w:tplc="6956A46E" w:tentative="1">
      <w:start w:val="1"/>
      <w:numFmt w:val="bullet"/>
      <w:lvlText w:val=""/>
      <w:lvlJc w:val="left"/>
      <w:pPr>
        <w:tabs>
          <w:tab w:val="num" w:pos="5040"/>
        </w:tabs>
        <w:ind w:left="5040" w:hanging="360"/>
      </w:pPr>
      <w:rPr>
        <w:rFonts w:ascii="Wingdings" w:hAnsi="Wingdings" w:hint="default"/>
      </w:rPr>
    </w:lvl>
    <w:lvl w:ilvl="7" w:tplc="7AFC95CA" w:tentative="1">
      <w:start w:val="1"/>
      <w:numFmt w:val="bullet"/>
      <w:lvlText w:val=""/>
      <w:lvlJc w:val="left"/>
      <w:pPr>
        <w:tabs>
          <w:tab w:val="num" w:pos="5760"/>
        </w:tabs>
        <w:ind w:left="5760" w:hanging="360"/>
      </w:pPr>
      <w:rPr>
        <w:rFonts w:ascii="Wingdings" w:hAnsi="Wingdings" w:hint="default"/>
      </w:rPr>
    </w:lvl>
    <w:lvl w:ilvl="8" w:tplc="006C8F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D57EB"/>
    <w:multiLevelType w:val="hybridMultilevel"/>
    <w:tmpl w:val="36D61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F5C99"/>
    <w:multiLevelType w:val="hybridMultilevel"/>
    <w:tmpl w:val="0E482860"/>
    <w:lvl w:ilvl="0" w:tplc="04090011">
      <w:start w:val="1"/>
      <w:numFmt w:val="decimal"/>
      <w:lvlText w:val="%1)"/>
      <w:lvlJc w:val="left"/>
      <w:pPr>
        <w:tabs>
          <w:tab w:val="num" w:pos="720"/>
        </w:tabs>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598223B6">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D5F90"/>
    <w:multiLevelType w:val="hybridMultilevel"/>
    <w:tmpl w:val="AAF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07649"/>
    <w:multiLevelType w:val="hybridMultilevel"/>
    <w:tmpl w:val="93025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F5B81"/>
    <w:multiLevelType w:val="hybridMultilevel"/>
    <w:tmpl w:val="576C27D4"/>
    <w:lvl w:ilvl="0" w:tplc="6A04AC00">
      <w:start w:val="1"/>
      <w:numFmt w:val="bullet"/>
      <w:lvlText w:val=""/>
      <w:lvlJc w:val="left"/>
      <w:pPr>
        <w:tabs>
          <w:tab w:val="num" w:pos="720"/>
        </w:tabs>
        <w:ind w:left="720" w:hanging="360"/>
      </w:pPr>
      <w:rPr>
        <w:rFonts w:ascii="Wingdings" w:hAnsi="Wingdings" w:hint="default"/>
      </w:rPr>
    </w:lvl>
    <w:lvl w:ilvl="1" w:tplc="2B26C3AA" w:tentative="1">
      <w:start w:val="1"/>
      <w:numFmt w:val="bullet"/>
      <w:lvlText w:val=""/>
      <w:lvlJc w:val="left"/>
      <w:pPr>
        <w:tabs>
          <w:tab w:val="num" w:pos="1440"/>
        </w:tabs>
        <w:ind w:left="1440" w:hanging="360"/>
      </w:pPr>
      <w:rPr>
        <w:rFonts w:ascii="Wingdings" w:hAnsi="Wingdings" w:hint="default"/>
      </w:rPr>
    </w:lvl>
    <w:lvl w:ilvl="2" w:tplc="D76012CC" w:tentative="1">
      <w:start w:val="1"/>
      <w:numFmt w:val="bullet"/>
      <w:lvlText w:val=""/>
      <w:lvlJc w:val="left"/>
      <w:pPr>
        <w:tabs>
          <w:tab w:val="num" w:pos="2160"/>
        </w:tabs>
        <w:ind w:left="2160" w:hanging="360"/>
      </w:pPr>
      <w:rPr>
        <w:rFonts w:ascii="Wingdings" w:hAnsi="Wingdings" w:hint="default"/>
      </w:rPr>
    </w:lvl>
    <w:lvl w:ilvl="3" w:tplc="78582C1C" w:tentative="1">
      <w:start w:val="1"/>
      <w:numFmt w:val="bullet"/>
      <w:lvlText w:val=""/>
      <w:lvlJc w:val="left"/>
      <w:pPr>
        <w:tabs>
          <w:tab w:val="num" w:pos="2880"/>
        </w:tabs>
        <w:ind w:left="2880" w:hanging="360"/>
      </w:pPr>
      <w:rPr>
        <w:rFonts w:ascii="Wingdings" w:hAnsi="Wingdings" w:hint="default"/>
      </w:rPr>
    </w:lvl>
    <w:lvl w:ilvl="4" w:tplc="9D58DB82" w:tentative="1">
      <w:start w:val="1"/>
      <w:numFmt w:val="bullet"/>
      <w:lvlText w:val=""/>
      <w:lvlJc w:val="left"/>
      <w:pPr>
        <w:tabs>
          <w:tab w:val="num" w:pos="3600"/>
        </w:tabs>
        <w:ind w:left="3600" w:hanging="360"/>
      </w:pPr>
      <w:rPr>
        <w:rFonts w:ascii="Wingdings" w:hAnsi="Wingdings" w:hint="default"/>
      </w:rPr>
    </w:lvl>
    <w:lvl w:ilvl="5" w:tplc="A2587724" w:tentative="1">
      <w:start w:val="1"/>
      <w:numFmt w:val="bullet"/>
      <w:lvlText w:val=""/>
      <w:lvlJc w:val="left"/>
      <w:pPr>
        <w:tabs>
          <w:tab w:val="num" w:pos="4320"/>
        </w:tabs>
        <w:ind w:left="4320" w:hanging="360"/>
      </w:pPr>
      <w:rPr>
        <w:rFonts w:ascii="Wingdings" w:hAnsi="Wingdings" w:hint="default"/>
      </w:rPr>
    </w:lvl>
    <w:lvl w:ilvl="6" w:tplc="38EACD32" w:tentative="1">
      <w:start w:val="1"/>
      <w:numFmt w:val="bullet"/>
      <w:lvlText w:val=""/>
      <w:lvlJc w:val="left"/>
      <w:pPr>
        <w:tabs>
          <w:tab w:val="num" w:pos="5040"/>
        </w:tabs>
        <w:ind w:left="5040" w:hanging="360"/>
      </w:pPr>
      <w:rPr>
        <w:rFonts w:ascii="Wingdings" w:hAnsi="Wingdings" w:hint="default"/>
      </w:rPr>
    </w:lvl>
    <w:lvl w:ilvl="7" w:tplc="6C58F26C" w:tentative="1">
      <w:start w:val="1"/>
      <w:numFmt w:val="bullet"/>
      <w:lvlText w:val=""/>
      <w:lvlJc w:val="left"/>
      <w:pPr>
        <w:tabs>
          <w:tab w:val="num" w:pos="5760"/>
        </w:tabs>
        <w:ind w:left="5760" w:hanging="360"/>
      </w:pPr>
      <w:rPr>
        <w:rFonts w:ascii="Wingdings" w:hAnsi="Wingdings" w:hint="default"/>
      </w:rPr>
    </w:lvl>
    <w:lvl w:ilvl="8" w:tplc="AEC659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10D81"/>
    <w:multiLevelType w:val="hybridMultilevel"/>
    <w:tmpl w:val="57F0F7EC"/>
    <w:lvl w:ilvl="0" w:tplc="FFFFFFFF">
      <w:start w:val="1"/>
      <w:numFmt w:val="bullet"/>
      <w:lvlText w:val="•"/>
      <w:lvlJc w:val="left"/>
      <w:pPr>
        <w:tabs>
          <w:tab w:val="num" w:pos="1440"/>
        </w:tabs>
        <w:ind w:left="1440" w:hanging="360"/>
      </w:pPr>
      <w:rPr>
        <w:rFonts w:ascii="Arial" w:hAnsi="Arial" w:hint="default"/>
      </w:rPr>
    </w:lvl>
    <w:lvl w:ilvl="1" w:tplc="C1BC0380">
      <w:start w:val="1"/>
      <w:numFmt w:val="bullet"/>
      <w:lvlText w:val="•"/>
      <w:lvlJc w:val="left"/>
      <w:pPr>
        <w:ind w:left="2160"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74C02CC"/>
    <w:multiLevelType w:val="hybridMultilevel"/>
    <w:tmpl w:val="F992F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6C9"/>
    <w:multiLevelType w:val="hybridMultilevel"/>
    <w:tmpl w:val="93861786"/>
    <w:lvl w:ilvl="0" w:tplc="C1BC0380">
      <w:start w:val="1"/>
      <w:numFmt w:val="bullet"/>
      <w:lvlText w:val="•"/>
      <w:lvlJc w:val="left"/>
      <w:pPr>
        <w:tabs>
          <w:tab w:val="num" w:pos="720"/>
        </w:tabs>
        <w:ind w:left="720" w:hanging="360"/>
      </w:pPr>
      <w:rPr>
        <w:rFonts w:ascii="Arial" w:hAnsi="Arial" w:hint="default"/>
      </w:rPr>
    </w:lvl>
    <w:lvl w:ilvl="1" w:tplc="A440ABA8" w:tentative="1">
      <w:start w:val="1"/>
      <w:numFmt w:val="bullet"/>
      <w:lvlText w:val="•"/>
      <w:lvlJc w:val="left"/>
      <w:pPr>
        <w:tabs>
          <w:tab w:val="num" w:pos="1440"/>
        </w:tabs>
        <w:ind w:left="1440" w:hanging="360"/>
      </w:pPr>
      <w:rPr>
        <w:rFonts w:ascii="Arial" w:hAnsi="Arial" w:hint="default"/>
      </w:rPr>
    </w:lvl>
    <w:lvl w:ilvl="2" w:tplc="C26407C6" w:tentative="1">
      <w:start w:val="1"/>
      <w:numFmt w:val="bullet"/>
      <w:lvlText w:val="•"/>
      <w:lvlJc w:val="left"/>
      <w:pPr>
        <w:tabs>
          <w:tab w:val="num" w:pos="2160"/>
        </w:tabs>
        <w:ind w:left="2160" w:hanging="360"/>
      </w:pPr>
      <w:rPr>
        <w:rFonts w:ascii="Arial" w:hAnsi="Arial" w:hint="default"/>
      </w:rPr>
    </w:lvl>
    <w:lvl w:ilvl="3" w:tplc="AFE21BF0" w:tentative="1">
      <w:start w:val="1"/>
      <w:numFmt w:val="bullet"/>
      <w:lvlText w:val="•"/>
      <w:lvlJc w:val="left"/>
      <w:pPr>
        <w:tabs>
          <w:tab w:val="num" w:pos="2880"/>
        </w:tabs>
        <w:ind w:left="2880" w:hanging="360"/>
      </w:pPr>
      <w:rPr>
        <w:rFonts w:ascii="Arial" w:hAnsi="Arial" w:hint="default"/>
      </w:rPr>
    </w:lvl>
    <w:lvl w:ilvl="4" w:tplc="4A88A238" w:tentative="1">
      <w:start w:val="1"/>
      <w:numFmt w:val="bullet"/>
      <w:lvlText w:val="•"/>
      <w:lvlJc w:val="left"/>
      <w:pPr>
        <w:tabs>
          <w:tab w:val="num" w:pos="3600"/>
        </w:tabs>
        <w:ind w:left="3600" w:hanging="360"/>
      </w:pPr>
      <w:rPr>
        <w:rFonts w:ascii="Arial" w:hAnsi="Arial" w:hint="default"/>
      </w:rPr>
    </w:lvl>
    <w:lvl w:ilvl="5" w:tplc="BF8A94DC" w:tentative="1">
      <w:start w:val="1"/>
      <w:numFmt w:val="bullet"/>
      <w:lvlText w:val="•"/>
      <w:lvlJc w:val="left"/>
      <w:pPr>
        <w:tabs>
          <w:tab w:val="num" w:pos="4320"/>
        </w:tabs>
        <w:ind w:left="4320" w:hanging="360"/>
      </w:pPr>
      <w:rPr>
        <w:rFonts w:ascii="Arial" w:hAnsi="Arial" w:hint="default"/>
      </w:rPr>
    </w:lvl>
    <w:lvl w:ilvl="6" w:tplc="63260B4A" w:tentative="1">
      <w:start w:val="1"/>
      <w:numFmt w:val="bullet"/>
      <w:lvlText w:val="•"/>
      <w:lvlJc w:val="left"/>
      <w:pPr>
        <w:tabs>
          <w:tab w:val="num" w:pos="5040"/>
        </w:tabs>
        <w:ind w:left="5040" w:hanging="360"/>
      </w:pPr>
      <w:rPr>
        <w:rFonts w:ascii="Arial" w:hAnsi="Arial" w:hint="default"/>
      </w:rPr>
    </w:lvl>
    <w:lvl w:ilvl="7" w:tplc="8B72F526" w:tentative="1">
      <w:start w:val="1"/>
      <w:numFmt w:val="bullet"/>
      <w:lvlText w:val="•"/>
      <w:lvlJc w:val="left"/>
      <w:pPr>
        <w:tabs>
          <w:tab w:val="num" w:pos="5760"/>
        </w:tabs>
        <w:ind w:left="5760" w:hanging="360"/>
      </w:pPr>
      <w:rPr>
        <w:rFonts w:ascii="Arial" w:hAnsi="Arial" w:hint="default"/>
      </w:rPr>
    </w:lvl>
    <w:lvl w:ilvl="8" w:tplc="709811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156140"/>
    <w:multiLevelType w:val="hybridMultilevel"/>
    <w:tmpl w:val="4CB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D0C3F"/>
    <w:multiLevelType w:val="hybridMultilevel"/>
    <w:tmpl w:val="FCA259C6"/>
    <w:lvl w:ilvl="0" w:tplc="C1BC038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91CF9"/>
    <w:multiLevelType w:val="hybridMultilevel"/>
    <w:tmpl w:val="930259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853F8E"/>
    <w:multiLevelType w:val="hybridMultilevel"/>
    <w:tmpl w:val="D7686442"/>
    <w:lvl w:ilvl="0" w:tplc="C1EE59EC">
      <w:start w:val="1"/>
      <w:numFmt w:val="bullet"/>
      <w:lvlText w:val="•"/>
      <w:lvlJc w:val="left"/>
      <w:pPr>
        <w:tabs>
          <w:tab w:val="num" w:pos="720"/>
        </w:tabs>
        <w:ind w:left="720" w:hanging="360"/>
      </w:pPr>
      <w:rPr>
        <w:rFonts w:ascii="Arial" w:hAnsi="Arial" w:hint="default"/>
      </w:rPr>
    </w:lvl>
    <w:lvl w:ilvl="1" w:tplc="4328EAB4" w:tentative="1">
      <w:start w:val="1"/>
      <w:numFmt w:val="bullet"/>
      <w:lvlText w:val="•"/>
      <w:lvlJc w:val="left"/>
      <w:pPr>
        <w:tabs>
          <w:tab w:val="num" w:pos="1440"/>
        </w:tabs>
        <w:ind w:left="1440" w:hanging="360"/>
      </w:pPr>
      <w:rPr>
        <w:rFonts w:ascii="Arial" w:hAnsi="Arial" w:hint="default"/>
      </w:rPr>
    </w:lvl>
    <w:lvl w:ilvl="2" w:tplc="B726B6D6" w:tentative="1">
      <w:start w:val="1"/>
      <w:numFmt w:val="bullet"/>
      <w:lvlText w:val="•"/>
      <w:lvlJc w:val="left"/>
      <w:pPr>
        <w:tabs>
          <w:tab w:val="num" w:pos="2160"/>
        </w:tabs>
        <w:ind w:left="2160" w:hanging="360"/>
      </w:pPr>
      <w:rPr>
        <w:rFonts w:ascii="Arial" w:hAnsi="Arial" w:hint="default"/>
      </w:rPr>
    </w:lvl>
    <w:lvl w:ilvl="3" w:tplc="E4342D6A" w:tentative="1">
      <w:start w:val="1"/>
      <w:numFmt w:val="bullet"/>
      <w:lvlText w:val="•"/>
      <w:lvlJc w:val="left"/>
      <w:pPr>
        <w:tabs>
          <w:tab w:val="num" w:pos="2880"/>
        </w:tabs>
        <w:ind w:left="2880" w:hanging="360"/>
      </w:pPr>
      <w:rPr>
        <w:rFonts w:ascii="Arial" w:hAnsi="Arial" w:hint="default"/>
      </w:rPr>
    </w:lvl>
    <w:lvl w:ilvl="4" w:tplc="AB2E86C2" w:tentative="1">
      <w:start w:val="1"/>
      <w:numFmt w:val="bullet"/>
      <w:lvlText w:val="•"/>
      <w:lvlJc w:val="left"/>
      <w:pPr>
        <w:tabs>
          <w:tab w:val="num" w:pos="3600"/>
        </w:tabs>
        <w:ind w:left="3600" w:hanging="360"/>
      </w:pPr>
      <w:rPr>
        <w:rFonts w:ascii="Arial" w:hAnsi="Arial" w:hint="default"/>
      </w:rPr>
    </w:lvl>
    <w:lvl w:ilvl="5" w:tplc="4502EBB6" w:tentative="1">
      <w:start w:val="1"/>
      <w:numFmt w:val="bullet"/>
      <w:lvlText w:val="•"/>
      <w:lvlJc w:val="left"/>
      <w:pPr>
        <w:tabs>
          <w:tab w:val="num" w:pos="4320"/>
        </w:tabs>
        <w:ind w:left="4320" w:hanging="360"/>
      </w:pPr>
      <w:rPr>
        <w:rFonts w:ascii="Arial" w:hAnsi="Arial" w:hint="default"/>
      </w:rPr>
    </w:lvl>
    <w:lvl w:ilvl="6" w:tplc="310E35EE" w:tentative="1">
      <w:start w:val="1"/>
      <w:numFmt w:val="bullet"/>
      <w:lvlText w:val="•"/>
      <w:lvlJc w:val="left"/>
      <w:pPr>
        <w:tabs>
          <w:tab w:val="num" w:pos="5040"/>
        </w:tabs>
        <w:ind w:left="5040" w:hanging="360"/>
      </w:pPr>
      <w:rPr>
        <w:rFonts w:ascii="Arial" w:hAnsi="Arial" w:hint="default"/>
      </w:rPr>
    </w:lvl>
    <w:lvl w:ilvl="7" w:tplc="70141A74" w:tentative="1">
      <w:start w:val="1"/>
      <w:numFmt w:val="bullet"/>
      <w:lvlText w:val="•"/>
      <w:lvlJc w:val="left"/>
      <w:pPr>
        <w:tabs>
          <w:tab w:val="num" w:pos="5760"/>
        </w:tabs>
        <w:ind w:left="5760" w:hanging="360"/>
      </w:pPr>
      <w:rPr>
        <w:rFonts w:ascii="Arial" w:hAnsi="Arial" w:hint="default"/>
      </w:rPr>
    </w:lvl>
    <w:lvl w:ilvl="8" w:tplc="46E65D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461B3C"/>
    <w:multiLevelType w:val="hybridMultilevel"/>
    <w:tmpl w:val="EA06A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26C2D"/>
    <w:multiLevelType w:val="hybridMultilevel"/>
    <w:tmpl w:val="95E61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5D16EF"/>
    <w:multiLevelType w:val="hybridMultilevel"/>
    <w:tmpl w:val="2BF4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56D43"/>
    <w:multiLevelType w:val="hybridMultilevel"/>
    <w:tmpl w:val="EF10D82A"/>
    <w:lvl w:ilvl="0" w:tplc="0409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ind w:left="2160"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93D0E37"/>
    <w:multiLevelType w:val="hybridMultilevel"/>
    <w:tmpl w:val="F6C8EB2E"/>
    <w:lvl w:ilvl="0" w:tplc="FB6CEFD6">
      <w:start w:val="1"/>
      <w:numFmt w:val="bullet"/>
      <w:lvlText w:val="•"/>
      <w:lvlJc w:val="left"/>
      <w:pPr>
        <w:tabs>
          <w:tab w:val="num" w:pos="720"/>
        </w:tabs>
        <w:ind w:left="720" w:hanging="360"/>
      </w:pPr>
      <w:rPr>
        <w:rFonts w:ascii="Arial" w:hAnsi="Arial" w:hint="default"/>
      </w:rPr>
    </w:lvl>
    <w:lvl w:ilvl="1" w:tplc="7DFEFE0C" w:tentative="1">
      <w:start w:val="1"/>
      <w:numFmt w:val="bullet"/>
      <w:lvlText w:val="•"/>
      <w:lvlJc w:val="left"/>
      <w:pPr>
        <w:tabs>
          <w:tab w:val="num" w:pos="1440"/>
        </w:tabs>
        <w:ind w:left="1440" w:hanging="360"/>
      </w:pPr>
      <w:rPr>
        <w:rFonts w:ascii="Arial" w:hAnsi="Arial" w:hint="default"/>
      </w:rPr>
    </w:lvl>
    <w:lvl w:ilvl="2" w:tplc="A75620D8" w:tentative="1">
      <w:start w:val="1"/>
      <w:numFmt w:val="bullet"/>
      <w:lvlText w:val="•"/>
      <w:lvlJc w:val="left"/>
      <w:pPr>
        <w:tabs>
          <w:tab w:val="num" w:pos="2160"/>
        </w:tabs>
        <w:ind w:left="2160" w:hanging="360"/>
      </w:pPr>
      <w:rPr>
        <w:rFonts w:ascii="Arial" w:hAnsi="Arial" w:hint="default"/>
      </w:rPr>
    </w:lvl>
    <w:lvl w:ilvl="3" w:tplc="41A6DC60" w:tentative="1">
      <w:start w:val="1"/>
      <w:numFmt w:val="bullet"/>
      <w:lvlText w:val="•"/>
      <w:lvlJc w:val="left"/>
      <w:pPr>
        <w:tabs>
          <w:tab w:val="num" w:pos="2880"/>
        </w:tabs>
        <w:ind w:left="2880" w:hanging="360"/>
      </w:pPr>
      <w:rPr>
        <w:rFonts w:ascii="Arial" w:hAnsi="Arial" w:hint="default"/>
      </w:rPr>
    </w:lvl>
    <w:lvl w:ilvl="4" w:tplc="D1B0F776" w:tentative="1">
      <w:start w:val="1"/>
      <w:numFmt w:val="bullet"/>
      <w:lvlText w:val="•"/>
      <w:lvlJc w:val="left"/>
      <w:pPr>
        <w:tabs>
          <w:tab w:val="num" w:pos="3600"/>
        </w:tabs>
        <w:ind w:left="3600" w:hanging="360"/>
      </w:pPr>
      <w:rPr>
        <w:rFonts w:ascii="Arial" w:hAnsi="Arial" w:hint="default"/>
      </w:rPr>
    </w:lvl>
    <w:lvl w:ilvl="5" w:tplc="2BA81094" w:tentative="1">
      <w:start w:val="1"/>
      <w:numFmt w:val="bullet"/>
      <w:lvlText w:val="•"/>
      <w:lvlJc w:val="left"/>
      <w:pPr>
        <w:tabs>
          <w:tab w:val="num" w:pos="4320"/>
        </w:tabs>
        <w:ind w:left="4320" w:hanging="360"/>
      </w:pPr>
      <w:rPr>
        <w:rFonts w:ascii="Arial" w:hAnsi="Arial" w:hint="default"/>
      </w:rPr>
    </w:lvl>
    <w:lvl w:ilvl="6" w:tplc="63369F6E" w:tentative="1">
      <w:start w:val="1"/>
      <w:numFmt w:val="bullet"/>
      <w:lvlText w:val="•"/>
      <w:lvlJc w:val="left"/>
      <w:pPr>
        <w:tabs>
          <w:tab w:val="num" w:pos="5040"/>
        </w:tabs>
        <w:ind w:left="5040" w:hanging="360"/>
      </w:pPr>
      <w:rPr>
        <w:rFonts w:ascii="Arial" w:hAnsi="Arial" w:hint="default"/>
      </w:rPr>
    </w:lvl>
    <w:lvl w:ilvl="7" w:tplc="A8203E16" w:tentative="1">
      <w:start w:val="1"/>
      <w:numFmt w:val="bullet"/>
      <w:lvlText w:val="•"/>
      <w:lvlJc w:val="left"/>
      <w:pPr>
        <w:tabs>
          <w:tab w:val="num" w:pos="5760"/>
        </w:tabs>
        <w:ind w:left="5760" w:hanging="360"/>
      </w:pPr>
      <w:rPr>
        <w:rFonts w:ascii="Arial" w:hAnsi="Arial" w:hint="default"/>
      </w:rPr>
    </w:lvl>
    <w:lvl w:ilvl="8" w:tplc="3E2683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F60BA3"/>
    <w:multiLevelType w:val="hybridMultilevel"/>
    <w:tmpl w:val="47FAA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84037"/>
    <w:multiLevelType w:val="hybridMultilevel"/>
    <w:tmpl w:val="A36CF630"/>
    <w:lvl w:ilvl="0" w:tplc="441433B6">
      <w:start w:val="1"/>
      <w:numFmt w:val="bullet"/>
      <w:lvlText w:val="•"/>
      <w:lvlJc w:val="left"/>
      <w:pPr>
        <w:tabs>
          <w:tab w:val="num" w:pos="720"/>
        </w:tabs>
        <w:ind w:left="720" w:hanging="360"/>
      </w:pPr>
      <w:rPr>
        <w:rFonts w:ascii="Times New Roman" w:hAnsi="Times New Roman" w:hint="default"/>
      </w:rPr>
    </w:lvl>
    <w:lvl w:ilvl="1" w:tplc="4F84F058" w:tentative="1">
      <w:start w:val="1"/>
      <w:numFmt w:val="bullet"/>
      <w:lvlText w:val="•"/>
      <w:lvlJc w:val="left"/>
      <w:pPr>
        <w:tabs>
          <w:tab w:val="num" w:pos="1440"/>
        </w:tabs>
        <w:ind w:left="1440" w:hanging="360"/>
      </w:pPr>
      <w:rPr>
        <w:rFonts w:ascii="Times New Roman" w:hAnsi="Times New Roman" w:hint="default"/>
      </w:rPr>
    </w:lvl>
    <w:lvl w:ilvl="2" w:tplc="F57C39BA" w:tentative="1">
      <w:start w:val="1"/>
      <w:numFmt w:val="bullet"/>
      <w:lvlText w:val="•"/>
      <w:lvlJc w:val="left"/>
      <w:pPr>
        <w:tabs>
          <w:tab w:val="num" w:pos="2160"/>
        </w:tabs>
        <w:ind w:left="2160" w:hanging="360"/>
      </w:pPr>
      <w:rPr>
        <w:rFonts w:ascii="Times New Roman" w:hAnsi="Times New Roman" w:hint="default"/>
      </w:rPr>
    </w:lvl>
    <w:lvl w:ilvl="3" w:tplc="EC946FA8" w:tentative="1">
      <w:start w:val="1"/>
      <w:numFmt w:val="bullet"/>
      <w:lvlText w:val="•"/>
      <w:lvlJc w:val="left"/>
      <w:pPr>
        <w:tabs>
          <w:tab w:val="num" w:pos="2880"/>
        </w:tabs>
        <w:ind w:left="2880" w:hanging="360"/>
      </w:pPr>
      <w:rPr>
        <w:rFonts w:ascii="Times New Roman" w:hAnsi="Times New Roman" w:hint="default"/>
      </w:rPr>
    </w:lvl>
    <w:lvl w:ilvl="4" w:tplc="DC5A01A4" w:tentative="1">
      <w:start w:val="1"/>
      <w:numFmt w:val="bullet"/>
      <w:lvlText w:val="•"/>
      <w:lvlJc w:val="left"/>
      <w:pPr>
        <w:tabs>
          <w:tab w:val="num" w:pos="3600"/>
        </w:tabs>
        <w:ind w:left="3600" w:hanging="360"/>
      </w:pPr>
      <w:rPr>
        <w:rFonts w:ascii="Times New Roman" w:hAnsi="Times New Roman" w:hint="default"/>
      </w:rPr>
    </w:lvl>
    <w:lvl w:ilvl="5" w:tplc="659A23B8" w:tentative="1">
      <w:start w:val="1"/>
      <w:numFmt w:val="bullet"/>
      <w:lvlText w:val="•"/>
      <w:lvlJc w:val="left"/>
      <w:pPr>
        <w:tabs>
          <w:tab w:val="num" w:pos="4320"/>
        </w:tabs>
        <w:ind w:left="4320" w:hanging="360"/>
      </w:pPr>
      <w:rPr>
        <w:rFonts w:ascii="Times New Roman" w:hAnsi="Times New Roman" w:hint="default"/>
      </w:rPr>
    </w:lvl>
    <w:lvl w:ilvl="6" w:tplc="CF14D936" w:tentative="1">
      <w:start w:val="1"/>
      <w:numFmt w:val="bullet"/>
      <w:lvlText w:val="•"/>
      <w:lvlJc w:val="left"/>
      <w:pPr>
        <w:tabs>
          <w:tab w:val="num" w:pos="5040"/>
        </w:tabs>
        <w:ind w:left="5040" w:hanging="360"/>
      </w:pPr>
      <w:rPr>
        <w:rFonts w:ascii="Times New Roman" w:hAnsi="Times New Roman" w:hint="default"/>
      </w:rPr>
    </w:lvl>
    <w:lvl w:ilvl="7" w:tplc="71C27B9C" w:tentative="1">
      <w:start w:val="1"/>
      <w:numFmt w:val="bullet"/>
      <w:lvlText w:val="•"/>
      <w:lvlJc w:val="left"/>
      <w:pPr>
        <w:tabs>
          <w:tab w:val="num" w:pos="5760"/>
        </w:tabs>
        <w:ind w:left="5760" w:hanging="360"/>
      </w:pPr>
      <w:rPr>
        <w:rFonts w:ascii="Times New Roman" w:hAnsi="Times New Roman" w:hint="default"/>
      </w:rPr>
    </w:lvl>
    <w:lvl w:ilvl="8" w:tplc="A4B89CC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883924"/>
    <w:multiLevelType w:val="hybridMultilevel"/>
    <w:tmpl w:val="B746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225E7"/>
    <w:multiLevelType w:val="hybridMultilevel"/>
    <w:tmpl w:val="A104B41C"/>
    <w:lvl w:ilvl="0" w:tplc="21B2192C">
      <w:start w:val="1"/>
      <w:numFmt w:val="bullet"/>
      <w:lvlText w:val="•"/>
      <w:lvlJc w:val="left"/>
      <w:pPr>
        <w:tabs>
          <w:tab w:val="num" w:pos="720"/>
        </w:tabs>
        <w:ind w:left="720" w:hanging="360"/>
      </w:pPr>
      <w:rPr>
        <w:rFonts w:ascii="Arial" w:hAnsi="Arial" w:hint="default"/>
      </w:rPr>
    </w:lvl>
    <w:lvl w:ilvl="1" w:tplc="0C68705A">
      <w:numFmt w:val="bullet"/>
      <w:lvlText w:val="•"/>
      <w:lvlJc w:val="left"/>
      <w:pPr>
        <w:tabs>
          <w:tab w:val="num" w:pos="1440"/>
        </w:tabs>
        <w:ind w:left="1440" w:hanging="360"/>
      </w:pPr>
      <w:rPr>
        <w:rFonts w:ascii="Arial" w:hAnsi="Arial" w:hint="default"/>
      </w:rPr>
    </w:lvl>
    <w:lvl w:ilvl="2" w:tplc="BE58ACF6" w:tentative="1">
      <w:start w:val="1"/>
      <w:numFmt w:val="bullet"/>
      <w:lvlText w:val="•"/>
      <w:lvlJc w:val="left"/>
      <w:pPr>
        <w:tabs>
          <w:tab w:val="num" w:pos="2160"/>
        </w:tabs>
        <w:ind w:left="2160" w:hanging="360"/>
      </w:pPr>
      <w:rPr>
        <w:rFonts w:ascii="Arial" w:hAnsi="Arial" w:hint="default"/>
      </w:rPr>
    </w:lvl>
    <w:lvl w:ilvl="3" w:tplc="C464E752" w:tentative="1">
      <w:start w:val="1"/>
      <w:numFmt w:val="bullet"/>
      <w:lvlText w:val="•"/>
      <w:lvlJc w:val="left"/>
      <w:pPr>
        <w:tabs>
          <w:tab w:val="num" w:pos="2880"/>
        </w:tabs>
        <w:ind w:left="2880" w:hanging="360"/>
      </w:pPr>
      <w:rPr>
        <w:rFonts w:ascii="Arial" w:hAnsi="Arial" w:hint="default"/>
      </w:rPr>
    </w:lvl>
    <w:lvl w:ilvl="4" w:tplc="D03C0FA4" w:tentative="1">
      <w:start w:val="1"/>
      <w:numFmt w:val="bullet"/>
      <w:lvlText w:val="•"/>
      <w:lvlJc w:val="left"/>
      <w:pPr>
        <w:tabs>
          <w:tab w:val="num" w:pos="3600"/>
        </w:tabs>
        <w:ind w:left="3600" w:hanging="360"/>
      </w:pPr>
      <w:rPr>
        <w:rFonts w:ascii="Arial" w:hAnsi="Arial" w:hint="default"/>
      </w:rPr>
    </w:lvl>
    <w:lvl w:ilvl="5" w:tplc="66B81B6A" w:tentative="1">
      <w:start w:val="1"/>
      <w:numFmt w:val="bullet"/>
      <w:lvlText w:val="•"/>
      <w:lvlJc w:val="left"/>
      <w:pPr>
        <w:tabs>
          <w:tab w:val="num" w:pos="4320"/>
        </w:tabs>
        <w:ind w:left="4320" w:hanging="360"/>
      </w:pPr>
      <w:rPr>
        <w:rFonts w:ascii="Arial" w:hAnsi="Arial" w:hint="default"/>
      </w:rPr>
    </w:lvl>
    <w:lvl w:ilvl="6" w:tplc="2A1AA9CE" w:tentative="1">
      <w:start w:val="1"/>
      <w:numFmt w:val="bullet"/>
      <w:lvlText w:val="•"/>
      <w:lvlJc w:val="left"/>
      <w:pPr>
        <w:tabs>
          <w:tab w:val="num" w:pos="5040"/>
        </w:tabs>
        <w:ind w:left="5040" w:hanging="360"/>
      </w:pPr>
      <w:rPr>
        <w:rFonts w:ascii="Arial" w:hAnsi="Arial" w:hint="default"/>
      </w:rPr>
    </w:lvl>
    <w:lvl w:ilvl="7" w:tplc="CC7EABF6" w:tentative="1">
      <w:start w:val="1"/>
      <w:numFmt w:val="bullet"/>
      <w:lvlText w:val="•"/>
      <w:lvlJc w:val="left"/>
      <w:pPr>
        <w:tabs>
          <w:tab w:val="num" w:pos="5760"/>
        </w:tabs>
        <w:ind w:left="5760" w:hanging="360"/>
      </w:pPr>
      <w:rPr>
        <w:rFonts w:ascii="Arial" w:hAnsi="Arial" w:hint="default"/>
      </w:rPr>
    </w:lvl>
    <w:lvl w:ilvl="8" w:tplc="8E0E474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A00BEE"/>
    <w:multiLevelType w:val="hybridMultilevel"/>
    <w:tmpl w:val="987C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C4614"/>
    <w:multiLevelType w:val="hybridMultilevel"/>
    <w:tmpl w:val="3DCE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177C1"/>
    <w:multiLevelType w:val="hybridMultilevel"/>
    <w:tmpl w:val="09A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00ED4"/>
    <w:multiLevelType w:val="hybridMultilevel"/>
    <w:tmpl w:val="34A85AC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E07127"/>
    <w:multiLevelType w:val="hybridMultilevel"/>
    <w:tmpl w:val="4E349A66"/>
    <w:lvl w:ilvl="0" w:tplc="A424A842">
      <w:start w:val="1"/>
      <w:numFmt w:val="bullet"/>
      <w:lvlText w:val="•"/>
      <w:lvlJc w:val="left"/>
      <w:pPr>
        <w:tabs>
          <w:tab w:val="num" w:pos="720"/>
        </w:tabs>
        <w:ind w:left="720" w:hanging="360"/>
      </w:pPr>
      <w:rPr>
        <w:rFonts w:ascii="Arial" w:hAnsi="Arial" w:hint="default"/>
      </w:rPr>
    </w:lvl>
    <w:lvl w:ilvl="1" w:tplc="5560B23E" w:tentative="1">
      <w:start w:val="1"/>
      <w:numFmt w:val="bullet"/>
      <w:lvlText w:val="•"/>
      <w:lvlJc w:val="left"/>
      <w:pPr>
        <w:tabs>
          <w:tab w:val="num" w:pos="1440"/>
        </w:tabs>
        <w:ind w:left="1440" w:hanging="360"/>
      </w:pPr>
      <w:rPr>
        <w:rFonts w:ascii="Arial" w:hAnsi="Arial" w:hint="default"/>
      </w:rPr>
    </w:lvl>
    <w:lvl w:ilvl="2" w:tplc="6AD280F8" w:tentative="1">
      <w:start w:val="1"/>
      <w:numFmt w:val="bullet"/>
      <w:lvlText w:val="•"/>
      <w:lvlJc w:val="left"/>
      <w:pPr>
        <w:tabs>
          <w:tab w:val="num" w:pos="2160"/>
        </w:tabs>
        <w:ind w:left="2160" w:hanging="360"/>
      </w:pPr>
      <w:rPr>
        <w:rFonts w:ascii="Arial" w:hAnsi="Arial" w:hint="default"/>
      </w:rPr>
    </w:lvl>
    <w:lvl w:ilvl="3" w:tplc="4D4238F4" w:tentative="1">
      <w:start w:val="1"/>
      <w:numFmt w:val="bullet"/>
      <w:lvlText w:val="•"/>
      <w:lvlJc w:val="left"/>
      <w:pPr>
        <w:tabs>
          <w:tab w:val="num" w:pos="2880"/>
        </w:tabs>
        <w:ind w:left="2880" w:hanging="360"/>
      </w:pPr>
      <w:rPr>
        <w:rFonts w:ascii="Arial" w:hAnsi="Arial" w:hint="default"/>
      </w:rPr>
    </w:lvl>
    <w:lvl w:ilvl="4" w:tplc="579A1B66" w:tentative="1">
      <w:start w:val="1"/>
      <w:numFmt w:val="bullet"/>
      <w:lvlText w:val="•"/>
      <w:lvlJc w:val="left"/>
      <w:pPr>
        <w:tabs>
          <w:tab w:val="num" w:pos="3600"/>
        </w:tabs>
        <w:ind w:left="3600" w:hanging="360"/>
      </w:pPr>
      <w:rPr>
        <w:rFonts w:ascii="Arial" w:hAnsi="Arial" w:hint="default"/>
      </w:rPr>
    </w:lvl>
    <w:lvl w:ilvl="5" w:tplc="5F20E336" w:tentative="1">
      <w:start w:val="1"/>
      <w:numFmt w:val="bullet"/>
      <w:lvlText w:val="•"/>
      <w:lvlJc w:val="left"/>
      <w:pPr>
        <w:tabs>
          <w:tab w:val="num" w:pos="4320"/>
        </w:tabs>
        <w:ind w:left="4320" w:hanging="360"/>
      </w:pPr>
      <w:rPr>
        <w:rFonts w:ascii="Arial" w:hAnsi="Arial" w:hint="default"/>
      </w:rPr>
    </w:lvl>
    <w:lvl w:ilvl="6" w:tplc="117ABAAA" w:tentative="1">
      <w:start w:val="1"/>
      <w:numFmt w:val="bullet"/>
      <w:lvlText w:val="•"/>
      <w:lvlJc w:val="left"/>
      <w:pPr>
        <w:tabs>
          <w:tab w:val="num" w:pos="5040"/>
        </w:tabs>
        <w:ind w:left="5040" w:hanging="360"/>
      </w:pPr>
      <w:rPr>
        <w:rFonts w:ascii="Arial" w:hAnsi="Arial" w:hint="default"/>
      </w:rPr>
    </w:lvl>
    <w:lvl w:ilvl="7" w:tplc="B44693F8" w:tentative="1">
      <w:start w:val="1"/>
      <w:numFmt w:val="bullet"/>
      <w:lvlText w:val="•"/>
      <w:lvlJc w:val="left"/>
      <w:pPr>
        <w:tabs>
          <w:tab w:val="num" w:pos="5760"/>
        </w:tabs>
        <w:ind w:left="5760" w:hanging="360"/>
      </w:pPr>
      <w:rPr>
        <w:rFonts w:ascii="Arial" w:hAnsi="Arial" w:hint="default"/>
      </w:rPr>
    </w:lvl>
    <w:lvl w:ilvl="8" w:tplc="261A15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670075"/>
    <w:multiLevelType w:val="hybridMultilevel"/>
    <w:tmpl w:val="649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0032B"/>
    <w:multiLevelType w:val="hybridMultilevel"/>
    <w:tmpl w:val="72FA4800"/>
    <w:lvl w:ilvl="0" w:tplc="9D624AE2">
      <w:start w:val="1"/>
      <w:numFmt w:val="bullet"/>
      <w:lvlText w:val="•"/>
      <w:lvlJc w:val="left"/>
      <w:pPr>
        <w:tabs>
          <w:tab w:val="num" w:pos="720"/>
        </w:tabs>
        <w:ind w:left="720" w:hanging="360"/>
      </w:pPr>
      <w:rPr>
        <w:rFonts w:ascii="Arial" w:hAnsi="Arial" w:hint="default"/>
      </w:rPr>
    </w:lvl>
    <w:lvl w:ilvl="1" w:tplc="1138ECC0">
      <w:numFmt w:val="bullet"/>
      <w:lvlText w:val="•"/>
      <w:lvlJc w:val="left"/>
      <w:pPr>
        <w:tabs>
          <w:tab w:val="num" w:pos="1440"/>
        </w:tabs>
        <w:ind w:left="1440" w:hanging="360"/>
      </w:pPr>
      <w:rPr>
        <w:rFonts w:ascii="Arial" w:hAnsi="Arial" w:hint="default"/>
      </w:rPr>
    </w:lvl>
    <w:lvl w:ilvl="2" w:tplc="23C6D6F8" w:tentative="1">
      <w:start w:val="1"/>
      <w:numFmt w:val="bullet"/>
      <w:lvlText w:val="•"/>
      <w:lvlJc w:val="left"/>
      <w:pPr>
        <w:tabs>
          <w:tab w:val="num" w:pos="2160"/>
        </w:tabs>
        <w:ind w:left="2160" w:hanging="360"/>
      </w:pPr>
      <w:rPr>
        <w:rFonts w:ascii="Arial" w:hAnsi="Arial" w:hint="default"/>
      </w:rPr>
    </w:lvl>
    <w:lvl w:ilvl="3" w:tplc="79E24B22" w:tentative="1">
      <w:start w:val="1"/>
      <w:numFmt w:val="bullet"/>
      <w:lvlText w:val="•"/>
      <w:lvlJc w:val="left"/>
      <w:pPr>
        <w:tabs>
          <w:tab w:val="num" w:pos="2880"/>
        </w:tabs>
        <w:ind w:left="2880" w:hanging="360"/>
      </w:pPr>
      <w:rPr>
        <w:rFonts w:ascii="Arial" w:hAnsi="Arial" w:hint="default"/>
      </w:rPr>
    </w:lvl>
    <w:lvl w:ilvl="4" w:tplc="B1D4C464" w:tentative="1">
      <w:start w:val="1"/>
      <w:numFmt w:val="bullet"/>
      <w:lvlText w:val="•"/>
      <w:lvlJc w:val="left"/>
      <w:pPr>
        <w:tabs>
          <w:tab w:val="num" w:pos="3600"/>
        </w:tabs>
        <w:ind w:left="3600" w:hanging="360"/>
      </w:pPr>
      <w:rPr>
        <w:rFonts w:ascii="Arial" w:hAnsi="Arial" w:hint="default"/>
      </w:rPr>
    </w:lvl>
    <w:lvl w:ilvl="5" w:tplc="E974B0EA" w:tentative="1">
      <w:start w:val="1"/>
      <w:numFmt w:val="bullet"/>
      <w:lvlText w:val="•"/>
      <w:lvlJc w:val="left"/>
      <w:pPr>
        <w:tabs>
          <w:tab w:val="num" w:pos="4320"/>
        </w:tabs>
        <w:ind w:left="4320" w:hanging="360"/>
      </w:pPr>
      <w:rPr>
        <w:rFonts w:ascii="Arial" w:hAnsi="Arial" w:hint="default"/>
      </w:rPr>
    </w:lvl>
    <w:lvl w:ilvl="6" w:tplc="9490FBAA" w:tentative="1">
      <w:start w:val="1"/>
      <w:numFmt w:val="bullet"/>
      <w:lvlText w:val="•"/>
      <w:lvlJc w:val="left"/>
      <w:pPr>
        <w:tabs>
          <w:tab w:val="num" w:pos="5040"/>
        </w:tabs>
        <w:ind w:left="5040" w:hanging="360"/>
      </w:pPr>
      <w:rPr>
        <w:rFonts w:ascii="Arial" w:hAnsi="Arial" w:hint="default"/>
      </w:rPr>
    </w:lvl>
    <w:lvl w:ilvl="7" w:tplc="42869F18" w:tentative="1">
      <w:start w:val="1"/>
      <w:numFmt w:val="bullet"/>
      <w:lvlText w:val="•"/>
      <w:lvlJc w:val="left"/>
      <w:pPr>
        <w:tabs>
          <w:tab w:val="num" w:pos="5760"/>
        </w:tabs>
        <w:ind w:left="5760" w:hanging="360"/>
      </w:pPr>
      <w:rPr>
        <w:rFonts w:ascii="Arial" w:hAnsi="Arial" w:hint="default"/>
      </w:rPr>
    </w:lvl>
    <w:lvl w:ilvl="8" w:tplc="F640A5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746B33"/>
    <w:multiLevelType w:val="hybridMultilevel"/>
    <w:tmpl w:val="AC62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E2131"/>
    <w:multiLevelType w:val="hybridMultilevel"/>
    <w:tmpl w:val="3B5CAC6A"/>
    <w:lvl w:ilvl="0" w:tplc="F2149FE2">
      <w:start w:val="1"/>
      <w:numFmt w:val="bullet"/>
      <w:lvlText w:val="•"/>
      <w:lvlJc w:val="left"/>
      <w:pPr>
        <w:tabs>
          <w:tab w:val="num" w:pos="720"/>
        </w:tabs>
        <w:ind w:left="720" w:hanging="360"/>
      </w:pPr>
      <w:rPr>
        <w:rFonts w:ascii="Times New Roman" w:hAnsi="Times New Roman" w:hint="default"/>
      </w:rPr>
    </w:lvl>
    <w:lvl w:ilvl="1" w:tplc="26E69DFA" w:tentative="1">
      <w:start w:val="1"/>
      <w:numFmt w:val="bullet"/>
      <w:lvlText w:val="•"/>
      <w:lvlJc w:val="left"/>
      <w:pPr>
        <w:tabs>
          <w:tab w:val="num" w:pos="1440"/>
        </w:tabs>
        <w:ind w:left="1440" w:hanging="360"/>
      </w:pPr>
      <w:rPr>
        <w:rFonts w:ascii="Times New Roman" w:hAnsi="Times New Roman" w:hint="default"/>
      </w:rPr>
    </w:lvl>
    <w:lvl w:ilvl="2" w:tplc="EC948FEE" w:tentative="1">
      <w:start w:val="1"/>
      <w:numFmt w:val="bullet"/>
      <w:lvlText w:val="•"/>
      <w:lvlJc w:val="left"/>
      <w:pPr>
        <w:tabs>
          <w:tab w:val="num" w:pos="2160"/>
        </w:tabs>
        <w:ind w:left="2160" w:hanging="360"/>
      </w:pPr>
      <w:rPr>
        <w:rFonts w:ascii="Times New Roman" w:hAnsi="Times New Roman" w:hint="default"/>
      </w:rPr>
    </w:lvl>
    <w:lvl w:ilvl="3" w:tplc="48D69054" w:tentative="1">
      <w:start w:val="1"/>
      <w:numFmt w:val="bullet"/>
      <w:lvlText w:val="•"/>
      <w:lvlJc w:val="left"/>
      <w:pPr>
        <w:tabs>
          <w:tab w:val="num" w:pos="2880"/>
        </w:tabs>
        <w:ind w:left="2880" w:hanging="360"/>
      </w:pPr>
      <w:rPr>
        <w:rFonts w:ascii="Times New Roman" w:hAnsi="Times New Roman" w:hint="default"/>
      </w:rPr>
    </w:lvl>
    <w:lvl w:ilvl="4" w:tplc="66C04D7C" w:tentative="1">
      <w:start w:val="1"/>
      <w:numFmt w:val="bullet"/>
      <w:lvlText w:val="•"/>
      <w:lvlJc w:val="left"/>
      <w:pPr>
        <w:tabs>
          <w:tab w:val="num" w:pos="3600"/>
        </w:tabs>
        <w:ind w:left="3600" w:hanging="360"/>
      </w:pPr>
      <w:rPr>
        <w:rFonts w:ascii="Times New Roman" w:hAnsi="Times New Roman" w:hint="default"/>
      </w:rPr>
    </w:lvl>
    <w:lvl w:ilvl="5" w:tplc="07081D92" w:tentative="1">
      <w:start w:val="1"/>
      <w:numFmt w:val="bullet"/>
      <w:lvlText w:val="•"/>
      <w:lvlJc w:val="left"/>
      <w:pPr>
        <w:tabs>
          <w:tab w:val="num" w:pos="4320"/>
        </w:tabs>
        <w:ind w:left="4320" w:hanging="360"/>
      </w:pPr>
      <w:rPr>
        <w:rFonts w:ascii="Times New Roman" w:hAnsi="Times New Roman" w:hint="default"/>
      </w:rPr>
    </w:lvl>
    <w:lvl w:ilvl="6" w:tplc="E7A0A7F8" w:tentative="1">
      <w:start w:val="1"/>
      <w:numFmt w:val="bullet"/>
      <w:lvlText w:val="•"/>
      <w:lvlJc w:val="left"/>
      <w:pPr>
        <w:tabs>
          <w:tab w:val="num" w:pos="5040"/>
        </w:tabs>
        <w:ind w:left="5040" w:hanging="360"/>
      </w:pPr>
      <w:rPr>
        <w:rFonts w:ascii="Times New Roman" w:hAnsi="Times New Roman" w:hint="default"/>
      </w:rPr>
    </w:lvl>
    <w:lvl w:ilvl="7" w:tplc="4B9AE7A8" w:tentative="1">
      <w:start w:val="1"/>
      <w:numFmt w:val="bullet"/>
      <w:lvlText w:val="•"/>
      <w:lvlJc w:val="left"/>
      <w:pPr>
        <w:tabs>
          <w:tab w:val="num" w:pos="5760"/>
        </w:tabs>
        <w:ind w:left="5760" w:hanging="360"/>
      </w:pPr>
      <w:rPr>
        <w:rFonts w:ascii="Times New Roman" w:hAnsi="Times New Roman" w:hint="default"/>
      </w:rPr>
    </w:lvl>
    <w:lvl w:ilvl="8" w:tplc="B7EEAC7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C45899"/>
    <w:multiLevelType w:val="hybridMultilevel"/>
    <w:tmpl w:val="7850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F3C9D"/>
    <w:multiLevelType w:val="hybridMultilevel"/>
    <w:tmpl w:val="1FE28430"/>
    <w:lvl w:ilvl="0" w:tplc="A08A49A2">
      <w:start w:val="1"/>
      <w:numFmt w:val="bullet"/>
      <w:lvlText w:val="•"/>
      <w:lvlJc w:val="left"/>
      <w:pPr>
        <w:tabs>
          <w:tab w:val="num" w:pos="720"/>
        </w:tabs>
        <w:ind w:left="720" w:hanging="360"/>
      </w:pPr>
      <w:rPr>
        <w:rFonts w:ascii="Arial" w:hAnsi="Arial" w:hint="default"/>
      </w:rPr>
    </w:lvl>
    <w:lvl w:ilvl="1" w:tplc="19D0BE5E">
      <w:start w:val="1"/>
      <w:numFmt w:val="bullet"/>
      <w:lvlText w:val="•"/>
      <w:lvlJc w:val="left"/>
      <w:pPr>
        <w:tabs>
          <w:tab w:val="num" w:pos="1440"/>
        </w:tabs>
        <w:ind w:left="1440" w:hanging="360"/>
      </w:pPr>
      <w:rPr>
        <w:rFonts w:ascii="Arial" w:hAnsi="Arial" w:hint="default"/>
      </w:rPr>
    </w:lvl>
    <w:lvl w:ilvl="2" w:tplc="90660162" w:tentative="1">
      <w:start w:val="1"/>
      <w:numFmt w:val="bullet"/>
      <w:lvlText w:val="•"/>
      <w:lvlJc w:val="left"/>
      <w:pPr>
        <w:tabs>
          <w:tab w:val="num" w:pos="2160"/>
        </w:tabs>
        <w:ind w:left="2160" w:hanging="360"/>
      </w:pPr>
      <w:rPr>
        <w:rFonts w:ascii="Arial" w:hAnsi="Arial" w:hint="default"/>
      </w:rPr>
    </w:lvl>
    <w:lvl w:ilvl="3" w:tplc="8AD46556" w:tentative="1">
      <w:start w:val="1"/>
      <w:numFmt w:val="bullet"/>
      <w:lvlText w:val="•"/>
      <w:lvlJc w:val="left"/>
      <w:pPr>
        <w:tabs>
          <w:tab w:val="num" w:pos="2880"/>
        </w:tabs>
        <w:ind w:left="2880" w:hanging="360"/>
      </w:pPr>
      <w:rPr>
        <w:rFonts w:ascii="Arial" w:hAnsi="Arial" w:hint="default"/>
      </w:rPr>
    </w:lvl>
    <w:lvl w:ilvl="4" w:tplc="1EB0B838" w:tentative="1">
      <w:start w:val="1"/>
      <w:numFmt w:val="bullet"/>
      <w:lvlText w:val="•"/>
      <w:lvlJc w:val="left"/>
      <w:pPr>
        <w:tabs>
          <w:tab w:val="num" w:pos="3600"/>
        </w:tabs>
        <w:ind w:left="3600" w:hanging="360"/>
      </w:pPr>
      <w:rPr>
        <w:rFonts w:ascii="Arial" w:hAnsi="Arial" w:hint="default"/>
      </w:rPr>
    </w:lvl>
    <w:lvl w:ilvl="5" w:tplc="E87808D6" w:tentative="1">
      <w:start w:val="1"/>
      <w:numFmt w:val="bullet"/>
      <w:lvlText w:val="•"/>
      <w:lvlJc w:val="left"/>
      <w:pPr>
        <w:tabs>
          <w:tab w:val="num" w:pos="4320"/>
        </w:tabs>
        <w:ind w:left="4320" w:hanging="360"/>
      </w:pPr>
      <w:rPr>
        <w:rFonts w:ascii="Arial" w:hAnsi="Arial" w:hint="default"/>
      </w:rPr>
    </w:lvl>
    <w:lvl w:ilvl="6" w:tplc="623624A0" w:tentative="1">
      <w:start w:val="1"/>
      <w:numFmt w:val="bullet"/>
      <w:lvlText w:val="•"/>
      <w:lvlJc w:val="left"/>
      <w:pPr>
        <w:tabs>
          <w:tab w:val="num" w:pos="5040"/>
        </w:tabs>
        <w:ind w:left="5040" w:hanging="360"/>
      </w:pPr>
      <w:rPr>
        <w:rFonts w:ascii="Arial" w:hAnsi="Arial" w:hint="default"/>
      </w:rPr>
    </w:lvl>
    <w:lvl w:ilvl="7" w:tplc="577A3B96" w:tentative="1">
      <w:start w:val="1"/>
      <w:numFmt w:val="bullet"/>
      <w:lvlText w:val="•"/>
      <w:lvlJc w:val="left"/>
      <w:pPr>
        <w:tabs>
          <w:tab w:val="num" w:pos="5760"/>
        </w:tabs>
        <w:ind w:left="5760" w:hanging="360"/>
      </w:pPr>
      <w:rPr>
        <w:rFonts w:ascii="Arial" w:hAnsi="Arial" w:hint="default"/>
      </w:rPr>
    </w:lvl>
    <w:lvl w:ilvl="8" w:tplc="3226286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7F510E"/>
    <w:multiLevelType w:val="hybridMultilevel"/>
    <w:tmpl w:val="96F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7518C"/>
    <w:multiLevelType w:val="hybridMultilevel"/>
    <w:tmpl w:val="68A4EFE6"/>
    <w:lvl w:ilvl="0" w:tplc="CDA4992C">
      <w:start w:val="1"/>
      <w:numFmt w:val="bullet"/>
      <w:lvlText w:val="•"/>
      <w:lvlJc w:val="left"/>
      <w:pPr>
        <w:tabs>
          <w:tab w:val="num" w:pos="720"/>
        </w:tabs>
        <w:ind w:left="720" w:hanging="360"/>
      </w:pPr>
      <w:rPr>
        <w:rFonts w:ascii="Arial" w:hAnsi="Arial" w:hint="default"/>
      </w:rPr>
    </w:lvl>
    <w:lvl w:ilvl="1" w:tplc="B644BE26" w:tentative="1">
      <w:start w:val="1"/>
      <w:numFmt w:val="bullet"/>
      <w:lvlText w:val="•"/>
      <w:lvlJc w:val="left"/>
      <w:pPr>
        <w:tabs>
          <w:tab w:val="num" w:pos="1440"/>
        </w:tabs>
        <w:ind w:left="1440" w:hanging="360"/>
      </w:pPr>
      <w:rPr>
        <w:rFonts w:ascii="Arial" w:hAnsi="Arial" w:hint="default"/>
      </w:rPr>
    </w:lvl>
    <w:lvl w:ilvl="2" w:tplc="296A34BC" w:tentative="1">
      <w:start w:val="1"/>
      <w:numFmt w:val="bullet"/>
      <w:lvlText w:val="•"/>
      <w:lvlJc w:val="left"/>
      <w:pPr>
        <w:tabs>
          <w:tab w:val="num" w:pos="2160"/>
        </w:tabs>
        <w:ind w:left="2160" w:hanging="360"/>
      </w:pPr>
      <w:rPr>
        <w:rFonts w:ascii="Arial" w:hAnsi="Arial" w:hint="default"/>
      </w:rPr>
    </w:lvl>
    <w:lvl w:ilvl="3" w:tplc="6098FC0C" w:tentative="1">
      <w:start w:val="1"/>
      <w:numFmt w:val="bullet"/>
      <w:lvlText w:val="•"/>
      <w:lvlJc w:val="left"/>
      <w:pPr>
        <w:tabs>
          <w:tab w:val="num" w:pos="2880"/>
        </w:tabs>
        <w:ind w:left="2880" w:hanging="360"/>
      </w:pPr>
      <w:rPr>
        <w:rFonts w:ascii="Arial" w:hAnsi="Arial" w:hint="default"/>
      </w:rPr>
    </w:lvl>
    <w:lvl w:ilvl="4" w:tplc="F0FA678C" w:tentative="1">
      <w:start w:val="1"/>
      <w:numFmt w:val="bullet"/>
      <w:lvlText w:val="•"/>
      <w:lvlJc w:val="left"/>
      <w:pPr>
        <w:tabs>
          <w:tab w:val="num" w:pos="3600"/>
        </w:tabs>
        <w:ind w:left="3600" w:hanging="360"/>
      </w:pPr>
      <w:rPr>
        <w:rFonts w:ascii="Arial" w:hAnsi="Arial" w:hint="default"/>
      </w:rPr>
    </w:lvl>
    <w:lvl w:ilvl="5" w:tplc="EDEC098C" w:tentative="1">
      <w:start w:val="1"/>
      <w:numFmt w:val="bullet"/>
      <w:lvlText w:val="•"/>
      <w:lvlJc w:val="left"/>
      <w:pPr>
        <w:tabs>
          <w:tab w:val="num" w:pos="4320"/>
        </w:tabs>
        <w:ind w:left="4320" w:hanging="360"/>
      </w:pPr>
      <w:rPr>
        <w:rFonts w:ascii="Arial" w:hAnsi="Arial" w:hint="default"/>
      </w:rPr>
    </w:lvl>
    <w:lvl w:ilvl="6" w:tplc="7E6EAACE" w:tentative="1">
      <w:start w:val="1"/>
      <w:numFmt w:val="bullet"/>
      <w:lvlText w:val="•"/>
      <w:lvlJc w:val="left"/>
      <w:pPr>
        <w:tabs>
          <w:tab w:val="num" w:pos="5040"/>
        </w:tabs>
        <w:ind w:left="5040" w:hanging="360"/>
      </w:pPr>
      <w:rPr>
        <w:rFonts w:ascii="Arial" w:hAnsi="Arial" w:hint="default"/>
      </w:rPr>
    </w:lvl>
    <w:lvl w:ilvl="7" w:tplc="2312D43C" w:tentative="1">
      <w:start w:val="1"/>
      <w:numFmt w:val="bullet"/>
      <w:lvlText w:val="•"/>
      <w:lvlJc w:val="left"/>
      <w:pPr>
        <w:tabs>
          <w:tab w:val="num" w:pos="5760"/>
        </w:tabs>
        <w:ind w:left="5760" w:hanging="360"/>
      </w:pPr>
      <w:rPr>
        <w:rFonts w:ascii="Arial" w:hAnsi="Arial" w:hint="default"/>
      </w:rPr>
    </w:lvl>
    <w:lvl w:ilvl="8" w:tplc="798421F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8710D2"/>
    <w:multiLevelType w:val="hybridMultilevel"/>
    <w:tmpl w:val="E358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0565B"/>
    <w:multiLevelType w:val="hybridMultilevel"/>
    <w:tmpl w:val="56E02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01A9E"/>
    <w:multiLevelType w:val="hybridMultilevel"/>
    <w:tmpl w:val="87C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11D9"/>
    <w:multiLevelType w:val="hybridMultilevel"/>
    <w:tmpl w:val="67C67074"/>
    <w:lvl w:ilvl="0" w:tplc="C1BC038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72685"/>
    <w:multiLevelType w:val="hybridMultilevel"/>
    <w:tmpl w:val="D222028C"/>
    <w:lvl w:ilvl="0" w:tplc="10AA8950">
      <w:start w:val="1"/>
      <w:numFmt w:val="bullet"/>
      <w:lvlText w:val="•"/>
      <w:lvlJc w:val="left"/>
      <w:pPr>
        <w:tabs>
          <w:tab w:val="num" w:pos="720"/>
        </w:tabs>
        <w:ind w:left="720" w:hanging="360"/>
      </w:pPr>
      <w:rPr>
        <w:rFonts w:ascii="Times New Roman" w:hAnsi="Times New Roman" w:hint="default"/>
      </w:rPr>
    </w:lvl>
    <w:lvl w:ilvl="1" w:tplc="57CE0A3A" w:tentative="1">
      <w:start w:val="1"/>
      <w:numFmt w:val="bullet"/>
      <w:lvlText w:val="•"/>
      <w:lvlJc w:val="left"/>
      <w:pPr>
        <w:tabs>
          <w:tab w:val="num" w:pos="1440"/>
        </w:tabs>
        <w:ind w:left="1440" w:hanging="360"/>
      </w:pPr>
      <w:rPr>
        <w:rFonts w:ascii="Times New Roman" w:hAnsi="Times New Roman" w:hint="default"/>
      </w:rPr>
    </w:lvl>
    <w:lvl w:ilvl="2" w:tplc="B046DF64" w:tentative="1">
      <w:start w:val="1"/>
      <w:numFmt w:val="bullet"/>
      <w:lvlText w:val="•"/>
      <w:lvlJc w:val="left"/>
      <w:pPr>
        <w:tabs>
          <w:tab w:val="num" w:pos="2160"/>
        </w:tabs>
        <w:ind w:left="2160" w:hanging="360"/>
      </w:pPr>
      <w:rPr>
        <w:rFonts w:ascii="Times New Roman" w:hAnsi="Times New Roman" w:hint="default"/>
      </w:rPr>
    </w:lvl>
    <w:lvl w:ilvl="3" w:tplc="8E642174" w:tentative="1">
      <w:start w:val="1"/>
      <w:numFmt w:val="bullet"/>
      <w:lvlText w:val="•"/>
      <w:lvlJc w:val="left"/>
      <w:pPr>
        <w:tabs>
          <w:tab w:val="num" w:pos="2880"/>
        </w:tabs>
        <w:ind w:left="2880" w:hanging="360"/>
      </w:pPr>
      <w:rPr>
        <w:rFonts w:ascii="Times New Roman" w:hAnsi="Times New Roman" w:hint="default"/>
      </w:rPr>
    </w:lvl>
    <w:lvl w:ilvl="4" w:tplc="DE420D14" w:tentative="1">
      <w:start w:val="1"/>
      <w:numFmt w:val="bullet"/>
      <w:lvlText w:val="•"/>
      <w:lvlJc w:val="left"/>
      <w:pPr>
        <w:tabs>
          <w:tab w:val="num" w:pos="3600"/>
        </w:tabs>
        <w:ind w:left="3600" w:hanging="360"/>
      </w:pPr>
      <w:rPr>
        <w:rFonts w:ascii="Times New Roman" w:hAnsi="Times New Roman" w:hint="default"/>
      </w:rPr>
    </w:lvl>
    <w:lvl w:ilvl="5" w:tplc="F64C6CB0" w:tentative="1">
      <w:start w:val="1"/>
      <w:numFmt w:val="bullet"/>
      <w:lvlText w:val="•"/>
      <w:lvlJc w:val="left"/>
      <w:pPr>
        <w:tabs>
          <w:tab w:val="num" w:pos="4320"/>
        </w:tabs>
        <w:ind w:left="4320" w:hanging="360"/>
      </w:pPr>
      <w:rPr>
        <w:rFonts w:ascii="Times New Roman" w:hAnsi="Times New Roman" w:hint="default"/>
      </w:rPr>
    </w:lvl>
    <w:lvl w:ilvl="6" w:tplc="26201DE6" w:tentative="1">
      <w:start w:val="1"/>
      <w:numFmt w:val="bullet"/>
      <w:lvlText w:val="•"/>
      <w:lvlJc w:val="left"/>
      <w:pPr>
        <w:tabs>
          <w:tab w:val="num" w:pos="5040"/>
        </w:tabs>
        <w:ind w:left="5040" w:hanging="360"/>
      </w:pPr>
      <w:rPr>
        <w:rFonts w:ascii="Times New Roman" w:hAnsi="Times New Roman" w:hint="default"/>
      </w:rPr>
    </w:lvl>
    <w:lvl w:ilvl="7" w:tplc="5A76C6C6" w:tentative="1">
      <w:start w:val="1"/>
      <w:numFmt w:val="bullet"/>
      <w:lvlText w:val="•"/>
      <w:lvlJc w:val="left"/>
      <w:pPr>
        <w:tabs>
          <w:tab w:val="num" w:pos="5760"/>
        </w:tabs>
        <w:ind w:left="5760" w:hanging="360"/>
      </w:pPr>
      <w:rPr>
        <w:rFonts w:ascii="Times New Roman" w:hAnsi="Times New Roman" w:hint="default"/>
      </w:rPr>
    </w:lvl>
    <w:lvl w:ilvl="8" w:tplc="4702700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B55630A"/>
    <w:multiLevelType w:val="hybridMultilevel"/>
    <w:tmpl w:val="7A36FD56"/>
    <w:lvl w:ilvl="0" w:tplc="695C89AC">
      <w:start w:val="1"/>
      <w:numFmt w:val="bullet"/>
      <w:lvlText w:val="•"/>
      <w:lvlJc w:val="left"/>
      <w:pPr>
        <w:tabs>
          <w:tab w:val="num" w:pos="720"/>
        </w:tabs>
        <w:ind w:left="720" w:hanging="360"/>
      </w:pPr>
      <w:rPr>
        <w:rFonts w:ascii="Times New Roman" w:hAnsi="Times New Roman" w:hint="default"/>
      </w:rPr>
    </w:lvl>
    <w:lvl w:ilvl="1" w:tplc="170202A4" w:tentative="1">
      <w:start w:val="1"/>
      <w:numFmt w:val="bullet"/>
      <w:lvlText w:val="•"/>
      <w:lvlJc w:val="left"/>
      <w:pPr>
        <w:tabs>
          <w:tab w:val="num" w:pos="1440"/>
        </w:tabs>
        <w:ind w:left="1440" w:hanging="360"/>
      </w:pPr>
      <w:rPr>
        <w:rFonts w:ascii="Times New Roman" w:hAnsi="Times New Roman" w:hint="default"/>
      </w:rPr>
    </w:lvl>
    <w:lvl w:ilvl="2" w:tplc="B3C41A34" w:tentative="1">
      <w:start w:val="1"/>
      <w:numFmt w:val="bullet"/>
      <w:lvlText w:val="•"/>
      <w:lvlJc w:val="left"/>
      <w:pPr>
        <w:tabs>
          <w:tab w:val="num" w:pos="2160"/>
        </w:tabs>
        <w:ind w:left="2160" w:hanging="360"/>
      </w:pPr>
      <w:rPr>
        <w:rFonts w:ascii="Times New Roman" w:hAnsi="Times New Roman" w:hint="default"/>
      </w:rPr>
    </w:lvl>
    <w:lvl w:ilvl="3" w:tplc="B860DED8" w:tentative="1">
      <w:start w:val="1"/>
      <w:numFmt w:val="bullet"/>
      <w:lvlText w:val="•"/>
      <w:lvlJc w:val="left"/>
      <w:pPr>
        <w:tabs>
          <w:tab w:val="num" w:pos="2880"/>
        </w:tabs>
        <w:ind w:left="2880" w:hanging="360"/>
      </w:pPr>
      <w:rPr>
        <w:rFonts w:ascii="Times New Roman" w:hAnsi="Times New Roman" w:hint="default"/>
      </w:rPr>
    </w:lvl>
    <w:lvl w:ilvl="4" w:tplc="C6B6E9CC" w:tentative="1">
      <w:start w:val="1"/>
      <w:numFmt w:val="bullet"/>
      <w:lvlText w:val="•"/>
      <w:lvlJc w:val="left"/>
      <w:pPr>
        <w:tabs>
          <w:tab w:val="num" w:pos="3600"/>
        </w:tabs>
        <w:ind w:left="3600" w:hanging="360"/>
      </w:pPr>
      <w:rPr>
        <w:rFonts w:ascii="Times New Roman" w:hAnsi="Times New Roman" w:hint="default"/>
      </w:rPr>
    </w:lvl>
    <w:lvl w:ilvl="5" w:tplc="FA4CD9D4" w:tentative="1">
      <w:start w:val="1"/>
      <w:numFmt w:val="bullet"/>
      <w:lvlText w:val="•"/>
      <w:lvlJc w:val="left"/>
      <w:pPr>
        <w:tabs>
          <w:tab w:val="num" w:pos="4320"/>
        </w:tabs>
        <w:ind w:left="4320" w:hanging="360"/>
      </w:pPr>
      <w:rPr>
        <w:rFonts w:ascii="Times New Roman" w:hAnsi="Times New Roman" w:hint="default"/>
      </w:rPr>
    </w:lvl>
    <w:lvl w:ilvl="6" w:tplc="4418D736" w:tentative="1">
      <w:start w:val="1"/>
      <w:numFmt w:val="bullet"/>
      <w:lvlText w:val="•"/>
      <w:lvlJc w:val="left"/>
      <w:pPr>
        <w:tabs>
          <w:tab w:val="num" w:pos="5040"/>
        </w:tabs>
        <w:ind w:left="5040" w:hanging="360"/>
      </w:pPr>
      <w:rPr>
        <w:rFonts w:ascii="Times New Roman" w:hAnsi="Times New Roman" w:hint="default"/>
      </w:rPr>
    </w:lvl>
    <w:lvl w:ilvl="7" w:tplc="F3E40A2E" w:tentative="1">
      <w:start w:val="1"/>
      <w:numFmt w:val="bullet"/>
      <w:lvlText w:val="•"/>
      <w:lvlJc w:val="left"/>
      <w:pPr>
        <w:tabs>
          <w:tab w:val="num" w:pos="5760"/>
        </w:tabs>
        <w:ind w:left="5760" w:hanging="360"/>
      </w:pPr>
      <w:rPr>
        <w:rFonts w:ascii="Times New Roman" w:hAnsi="Times New Roman" w:hint="default"/>
      </w:rPr>
    </w:lvl>
    <w:lvl w:ilvl="8" w:tplc="C8227C0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EA15D5D"/>
    <w:multiLevelType w:val="hybridMultilevel"/>
    <w:tmpl w:val="16F4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D0173"/>
    <w:multiLevelType w:val="hybridMultilevel"/>
    <w:tmpl w:val="8C2A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34BA6"/>
    <w:multiLevelType w:val="hybridMultilevel"/>
    <w:tmpl w:val="D708C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49984">
    <w:abstractNumId w:val="35"/>
  </w:num>
  <w:num w:numId="2" w16cid:durableId="216009980">
    <w:abstractNumId w:val="4"/>
  </w:num>
  <w:num w:numId="3" w16cid:durableId="2085451732">
    <w:abstractNumId w:val="24"/>
  </w:num>
  <w:num w:numId="4" w16cid:durableId="923032621">
    <w:abstractNumId w:val="37"/>
  </w:num>
  <w:num w:numId="5" w16cid:durableId="678506099">
    <w:abstractNumId w:val="18"/>
  </w:num>
  <w:num w:numId="6" w16cid:durableId="892347459">
    <w:abstractNumId w:val="20"/>
  </w:num>
  <w:num w:numId="7" w16cid:durableId="678235541">
    <w:abstractNumId w:val="15"/>
  </w:num>
  <w:num w:numId="8" w16cid:durableId="787698562">
    <w:abstractNumId w:val="36"/>
  </w:num>
  <w:num w:numId="9" w16cid:durableId="1764759658">
    <w:abstractNumId w:val="27"/>
  </w:num>
  <w:num w:numId="10" w16cid:durableId="2120903934">
    <w:abstractNumId w:val="7"/>
  </w:num>
  <w:num w:numId="11" w16cid:durableId="1843544506">
    <w:abstractNumId w:val="13"/>
  </w:num>
  <w:num w:numId="12" w16cid:durableId="1703508563">
    <w:abstractNumId w:val="3"/>
  </w:num>
  <w:num w:numId="13" w16cid:durableId="112209271">
    <w:abstractNumId w:val="42"/>
  </w:num>
  <w:num w:numId="14" w16cid:durableId="1579900956">
    <w:abstractNumId w:val="41"/>
  </w:num>
  <w:num w:numId="15" w16cid:durableId="976683556">
    <w:abstractNumId w:val="31"/>
  </w:num>
  <w:num w:numId="16" w16cid:durableId="1853686565">
    <w:abstractNumId w:val="33"/>
  </w:num>
  <w:num w:numId="17" w16cid:durableId="184292714">
    <w:abstractNumId w:val="9"/>
  </w:num>
  <w:num w:numId="18" w16cid:durableId="879047968">
    <w:abstractNumId w:val="29"/>
  </w:num>
  <w:num w:numId="19" w16cid:durableId="1019043733">
    <w:abstractNumId w:val="34"/>
  </w:num>
  <w:num w:numId="20" w16cid:durableId="1715423464">
    <w:abstractNumId w:val="26"/>
  </w:num>
  <w:num w:numId="21" w16cid:durableId="287052297">
    <w:abstractNumId w:val="17"/>
  </w:num>
  <w:num w:numId="22" w16cid:durableId="281693513">
    <w:abstractNumId w:val="12"/>
  </w:num>
  <w:num w:numId="23" w16cid:durableId="1163274047">
    <w:abstractNumId w:val="23"/>
  </w:num>
  <w:num w:numId="24" w16cid:durableId="296225762">
    <w:abstractNumId w:val="8"/>
  </w:num>
  <w:num w:numId="25" w16cid:durableId="1780565600">
    <w:abstractNumId w:val="10"/>
  </w:num>
  <w:num w:numId="26" w16cid:durableId="1138038063">
    <w:abstractNumId w:val="38"/>
  </w:num>
  <w:num w:numId="27" w16cid:durableId="825434984">
    <w:abstractNumId w:val="2"/>
  </w:num>
  <w:num w:numId="28" w16cid:durableId="1015689236">
    <w:abstractNumId w:val="6"/>
  </w:num>
  <w:num w:numId="29" w16cid:durableId="1604147522">
    <w:abstractNumId w:val="16"/>
  </w:num>
  <w:num w:numId="30" w16cid:durableId="687559179">
    <w:abstractNumId w:val="14"/>
  </w:num>
  <w:num w:numId="31" w16cid:durableId="1206674251">
    <w:abstractNumId w:val="43"/>
  </w:num>
  <w:num w:numId="32" w16cid:durableId="945383721">
    <w:abstractNumId w:val="30"/>
  </w:num>
  <w:num w:numId="33" w16cid:durableId="1128353224">
    <w:abstractNumId w:val="40"/>
  </w:num>
  <w:num w:numId="34" w16cid:durableId="61604197">
    <w:abstractNumId w:val="39"/>
  </w:num>
  <w:num w:numId="35" w16cid:durableId="1702124617">
    <w:abstractNumId w:val="19"/>
  </w:num>
  <w:num w:numId="36" w16cid:durableId="312565852">
    <w:abstractNumId w:val="1"/>
  </w:num>
  <w:num w:numId="37" w16cid:durableId="2142839825">
    <w:abstractNumId w:val="25"/>
  </w:num>
  <w:num w:numId="38" w16cid:durableId="1705249317">
    <w:abstractNumId w:val="22"/>
  </w:num>
  <w:num w:numId="39" w16cid:durableId="748775932">
    <w:abstractNumId w:val="28"/>
  </w:num>
  <w:num w:numId="40" w16cid:durableId="1466200645">
    <w:abstractNumId w:val="32"/>
  </w:num>
  <w:num w:numId="41" w16cid:durableId="89396713">
    <w:abstractNumId w:val="21"/>
  </w:num>
  <w:num w:numId="42" w16cid:durableId="1931500959">
    <w:abstractNumId w:val="5"/>
  </w:num>
  <w:num w:numId="43" w16cid:durableId="815953641">
    <w:abstractNumId w:val="0"/>
  </w:num>
  <w:num w:numId="44" w16cid:durableId="87970530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AC"/>
    <w:rsid w:val="0003506A"/>
    <w:rsid w:val="00051806"/>
    <w:rsid w:val="00064F64"/>
    <w:rsid w:val="000702D0"/>
    <w:rsid w:val="00076EB4"/>
    <w:rsid w:val="0008627F"/>
    <w:rsid w:val="000B6567"/>
    <w:rsid w:val="000B76F2"/>
    <w:rsid w:val="000C129D"/>
    <w:rsid w:val="000D19FE"/>
    <w:rsid w:val="000D339F"/>
    <w:rsid w:val="000D3B71"/>
    <w:rsid w:val="000F7334"/>
    <w:rsid w:val="00104BA6"/>
    <w:rsid w:val="00116DE8"/>
    <w:rsid w:val="0012294D"/>
    <w:rsid w:val="0015564B"/>
    <w:rsid w:val="001727C5"/>
    <w:rsid w:val="001739E7"/>
    <w:rsid w:val="00174C66"/>
    <w:rsid w:val="001773EB"/>
    <w:rsid w:val="00184BED"/>
    <w:rsid w:val="001A1C1E"/>
    <w:rsid w:val="001C78A2"/>
    <w:rsid w:val="001D0B63"/>
    <w:rsid w:val="001E2E02"/>
    <w:rsid w:val="001E5B64"/>
    <w:rsid w:val="002350C5"/>
    <w:rsid w:val="00235BE1"/>
    <w:rsid w:val="00254AA2"/>
    <w:rsid w:val="00256109"/>
    <w:rsid w:val="002C0753"/>
    <w:rsid w:val="002C38E2"/>
    <w:rsid w:val="002C3E9D"/>
    <w:rsid w:val="002D7B56"/>
    <w:rsid w:val="002E72AD"/>
    <w:rsid w:val="002F2385"/>
    <w:rsid w:val="002F4F8A"/>
    <w:rsid w:val="00322B38"/>
    <w:rsid w:val="003423D9"/>
    <w:rsid w:val="00380D1E"/>
    <w:rsid w:val="0038423E"/>
    <w:rsid w:val="00385FAC"/>
    <w:rsid w:val="003A635C"/>
    <w:rsid w:val="003A7872"/>
    <w:rsid w:val="003E3859"/>
    <w:rsid w:val="003E5E99"/>
    <w:rsid w:val="003E77F7"/>
    <w:rsid w:val="003F5939"/>
    <w:rsid w:val="003F5B1A"/>
    <w:rsid w:val="00410453"/>
    <w:rsid w:val="004228FA"/>
    <w:rsid w:val="00446104"/>
    <w:rsid w:val="00490B09"/>
    <w:rsid w:val="0049247F"/>
    <w:rsid w:val="00496EBC"/>
    <w:rsid w:val="004A0592"/>
    <w:rsid w:val="004A30EB"/>
    <w:rsid w:val="004D45AD"/>
    <w:rsid w:val="004D5C08"/>
    <w:rsid w:val="004E0626"/>
    <w:rsid w:val="004E73E9"/>
    <w:rsid w:val="00500853"/>
    <w:rsid w:val="0054644F"/>
    <w:rsid w:val="005905A5"/>
    <w:rsid w:val="005912E8"/>
    <w:rsid w:val="005A513A"/>
    <w:rsid w:val="005A6E78"/>
    <w:rsid w:val="005B051A"/>
    <w:rsid w:val="005B05B7"/>
    <w:rsid w:val="006101A0"/>
    <w:rsid w:val="0068414E"/>
    <w:rsid w:val="006C0A13"/>
    <w:rsid w:val="006C1A62"/>
    <w:rsid w:val="006F5DFB"/>
    <w:rsid w:val="007038CC"/>
    <w:rsid w:val="00707F08"/>
    <w:rsid w:val="007176A3"/>
    <w:rsid w:val="00746658"/>
    <w:rsid w:val="0074793C"/>
    <w:rsid w:val="00767D0F"/>
    <w:rsid w:val="00776557"/>
    <w:rsid w:val="007818C8"/>
    <w:rsid w:val="00790E1F"/>
    <w:rsid w:val="007A7630"/>
    <w:rsid w:val="007C3DCD"/>
    <w:rsid w:val="007D1AE1"/>
    <w:rsid w:val="00874B35"/>
    <w:rsid w:val="0088090C"/>
    <w:rsid w:val="008861D2"/>
    <w:rsid w:val="008A168F"/>
    <w:rsid w:val="008A41EB"/>
    <w:rsid w:val="008C6923"/>
    <w:rsid w:val="008D1EEA"/>
    <w:rsid w:val="008E33D7"/>
    <w:rsid w:val="008E6006"/>
    <w:rsid w:val="009A2FD6"/>
    <w:rsid w:val="009F33BD"/>
    <w:rsid w:val="00A01F55"/>
    <w:rsid w:val="00A07E8D"/>
    <w:rsid w:val="00A11F5A"/>
    <w:rsid w:val="00A213F1"/>
    <w:rsid w:val="00A22775"/>
    <w:rsid w:val="00A60AC2"/>
    <w:rsid w:val="00A973EA"/>
    <w:rsid w:val="00AA14CC"/>
    <w:rsid w:val="00AB3A8F"/>
    <w:rsid w:val="00AB74A1"/>
    <w:rsid w:val="00B47376"/>
    <w:rsid w:val="00B51A3C"/>
    <w:rsid w:val="00B918A9"/>
    <w:rsid w:val="00BD231C"/>
    <w:rsid w:val="00BD7785"/>
    <w:rsid w:val="00BE4436"/>
    <w:rsid w:val="00BE76B1"/>
    <w:rsid w:val="00C166B8"/>
    <w:rsid w:val="00C16CE3"/>
    <w:rsid w:val="00C23F74"/>
    <w:rsid w:val="00C461F9"/>
    <w:rsid w:val="00C910E3"/>
    <w:rsid w:val="00CA3655"/>
    <w:rsid w:val="00CD464A"/>
    <w:rsid w:val="00CD7846"/>
    <w:rsid w:val="00CF0FD0"/>
    <w:rsid w:val="00D200E8"/>
    <w:rsid w:val="00D50247"/>
    <w:rsid w:val="00D60482"/>
    <w:rsid w:val="00D7732B"/>
    <w:rsid w:val="00D84548"/>
    <w:rsid w:val="00DA783C"/>
    <w:rsid w:val="00DB61F8"/>
    <w:rsid w:val="00DE5314"/>
    <w:rsid w:val="00E04637"/>
    <w:rsid w:val="00E07DE9"/>
    <w:rsid w:val="00E17694"/>
    <w:rsid w:val="00E34811"/>
    <w:rsid w:val="00E91E3B"/>
    <w:rsid w:val="00EE6B84"/>
    <w:rsid w:val="00F152B8"/>
    <w:rsid w:val="00F3324D"/>
    <w:rsid w:val="00F34549"/>
    <w:rsid w:val="00F403E2"/>
    <w:rsid w:val="00F671F0"/>
    <w:rsid w:val="00F8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C076"/>
  <w15:chartTrackingRefBased/>
  <w15:docId w15:val="{7430313E-E60B-452F-9583-11C30EE9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6E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DF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16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6A3"/>
    <w:pPr>
      <w:ind w:left="720"/>
      <w:contextualSpacing/>
    </w:pPr>
  </w:style>
  <w:style w:type="character" w:styleId="Hyperlink">
    <w:name w:val="Hyperlink"/>
    <w:basedOn w:val="DefaultParagraphFont"/>
    <w:uiPriority w:val="99"/>
    <w:unhideWhenUsed/>
    <w:rsid w:val="007176A3"/>
    <w:rPr>
      <w:color w:val="0563C1" w:themeColor="hyperlink"/>
      <w:u w:val="single"/>
    </w:rPr>
  </w:style>
  <w:style w:type="character" w:styleId="UnresolvedMention">
    <w:name w:val="Unresolved Mention"/>
    <w:basedOn w:val="DefaultParagraphFont"/>
    <w:uiPriority w:val="99"/>
    <w:semiHidden/>
    <w:unhideWhenUsed/>
    <w:rsid w:val="007176A3"/>
    <w:rPr>
      <w:color w:val="605E5C"/>
      <w:shd w:val="clear" w:color="auto" w:fill="E1DFDD"/>
    </w:rPr>
  </w:style>
  <w:style w:type="character" w:styleId="Emphasis">
    <w:name w:val="Emphasis"/>
    <w:basedOn w:val="DefaultParagraphFont"/>
    <w:uiPriority w:val="20"/>
    <w:qFormat/>
    <w:rsid w:val="00C461F9"/>
    <w:rPr>
      <w:i/>
      <w:iCs/>
    </w:rPr>
  </w:style>
  <w:style w:type="table" w:styleId="TableGrid">
    <w:name w:val="Table Grid"/>
    <w:basedOn w:val="TableNormal"/>
    <w:uiPriority w:val="39"/>
    <w:rsid w:val="001A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6EB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7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2D0"/>
  </w:style>
  <w:style w:type="paragraph" w:styleId="Footer">
    <w:name w:val="footer"/>
    <w:basedOn w:val="Normal"/>
    <w:link w:val="FooterChar"/>
    <w:uiPriority w:val="99"/>
    <w:unhideWhenUsed/>
    <w:rsid w:val="0007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1922253474">
          <w:marLeft w:val="360"/>
          <w:marRight w:val="0"/>
          <w:marTop w:val="200"/>
          <w:marBottom w:val="0"/>
          <w:divBdr>
            <w:top w:val="none" w:sz="0" w:space="0" w:color="auto"/>
            <w:left w:val="none" w:sz="0" w:space="0" w:color="auto"/>
            <w:bottom w:val="none" w:sz="0" w:space="0" w:color="auto"/>
            <w:right w:val="none" w:sz="0" w:space="0" w:color="auto"/>
          </w:divBdr>
        </w:div>
        <w:div w:id="1048724543">
          <w:marLeft w:val="1080"/>
          <w:marRight w:val="0"/>
          <w:marTop w:val="100"/>
          <w:marBottom w:val="0"/>
          <w:divBdr>
            <w:top w:val="none" w:sz="0" w:space="0" w:color="auto"/>
            <w:left w:val="none" w:sz="0" w:space="0" w:color="auto"/>
            <w:bottom w:val="none" w:sz="0" w:space="0" w:color="auto"/>
            <w:right w:val="none" w:sz="0" w:space="0" w:color="auto"/>
          </w:divBdr>
        </w:div>
        <w:div w:id="90009355">
          <w:marLeft w:val="1080"/>
          <w:marRight w:val="0"/>
          <w:marTop w:val="100"/>
          <w:marBottom w:val="0"/>
          <w:divBdr>
            <w:top w:val="none" w:sz="0" w:space="0" w:color="auto"/>
            <w:left w:val="none" w:sz="0" w:space="0" w:color="auto"/>
            <w:bottom w:val="none" w:sz="0" w:space="0" w:color="auto"/>
            <w:right w:val="none" w:sz="0" w:space="0" w:color="auto"/>
          </w:divBdr>
        </w:div>
        <w:div w:id="1230263272">
          <w:marLeft w:val="360"/>
          <w:marRight w:val="0"/>
          <w:marTop w:val="200"/>
          <w:marBottom w:val="0"/>
          <w:divBdr>
            <w:top w:val="none" w:sz="0" w:space="0" w:color="auto"/>
            <w:left w:val="none" w:sz="0" w:space="0" w:color="auto"/>
            <w:bottom w:val="none" w:sz="0" w:space="0" w:color="auto"/>
            <w:right w:val="none" w:sz="0" w:space="0" w:color="auto"/>
          </w:divBdr>
        </w:div>
      </w:divsChild>
    </w:div>
    <w:div w:id="32778735">
      <w:bodyDiv w:val="1"/>
      <w:marLeft w:val="0"/>
      <w:marRight w:val="0"/>
      <w:marTop w:val="0"/>
      <w:marBottom w:val="0"/>
      <w:divBdr>
        <w:top w:val="none" w:sz="0" w:space="0" w:color="auto"/>
        <w:left w:val="none" w:sz="0" w:space="0" w:color="auto"/>
        <w:bottom w:val="none" w:sz="0" w:space="0" w:color="auto"/>
        <w:right w:val="none" w:sz="0" w:space="0" w:color="auto"/>
      </w:divBdr>
      <w:divsChild>
        <w:div w:id="883296120">
          <w:marLeft w:val="360"/>
          <w:marRight w:val="0"/>
          <w:marTop w:val="200"/>
          <w:marBottom w:val="0"/>
          <w:divBdr>
            <w:top w:val="none" w:sz="0" w:space="0" w:color="auto"/>
            <w:left w:val="none" w:sz="0" w:space="0" w:color="auto"/>
            <w:bottom w:val="none" w:sz="0" w:space="0" w:color="auto"/>
            <w:right w:val="none" w:sz="0" w:space="0" w:color="auto"/>
          </w:divBdr>
        </w:div>
        <w:div w:id="481044416">
          <w:marLeft w:val="360"/>
          <w:marRight w:val="0"/>
          <w:marTop w:val="200"/>
          <w:marBottom w:val="0"/>
          <w:divBdr>
            <w:top w:val="none" w:sz="0" w:space="0" w:color="auto"/>
            <w:left w:val="none" w:sz="0" w:space="0" w:color="auto"/>
            <w:bottom w:val="none" w:sz="0" w:space="0" w:color="auto"/>
            <w:right w:val="none" w:sz="0" w:space="0" w:color="auto"/>
          </w:divBdr>
        </w:div>
        <w:div w:id="275136754">
          <w:marLeft w:val="360"/>
          <w:marRight w:val="0"/>
          <w:marTop w:val="200"/>
          <w:marBottom w:val="0"/>
          <w:divBdr>
            <w:top w:val="none" w:sz="0" w:space="0" w:color="auto"/>
            <w:left w:val="none" w:sz="0" w:space="0" w:color="auto"/>
            <w:bottom w:val="none" w:sz="0" w:space="0" w:color="auto"/>
            <w:right w:val="none" w:sz="0" w:space="0" w:color="auto"/>
          </w:divBdr>
        </w:div>
        <w:div w:id="748618986">
          <w:marLeft w:val="360"/>
          <w:marRight w:val="0"/>
          <w:marTop w:val="200"/>
          <w:marBottom w:val="0"/>
          <w:divBdr>
            <w:top w:val="none" w:sz="0" w:space="0" w:color="auto"/>
            <w:left w:val="none" w:sz="0" w:space="0" w:color="auto"/>
            <w:bottom w:val="none" w:sz="0" w:space="0" w:color="auto"/>
            <w:right w:val="none" w:sz="0" w:space="0" w:color="auto"/>
          </w:divBdr>
        </w:div>
      </w:divsChild>
    </w:div>
    <w:div w:id="59912431">
      <w:bodyDiv w:val="1"/>
      <w:marLeft w:val="0"/>
      <w:marRight w:val="0"/>
      <w:marTop w:val="0"/>
      <w:marBottom w:val="0"/>
      <w:divBdr>
        <w:top w:val="none" w:sz="0" w:space="0" w:color="auto"/>
        <w:left w:val="none" w:sz="0" w:space="0" w:color="auto"/>
        <w:bottom w:val="none" w:sz="0" w:space="0" w:color="auto"/>
        <w:right w:val="none" w:sz="0" w:space="0" w:color="auto"/>
      </w:divBdr>
      <w:divsChild>
        <w:div w:id="1547982323">
          <w:marLeft w:val="144"/>
          <w:marRight w:val="0"/>
          <w:marTop w:val="0"/>
          <w:marBottom w:val="0"/>
          <w:divBdr>
            <w:top w:val="none" w:sz="0" w:space="0" w:color="auto"/>
            <w:left w:val="none" w:sz="0" w:space="0" w:color="auto"/>
            <w:bottom w:val="none" w:sz="0" w:space="0" w:color="auto"/>
            <w:right w:val="none" w:sz="0" w:space="0" w:color="auto"/>
          </w:divBdr>
        </w:div>
        <w:div w:id="556865631">
          <w:marLeft w:val="144"/>
          <w:marRight w:val="0"/>
          <w:marTop w:val="0"/>
          <w:marBottom w:val="0"/>
          <w:divBdr>
            <w:top w:val="none" w:sz="0" w:space="0" w:color="auto"/>
            <w:left w:val="none" w:sz="0" w:space="0" w:color="auto"/>
            <w:bottom w:val="none" w:sz="0" w:space="0" w:color="auto"/>
            <w:right w:val="none" w:sz="0" w:space="0" w:color="auto"/>
          </w:divBdr>
        </w:div>
      </w:divsChild>
    </w:div>
    <w:div w:id="63139171">
      <w:bodyDiv w:val="1"/>
      <w:marLeft w:val="0"/>
      <w:marRight w:val="0"/>
      <w:marTop w:val="0"/>
      <w:marBottom w:val="0"/>
      <w:divBdr>
        <w:top w:val="none" w:sz="0" w:space="0" w:color="auto"/>
        <w:left w:val="none" w:sz="0" w:space="0" w:color="auto"/>
        <w:bottom w:val="none" w:sz="0" w:space="0" w:color="auto"/>
        <w:right w:val="none" w:sz="0" w:space="0" w:color="auto"/>
      </w:divBdr>
      <w:divsChild>
        <w:div w:id="1465275948">
          <w:marLeft w:val="547"/>
          <w:marRight w:val="0"/>
          <w:marTop w:val="0"/>
          <w:marBottom w:val="0"/>
          <w:divBdr>
            <w:top w:val="none" w:sz="0" w:space="0" w:color="auto"/>
            <w:left w:val="none" w:sz="0" w:space="0" w:color="auto"/>
            <w:bottom w:val="none" w:sz="0" w:space="0" w:color="auto"/>
            <w:right w:val="none" w:sz="0" w:space="0" w:color="auto"/>
          </w:divBdr>
        </w:div>
        <w:div w:id="710347543">
          <w:marLeft w:val="547"/>
          <w:marRight w:val="0"/>
          <w:marTop w:val="0"/>
          <w:marBottom w:val="0"/>
          <w:divBdr>
            <w:top w:val="none" w:sz="0" w:space="0" w:color="auto"/>
            <w:left w:val="none" w:sz="0" w:space="0" w:color="auto"/>
            <w:bottom w:val="none" w:sz="0" w:space="0" w:color="auto"/>
            <w:right w:val="none" w:sz="0" w:space="0" w:color="auto"/>
          </w:divBdr>
        </w:div>
        <w:div w:id="260333741">
          <w:marLeft w:val="547"/>
          <w:marRight w:val="0"/>
          <w:marTop w:val="0"/>
          <w:marBottom w:val="0"/>
          <w:divBdr>
            <w:top w:val="none" w:sz="0" w:space="0" w:color="auto"/>
            <w:left w:val="none" w:sz="0" w:space="0" w:color="auto"/>
            <w:bottom w:val="none" w:sz="0" w:space="0" w:color="auto"/>
            <w:right w:val="none" w:sz="0" w:space="0" w:color="auto"/>
          </w:divBdr>
        </w:div>
      </w:divsChild>
    </w:div>
    <w:div w:id="184290307">
      <w:bodyDiv w:val="1"/>
      <w:marLeft w:val="0"/>
      <w:marRight w:val="0"/>
      <w:marTop w:val="0"/>
      <w:marBottom w:val="0"/>
      <w:divBdr>
        <w:top w:val="none" w:sz="0" w:space="0" w:color="auto"/>
        <w:left w:val="none" w:sz="0" w:space="0" w:color="auto"/>
        <w:bottom w:val="none" w:sz="0" w:space="0" w:color="auto"/>
        <w:right w:val="none" w:sz="0" w:space="0" w:color="auto"/>
      </w:divBdr>
    </w:div>
    <w:div w:id="208567754">
      <w:bodyDiv w:val="1"/>
      <w:marLeft w:val="0"/>
      <w:marRight w:val="0"/>
      <w:marTop w:val="0"/>
      <w:marBottom w:val="0"/>
      <w:divBdr>
        <w:top w:val="none" w:sz="0" w:space="0" w:color="auto"/>
        <w:left w:val="none" w:sz="0" w:space="0" w:color="auto"/>
        <w:bottom w:val="none" w:sz="0" w:space="0" w:color="auto"/>
        <w:right w:val="none" w:sz="0" w:space="0" w:color="auto"/>
      </w:divBdr>
    </w:div>
    <w:div w:id="234247205">
      <w:bodyDiv w:val="1"/>
      <w:marLeft w:val="0"/>
      <w:marRight w:val="0"/>
      <w:marTop w:val="0"/>
      <w:marBottom w:val="0"/>
      <w:divBdr>
        <w:top w:val="none" w:sz="0" w:space="0" w:color="auto"/>
        <w:left w:val="none" w:sz="0" w:space="0" w:color="auto"/>
        <w:bottom w:val="none" w:sz="0" w:space="0" w:color="auto"/>
        <w:right w:val="none" w:sz="0" w:space="0" w:color="auto"/>
      </w:divBdr>
      <w:divsChild>
        <w:div w:id="1043409980">
          <w:marLeft w:val="144"/>
          <w:marRight w:val="0"/>
          <w:marTop w:val="0"/>
          <w:marBottom w:val="0"/>
          <w:divBdr>
            <w:top w:val="none" w:sz="0" w:space="0" w:color="auto"/>
            <w:left w:val="none" w:sz="0" w:space="0" w:color="auto"/>
            <w:bottom w:val="none" w:sz="0" w:space="0" w:color="auto"/>
            <w:right w:val="none" w:sz="0" w:space="0" w:color="auto"/>
          </w:divBdr>
        </w:div>
        <w:div w:id="1768848604">
          <w:marLeft w:val="144"/>
          <w:marRight w:val="0"/>
          <w:marTop w:val="0"/>
          <w:marBottom w:val="0"/>
          <w:divBdr>
            <w:top w:val="none" w:sz="0" w:space="0" w:color="auto"/>
            <w:left w:val="none" w:sz="0" w:space="0" w:color="auto"/>
            <w:bottom w:val="none" w:sz="0" w:space="0" w:color="auto"/>
            <w:right w:val="none" w:sz="0" w:space="0" w:color="auto"/>
          </w:divBdr>
        </w:div>
        <w:div w:id="1043359587">
          <w:marLeft w:val="144"/>
          <w:marRight w:val="0"/>
          <w:marTop w:val="0"/>
          <w:marBottom w:val="0"/>
          <w:divBdr>
            <w:top w:val="none" w:sz="0" w:space="0" w:color="auto"/>
            <w:left w:val="none" w:sz="0" w:space="0" w:color="auto"/>
            <w:bottom w:val="none" w:sz="0" w:space="0" w:color="auto"/>
            <w:right w:val="none" w:sz="0" w:space="0" w:color="auto"/>
          </w:divBdr>
        </w:div>
        <w:div w:id="259263372">
          <w:marLeft w:val="144"/>
          <w:marRight w:val="0"/>
          <w:marTop w:val="0"/>
          <w:marBottom w:val="0"/>
          <w:divBdr>
            <w:top w:val="none" w:sz="0" w:space="0" w:color="auto"/>
            <w:left w:val="none" w:sz="0" w:space="0" w:color="auto"/>
            <w:bottom w:val="none" w:sz="0" w:space="0" w:color="auto"/>
            <w:right w:val="none" w:sz="0" w:space="0" w:color="auto"/>
          </w:divBdr>
        </w:div>
      </w:divsChild>
    </w:div>
    <w:div w:id="324169953">
      <w:bodyDiv w:val="1"/>
      <w:marLeft w:val="0"/>
      <w:marRight w:val="0"/>
      <w:marTop w:val="0"/>
      <w:marBottom w:val="0"/>
      <w:divBdr>
        <w:top w:val="none" w:sz="0" w:space="0" w:color="auto"/>
        <w:left w:val="none" w:sz="0" w:space="0" w:color="auto"/>
        <w:bottom w:val="none" w:sz="0" w:space="0" w:color="auto"/>
        <w:right w:val="none" w:sz="0" w:space="0" w:color="auto"/>
      </w:divBdr>
      <w:divsChild>
        <w:div w:id="432941223">
          <w:marLeft w:val="360"/>
          <w:marRight w:val="0"/>
          <w:marTop w:val="200"/>
          <w:marBottom w:val="0"/>
          <w:divBdr>
            <w:top w:val="none" w:sz="0" w:space="0" w:color="auto"/>
            <w:left w:val="none" w:sz="0" w:space="0" w:color="auto"/>
            <w:bottom w:val="none" w:sz="0" w:space="0" w:color="auto"/>
            <w:right w:val="none" w:sz="0" w:space="0" w:color="auto"/>
          </w:divBdr>
        </w:div>
        <w:div w:id="607349475">
          <w:marLeft w:val="1080"/>
          <w:marRight w:val="0"/>
          <w:marTop w:val="100"/>
          <w:marBottom w:val="0"/>
          <w:divBdr>
            <w:top w:val="none" w:sz="0" w:space="0" w:color="auto"/>
            <w:left w:val="none" w:sz="0" w:space="0" w:color="auto"/>
            <w:bottom w:val="none" w:sz="0" w:space="0" w:color="auto"/>
            <w:right w:val="none" w:sz="0" w:space="0" w:color="auto"/>
          </w:divBdr>
        </w:div>
        <w:div w:id="164051459">
          <w:marLeft w:val="360"/>
          <w:marRight w:val="0"/>
          <w:marTop w:val="200"/>
          <w:marBottom w:val="0"/>
          <w:divBdr>
            <w:top w:val="none" w:sz="0" w:space="0" w:color="auto"/>
            <w:left w:val="none" w:sz="0" w:space="0" w:color="auto"/>
            <w:bottom w:val="none" w:sz="0" w:space="0" w:color="auto"/>
            <w:right w:val="none" w:sz="0" w:space="0" w:color="auto"/>
          </w:divBdr>
        </w:div>
        <w:div w:id="633754881">
          <w:marLeft w:val="1080"/>
          <w:marRight w:val="0"/>
          <w:marTop w:val="100"/>
          <w:marBottom w:val="0"/>
          <w:divBdr>
            <w:top w:val="none" w:sz="0" w:space="0" w:color="auto"/>
            <w:left w:val="none" w:sz="0" w:space="0" w:color="auto"/>
            <w:bottom w:val="none" w:sz="0" w:space="0" w:color="auto"/>
            <w:right w:val="none" w:sz="0" w:space="0" w:color="auto"/>
          </w:divBdr>
        </w:div>
        <w:div w:id="460345687">
          <w:marLeft w:val="360"/>
          <w:marRight w:val="0"/>
          <w:marTop w:val="200"/>
          <w:marBottom w:val="0"/>
          <w:divBdr>
            <w:top w:val="none" w:sz="0" w:space="0" w:color="auto"/>
            <w:left w:val="none" w:sz="0" w:space="0" w:color="auto"/>
            <w:bottom w:val="none" w:sz="0" w:space="0" w:color="auto"/>
            <w:right w:val="none" w:sz="0" w:space="0" w:color="auto"/>
          </w:divBdr>
        </w:div>
      </w:divsChild>
    </w:div>
    <w:div w:id="341056105">
      <w:bodyDiv w:val="1"/>
      <w:marLeft w:val="0"/>
      <w:marRight w:val="0"/>
      <w:marTop w:val="0"/>
      <w:marBottom w:val="0"/>
      <w:divBdr>
        <w:top w:val="none" w:sz="0" w:space="0" w:color="auto"/>
        <w:left w:val="none" w:sz="0" w:space="0" w:color="auto"/>
        <w:bottom w:val="none" w:sz="0" w:space="0" w:color="auto"/>
        <w:right w:val="none" w:sz="0" w:space="0" w:color="auto"/>
      </w:divBdr>
    </w:div>
    <w:div w:id="391151275">
      <w:bodyDiv w:val="1"/>
      <w:marLeft w:val="0"/>
      <w:marRight w:val="0"/>
      <w:marTop w:val="0"/>
      <w:marBottom w:val="0"/>
      <w:divBdr>
        <w:top w:val="none" w:sz="0" w:space="0" w:color="auto"/>
        <w:left w:val="none" w:sz="0" w:space="0" w:color="auto"/>
        <w:bottom w:val="none" w:sz="0" w:space="0" w:color="auto"/>
        <w:right w:val="none" w:sz="0" w:space="0" w:color="auto"/>
      </w:divBdr>
    </w:div>
    <w:div w:id="432632878">
      <w:bodyDiv w:val="1"/>
      <w:marLeft w:val="0"/>
      <w:marRight w:val="0"/>
      <w:marTop w:val="0"/>
      <w:marBottom w:val="0"/>
      <w:divBdr>
        <w:top w:val="none" w:sz="0" w:space="0" w:color="auto"/>
        <w:left w:val="none" w:sz="0" w:space="0" w:color="auto"/>
        <w:bottom w:val="none" w:sz="0" w:space="0" w:color="auto"/>
        <w:right w:val="none" w:sz="0" w:space="0" w:color="auto"/>
      </w:divBdr>
      <w:divsChild>
        <w:div w:id="450787821">
          <w:marLeft w:val="360"/>
          <w:marRight w:val="0"/>
          <w:marTop w:val="200"/>
          <w:marBottom w:val="0"/>
          <w:divBdr>
            <w:top w:val="none" w:sz="0" w:space="0" w:color="auto"/>
            <w:left w:val="none" w:sz="0" w:space="0" w:color="auto"/>
            <w:bottom w:val="none" w:sz="0" w:space="0" w:color="auto"/>
            <w:right w:val="none" w:sz="0" w:space="0" w:color="auto"/>
          </w:divBdr>
        </w:div>
        <w:div w:id="1486781737">
          <w:marLeft w:val="360"/>
          <w:marRight w:val="0"/>
          <w:marTop w:val="200"/>
          <w:marBottom w:val="0"/>
          <w:divBdr>
            <w:top w:val="none" w:sz="0" w:space="0" w:color="auto"/>
            <w:left w:val="none" w:sz="0" w:space="0" w:color="auto"/>
            <w:bottom w:val="none" w:sz="0" w:space="0" w:color="auto"/>
            <w:right w:val="none" w:sz="0" w:space="0" w:color="auto"/>
          </w:divBdr>
        </w:div>
        <w:div w:id="1962571882">
          <w:marLeft w:val="360"/>
          <w:marRight w:val="0"/>
          <w:marTop w:val="200"/>
          <w:marBottom w:val="0"/>
          <w:divBdr>
            <w:top w:val="none" w:sz="0" w:space="0" w:color="auto"/>
            <w:left w:val="none" w:sz="0" w:space="0" w:color="auto"/>
            <w:bottom w:val="none" w:sz="0" w:space="0" w:color="auto"/>
            <w:right w:val="none" w:sz="0" w:space="0" w:color="auto"/>
          </w:divBdr>
        </w:div>
      </w:divsChild>
    </w:div>
    <w:div w:id="465708801">
      <w:bodyDiv w:val="1"/>
      <w:marLeft w:val="0"/>
      <w:marRight w:val="0"/>
      <w:marTop w:val="0"/>
      <w:marBottom w:val="0"/>
      <w:divBdr>
        <w:top w:val="none" w:sz="0" w:space="0" w:color="auto"/>
        <w:left w:val="none" w:sz="0" w:space="0" w:color="auto"/>
        <w:bottom w:val="none" w:sz="0" w:space="0" w:color="auto"/>
        <w:right w:val="none" w:sz="0" w:space="0" w:color="auto"/>
      </w:divBdr>
      <w:divsChild>
        <w:div w:id="382217687">
          <w:marLeft w:val="547"/>
          <w:marRight w:val="0"/>
          <w:marTop w:val="0"/>
          <w:marBottom w:val="0"/>
          <w:divBdr>
            <w:top w:val="none" w:sz="0" w:space="0" w:color="auto"/>
            <w:left w:val="none" w:sz="0" w:space="0" w:color="auto"/>
            <w:bottom w:val="none" w:sz="0" w:space="0" w:color="auto"/>
            <w:right w:val="none" w:sz="0" w:space="0" w:color="auto"/>
          </w:divBdr>
        </w:div>
      </w:divsChild>
    </w:div>
    <w:div w:id="471946966">
      <w:bodyDiv w:val="1"/>
      <w:marLeft w:val="0"/>
      <w:marRight w:val="0"/>
      <w:marTop w:val="0"/>
      <w:marBottom w:val="0"/>
      <w:divBdr>
        <w:top w:val="none" w:sz="0" w:space="0" w:color="auto"/>
        <w:left w:val="none" w:sz="0" w:space="0" w:color="auto"/>
        <w:bottom w:val="none" w:sz="0" w:space="0" w:color="auto"/>
        <w:right w:val="none" w:sz="0" w:space="0" w:color="auto"/>
      </w:divBdr>
    </w:div>
    <w:div w:id="481432928">
      <w:bodyDiv w:val="1"/>
      <w:marLeft w:val="0"/>
      <w:marRight w:val="0"/>
      <w:marTop w:val="0"/>
      <w:marBottom w:val="0"/>
      <w:divBdr>
        <w:top w:val="none" w:sz="0" w:space="0" w:color="auto"/>
        <w:left w:val="none" w:sz="0" w:space="0" w:color="auto"/>
        <w:bottom w:val="none" w:sz="0" w:space="0" w:color="auto"/>
        <w:right w:val="none" w:sz="0" w:space="0" w:color="auto"/>
      </w:divBdr>
    </w:div>
    <w:div w:id="504588644">
      <w:bodyDiv w:val="1"/>
      <w:marLeft w:val="0"/>
      <w:marRight w:val="0"/>
      <w:marTop w:val="0"/>
      <w:marBottom w:val="0"/>
      <w:divBdr>
        <w:top w:val="none" w:sz="0" w:space="0" w:color="auto"/>
        <w:left w:val="none" w:sz="0" w:space="0" w:color="auto"/>
        <w:bottom w:val="none" w:sz="0" w:space="0" w:color="auto"/>
        <w:right w:val="none" w:sz="0" w:space="0" w:color="auto"/>
      </w:divBdr>
      <w:divsChild>
        <w:div w:id="818418453">
          <w:marLeft w:val="360"/>
          <w:marRight w:val="0"/>
          <w:marTop w:val="200"/>
          <w:marBottom w:val="0"/>
          <w:divBdr>
            <w:top w:val="none" w:sz="0" w:space="0" w:color="auto"/>
            <w:left w:val="none" w:sz="0" w:space="0" w:color="auto"/>
            <w:bottom w:val="none" w:sz="0" w:space="0" w:color="auto"/>
            <w:right w:val="none" w:sz="0" w:space="0" w:color="auto"/>
          </w:divBdr>
        </w:div>
      </w:divsChild>
    </w:div>
    <w:div w:id="549223450">
      <w:bodyDiv w:val="1"/>
      <w:marLeft w:val="0"/>
      <w:marRight w:val="0"/>
      <w:marTop w:val="0"/>
      <w:marBottom w:val="0"/>
      <w:divBdr>
        <w:top w:val="none" w:sz="0" w:space="0" w:color="auto"/>
        <w:left w:val="none" w:sz="0" w:space="0" w:color="auto"/>
        <w:bottom w:val="none" w:sz="0" w:space="0" w:color="auto"/>
        <w:right w:val="none" w:sz="0" w:space="0" w:color="auto"/>
      </w:divBdr>
      <w:divsChild>
        <w:div w:id="430052512">
          <w:marLeft w:val="360"/>
          <w:marRight w:val="0"/>
          <w:marTop w:val="200"/>
          <w:marBottom w:val="0"/>
          <w:divBdr>
            <w:top w:val="none" w:sz="0" w:space="0" w:color="auto"/>
            <w:left w:val="none" w:sz="0" w:space="0" w:color="auto"/>
            <w:bottom w:val="none" w:sz="0" w:space="0" w:color="auto"/>
            <w:right w:val="none" w:sz="0" w:space="0" w:color="auto"/>
          </w:divBdr>
        </w:div>
        <w:div w:id="1507935371">
          <w:marLeft w:val="360"/>
          <w:marRight w:val="0"/>
          <w:marTop w:val="200"/>
          <w:marBottom w:val="0"/>
          <w:divBdr>
            <w:top w:val="none" w:sz="0" w:space="0" w:color="auto"/>
            <w:left w:val="none" w:sz="0" w:space="0" w:color="auto"/>
            <w:bottom w:val="none" w:sz="0" w:space="0" w:color="auto"/>
            <w:right w:val="none" w:sz="0" w:space="0" w:color="auto"/>
          </w:divBdr>
        </w:div>
        <w:div w:id="991451268">
          <w:marLeft w:val="360"/>
          <w:marRight w:val="0"/>
          <w:marTop w:val="200"/>
          <w:marBottom w:val="0"/>
          <w:divBdr>
            <w:top w:val="none" w:sz="0" w:space="0" w:color="auto"/>
            <w:left w:val="none" w:sz="0" w:space="0" w:color="auto"/>
            <w:bottom w:val="none" w:sz="0" w:space="0" w:color="auto"/>
            <w:right w:val="none" w:sz="0" w:space="0" w:color="auto"/>
          </w:divBdr>
        </w:div>
        <w:div w:id="769282478">
          <w:marLeft w:val="360"/>
          <w:marRight w:val="0"/>
          <w:marTop w:val="200"/>
          <w:marBottom w:val="0"/>
          <w:divBdr>
            <w:top w:val="none" w:sz="0" w:space="0" w:color="auto"/>
            <w:left w:val="none" w:sz="0" w:space="0" w:color="auto"/>
            <w:bottom w:val="none" w:sz="0" w:space="0" w:color="auto"/>
            <w:right w:val="none" w:sz="0" w:space="0" w:color="auto"/>
          </w:divBdr>
        </w:div>
      </w:divsChild>
    </w:div>
    <w:div w:id="593133436">
      <w:bodyDiv w:val="1"/>
      <w:marLeft w:val="0"/>
      <w:marRight w:val="0"/>
      <w:marTop w:val="0"/>
      <w:marBottom w:val="0"/>
      <w:divBdr>
        <w:top w:val="none" w:sz="0" w:space="0" w:color="auto"/>
        <w:left w:val="none" w:sz="0" w:space="0" w:color="auto"/>
        <w:bottom w:val="none" w:sz="0" w:space="0" w:color="auto"/>
        <w:right w:val="none" w:sz="0" w:space="0" w:color="auto"/>
      </w:divBdr>
      <w:divsChild>
        <w:div w:id="387727062">
          <w:marLeft w:val="547"/>
          <w:marRight w:val="0"/>
          <w:marTop w:val="0"/>
          <w:marBottom w:val="0"/>
          <w:divBdr>
            <w:top w:val="none" w:sz="0" w:space="0" w:color="auto"/>
            <w:left w:val="none" w:sz="0" w:space="0" w:color="auto"/>
            <w:bottom w:val="none" w:sz="0" w:space="0" w:color="auto"/>
            <w:right w:val="none" w:sz="0" w:space="0" w:color="auto"/>
          </w:divBdr>
        </w:div>
      </w:divsChild>
    </w:div>
    <w:div w:id="599029325">
      <w:bodyDiv w:val="1"/>
      <w:marLeft w:val="0"/>
      <w:marRight w:val="0"/>
      <w:marTop w:val="0"/>
      <w:marBottom w:val="0"/>
      <w:divBdr>
        <w:top w:val="none" w:sz="0" w:space="0" w:color="auto"/>
        <w:left w:val="none" w:sz="0" w:space="0" w:color="auto"/>
        <w:bottom w:val="none" w:sz="0" w:space="0" w:color="auto"/>
        <w:right w:val="none" w:sz="0" w:space="0" w:color="auto"/>
      </w:divBdr>
      <w:divsChild>
        <w:div w:id="290330029">
          <w:marLeft w:val="360"/>
          <w:marRight w:val="0"/>
          <w:marTop w:val="200"/>
          <w:marBottom w:val="0"/>
          <w:divBdr>
            <w:top w:val="none" w:sz="0" w:space="0" w:color="auto"/>
            <w:left w:val="none" w:sz="0" w:space="0" w:color="auto"/>
            <w:bottom w:val="none" w:sz="0" w:space="0" w:color="auto"/>
            <w:right w:val="none" w:sz="0" w:space="0" w:color="auto"/>
          </w:divBdr>
        </w:div>
        <w:div w:id="2125031946">
          <w:marLeft w:val="1080"/>
          <w:marRight w:val="0"/>
          <w:marTop w:val="100"/>
          <w:marBottom w:val="0"/>
          <w:divBdr>
            <w:top w:val="none" w:sz="0" w:space="0" w:color="auto"/>
            <w:left w:val="none" w:sz="0" w:space="0" w:color="auto"/>
            <w:bottom w:val="none" w:sz="0" w:space="0" w:color="auto"/>
            <w:right w:val="none" w:sz="0" w:space="0" w:color="auto"/>
          </w:divBdr>
        </w:div>
        <w:div w:id="1782188747">
          <w:marLeft w:val="360"/>
          <w:marRight w:val="0"/>
          <w:marTop w:val="200"/>
          <w:marBottom w:val="0"/>
          <w:divBdr>
            <w:top w:val="none" w:sz="0" w:space="0" w:color="auto"/>
            <w:left w:val="none" w:sz="0" w:space="0" w:color="auto"/>
            <w:bottom w:val="none" w:sz="0" w:space="0" w:color="auto"/>
            <w:right w:val="none" w:sz="0" w:space="0" w:color="auto"/>
          </w:divBdr>
        </w:div>
        <w:div w:id="355891800">
          <w:marLeft w:val="1080"/>
          <w:marRight w:val="0"/>
          <w:marTop w:val="100"/>
          <w:marBottom w:val="0"/>
          <w:divBdr>
            <w:top w:val="none" w:sz="0" w:space="0" w:color="auto"/>
            <w:left w:val="none" w:sz="0" w:space="0" w:color="auto"/>
            <w:bottom w:val="none" w:sz="0" w:space="0" w:color="auto"/>
            <w:right w:val="none" w:sz="0" w:space="0" w:color="auto"/>
          </w:divBdr>
        </w:div>
        <w:div w:id="1694113025">
          <w:marLeft w:val="1080"/>
          <w:marRight w:val="0"/>
          <w:marTop w:val="100"/>
          <w:marBottom w:val="0"/>
          <w:divBdr>
            <w:top w:val="none" w:sz="0" w:space="0" w:color="auto"/>
            <w:left w:val="none" w:sz="0" w:space="0" w:color="auto"/>
            <w:bottom w:val="none" w:sz="0" w:space="0" w:color="auto"/>
            <w:right w:val="none" w:sz="0" w:space="0" w:color="auto"/>
          </w:divBdr>
        </w:div>
        <w:div w:id="1511334515">
          <w:marLeft w:val="1080"/>
          <w:marRight w:val="0"/>
          <w:marTop w:val="100"/>
          <w:marBottom w:val="0"/>
          <w:divBdr>
            <w:top w:val="none" w:sz="0" w:space="0" w:color="auto"/>
            <w:left w:val="none" w:sz="0" w:space="0" w:color="auto"/>
            <w:bottom w:val="none" w:sz="0" w:space="0" w:color="auto"/>
            <w:right w:val="none" w:sz="0" w:space="0" w:color="auto"/>
          </w:divBdr>
        </w:div>
        <w:div w:id="810942939">
          <w:marLeft w:val="360"/>
          <w:marRight w:val="0"/>
          <w:marTop w:val="200"/>
          <w:marBottom w:val="0"/>
          <w:divBdr>
            <w:top w:val="none" w:sz="0" w:space="0" w:color="auto"/>
            <w:left w:val="none" w:sz="0" w:space="0" w:color="auto"/>
            <w:bottom w:val="none" w:sz="0" w:space="0" w:color="auto"/>
            <w:right w:val="none" w:sz="0" w:space="0" w:color="auto"/>
          </w:divBdr>
        </w:div>
        <w:div w:id="1087464340">
          <w:marLeft w:val="1080"/>
          <w:marRight w:val="0"/>
          <w:marTop w:val="100"/>
          <w:marBottom w:val="0"/>
          <w:divBdr>
            <w:top w:val="none" w:sz="0" w:space="0" w:color="auto"/>
            <w:left w:val="none" w:sz="0" w:space="0" w:color="auto"/>
            <w:bottom w:val="none" w:sz="0" w:space="0" w:color="auto"/>
            <w:right w:val="none" w:sz="0" w:space="0" w:color="auto"/>
          </w:divBdr>
        </w:div>
        <w:div w:id="726687621">
          <w:marLeft w:val="1080"/>
          <w:marRight w:val="0"/>
          <w:marTop w:val="100"/>
          <w:marBottom w:val="0"/>
          <w:divBdr>
            <w:top w:val="none" w:sz="0" w:space="0" w:color="auto"/>
            <w:left w:val="none" w:sz="0" w:space="0" w:color="auto"/>
            <w:bottom w:val="none" w:sz="0" w:space="0" w:color="auto"/>
            <w:right w:val="none" w:sz="0" w:space="0" w:color="auto"/>
          </w:divBdr>
        </w:div>
      </w:divsChild>
    </w:div>
    <w:div w:id="610824049">
      <w:bodyDiv w:val="1"/>
      <w:marLeft w:val="0"/>
      <w:marRight w:val="0"/>
      <w:marTop w:val="0"/>
      <w:marBottom w:val="0"/>
      <w:divBdr>
        <w:top w:val="none" w:sz="0" w:space="0" w:color="auto"/>
        <w:left w:val="none" w:sz="0" w:space="0" w:color="auto"/>
        <w:bottom w:val="none" w:sz="0" w:space="0" w:color="auto"/>
        <w:right w:val="none" w:sz="0" w:space="0" w:color="auto"/>
      </w:divBdr>
      <w:divsChild>
        <w:div w:id="1181551325">
          <w:marLeft w:val="360"/>
          <w:marRight w:val="0"/>
          <w:marTop w:val="200"/>
          <w:marBottom w:val="0"/>
          <w:divBdr>
            <w:top w:val="none" w:sz="0" w:space="0" w:color="auto"/>
            <w:left w:val="none" w:sz="0" w:space="0" w:color="auto"/>
            <w:bottom w:val="none" w:sz="0" w:space="0" w:color="auto"/>
            <w:right w:val="none" w:sz="0" w:space="0" w:color="auto"/>
          </w:divBdr>
        </w:div>
        <w:div w:id="1681658584">
          <w:marLeft w:val="1080"/>
          <w:marRight w:val="0"/>
          <w:marTop w:val="100"/>
          <w:marBottom w:val="0"/>
          <w:divBdr>
            <w:top w:val="none" w:sz="0" w:space="0" w:color="auto"/>
            <w:left w:val="none" w:sz="0" w:space="0" w:color="auto"/>
            <w:bottom w:val="none" w:sz="0" w:space="0" w:color="auto"/>
            <w:right w:val="none" w:sz="0" w:space="0" w:color="auto"/>
          </w:divBdr>
        </w:div>
        <w:div w:id="732703129">
          <w:marLeft w:val="360"/>
          <w:marRight w:val="0"/>
          <w:marTop w:val="200"/>
          <w:marBottom w:val="0"/>
          <w:divBdr>
            <w:top w:val="none" w:sz="0" w:space="0" w:color="auto"/>
            <w:left w:val="none" w:sz="0" w:space="0" w:color="auto"/>
            <w:bottom w:val="none" w:sz="0" w:space="0" w:color="auto"/>
            <w:right w:val="none" w:sz="0" w:space="0" w:color="auto"/>
          </w:divBdr>
        </w:div>
        <w:div w:id="1762725538">
          <w:marLeft w:val="1080"/>
          <w:marRight w:val="0"/>
          <w:marTop w:val="100"/>
          <w:marBottom w:val="0"/>
          <w:divBdr>
            <w:top w:val="none" w:sz="0" w:space="0" w:color="auto"/>
            <w:left w:val="none" w:sz="0" w:space="0" w:color="auto"/>
            <w:bottom w:val="none" w:sz="0" w:space="0" w:color="auto"/>
            <w:right w:val="none" w:sz="0" w:space="0" w:color="auto"/>
          </w:divBdr>
        </w:div>
        <w:div w:id="1376001109">
          <w:marLeft w:val="360"/>
          <w:marRight w:val="0"/>
          <w:marTop w:val="200"/>
          <w:marBottom w:val="0"/>
          <w:divBdr>
            <w:top w:val="none" w:sz="0" w:space="0" w:color="auto"/>
            <w:left w:val="none" w:sz="0" w:space="0" w:color="auto"/>
            <w:bottom w:val="none" w:sz="0" w:space="0" w:color="auto"/>
            <w:right w:val="none" w:sz="0" w:space="0" w:color="auto"/>
          </w:divBdr>
        </w:div>
        <w:div w:id="979268830">
          <w:marLeft w:val="1080"/>
          <w:marRight w:val="0"/>
          <w:marTop w:val="100"/>
          <w:marBottom w:val="0"/>
          <w:divBdr>
            <w:top w:val="none" w:sz="0" w:space="0" w:color="auto"/>
            <w:left w:val="none" w:sz="0" w:space="0" w:color="auto"/>
            <w:bottom w:val="none" w:sz="0" w:space="0" w:color="auto"/>
            <w:right w:val="none" w:sz="0" w:space="0" w:color="auto"/>
          </w:divBdr>
        </w:div>
      </w:divsChild>
    </w:div>
    <w:div w:id="620767762">
      <w:bodyDiv w:val="1"/>
      <w:marLeft w:val="0"/>
      <w:marRight w:val="0"/>
      <w:marTop w:val="0"/>
      <w:marBottom w:val="0"/>
      <w:divBdr>
        <w:top w:val="none" w:sz="0" w:space="0" w:color="auto"/>
        <w:left w:val="none" w:sz="0" w:space="0" w:color="auto"/>
        <w:bottom w:val="none" w:sz="0" w:space="0" w:color="auto"/>
        <w:right w:val="none" w:sz="0" w:space="0" w:color="auto"/>
      </w:divBdr>
      <w:divsChild>
        <w:div w:id="1420829754">
          <w:marLeft w:val="360"/>
          <w:marRight w:val="0"/>
          <w:marTop w:val="200"/>
          <w:marBottom w:val="0"/>
          <w:divBdr>
            <w:top w:val="none" w:sz="0" w:space="0" w:color="auto"/>
            <w:left w:val="none" w:sz="0" w:space="0" w:color="auto"/>
            <w:bottom w:val="none" w:sz="0" w:space="0" w:color="auto"/>
            <w:right w:val="none" w:sz="0" w:space="0" w:color="auto"/>
          </w:divBdr>
        </w:div>
        <w:div w:id="1078789674">
          <w:marLeft w:val="360"/>
          <w:marRight w:val="0"/>
          <w:marTop w:val="200"/>
          <w:marBottom w:val="0"/>
          <w:divBdr>
            <w:top w:val="none" w:sz="0" w:space="0" w:color="auto"/>
            <w:left w:val="none" w:sz="0" w:space="0" w:color="auto"/>
            <w:bottom w:val="none" w:sz="0" w:space="0" w:color="auto"/>
            <w:right w:val="none" w:sz="0" w:space="0" w:color="auto"/>
          </w:divBdr>
        </w:div>
        <w:div w:id="1442992104">
          <w:marLeft w:val="360"/>
          <w:marRight w:val="0"/>
          <w:marTop w:val="200"/>
          <w:marBottom w:val="0"/>
          <w:divBdr>
            <w:top w:val="none" w:sz="0" w:space="0" w:color="auto"/>
            <w:left w:val="none" w:sz="0" w:space="0" w:color="auto"/>
            <w:bottom w:val="none" w:sz="0" w:space="0" w:color="auto"/>
            <w:right w:val="none" w:sz="0" w:space="0" w:color="auto"/>
          </w:divBdr>
        </w:div>
        <w:div w:id="2040231485">
          <w:marLeft w:val="360"/>
          <w:marRight w:val="0"/>
          <w:marTop w:val="200"/>
          <w:marBottom w:val="0"/>
          <w:divBdr>
            <w:top w:val="none" w:sz="0" w:space="0" w:color="auto"/>
            <w:left w:val="none" w:sz="0" w:space="0" w:color="auto"/>
            <w:bottom w:val="none" w:sz="0" w:space="0" w:color="auto"/>
            <w:right w:val="none" w:sz="0" w:space="0" w:color="auto"/>
          </w:divBdr>
        </w:div>
      </w:divsChild>
    </w:div>
    <w:div w:id="713237744">
      <w:bodyDiv w:val="1"/>
      <w:marLeft w:val="0"/>
      <w:marRight w:val="0"/>
      <w:marTop w:val="0"/>
      <w:marBottom w:val="0"/>
      <w:divBdr>
        <w:top w:val="none" w:sz="0" w:space="0" w:color="auto"/>
        <w:left w:val="none" w:sz="0" w:space="0" w:color="auto"/>
        <w:bottom w:val="none" w:sz="0" w:space="0" w:color="auto"/>
        <w:right w:val="none" w:sz="0" w:space="0" w:color="auto"/>
      </w:divBdr>
      <w:divsChild>
        <w:div w:id="349264310">
          <w:marLeft w:val="360"/>
          <w:marRight w:val="0"/>
          <w:marTop w:val="200"/>
          <w:marBottom w:val="0"/>
          <w:divBdr>
            <w:top w:val="none" w:sz="0" w:space="0" w:color="auto"/>
            <w:left w:val="none" w:sz="0" w:space="0" w:color="auto"/>
            <w:bottom w:val="none" w:sz="0" w:space="0" w:color="auto"/>
            <w:right w:val="none" w:sz="0" w:space="0" w:color="auto"/>
          </w:divBdr>
        </w:div>
        <w:div w:id="1020818904">
          <w:marLeft w:val="1080"/>
          <w:marRight w:val="0"/>
          <w:marTop w:val="100"/>
          <w:marBottom w:val="0"/>
          <w:divBdr>
            <w:top w:val="none" w:sz="0" w:space="0" w:color="auto"/>
            <w:left w:val="none" w:sz="0" w:space="0" w:color="auto"/>
            <w:bottom w:val="none" w:sz="0" w:space="0" w:color="auto"/>
            <w:right w:val="none" w:sz="0" w:space="0" w:color="auto"/>
          </w:divBdr>
        </w:div>
        <w:div w:id="1853834466">
          <w:marLeft w:val="360"/>
          <w:marRight w:val="0"/>
          <w:marTop w:val="200"/>
          <w:marBottom w:val="0"/>
          <w:divBdr>
            <w:top w:val="none" w:sz="0" w:space="0" w:color="auto"/>
            <w:left w:val="none" w:sz="0" w:space="0" w:color="auto"/>
            <w:bottom w:val="none" w:sz="0" w:space="0" w:color="auto"/>
            <w:right w:val="none" w:sz="0" w:space="0" w:color="auto"/>
          </w:divBdr>
        </w:div>
      </w:divsChild>
    </w:div>
    <w:div w:id="721171036">
      <w:bodyDiv w:val="1"/>
      <w:marLeft w:val="0"/>
      <w:marRight w:val="0"/>
      <w:marTop w:val="0"/>
      <w:marBottom w:val="0"/>
      <w:divBdr>
        <w:top w:val="none" w:sz="0" w:space="0" w:color="auto"/>
        <w:left w:val="none" w:sz="0" w:space="0" w:color="auto"/>
        <w:bottom w:val="none" w:sz="0" w:space="0" w:color="auto"/>
        <w:right w:val="none" w:sz="0" w:space="0" w:color="auto"/>
      </w:divBdr>
      <w:divsChild>
        <w:div w:id="389037192">
          <w:marLeft w:val="360"/>
          <w:marRight w:val="0"/>
          <w:marTop w:val="200"/>
          <w:marBottom w:val="0"/>
          <w:divBdr>
            <w:top w:val="none" w:sz="0" w:space="0" w:color="auto"/>
            <w:left w:val="none" w:sz="0" w:space="0" w:color="auto"/>
            <w:bottom w:val="none" w:sz="0" w:space="0" w:color="auto"/>
            <w:right w:val="none" w:sz="0" w:space="0" w:color="auto"/>
          </w:divBdr>
        </w:div>
        <w:div w:id="1296451106">
          <w:marLeft w:val="360"/>
          <w:marRight w:val="0"/>
          <w:marTop w:val="200"/>
          <w:marBottom w:val="0"/>
          <w:divBdr>
            <w:top w:val="none" w:sz="0" w:space="0" w:color="auto"/>
            <w:left w:val="none" w:sz="0" w:space="0" w:color="auto"/>
            <w:bottom w:val="none" w:sz="0" w:space="0" w:color="auto"/>
            <w:right w:val="none" w:sz="0" w:space="0" w:color="auto"/>
          </w:divBdr>
        </w:div>
        <w:div w:id="717511866">
          <w:marLeft w:val="360"/>
          <w:marRight w:val="0"/>
          <w:marTop w:val="200"/>
          <w:marBottom w:val="0"/>
          <w:divBdr>
            <w:top w:val="none" w:sz="0" w:space="0" w:color="auto"/>
            <w:left w:val="none" w:sz="0" w:space="0" w:color="auto"/>
            <w:bottom w:val="none" w:sz="0" w:space="0" w:color="auto"/>
            <w:right w:val="none" w:sz="0" w:space="0" w:color="auto"/>
          </w:divBdr>
        </w:div>
        <w:div w:id="875048495">
          <w:marLeft w:val="1080"/>
          <w:marRight w:val="0"/>
          <w:marTop w:val="100"/>
          <w:marBottom w:val="0"/>
          <w:divBdr>
            <w:top w:val="none" w:sz="0" w:space="0" w:color="auto"/>
            <w:left w:val="none" w:sz="0" w:space="0" w:color="auto"/>
            <w:bottom w:val="none" w:sz="0" w:space="0" w:color="auto"/>
            <w:right w:val="none" w:sz="0" w:space="0" w:color="auto"/>
          </w:divBdr>
        </w:div>
        <w:div w:id="1602493243">
          <w:marLeft w:val="1080"/>
          <w:marRight w:val="0"/>
          <w:marTop w:val="100"/>
          <w:marBottom w:val="0"/>
          <w:divBdr>
            <w:top w:val="none" w:sz="0" w:space="0" w:color="auto"/>
            <w:left w:val="none" w:sz="0" w:space="0" w:color="auto"/>
            <w:bottom w:val="none" w:sz="0" w:space="0" w:color="auto"/>
            <w:right w:val="none" w:sz="0" w:space="0" w:color="auto"/>
          </w:divBdr>
        </w:div>
      </w:divsChild>
    </w:div>
    <w:div w:id="785853787">
      <w:bodyDiv w:val="1"/>
      <w:marLeft w:val="0"/>
      <w:marRight w:val="0"/>
      <w:marTop w:val="0"/>
      <w:marBottom w:val="0"/>
      <w:divBdr>
        <w:top w:val="none" w:sz="0" w:space="0" w:color="auto"/>
        <w:left w:val="none" w:sz="0" w:space="0" w:color="auto"/>
        <w:bottom w:val="none" w:sz="0" w:space="0" w:color="auto"/>
        <w:right w:val="none" w:sz="0" w:space="0" w:color="auto"/>
      </w:divBdr>
    </w:div>
    <w:div w:id="802700505">
      <w:bodyDiv w:val="1"/>
      <w:marLeft w:val="0"/>
      <w:marRight w:val="0"/>
      <w:marTop w:val="0"/>
      <w:marBottom w:val="0"/>
      <w:divBdr>
        <w:top w:val="none" w:sz="0" w:space="0" w:color="auto"/>
        <w:left w:val="none" w:sz="0" w:space="0" w:color="auto"/>
        <w:bottom w:val="none" w:sz="0" w:space="0" w:color="auto"/>
        <w:right w:val="none" w:sz="0" w:space="0" w:color="auto"/>
      </w:divBdr>
      <w:divsChild>
        <w:div w:id="279190244">
          <w:marLeft w:val="547"/>
          <w:marRight w:val="0"/>
          <w:marTop w:val="0"/>
          <w:marBottom w:val="0"/>
          <w:divBdr>
            <w:top w:val="none" w:sz="0" w:space="0" w:color="auto"/>
            <w:left w:val="none" w:sz="0" w:space="0" w:color="auto"/>
            <w:bottom w:val="none" w:sz="0" w:space="0" w:color="auto"/>
            <w:right w:val="none" w:sz="0" w:space="0" w:color="auto"/>
          </w:divBdr>
        </w:div>
        <w:div w:id="336151988">
          <w:marLeft w:val="547"/>
          <w:marRight w:val="0"/>
          <w:marTop w:val="0"/>
          <w:marBottom w:val="0"/>
          <w:divBdr>
            <w:top w:val="none" w:sz="0" w:space="0" w:color="auto"/>
            <w:left w:val="none" w:sz="0" w:space="0" w:color="auto"/>
            <w:bottom w:val="none" w:sz="0" w:space="0" w:color="auto"/>
            <w:right w:val="none" w:sz="0" w:space="0" w:color="auto"/>
          </w:divBdr>
        </w:div>
      </w:divsChild>
    </w:div>
    <w:div w:id="810707063">
      <w:bodyDiv w:val="1"/>
      <w:marLeft w:val="0"/>
      <w:marRight w:val="0"/>
      <w:marTop w:val="0"/>
      <w:marBottom w:val="0"/>
      <w:divBdr>
        <w:top w:val="none" w:sz="0" w:space="0" w:color="auto"/>
        <w:left w:val="none" w:sz="0" w:space="0" w:color="auto"/>
        <w:bottom w:val="none" w:sz="0" w:space="0" w:color="auto"/>
        <w:right w:val="none" w:sz="0" w:space="0" w:color="auto"/>
      </w:divBdr>
    </w:div>
    <w:div w:id="828137478">
      <w:bodyDiv w:val="1"/>
      <w:marLeft w:val="0"/>
      <w:marRight w:val="0"/>
      <w:marTop w:val="0"/>
      <w:marBottom w:val="0"/>
      <w:divBdr>
        <w:top w:val="none" w:sz="0" w:space="0" w:color="auto"/>
        <w:left w:val="none" w:sz="0" w:space="0" w:color="auto"/>
        <w:bottom w:val="none" w:sz="0" w:space="0" w:color="auto"/>
        <w:right w:val="none" w:sz="0" w:space="0" w:color="auto"/>
      </w:divBdr>
      <w:divsChild>
        <w:div w:id="1331710927">
          <w:marLeft w:val="360"/>
          <w:marRight w:val="0"/>
          <w:marTop w:val="200"/>
          <w:marBottom w:val="0"/>
          <w:divBdr>
            <w:top w:val="none" w:sz="0" w:space="0" w:color="auto"/>
            <w:left w:val="none" w:sz="0" w:space="0" w:color="auto"/>
            <w:bottom w:val="none" w:sz="0" w:space="0" w:color="auto"/>
            <w:right w:val="none" w:sz="0" w:space="0" w:color="auto"/>
          </w:divBdr>
        </w:div>
        <w:div w:id="1665082967">
          <w:marLeft w:val="1080"/>
          <w:marRight w:val="0"/>
          <w:marTop w:val="100"/>
          <w:marBottom w:val="0"/>
          <w:divBdr>
            <w:top w:val="none" w:sz="0" w:space="0" w:color="auto"/>
            <w:left w:val="none" w:sz="0" w:space="0" w:color="auto"/>
            <w:bottom w:val="none" w:sz="0" w:space="0" w:color="auto"/>
            <w:right w:val="none" w:sz="0" w:space="0" w:color="auto"/>
          </w:divBdr>
        </w:div>
        <w:div w:id="1665472868">
          <w:marLeft w:val="1080"/>
          <w:marRight w:val="0"/>
          <w:marTop w:val="100"/>
          <w:marBottom w:val="0"/>
          <w:divBdr>
            <w:top w:val="none" w:sz="0" w:space="0" w:color="auto"/>
            <w:left w:val="none" w:sz="0" w:space="0" w:color="auto"/>
            <w:bottom w:val="none" w:sz="0" w:space="0" w:color="auto"/>
            <w:right w:val="none" w:sz="0" w:space="0" w:color="auto"/>
          </w:divBdr>
        </w:div>
        <w:div w:id="1290628589">
          <w:marLeft w:val="360"/>
          <w:marRight w:val="0"/>
          <w:marTop w:val="200"/>
          <w:marBottom w:val="0"/>
          <w:divBdr>
            <w:top w:val="none" w:sz="0" w:space="0" w:color="auto"/>
            <w:left w:val="none" w:sz="0" w:space="0" w:color="auto"/>
            <w:bottom w:val="none" w:sz="0" w:space="0" w:color="auto"/>
            <w:right w:val="none" w:sz="0" w:space="0" w:color="auto"/>
          </w:divBdr>
        </w:div>
        <w:div w:id="627900596">
          <w:marLeft w:val="360"/>
          <w:marRight w:val="0"/>
          <w:marTop w:val="200"/>
          <w:marBottom w:val="0"/>
          <w:divBdr>
            <w:top w:val="none" w:sz="0" w:space="0" w:color="auto"/>
            <w:left w:val="none" w:sz="0" w:space="0" w:color="auto"/>
            <w:bottom w:val="none" w:sz="0" w:space="0" w:color="auto"/>
            <w:right w:val="none" w:sz="0" w:space="0" w:color="auto"/>
          </w:divBdr>
        </w:div>
        <w:div w:id="120657452">
          <w:marLeft w:val="1080"/>
          <w:marRight w:val="0"/>
          <w:marTop w:val="100"/>
          <w:marBottom w:val="0"/>
          <w:divBdr>
            <w:top w:val="none" w:sz="0" w:space="0" w:color="auto"/>
            <w:left w:val="none" w:sz="0" w:space="0" w:color="auto"/>
            <w:bottom w:val="none" w:sz="0" w:space="0" w:color="auto"/>
            <w:right w:val="none" w:sz="0" w:space="0" w:color="auto"/>
          </w:divBdr>
        </w:div>
        <w:div w:id="412557709">
          <w:marLeft w:val="1080"/>
          <w:marRight w:val="0"/>
          <w:marTop w:val="100"/>
          <w:marBottom w:val="0"/>
          <w:divBdr>
            <w:top w:val="none" w:sz="0" w:space="0" w:color="auto"/>
            <w:left w:val="none" w:sz="0" w:space="0" w:color="auto"/>
            <w:bottom w:val="none" w:sz="0" w:space="0" w:color="auto"/>
            <w:right w:val="none" w:sz="0" w:space="0" w:color="auto"/>
          </w:divBdr>
        </w:div>
      </w:divsChild>
    </w:div>
    <w:div w:id="887499829">
      <w:bodyDiv w:val="1"/>
      <w:marLeft w:val="0"/>
      <w:marRight w:val="0"/>
      <w:marTop w:val="0"/>
      <w:marBottom w:val="0"/>
      <w:divBdr>
        <w:top w:val="none" w:sz="0" w:space="0" w:color="auto"/>
        <w:left w:val="none" w:sz="0" w:space="0" w:color="auto"/>
        <w:bottom w:val="none" w:sz="0" w:space="0" w:color="auto"/>
        <w:right w:val="none" w:sz="0" w:space="0" w:color="auto"/>
      </w:divBdr>
      <w:divsChild>
        <w:div w:id="239797564">
          <w:marLeft w:val="360"/>
          <w:marRight w:val="0"/>
          <w:marTop w:val="200"/>
          <w:marBottom w:val="0"/>
          <w:divBdr>
            <w:top w:val="none" w:sz="0" w:space="0" w:color="auto"/>
            <w:left w:val="none" w:sz="0" w:space="0" w:color="auto"/>
            <w:bottom w:val="none" w:sz="0" w:space="0" w:color="auto"/>
            <w:right w:val="none" w:sz="0" w:space="0" w:color="auto"/>
          </w:divBdr>
        </w:div>
        <w:div w:id="1458329673">
          <w:marLeft w:val="360"/>
          <w:marRight w:val="0"/>
          <w:marTop w:val="200"/>
          <w:marBottom w:val="0"/>
          <w:divBdr>
            <w:top w:val="none" w:sz="0" w:space="0" w:color="auto"/>
            <w:left w:val="none" w:sz="0" w:space="0" w:color="auto"/>
            <w:bottom w:val="none" w:sz="0" w:space="0" w:color="auto"/>
            <w:right w:val="none" w:sz="0" w:space="0" w:color="auto"/>
          </w:divBdr>
        </w:div>
        <w:div w:id="1324120834">
          <w:marLeft w:val="360"/>
          <w:marRight w:val="0"/>
          <w:marTop w:val="200"/>
          <w:marBottom w:val="0"/>
          <w:divBdr>
            <w:top w:val="none" w:sz="0" w:space="0" w:color="auto"/>
            <w:left w:val="none" w:sz="0" w:space="0" w:color="auto"/>
            <w:bottom w:val="none" w:sz="0" w:space="0" w:color="auto"/>
            <w:right w:val="none" w:sz="0" w:space="0" w:color="auto"/>
          </w:divBdr>
        </w:div>
        <w:div w:id="480271272">
          <w:marLeft w:val="360"/>
          <w:marRight w:val="0"/>
          <w:marTop w:val="200"/>
          <w:marBottom w:val="0"/>
          <w:divBdr>
            <w:top w:val="none" w:sz="0" w:space="0" w:color="auto"/>
            <w:left w:val="none" w:sz="0" w:space="0" w:color="auto"/>
            <w:bottom w:val="none" w:sz="0" w:space="0" w:color="auto"/>
            <w:right w:val="none" w:sz="0" w:space="0" w:color="auto"/>
          </w:divBdr>
        </w:div>
        <w:div w:id="1316185733">
          <w:marLeft w:val="360"/>
          <w:marRight w:val="0"/>
          <w:marTop w:val="200"/>
          <w:marBottom w:val="0"/>
          <w:divBdr>
            <w:top w:val="none" w:sz="0" w:space="0" w:color="auto"/>
            <w:left w:val="none" w:sz="0" w:space="0" w:color="auto"/>
            <w:bottom w:val="none" w:sz="0" w:space="0" w:color="auto"/>
            <w:right w:val="none" w:sz="0" w:space="0" w:color="auto"/>
          </w:divBdr>
        </w:div>
        <w:div w:id="632489388">
          <w:marLeft w:val="360"/>
          <w:marRight w:val="0"/>
          <w:marTop w:val="200"/>
          <w:marBottom w:val="0"/>
          <w:divBdr>
            <w:top w:val="none" w:sz="0" w:space="0" w:color="auto"/>
            <w:left w:val="none" w:sz="0" w:space="0" w:color="auto"/>
            <w:bottom w:val="none" w:sz="0" w:space="0" w:color="auto"/>
            <w:right w:val="none" w:sz="0" w:space="0" w:color="auto"/>
          </w:divBdr>
        </w:div>
        <w:div w:id="522012770">
          <w:marLeft w:val="360"/>
          <w:marRight w:val="0"/>
          <w:marTop w:val="200"/>
          <w:marBottom w:val="0"/>
          <w:divBdr>
            <w:top w:val="none" w:sz="0" w:space="0" w:color="auto"/>
            <w:left w:val="none" w:sz="0" w:space="0" w:color="auto"/>
            <w:bottom w:val="none" w:sz="0" w:space="0" w:color="auto"/>
            <w:right w:val="none" w:sz="0" w:space="0" w:color="auto"/>
          </w:divBdr>
        </w:div>
        <w:div w:id="1122921332">
          <w:marLeft w:val="360"/>
          <w:marRight w:val="0"/>
          <w:marTop w:val="200"/>
          <w:marBottom w:val="0"/>
          <w:divBdr>
            <w:top w:val="none" w:sz="0" w:space="0" w:color="auto"/>
            <w:left w:val="none" w:sz="0" w:space="0" w:color="auto"/>
            <w:bottom w:val="none" w:sz="0" w:space="0" w:color="auto"/>
            <w:right w:val="none" w:sz="0" w:space="0" w:color="auto"/>
          </w:divBdr>
        </w:div>
        <w:div w:id="775636575">
          <w:marLeft w:val="360"/>
          <w:marRight w:val="0"/>
          <w:marTop w:val="200"/>
          <w:marBottom w:val="0"/>
          <w:divBdr>
            <w:top w:val="none" w:sz="0" w:space="0" w:color="auto"/>
            <w:left w:val="none" w:sz="0" w:space="0" w:color="auto"/>
            <w:bottom w:val="none" w:sz="0" w:space="0" w:color="auto"/>
            <w:right w:val="none" w:sz="0" w:space="0" w:color="auto"/>
          </w:divBdr>
        </w:div>
      </w:divsChild>
    </w:div>
    <w:div w:id="896746065">
      <w:bodyDiv w:val="1"/>
      <w:marLeft w:val="0"/>
      <w:marRight w:val="0"/>
      <w:marTop w:val="0"/>
      <w:marBottom w:val="0"/>
      <w:divBdr>
        <w:top w:val="none" w:sz="0" w:space="0" w:color="auto"/>
        <w:left w:val="none" w:sz="0" w:space="0" w:color="auto"/>
        <w:bottom w:val="none" w:sz="0" w:space="0" w:color="auto"/>
        <w:right w:val="none" w:sz="0" w:space="0" w:color="auto"/>
      </w:divBdr>
      <w:divsChild>
        <w:div w:id="1460686686">
          <w:marLeft w:val="0"/>
          <w:marRight w:val="0"/>
          <w:marTop w:val="200"/>
          <w:marBottom w:val="0"/>
          <w:divBdr>
            <w:top w:val="none" w:sz="0" w:space="0" w:color="auto"/>
            <w:left w:val="none" w:sz="0" w:space="0" w:color="auto"/>
            <w:bottom w:val="none" w:sz="0" w:space="0" w:color="auto"/>
            <w:right w:val="none" w:sz="0" w:space="0" w:color="auto"/>
          </w:divBdr>
        </w:div>
        <w:div w:id="60375468">
          <w:marLeft w:val="360"/>
          <w:marRight w:val="0"/>
          <w:marTop w:val="200"/>
          <w:marBottom w:val="0"/>
          <w:divBdr>
            <w:top w:val="none" w:sz="0" w:space="0" w:color="auto"/>
            <w:left w:val="none" w:sz="0" w:space="0" w:color="auto"/>
            <w:bottom w:val="none" w:sz="0" w:space="0" w:color="auto"/>
            <w:right w:val="none" w:sz="0" w:space="0" w:color="auto"/>
          </w:divBdr>
        </w:div>
        <w:div w:id="772476363">
          <w:marLeft w:val="360"/>
          <w:marRight w:val="0"/>
          <w:marTop w:val="200"/>
          <w:marBottom w:val="0"/>
          <w:divBdr>
            <w:top w:val="none" w:sz="0" w:space="0" w:color="auto"/>
            <w:left w:val="none" w:sz="0" w:space="0" w:color="auto"/>
            <w:bottom w:val="none" w:sz="0" w:space="0" w:color="auto"/>
            <w:right w:val="none" w:sz="0" w:space="0" w:color="auto"/>
          </w:divBdr>
        </w:div>
      </w:divsChild>
    </w:div>
    <w:div w:id="981933270">
      <w:bodyDiv w:val="1"/>
      <w:marLeft w:val="0"/>
      <w:marRight w:val="0"/>
      <w:marTop w:val="0"/>
      <w:marBottom w:val="0"/>
      <w:divBdr>
        <w:top w:val="none" w:sz="0" w:space="0" w:color="auto"/>
        <w:left w:val="none" w:sz="0" w:space="0" w:color="auto"/>
        <w:bottom w:val="none" w:sz="0" w:space="0" w:color="auto"/>
        <w:right w:val="none" w:sz="0" w:space="0" w:color="auto"/>
      </w:divBdr>
    </w:div>
    <w:div w:id="1008941939">
      <w:bodyDiv w:val="1"/>
      <w:marLeft w:val="0"/>
      <w:marRight w:val="0"/>
      <w:marTop w:val="0"/>
      <w:marBottom w:val="0"/>
      <w:divBdr>
        <w:top w:val="none" w:sz="0" w:space="0" w:color="auto"/>
        <w:left w:val="none" w:sz="0" w:space="0" w:color="auto"/>
        <w:bottom w:val="none" w:sz="0" w:space="0" w:color="auto"/>
        <w:right w:val="none" w:sz="0" w:space="0" w:color="auto"/>
      </w:divBdr>
    </w:div>
    <w:div w:id="1048409981">
      <w:bodyDiv w:val="1"/>
      <w:marLeft w:val="0"/>
      <w:marRight w:val="0"/>
      <w:marTop w:val="0"/>
      <w:marBottom w:val="0"/>
      <w:divBdr>
        <w:top w:val="none" w:sz="0" w:space="0" w:color="auto"/>
        <w:left w:val="none" w:sz="0" w:space="0" w:color="auto"/>
        <w:bottom w:val="none" w:sz="0" w:space="0" w:color="auto"/>
        <w:right w:val="none" w:sz="0" w:space="0" w:color="auto"/>
      </w:divBdr>
      <w:divsChild>
        <w:div w:id="514002553">
          <w:marLeft w:val="547"/>
          <w:marRight w:val="0"/>
          <w:marTop w:val="0"/>
          <w:marBottom w:val="0"/>
          <w:divBdr>
            <w:top w:val="none" w:sz="0" w:space="0" w:color="auto"/>
            <w:left w:val="none" w:sz="0" w:space="0" w:color="auto"/>
            <w:bottom w:val="none" w:sz="0" w:space="0" w:color="auto"/>
            <w:right w:val="none" w:sz="0" w:space="0" w:color="auto"/>
          </w:divBdr>
        </w:div>
      </w:divsChild>
    </w:div>
    <w:div w:id="1065878287">
      <w:bodyDiv w:val="1"/>
      <w:marLeft w:val="0"/>
      <w:marRight w:val="0"/>
      <w:marTop w:val="0"/>
      <w:marBottom w:val="0"/>
      <w:divBdr>
        <w:top w:val="none" w:sz="0" w:space="0" w:color="auto"/>
        <w:left w:val="none" w:sz="0" w:space="0" w:color="auto"/>
        <w:bottom w:val="none" w:sz="0" w:space="0" w:color="auto"/>
        <w:right w:val="none" w:sz="0" w:space="0" w:color="auto"/>
      </w:divBdr>
      <w:divsChild>
        <w:div w:id="1418551443">
          <w:marLeft w:val="360"/>
          <w:marRight w:val="0"/>
          <w:marTop w:val="200"/>
          <w:marBottom w:val="0"/>
          <w:divBdr>
            <w:top w:val="none" w:sz="0" w:space="0" w:color="auto"/>
            <w:left w:val="none" w:sz="0" w:space="0" w:color="auto"/>
            <w:bottom w:val="none" w:sz="0" w:space="0" w:color="auto"/>
            <w:right w:val="none" w:sz="0" w:space="0" w:color="auto"/>
          </w:divBdr>
        </w:div>
        <w:div w:id="2002924370">
          <w:marLeft w:val="1080"/>
          <w:marRight w:val="0"/>
          <w:marTop w:val="100"/>
          <w:marBottom w:val="0"/>
          <w:divBdr>
            <w:top w:val="none" w:sz="0" w:space="0" w:color="auto"/>
            <w:left w:val="none" w:sz="0" w:space="0" w:color="auto"/>
            <w:bottom w:val="none" w:sz="0" w:space="0" w:color="auto"/>
            <w:right w:val="none" w:sz="0" w:space="0" w:color="auto"/>
          </w:divBdr>
        </w:div>
        <w:div w:id="1118136737">
          <w:marLeft w:val="1080"/>
          <w:marRight w:val="0"/>
          <w:marTop w:val="100"/>
          <w:marBottom w:val="0"/>
          <w:divBdr>
            <w:top w:val="none" w:sz="0" w:space="0" w:color="auto"/>
            <w:left w:val="none" w:sz="0" w:space="0" w:color="auto"/>
            <w:bottom w:val="none" w:sz="0" w:space="0" w:color="auto"/>
            <w:right w:val="none" w:sz="0" w:space="0" w:color="auto"/>
          </w:divBdr>
        </w:div>
        <w:div w:id="1631521772">
          <w:marLeft w:val="1080"/>
          <w:marRight w:val="0"/>
          <w:marTop w:val="100"/>
          <w:marBottom w:val="0"/>
          <w:divBdr>
            <w:top w:val="none" w:sz="0" w:space="0" w:color="auto"/>
            <w:left w:val="none" w:sz="0" w:space="0" w:color="auto"/>
            <w:bottom w:val="none" w:sz="0" w:space="0" w:color="auto"/>
            <w:right w:val="none" w:sz="0" w:space="0" w:color="auto"/>
          </w:divBdr>
        </w:div>
        <w:div w:id="513614394">
          <w:marLeft w:val="1080"/>
          <w:marRight w:val="0"/>
          <w:marTop w:val="100"/>
          <w:marBottom w:val="0"/>
          <w:divBdr>
            <w:top w:val="none" w:sz="0" w:space="0" w:color="auto"/>
            <w:left w:val="none" w:sz="0" w:space="0" w:color="auto"/>
            <w:bottom w:val="none" w:sz="0" w:space="0" w:color="auto"/>
            <w:right w:val="none" w:sz="0" w:space="0" w:color="auto"/>
          </w:divBdr>
        </w:div>
        <w:div w:id="439420292">
          <w:marLeft w:val="1080"/>
          <w:marRight w:val="0"/>
          <w:marTop w:val="100"/>
          <w:marBottom w:val="0"/>
          <w:divBdr>
            <w:top w:val="none" w:sz="0" w:space="0" w:color="auto"/>
            <w:left w:val="none" w:sz="0" w:space="0" w:color="auto"/>
            <w:bottom w:val="none" w:sz="0" w:space="0" w:color="auto"/>
            <w:right w:val="none" w:sz="0" w:space="0" w:color="auto"/>
          </w:divBdr>
        </w:div>
        <w:div w:id="406726313">
          <w:marLeft w:val="1080"/>
          <w:marRight w:val="0"/>
          <w:marTop w:val="100"/>
          <w:marBottom w:val="0"/>
          <w:divBdr>
            <w:top w:val="none" w:sz="0" w:space="0" w:color="auto"/>
            <w:left w:val="none" w:sz="0" w:space="0" w:color="auto"/>
            <w:bottom w:val="none" w:sz="0" w:space="0" w:color="auto"/>
            <w:right w:val="none" w:sz="0" w:space="0" w:color="auto"/>
          </w:divBdr>
        </w:div>
        <w:div w:id="783698743">
          <w:marLeft w:val="1080"/>
          <w:marRight w:val="0"/>
          <w:marTop w:val="100"/>
          <w:marBottom w:val="0"/>
          <w:divBdr>
            <w:top w:val="none" w:sz="0" w:space="0" w:color="auto"/>
            <w:left w:val="none" w:sz="0" w:space="0" w:color="auto"/>
            <w:bottom w:val="none" w:sz="0" w:space="0" w:color="auto"/>
            <w:right w:val="none" w:sz="0" w:space="0" w:color="auto"/>
          </w:divBdr>
        </w:div>
        <w:div w:id="1784492211">
          <w:marLeft w:val="1080"/>
          <w:marRight w:val="0"/>
          <w:marTop w:val="100"/>
          <w:marBottom w:val="0"/>
          <w:divBdr>
            <w:top w:val="none" w:sz="0" w:space="0" w:color="auto"/>
            <w:left w:val="none" w:sz="0" w:space="0" w:color="auto"/>
            <w:bottom w:val="none" w:sz="0" w:space="0" w:color="auto"/>
            <w:right w:val="none" w:sz="0" w:space="0" w:color="auto"/>
          </w:divBdr>
        </w:div>
        <w:div w:id="618612595">
          <w:marLeft w:val="1080"/>
          <w:marRight w:val="0"/>
          <w:marTop w:val="100"/>
          <w:marBottom w:val="0"/>
          <w:divBdr>
            <w:top w:val="none" w:sz="0" w:space="0" w:color="auto"/>
            <w:left w:val="none" w:sz="0" w:space="0" w:color="auto"/>
            <w:bottom w:val="none" w:sz="0" w:space="0" w:color="auto"/>
            <w:right w:val="none" w:sz="0" w:space="0" w:color="auto"/>
          </w:divBdr>
        </w:div>
        <w:div w:id="1139493952">
          <w:marLeft w:val="1080"/>
          <w:marRight w:val="0"/>
          <w:marTop w:val="100"/>
          <w:marBottom w:val="0"/>
          <w:divBdr>
            <w:top w:val="none" w:sz="0" w:space="0" w:color="auto"/>
            <w:left w:val="none" w:sz="0" w:space="0" w:color="auto"/>
            <w:bottom w:val="none" w:sz="0" w:space="0" w:color="auto"/>
            <w:right w:val="none" w:sz="0" w:space="0" w:color="auto"/>
          </w:divBdr>
        </w:div>
      </w:divsChild>
    </w:div>
    <w:div w:id="1087576105">
      <w:bodyDiv w:val="1"/>
      <w:marLeft w:val="0"/>
      <w:marRight w:val="0"/>
      <w:marTop w:val="0"/>
      <w:marBottom w:val="0"/>
      <w:divBdr>
        <w:top w:val="none" w:sz="0" w:space="0" w:color="auto"/>
        <w:left w:val="none" w:sz="0" w:space="0" w:color="auto"/>
        <w:bottom w:val="none" w:sz="0" w:space="0" w:color="auto"/>
        <w:right w:val="none" w:sz="0" w:space="0" w:color="auto"/>
      </w:divBdr>
      <w:divsChild>
        <w:div w:id="1850674020">
          <w:marLeft w:val="360"/>
          <w:marRight w:val="0"/>
          <w:marTop w:val="200"/>
          <w:marBottom w:val="0"/>
          <w:divBdr>
            <w:top w:val="none" w:sz="0" w:space="0" w:color="auto"/>
            <w:left w:val="none" w:sz="0" w:space="0" w:color="auto"/>
            <w:bottom w:val="none" w:sz="0" w:space="0" w:color="auto"/>
            <w:right w:val="none" w:sz="0" w:space="0" w:color="auto"/>
          </w:divBdr>
        </w:div>
        <w:div w:id="422727380">
          <w:marLeft w:val="360"/>
          <w:marRight w:val="0"/>
          <w:marTop w:val="200"/>
          <w:marBottom w:val="0"/>
          <w:divBdr>
            <w:top w:val="none" w:sz="0" w:space="0" w:color="auto"/>
            <w:left w:val="none" w:sz="0" w:space="0" w:color="auto"/>
            <w:bottom w:val="none" w:sz="0" w:space="0" w:color="auto"/>
            <w:right w:val="none" w:sz="0" w:space="0" w:color="auto"/>
          </w:divBdr>
        </w:div>
      </w:divsChild>
    </w:div>
    <w:div w:id="1094518517">
      <w:bodyDiv w:val="1"/>
      <w:marLeft w:val="0"/>
      <w:marRight w:val="0"/>
      <w:marTop w:val="0"/>
      <w:marBottom w:val="0"/>
      <w:divBdr>
        <w:top w:val="none" w:sz="0" w:space="0" w:color="auto"/>
        <w:left w:val="none" w:sz="0" w:space="0" w:color="auto"/>
        <w:bottom w:val="none" w:sz="0" w:space="0" w:color="auto"/>
        <w:right w:val="none" w:sz="0" w:space="0" w:color="auto"/>
      </w:divBdr>
      <w:divsChild>
        <w:div w:id="130249991">
          <w:marLeft w:val="547"/>
          <w:marRight w:val="0"/>
          <w:marTop w:val="0"/>
          <w:marBottom w:val="0"/>
          <w:divBdr>
            <w:top w:val="none" w:sz="0" w:space="0" w:color="auto"/>
            <w:left w:val="none" w:sz="0" w:space="0" w:color="auto"/>
            <w:bottom w:val="none" w:sz="0" w:space="0" w:color="auto"/>
            <w:right w:val="none" w:sz="0" w:space="0" w:color="auto"/>
          </w:divBdr>
        </w:div>
        <w:div w:id="2050106846">
          <w:marLeft w:val="547"/>
          <w:marRight w:val="0"/>
          <w:marTop w:val="0"/>
          <w:marBottom w:val="0"/>
          <w:divBdr>
            <w:top w:val="none" w:sz="0" w:space="0" w:color="auto"/>
            <w:left w:val="none" w:sz="0" w:space="0" w:color="auto"/>
            <w:bottom w:val="none" w:sz="0" w:space="0" w:color="auto"/>
            <w:right w:val="none" w:sz="0" w:space="0" w:color="auto"/>
          </w:divBdr>
        </w:div>
      </w:divsChild>
    </w:div>
    <w:div w:id="1104494421">
      <w:bodyDiv w:val="1"/>
      <w:marLeft w:val="0"/>
      <w:marRight w:val="0"/>
      <w:marTop w:val="0"/>
      <w:marBottom w:val="0"/>
      <w:divBdr>
        <w:top w:val="none" w:sz="0" w:space="0" w:color="auto"/>
        <w:left w:val="none" w:sz="0" w:space="0" w:color="auto"/>
        <w:bottom w:val="none" w:sz="0" w:space="0" w:color="auto"/>
        <w:right w:val="none" w:sz="0" w:space="0" w:color="auto"/>
      </w:divBdr>
      <w:divsChild>
        <w:div w:id="1446533649">
          <w:marLeft w:val="144"/>
          <w:marRight w:val="0"/>
          <w:marTop w:val="0"/>
          <w:marBottom w:val="0"/>
          <w:divBdr>
            <w:top w:val="none" w:sz="0" w:space="0" w:color="auto"/>
            <w:left w:val="none" w:sz="0" w:space="0" w:color="auto"/>
            <w:bottom w:val="none" w:sz="0" w:space="0" w:color="auto"/>
            <w:right w:val="none" w:sz="0" w:space="0" w:color="auto"/>
          </w:divBdr>
        </w:div>
        <w:div w:id="1385830470">
          <w:marLeft w:val="144"/>
          <w:marRight w:val="0"/>
          <w:marTop w:val="0"/>
          <w:marBottom w:val="0"/>
          <w:divBdr>
            <w:top w:val="none" w:sz="0" w:space="0" w:color="auto"/>
            <w:left w:val="none" w:sz="0" w:space="0" w:color="auto"/>
            <w:bottom w:val="none" w:sz="0" w:space="0" w:color="auto"/>
            <w:right w:val="none" w:sz="0" w:space="0" w:color="auto"/>
          </w:divBdr>
        </w:div>
      </w:divsChild>
    </w:div>
    <w:div w:id="1147742277">
      <w:bodyDiv w:val="1"/>
      <w:marLeft w:val="0"/>
      <w:marRight w:val="0"/>
      <w:marTop w:val="0"/>
      <w:marBottom w:val="0"/>
      <w:divBdr>
        <w:top w:val="none" w:sz="0" w:space="0" w:color="auto"/>
        <w:left w:val="none" w:sz="0" w:space="0" w:color="auto"/>
        <w:bottom w:val="none" w:sz="0" w:space="0" w:color="auto"/>
        <w:right w:val="none" w:sz="0" w:space="0" w:color="auto"/>
      </w:divBdr>
      <w:divsChild>
        <w:div w:id="253825374">
          <w:marLeft w:val="446"/>
          <w:marRight w:val="0"/>
          <w:marTop w:val="0"/>
          <w:marBottom w:val="0"/>
          <w:divBdr>
            <w:top w:val="none" w:sz="0" w:space="0" w:color="auto"/>
            <w:left w:val="none" w:sz="0" w:space="0" w:color="auto"/>
            <w:bottom w:val="none" w:sz="0" w:space="0" w:color="auto"/>
            <w:right w:val="none" w:sz="0" w:space="0" w:color="auto"/>
          </w:divBdr>
        </w:div>
      </w:divsChild>
    </w:div>
    <w:div w:id="1202324413">
      <w:bodyDiv w:val="1"/>
      <w:marLeft w:val="0"/>
      <w:marRight w:val="0"/>
      <w:marTop w:val="0"/>
      <w:marBottom w:val="0"/>
      <w:divBdr>
        <w:top w:val="none" w:sz="0" w:space="0" w:color="auto"/>
        <w:left w:val="none" w:sz="0" w:space="0" w:color="auto"/>
        <w:bottom w:val="none" w:sz="0" w:space="0" w:color="auto"/>
        <w:right w:val="none" w:sz="0" w:space="0" w:color="auto"/>
      </w:divBdr>
    </w:div>
    <w:div w:id="1266965950">
      <w:bodyDiv w:val="1"/>
      <w:marLeft w:val="0"/>
      <w:marRight w:val="0"/>
      <w:marTop w:val="0"/>
      <w:marBottom w:val="0"/>
      <w:divBdr>
        <w:top w:val="none" w:sz="0" w:space="0" w:color="auto"/>
        <w:left w:val="none" w:sz="0" w:space="0" w:color="auto"/>
        <w:bottom w:val="none" w:sz="0" w:space="0" w:color="auto"/>
        <w:right w:val="none" w:sz="0" w:space="0" w:color="auto"/>
      </w:divBdr>
      <w:divsChild>
        <w:div w:id="640499022">
          <w:marLeft w:val="547"/>
          <w:marRight w:val="0"/>
          <w:marTop w:val="0"/>
          <w:marBottom w:val="0"/>
          <w:divBdr>
            <w:top w:val="none" w:sz="0" w:space="0" w:color="auto"/>
            <w:left w:val="none" w:sz="0" w:space="0" w:color="auto"/>
            <w:bottom w:val="none" w:sz="0" w:space="0" w:color="auto"/>
            <w:right w:val="none" w:sz="0" w:space="0" w:color="auto"/>
          </w:divBdr>
        </w:div>
        <w:div w:id="448821713">
          <w:marLeft w:val="547"/>
          <w:marRight w:val="0"/>
          <w:marTop w:val="0"/>
          <w:marBottom w:val="0"/>
          <w:divBdr>
            <w:top w:val="none" w:sz="0" w:space="0" w:color="auto"/>
            <w:left w:val="none" w:sz="0" w:space="0" w:color="auto"/>
            <w:bottom w:val="none" w:sz="0" w:space="0" w:color="auto"/>
            <w:right w:val="none" w:sz="0" w:space="0" w:color="auto"/>
          </w:divBdr>
        </w:div>
        <w:div w:id="230968242">
          <w:marLeft w:val="547"/>
          <w:marRight w:val="0"/>
          <w:marTop w:val="0"/>
          <w:marBottom w:val="0"/>
          <w:divBdr>
            <w:top w:val="none" w:sz="0" w:space="0" w:color="auto"/>
            <w:left w:val="none" w:sz="0" w:space="0" w:color="auto"/>
            <w:bottom w:val="none" w:sz="0" w:space="0" w:color="auto"/>
            <w:right w:val="none" w:sz="0" w:space="0" w:color="auto"/>
          </w:divBdr>
        </w:div>
        <w:div w:id="1137718877">
          <w:marLeft w:val="547"/>
          <w:marRight w:val="0"/>
          <w:marTop w:val="0"/>
          <w:marBottom w:val="0"/>
          <w:divBdr>
            <w:top w:val="none" w:sz="0" w:space="0" w:color="auto"/>
            <w:left w:val="none" w:sz="0" w:space="0" w:color="auto"/>
            <w:bottom w:val="none" w:sz="0" w:space="0" w:color="auto"/>
            <w:right w:val="none" w:sz="0" w:space="0" w:color="auto"/>
          </w:divBdr>
        </w:div>
        <w:div w:id="1792674848">
          <w:marLeft w:val="547"/>
          <w:marRight w:val="0"/>
          <w:marTop w:val="0"/>
          <w:marBottom w:val="0"/>
          <w:divBdr>
            <w:top w:val="none" w:sz="0" w:space="0" w:color="auto"/>
            <w:left w:val="none" w:sz="0" w:space="0" w:color="auto"/>
            <w:bottom w:val="none" w:sz="0" w:space="0" w:color="auto"/>
            <w:right w:val="none" w:sz="0" w:space="0" w:color="auto"/>
          </w:divBdr>
        </w:div>
        <w:div w:id="500659443">
          <w:marLeft w:val="547"/>
          <w:marRight w:val="0"/>
          <w:marTop w:val="0"/>
          <w:marBottom w:val="0"/>
          <w:divBdr>
            <w:top w:val="none" w:sz="0" w:space="0" w:color="auto"/>
            <w:left w:val="none" w:sz="0" w:space="0" w:color="auto"/>
            <w:bottom w:val="none" w:sz="0" w:space="0" w:color="auto"/>
            <w:right w:val="none" w:sz="0" w:space="0" w:color="auto"/>
          </w:divBdr>
        </w:div>
      </w:divsChild>
    </w:div>
    <w:div w:id="1281767466">
      <w:bodyDiv w:val="1"/>
      <w:marLeft w:val="0"/>
      <w:marRight w:val="0"/>
      <w:marTop w:val="0"/>
      <w:marBottom w:val="0"/>
      <w:divBdr>
        <w:top w:val="none" w:sz="0" w:space="0" w:color="auto"/>
        <w:left w:val="none" w:sz="0" w:space="0" w:color="auto"/>
        <w:bottom w:val="none" w:sz="0" w:space="0" w:color="auto"/>
        <w:right w:val="none" w:sz="0" w:space="0" w:color="auto"/>
      </w:divBdr>
      <w:divsChild>
        <w:div w:id="2065253834">
          <w:marLeft w:val="360"/>
          <w:marRight w:val="0"/>
          <w:marTop w:val="200"/>
          <w:marBottom w:val="0"/>
          <w:divBdr>
            <w:top w:val="none" w:sz="0" w:space="0" w:color="auto"/>
            <w:left w:val="none" w:sz="0" w:space="0" w:color="auto"/>
            <w:bottom w:val="none" w:sz="0" w:space="0" w:color="auto"/>
            <w:right w:val="none" w:sz="0" w:space="0" w:color="auto"/>
          </w:divBdr>
        </w:div>
        <w:div w:id="1794864518">
          <w:marLeft w:val="360"/>
          <w:marRight w:val="0"/>
          <w:marTop w:val="200"/>
          <w:marBottom w:val="0"/>
          <w:divBdr>
            <w:top w:val="none" w:sz="0" w:space="0" w:color="auto"/>
            <w:left w:val="none" w:sz="0" w:space="0" w:color="auto"/>
            <w:bottom w:val="none" w:sz="0" w:space="0" w:color="auto"/>
            <w:right w:val="none" w:sz="0" w:space="0" w:color="auto"/>
          </w:divBdr>
        </w:div>
      </w:divsChild>
    </w:div>
    <w:div w:id="1343968625">
      <w:bodyDiv w:val="1"/>
      <w:marLeft w:val="0"/>
      <w:marRight w:val="0"/>
      <w:marTop w:val="0"/>
      <w:marBottom w:val="0"/>
      <w:divBdr>
        <w:top w:val="none" w:sz="0" w:space="0" w:color="auto"/>
        <w:left w:val="none" w:sz="0" w:space="0" w:color="auto"/>
        <w:bottom w:val="none" w:sz="0" w:space="0" w:color="auto"/>
        <w:right w:val="none" w:sz="0" w:space="0" w:color="auto"/>
      </w:divBdr>
      <w:divsChild>
        <w:div w:id="1462530448">
          <w:marLeft w:val="547"/>
          <w:marRight w:val="0"/>
          <w:marTop w:val="0"/>
          <w:marBottom w:val="0"/>
          <w:divBdr>
            <w:top w:val="none" w:sz="0" w:space="0" w:color="auto"/>
            <w:left w:val="none" w:sz="0" w:space="0" w:color="auto"/>
            <w:bottom w:val="none" w:sz="0" w:space="0" w:color="auto"/>
            <w:right w:val="none" w:sz="0" w:space="0" w:color="auto"/>
          </w:divBdr>
        </w:div>
      </w:divsChild>
    </w:div>
    <w:div w:id="1345472939">
      <w:bodyDiv w:val="1"/>
      <w:marLeft w:val="0"/>
      <w:marRight w:val="0"/>
      <w:marTop w:val="0"/>
      <w:marBottom w:val="0"/>
      <w:divBdr>
        <w:top w:val="none" w:sz="0" w:space="0" w:color="auto"/>
        <w:left w:val="none" w:sz="0" w:space="0" w:color="auto"/>
        <w:bottom w:val="none" w:sz="0" w:space="0" w:color="auto"/>
        <w:right w:val="none" w:sz="0" w:space="0" w:color="auto"/>
      </w:divBdr>
      <w:divsChild>
        <w:div w:id="380330443">
          <w:marLeft w:val="360"/>
          <w:marRight w:val="0"/>
          <w:marTop w:val="200"/>
          <w:marBottom w:val="0"/>
          <w:divBdr>
            <w:top w:val="none" w:sz="0" w:space="0" w:color="auto"/>
            <w:left w:val="none" w:sz="0" w:space="0" w:color="auto"/>
            <w:bottom w:val="none" w:sz="0" w:space="0" w:color="auto"/>
            <w:right w:val="none" w:sz="0" w:space="0" w:color="auto"/>
          </w:divBdr>
        </w:div>
        <w:div w:id="1781951951">
          <w:marLeft w:val="360"/>
          <w:marRight w:val="0"/>
          <w:marTop w:val="200"/>
          <w:marBottom w:val="0"/>
          <w:divBdr>
            <w:top w:val="none" w:sz="0" w:space="0" w:color="auto"/>
            <w:left w:val="none" w:sz="0" w:space="0" w:color="auto"/>
            <w:bottom w:val="none" w:sz="0" w:space="0" w:color="auto"/>
            <w:right w:val="none" w:sz="0" w:space="0" w:color="auto"/>
          </w:divBdr>
        </w:div>
      </w:divsChild>
    </w:div>
    <w:div w:id="1349454071">
      <w:bodyDiv w:val="1"/>
      <w:marLeft w:val="0"/>
      <w:marRight w:val="0"/>
      <w:marTop w:val="0"/>
      <w:marBottom w:val="0"/>
      <w:divBdr>
        <w:top w:val="none" w:sz="0" w:space="0" w:color="auto"/>
        <w:left w:val="none" w:sz="0" w:space="0" w:color="auto"/>
        <w:bottom w:val="none" w:sz="0" w:space="0" w:color="auto"/>
        <w:right w:val="none" w:sz="0" w:space="0" w:color="auto"/>
      </w:divBdr>
    </w:div>
    <w:div w:id="1402677458">
      <w:bodyDiv w:val="1"/>
      <w:marLeft w:val="0"/>
      <w:marRight w:val="0"/>
      <w:marTop w:val="0"/>
      <w:marBottom w:val="0"/>
      <w:divBdr>
        <w:top w:val="none" w:sz="0" w:space="0" w:color="auto"/>
        <w:left w:val="none" w:sz="0" w:space="0" w:color="auto"/>
        <w:bottom w:val="none" w:sz="0" w:space="0" w:color="auto"/>
        <w:right w:val="none" w:sz="0" w:space="0" w:color="auto"/>
      </w:divBdr>
      <w:divsChild>
        <w:div w:id="840463189">
          <w:marLeft w:val="360"/>
          <w:marRight w:val="0"/>
          <w:marTop w:val="200"/>
          <w:marBottom w:val="0"/>
          <w:divBdr>
            <w:top w:val="none" w:sz="0" w:space="0" w:color="auto"/>
            <w:left w:val="none" w:sz="0" w:space="0" w:color="auto"/>
            <w:bottom w:val="none" w:sz="0" w:space="0" w:color="auto"/>
            <w:right w:val="none" w:sz="0" w:space="0" w:color="auto"/>
          </w:divBdr>
        </w:div>
        <w:div w:id="437454429">
          <w:marLeft w:val="1080"/>
          <w:marRight w:val="0"/>
          <w:marTop w:val="100"/>
          <w:marBottom w:val="0"/>
          <w:divBdr>
            <w:top w:val="none" w:sz="0" w:space="0" w:color="auto"/>
            <w:left w:val="none" w:sz="0" w:space="0" w:color="auto"/>
            <w:bottom w:val="none" w:sz="0" w:space="0" w:color="auto"/>
            <w:right w:val="none" w:sz="0" w:space="0" w:color="auto"/>
          </w:divBdr>
        </w:div>
        <w:div w:id="2031182337">
          <w:marLeft w:val="360"/>
          <w:marRight w:val="0"/>
          <w:marTop w:val="200"/>
          <w:marBottom w:val="0"/>
          <w:divBdr>
            <w:top w:val="none" w:sz="0" w:space="0" w:color="auto"/>
            <w:left w:val="none" w:sz="0" w:space="0" w:color="auto"/>
            <w:bottom w:val="none" w:sz="0" w:space="0" w:color="auto"/>
            <w:right w:val="none" w:sz="0" w:space="0" w:color="auto"/>
          </w:divBdr>
        </w:div>
        <w:div w:id="1994092395">
          <w:marLeft w:val="1080"/>
          <w:marRight w:val="0"/>
          <w:marTop w:val="100"/>
          <w:marBottom w:val="0"/>
          <w:divBdr>
            <w:top w:val="none" w:sz="0" w:space="0" w:color="auto"/>
            <w:left w:val="none" w:sz="0" w:space="0" w:color="auto"/>
            <w:bottom w:val="none" w:sz="0" w:space="0" w:color="auto"/>
            <w:right w:val="none" w:sz="0" w:space="0" w:color="auto"/>
          </w:divBdr>
        </w:div>
        <w:div w:id="1659309103">
          <w:marLeft w:val="1080"/>
          <w:marRight w:val="0"/>
          <w:marTop w:val="100"/>
          <w:marBottom w:val="0"/>
          <w:divBdr>
            <w:top w:val="none" w:sz="0" w:space="0" w:color="auto"/>
            <w:left w:val="none" w:sz="0" w:space="0" w:color="auto"/>
            <w:bottom w:val="none" w:sz="0" w:space="0" w:color="auto"/>
            <w:right w:val="none" w:sz="0" w:space="0" w:color="auto"/>
          </w:divBdr>
        </w:div>
        <w:div w:id="1871214029">
          <w:marLeft w:val="1080"/>
          <w:marRight w:val="0"/>
          <w:marTop w:val="100"/>
          <w:marBottom w:val="0"/>
          <w:divBdr>
            <w:top w:val="none" w:sz="0" w:space="0" w:color="auto"/>
            <w:left w:val="none" w:sz="0" w:space="0" w:color="auto"/>
            <w:bottom w:val="none" w:sz="0" w:space="0" w:color="auto"/>
            <w:right w:val="none" w:sz="0" w:space="0" w:color="auto"/>
          </w:divBdr>
        </w:div>
      </w:divsChild>
    </w:div>
    <w:div w:id="1419013950">
      <w:bodyDiv w:val="1"/>
      <w:marLeft w:val="0"/>
      <w:marRight w:val="0"/>
      <w:marTop w:val="0"/>
      <w:marBottom w:val="0"/>
      <w:divBdr>
        <w:top w:val="none" w:sz="0" w:space="0" w:color="auto"/>
        <w:left w:val="none" w:sz="0" w:space="0" w:color="auto"/>
        <w:bottom w:val="none" w:sz="0" w:space="0" w:color="auto"/>
        <w:right w:val="none" w:sz="0" w:space="0" w:color="auto"/>
      </w:divBdr>
    </w:div>
    <w:div w:id="1440417468">
      <w:bodyDiv w:val="1"/>
      <w:marLeft w:val="0"/>
      <w:marRight w:val="0"/>
      <w:marTop w:val="0"/>
      <w:marBottom w:val="0"/>
      <w:divBdr>
        <w:top w:val="none" w:sz="0" w:space="0" w:color="auto"/>
        <w:left w:val="none" w:sz="0" w:space="0" w:color="auto"/>
        <w:bottom w:val="none" w:sz="0" w:space="0" w:color="auto"/>
        <w:right w:val="none" w:sz="0" w:space="0" w:color="auto"/>
      </w:divBdr>
      <w:divsChild>
        <w:div w:id="1586643127">
          <w:marLeft w:val="547"/>
          <w:marRight w:val="0"/>
          <w:marTop w:val="0"/>
          <w:marBottom w:val="0"/>
          <w:divBdr>
            <w:top w:val="none" w:sz="0" w:space="0" w:color="auto"/>
            <w:left w:val="none" w:sz="0" w:space="0" w:color="auto"/>
            <w:bottom w:val="none" w:sz="0" w:space="0" w:color="auto"/>
            <w:right w:val="none" w:sz="0" w:space="0" w:color="auto"/>
          </w:divBdr>
        </w:div>
        <w:div w:id="2090227720">
          <w:marLeft w:val="547"/>
          <w:marRight w:val="0"/>
          <w:marTop w:val="0"/>
          <w:marBottom w:val="0"/>
          <w:divBdr>
            <w:top w:val="none" w:sz="0" w:space="0" w:color="auto"/>
            <w:left w:val="none" w:sz="0" w:space="0" w:color="auto"/>
            <w:bottom w:val="none" w:sz="0" w:space="0" w:color="auto"/>
            <w:right w:val="none" w:sz="0" w:space="0" w:color="auto"/>
          </w:divBdr>
        </w:div>
      </w:divsChild>
    </w:div>
    <w:div w:id="1469936392">
      <w:bodyDiv w:val="1"/>
      <w:marLeft w:val="0"/>
      <w:marRight w:val="0"/>
      <w:marTop w:val="0"/>
      <w:marBottom w:val="0"/>
      <w:divBdr>
        <w:top w:val="none" w:sz="0" w:space="0" w:color="auto"/>
        <w:left w:val="none" w:sz="0" w:space="0" w:color="auto"/>
        <w:bottom w:val="none" w:sz="0" w:space="0" w:color="auto"/>
        <w:right w:val="none" w:sz="0" w:space="0" w:color="auto"/>
      </w:divBdr>
      <w:divsChild>
        <w:div w:id="1974409437">
          <w:marLeft w:val="360"/>
          <w:marRight w:val="0"/>
          <w:marTop w:val="200"/>
          <w:marBottom w:val="0"/>
          <w:divBdr>
            <w:top w:val="none" w:sz="0" w:space="0" w:color="auto"/>
            <w:left w:val="none" w:sz="0" w:space="0" w:color="auto"/>
            <w:bottom w:val="none" w:sz="0" w:space="0" w:color="auto"/>
            <w:right w:val="none" w:sz="0" w:space="0" w:color="auto"/>
          </w:divBdr>
        </w:div>
        <w:div w:id="693188727">
          <w:marLeft w:val="1080"/>
          <w:marRight w:val="0"/>
          <w:marTop w:val="100"/>
          <w:marBottom w:val="0"/>
          <w:divBdr>
            <w:top w:val="none" w:sz="0" w:space="0" w:color="auto"/>
            <w:left w:val="none" w:sz="0" w:space="0" w:color="auto"/>
            <w:bottom w:val="none" w:sz="0" w:space="0" w:color="auto"/>
            <w:right w:val="none" w:sz="0" w:space="0" w:color="auto"/>
          </w:divBdr>
        </w:div>
        <w:div w:id="1556506366">
          <w:marLeft w:val="1080"/>
          <w:marRight w:val="0"/>
          <w:marTop w:val="100"/>
          <w:marBottom w:val="0"/>
          <w:divBdr>
            <w:top w:val="none" w:sz="0" w:space="0" w:color="auto"/>
            <w:left w:val="none" w:sz="0" w:space="0" w:color="auto"/>
            <w:bottom w:val="none" w:sz="0" w:space="0" w:color="auto"/>
            <w:right w:val="none" w:sz="0" w:space="0" w:color="auto"/>
          </w:divBdr>
        </w:div>
        <w:div w:id="9644015">
          <w:marLeft w:val="1800"/>
          <w:marRight w:val="0"/>
          <w:marTop w:val="100"/>
          <w:marBottom w:val="0"/>
          <w:divBdr>
            <w:top w:val="none" w:sz="0" w:space="0" w:color="auto"/>
            <w:left w:val="none" w:sz="0" w:space="0" w:color="auto"/>
            <w:bottom w:val="none" w:sz="0" w:space="0" w:color="auto"/>
            <w:right w:val="none" w:sz="0" w:space="0" w:color="auto"/>
          </w:divBdr>
        </w:div>
        <w:div w:id="456728177">
          <w:marLeft w:val="1800"/>
          <w:marRight w:val="0"/>
          <w:marTop w:val="100"/>
          <w:marBottom w:val="0"/>
          <w:divBdr>
            <w:top w:val="none" w:sz="0" w:space="0" w:color="auto"/>
            <w:left w:val="none" w:sz="0" w:space="0" w:color="auto"/>
            <w:bottom w:val="none" w:sz="0" w:space="0" w:color="auto"/>
            <w:right w:val="none" w:sz="0" w:space="0" w:color="auto"/>
          </w:divBdr>
        </w:div>
        <w:div w:id="1475679749">
          <w:marLeft w:val="1800"/>
          <w:marRight w:val="0"/>
          <w:marTop w:val="100"/>
          <w:marBottom w:val="0"/>
          <w:divBdr>
            <w:top w:val="none" w:sz="0" w:space="0" w:color="auto"/>
            <w:left w:val="none" w:sz="0" w:space="0" w:color="auto"/>
            <w:bottom w:val="none" w:sz="0" w:space="0" w:color="auto"/>
            <w:right w:val="none" w:sz="0" w:space="0" w:color="auto"/>
          </w:divBdr>
        </w:div>
      </w:divsChild>
    </w:div>
    <w:div w:id="1497770618">
      <w:bodyDiv w:val="1"/>
      <w:marLeft w:val="0"/>
      <w:marRight w:val="0"/>
      <w:marTop w:val="0"/>
      <w:marBottom w:val="0"/>
      <w:divBdr>
        <w:top w:val="none" w:sz="0" w:space="0" w:color="auto"/>
        <w:left w:val="none" w:sz="0" w:space="0" w:color="auto"/>
        <w:bottom w:val="none" w:sz="0" w:space="0" w:color="auto"/>
        <w:right w:val="none" w:sz="0" w:space="0" w:color="auto"/>
      </w:divBdr>
      <w:divsChild>
        <w:div w:id="1483698585">
          <w:marLeft w:val="360"/>
          <w:marRight w:val="0"/>
          <w:marTop w:val="200"/>
          <w:marBottom w:val="0"/>
          <w:divBdr>
            <w:top w:val="none" w:sz="0" w:space="0" w:color="auto"/>
            <w:left w:val="none" w:sz="0" w:space="0" w:color="auto"/>
            <w:bottom w:val="none" w:sz="0" w:space="0" w:color="auto"/>
            <w:right w:val="none" w:sz="0" w:space="0" w:color="auto"/>
          </w:divBdr>
        </w:div>
        <w:div w:id="1680236070">
          <w:marLeft w:val="1080"/>
          <w:marRight w:val="0"/>
          <w:marTop w:val="100"/>
          <w:marBottom w:val="0"/>
          <w:divBdr>
            <w:top w:val="none" w:sz="0" w:space="0" w:color="auto"/>
            <w:left w:val="none" w:sz="0" w:space="0" w:color="auto"/>
            <w:bottom w:val="none" w:sz="0" w:space="0" w:color="auto"/>
            <w:right w:val="none" w:sz="0" w:space="0" w:color="auto"/>
          </w:divBdr>
        </w:div>
        <w:div w:id="11957242">
          <w:marLeft w:val="360"/>
          <w:marRight w:val="0"/>
          <w:marTop w:val="200"/>
          <w:marBottom w:val="0"/>
          <w:divBdr>
            <w:top w:val="none" w:sz="0" w:space="0" w:color="auto"/>
            <w:left w:val="none" w:sz="0" w:space="0" w:color="auto"/>
            <w:bottom w:val="none" w:sz="0" w:space="0" w:color="auto"/>
            <w:right w:val="none" w:sz="0" w:space="0" w:color="auto"/>
          </w:divBdr>
        </w:div>
        <w:div w:id="1432358529">
          <w:marLeft w:val="1080"/>
          <w:marRight w:val="0"/>
          <w:marTop w:val="100"/>
          <w:marBottom w:val="0"/>
          <w:divBdr>
            <w:top w:val="none" w:sz="0" w:space="0" w:color="auto"/>
            <w:left w:val="none" w:sz="0" w:space="0" w:color="auto"/>
            <w:bottom w:val="none" w:sz="0" w:space="0" w:color="auto"/>
            <w:right w:val="none" w:sz="0" w:space="0" w:color="auto"/>
          </w:divBdr>
        </w:div>
        <w:div w:id="100417105">
          <w:marLeft w:val="1080"/>
          <w:marRight w:val="0"/>
          <w:marTop w:val="100"/>
          <w:marBottom w:val="0"/>
          <w:divBdr>
            <w:top w:val="none" w:sz="0" w:space="0" w:color="auto"/>
            <w:left w:val="none" w:sz="0" w:space="0" w:color="auto"/>
            <w:bottom w:val="none" w:sz="0" w:space="0" w:color="auto"/>
            <w:right w:val="none" w:sz="0" w:space="0" w:color="auto"/>
          </w:divBdr>
        </w:div>
        <w:div w:id="17969465">
          <w:marLeft w:val="1080"/>
          <w:marRight w:val="0"/>
          <w:marTop w:val="100"/>
          <w:marBottom w:val="0"/>
          <w:divBdr>
            <w:top w:val="none" w:sz="0" w:space="0" w:color="auto"/>
            <w:left w:val="none" w:sz="0" w:space="0" w:color="auto"/>
            <w:bottom w:val="none" w:sz="0" w:space="0" w:color="auto"/>
            <w:right w:val="none" w:sz="0" w:space="0" w:color="auto"/>
          </w:divBdr>
        </w:div>
        <w:div w:id="1434477864">
          <w:marLeft w:val="1080"/>
          <w:marRight w:val="0"/>
          <w:marTop w:val="100"/>
          <w:marBottom w:val="0"/>
          <w:divBdr>
            <w:top w:val="none" w:sz="0" w:space="0" w:color="auto"/>
            <w:left w:val="none" w:sz="0" w:space="0" w:color="auto"/>
            <w:bottom w:val="none" w:sz="0" w:space="0" w:color="auto"/>
            <w:right w:val="none" w:sz="0" w:space="0" w:color="auto"/>
          </w:divBdr>
        </w:div>
        <w:div w:id="72506228">
          <w:marLeft w:val="1080"/>
          <w:marRight w:val="0"/>
          <w:marTop w:val="100"/>
          <w:marBottom w:val="0"/>
          <w:divBdr>
            <w:top w:val="none" w:sz="0" w:space="0" w:color="auto"/>
            <w:left w:val="none" w:sz="0" w:space="0" w:color="auto"/>
            <w:bottom w:val="none" w:sz="0" w:space="0" w:color="auto"/>
            <w:right w:val="none" w:sz="0" w:space="0" w:color="auto"/>
          </w:divBdr>
        </w:div>
        <w:div w:id="1161580398">
          <w:marLeft w:val="1080"/>
          <w:marRight w:val="0"/>
          <w:marTop w:val="100"/>
          <w:marBottom w:val="0"/>
          <w:divBdr>
            <w:top w:val="none" w:sz="0" w:space="0" w:color="auto"/>
            <w:left w:val="none" w:sz="0" w:space="0" w:color="auto"/>
            <w:bottom w:val="none" w:sz="0" w:space="0" w:color="auto"/>
            <w:right w:val="none" w:sz="0" w:space="0" w:color="auto"/>
          </w:divBdr>
        </w:div>
      </w:divsChild>
    </w:div>
    <w:div w:id="1510440255">
      <w:bodyDiv w:val="1"/>
      <w:marLeft w:val="0"/>
      <w:marRight w:val="0"/>
      <w:marTop w:val="0"/>
      <w:marBottom w:val="0"/>
      <w:divBdr>
        <w:top w:val="none" w:sz="0" w:space="0" w:color="auto"/>
        <w:left w:val="none" w:sz="0" w:space="0" w:color="auto"/>
        <w:bottom w:val="none" w:sz="0" w:space="0" w:color="auto"/>
        <w:right w:val="none" w:sz="0" w:space="0" w:color="auto"/>
      </w:divBdr>
      <w:divsChild>
        <w:div w:id="1177617487">
          <w:marLeft w:val="1080"/>
          <w:marRight w:val="0"/>
          <w:marTop w:val="100"/>
          <w:marBottom w:val="0"/>
          <w:divBdr>
            <w:top w:val="none" w:sz="0" w:space="0" w:color="auto"/>
            <w:left w:val="none" w:sz="0" w:space="0" w:color="auto"/>
            <w:bottom w:val="none" w:sz="0" w:space="0" w:color="auto"/>
            <w:right w:val="none" w:sz="0" w:space="0" w:color="auto"/>
          </w:divBdr>
        </w:div>
        <w:div w:id="493300388">
          <w:marLeft w:val="1080"/>
          <w:marRight w:val="0"/>
          <w:marTop w:val="100"/>
          <w:marBottom w:val="0"/>
          <w:divBdr>
            <w:top w:val="none" w:sz="0" w:space="0" w:color="auto"/>
            <w:left w:val="none" w:sz="0" w:space="0" w:color="auto"/>
            <w:bottom w:val="none" w:sz="0" w:space="0" w:color="auto"/>
            <w:right w:val="none" w:sz="0" w:space="0" w:color="auto"/>
          </w:divBdr>
        </w:div>
        <w:div w:id="1479037311">
          <w:marLeft w:val="1080"/>
          <w:marRight w:val="0"/>
          <w:marTop w:val="100"/>
          <w:marBottom w:val="0"/>
          <w:divBdr>
            <w:top w:val="none" w:sz="0" w:space="0" w:color="auto"/>
            <w:left w:val="none" w:sz="0" w:space="0" w:color="auto"/>
            <w:bottom w:val="none" w:sz="0" w:space="0" w:color="auto"/>
            <w:right w:val="none" w:sz="0" w:space="0" w:color="auto"/>
          </w:divBdr>
        </w:div>
        <w:div w:id="1560432898">
          <w:marLeft w:val="1080"/>
          <w:marRight w:val="0"/>
          <w:marTop w:val="100"/>
          <w:marBottom w:val="0"/>
          <w:divBdr>
            <w:top w:val="none" w:sz="0" w:space="0" w:color="auto"/>
            <w:left w:val="none" w:sz="0" w:space="0" w:color="auto"/>
            <w:bottom w:val="none" w:sz="0" w:space="0" w:color="auto"/>
            <w:right w:val="none" w:sz="0" w:space="0" w:color="auto"/>
          </w:divBdr>
        </w:div>
        <w:div w:id="1770346185">
          <w:marLeft w:val="360"/>
          <w:marRight w:val="0"/>
          <w:marTop w:val="200"/>
          <w:marBottom w:val="0"/>
          <w:divBdr>
            <w:top w:val="none" w:sz="0" w:space="0" w:color="auto"/>
            <w:left w:val="none" w:sz="0" w:space="0" w:color="auto"/>
            <w:bottom w:val="none" w:sz="0" w:space="0" w:color="auto"/>
            <w:right w:val="none" w:sz="0" w:space="0" w:color="auto"/>
          </w:divBdr>
        </w:div>
        <w:div w:id="1516919914">
          <w:marLeft w:val="1080"/>
          <w:marRight w:val="0"/>
          <w:marTop w:val="100"/>
          <w:marBottom w:val="0"/>
          <w:divBdr>
            <w:top w:val="none" w:sz="0" w:space="0" w:color="auto"/>
            <w:left w:val="none" w:sz="0" w:space="0" w:color="auto"/>
            <w:bottom w:val="none" w:sz="0" w:space="0" w:color="auto"/>
            <w:right w:val="none" w:sz="0" w:space="0" w:color="auto"/>
          </w:divBdr>
        </w:div>
        <w:div w:id="470711768">
          <w:marLeft w:val="1080"/>
          <w:marRight w:val="0"/>
          <w:marTop w:val="100"/>
          <w:marBottom w:val="0"/>
          <w:divBdr>
            <w:top w:val="none" w:sz="0" w:space="0" w:color="auto"/>
            <w:left w:val="none" w:sz="0" w:space="0" w:color="auto"/>
            <w:bottom w:val="none" w:sz="0" w:space="0" w:color="auto"/>
            <w:right w:val="none" w:sz="0" w:space="0" w:color="auto"/>
          </w:divBdr>
        </w:div>
        <w:div w:id="712196389">
          <w:marLeft w:val="1080"/>
          <w:marRight w:val="0"/>
          <w:marTop w:val="100"/>
          <w:marBottom w:val="0"/>
          <w:divBdr>
            <w:top w:val="none" w:sz="0" w:space="0" w:color="auto"/>
            <w:left w:val="none" w:sz="0" w:space="0" w:color="auto"/>
            <w:bottom w:val="none" w:sz="0" w:space="0" w:color="auto"/>
            <w:right w:val="none" w:sz="0" w:space="0" w:color="auto"/>
          </w:divBdr>
        </w:div>
        <w:div w:id="890845639">
          <w:marLeft w:val="1080"/>
          <w:marRight w:val="0"/>
          <w:marTop w:val="100"/>
          <w:marBottom w:val="0"/>
          <w:divBdr>
            <w:top w:val="none" w:sz="0" w:space="0" w:color="auto"/>
            <w:left w:val="none" w:sz="0" w:space="0" w:color="auto"/>
            <w:bottom w:val="none" w:sz="0" w:space="0" w:color="auto"/>
            <w:right w:val="none" w:sz="0" w:space="0" w:color="auto"/>
          </w:divBdr>
        </w:div>
        <w:div w:id="1722439818">
          <w:marLeft w:val="1080"/>
          <w:marRight w:val="0"/>
          <w:marTop w:val="100"/>
          <w:marBottom w:val="0"/>
          <w:divBdr>
            <w:top w:val="none" w:sz="0" w:space="0" w:color="auto"/>
            <w:left w:val="none" w:sz="0" w:space="0" w:color="auto"/>
            <w:bottom w:val="none" w:sz="0" w:space="0" w:color="auto"/>
            <w:right w:val="none" w:sz="0" w:space="0" w:color="auto"/>
          </w:divBdr>
        </w:div>
      </w:divsChild>
    </w:div>
    <w:div w:id="1536769111">
      <w:bodyDiv w:val="1"/>
      <w:marLeft w:val="0"/>
      <w:marRight w:val="0"/>
      <w:marTop w:val="0"/>
      <w:marBottom w:val="0"/>
      <w:divBdr>
        <w:top w:val="none" w:sz="0" w:space="0" w:color="auto"/>
        <w:left w:val="none" w:sz="0" w:space="0" w:color="auto"/>
        <w:bottom w:val="none" w:sz="0" w:space="0" w:color="auto"/>
        <w:right w:val="none" w:sz="0" w:space="0" w:color="auto"/>
      </w:divBdr>
    </w:div>
    <w:div w:id="1540047048">
      <w:bodyDiv w:val="1"/>
      <w:marLeft w:val="0"/>
      <w:marRight w:val="0"/>
      <w:marTop w:val="0"/>
      <w:marBottom w:val="0"/>
      <w:divBdr>
        <w:top w:val="none" w:sz="0" w:space="0" w:color="auto"/>
        <w:left w:val="none" w:sz="0" w:space="0" w:color="auto"/>
        <w:bottom w:val="none" w:sz="0" w:space="0" w:color="auto"/>
        <w:right w:val="none" w:sz="0" w:space="0" w:color="auto"/>
      </w:divBdr>
      <w:divsChild>
        <w:div w:id="985278442">
          <w:marLeft w:val="446"/>
          <w:marRight w:val="0"/>
          <w:marTop w:val="0"/>
          <w:marBottom w:val="0"/>
          <w:divBdr>
            <w:top w:val="none" w:sz="0" w:space="0" w:color="auto"/>
            <w:left w:val="none" w:sz="0" w:space="0" w:color="auto"/>
            <w:bottom w:val="none" w:sz="0" w:space="0" w:color="auto"/>
            <w:right w:val="none" w:sz="0" w:space="0" w:color="auto"/>
          </w:divBdr>
        </w:div>
      </w:divsChild>
    </w:div>
    <w:div w:id="1612470463">
      <w:bodyDiv w:val="1"/>
      <w:marLeft w:val="0"/>
      <w:marRight w:val="0"/>
      <w:marTop w:val="0"/>
      <w:marBottom w:val="0"/>
      <w:divBdr>
        <w:top w:val="none" w:sz="0" w:space="0" w:color="auto"/>
        <w:left w:val="none" w:sz="0" w:space="0" w:color="auto"/>
        <w:bottom w:val="none" w:sz="0" w:space="0" w:color="auto"/>
        <w:right w:val="none" w:sz="0" w:space="0" w:color="auto"/>
      </w:divBdr>
      <w:divsChild>
        <w:div w:id="1859584432">
          <w:marLeft w:val="144"/>
          <w:marRight w:val="0"/>
          <w:marTop w:val="0"/>
          <w:marBottom w:val="0"/>
          <w:divBdr>
            <w:top w:val="none" w:sz="0" w:space="0" w:color="auto"/>
            <w:left w:val="none" w:sz="0" w:space="0" w:color="auto"/>
            <w:bottom w:val="none" w:sz="0" w:space="0" w:color="auto"/>
            <w:right w:val="none" w:sz="0" w:space="0" w:color="auto"/>
          </w:divBdr>
        </w:div>
        <w:div w:id="642738779">
          <w:marLeft w:val="144"/>
          <w:marRight w:val="0"/>
          <w:marTop w:val="0"/>
          <w:marBottom w:val="0"/>
          <w:divBdr>
            <w:top w:val="none" w:sz="0" w:space="0" w:color="auto"/>
            <w:left w:val="none" w:sz="0" w:space="0" w:color="auto"/>
            <w:bottom w:val="none" w:sz="0" w:space="0" w:color="auto"/>
            <w:right w:val="none" w:sz="0" w:space="0" w:color="auto"/>
          </w:divBdr>
        </w:div>
        <w:div w:id="1902449424">
          <w:marLeft w:val="144"/>
          <w:marRight w:val="0"/>
          <w:marTop w:val="0"/>
          <w:marBottom w:val="0"/>
          <w:divBdr>
            <w:top w:val="none" w:sz="0" w:space="0" w:color="auto"/>
            <w:left w:val="none" w:sz="0" w:space="0" w:color="auto"/>
            <w:bottom w:val="none" w:sz="0" w:space="0" w:color="auto"/>
            <w:right w:val="none" w:sz="0" w:space="0" w:color="auto"/>
          </w:divBdr>
        </w:div>
      </w:divsChild>
    </w:div>
    <w:div w:id="1653294766">
      <w:bodyDiv w:val="1"/>
      <w:marLeft w:val="0"/>
      <w:marRight w:val="0"/>
      <w:marTop w:val="0"/>
      <w:marBottom w:val="0"/>
      <w:divBdr>
        <w:top w:val="none" w:sz="0" w:space="0" w:color="auto"/>
        <w:left w:val="none" w:sz="0" w:space="0" w:color="auto"/>
        <w:bottom w:val="none" w:sz="0" w:space="0" w:color="auto"/>
        <w:right w:val="none" w:sz="0" w:space="0" w:color="auto"/>
      </w:divBdr>
    </w:div>
    <w:div w:id="1667972250">
      <w:bodyDiv w:val="1"/>
      <w:marLeft w:val="0"/>
      <w:marRight w:val="0"/>
      <w:marTop w:val="0"/>
      <w:marBottom w:val="0"/>
      <w:divBdr>
        <w:top w:val="none" w:sz="0" w:space="0" w:color="auto"/>
        <w:left w:val="none" w:sz="0" w:space="0" w:color="auto"/>
        <w:bottom w:val="none" w:sz="0" w:space="0" w:color="auto"/>
        <w:right w:val="none" w:sz="0" w:space="0" w:color="auto"/>
      </w:divBdr>
      <w:divsChild>
        <w:div w:id="474837179">
          <w:marLeft w:val="360"/>
          <w:marRight w:val="0"/>
          <w:marTop w:val="200"/>
          <w:marBottom w:val="0"/>
          <w:divBdr>
            <w:top w:val="none" w:sz="0" w:space="0" w:color="auto"/>
            <w:left w:val="none" w:sz="0" w:space="0" w:color="auto"/>
            <w:bottom w:val="none" w:sz="0" w:space="0" w:color="auto"/>
            <w:right w:val="none" w:sz="0" w:space="0" w:color="auto"/>
          </w:divBdr>
        </w:div>
        <w:div w:id="919481865">
          <w:marLeft w:val="360"/>
          <w:marRight w:val="0"/>
          <w:marTop w:val="200"/>
          <w:marBottom w:val="0"/>
          <w:divBdr>
            <w:top w:val="none" w:sz="0" w:space="0" w:color="auto"/>
            <w:left w:val="none" w:sz="0" w:space="0" w:color="auto"/>
            <w:bottom w:val="none" w:sz="0" w:space="0" w:color="auto"/>
            <w:right w:val="none" w:sz="0" w:space="0" w:color="auto"/>
          </w:divBdr>
        </w:div>
        <w:div w:id="1168789212">
          <w:marLeft w:val="360"/>
          <w:marRight w:val="0"/>
          <w:marTop w:val="200"/>
          <w:marBottom w:val="0"/>
          <w:divBdr>
            <w:top w:val="none" w:sz="0" w:space="0" w:color="auto"/>
            <w:left w:val="none" w:sz="0" w:space="0" w:color="auto"/>
            <w:bottom w:val="none" w:sz="0" w:space="0" w:color="auto"/>
            <w:right w:val="none" w:sz="0" w:space="0" w:color="auto"/>
          </w:divBdr>
        </w:div>
      </w:divsChild>
    </w:div>
    <w:div w:id="1668754004">
      <w:bodyDiv w:val="1"/>
      <w:marLeft w:val="0"/>
      <w:marRight w:val="0"/>
      <w:marTop w:val="0"/>
      <w:marBottom w:val="0"/>
      <w:divBdr>
        <w:top w:val="none" w:sz="0" w:space="0" w:color="auto"/>
        <w:left w:val="none" w:sz="0" w:space="0" w:color="auto"/>
        <w:bottom w:val="none" w:sz="0" w:space="0" w:color="auto"/>
        <w:right w:val="none" w:sz="0" w:space="0" w:color="auto"/>
      </w:divBdr>
    </w:div>
    <w:div w:id="1674532486">
      <w:bodyDiv w:val="1"/>
      <w:marLeft w:val="0"/>
      <w:marRight w:val="0"/>
      <w:marTop w:val="0"/>
      <w:marBottom w:val="0"/>
      <w:divBdr>
        <w:top w:val="none" w:sz="0" w:space="0" w:color="auto"/>
        <w:left w:val="none" w:sz="0" w:space="0" w:color="auto"/>
        <w:bottom w:val="none" w:sz="0" w:space="0" w:color="auto"/>
        <w:right w:val="none" w:sz="0" w:space="0" w:color="auto"/>
      </w:divBdr>
    </w:div>
    <w:div w:id="1687058174">
      <w:bodyDiv w:val="1"/>
      <w:marLeft w:val="0"/>
      <w:marRight w:val="0"/>
      <w:marTop w:val="0"/>
      <w:marBottom w:val="0"/>
      <w:divBdr>
        <w:top w:val="none" w:sz="0" w:space="0" w:color="auto"/>
        <w:left w:val="none" w:sz="0" w:space="0" w:color="auto"/>
        <w:bottom w:val="none" w:sz="0" w:space="0" w:color="auto"/>
        <w:right w:val="none" w:sz="0" w:space="0" w:color="auto"/>
      </w:divBdr>
    </w:div>
    <w:div w:id="1723404322">
      <w:bodyDiv w:val="1"/>
      <w:marLeft w:val="0"/>
      <w:marRight w:val="0"/>
      <w:marTop w:val="0"/>
      <w:marBottom w:val="0"/>
      <w:divBdr>
        <w:top w:val="none" w:sz="0" w:space="0" w:color="auto"/>
        <w:left w:val="none" w:sz="0" w:space="0" w:color="auto"/>
        <w:bottom w:val="none" w:sz="0" w:space="0" w:color="auto"/>
        <w:right w:val="none" w:sz="0" w:space="0" w:color="auto"/>
      </w:divBdr>
    </w:div>
    <w:div w:id="1752386343">
      <w:bodyDiv w:val="1"/>
      <w:marLeft w:val="0"/>
      <w:marRight w:val="0"/>
      <w:marTop w:val="0"/>
      <w:marBottom w:val="0"/>
      <w:divBdr>
        <w:top w:val="none" w:sz="0" w:space="0" w:color="auto"/>
        <w:left w:val="none" w:sz="0" w:space="0" w:color="auto"/>
        <w:bottom w:val="none" w:sz="0" w:space="0" w:color="auto"/>
        <w:right w:val="none" w:sz="0" w:space="0" w:color="auto"/>
      </w:divBdr>
      <w:divsChild>
        <w:div w:id="608124105">
          <w:marLeft w:val="144"/>
          <w:marRight w:val="0"/>
          <w:marTop w:val="0"/>
          <w:marBottom w:val="0"/>
          <w:divBdr>
            <w:top w:val="none" w:sz="0" w:space="0" w:color="auto"/>
            <w:left w:val="none" w:sz="0" w:space="0" w:color="auto"/>
            <w:bottom w:val="none" w:sz="0" w:space="0" w:color="auto"/>
            <w:right w:val="none" w:sz="0" w:space="0" w:color="auto"/>
          </w:divBdr>
        </w:div>
        <w:div w:id="1249458513">
          <w:marLeft w:val="144"/>
          <w:marRight w:val="0"/>
          <w:marTop w:val="0"/>
          <w:marBottom w:val="0"/>
          <w:divBdr>
            <w:top w:val="none" w:sz="0" w:space="0" w:color="auto"/>
            <w:left w:val="none" w:sz="0" w:space="0" w:color="auto"/>
            <w:bottom w:val="none" w:sz="0" w:space="0" w:color="auto"/>
            <w:right w:val="none" w:sz="0" w:space="0" w:color="auto"/>
          </w:divBdr>
        </w:div>
      </w:divsChild>
    </w:div>
    <w:div w:id="1802385267">
      <w:bodyDiv w:val="1"/>
      <w:marLeft w:val="0"/>
      <w:marRight w:val="0"/>
      <w:marTop w:val="0"/>
      <w:marBottom w:val="0"/>
      <w:divBdr>
        <w:top w:val="none" w:sz="0" w:space="0" w:color="auto"/>
        <w:left w:val="none" w:sz="0" w:space="0" w:color="auto"/>
        <w:bottom w:val="none" w:sz="0" w:space="0" w:color="auto"/>
        <w:right w:val="none" w:sz="0" w:space="0" w:color="auto"/>
      </w:divBdr>
      <w:divsChild>
        <w:div w:id="562955733">
          <w:marLeft w:val="360"/>
          <w:marRight w:val="0"/>
          <w:marTop w:val="200"/>
          <w:marBottom w:val="0"/>
          <w:divBdr>
            <w:top w:val="none" w:sz="0" w:space="0" w:color="auto"/>
            <w:left w:val="none" w:sz="0" w:space="0" w:color="auto"/>
            <w:bottom w:val="none" w:sz="0" w:space="0" w:color="auto"/>
            <w:right w:val="none" w:sz="0" w:space="0" w:color="auto"/>
          </w:divBdr>
        </w:div>
        <w:div w:id="476844531">
          <w:marLeft w:val="360"/>
          <w:marRight w:val="0"/>
          <w:marTop w:val="200"/>
          <w:marBottom w:val="0"/>
          <w:divBdr>
            <w:top w:val="none" w:sz="0" w:space="0" w:color="auto"/>
            <w:left w:val="none" w:sz="0" w:space="0" w:color="auto"/>
            <w:bottom w:val="none" w:sz="0" w:space="0" w:color="auto"/>
            <w:right w:val="none" w:sz="0" w:space="0" w:color="auto"/>
          </w:divBdr>
        </w:div>
        <w:div w:id="1509061082">
          <w:marLeft w:val="360"/>
          <w:marRight w:val="0"/>
          <w:marTop w:val="200"/>
          <w:marBottom w:val="0"/>
          <w:divBdr>
            <w:top w:val="none" w:sz="0" w:space="0" w:color="auto"/>
            <w:left w:val="none" w:sz="0" w:space="0" w:color="auto"/>
            <w:bottom w:val="none" w:sz="0" w:space="0" w:color="auto"/>
            <w:right w:val="none" w:sz="0" w:space="0" w:color="auto"/>
          </w:divBdr>
        </w:div>
      </w:divsChild>
    </w:div>
    <w:div w:id="1823278480">
      <w:bodyDiv w:val="1"/>
      <w:marLeft w:val="0"/>
      <w:marRight w:val="0"/>
      <w:marTop w:val="0"/>
      <w:marBottom w:val="0"/>
      <w:divBdr>
        <w:top w:val="none" w:sz="0" w:space="0" w:color="auto"/>
        <w:left w:val="none" w:sz="0" w:space="0" w:color="auto"/>
        <w:bottom w:val="none" w:sz="0" w:space="0" w:color="auto"/>
        <w:right w:val="none" w:sz="0" w:space="0" w:color="auto"/>
      </w:divBdr>
      <w:divsChild>
        <w:div w:id="1150752397">
          <w:marLeft w:val="360"/>
          <w:marRight w:val="0"/>
          <w:marTop w:val="200"/>
          <w:marBottom w:val="0"/>
          <w:divBdr>
            <w:top w:val="none" w:sz="0" w:space="0" w:color="auto"/>
            <w:left w:val="none" w:sz="0" w:space="0" w:color="auto"/>
            <w:bottom w:val="none" w:sz="0" w:space="0" w:color="auto"/>
            <w:right w:val="none" w:sz="0" w:space="0" w:color="auto"/>
          </w:divBdr>
        </w:div>
        <w:div w:id="1124811610">
          <w:marLeft w:val="1080"/>
          <w:marRight w:val="0"/>
          <w:marTop w:val="100"/>
          <w:marBottom w:val="0"/>
          <w:divBdr>
            <w:top w:val="none" w:sz="0" w:space="0" w:color="auto"/>
            <w:left w:val="none" w:sz="0" w:space="0" w:color="auto"/>
            <w:bottom w:val="none" w:sz="0" w:space="0" w:color="auto"/>
            <w:right w:val="none" w:sz="0" w:space="0" w:color="auto"/>
          </w:divBdr>
        </w:div>
        <w:div w:id="705713203">
          <w:marLeft w:val="1080"/>
          <w:marRight w:val="0"/>
          <w:marTop w:val="100"/>
          <w:marBottom w:val="0"/>
          <w:divBdr>
            <w:top w:val="none" w:sz="0" w:space="0" w:color="auto"/>
            <w:left w:val="none" w:sz="0" w:space="0" w:color="auto"/>
            <w:bottom w:val="none" w:sz="0" w:space="0" w:color="auto"/>
            <w:right w:val="none" w:sz="0" w:space="0" w:color="auto"/>
          </w:divBdr>
        </w:div>
        <w:div w:id="614875062">
          <w:marLeft w:val="1080"/>
          <w:marRight w:val="0"/>
          <w:marTop w:val="100"/>
          <w:marBottom w:val="0"/>
          <w:divBdr>
            <w:top w:val="none" w:sz="0" w:space="0" w:color="auto"/>
            <w:left w:val="none" w:sz="0" w:space="0" w:color="auto"/>
            <w:bottom w:val="none" w:sz="0" w:space="0" w:color="auto"/>
            <w:right w:val="none" w:sz="0" w:space="0" w:color="auto"/>
          </w:divBdr>
        </w:div>
        <w:div w:id="1062219105">
          <w:marLeft w:val="1080"/>
          <w:marRight w:val="0"/>
          <w:marTop w:val="100"/>
          <w:marBottom w:val="0"/>
          <w:divBdr>
            <w:top w:val="none" w:sz="0" w:space="0" w:color="auto"/>
            <w:left w:val="none" w:sz="0" w:space="0" w:color="auto"/>
            <w:bottom w:val="none" w:sz="0" w:space="0" w:color="auto"/>
            <w:right w:val="none" w:sz="0" w:space="0" w:color="auto"/>
          </w:divBdr>
        </w:div>
        <w:div w:id="561793763">
          <w:marLeft w:val="1080"/>
          <w:marRight w:val="0"/>
          <w:marTop w:val="100"/>
          <w:marBottom w:val="0"/>
          <w:divBdr>
            <w:top w:val="none" w:sz="0" w:space="0" w:color="auto"/>
            <w:left w:val="none" w:sz="0" w:space="0" w:color="auto"/>
            <w:bottom w:val="none" w:sz="0" w:space="0" w:color="auto"/>
            <w:right w:val="none" w:sz="0" w:space="0" w:color="auto"/>
          </w:divBdr>
        </w:div>
        <w:div w:id="1829057048">
          <w:marLeft w:val="1080"/>
          <w:marRight w:val="0"/>
          <w:marTop w:val="100"/>
          <w:marBottom w:val="0"/>
          <w:divBdr>
            <w:top w:val="none" w:sz="0" w:space="0" w:color="auto"/>
            <w:left w:val="none" w:sz="0" w:space="0" w:color="auto"/>
            <w:bottom w:val="none" w:sz="0" w:space="0" w:color="auto"/>
            <w:right w:val="none" w:sz="0" w:space="0" w:color="auto"/>
          </w:divBdr>
        </w:div>
      </w:divsChild>
    </w:div>
    <w:div w:id="1838030555">
      <w:bodyDiv w:val="1"/>
      <w:marLeft w:val="0"/>
      <w:marRight w:val="0"/>
      <w:marTop w:val="0"/>
      <w:marBottom w:val="0"/>
      <w:divBdr>
        <w:top w:val="none" w:sz="0" w:space="0" w:color="auto"/>
        <w:left w:val="none" w:sz="0" w:space="0" w:color="auto"/>
        <w:bottom w:val="none" w:sz="0" w:space="0" w:color="auto"/>
        <w:right w:val="none" w:sz="0" w:space="0" w:color="auto"/>
      </w:divBdr>
    </w:div>
    <w:div w:id="1931347357">
      <w:bodyDiv w:val="1"/>
      <w:marLeft w:val="0"/>
      <w:marRight w:val="0"/>
      <w:marTop w:val="0"/>
      <w:marBottom w:val="0"/>
      <w:divBdr>
        <w:top w:val="none" w:sz="0" w:space="0" w:color="auto"/>
        <w:left w:val="none" w:sz="0" w:space="0" w:color="auto"/>
        <w:bottom w:val="none" w:sz="0" w:space="0" w:color="auto"/>
        <w:right w:val="none" w:sz="0" w:space="0" w:color="auto"/>
      </w:divBdr>
      <w:divsChild>
        <w:div w:id="469829065">
          <w:marLeft w:val="360"/>
          <w:marRight w:val="0"/>
          <w:marTop w:val="200"/>
          <w:marBottom w:val="0"/>
          <w:divBdr>
            <w:top w:val="none" w:sz="0" w:space="0" w:color="auto"/>
            <w:left w:val="none" w:sz="0" w:space="0" w:color="auto"/>
            <w:bottom w:val="none" w:sz="0" w:space="0" w:color="auto"/>
            <w:right w:val="none" w:sz="0" w:space="0" w:color="auto"/>
          </w:divBdr>
        </w:div>
      </w:divsChild>
    </w:div>
    <w:div w:id="1975286468">
      <w:bodyDiv w:val="1"/>
      <w:marLeft w:val="0"/>
      <w:marRight w:val="0"/>
      <w:marTop w:val="0"/>
      <w:marBottom w:val="0"/>
      <w:divBdr>
        <w:top w:val="none" w:sz="0" w:space="0" w:color="auto"/>
        <w:left w:val="none" w:sz="0" w:space="0" w:color="auto"/>
        <w:bottom w:val="none" w:sz="0" w:space="0" w:color="auto"/>
        <w:right w:val="none" w:sz="0" w:space="0" w:color="auto"/>
      </w:divBdr>
    </w:div>
    <w:div w:id="2071951200">
      <w:bodyDiv w:val="1"/>
      <w:marLeft w:val="0"/>
      <w:marRight w:val="0"/>
      <w:marTop w:val="0"/>
      <w:marBottom w:val="0"/>
      <w:divBdr>
        <w:top w:val="none" w:sz="0" w:space="0" w:color="auto"/>
        <w:left w:val="none" w:sz="0" w:space="0" w:color="auto"/>
        <w:bottom w:val="none" w:sz="0" w:space="0" w:color="auto"/>
        <w:right w:val="none" w:sz="0" w:space="0" w:color="auto"/>
      </w:divBdr>
      <w:divsChild>
        <w:div w:id="1486160612">
          <w:marLeft w:val="360"/>
          <w:marRight w:val="0"/>
          <w:marTop w:val="200"/>
          <w:marBottom w:val="0"/>
          <w:divBdr>
            <w:top w:val="none" w:sz="0" w:space="0" w:color="auto"/>
            <w:left w:val="none" w:sz="0" w:space="0" w:color="auto"/>
            <w:bottom w:val="none" w:sz="0" w:space="0" w:color="auto"/>
            <w:right w:val="none" w:sz="0" w:space="0" w:color="auto"/>
          </w:divBdr>
        </w:div>
        <w:div w:id="1863544480">
          <w:marLeft w:val="360"/>
          <w:marRight w:val="0"/>
          <w:marTop w:val="200"/>
          <w:marBottom w:val="0"/>
          <w:divBdr>
            <w:top w:val="none" w:sz="0" w:space="0" w:color="auto"/>
            <w:left w:val="none" w:sz="0" w:space="0" w:color="auto"/>
            <w:bottom w:val="none" w:sz="0" w:space="0" w:color="auto"/>
            <w:right w:val="none" w:sz="0" w:space="0" w:color="auto"/>
          </w:divBdr>
        </w:div>
        <w:div w:id="14406837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0C7D74FE-C66F-4EB9-8E6A-58203C84B4FE}">
  <ds:schemaRefs>
    <ds:schemaRef ds:uri="http://schemas.microsoft.com/sharepoint/v3/contenttype/forms"/>
  </ds:schemaRefs>
</ds:datastoreItem>
</file>

<file path=customXml/itemProps2.xml><?xml version="1.0" encoding="utf-8"?>
<ds:datastoreItem xmlns:ds="http://schemas.openxmlformats.org/officeDocument/2006/customXml" ds:itemID="{6E588C59-740C-4C8D-BD33-7F653940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E6135-8375-4559-A64B-8E2E9E4E7F1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Stoltz, Rebecca (EHS)</dc:creator>
  <cp:keywords/>
  <dc:description/>
  <cp:lastModifiedBy>Murphy, Allie (EHS)</cp:lastModifiedBy>
  <cp:revision>4</cp:revision>
  <dcterms:created xsi:type="dcterms:W3CDTF">2023-12-19T21:11:00Z</dcterms:created>
  <dcterms:modified xsi:type="dcterms:W3CDTF">2023-12-19T21:49:00Z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