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7B9" w:rsidRPr="009A6B5E" w:rsidRDefault="003D421E" w:rsidP="00553D63">
      <w:pPr>
        <w:pStyle w:val="Heading1"/>
        <w:rPr>
          <w:noProof/>
          <w:color w:val="auto"/>
          <w:lang w:val="es-ES_tradnl" w:bidi="lo-LA"/>
        </w:rPr>
      </w:pPr>
      <w:r w:rsidRPr="009A6B5E">
        <w:rPr>
          <w:noProof/>
          <w:color w:val="auto"/>
          <w:lang w:val="es-ES_tradnl" w:bidi="lo-LA"/>
        </w:rPr>
        <w:t>¿Está por cumplir 18 años su niño con necesidades especiales? </w:t>
      </w:r>
    </w:p>
    <w:p w:rsidR="003D421E" w:rsidRPr="009A6B5E" w:rsidRDefault="003D421E" w:rsidP="00553D63">
      <w:pPr>
        <w:pStyle w:val="Heading1"/>
        <w:rPr>
          <w:noProof/>
          <w:color w:val="auto"/>
          <w:lang w:val="es-ES_tradnl" w:bidi="lo-LA"/>
        </w:rPr>
      </w:pPr>
      <w:r w:rsidRPr="009A6B5E">
        <w:rPr>
          <w:noProof/>
          <w:color w:val="auto"/>
          <w:lang w:val="es-ES_tradnl" w:bidi="lo-LA"/>
        </w:rPr>
        <w:t>Un puente hacia la cobertura de salud y los beneficios financieros para adultos </w:t>
      </w:r>
    </w:p>
    <w:p w:rsidR="003D421E" w:rsidRPr="00495C15" w:rsidRDefault="003D421E" w:rsidP="003D421E">
      <w:pPr>
        <w:rPr>
          <w:rFonts w:ascii="Arial" w:hAnsi="Arial"/>
          <w:b/>
          <w:bCs/>
          <w:noProof/>
          <w:sz w:val="24"/>
          <w:szCs w:val="24"/>
          <w:lang w:val="es-ES_tradnl" w:bidi="lo-LA"/>
        </w:rPr>
      </w:pPr>
    </w:p>
    <w:p w:rsidR="00723098" w:rsidRPr="003D421E" w:rsidRDefault="003D421E" w:rsidP="003D421E">
      <w:pPr>
        <w:rPr>
          <w:rFonts w:ascii="Arial" w:hAnsi="Arial" w:cs="Arial"/>
          <w:b/>
          <w:color w:val="auto"/>
          <w:sz w:val="28"/>
          <w:szCs w:val="28"/>
          <w14:ligatures w14:val="none"/>
        </w:rPr>
      </w:pPr>
      <w:r w:rsidRPr="003D421E">
        <w:rPr>
          <w:rFonts w:ascii="Arial" w:hAnsi="Arial"/>
          <w:noProof/>
          <w:sz w:val="24"/>
          <w:szCs w:val="24"/>
          <w:lang w:val="es-ES_tradnl" w:bidi="lo-LA"/>
        </w:rPr>
        <w:t>¿Recibe su niño beneficios de Seguridad de Ingreso Suplementario (SSI)? </w:t>
      </w:r>
    </w:p>
    <w:p w:rsidR="00723098" w:rsidRPr="003D421E" w:rsidRDefault="003D421E" w:rsidP="001E77B9">
      <w:pPr>
        <w:pStyle w:val="ListParagraph"/>
        <w:widowControl w:val="0"/>
        <w:spacing w:after="0" w:line="360" w:lineRule="auto"/>
        <w:ind w:left="0"/>
        <w:rPr>
          <w:rFonts w:ascii="Arial" w:hAnsi="Arial" w:cs="Arial"/>
          <w:sz w:val="28"/>
          <w:szCs w:val="28"/>
          <w:lang w:val="es-ES_tradnl"/>
          <w14:ligatures w14:val="none"/>
        </w:rPr>
      </w:pPr>
      <w:r w:rsidRPr="003D421E">
        <w:rPr>
          <w:rFonts w:ascii="Arial" w:hAnsi="Arial"/>
          <w:noProof/>
          <w:sz w:val="24"/>
          <w:szCs w:val="24"/>
          <w:lang w:val="es-ES_tradnl" w:bidi="lo-LA"/>
        </w:rPr>
        <w:t>¿Recibe su niño MassHealth a través de CommonHealth?</w:t>
      </w:r>
    </w:p>
    <w:p w:rsidR="003D421E" w:rsidRDefault="003D421E" w:rsidP="003D421E">
      <w:pPr>
        <w:rPr>
          <w:rFonts w:ascii="Arial" w:hAnsi="Arial"/>
          <w:noProof/>
          <w:sz w:val="24"/>
          <w:szCs w:val="24"/>
          <w:lang w:val="es-ES_tradnl" w:bidi="lo-LA"/>
        </w:rPr>
      </w:pPr>
      <w:r w:rsidRPr="003D421E">
        <w:rPr>
          <w:rFonts w:ascii="Arial" w:hAnsi="Arial"/>
          <w:noProof/>
          <w:sz w:val="24"/>
          <w:szCs w:val="24"/>
          <w:lang w:val="es-ES_tradnl" w:bidi="lo-LA"/>
        </w:rPr>
        <w:t>¿Su niño no recibe cobertura de MassHealth? </w:t>
      </w:r>
    </w:p>
    <w:p w:rsidR="00351FC2" w:rsidRPr="009A6B5E" w:rsidRDefault="003D421E" w:rsidP="00553D63">
      <w:pPr>
        <w:pStyle w:val="Heading1"/>
        <w:rPr>
          <w:rFonts w:eastAsia="Times New Roman"/>
          <w:noProof/>
          <w:color w:val="auto"/>
          <w:lang w:bidi="lo-LA"/>
        </w:rPr>
      </w:pPr>
      <w:r w:rsidRPr="009A6B5E">
        <w:rPr>
          <w:rFonts w:eastAsia="Times New Roman"/>
          <w:noProof/>
          <w:color w:val="auto"/>
          <w:lang w:bidi="lo-LA"/>
        </w:rPr>
        <w:t>Pronto habrá cambios importantes... </w:t>
      </w:r>
    </w:p>
    <w:p w:rsidR="00723098" w:rsidRPr="009A6B5E" w:rsidRDefault="00A866F0" w:rsidP="00553D63">
      <w:pPr>
        <w:pStyle w:val="Heading1"/>
        <w:rPr>
          <w:rFonts w:eastAsia="Times New Roman"/>
          <w:noProof/>
          <w:color w:val="auto"/>
          <w:lang w:val="es-ES_tradnl" w:bidi="lo-LA"/>
        </w:rPr>
      </w:pPr>
      <w:r w:rsidRPr="009A6B5E">
        <w:rPr>
          <w:rFonts w:eastAsia="Times New Roman"/>
          <w:noProof/>
          <w:color w:val="auto"/>
          <w:lang w:val="es-ES_tradnl" w:bidi="lo-LA"/>
        </w:rPr>
        <w:t>Transición a beneficios como adultos para niños con necesidades especiales de salud </w:t>
      </w:r>
    </w:p>
    <w:p w:rsidR="00553D63" w:rsidRDefault="00553D63" w:rsidP="00553D63">
      <w:pPr>
        <w:rPr>
          <w:lang w:val="es-ES_tradnl" w:bidi="lo-L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900"/>
        <w:gridCol w:w="5418"/>
      </w:tblGrid>
      <w:tr w:rsidR="00553D63" w:rsidTr="00553D63">
        <w:tc>
          <w:tcPr>
            <w:tcW w:w="4698" w:type="dxa"/>
            <w:tcBorders>
              <w:bottom w:val="single" w:sz="24" w:space="0" w:color="auto"/>
            </w:tcBorders>
          </w:tcPr>
          <w:p w:rsidR="00553D63" w:rsidRDefault="00553D63" w:rsidP="00553D63">
            <w:pPr>
              <w:rPr>
                <w:lang w:val="es-ES_tradnl" w:bidi="lo-LA"/>
              </w:rPr>
            </w:pPr>
            <w:r w:rsidRPr="00A866F0">
              <w:rPr>
                <w:rFonts w:ascii="Arial" w:hAnsi="Arial" w:cs="Arial"/>
                <w:b/>
                <w:sz w:val="24"/>
                <w:szCs w:val="24"/>
                <w:lang w:val="es-ES_tradnl"/>
              </w:rPr>
              <w:t xml:space="preserve">    </w:t>
            </w:r>
            <w:r>
              <w:rPr>
                <w:rFonts w:ascii="Arial" w:hAnsi="Arial" w:cs="Arial"/>
                <w:b/>
                <w:sz w:val="24"/>
                <w:szCs w:val="24"/>
              </w:rPr>
              <w:t>SI</w:t>
            </w:r>
            <w:r w:rsidRPr="00F127F3">
              <w:rPr>
                <w:rFonts w:ascii="Arial" w:hAnsi="Arial" w:cs="Arial"/>
                <w:b/>
                <w:sz w:val="24"/>
                <w:szCs w:val="24"/>
              </w:rPr>
              <w:t>:</w:t>
            </w:r>
            <w:r>
              <w:rPr>
                <w:rFonts w:ascii="Arial" w:hAnsi="Arial" w:cs="Arial"/>
                <w:b/>
                <w:sz w:val="24"/>
                <w:szCs w:val="24"/>
              </w:rPr>
              <w:tab/>
            </w:r>
          </w:p>
        </w:tc>
        <w:tc>
          <w:tcPr>
            <w:tcW w:w="900" w:type="dxa"/>
          </w:tcPr>
          <w:p w:rsidR="00553D63" w:rsidRDefault="00553D63" w:rsidP="00553D63">
            <w:pPr>
              <w:rPr>
                <w:lang w:val="es-ES_tradnl" w:bidi="lo-LA"/>
              </w:rPr>
            </w:pPr>
          </w:p>
        </w:tc>
        <w:tc>
          <w:tcPr>
            <w:tcW w:w="5418" w:type="dxa"/>
            <w:tcBorders>
              <w:bottom w:val="single" w:sz="24" w:space="0" w:color="auto"/>
            </w:tcBorders>
          </w:tcPr>
          <w:p w:rsidR="00553D63" w:rsidRDefault="00553D63" w:rsidP="00553D63">
            <w:pPr>
              <w:rPr>
                <w:lang w:val="es-ES_tradnl" w:bidi="lo-LA"/>
              </w:rPr>
            </w:pPr>
            <w:r>
              <w:rPr>
                <w:rFonts w:ascii="Arial" w:hAnsi="Arial" w:cs="Arial"/>
                <w:b/>
                <w:sz w:val="24"/>
                <w:szCs w:val="24"/>
              </w:rPr>
              <w:t>ENTONCES:</w:t>
            </w:r>
          </w:p>
        </w:tc>
      </w:tr>
      <w:tr w:rsidR="00553D63" w:rsidTr="00553D63">
        <w:tc>
          <w:tcPr>
            <w:tcW w:w="4698" w:type="dxa"/>
            <w:tcBorders>
              <w:top w:val="single" w:sz="24" w:space="0" w:color="auto"/>
              <w:left w:val="single" w:sz="24" w:space="0" w:color="auto"/>
              <w:bottom w:val="single" w:sz="24" w:space="0" w:color="auto"/>
              <w:right w:val="single" w:sz="24" w:space="0" w:color="auto"/>
            </w:tcBorders>
          </w:tcPr>
          <w:p w:rsidR="00553D63" w:rsidRDefault="00553D63" w:rsidP="00553D63">
            <w:pPr>
              <w:rPr>
                <w:lang w:val="es-ES_tradnl"/>
              </w:rPr>
            </w:pPr>
            <w:r w:rsidRPr="00A866F0">
              <w:rPr>
                <w:rFonts w:ascii="Arial" w:hAnsi="Arial"/>
                <w:noProof/>
                <w:sz w:val="24"/>
                <w:szCs w:val="24"/>
                <w:lang w:val="es-ES_tradnl" w:bidi="lo-LA"/>
              </w:rPr>
              <w:t>Su niño con necesidades especiales está por cumplir 18 años y recibe SSI (y MassHealth). </w:t>
            </w:r>
          </w:p>
        </w:tc>
        <w:tc>
          <w:tcPr>
            <w:tcW w:w="900" w:type="dxa"/>
            <w:tcBorders>
              <w:left w:val="single" w:sz="24" w:space="0" w:color="auto"/>
              <w:right w:val="single" w:sz="24" w:space="0" w:color="auto"/>
            </w:tcBorders>
          </w:tcPr>
          <w:p w:rsidR="00553D63" w:rsidRDefault="00553D63" w:rsidP="00553D63">
            <w:pPr>
              <w:rPr>
                <w:lang w:val="es-ES_tradnl" w:bidi="lo-LA"/>
              </w:rPr>
            </w:pPr>
            <w:r>
              <w:rPr>
                <w:rFonts w:ascii="Arial" w:hAnsi="Arial" w:cs="Arial"/>
                <w:bCs/>
                <w:noProof/>
                <w:sz w:val="24"/>
                <w:szCs w:val="24"/>
                <w14:ligatures w14:val="none"/>
                <w14:cntxtAlts w14:val="0"/>
              </w:rPr>
              <mc:AlternateContent>
                <mc:Choice Requires="wps">
                  <w:drawing>
                    <wp:anchor distT="0" distB="0" distL="114300" distR="114300" simplePos="0" relativeHeight="251673600" behindDoc="0" locked="0" layoutInCell="1" allowOverlap="1" wp14:anchorId="2F503C8B" wp14:editId="342F7C36">
                      <wp:simplePos x="0" y="0"/>
                      <wp:positionH relativeFrom="column">
                        <wp:posOffset>38100</wp:posOffset>
                      </wp:positionH>
                      <wp:positionV relativeFrom="paragraph">
                        <wp:posOffset>68580</wp:posOffset>
                      </wp:positionV>
                      <wp:extent cx="400050" cy="466725"/>
                      <wp:effectExtent l="0" t="19050" r="38100" b="47625"/>
                      <wp:wrapNone/>
                      <wp:docPr id="1" name="Right Arrow 1" descr="flecha señala declaración de &quot;entonces&quot;"/>
                      <wp:cNvGraphicFramePr/>
                      <a:graphic xmlns:a="http://schemas.openxmlformats.org/drawingml/2006/main">
                        <a:graphicData uri="http://schemas.microsoft.com/office/word/2010/wordprocessingShape">
                          <wps:wsp>
                            <wps:cNvSpPr/>
                            <wps:spPr>
                              <a:xfrm>
                                <a:off x="0" y="0"/>
                                <a:ext cx="400050" cy="466725"/>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alt="flecha señala declaración de &quot;entonces&quot;" style="position:absolute;margin-left:3pt;margin-top:5.4pt;width:31.5pt;height:3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" adj="10800" fillcolor="black [3213]" strokecolor="black [3213]" strokeweight="2pt"/>
                  </w:pict>
                </mc:Fallback>
              </mc:AlternateContent>
            </w:r>
          </w:p>
        </w:tc>
        <w:tc>
          <w:tcPr>
            <w:tcW w:w="5418" w:type="dxa"/>
            <w:tcBorders>
              <w:top w:val="single" w:sz="24" w:space="0" w:color="auto"/>
              <w:left w:val="single" w:sz="24" w:space="0" w:color="auto"/>
              <w:bottom w:val="single" w:sz="24" w:space="0" w:color="auto"/>
              <w:right w:val="single" w:sz="24" w:space="0" w:color="auto"/>
            </w:tcBorders>
          </w:tcPr>
          <w:p w:rsidR="00553D63" w:rsidRDefault="00553D63" w:rsidP="00553D63">
            <w:pPr>
              <w:rPr>
                <w:lang w:val="es-ES_tradnl"/>
              </w:rPr>
            </w:pPr>
            <w:r w:rsidRPr="00A866F0">
              <w:rPr>
                <w:rFonts w:ascii="Arial" w:hAnsi="Arial"/>
                <w:noProof/>
                <w:sz w:val="24"/>
                <w:szCs w:val="24"/>
                <w:lang w:val="es-ES_tradnl" w:bidi="lo-LA"/>
              </w:rPr>
              <w:t>Una vez que su niño cumpla 18 años, los ingresos y recursos (bienes) de usted ya no contarán para su elegibilidad. </w:t>
            </w:r>
          </w:p>
        </w:tc>
      </w:tr>
      <w:tr w:rsidR="00553D63" w:rsidTr="00553D63">
        <w:tc>
          <w:tcPr>
            <w:tcW w:w="4698" w:type="dxa"/>
            <w:tcBorders>
              <w:top w:val="single" w:sz="24" w:space="0" w:color="auto"/>
              <w:bottom w:val="single" w:sz="24" w:space="0" w:color="auto"/>
            </w:tcBorders>
          </w:tcPr>
          <w:p w:rsidR="00553D63" w:rsidRPr="00A866F0" w:rsidRDefault="00553D63" w:rsidP="00456142">
            <w:pPr>
              <w:jc w:val="center"/>
              <w:rPr>
                <w:rFonts w:ascii="Arial" w:hAnsi="Arial"/>
                <w:noProof/>
                <w:sz w:val="24"/>
                <w:szCs w:val="24"/>
                <w:lang w:val="es-ES_tradnl" w:bidi="lo-LA"/>
              </w:rPr>
            </w:pPr>
          </w:p>
        </w:tc>
        <w:tc>
          <w:tcPr>
            <w:tcW w:w="900" w:type="dxa"/>
          </w:tcPr>
          <w:p w:rsidR="00553D63" w:rsidRDefault="00553D63" w:rsidP="00553D63">
            <w:pPr>
              <w:rPr>
                <w:rFonts w:ascii="Arial" w:hAnsi="Arial" w:cs="Arial"/>
                <w:bCs/>
                <w:noProof/>
                <w:sz w:val="24"/>
                <w:szCs w:val="24"/>
                <w14:ligatures w14:val="none"/>
                <w14:cntxtAlts w14:val="0"/>
              </w:rPr>
            </w:pPr>
          </w:p>
        </w:tc>
        <w:tc>
          <w:tcPr>
            <w:tcW w:w="5418" w:type="dxa"/>
            <w:tcBorders>
              <w:top w:val="single" w:sz="24" w:space="0" w:color="auto"/>
              <w:bottom w:val="single" w:sz="24" w:space="0" w:color="auto"/>
            </w:tcBorders>
          </w:tcPr>
          <w:p w:rsidR="00553D63" w:rsidRPr="00A866F0" w:rsidRDefault="00553D63" w:rsidP="00553D63">
            <w:pPr>
              <w:rPr>
                <w:rFonts w:ascii="Arial" w:hAnsi="Arial"/>
                <w:noProof/>
                <w:sz w:val="24"/>
                <w:szCs w:val="24"/>
                <w:lang w:val="es-ES_tradnl" w:bidi="lo-LA"/>
              </w:rPr>
            </w:pPr>
          </w:p>
        </w:tc>
      </w:tr>
      <w:tr w:rsidR="00553D63" w:rsidTr="00553D63">
        <w:tc>
          <w:tcPr>
            <w:tcW w:w="4698" w:type="dxa"/>
            <w:tcBorders>
              <w:top w:val="single" w:sz="24" w:space="0" w:color="auto"/>
              <w:left w:val="single" w:sz="24" w:space="0" w:color="auto"/>
              <w:bottom w:val="single" w:sz="24" w:space="0" w:color="auto"/>
              <w:right w:val="single" w:sz="24" w:space="0" w:color="auto"/>
            </w:tcBorders>
          </w:tcPr>
          <w:p w:rsidR="00553D63" w:rsidRDefault="00553D63" w:rsidP="00553D63">
            <w:pPr>
              <w:rPr>
                <w:lang w:val="es-ES_tradnl"/>
              </w:rPr>
            </w:pPr>
            <w:r w:rsidRPr="00A866F0">
              <w:rPr>
                <w:rFonts w:ascii="Arial" w:hAnsi="Arial"/>
                <w:noProof/>
                <w:sz w:val="24"/>
                <w:szCs w:val="24"/>
                <w:lang w:val="es-ES_tradnl" w:bidi="lo-LA"/>
              </w:rPr>
              <w:t>Su niño cumplía con los criterios de discapacidad infantil de SSI antes de cumplir 18 años y actualmente recibe beneficios de SSI/MassHealth. </w:t>
            </w:r>
          </w:p>
        </w:tc>
        <w:tc>
          <w:tcPr>
            <w:tcW w:w="900" w:type="dxa"/>
            <w:tcBorders>
              <w:left w:val="single" w:sz="24" w:space="0" w:color="auto"/>
              <w:right w:val="single" w:sz="24" w:space="0" w:color="auto"/>
            </w:tcBorders>
          </w:tcPr>
          <w:p w:rsidR="00553D63" w:rsidRDefault="00553D63" w:rsidP="00553D63">
            <w:pPr>
              <w:rPr>
                <w:lang w:val="es-ES_tradnl" w:bidi="lo-LA"/>
              </w:rPr>
            </w:pPr>
            <w:r>
              <w:rPr>
                <w:rFonts w:ascii="Arial" w:hAnsi="Arial" w:cs="Arial"/>
                <w:bCs/>
                <w:noProof/>
                <w:sz w:val="24"/>
                <w:szCs w:val="24"/>
                <w14:ligatures w14:val="none"/>
                <w14:cntxtAlts w14:val="0"/>
              </w:rPr>
              <mc:AlternateContent>
                <mc:Choice Requires="wps">
                  <w:drawing>
                    <wp:anchor distT="0" distB="0" distL="114300" distR="114300" simplePos="0" relativeHeight="251675648" behindDoc="0" locked="0" layoutInCell="1" allowOverlap="1" wp14:anchorId="66949874" wp14:editId="6DA984FC">
                      <wp:simplePos x="0" y="0"/>
                      <wp:positionH relativeFrom="column">
                        <wp:posOffset>38100</wp:posOffset>
                      </wp:positionH>
                      <wp:positionV relativeFrom="paragraph">
                        <wp:posOffset>205105</wp:posOffset>
                      </wp:positionV>
                      <wp:extent cx="400050" cy="466725"/>
                      <wp:effectExtent l="0" t="19050" r="38100" b="47625"/>
                      <wp:wrapNone/>
                      <wp:docPr id="11" name="Right Arrow 11" descr="flecha señala declaración de &quot;entonces&quot;"/>
                      <wp:cNvGraphicFramePr/>
                      <a:graphic xmlns:a="http://schemas.openxmlformats.org/drawingml/2006/main">
                        <a:graphicData uri="http://schemas.microsoft.com/office/word/2010/wordprocessingShape">
                          <wps:wsp>
                            <wps:cNvSpPr/>
                            <wps:spPr>
                              <a:xfrm>
                                <a:off x="0" y="0"/>
                                <a:ext cx="400050" cy="466725"/>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1" o:spid="_x0000_s1026" type="#_x0000_t13" alt="flecha señala declaración de &quot;entonces&quot;" style="position:absolute;margin-left:3pt;margin-top:16.15pt;width:31.5pt;height:3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" adj="10800" fillcolor="black [3213]" strokecolor="black [3213]" strokeweight="2pt"/>
                  </w:pict>
                </mc:Fallback>
              </mc:AlternateContent>
            </w:r>
          </w:p>
        </w:tc>
        <w:tc>
          <w:tcPr>
            <w:tcW w:w="5418" w:type="dxa"/>
            <w:tcBorders>
              <w:top w:val="single" w:sz="24" w:space="0" w:color="auto"/>
              <w:left w:val="single" w:sz="24" w:space="0" w:color="auto"/>
              <w:bottom w:val="single" w:sz="24" w:space="0" w:color="auto"/>
              <w:right w:val="single" w:sz="24" w:space="0" w:color="auto"/>
            </w:tcBorders>
          </w:tcPr>
          <w:p w:rsidR="00553D63" w:rsidRDefault="00553D63" w:rsidP="00553D63">
            <w:pPr>
              <w:rPr>
                <w:lang w:val="es-ES_tradnl"/>
              </w:rPr>
            </w:pPr>
            <w:r w:rsidRPr="00A866F0">
              <w:rPr>
                <w:rFonts w:ascii="Arial" w:hAnsi="Arial"/>
                <w:noProof/>
                <w:sz w:val="24"/>
                <w:szCs w:val="24"/>
                <w:lang w:val="es-ES_tradnl" w:bidi="lo-LA"/>
              </w:rPr>
              <w:t>La Administración del Seguro Social le enviará un aviso después de que cumpla 18 años para que comience el proceso de determinar nuevamente su discapacidad como adulto. Ahora deberá cumplir con los criterios de discapacidad de SSI para adultos. </w:t>
            </w:r>
          </w:p>
        </w:tc>
      </w:tr>
      <w:tr w:rsidR="00553D63" w:rsidTr="00553D63">
        <w:tc>
          <w:tcPr>
            <w:tcW w:w="4698" w:type="dxa"/>
            <w:tcBorders>
              <w:top w:val="single" w:sz="24" w:space="0" w:color="auto"/>
              <w:bottom w:val="single" w:sz="24" w:space="0" w:color="auto"/>
            </w:tcBorders>
          </w:tcPr>
          <w:p w:rsidR="00553D63" w:rsidRPr="00A866F0" w:rsidRDefault="00553D63" w:rsidP="00553D63">
            <w:pPr>
              <w:rPr>
                <w:rFonts w:ascii="Arial" w:hAnsi="Arial"/>
                <w:noProof/>
                <w:sz w:val="24"/>
                <w:szCs w:val="24"/>
                <w:lang w:val="es-ES_tradnl" w:bidi="lo-LA"/>
              </w:rPr>
            </w:pPr>
          </w:p>
        </w:tc>
        <w:tc>
          <w:tcPr>
            <w:tcW w:w="900" w:type="dxa"/>
          </w:tcPr>
          <w:p w:rsidR="00553D63" w:rsidRDefault="00553D63" w:rsidP="00553D63">
            <w:pPr>
              <w:rPr>
                <w:rFonts w:ascii="Arial" w:hAnsi="Arial" w:cs="Arial"/>
                <w:bCs/>
                <w:noProof/>
                <w:sz w:val="24"/>
                <w:szCs w:val="24"/>
                <w14:ligatures w14:val="none"/>
                <w14:cntxtAlts w14:val="0"/>
              </w:rPr>
            </w:pPr>
          </w:p>
        </w:tc>
        <w:tc>
          <w:tcPr>
            <w:tcW w:w="5418" w:type="dxa"/>
            <w:tcBorders>
              <w:top w:val="single" w:sz="24" w:space="0" w:color="auto"/>
              <w:bottom w:val="single" w:sz="24" w:space="0" w:color="auto"/>
            </w:tcBorders>
          </w:tcPr>
          <w:p w:rsidR="00553D63" w:rsidRPr="00A866F0" w:rsidRDefault="00553D63" w:rsidP="00553D63">
            <w:pPr>
              <w:rPr>
                <w:rFonts w:ascii="Arial" w:hAnsi="Arial"/>
                <w:noProof/>
                <w:sz w:val="24"/>
                <w:szCs w:val="24"/>
                <w:lang w:val="es-ES_tradnl" w:bidi="lo-LA"/>
              </w:rPr>
            </w:pPr>
          </w:p>
        </w:tc>
      </w:tr>
      <w:tr w:rsidR="00553D63" w:rsidTr="00553D63">
        <w:tc>
          <w:tcPr>
            <w:tcW w:w="4698" w:type="dxa"/>
            <w:tcBorders>
              <w:top w:val="single" w:sz="24" w:space="0" w:color="auto"/>
              <w:left w:val="single" w:sz="24" w:space="0" w:color="auto"/>
              <w:bottom w:val="single" w:sz="24" w:space="0" w:color="auto"/>
              <w:right w:val="single" w:sz="24" w:space="0" w:color="auto"/>
            </w:tcBorders>
          </w:tcPr>
          <w:p w:rsidR="00553D63" w:rsidRDefault="00553D63" w:rsidP="00553D63">
            <w:pPr>
              <w:rPr>
                <w:lang w:val="es-ES_tradnl"/>
              </w:rPr>
            </w:pPr>
            <w:r w:rsidRPr="00A866F0">
              <w:rPr>
                <w:rFonts w:ascii="Arial" w:hAnsi="Arial"/>
                <w:noProof/>
                <w:sz w:val="24"/>
                <w:szCs w:val="24"/>
                <w:lang w:val="es-ES_tradnl" w:bidi="lo-LA"/>
              </w:rPr>
              <w:t>Su niño que cumplirá 18 años no recibe beneficios de SSI porque los ingresos o recursos de usted eran demasiado altos (pero tal vez reciba o no MassHealth a tr</w:t>
            </w:r>
            <w:r>
              <w:rPr>
                <w:rFonts w:ascii="Arial" w:hAnsi="Arial"/>
                <w:noProof/>
                <w:sz w:val="24"/>
                <w:szCs w:val="24"/>
                <w:lang w:val="es-ES_tradnl" w:bidi="lo-LA"/>
              </w:rPr>
              <w:t>avés del Programa CommonHealth)</w:t>
            </w:r>
          </w:p>
        </w:tc>
        <w:tc>
          <w:tcPr>
            <w:tcW w:w="900" w:type="dxa"/>
            <w:tcBorders>
              <w:left w:val="single" w:sz="24" w:space="0" w:color="auto"/>
              <w:right w:val="single" w:sz="24" w:space="0" w:color="auto"/>
            </w:tcBorders>
          </w:tcPr>
          <w:p w:rsidR="00553D63" w:rsidRDefault="00553D63" w:rsidP="00553D63">
            <w:pPr>
              <w:rPr>
                <w:lang w:val="es-ES_tradnl" w:bidi="lo-LA"/>
              </w:rPr>
            </w:pPr>
            <w:r>
              <w:rPr>
                <w:rFonts w:ascii="Arial" w:hAnsi="Arial" w:cs="Arial"/>
                <w:bCs/>
                <w:noProof/>
                <w:sz w:val="24"/>
                <w:szCs w:val="24"/>
                <w14:ligatures w14:val="none"/>
                <w14:cntxtAlts w14:val="0"/>
              </w:rPr>
              <mc:AlternateContent>
                <mc:Choice Requires="wps">
                  <w:drawing>
                    <wp:anchor distT="0" distB="0" distL="114300" distR="114300" simplePos="0" relativeHeight="251677696" behindDoc="0" locked="0" layoutInCell="1" allowOverlap="1" wp14:anchorId="00C39B80" wp14:editId="6B313612">
                      <wp:simplePos x="0" y="0"/>
                      <wp:positionH relativeFrom="column">
                        <wp:posOffset>38100</wp:posOffset>
                      </wp:positionH>
                      <wp:positionV relativeFrom="paragraph">
                        <wp:posOffset>177800</wp:posOffset>
                      </wp:positionV>
                      <wp:extent cx="400050" cy="466725"/>
                      <wp:effectExtent l="0" t="19050" r="38100" b="47625"/>
                      <wp:wrapNone/>
                      <wp:docPr id="13" name="Right Arrow 13" descr="flecha señala declaración de &quot;entonces&quot;"/>
                      <wp:cNvGraphicFramePr/>
                      <a:graphic xmlns:a="http://schemas.openxmlformats.org/drawingml/2006/main">
                        <a:graphicData uri="http://schemas.microsoft.com/office/word/2010/wordprocessingShape">
                          <wps:wsp>
                            <wps:cNvSpPr/>
                            <wps:spPr>
                              <a:xfrm>
                                <a:off x="0" y="0"/>
                                <a:ext cx="400050" cy="466725"/>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3" o:spid="_x0000_s1026" type="#_x0000_t13" alt="flecha señala declaración de &quot;entonces&quot;" style="position:absolute;margin-left:3pt;margin-top:14pt;width:31.5pt;height:36.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" adj="10800" fillcolor="black [3213]" strokecolor="black [3213]" strokeweight="2pt"/>
                  </w:pict>
                </mc:Fallback>
              </mc:AlternateContent>
            </w:r>
          </w:p>
        </w:tc>
        <w:tc>
          <w:tcPr>
            <w:tcW w:w="5418" w:type="dxa"/>
            <w:tcBorders>
              <w:top w:val="single" w:sz="24" w:space="0" w:color="auto"/>
              <w:left w:val="single" w:sz="24" w:space="0" w:color="auto"/>
              <w:bottom w:val="single" w:sz="24" w:space="0" w:color="auto"/>
              <w:right w:val="single" w:sz="24" w:space="0" w:color="auto"/>
            </w:tcBorders>
          </w:tcPr>
          <w:p w:rsidR="00553D63" w:rsidRDefault="00553D63" w:rsidP="00553D63">
            <w:pPr>
              <w:rPr>
                <w:lang w:val="es-ES_tradnl"/>
              </w:rPr>
            </w:pPr>
            <w:r w:rsidRPr="00A866F0">
              <w:rPr>
                <w:rFonts w:ascii="Arial" w:hAnsi="Arial"/>
                <w:noProof/>
                <w:sz w:val="24"/>
                <w:szCs w:val="24"/>
                <w:lang w:val="es-ES_tradnl" w:bidi="lo-LA"/>
              </w:rPr>
              <w:t>Una vez que su niño cumpla 18 años, solicite SSI para ver si ahora cumple con los criterios para el beneficio mensual de dinero en efectivo y la elegibilidad automática para MassHealth (sin prima mensual) de acuerdo sólo a los ingresos y recursos de él o ella. </w:t>
            </w:r>
          </w:p>
        </w:tc>
      </w:tr>
      <w:tr w:rsidR="00553D63" w:rsidTr="00456142">
        <w:tc>
          <w:tcPr>
            <w:tcW w:w="4698" w:type="dxa"/>
            <w:tcBorders>
              <w:top w:val="single" w:sz="24" w:space="0" w:color="auto"/>
              <w:bottom w:val="single" w:sz="24" w:space="0" w:color="auto"/>
            </w:tcBorders>
          </w:tcPr>
          <w:p w:rsidR="00553D63" w:rsidRPr="00A866F0" w:rsidRDefault="00553D63" w:rsidP="00553D63">
            <w:pPr>
              <w:rPr>
                <w:rFonts w:ascii="Arial" w:hAnsi="Arial"/>
                <w:noProof/>
                <w:sz w:val="24"/>
                <w:szCs w:val="24"/>
                <w:lang w:val="es-ES_tradnl" w:bidi="lo-LA"/>
              </w:rPr>
            </w:pPr>
          </w:p>
        </w:tc>
        <w:tc>
          <w:tcPr>
            <w:tcW w:w="900" w:type="dxa"/>
          </w:tcPr>
          <w:p w:rsidR="00553D63" w:rsidRDefault="00553D63" w:rsidP="00553D63">
            <w:pPr>
              <w:rPr>
                <w:rFonts w:ascii="Arial" w:hAnsi="Arial" w:cs="Arial"/>
                <w:bCs/>
                <w:noProof/>
                <w:sz w:val="24"/>
                <w:szCs w:val="24"/>
                <w14:ligatures w14:val="none"/>
                <w14:cntxtAlts w14:val="0"/>
              </w:rPr>
            </w:pPr>
          </w:p>
        </w:tc>
        <w:tc>
          <w:tcPr>
            <w:tcW w:w="5418" w:type="dxa"/>
            <w:tcBorders>
              <w:top w:val="single" w:sz="24" w:space="0" w:color="auto"/>
              <w:bottom w:val="single" w:sz="24" w:space="0" w:color="auto"/>
            </w:tcBorders>
          </w:tcPr>
          <w:p w:rsidR="00553D63" w:rsidRPr="00A866F0" w:rsidRDefault="00553D63" w:rsidP="00553D63">
            <w:pPr>
              <w:rPr>
                <w:rFonts w:ascii="Arial" w:hAnsi="Arial"/>
                <w:noProof/>
                <w:sz w:val="24"/>
                <w:szCs w:val="24"/>
                <w:lang w:val="es-ES_tradnl" w:bidi="lo-LA"/>
              </w:rPr>
            </w:pPr>
          </w:p>
        </w:tc>
      </w:tr>
      <w:tr w:rsidR="00553D63" w:rsidTr="00456142">
        <w:tc>
          <w:tcPr>
            <w:tcW w:w="4698" w:type="dxa"/>
            <w:tcBorders>
              <w:top w:val="single" w:sz="24" w:space="0" w:color="auto"/>
              <w:left w:val="single" w:sz="24" w:space="0" w:color="auto"/>
              <w:bottom w:val="single" w:sz="24" w:space="0" w:color="auto"/>
              <w:right w:val="single" w:sz="24" w:space="0" w:color="auto"/>
            </w:tcBorders>
          </w:tcPr>
          <w:p w:rsidR="00553D63" w:rsidRPr="00553D63" w:rsidRDefault="00553D63" w:rsidP="00553D63">
            <w:pPr>
              <w:widowControl w:val="0"/>
              <w:spacing w:after="0"/>
              <w:rPr>
                <w:rFonts w:ascii="Arial" w:hAnsi="Arial" w:cs="Arial"/>
                <w:bCs/>
                <w:sz w:val="24"/>
                <w:szCs w:val="24"/>
                <w:lang w:val="es-ES_tradnl"/>
                <w14:ligatures w14:val="none"/>
              </w:rPr>
            </w:pPr>
            <w:r w:rsidRPr="00A866F0">
              <w:rPr>
                <w:rFonts w:ascii="Arial" w:hAnsi="Arial"/>
                <w:noProof/>
                <w:sz w:val="24"/>
                <w:szCs w:val="24"/>
                <w:lang w:val="es-ES_tradnl" w:bidi="lo-LA"/>
              </w:rPr>
              <w:t>Se determina que su niño con necesidades especiales de salud, de 18 años o más, no cumple con los requisitos para SSI por exceder el límite de ingresos o recursos o por no cumplir con los criterios de discapacidad para adultos. </w:t>
            </w:r>
          </w:p>
        </w:tc>
        <w:tc>
          <w:tcPr>
            <w:tcW w:w="900" w:type="dxa"/>
            <w:tcBorders>
              <w:left w:val="single" w:sz="24" w:space="0" w:color="auto"/>
              <w:right w:val="single" w:sz="24" w:space="0" w:color="auto"/>
            </w:tcBorders>
          </w:tcPr>
          <w:p w:rsidR="00553D63" w:rsidRDefault="00553D63" w:rsidP="00553D63">
            <w:pPr>
              <w:rPr>
                <w:lang w:val="es-ES_tradnl" w:bidi="lo-LA"/>
              </w:rPr>
            </w:pPr>
            <w:r>
              <w:rPr>
                <w:rFonts w:ascii="Arial" w:hAnsi="Arial" w:cs="Arial"/>
                <w:bCs/>
                <w:noProof/>
                <w:sz w:val="24"/>
                <w:szCs w:val="24"/>
                <w14:ligatures w14:val="none"/>
                <w14:cntxtAlts w14:val="0"/>
              </w:rPr>
              <mc:AlternateContent>
                <mc:Choice Requires="wps">
                  <w:drawing>
                    <wp:anchor distT="0" distB="0" distL="114300" distR="114300" simplePos="0" relativeHeight="251679744" behindDoc="0" locked="0" layoutInCell="1" allowOverlap="1" wp14:anchorId="6D74814F" wp14:editId="2991B75A">
                      <wp:simplePos x="0" y="0"/>
                      <wp:positionH relativeFrom="column">
                        <wp:posOffset>38100</wp:posOffset>
                      </wp:positionH>
                      <wp:positionV relativeFrom="paragraph">
                        <wp:posOffset>264160</wp:posOffset>
                      </wp:positionV>
                      <wp:extent cx="400050" cy="466725"/>
                      <wp:effectExtent l="0" t="19050" r="38100" b="47625"/>
                      <wp:wrapNone/>
                      <wp:docPr id="16" name="Right Arrow 16" descr="flecha señala declaración de &quot;entonces&quot;"/>
                      <wp:cNvGraphicFramePr/>
                      <a:graphic xmlns:a="http://schemas.openxmlformats.org/drawingml/2006/main">
                        <a:graphicData uri="http://schemas.microsoft.com/office/word/2010/wordprocessingShape">
                          <wps:wsp>
                            <wps:cNvSpPr/>
                            <wps:spPr>
                              <a:xfrm>
                                <a:off x="0" y="0"/>
                                <a:ext cx="400050" cy="466725"/>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6" o:spid="_x0000_s1026" type="#_x0000_t13" alt="flecha señala declaración de &quot;entonces&quot;" style="position:absolute;margin-left:3pt;margin-top:20.8pt;width:31.5pt;height:3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" adj="10800" fillcolor="black [3213]" strokecolor="black [3213]" strokeweight="2pt"/>
                  </w:pict>
                </mc:Fallback>
              </mc:AlternateContent>
            </w:r>
          </w:p>
        </w:tc>
        <w:tc>
          <w:tcPr>
            <w:tcW w:w="5418" w:type="dxa"/>
            <w:tcBorders>
              <w:top w:val="single" w:sz="24" w:space="0" w:color="auto"/>
              <w:left w:val="single" w:sz="24" w:space="0" w:color="auto"/>
              <w:bottom w:val="single" w:sz="24" w:space="0" w:color="auto"/>
              <w:right w:val="single" w:sz="24" w:space="0" w:color="auto"/>
            </w:tcBorders>
          </w:tcPr>
          <w:p w:rsidR="00553D63" w:rsidRDefault="00553D63" w:rsidP="00553D63">
            <w:pPr>
              <w:rPr>
                <w:lang w:val="es-ES_tradnl"/>
              </w:rPr>
            </w:pPr>
            <w:r w:rsidRPr="00A866F0">
              <w:rPr>
                <w:rFonts w:ascii="Arial" w:hAnsi="Arial"/>
                <w:noProof/>
                <w:sz w:val="24"/>
                <w:szCs w:val="24"/>
                <w:lang w:val="es-ES_tradnl" w:bidi="lo-LA"/>
              </w:rPr>
              <w:t>Él o ella puede solicitar CommonHealth completando una solicitud de MassHealth y el “Suplemento de discapacidad para adultos”. CommonHealth no tiene límites de ingresos o bienes. Si se determina que es elegible, recibirá MassHealth y podría tener que pagar una prima mensual. </w:t>
            </w:r>
          </w:p>
        </w:tc>
      </w:tr>
    </w:tbl>
    <w:p w:rsidR="00553D63" w:rsidRDefault="00553D63" w:rsidP="00553D63">
      <w:pPr>
        <w:rPr>
          <w:lang w:val="es-ES_tradnl" w:bidi="lo-LA"/>
        </w:rPr>
      </w:pPr>
    </w:p>
    <w:p w:rsidR="00553D63" w:rsidRDefault="00553D63" w:rsidP="00553D63">
      <w:pPr>
        <w:rPr>
          <w:lang w:val="es-ES_tradnl" w:bidi="lo-LA"/>
        </w:rPr>
      </w:pPr>
    </w:p>
    <w:p w:rsidR="00456142" w:rsidRDefault="00A866F0" w:rsidP="00723098">
      <w:pPr>
        <w:widowControl w:val="0"/>
        <w:spacing w:after="0"/>
        <w:rPr>
          <w:rFonts w:ascii="Arial" w:hAnsi="Arial"/>
          <w:b/>
          <w:bCs/>
          <w:caps/>
          <w:noProof/>
          <w:sz w:val="28"/>
          <w:szCs w:val="28"/>
          <w:lang w:val="es-ES_tradnl" w:bidi="lo-LA"/>
        </w:rPr>
      </w:pPr>
      <w:r w:rsidRPr="00495C15">
        <w:rPr>
          <w:rFonts w:ascii="Arial" w:hAnsi="Arial"/>
          <w:b/>
          <w:bCs/>
          <w:caps/>
          <w:noProof/>
          <w:sz w:val="28"/>
          <w:szCs w:val="28"/>
          <w:lang w:val="es-ES_tradnl" w:bidi="lo-LA"/>
        </w:rPr>
        <w:t xml:space="preserve">Para mayor información, </w:t>
      </w:r>
    </w:p>
    <w:p w:rsidR="003D421E" w:rsidRPr="00A866F0" w:rsidRDefault="00A866F0" w:rsidP="00723098">
      <w:pPr>
        <w:widowControl w:val="0"/>
        <w:spacing w:after="0"/>
        <w:rPr>
          <w:rFonts w:ascii="Arial" w:hAnsi="Arial" w:cs="Arial"/>
          <w:bCs/>
          <w:sz w:val="24"/>
          <w:szCs w:val="24"/>
          <w:lang w:val="es-ES_tradnl"/>
          <w14:ligatures w14:val="none"/>
        </w:rPr>
      </w:pPr>
      <w:r w:rsidRPr="00495C15">
        <w:rPr>
          <w:rFonts w:ascii="Arial" w:hAnsi="Arial"/>
          <w:b/>
          <w:bCs/>
          <w:caps/>
          <w:noProof/>
          <w:sz w:val="28"/>
          <w:szCs w:val="28"/>
          <w:lang w:val="es-ES_tradnl" w:bidi="lo-LA"/>
        </w:rPr>
        <w:t>llame a la línea de apoyo a la comunidad del</w:t>
      </w:r>
      <w:r w:rsidRPr="00A866F0">
        <w:rPr>
          <w:rFonts w:ascii="Arial" w:hAnsi="Arial"/>
          <w:b/>
          <w:bCs/>
          <w:noProof/>
          <w:sz w:val="28"/>
          <w:szCs w:val="28"/>
          <w:lang w:val="es-ES_tradnl" w:bidi="lo-LA"/>
        </w:rPr>
        <w:t xml:space="preserve"> DPH: 1-800-882-1435</w:t>
      </w:r>
      <w:r w:rsidRPr="00A866F0">
        <w:rPr>
          <w:rFonts w:ascii="Arial" w:hAnsi="Arial"/>
          <w:b/>
          <w:bCs/>
          <w:noProof/>
          <w:sz w:val="24"/>
          <w:szCs w:val="44"/>
          <w:lang w:val="es-ES_tradnl" w:bidi="lo-LA"/>
        </w:rPr>
        <w:t> </w:t>
      </w:r>
    </w:p>
    <w:p w:rsidR="00CB010A" w:rsidRPr="00495C15" w:rsidRDefault="00495C15" w:rsidP="00CB010A">
      <w:pPr>
        <w:pStyle w:val="BodyText3"/>
        <w:widowControl w:val="0"/>
        <w:spacing w:after="0"/>
        <w:rPr>
          <w:rFonts w:ascii="Arial" w:hAnsi="Arial"/>
          <w:b/>
          <w:caps/>
          <w:noProof/>
          <w:sz w:val="28"/>
          <w:szCs w:val="28"/>
          <w:lang w:val="es-ES_tradnl" w:bidi="lo-LA"/>
        </w:rPr>
      </w:pPr>
      <w:r w:rsidRPr="00495C15">
        <w:rPr>
          <w:rFonts w:ascii="Arial" w:hAnsi="Arial"/>
          <w:b/>
          <w:caps/>
          <w:noProof/>
          <w:sz w:val="28"/>
          <w:szCs w:val="28"/>
          <w:lang w:val="es-ES_tradnl" w:bidi="lo-LA"/>
        </w:rPr>
        <w:t>Para solicitar cobertura de salud y beneficios financieros </w:t>
      </w:r>
    </w:p>
    <w:p w:rsidR="00495C15" w:rsidRPr="00495C15" w:rsidRDefault="00495C15" w:rsidP="00CB010A">
      <w:pPr>
        <w:pStyle w:val="BodyText3"/>
        <w:widowControl w:val="0"/>
        <w:spacing w:after="0"/>
        <w:rPr>
          <w:rFonts w:ascii="Arial" w:hAnsi="Arial" w:cs="Arial"/>
          <w:b/>
          <w:bCs/>
          <w:sz w:val="28"/>
          <w:szCs w:val="28"/>
          <w:lang w:val="es-ES_tradnl"/>
          <w14:ligatures w14:val="none"/>
        </w:rPr>
      </w:pPr>
    </w:p>
    <w:p w:rsidR="00CB010A" w:rsidRPr="00495C15" w:rsidRDefault="00CB010A" w:rsidP="00CB010A">
      <w:pPr>
        <w:pStyle w:val="BodyText3"/>
        <w:widowControl w:val="0"/>
        <w:spacing w:after="0"/>
        <w:rPr>
          <w:rFonts w:ascii="Arial" w:hAnsi="Arial" w:cs="Arial"/>
          <w:b/>
          <w:bCs/>
          <w:sz w:val="24"/>
          <w:szCs w:val="24"/>
          <w:lang w:val="es-ES_tradnl"/>
          <w14:ligatures w14:val="none"/>
        </w:rPr>
      </w:pPr>
      <w:r w:rsidRPr="00495C15">
        <w:rPr>
          <w:rFonts w:ascii="Arial" w:hAnsi="Arial" w:cs="Arial"/>
          <w:b/>
          <w:bCs/>
          <w:sz w:val="24"/>
          <w:szCs w:val="24"/>
          <w:lang w:val="es-ES_tradnl"/>
          <w14:ligatures w14:val="none"/>
        </w:rPr>
        <w:t>S</w:t>
      </w:r>
      <w:r w:rsidR="00495C15" w:rsidRPr="00495C15">
        <w:rPr>
          <w:rFonts w:ascii="Arial" w:hAnsi="Arial" w:cs="Arial"/>
          <w:b/>
          <w:bCs/>
          <w:sz w:val="24"/>
          <w:szCs w:val="24"/>
          <w:lang w:val="es-ES_tradnl"/>
          <w14:ligatures w14:val="none"/>
        </w:rPr>
        <w:t xml:space="preserve">olicitud de </w:t>
      </w:r>
      <w:r w:rsidRPr="00495C15">
        <w:rPr>
          <w:rFonts w:ascii="Arial" w:hAnsi="Arial" w:cs="Arial"/>
          <w:b/>
          <w:bCs/>
          <w:sz w:val="24"/>
          <w:szCs w:val="24"/>
          <w:lang w:val="es-ES_tradnl"/>
          <w14:ligatures w14:val="none"/>
        </w:rPr>
        <w:t>S</w:t>
      </w:r>
      <w:r w:rsidR="00495C15" w:rsidRPr="00495C15">
        <w:rPr>
          <w:rFonts w:ascii="Arial" w:hAnsi="Arial" w:cs="Arial"/>
          <w:b/>
          <w:bCs/>
          <w:sz w:val="24"/>
          <w:szCs w:val="24"/>
          <w:lang w:val="es-ES_tradnl"/>
          <w14:ligatures w14:val="none"/>
        </w:rPr>
        <w:t>S</w:t>
      </w:r>
      <w:r w:rsidRPr="00495C15">
        <w:rPr>
          <w:rFonts w:ascii="Arial" w:hAnsi="Arial" w:cs="Arial"/>
          <w:b/>
          <w:bCs/>
          <w:sz w:val="24"/>
          <w:szCs w:val="24"/>
          <w:lang w:val="es-ES_tradnl"/>
          <w14:ligatures w14:val="none"/>
        </w:rPr>
        <w:t>I</w:t>
      </w:r>
      <w:r w:rsidR="00495C15" w:rsidRPr="00495C15">
        <w:rPr>
          <w:rFonts w:ascii="Arial" w:hAnsi="Arial" w:cs="Arial"/>
          <w:b/>
          <w:bCs/>
          <w:sz w:val="24"/>
          <w:szCs w:val="24"/>
          <w:lang w:val="es-ES_tradnl"/>
          <w14:ligatures w14:val="none"/>
        </w:rPr>
        <w:t xml:space="preserve"> Para Adultos</w:t>
      </w:r>
      <w:r w:rsidRPr="00495C15">
        <w:rPr>
          <w:rFonts w:ascii="Arial" w:hAnsi="Arial" w:cs="Arial"/>
          <w:b/>
          <w:bCs/>
          <w:sz w:val="24"/>
          <w:szCs w:val="24"/>
          <w:lang w:val="es-ES_tradnl"/>
          <w14:ligatures w14:val="none"/>
        </w:rPr>
        <w:t xml:space="preserve">: </w:t>
      </w:r>
    </w:p>
    <w:p w:rsidR="00495C15" w:rsidRDefault="00495C15" w:rsidP="00CB010A">
      <w:pPr>
        <w:pStyle w:val="BodyText3"/>
        <w:widowControl w:val="0"/>
        <w:spacing w:after="0"/>
        <w:rPr>
          <w:rFonts w:ascii="Arial" w:hAnsi="Arial"/>
          <w:noProof/>
          <w:sz w:val="24"/>
          <w:szCs w:val="24"/>
          <w:lang w:val="es-ES_tradnl" w:bidi="lo-LA"/>
        </w:rPr>
      </w:pPr>
      <w:r w:rsidRPr="00495C15">
        <w:rPr>
          <w:rFonts w:ascii="Arial" w:hAnsi="Arial"/>
          <w:noProof/>
          <w:sz w:val="24"/>
          <w:szCs w:val="24"/>
          <w:lang w:val="es-ES_tradnl" w:bidi="lo-LA"/>
        </w:rPr>
        <w:t>Administración del Seguro Social (SSA, por sus siglas en inglés) </w:t>
      </w:r>
    </w:p>
    <w:p w:rsidR="00CB010A" w:rsidRPr="00495C15" w:rsidRDefault="00CB010A" w:rsidP="00CB010A">
      <w:pPr>
        <w:pStyle w:val="BodyText3"/>
        <w:widowControl w:val="0"/>
        <w:spacing w:after="0"/>
        <w:rPr>
          <w:rFonts w:ascii="Arial" w:hAnsi="Arial" w:cs="Arial"/>
          <w:sz w:val="24"/>
          <w:szCs w:val="24"/>
          <w:lang w:val="es-ES_tradnl"/>
          <w14:ligatures w14:val="none"/>
        </w:rPr>
      </w:pPr>
      <w:r w:rsidRPr="00495C15">
        <w:rPr>
          <w:rFonts w:ascii="Arial" w:hAnsi="Arial" w:cs="Arial"/>
          <w:sz w:val="24"/>
          <w:szCs w:val="24"/>
          <w:lang w:val="es-ES_tradnl"/>
          <w14:ligatures w14:val="none"/>
        </w:rPr>
        <w:t xml:space="preserve">1-800-772-1213 </w:t>
      </w:r>
    </w:p>
    <w:p w:rsidR="00CB010A" w:rsidRPr="00B833DC" w:rsidRDefault="00CB010A" w:rsidP="00CB010A">
      <w:pPr>
        <w:pStyle w:val="BodyText3"/>
        <w:widowControl w:val="0"/>
        <w:spacing w:after="0"/>
        <w:rPr>
          <w:rFonts w:ascii="Arial" w:hAnsi="Arial" w:cs="Arial"/>
          <w:sz w:val="24"/>
          <w:szCs w:val="24"/>
          <w:u w:val="single"/>
          <w14:ligatures w14:val="none"/>
        </w:rPr>
      </w:pPr>
      <w:r w:rsidRPr="00B833DC">
        <w:rPr>
          <w:rFonts w:ascii="Arial" w:hAnsi="Arial" w:cs="Arial"/>
          <w:sz w:val="24"/>
          <w:szCs w:val="24"/>
          <w:u w:val="single"/>
          <w14:ligatures w14:val="none"/>
        </w:rPr>
        <w:t>www.socialsecurity.gov</w:t>
      </w:r>
    </w:p>
    <w:p w:rsidR="00CB010A" w:rsidRPr="00B833DC" w:rsidRDefault="00CB010A" w:rsidP="00CB010A">
      <w:pPr>
        <w:pStyle w:val="BodyText3"/>
        <w:widowControl w:val="0"/>
        <w:spacing w:after="0"/>
        <w:rPr>
          <w:rFonts w:ascii="Arial" w:hAnsi="Arial" w:cs="Arial"/>
          <w:bCs/>
          <w:sz w:val="24"/>
          <w:szCs w:val="24"/>
          <w14:ligatures w14:val="none"/>
        </w:rPr>
      </w:pPr>
      <w:r w:rsidRPr="00B833DC">
        <w:rPr>
          <w:rFonts w:ascii="Arial" w:hAnsi="Arial" w:cs="Arial"/>
          <w:bCs/>
          <w:sz w:val="24"/>
          <w:szCs w:val="24"/>
          <w14:ligatures w14:val="none"/>
        </w:rPr>
        <w:t> </w:t>
      </w:r>
    </w:p>
    <w:p w:rsidR="001E77B9" w:rsidRDefault="001E77B9" w:rsidP="00CB010A">
      <w:pPr>
        <w:pStyle w:val="BodyText3"/>
        <w:widowControl w:val="0"/>
        <w:spacing w:after="0"/>
        <w:rPr>
          <w:rFonts w:ascii="Arial" w:hAnsi="Arial" w:cs="Arial"/>
          <w:b/>
          <w:bCs/>
          <w:sz w:val="24"/>
          <w:szCs w:val="24"/>
          <w14:ligatures w14:val="none"/>
        </w:rPr>
      </w:pPr>
    </w:p>
    <w:p w:rsidR="00CB010A" w:rsidRPr="00195518" w:rsidRDefault="00CB010A" w:rsidP="00CB010A">
      <w:pPr>
        <w:pStyle w:val="BodyText3"/>
        <w:widowControl w:val="0"/>
        <w:spacing w:after="0"/>
        <w:rPr>
          <w:rFonts w:ascii="Arial" w:hAnsi="Arial" w:cs="Arial"/>
          <w:b/>
          <w:bCs/>
          <w:sz w:val="24"/>
          <w:szCs w:val="24"/>
          <w14:ligatures w14:val="none"/>
        </w:rPr>
      </w:pPr>
      <w:r w:rsidRPr="00195518">
        <w:rPr>
          <w:rFonts w:ascii="Arial" w:hAnsi="Arial" w:cs="Arial"/>
          <w:b/>
          <w:bCs/>
          <w:sz w:val="24"/>
          <w:szCs w:val="24"/>
          <w14:ligatures w14:val="none"/>
        </w:rPr>
        <w:t xml:space="preserve">MASSHEALTH </w:t>
      </w:r>
      <w:r w:rsidR="00495C15" w:rsidRPr="009D063C">
        <w:rPr>
          <w:rFonts w:ascii="Arial" w:hAnsi="Arial"/>
          <w:b/>
          <w:bCs/>
          <w:noProof/>
          <w:sz w:val="24"/>
          <w:szCs w:val="32"/>
          <w:lang w:bidi="lo-LA"/>
        </w:rPr>
        <w:t>a través de</w:t>
      </w:r>
      <w:r w:rsidRPr="00195518">
        <w:rPr>
          <w:rFonts w:ascii="Arial" w:hAnsi="Arial" w:cs="Arial"/>
          <w:b/>
          <w:bCs/>
          <w:sz w:val="24"/>
          <w:szCs w:val="24"/>
          <w14:ligatures w14:val="none"/>
        </w:rPr>
        <w:t xml:space="preserve"> COMMONHEALTH</w:t>
      </w:r>
    </w:p>
    <w:p w:rsidR="00CB010A" w:rsidRPr="00B833DC" w:rsidRDefault="00495C15" w:rsidP="00CB010A">
      <w:pPr>
        <w:pStyle w:val="BodyText3"/>
        <w:widowControl w:val="0"/>
        <w:spacing w:after="0"/>
        <w:rPr>
          <w:rFonts w:ascii="Arial" w:hAnsi="Arial" w:cs="Arial"/>
          <w:bCs/>
          <w:sz w:val="24"/>
          <w:szCs w:val="24"/>
          <w14:ligatures w14:val="none"/>
        </w:rPr>
      </w:pPr>
      <w:r>
        <w:rPr>
          <w:rFonts w:ascii="Arial" w:hAnsi="Arial" w:cs="Arial"/>
          <w:bCs/>
          <w:sz w:val="24"/>
          <w:szCs w:val="24"/>
          <w14:ligatures w14:val="none"/>
        </w:rPr>
        <w:t>1-800-841-2900 o</w:t>
      </w:r>
      <w:r w:rsidR="00CB010A" w:rsidRPr="00B833DC">
        <w:rPr>
          <w:rFonts w:ascii="Arial" w:hAnsi="Arial" w:cs="Arial"/>
          <w:bCs/>
          <w:sz w:val="24"/>
          <w:szCs w:val="24"/>
          <w14:ligatures w14:val="none"/>
        </w:rPr>
        <w:t xml:space="preserve"> 1-888-665-9993</w:t>
      </w:r>
    </w:p>
    <w:p w:rsidR="00CB010A" w:rsidRDefault="00CB010A" w:rsidP="00CB010A">
      <w:pPr>
        <w:pStyle w:val="BodyText3"/>
        <w:widowControl w:val="0"/>
        <w:spacing w:after="0"/>
        <w:rPr>
          <w:rFonts w:ascii="Arial" w:hAnsi="Arial" w:cs="Arial"/>
          <w:sz w:val="24"/>
          <w:szCs w:val="24"/>
          <w:u w:val="single"/>
          <w14:ligatures w14:val="none"/>
        </w:rPr>
      </w:pPr>
      <w:r w:rsidRPr="00B833DC">
        <w:rPr>
          <w:rFonts w:ascii="Arial" w:hAnsi="Arial" w:cs="Arial"/>
          <w:sz w:val="24"/>
          <w:szCs w:val="24"/>
          <w:u w:val="single"/>
          <w14:ligatures w14:val="none"/>
        </w:rPr>
        <w:t xml:space="preserve">www.mass.gov/masshealth </w:t>
      </w:r>
    </w:p>
    <w:p w:rsidR="001E77B9" w:rsidRPr="00B833DC" w:rsidRDefault="001E77B9" w:rsidP="00CB010A">
      <w:pPr>
        <w:pStyle w:val="BodyText3"/>
        <w:widowControl w:val="0"/>
        <w:spacing w:after="0"/>
        <w:rPr>
          <w:rFonts w:ascii="Arial" w:hAnsi="Arial" w:cs="Arial"/>
          <w:sz w:val="24"/>
          <w:szCs w:val="24"/>
          <w:u w:val="single"/>
          <w14:ligatures w14:val="none"/>
        </w:rPr>
      </w:pPr>
    </w:p>
    <w:p w:rsidR="00495C15" w:rsidRPr="00495C15" w:rsidRDefault="00495C15" w:rsidP="00CB010A">
      <w:pPr>
        <w:pStyle w:val="BodyText3"/>
        <w:widowControl w:val="0"/>
        <w:spacing w:after="0"/>
        <w:ind w:left="360" w:hanging="360"/>
        <w:rPr>
          <w:rFonts w:ascii="Arial" w:hAnsi="Arial"/>
          <w:noProof/>
          <w:sz w:val="24"/>
          <w:szCs w:val="24"/>
          <w:lang w:val="es-ES_tradnl" w:bidi="lo-LA"/>
        </w:rPr>
      </w:pPr>
      <w:r w:rsidRPr="00495C15">
        <w:rPr>
          <w:rFonts w:ascii="Arial" w:hAnsi="Arial"/>
          <w:noProof/>
          <w:sz w:val="24"/>
          <w:szCs w:val="24"/>
          <w:lang w:val="es-ES_tradnl" w:bidi="lo-LA"/>
        </w:rPr>
        <w:t>*Solicite dos (2) formularios separados: </w:t>
      </w:r>
    </w:p>
    <w:p w:rsidR="00495C15" w:rsidRDefault="00CB010A" w:rsidP="00CB010A">
      <w:pPr>
        <w:pStyle w:val="BodyText3"/>
        <w:widowControl w:val="0"/>
        <w:spacing w:after="0"/>
        <w:ind w:left="360" w:hanging="360"/>
        <w:rPr>
          <w:rFonts w:ascii="Arial" w:hAnsi="Arial"/>
          <w:noProof/>
          <w:sz w:val="24"/>
          <w:szCs w:val="24"/>
          <w:lang w:val="es-ES_tradnl" w:bidi="lo-LA"/>
        </w:rPr>
      </w:pPr>
      <w:r w:rsidRPr="00495C15">
        <w:rPr>
          <w:rFonts w:ascii="Arial" w:hAnsi="Arial" w:cs="Arial"/>
          <w:sz w:val="24"/>
          <w:szCs w:val="24"/>
          <w:lang w:val="es-ES_tradnl"/>
        </w:rPr>
        <w:t>1) </w:t>
      </w:r>
      <w:r w:rsidR="00495C15" w:rsidRPr="00495C15">
        <w:rPr>
          <w:rFonts w:ascii="Arial" w:hAnsi="Arial"/>
          <w:noProof/>
          <w:sz w:val="24"/>
          <w:szCs w:val="24"/>
          <w:lang w:val="es-ES_tradnl" w:bidi="lo-LA"/>
        </w:rPr>
        <w:t>Solicitud de MassHealth: “Solicitud de cobertura de servicios de salud y dental y ayuda para pagar los costos” </w:t>
      </w:r>
    </w:p>
    <w:p w:rsidR="00CB010A" w:rsidRPr="00495C15" w:rsidRDefault="00CB010A" w:rsidP="00CB010A">
      <w:pPr>
        <w:pStyle w:val="BodyText3"/>
        <w:widowControl w:val="0"/>
        <w:spacing w:after="0"/>
        <w:ind w:left="360" w:hanging="360"/>
        <w:rPr>
          <w:rFonts w:ascii="Arial" w:hAnsi="Arial" w:cs="Arial"/>
          <w:sz w:val="24"/>
          <w:szCs w:val="24"/>
          <w:lang w:val="es-ES_tradnl"/>
          <w14:ligatures w14:val="none"/>
        </w:rPr>
      </w:pPr>
      <w:r w:rsidRPr="00495C15">
        <w:rPr>
          <w:rFonts w:ascii="Arial" w:hAnsi="Arial" w:cs="Arial"/>
          <w:sz w:val="24"/>
          <w:szCs w:val="24"/>
          <w:lang w:val="es-ES_tradnl"/>
        </w:rPr>
        <w:t>2) </w:t>
      </w:r>
      <w:r w:rsidR="00495C15" w:rsidRPr="00495C15">
        <w:rPr>
          <w:rFonts w:ascii="Arial" w:hAnsi="Arial"/>
          <w:noProof/>
          <w:sz w:val="24"/>
          <w:szCs w:val="24"/>
          <w:lang w:val="es-ES_tradnl" w:bidi="lo-LA"/>
        </w:rPr>
        <w:t>“Suplemento de discapacidad para adultos de MassHealth” </w:t>
      </w:r>
    </w:p>
    <w:p w:rsidR="001E77B9" w:rsidRPr="00495C15" w:rsidRDefault="001E77B9" w:rsidP="00CB010A">
      <w:pPr>
        <w:pStyle w:val="BodyText3"/>
        <w:widowControl w:val="0"/>
        <w:spacing w:after="0"/>
        <w:ind w:left="360" w:hanging="360"/>
        <w:rPr>
          <w:rFonts w:ascii="Arial" w:hAnsi="Arial" w:cs="Arial"/>
          <w:b/>
          <w:sz w:val="24"/>
          <w:szCs w:val="24"/>
          <w:lang w:val="es-ES_tradnl"/>
          <w14:ligatures w14:val="none"/>
        </w:rPr>
      </w:pPr>
    </w:p>
    <w:p w:rsidR="003544FB" w:rsidRDefault="003544FB" w:rsidP="00CB010A">
      <w:pPr>
        <w:pStyle w:val="BodyText3"/>
        <w:widowControl w:val="0"/>
        <w:spacing w:after="0"/>
        <w:ind w:left="360" w:hanging="360"/>
        <w:rPr>
          <w:rFonts w:ascii="Arial" w:hAnsi="Arial" w:cs="Arial"/>
          <w:b/>
          <w:sz w:val="28"/>
          <w:szCs w:val="28"/>
          <w:lang w:val="es-ES_tradnl"/>
          <w14:ligatures w14:val="none"/>
        </w:rPr>
      </w:pPr>
    </w:p>
    <w:p w:rsidR="00CB010A" w:rsidRPr="003544FB" w:rsidRDefault="00495C15" w:rsidP="00456142">
      <w:pPr>
        <w:pStyle w:val="Heading1"/>
        <w:rPr>
          <w:lang w:val="es-ES_tradnl"/>
        </w:rPr>
      </w:pPr>
      <w:r w:rsidRPr="003544FB">
        <w:rPr>
          <w:lang w:val="es-ES_tradnl"/>
        </w:rPr>
        <w:t>RECURSOS ADICIONALES</w:t>
      </w:r>
    </w:p>
    <w:p w:rsidR="00CB010A" w:rsidRPr="003544FB" w:rsidRDefault="00CB010A" w:rsidP="00CB010A">
      <w:pPr>
        <w:pStyle w:val="BodyText3"/>
        <w:widowControl w:val="0"/>
        <w:spacing w:after="0"/>
        <w:rPr>
          <w:rFonts w:ascii="Arial" w:hAnsi="Arial" w:cs="Arial"/>
          <w:b/>
          <w:sz w:val="24"/>
          <w:szCs w:val="24"/>
          <w:lang w:val="es-ES_tradnl"/>
          <w14:ligatures w14:val="none"/>
        </w:rPr>
      </w:pPr>
      <w:r w:rsidRPr="003544FB">
        <w:rPr>
          <w:rFonts w:ascii="Arial" w:hAnsi="Arial" w:cs="Arial"/>
          <w:b/>
          <w:sz w:val="24"/>
          <w:szCs w:val="24"/>
          <w:lang w:val="es-ES_tradnl"/>
          <w14:ligatures w14:val="none"/>
        </w:rPr>
        <w:t> </w:t>
      </w:r>
    </w:p>
    <w:p w:rsidR="003544FB" w:rsidRPr="003544FB" w:rsidRDefault="003544FB" w:rsidP="00CB010A">
      <w:pPr>
        <w:pStyle w:val="BodyText3"/>
        <w:widowControl w:val="0"/>
        <w:spacing w:after="0"/>
        <w:rPr>
          <w:rFonts w:ascii="Arial" w:hAnsi="Arial" w:cs="Arial"/>
          <w:b/>
          <w:sz w:val="24"/>
          <w:szCs w:val="24"/>
          <w:lang w:val="es-ES_tradnl"/>
          <w14:ligatures w14:val="none"/>
        </w:rPr>
      </w:pPr>
      <w:r w:rsidRPr="003544FB">
        <w:rPr>
          <w:rFonts w:ascii="Arial" w:hAnsi="Arial"/>
          <w:b/>
          <w:noProof/>
          <w:sz w:val="24"/>
          <w:szCs w:val="24"/>
          <w:lang w:val="es-ES_tradnl" w:bidi="lo-LA"/>
        </w:rPr>
        <w:t>Oficina de Discapacidad de Massachusetts </w:t>
      </w:r>
      <w:r w:rsidRPr="003544FB">
        <w:rPr>
          <w:rFonts w:ascii="Arial" w:hAnsi="Arial" w:cs="Arial"/>
          <w:b/>
          <w:sz w:val="24"/>
          <w:szCs w:val="24"/>
          <w:lang w:val="es-ES_tradnl"/>
          <w14:ligatures w14:val="none"/>
        </w:rPr>
        <w:t xml:space="preserve"> </w:t>
      </w:r>
    </w:p>
    <w:p w:rsidR="00CB010A" w:rsidRPr="00B833DC" w:rsidRDefault="00CB010A" w:rsidP="00CB010A">
      <w:pPr>
        <w:pStyle w:val="BodyText3"/>
        <w:widowControl w:val="0"/>
        <w:spacing w:after="0"/>
        <w:rPr>
          <w:rFonts w:ascii="Arial" w:hAnsi="Arial" w:cs="Arial"/>
          <w:sz w:val="24"/>
          <w:szCs w:val="24"/>
          <w14:ligatures w14:val="none"/>
        </w:rPr>
      </w:pPr>
      <w:r w:rsidRPr="00B833DC">
        <w:rPr>
          <w:rFonts w:ascii="Arial" w:hAnsi="Arial" w:cs="Arial"/>
          <w:sz w:val="24"/>
          <w:szCs w:val="24"/>
          <w14:ligatures w14:val="none"/>
        </w:rPr>
        <w:t>1-800-322-2020</w:t>
      </w:r>
    </w:p>
    <w:p w:rsidR="00CB010A" w:rsidRDefault="00F412F1" w:rsidP="00CB010A">
      <w:pPr>
        <w:pStyle w:val="BodyText3"/>
        <w:widowControl w:val="0"/>
        <w:spacing w:after="0"/>
        <w:rPr>
          <w:rFonts w:ascii="Arial" w:hAnsi="Arial" w:cs="Arial"/>
          <w:sz w:val="24"/>
          <w:szCs w:val="24"/>
          <w:u w:val="single"/>
          <w14:ligatures w14:val="none"/>
        </w:rPr>
      </w:pPr>
      <w:hyperlink r:id="rId8" w:history="1">
        <w:r w:rsidR="001E77B9" w:rsidRPr="002C4931">
          <w:rPr>
            <w:rStyle w:val="Hyperlink"/>
            <w:rFonts w:ascii="Arial" w:hAnsi="Arial" w:cs="Arial"/>
            <w:sz w:val="24"/>
            <w:szCs w:val="24"/>
            <w14:ligatures w14:val="none"/>
          </w:rPr>
          <w:t>www.mass.gov/mod</w:t>
        </w:r>
      </w:hyperlink>
    </w:p>
    <w:p w:rsidR="001E77B9" w:rsidRPr="00B833DC" w:rsidRDefault="001E77B9" w:rsidP="00CB010A">
      <w:pPr>
        <w:pStyle w:val="BodyText3"/>
        <w:widowControl w:val="0"/>
        <w:spacing w:after="0"/>
        <w:rPr>
          <w:rFonts w:ascii="Arial" w:hAnsi="Arial" w:cs="Arial"/>
          <w:sz w:val="24"/>
          <w:szCs w:val="24"/>
          <w:u w:val="single"/>
          <w14:ligatures w14:val="none"/>
        </w:rPr>
      </w:pPr>
    </w:p>
    <w:p w:rsidR="003544FB" w:rsidRDefault="003544FB" w:rsidP="00CB010A">
      <w:pPr>
        <w:pStyle w:val="BodyText3"/>
        <w:widowControl w:val="0"/>
        <w:spacing w:after="0"/>
        <w:rPr>
          <w:rFonts w:ascii="Arial" w:hAnsi="Arial" w:cs="Arial"/>
          <w:sz w:val="24"/>
          <w:szCs w:val="24"/>
          <w:u w:val="single"/>
          <w14:ligatures w14:val="none"/>
        </w:rPr>
      </w:pPr>
    </w:p>
    <w:p w:rsidR="003544FB" w:rsidRPr="003544FB" w:rsidRDefault="003544FB" w:rsidP="00CB010A">
      <w:pPr>
        <w:pStyle w:val="BodyText3"/>
        <w:widowControl w:val="0"/>
        <w:spacing w:after="0"/>
        <w:rPr>
          <w:rFonts w:ascii="Arial" w:hAnsi="Arial" w:cs="Arial"/>
          <w:b/>
          <w:sz w:val="24"/>
          <w:szCs w:val="24"/>
          <w14:ligatures w14:val="none"/>
        </w:rPr>
      </w:pPr>
      <w:r w:rsidRPr="003544FB">
        <w:rPr>
          <w:rFonts w:ascii="Arial" w:hAnsi="Arial"/>
          <w:b/>
          <w:noProof/>
          <w:sz w:val="24"/>
          <w:szCs w:val="24"/>
          <w:lang w:bidi="lo-LA"/>
        </w:rPr>
        <w:t>Línea de ayuda de Health Care for All </w:t>
      </w:r>
      <w:r w:rsidRPr="003544FB">
        <w:rPr>
          <w:rFonts w:ascii="Arial" w:hAnsi="Arial" w:cs="Arial"/>
          <w:b/>
          <w:sz w:val="24"/>
          <w:szCs w:val="24"/>
          <w14:ligatures w14:val="none"/>
        </w:rPr>
        <w:t xml:space="preserve"> </w:t>
      </w:r>
    </w:p>
    <w:p w:rsidR="00CB010A" w:rsidRPr="00B833DC" w:rsidRDefault="00CB010A" w:rsidP="00CB010A">
      <w:pPr>
        <w:pStyle w:val="BodyText3"/>
        <w:widowControl w:val="0"/>
        <w:spacing w:after="0"/>
        <w:rPr>
          <w:rFonts w:ascii="Arial" w:hAnsi="Arial" w:cs="Arial"/>
          <w:sz w:val="24"/>
          <w:szCs w:val="24"/>
          <w14:ligatures w14:val="none"/>
        </w:rPr>
      </w:pPr>
      <w:r w:rsidRPr="00B833DC">
        <w:rPr>
          <w:rFonts w:ascii="Arial" w:hAnsi="Arial" w:cs="Arial"/>
          <w:sz w:val="24"/>
          <w:szCs w:val="24"/>
          <w14:ligatures w14:val="none"/>
        </w:rPr>
        <w:t>1-800-272-4232</w:t>
      </w:r>
    </w:p>
    <w:p w:rsidR="00CB010A" w:rsidRDefault="00F412F1" w:rsidP="00CB010A">
      <w:pPr>
        <w:pStyle w:val="BodyText3"/>
        <w:widowControl w:val="0"/>
        <w:spacing w:after="0"/>
        <w:rPr>
          <w:rFonts w:ascii="Arial" w:hAnsi="Arial" w:cs="Arial"/>
          <w:sz w:val="24"/>
          <w:szCs w:val="24"/>
          <w:u w:val="single"/>
          <w14:ligatures w14:val="none"/>
        </w:rPr>
      </w:pPr>
      <w:hyperlink r:id="rId9" w:history="1">
        <w:r w:rsidR="001E77B9" w:rsidRPr="002C4931">
          <w:rPr>
            <w:rStyle w:val="Hyperlink"/>
            <w:rFonts w:ascii="Arial" w:hAnsi="Arial" w:cs="Arial"/>
            <w:sz w:val="24"/>
            <w:szCs w:val="24"/>
            <w14:ligatures w14:val="none"/>
          </w:rPr>
          <w:t>www.hcfama.org</w:t>
        </w:r>
      </w:hyperlink>
    </w:p>
    <w:p w:rsidR="001E77B9" w:rsidRPr="00B833DC" w:rsidRDefault="001E77B9" w:rsidP="00CB010A">
      <w:pPr>
        <w:pStyle w:val="BodyText3"/>
        <w:widowControl w:val="0"/>
        <w:spacing w:after="0"/>
        <w:rPr>
          <w:rFonts w:ascii="Arial" w:hAnsi="Arial" w:cs="Arial"/>
          <w:sz w:val="24"/>
          <w:szCs w:val="24"/>
          <w:u w:val="single"/>
          <w14:ligatures w14:val="none"/>
        </w:rPr>
      </w:pPr>
    </w:p>
    <w:p w:rsidR="00CB010A" w:rsidRPr="00B833DC" w:rsidRDefault="00CB010A" w:rsidP="00CB010A">
      <w:pPr>
        <w:pStyle w:val="BodyText3"/>
        <w:widowControl w:val="0"/>
        <w:spacing w:after="0"/>
        <w:rPr>
          <w:rFonts w:ascii="Arial" w:hAnsi="Arial" w:cs="Arial"/>
          <w:bCs/>
          <w:sz w:val="24"/>
          <w:szCs w:val="24"/>
          <w14:ligatures w14:val="none"/>
        </w:rPr>
      </w:pPr>
      <w:r w:rsidRPr="00B833DC">
        <w:rPr>
          <w:rFonts w:ascii="Arial" w:hAnsi="Arial" w:cs="Arial"/>
          <w:bCs/>
          <w:sz w:val="24"/>
          <w:szCs w:val="24"/>
          <w14:ligatures w14:val="none"/>
        </w:rPr>
        <w:t> </w:t>
      </w:r>
    </w:p>
    <w:p w:rsidR="003544FB" w:rsidRPr="003544FB" w:rsidRDefault="003544FB" w:rsidP="00CB010A">
      <w:pPr>
        <w:pStyle w:val="BodyText3"/>
        <w:widowControl w:val="0"/>
        <w:spacing w:after="0"/>
        <w:rPr>
          <w:rFonts w:ascii="Arial" w:hAnsi="Arial" w:cs="Arial"/>
          <w:b/>
          <w:sz w:val="24"/>
          <w:szCs w:val="24"/>
          <w14:ligatures w14:val="none"/>
        </w:rPr>
      </w:pPr>
      <w:r w:rsidRPr="003544FB">
        <w:rPr>
          <w:rFonts w:ascii="Arial" w:hAnsi="Arial"/>
          <w:b/>
          <w:noProof/>
          <w:sz w:val="24"/>
          <w:szCs w:val="24"/>
          <w:lang w:bidi="lo-LA"/>
        </w:rPr>
        <w:t>Disability Law Center </w:t>
      </w:r>
      <w:r w:rsidRPr="003544FB">
        <w:rPr>
          <w:rFonts w:ascii="Arial" w:hAnsi="Arial" w:cs="Arial"/>
          <w:b/>
          <w:sz w:val="24"/>
          <w:szCs w:val="24"/>
          <w14:ligatures w14:val="none"/>
        </w:rPr>
        <w:t xml:space="preserve"> </w:t>
      </w:r>
    </w:p>
    <w:p w:rsidR="00CB010A" w:rsidRPr="00B833DC" w:rsidRDefault="00CB010A" w:rsidP="00CB010A">
      <w:pPr>
        <w:pStyle w:val="BodyText3"/>
        <w:widowControl w:val="0"/>
        <w:spacing w:after="0"/>
        <w:rPr>
          <w:rFonts w:ascii="Arial" w:hAnsi="Arial" w:cs="Arial"/>
          <w:sz w:val="24"/>
          <w:szCs w:val="24"/>
          <w14:ligatures w14:val="none"/>
        </w:rPr>
      </w:pPr>
      <w:r w:rsidRPr="00B833DC">
        <w:rPr>
          <w:rFonts w:ascii="Arial" w:hAnsi="Arial" w:cs="Arial"/>
          <w:sz w:val="24"/>
          <w:szCs w:val="24"/>
          <w14:ligatures w14:val="none"/>
        </w:rPr>
        <w:t>1-800-872-9992</w:t>
      </w:r>
    </w:p>
    <w:p w:rsidR="00CB010A" w:rsidRDefault="00F412F1" w:rsidP="00CB010A">
      <w:pPr>
        <w:pStyle w:val="BodyText3"/>
        <w:widowControl w:val="0"/>
        <w:spacing w:after="0"/>
        <w:rPr>
          <w:rFonts w:ascii="Arial" w:hAnsi="Arial" w:cs="Arial"/>
          <w:sz w:val="24"/>
          <w:szCs w:val="24"/>
          <w:u w:val="single"/>
          <w14:ligatures w14:val="none"/>
        </w:rPr>
      </w:pPr>
      <w:hyperlink r:id="rId10" w:history="1">
        <w:r w:rsidR="005808B8" w:rsidRPr="002C4931">
          <w:rPr>
            <w:rStyle w:val="Hyperlink"/>
            <w:rFonts w:ascii="Arial" w:hAnsi="Arial" w:cs="Arial"/>
            <w:sz w:val="24"/>
            <w:szCs w:val="24"/>
            <w14:ligatures w14:val="none"/>
          </w:rPr>
          <w:t>www.dlc-ma.org</w:t>
        </w:r>
      </w:hyperlink>
    </w:p>
    <w:p w:rsidR="005808B8" w:rsidRDefault="005808B8" w:rsidP="00CB010A">
      <w:pPr>
        <w:pStyle w:val="BodyText3"/>
        <w:widowControl w:val="0"/>
        <w:spacing w:after="0"/>
        <w:rPr>
          <w:rFonts w:ascii="Arial" w:hAnsi="Arial" w:cs="Arial"/>
          <w:sz w:val="24"/>
          <w:szCs w:val="24"/>
          <w:u w:val="single"/>
          <w14:ligatures w14:val="none"/>
        </w:rPr>
      </w:pPr>
    </w:p>
    <w:p w:rsidR="005808B8" w:rsidRDefault="005808B8" w:rsidP="00CB010A">
      <w:pPr>
        <w:pStyle w:val="BodyText3"/>
        <w:widowControl w:val="0"/>
        <w:spacing w:after="0"/>
        <w:rPr>
          <w:rFonts w:ascii="Arial" w:hAnsi="Arial" w:cs="Arial"/>
          <w:sz w:val="24"/>
          <w:szCs w:val="24"/>
          <w:u w:val="single"/>
          <w14:ligatures w14:val="none"/>
        </w:rPr>
      </w:pPr>
    </w:p>
    <w:p w:rsidR="005808B8" w:rsidRDefault="005808B8" w:rsidP="00CB010A">
      <w:pPr>
        <w:pStyle w:val="BodyText3"/>
        <w:widowControl w:val="0"/>
        <w:spacing w:after="0"/>
        <w:rPr>
          <w:rFonts w:ascii="Arial" w:hAnsi="Arial" w:cs="Arial"/>
          <w:sz w:val="24"/>
          <w:szCs w:val="24"/>
          <w:u w:val="single"/>
          <w14:ligatures w14:val="none"/>
        </w:rPr>
      </w:pPr>
    </w:p>
    <w:p w:rsidR="005808B8" w:rsidRPr="00B833DC" w:rsidRDefault="005808B8" w:rsidP="00CB010A">
      <w:pPr>
        <w:pStyle w:val="BodyText3"/>
        <w:widowControl w:val="0"/>
        <w:spacing w:after="0"/>
        <w:rPr>
          <w:rFonts w:ascii="Arial" w:hAnsi="Arial" w:cs="Arial"/>
          <w:sz w:val="24"/>
          <w:szCs w:val="24"/>
          <w:u w:val="single"/>
          <w14:ligatures w14:val="none"/>
        </w:rPr>
      </w:pPr>
    </w:p>
    <w:p w:rsidR="00CB010A" w:rsidRPr="00B833DC" w:rsidRDefault="00CB010A" w:rsidP="00CB010A">
      <w:pPr>
        <w:pStyle w:val="BodyText3"/>
        <w:widowControl w:val="0"/>
        <w:spacing w:after="0"/>
        <w:rPr>
          <w:rFonts w:ascii="Arial" w:hAnsi="Arial" w:cs="Arial"/>
          <w:sz w:val="24"/>
          <w:szCs w:val="24"/>
          <w14:ligatures w14:val="none"/>
        </w:rPr>
      </w:pPr>
      <w:r w:rsidRPr="00B833DC">
        <w:rPr>
          <w:rFonts w:ascii="Arial" w:hAnsi="Arial" w:cs="Arial"/>
          <w:sz w:val="24"/>
          <w:szCs w:val="24"/>
          <w14:ligatures w14:val="none"/>
        </w:rPr>
        <w:t> </w:t>
      </w:r>
    </w:p>
    <w:p w:rsidR="005808B8" w:rsidRDefault="005808B8" w:rsidP="005808B8">
      <w:pPr>
        <w:pStyle w:val="BodyText3"/>
        <w:widowControl w:val="0"/>
        <w:spacing w:after="0"/>
        <w:rPr>
          <w:rFonts w:ascii="Arial" w:hAnsi="Arial" w:cs="Arial"/>
          <w:sz w:val="20"/>
          <w:szCs w:val="20"/>
          <w14:ligatures w14:val="none"/>
        </w:rPr>
      </w:pPr>
      <w:r>
        <w:rPr>
          <w:noProof/>
          <w14:ligatures w14:val="none"/>
          <w14:cntxtAlts w14:val="0"/>
        </w:rPr>
        <mc:AlternateContent>
          <mc:Choice Requires="wps">
            <w:drawing>
              <wp:anchor distT="0" distB="0" distL="114300" distR="114300" simplePos="0" relativeHeight="251671552" behindDoc="0" locked="0" layoutInCell="1" allowOverlap="1">
                <wp:simplePos x="0" y="0"/>
                <wp:positionH relativeFrom="column">
                  <wp:posOffset>1354456</wp:posOffset>
                </wp:positionH>
                <wp:positionV relativeFrom="paragraph">
                  <wp:posOffset>-3810</wp:posOffset>
                </wp:positionV>
                <wp:extent cx="4191000" cy="866775"/>
                <wp:effectExtent l="0" t="0" r="0" b="9525"/>
                <wp:wrapNone/>
                <wp:docPr id="18" name="Rectangle 18"/>
                <wp:cNvGraphicFramePr/>
                <a:graphic xmlns:a="http://schemas.openxmlformats.org/drawingml/2006/main">
                  <a:graphicData uri="http://schemas.microsoft.com/office/word/2010/wordprocessingShape">
                    <wps:wsp>
                      <wps:cNvSpPr/>
                      <wps:spPr>
                        <a:xfrm>
                          <a:off x="0" y="0"/>
                          <a:ext cx="4191000" cy="8667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1E77B9" w:rsidRPr="003544FB" w:rsidRDefault="001E77B9" w:rsidP="005808B8">
                            <w:pPr>
                              <w:pStyle w:val="BodyText3"/>
                              <w:widowControl w:val="0"/>
                              <w:spacing w:after="0"/>
                              <w:rPr>
                                <w:rFonts w:ascii="Arial" w:hAnsi="Arial" w:cs="Arial"/>
                                <w:sz w:val="20"/>
                                <w:szCs w:val="20"/>
                                <w:lang w:val="es-ES_tradnl"/>
                                <w14:ligatures w14:val="none"/>
                              </w:rPr>
                            </w:pPr>
                            <w:r w:rsidRPr="003544FB">
                              <w:rPr>
                                <w:rFonts w:ascii="Arial" w:hAnsi="Arial" w:cs="Arial"/>
                                <w:sz w:val="20"/>
                                <w:szCs w:val="20"/>
                                <w:lang w:val="es-ES_tradnl"/>
                                <w14:ligatures w14:val="none"/>
                              </w:rPr>
                              <w:t>Produc</w:t>
                            </w:r>
                            <w:r w:rsidR="003544FB">
                              <w:rPr>
                                <w:rFonts w:ascii="Arial" w:hAnsi="Arial" w:cs="Arial"/>
                                <w:sz w:val="20"/>
                                <w:szCs w:val="20"/>
                                <w:lang w:val="es-ES_tradnl"/>
                                <w14:ligatures w14:val="none"/>
                              </w:rPr>
                              <w:t>ido por</w:t>
                            </w:r>
                            <w:r w:rsidRPr="003544FB">
                              <w:rPr>
                                <w:rFonts w:ascii="Arial" w:hAnsi="Arial" w:cs="Arial"/>
                                <w:sz w:val="20"/>
                                <w:szCs w:val="20"/>
                                <w:lang w:val="es-ES_tradnl"/>
                                <w14:ligatures w14:val="none"/>
                              </w:rPr>
                              <w:t xml:space="preserve">: </w:t>
                            </w:r>
                            <w:r w:rsidR="003544FB">
                              <w:rPr>
                                <w:rFonts w:ascii="Arial" w:hAnsi="Arial" w:cs="Arial"/>
                                <w:sz w:val="20"/>
                                <w:szCs w:val="20"/>
                                <w:lang w:val="es-ES_tradnl"/>
                                <w14:ligatures w14:val="none"/>
                              </w:rPr>
                              <w:t xml:space="preserve">El </w:t>
                            </w:r>
                            <w:r w:rsidR="003544FB" w:rsidRPr="003544FB">
                              <w:rPr>
                                <w:rFonts w:ascii="Arial" w:hAnsi="Arial"/>
                                <w:noProof/>
                                <w:sz w:val="20"/>
                                <w:szCs w:val="20"/>
                                <w:lang w:val="es-ES_tradnl" w:bidi="lo-LA"/>
                              </w:rPr>
                              <w:t xml:space="preserve">Departamento de Salud Pública de </w:t>
                            </w:r>
                            <w:proofErr w:type="gramStart"/>
                            <w:r w:rsidR="003544FB" w:rsidRPr="003544FB">
                              <w:rPr>
                                <w:rFonts w:ascii="Arial" w:hAnsi="Arial"/>
                                <w:noProof/>
                                <w:sz w:val="20"/>
                                <w:szCs w:val="20"/>
                                <w:lang w:val="es-ES_tradnl" w:bidi="lo-LA"/>
                              </w:rPr>
                              <w:t>Massachusetts </w:t>
                            </w:r>
                            <w:r w:rsidRPr="003544FB">
                              <w:rPr>
                                <w:rFonts w:ascii="Arial" w:hAnsi="Arial" w:cs="Arial"/>
                                <w:sz w:val="20"/>
                                <w:szCs w:val="20"/>
                                <w:lang w:val="es-ES_tradnl"/>
                                <w14:ligatures w14:val="none"/>
                              </w:rPr>
                              <w:t>,</w:t>
                            </w:r>
                            <w:proofErr w:type="gramEnd"/>
                          </w:p>
                          <w:p w:rsidR="003544FB" w:rsidRDefault="003544FB" w:rsidP="001E77B9">
                            <w:pPr>
                              <w:pStyle w:val="BodyText3"/>
                              <w:widowControl w:val="0"/>
                              <w:spacing w:after="0"/>
                              <w:rPr>
                                <w:rFonts w:ascii="Arial" w:hAnsi="Arial" w:cs="Arial"/>
                                <w:sz w:val="20"/>
                                <w:szCs w:val="20"/>
                                <w:lang w:val="es-ES_tradnl"/>
                                <w14:ligatures w14:val="none"/>
                              </w:rPr>
                            </w:pPr>
                            <w:r w:rsidRPr="003544FB">
                              <w:rPr>
                                <w:rFonts w:ascii="Arial" w:hAnsi="Arial"/>
                                <w:noProof/>
                                <w:sz w:val="20"/>
                                <w:szCs w:val="20"/>
                                <w:lang w:val="es-ES_tradnl" w:bidi="lo-LA"/>
                              </w:rPr>
                              <w:t>Oficina de Nutrición y Salud Familiar</w:t>
                            </w:r>
                            <w:r w:rsidR="001E77B9" w:rsidRPr="003544FB">
                              <w:rPr>
                                <w:rFonts w:ascii="Arial" w:hAnsi="Arial" w:cs="Arial"/>
                                <w:sz w:val="20"/>
                                <w:szCs w:val="20"/>
                                <w:lang w:val="es-ES_tradnl"/>
                                <w14:ligatures w14:val="none"/>
                              </w:rPr>
                              <w:t>,</w:t>
                            </w:r>
                          </w:p>
                          <w:p w:rsidR="003544FB" w:rsidRPr="003544FB" w:rsidRDefault="003544FB" w:rsidP="001E77B9">
                            <w:pPr>
                              <w:pStyle w:val="BodyText3"/>
                              <w:widowControl w:val="0"/>
                              <w:spacing w:after="0"/>
                              <w:rPr>
                                <w:rFonts w:ascii="Arial" w:hAnsi="Arial" w:cs="Arial"/>
                                <w:sz w:val="20"/>
                                <w:szCs w:val="20"/>
                                <w:lang w:val="es-ES_tradnl"/>
                                <w14:ligatures w14:val="none"/>
                              </w:rPr>
                            </w:pPr>
                            <w:r w:rsidRPr="003544FB">
                              <w:rPr>
                                <w:rFonts w:ascii="Arial" w:hAnsi="Arial"/>
                                <w:noProof/>
                                <w:sz w:val="20"/>
                                <w:szCs w:val="20"/>
                                <w:lang w:val="es-ES_tradnl" w:bidi="lo-LA"/>
                              </w:rPr>
                              <w:t>División para Niños y Jóvenes con Necesidades Especiales de Salud</w:t>
                            </w:r>
                            <w:r w:rsidRPr="003544FB">
                              <w:rPr>
                                <w:rFonts w:ascii="Arial" w:hAnsi="Arial"/>
                                <w:noProof/>
                                <w:sz w:val="24"/>
                                <w:szCs w:val="24"/>
                                <w:lang w:val="es-ES_tradnl" w:bidi="lo-LA"/>
                              </w:rPr>
                              <w:t> </w:t>
                            </w:r>
                          </w:p>
                          <w:p w:rsidR="001E77B9" w:rsidRPr="003544FB" w:rsidRDefault="001E77B9" w:rsidP="001E77B9">
                            <w:pPr>
                              <w:pStyle w:val="BodyText3"/>
                              <w:widowControl w:val="0"/>
                              <w:spacing w:after="0"/>
                              <w:rPr>
                                <w:rFonts w:ascii="Arial" w:hAnsi="Arial" w:cs="Arial"/>
                                <w:sz w:val="20"/>
                                <w:szCs w:val="20"/>
                                <w:u w:val="single"/>
                                <w:lang w:val="es-ES_tradnl"/>
                                <w14:ligatures w14:val="none"/>
                              </w:rPr>
                            </w:pPr>
                            <w:r w:rsidRPr="003544FB">
                              <w:rPr>
                                <w:rFonts w:ascii="Arial" w:hAnsi="Arial" w:cs="Arial"/>
                                <w:sz w:val="20"/>
                                <w:szCs w:val="20"/>
                                <w:u w:val="single"/>
                                <w:lang w:val="es-ES_tradnl"/>
                                <w14:ligatures w14:val="none"/>
                              </w:rPr>
                              <w:t>www.mass.gov/dph/specialhealthneeds</w:t>
                            </w:r>
                          </w:p>
                          <w:p w:rsidR="001E77B9" w:rsidRPr="003544FB" w:rsidRDefault="001E77B9" w:rsidP="005808B8">
                            <w:pPr>
                              <w:pStyle w:val="BodyText3"/>
                              <w:widowControl w:val="0"/>
                              <w:spacing w:after="0"/>
                              <w:rPr>
                                <w:rFonts w:ascii="Arial" w:hAnsi="Arial" w:cs="Arial"/>
                                <w:sz w:val="24"/>
                                <w:szCs w:val="24"/>
                                <w:lang w:val="es-ES_tradnl"/>
                                <w14:ligatures w14:val="none"/>
                              </w:rPr>
                            </w:pPr>
                          </w:p>
                          <w:p w:rsidR="001E77B9" w:rsidRPr="003544FB" w:rsidRDefault="001E77B9" w:rsidP="005808B8">
                            <w:pPr>
                              <w:jc w:val="center"/>
                              <w:rPr>
                                <w:lang w:val="es-ES_trad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106.65pt;margin-top:-.3pt;width:330pt;height:6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" fillcolor="white [3201]" stroked="f" strokeweight="2pt">
                <v:textbox>
                  <w:txbxContent>
                    <w:p w:rsidR="001E77B9" w:rsidRPr="003544FB" w:rsidRDefault="001E77B9" w:rsidP="005808B8">
                      <w:pPr>
                        <w:pStyle w:val="BodyText3"/>
                        <w:widowControl w:val="0"/>
                        <w:spacing w:after="0"/>
                        <w:rPr>
                          <w:rFonts w:ascii="Arial" w:hAnsi="Arial" w:cs="Arial"/>
                          <w:sz w:val="20"/>
                          <w:szCs w:val="20"/>
                          <w:lang w:val="es-ES_tradnl"/>
                          <w14:ligatures w14:val="none"/>
                        </w:rPr>
                      </w:pPr>
                      <w:r w:rsidRPr="003544FB">
                        <w:rPr>
                          <w:rFonts w:ascii="Arial" w:hAnsi="Arial" w:cs="Arial"/>
                          <w:sz w:val="20"/>
                          <w:szCs w:val="20"/>
                          <w:lang w:val="es-ES_tradnl"/>
                          <w14:ligatures w14:val="none"/>
                        </w:rPr>
                        <w:t>Produc</w:t>
                      </w:r>
                      <w:r w:rsidR="003544FB">
                        <w:rPr>
                          <w:rFonts w:ascii="Arial" w:hAnsi="Arial" w:cs="Arial"/>
                          <w:sz w:val="20"/>
                          <w:szCs w:val="20"/>
                          <w:lang w:val="es-ES_tradnl"/>
                          <w14:ligatures w14:val="none"/>
                        </w:rPr>
                        <w:t>ido por</w:t>
                      </w:r>
                      <w:r w:rsidRPr="003544FB">
                        <w:rPr>
                          <w:rFonts w:ascii="Arial" w:hAnsi="Arial" w:cs="Arial"/>
                          <w:sz w:val="20"/>
                          <w:szCs w:val="20"/>
                          <w:lang w:val="es-ES_tradnl"/>
                          <w14:ligatures w14:val="none"/>
                        </w:rPr>
                        <w:t xml:space="preserve">: </w:t>
                      </w:r>
                      <w:r w:rsidR="003544FB">
                        <w:rPr>
                          <w:rFonts w:ascii="Arial" w:hAnsi="Arial" w:cs="Arial"/>
                          <w:sz w:val="20"/>
                          <w:szCs w:val="20"/>
                          <w:lang w:val="es-ES_tradnl"/>
                          <w14:ligatures w14:val="none"/>
                        </w:rPr>
                        <w:t xml:space="preserve">El </w:t>
                      </w:r>
                      <w:r w:rsidR="003544FB" w:rsidRPr="003544FB">
                        <w:rPr>
                          <w:rFonts w:ascii="Arial" w:hAnsi="Arial"/>
                          <w:noProof/>
                          <w:sz w:val="20"/>
                          <w:szCs w:val="20"/>
                          <w:lang w:val="es-ES_tradnl" w:bidi="lo-LA"/>
                        </w:rPr>
                        <w:t xml:space="preserve">Departamento de Salud Pública de </w:t>
                      </w:r>
                      <w:proofErr w:type="gramStart"/>
                      <w:r w:rsidR="003544FB" w:rsidRPr="003544FB">
                        <w:rPr>
                          <w:rFonts w:ascii="Arial" w:hAnsi="Arial"/>
                          <w:noProof/>
                          <w:sz w:val="20"/>
                          <w:szCs w:val="20"/>
                          <w:lang w:val="es-ES_tradnl" w:bidi="lo-LA"/>
                        </w:rPr>
                        <w:t>Massachusetts </w:t>
                      </w:r>
                      <w:r w:rsidRPr="003544FB">
                        <w:rPr>
                          <w:rFonts w:ascii="Arial" w:hAnsi="Arial" w:cs="Arial"/>
                          <w:sz w:val="20"/>
                          <w:szCs w:val="20"/>
                          <w:lang w:val="es-ES_tradnl"/>
                          <w14:ligatures w14:val="none"/>
                        </w:rPr>
                        <w:t>,</w:t>
                      </w:r>
                      <w:proofErr w:type="gramEnd"/>
                    </w:p>
                    <w:p w:rsidR="003544FB" w:rsidRDefault="003544FB" w:rsidP="001E77B9">
                      <w:pPr>
                        <w:pStyle w:val="BodyText3"/>
                        <w:widowControl w:val="0"/>
                        <w:spacing w:after="0"/>
                        <w:rPr>
                          <w:rFonts w:ascii="Arial" w:hAnsi="Arial" w:cs="Arial"/>
                          <w:sz w:val="20"/>
                          <w:szCs w:val="20"/>
                          <w:lang w:val="es-ES_tradnl"/>
                          <w14:ligatures w14:val="none"/>
                        </w:rPr>
                      </w:pPr>
                      <w:r w:rsidRPr="003544FB">
                        <w:rPr>
                          <w:rFonts w:ascii="Arial" w:hAnsi="Arial"/>
                          <w:noProof/>
                          <w:sz w:val="20"/>
                          <w:szCs w:val="20"/>
                          <w:lang w:val="es-ES_tradnl" w:bidi="lo-LA"/>
                        </w:rPr>
                        <w:t>Oficina de Nutrición y Salud Familiar</w:t>
                      </w:r>
                      <w:r w:rsidR="001E77B9" w:rsidRPr="003544FB">
                        <w:rPr>
                          <w:rFonts w:ascii="Arial" w:hAnsi="Arial" w:cs="Arial"/>
                          <w:sz w:val="20"/>
                          <w:szCs w:val="20"/>
                          <w:lang w:val="es-ES_tradnl"/>
                          <w14:ligatures w14:val="none"/>
                        </w:rPr>
                        <w:t>,</w:t>
                      </w:r>
                    </w:p>
                    <w:p w:rsidR="003544FB" w:rsidRPr="003544FB" w:rsidRDefault="003544FB" w:rsidP="001E77B9">
                      <w:pPr>
                        <w:pStyle w:val="BodyText3"/>
                        <w:widowControl w:val="0"/>
                        <w:spacing w:after="0"/>
                        <w:rPr>
                          <w:rFonts w:ascii="Arial" w:hAnsi="Arial" w:cs="Arial"/>
                          <w:sz w:val="20"/>
                          <w:szCs w:val="20"/>
                          <w:lang w:val="es-ES_tradnl"/>
                          <w14:ligatures w14:val="none"/>
                        </w:rPr>
                      </w:pPr>
                      <w:r w:rsidRPr="003544FB">
                        <w:rPr>
                          <w:rFonts w:ascii="Arial" w:hAnsi="Arial"/>
                          <w:noProof/>
                          <w:sz w:val="20"/>
                          <w:szCs w:val="20"/>
                          <w:lang w:val="es-ES_tradnl" w:bidi="lo-LA"/>
                        </w:rPr>
                        <w:t>División para Niños y Jóvenes con Necesidades Especiales de Salud</w:t>
                      </w:r>
                      <w:r w:rsidRPr="003544FB">
                        <w:rPr>
                          <w:rFonts w:ascii="Arial" w:hAnsi="Arial"/>
                          <w:noProof/>
                          <w:sz w:val="24"/>
                          <w:szCs w:val="24"/>
                          <w:lang w:val="es-ES_tradnl" w:bidi="lo-LA"/>
                        </w:rPr>
                        <w:t> </w:t>
                      </w:r>
                    </w:p>
                    <w:p w:rsidR="001E77B9" w:rsidRPr="003544FB" w:rsidRDefault="001E77B9" w:rsidP="001E77B9">
                      <w:pPr>
                        <w:pStyle w:val="BodyText3"/>
                        <w:widowControl w:val="0"/>
                        <w:spacing w:after="0"/>
                        <w:rPr>
                          <w:rFonts w:ascii="Arial" w:hAnsi="Arial" w:cs="Arial"/>
                          <w:sz w:val="20"/>
                          <w:szCs w:val="20"/>
                          <w:u w:val="single"/>
                          <w:lang w:val="es-ES_tradnl"/>
                          <w14:ligatures w14:val="none"/>
                        </w:rPr>
                      </w:pPr>
                      <w:r w:rsidRPr="003544FB">
                        <w:rPr>
                          <w:rFonts w:ascii="Arial" w:hAnsi="Arial" w:cs="Arial"/>
                          <w:sz w:val="20"/>
                          <w:szCs w:val="20"/>
                          <w:u w:val="single"/>
                          <w:lang w:val="es-ES_tradnl"/>
                          <w14:ligatures w14:val="none"/>
                        </w:rPr>
                        <w:t>www.mass.gov/dph/specialhealthneeds</w:t>
                      </w:r>
                    </w:p>
                    <w:p w:rsidR="001E77B9" w:rsidRPr="003544FB" w:rsidRDefault="001E77B9" w:rsidP="005808B8">
                      <w:pPr>
                        <w:pStyle w:val="BodyText3"/>
                        <w:widowControl w:val="0"/>
                        <w:spacing w:after="0"/>
                        <w:rPr>
                          <w:rFonts w:ascii="Arial" w:hAnsi="Arial" w:cs="Arial"/>
                          <w:sz w:val="24"/>
                          <w:szCs w:val="24"/>
                          <w:lang w:val="es-ES_tradnl"/>
                          <w14:ligatures w14:val="none"/>
                        </w:rPr>
                      </w:pPr>
                    </w:p>
                    <w:p w:rsidR="001E77B9" w:rsidRPr="003544FB" w:rsidRDefault="001E77B9" w:rsidP="005808B8">
                      <w:pPr>
                        <w:jc w:val="center"/>
                        <w:rPr>
                          <w:lang w:val="es-ES_tradnl"/>
                        </w:rPr>
                      </w:pPr>
                    </w:p>
                  </w:txbxContent>
                </v:textbox>
              </v:rect>
            </w:pict>
          </mc:Fallback>
        </mc:AlternateContent>
      </w:r>
      <w:r>
        <w:rPr>
          <w:noProof/>
        </w:rPr>
        <w:drawing>
          <wp:inline distT="0" distB="0" distL="0" distR="0" wp14:anchorId="355504A6" wp14:editId="19A02B26">
            <wp:extent cx="923925" cy="714375"/>
            <wp:effectExtent l="0" t="0" r="9525" b="9525"/>
            <wp:docPr id="17" name="Picture 17" descr="DP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agan\AppData\Local\Microsoft\Windows\Temporary Internet Files\Content.Outlook\NPGEZJ3I\DPHLogo_Black_Smal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3925" cy="714375"/>
                    </a:xfrm>
                    <a:prstGeom prst="rect">
                      <a:avLst/>
                    </a:prstGeom>
                    <a:noFill/>
                    <a:ln>
                      <a:noFill/>
                    </a:ln>
                  </pic:spPr>
                </pic:pic>
              </a:graphicData>
            </a:graphic>
          </wp:inline>
        </w:drawing>
      </w:r>
    </w:p>
    <w:p w:rsidR="005808B8" w:rsidRDefault="005808B8" w:rsidP="005808B8">
      <w:pPr>
        <w:pStyle w:val="BodyText3"/>
        <w:widowControl w:val="0"/>
        <w:spacing w:after="0"/>
        <w:ind w:left="4320"/>
        <w:rPr>
          <w:rFonts w:ascii="Arial" w:hAnsi="Arial" w:cs="Arial"/>
          <w:sz w:val="20"/>
          <w:szCs w:val="20"/>
          <w14:ligatures w14:val="none"/>
        </w:rPr>
      </w:pPr>
    </w:p>
    <w:p w:rsidR="00723098" w:rsidRPr="00723098" w:rsidRDefault="00723098">
      <w:pPr>
        <w:rPr>
          <w:sz w:val="24"/>
          <w:szCs w:val="24"/>
        </w:rPr>
      </w:pPr>
      <w:bookmarkStart w:id="0" w:name="_GoBack"/>
      <w:bookmarkEnd w:id="0"/>
    </w:p>
    <w:sectPr w:rsidR="00723098" w:rsidRPr="00723098" w:rsidSect="001E77B9">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E4D" w:rsidRDefault="005D4E4D" w:rsidP="005D4E4D">
      <w:pPr>
        <w:spacing w:after="0"/>
      </w:pPr>
      <w:r>
        <w:separator/>
      </w:r>
    </w:p>
  </w:endnote>
  <w:endnote w:type="continuationSeparator" w:id="0">
    <w:p w:rsidR="005D4E4D" w:rsidRDefault="005D4E4D" w:rsidP="005D4E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E4D" w:rsidRDefault="005D4E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E4D" w:rsidRDefault="005D4E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E4D" w:rsidRDefault="005D4E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E4D" w:rsidRDefault="005D4E4D" w:rsidP="005D4E4D">
      <w:pPr>
        <w:spacing w:after="0"/>
      </w:pPr>
      <w:r>
        <w:separator/>
      </w:r>
    </w:p>
  </w:footnote>
  <w:footnote w:type="continuationSeparator" w:id="0">
    <w:p w:rsidR="005D4E4D" w:rsidRDefault="005D4E4D" w:rsidP="005D4E4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E4D" w:rsidRDefault="005D4E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E4D" w:rsidRDefault="005D4E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E4D" w:rsidRDefault="005D4E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A658E"/>
    <w:multiLevelType w:val="hybridMultilevel"/>
    <w:tmpl w:val="DAF8D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098"/>
    <w:rsid w:val="000C7BE7"/>
    <w:rsid w:val="00195518"/>
    <w:rsid w:val="001E77B9"/>
    <w:rsid w:val="00222D92"/>
    <w:rsid w:val="00351FC2"/>
    <w:rsid w:val="003544FB"/>
    <w:rsid w:val="003D421E"/>
    <w:rsid w:val="00404F39"/>
    <w:rsid w:val="00456142"/>
    <w:rsid w:val="00495C15"/>
    <w:rsid w:val="004B0A77"/>
    <w:rsid w:val="00553D63"/>
    <w:rsid w:val="005808B8"/>
    <w:rsid w:val="00582BF9"/>
    <w:rsid w:val="005D33BE"/>
    <w:rsid w:val="005D4E4D"/>
    <w:rsid w:val="00625585"/>
    <w:rsid w:val="00723098"/>
    <w:rsid w:val="00774C7C"/>
    <w:rsid w:val="00877CDB"/>
    <w:rsid w:val="008C44AF"/>
    <w:rsid w:val="009A4D11"/>
    <w:rsid w:val="009A6B5E"/>
    <w:rsid w:val="00A866F0"/>
    <w:rsid w:val="00BC173E"/>
    <w:rsid w:val="00CB010A"/>
    <w:rsid w:val="00CE1A36"/>
    <w:rsid w:val="00CF2410"/>
    <w:rsid w:val="00D32AD1"/>
    <w:rsid w:val="00DD4E7F"/>
    <w:rsid w:val="00F127F3"/>
    <w:rsid w:val="00F412F1"/>
    <w:rsid w:val="00F66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3098"/>
    <w:pPr>
      <w:spacing w:after="100"/>
    </w:pPr>
    <w:rPr>
      <w:rFonts w:ascii="Garamond" w:hAnsi="Garamond"/>
      <w:color w:val="000000"/>
      <w:kern w:val="28"/>
      <w:sz w:val="18"/>
      <w:szCs w:val="18"/>
      <w14:ligatures w14:val="standard"/>
      <w14:cntxtAlts/>
    </w:rPr>
  </w:style>
  <w:style w:type="paragraph" w:styleId="Heading1">
    <w:name w:val="heading 1"/>
    <w:basedOn w:val="Normal"/>
    <w:next w:val="Normal"/>
    <w:link w:val="Heading1Char"/>
    <w:qFormat/>
    <w:rsid w:val="00553D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72309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723098"/>
    <w:rPr>
      <w:rFonts w:asciiTheme="majorHAnsi" w:eastAsiaTheme="majorEastAsia" w:hAnsiTheme="majorHAnsi" w:cstheme="majorBidi"/>
      <w:b/>
      <w:bCs/>
      <w:color w:val="4F81BD" w:themeColor="accent1"/>
      <w:kern w:val="28"/>
      <w:sz w:val="18"/>
      <w:szCs w:val="18"/>
      <w14:ligatures w14:val="standard"/>
      <w14:cntxtAlts/>
    </w:rPr>
  </w:style>
  <w:style w:type="paragraph" w:styleId="BalloonText">
    <w:name w:val="Balloon Text"/>
    <w:basedOn w:val="Normal"/>
    <w:link w:val="BalloonTextChar"/>
    <w:rsid w:val="00723098"/>
    <w:pPr>
      <w:spacing w:after="0"/>
    </w:pPr>
    <w:rPr>
      <w:rFonts w:ascii="Tahoma" w:hAnsi="Tahoma" w:cs="Tahoma"/>
      <w:sz w:val="16"/>
      <w:szCs w:val="16"/>
    </w:rPr>
  </w:style>
  <w:style w:type="character" w:customStyle="1" w:styleId="BalloonTextChar">
    <w:name w:val="Balloon Text Char"/>
    <w:basedOn w:val="DefaultParagraphFont"/>
    <w:link w:val="BalloonText"/>
    <w:rsid w:val="00723098"/>
    <w:rPr>
      <w:rFonts w:ascii="Tahoma" w:hAnsi="Tahoma" w:cs="Tahoma"/>
      <w:color w:val="000000"/>
      <w:kern w:val="28"/>
      <w:sz w:val="16"/>
      <w:szCs w:val="16"/>
      <w14:ligatures w14:val="standard"/>
      <w14:cntxtAlts/>
    </w:rPr>
  </w:style>
  <w:style w:type="paragraph" w:styleId="BodyText3">
    <w:name w:val="Body Text 3"/>
    <w:basedOn w:val="Normal"/>
    <w:link w:val="BodyText3Char"/>
    <w:rsid w:val="00CB010A"/>
    <w:pPr>
      <w:spacing w:after="120"/>
    </w:pPr>
    <w:rPr>
      <w:sz w:val="16"/>
      <w:szCs w:val="16"/>
    </w:rPr>
  </w:style>
  <w:style w:type="character" w:customStyle="1" w:styleId="BodyText3Char">
    <w:name w:val="Body Text 3 Char"/>
    <w:basedOn w:val="DefaultParagraphFont"/>
    <w:link w:val="BodyText3"/>
    <w:rsid w:val="00CB010A"/>
    <w:rPr>
      <w:rFonts w:ascii="Garamond" w:hAnsi="Garamond"/>
      <w:color w:val="000000"/>
      <w:kern w:val="28"/>
      <w:sz w:val="16"/>
      <w:szCs w:val="16"/>
      <w14:ligatures w14:val="standard"/>
      <w14:cntxtAlts/>
    </w:rPr>
  </w:style>
  <w:style w:type="paragraph" w:styleId="ListParagraph">
    <w:name w:val="List Paragraph"/>
    <w:basedOn w:val="Normal"/>
    <w:uiPriority w:val="34"/>
    <w:qFormat/>
    <w:rsid w:val="00195518"/>
    <w:pPr>
      <w:ind w:left="720"/>
      <w:contextualSpacing/>
    </w:pPr>
  </w:style>
  <w:style w:type="character" w:styleId="Hyperlink">
    <w:name w:val="Hyperlink"/>
    <w:basedOn w:val="DefaultParagraphFont"/>
    <w:rsid w:val="005808B8"/>
    <w:rPr>
      <w:color w:val="0000FF" w:themeColor="hyperlink"/>
      <w:u w:val="single"/>
    </w:rPr>
  </w:style>
  <w:style w:type="table" w:styleId="TableGrid">
    <w:name w:val="Table Grid"/>
    <w:basedOn w:val="TableNormal"/>
    <w:uiPriority w:val="59"/>
    <w:rsid w:val="003D421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53D63"/>
    <w:rPr>
      <w:rFonts w:asciiTheme="majorHAnsi" w:eastAsiaTheme="majorEastAsia" w:hAnsiTheme="majorHAnsi" w:cstheme="majorBidi"/>
      <w:b/>
      <w:bCs/>
      <w:color w:val="365F91" w:themeColor="accent1" w:themeShade="BF"/>
      <w:kern w:val="28"/>
      <w:sz w:val="28"/>
      <w:szCs w:val="28"/>
      <w14:ligatures w14:val="standard"/>
      <w14:cntxtAlts/>
    </w:rPr>
  </w:style>
  <w:style w:type="paragraph" w:styleId="Header">
    <w:name w:val="header"/>
    <w:basedOn w:val="Normal"/>
    <w:link w:val="HeaderChar"/>
    <w:rsid w:val="005D4E4D"/>
    <w:pPr>
      <w:tabs>
        <w:tab w:val="center" w:pos="4680"/>
        <w:tab w:val="right" w:pos="9360"/>
      </w:tabs>
      <w:spacing w:after="0"/>
    </w:pPr>
  </w:style>
  <w:style w:type="character" w:customStyle="1" w:styleId="HeaderChar">
    <w:name w:val="Header Char"/>
    <w:basedOn w:val="DefaultParagraphFont"/>
    <w:link w:val="Header"/>
    <w:rsid w:val="005D4E4D"/>
    <w:rPr>
      <w:rFonts w:ascii="Garamond" w:hAnsi="Garamond"/>
      <w:color w:val="000000"/>
      <w:kern w:val="28"/>
      <w:sz w:val="18"/>
      <w:szCs w:val="18"/>
      <w14:ligatures w14:val="standard"/>
      <w14:cntxtAlts/>
    </w:rPr>
  </w:style>
  <w:style w:type="paragraph" w:styleId="Footer">
    <w:name w:val="footer"/>
    <w:basedOn w:val="Normal"/>
    <w:link w:val="FooterChar"/>
    <w:rsid w:val="005D4E4D"/>
    <w:pPr>
      <w:tabs>
        <w:tab w:val="center" w:pos="4680"/>
        <w:tab w:val="right" w:pos="9360"/>
      </w:tabs>
      <w:spacing w:after="0"/>
    </w:pPr>
  </w:style>
  <w:style w:type="character" w:customStyle="1" w:styleId="FooterChar">
    <w:name w:val="Footer Char"/>
    <w:basedOn w:val="DefaultParagraphFont"/>
    <w:link w:val="Footer"/>
    <w:rsid w:val="005D4E4D"/>
    <w:rPr>
      <w:rFonts w:ascii="Garamond" w:hAnsi="Garamond"/>
      <w:color w:val="000000"/>
      <w:kern w:val="28"/>
      <w:sz w:val="18"/>
      <w:szCs w:val="18"/>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3098"/>
    <w:pPr>
      <w:spacing w:after="100"/>
    </w:pPr>
    <w:rPr>
      <w:rFonts w:ascii="Garamond" w:hAnsi="Garamond"/>
      <w:color w:val="000000"/>
      <w:kern w:val="28"/>
      <w:sz w:val="18"/>
      <w:szCs w:val="18"/>
      <w14:ligatures w14:val="standard"/>
      <w14:cntxtAlts/>
    </w:rPr>
  </w:style>
  <w:style w:type="paragraph" w:styleId="Heading1">
    <w:name w:val="heading 1"/>
    <w:basedOn w:val="Normal"/>
    <w:next w:val="Normal"/>
    <w:link w:val="Heading1Char"/>
    <w:qFormat/>
    <w:rsid w:val="00553D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72309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723098"/>
    <w:rPr>
      <w:rFonts w:asciiTheme="majorHAnsi" w:eastAsiaTheme="majorEastAsia" w:hAnsiTheme="majorHAnsi" w:cstheme="majorBidi"/>
      <w:b/>
      <w:bCs/>
      <w:color w:val="4F81BD" w:themeColor="accent1"/>
      <w:kern w:val="28"/>
      <w:sz w:val="18"/>
      <w:szCs w:val="18"/>
      <w14:ligatures w14:val="standard"/>
      <w14:cntxtAlts/>
    </w:rPr>
  </w:style>
  <w:style w:type="paragraph" w:styleId="BalloonText">
    <w:name w:val="Balloon Text"/>
    <w:basedOn w:val="Normal"/>
    <w:link w:val="BalloonTextChar"/>
    <w:rsid w:val="00723098"/>
    <w:pPr>
      <w:spacing w:after="0"/>
    </w:pPr>
    <w:rPr>
      <w:rFonts w:ascii="Tahoma" w:hAnsi="Tahoma" w:cs="Tahoma"/>
      <w:sz w:val="16"/>
      <w:szCs w:val="16"/>
    </w:rPr>
  </w:style>
  <w:style w:type="character" w:customStyle="1" w:styleId="BalloonTextChar">
    <w:name w:val="Balloon Text Char"/>
    <w:basedOn w:val="DefaultParagraphFont"/>
    <w:link w:val="BalloonText"/>
    <w:rsid w:val="00723098"/>
    <w:rPr>
      <w:rFonts w:ascii="Tahoma" w:hAnsi="Tahoma" w:cs="Tahoma"/>
      <w:color w:val="000000"/>
      <w:kern w:val="28"/>
      <w:sz w:val="16"/>
      <w:szCs w:val="16"/>
      <w14:ligatures w14:val="standard"/>
      <w14:cntxtAlts/>
    </w:rPr>
  </w:style>
  <w:style w:type="paragraph" w:styleId="BodyText3">
    <w:name w:val="Body Text 3"/>
    <w:basedOn w:val="Normal"/>
    <w:link w:val="BodyText3Char"/>
    <w:rsid w:val="00CB010A"/>
    <w:pPr>
      <w:spacing w:after="120"/>
    </w:pPr>
    <w:rPr>
      <w:sz w:val="16"/>
      <w:szCs w:val="16"/>
    </w:rPr>
  </w:style>
  <w:style w:type="character" w:customStyle="1" w:styleId="BodyText3Char">
    <w:name w:val="Body Text 3 Char"/>
    <w:basedOn w:val="DefaultParagraphFont"/>
    <w:link w:val="BodyText3"/>
    <w:rsid w:val="00CB010A"/>
    <w:rPr>
      <w:rFonts w:ascii="Garamond" w:hAnsi="Garamond"/>
      <w:color w:val="000000"/>
      <w:kern w:val="28"/>
      <w:sz w:val="16"/>
      <w:szCs w:val="16"/>
      <w14:ligatures w14:val="standard"/>
      <w14:cntxtAlts/>
    </w:rPr>
  </w:style>
  <w:style w:type="paragraph" w:styleId="ListParagraph">
    <w:name w:val="List Paragraph"/>
    <w:basedOn w:val="Normal"/>
    <w:uiPriority w:val="34"/>
    <w:qFormat/>
    <w:rsid w:val="00195518"/>
    <w:pPr>
      <w:ind w:left="720"/>
      <w:contextualSpacing/>
    </w:pPr>
  </w:style>
  <w:style w:type="character" w:styleId="Hyperlink">
    <w:name w:val="Hyperlink"/>
    <w:basedOn w:val="DefaultParagraphFont"/>
    <w:rsid w:val="005808B8"/>
    <w:rPr>
      <w:color w:val="0000FF" w:themeColor="hyperlink"/>
      <w:u w:val="single"/>
    </w:rPr>
  </w:style>
  <w:style w:type="table" w:styleId="TableGrid">
    <w:name w:val="Table Grid"/>
    <w:basedOn w:val="TableNormal"/>
    <w:uiPriority w:val="59"/>
    <w:rsid w:val="003D421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53D63"/>
    <w:rPr>
      <w:rFonts w:asciiTheme="majorHAnsi" w:eastAsiaTheme="majorEastAsia" w:hAnsiTheme="majorHAnsi" w:cstheme="majorBidi"/>
      <w:b/>
      <w:bCs/>
      <w:color w:val="365F91" w:themeColor="accent1" w:themeShade="BF"/>
      <w:kern w:val="28"/>
      <w:sz w:val="28"/>
      <w:szCs w:val="28"/>
      <w14:ligatures w14:val="standard"/>
      <w14:cntxtAlts/>
    </w:rPr>
  </w:style>
  <w:style w:type="paragraph" w:styleId="Header">
    <w:name w:val="header"/>
    <w:basedOn w:val="Normal"/>
    <w:link w:val="HeaderChar"/>
    <w:rsid w:val="005D4E4D"/>
    <w:pPr>
      <w:tabs>
        <w:tab w:val="center" w:pos="4680"/>
        <w:tab w:val="right" w:pos="9360"/>
      </w:tabs>
      <w:spacing w:after="0"/>
    </w:pPr>
  </w:style>
  <w:style w:type="character" w:customStyle="1" w:styleId="HeaderChar">
    <w:name w:val="Header Char"/>
    <w:basedOn w:val="DefaultParagraphFont"/>
    <w:link w:val="Header"/>
    <w:rsid w:val="005D4E4D"/>
    <w:rPr>
      <w:rFonts w:ascii="Garamond" w:hAnsi="Garamond"/>
      <w:color w:val="000000"/>
      <w:kern w:val="28"/>
      <w:sz w:val="18"/>
      <w:szCs w:val="18"/>
      <w14:ligatures w14:val="standard"/>
      <w14:cntxtAlts/>
    </w:rPr>
  </w:style>
  <w:style w:type="paragraph" w:styleId="Footer">
    <w:name w:val="footer"/>
    <w:basedOn w:val="Normal"/>
    <w:link w:val="FooterChar"/>
    <w:rsid w:val="005D4E4D"/>
    <w:pPr>
      <w:tabs>
        <w:tab w:val="center" w:pos="4680"/>
        <w:tab w:val="right" w:pos="9360"/>
      </w:tabs>
      <w:spacing w:after="0"/>
    </w:pPr>
  </w:style>
  <w:style w:type="character" w:customStyle="1" w:styleId="FooterChar">
    <w:name w:val="Footer Char"/>
    <w:basedOn w:val="DefaultParagraphFont"/>
    <w:link w:val="Footer"/>
    <w:rsid w:val="005D4E4D"/>
    <w:rPr>
      <w:rFonts w:ascii="Garamond" w:hAnsi="Garamond"/>
      <w:color w:val="000000"/>
      <w:kern w:val="28"/>
      <w:sz w:val="18"/>
      <w:szCs w:val="1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dlc-ma.org"/>
  <Relationship Id="rId11" Type="http://schemas.openxmlformats.org/officeDocument/2006/relationships/image" Target="media/image1.jpe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fontTable" Target="fontTable.xml"/>
  <Relationship Id="rId19"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www.mass.gov/mod"/>
  <Relationship Id="rId9" Type="http://schemas.openxmlformats.org/officeDocument/2006/relationships/hyperlink" TargetMode="External" Target="http://www.hcfama.or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2552</Characters>
  <Application>Microsoft Office Word</Application>
  <DocSecurity>0</DocSecurity>
  <Lines>21</Lines>
  <Paragraphs>5</Paragraphs>
  <ScaleCrop>false</ScaleCrop>
  <Company/>
  <LinksUpToDate>false</LinksUpToDate>
  <CharactersWithSpaces>2994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2015-11-16T16:04:00Z</dcterms:created>
  <dcterms:modified xsi:type="dcterms:W3CDTF">2015-11-16T18:28:00Z</dcterms:modified>
  <revision>1</revision>
</coreProperties>
</file>