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r>
        <w:rPr/>
        <w:pict>
          <v:shapetype id="_x0000_t202" o:spt="202" coordsize="21600,21600" path="m,l,21600r21600,l21600,xe">
            <v:stroke joinstyle="miter"/>
            <v:path gradientshapeok="t" o:connecttype="rect"/>
          </v:shapetype>
          <v:shape style="position:absolute;margin-left:153.812347pt;margin-top:758.999878pt;width:399.7pt;height:9.7pt;mso-position-horizontal-relative:page;mso-position-vertical-relative:page;z-index:-254216192" type="#_x0000_t202" filled="false" stroked="false">
            <v:textbox inset="0,0,0,0">
              <w:txbxContent>
                <w:p>
                  <w:pPr>
                    <w:spacing w:before="10"/>
                    <w:ind w:left="0" w:right="0" w:firstLine="0"/>
                    <w:jc w:val="left"/>
                    <w:rPr>
                      <w:rFonts w:ascii="Calibri"/>
                      <w:sz w:val="15"/>
                    </w:rPr>
                  </w:pPr>
                  <w:r>
                    <w:rPr>
                      <w:rFonts w:ascii="Calibri"/>
                      <w:color w:val="D47322"/>
                      <w:w w:val="140"/>
                      <w:sz w:val="15"/>
                    </w:rPr>
                    <w:t>A Guide to Massachusetts Housing Resources for Unaccompanied Young Adults &amp; Families </w:t>
                  </w:r>
                  <w:r>
                    <w:rPr>
                      <w:rFonts w:ascii="Calibri"/>
                      <w:color w:val="D47322"/>
                      <w:w w:val="135"/>
                      <w:sz w:val="15"/>
                    </w:rPr>
                    <w:t>1</w:t>
                  </w:r>
                </w:p>
              </w:txbxContent>
            </v:textbox>
            <w10:wrap type="none"/>
          </v:shape>
        </w:pict>
      </w:r>
      <w:r>
        <w:rPr/>
        <w:pict>
          <v:group style="position:absolute;margin-left:0pt;margin-top:0pt;width:612pt;height:792pt;mso-position-horizontal-relative:page;mso-position-vertical-relative:page;z-index:-254215168" coordorigin="0,0" coordsize="12240,15840">
            <v:shape style="position:absolute;left:0;top:0;width:12240;height:3860" type="#_x0000_t75" stroked="false">
              <v:imagedata r:id="rId7" o:title=""/>
            </v:shape>
            <v:shape style="position:absolute;left:5182;top:1667;width:672;height:733" type="#_x0000_t75" stroked="false">
              <v:imagedata r:id="rId8" o:title=""/>
            </v:shape>
            <v:shape style="position:absolute;left:5229;top:2929;width:672;height:733" type="#_x0000_t75" stroked="false">
              <v:imagedata r:id="rId9" o:title=""/>
            </v:shape>
            <v:shape style="position:absolute;left:5197;top:388;width:672;height:733" type="#_x0000_t75" stroked="false">
              <v:imagedata r:id="rId10" o:title=""/>
            </v:shape>
            <v:shape style="position:absolute;left:10915;top:1767;width:934;height:630" type="#_x0000_t75" stroked="false">
              <v:imagedata r:id="rId11" o:title=""/>
            </v:shape>
            <v:shape style="position:absolute;left:1419;top:3047;width:934;height:630" type="#_x0000_t75" stroked="false">
              <v:imagedata r:id="rId12" o:title=""/>
            </v:shape>
            <v:shape style="position:absolute;left:1386;top:506;width:934;height:630" type="#_x0000_t75" stroked="false">
              <v:imagedata r:id="rId13" o:title=""/>
            </v:shape>
            <v:shape style="position:absolute;left:3690;top:1693;width:944;height:708" type="#_x0000_t75" stroked="false">
              <v:imagedata r:id="rId14" o:title=""/>
            </v:shape>
            <v:shape style="position:absolute;left:8665;top:2907;width:944;height:708" type="#_x0000_t75" stroked="false">
              <v:imagedata r:id="rId15" o:title=""/>
            </v:shape>
            <v:shape style="position:absolute;left:8632;top:367;width:944;height:708" type="#_x0000_t75" stroked="false">
              <v:imagedata r:id="rId16" o:title=""/>
            </v:shape>
            <v:shape style="position:absolute;left:8693;top:1613;width:822;height:788" type="#_x0000_t75" stroked="false">
              <v:imagedata r:id="rId17" o:title=""/>
            </v:shape>
            <v:shape style="position:absolute;left:0;top:3859;width:12240;height:11981" type="#_x0000_t75" stroked="false">
              <v:imagedata r:id="rId18" o:title=""/>
            </v:shape>
            <v:shape style="position:absolute;left:3878;top:2968;width:822;height:788" type="#_x0000_t75" stroked="false">
              <v:imagedata r:id="rId19" o:title=""/>
            </v:shape>
            <v:shape style="position:absolute;left:3845;top:428;width:822;height:788" type="#_x0000_t75" stroked="false">
              <v:imagedata r:id="rId20" o:title=""/>
            </v:shape>
            <v:shape style="position:absolute;left:6390;top:1741;width:750;height:687" type="#_x0000_t75" stroked="false">
              <v:imagedata r:id="rId21" o:title=""/>
            </v:shape>
            <v:shape style="position:absolute;left:11039;top:2979;width:750;height:687" type="#_x0000_t75" stroked="false">
              <v:imagedata r:id="rId22" o:title=""/>
            </v:shape>
            <v:shape style="position:absolute;left:11007;top:438;width:750;height:687" type="#_x0000_t75" stroked="false">
              <v:imagedata r:id="rId23" o:title=""/>
            </v:shape>
            <v:shape style="position:absolute;left:293;top:1964;width:726;height:463" type="#_x0000_t75" stroked="false">
              <v:imagedata r:id="rId24" o:title=""/>
            </v:shape>
            <v:shape style="position:absolute;left:326;top:3152;width:726;height:463" type="#_x0000_t75" stroked="false">
              <v:imagedata r:id="rId25" o:title=""/>
            </v:shape>
            <v:shape style="position:absolute;left:293;top:611;width:726;height:463" type="#_x0000_t75" stroked="false">
              <v:imagedata r:id="rId26" o:title=""/>
            </v:shape>
            <v:shape style="position:absolute;left:7571;top:1782;width:726;height:463" type="#_x0000_t75" stroked="false">
              <v:imagedata r:id="rId27" o:title=""/>
            </v:shape>
            <v:shape style="position:absolute;left:7619;top:3043;width:726;height:463" type="#_x0000_t75" stroked="false">
              <v:imagedata r:id="rId28" o:title=""/>
            </v:shape>
            <v:shape style="position:absolute;left:7586;top:503;width:726;height:463" type="#_x0000_t75" stroked="false">
              <v:imagedata r:id="rId29" o:title=""/>
            </v:shape>
            <v:shape style="position:absolute;left:1310;top:1516;width:927;height:912" type="#_x0000_t75" stroked="false">
              <v:imagedata r:id="rId30" o:title=""/>
            </v:shape>
            <v:shape style="position:absolute;left:6288;top:2819;width:927;height:912" type="#_x0000_t75" stroked="false">
              <v:imagedata r:id="rId31" o:title=""/>
            </v:shape>
            <v:shape style="position:absolute;left:6256;top:279;width:927;height:912" type="#_x0000_t75" stroked="false">
              <v:imagedata r:id="rId32" o:title=""/>
            </v:shape>
            <v:shape style="position:absolute;left:2630;top:1694;width:718;height:733" type="#_x0000_t75" stroked="false">
              <v:imagedata r:id="rId33" o:title=""/>
            </v:shape>
            <v:shape style="position:absolute;left:2677;top:2956;width:718;height:733" type="#_x0000_t75" stroked="false">
              <v:imagedata r:id="rId34" o:title=""/>
            </v:shape>
            <v:shape style="position:absolute;left:2645;top:415;width:718;height:733" type="#_x0000_t75" stroked="false">
              <v:imagedata r:id="rId33" o:title=""/>
            </v:shape>
            <v:shape style="position:absolute;left:9929;top:1647;width:718;height:733" type="#_x0000_t75" stroked="false">
              <v:imagedata r:id="rId35" o:title=""/>
            </v:shape>
            <v:shape style="position:absolute;left:9977;top:2908;width:718;height:733" type="#_x0000_t75" stroked="false">
              <v:imagedata r:id="rId36" o:title=""/>
            </v:shape>
            <v:shape style="position:absolute;left:9944;top:368;width:718;height:733" type="#_x0000_t75" stroked="false">
              <v:imagedata r:id="rId37" o:title=""/>
            </v:shape>
            <w10:wrap type="none"/>
          </v:group>
        </w:pic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8"/>
        <w:rPr>
          <w:rFonts w:ascii="Times New Roman"/>
          <w:sz w:val="15"/>
        </w:rPr>
      </w:pPr>
    </w:p>
    <w:p>
      <w:pPr>
        <w:spacing w:line="278" w:lineRule="auto" w:before="115"/>
        <w:ind w:left="300" w:right="850" w:firstLine="0"/>
        <w:jc w:val="left"/>
        <w:rPr>
          <w:rFonts w:ascii="Book Antiqua"/>
          <w:sz w:val="40"/>
        </w:rPr>
      </w:pPr>
      <w:r>
        <w:rPr>
          <w:rFonts w:ascii="Calibri"/>
          <w:color w:val="FFFFFF"/>
          <w:w w:val="140"/>
          <w:sz w:val="40"/>
        </w:rPr>
        <w:t>A</w:t>
      </w:r>
      <w:r>
        <w:rPr>
          <w:rFonts w:ascii="Calibri"/>
          <w:color w:val="FFFFFF"/>
          <w:spacing w:val="-42"/>
          <w:w w:val="140"/>
          <w:sz w:val="40"/>
        </w:rPr>
        <w:t> </w:t>
      </w:r>
      <w:r>
        <w:rPr>
          <w:rFonts w:ascii="Calibri"/>
          <w:color w:val="FFFFFF"/>
          <w:w w:val="140"/>
          <w:sz w:val="40"/>
        </w:rPr>
        <w:t>Guide</w:t>
      </w:r>
      <w:r>
        <w:rPr>
          <w:rFonts w:ascii="Calibri"/>
          <w:color w:val="FFFFFF"/>
          <w:spacing w:val="-41"/>
          <w:w w:val="140"/>
          <w:sz w:val="40"/>
        </w:rPr>
        <w:t> </w:t>
      </w:r>
      <w:r>
        <w:rPr>
          <w:rFonts w:ascii="Calibri"/>
          <w:color w:val="FFFFFF"/>
          <w:w w:val="140"/>
          <w:sz w:val="40"/>
        </w:rPr>
        <w:t>to</w:t>
      </w:r>
      <w:r>
        <w:rPr>
          <w:rFonts w:ascii="Calibri"/>
          <w:color w:val="FFFFFF"/>
          <w:spacing w:val="-42"/>
          <w:w w:val="140"/>
          <w:sz w:val="40"/>
        </w:rPr>
        <w:t> </w:t>
      </w:r>
      <w:r>
        <w:rPr>
          <w:rFonts w:ascii="Calibri"/>
          <w:color w:val="FFFFFF"/>
          <w:w w:val="140"/>
          <w:sz w:val="40"/>
        </w:rPr>
        <w:t>Massachusetts</w:t>
      </w:r>
      <w:r>
        <w:rPr>
          <w:rFonts w:ascii="Calibri"/>
          <w:color w:val="FFFFFF"/>
          <w:spacing w:val="-41"/>
          <w:w w:val="140"/>
          <w:sz w:val="40"/>
        </w:rPr>
        <w:t> </w:t>
      </w:r>
      <w:r>
        <w:rPr>
          <w:rFonts w:ascii="Calibri"/>
          <w:color w:val="FFFFFF"/>
          <w:w w:val="140"/>
          <w:sz w:val="40"/>
        </w:rPr>
        <w:t>Housing</w:t>
      </w:r>
      <w:r>
        <w:rPr>
          <w:rFonts w:ascii="Calibri"/>
          <w:color w:val="FFFFFF"/>
          <w:spacing w:val="-41"/>
          <w:w w:val="140"/>
          <w:sz w:val="40"/>
        </w:rPr>
        <w:t> </w:t>
      </w:r>
      <w:r>
        <w:rPr>
          <w:rFonts w:ascii="Calibri"/>
          <w:color w:val="FFFFFF"/>
          <w:spacing w:val="-3"/>
          <w:w w:val="140"/>
          <w:sz w:val="40"/>
        </w:rPr>
        <w:t>Resources </w:t>
      </w:r>
      <w:r>
        <w:rPr>
          <w:rFonts w:ascii="Calibri"/>
          <w:color w:val="FFFFFF"/>
          <w:w w:val="140"/>
          <w:sz w:val="40"/>
        </w:rPr>
        <w:t>for </w:t>
      </w:r>
      <w:r>
        <w:rPr>
          <w:rFonts w:ascii="Calibri"/>
          <w:color w:val="FFFFFF"/>
          <w:spacing w:val="-3"/>
          <w:w w:val="140"/>
          <w:sz w:val="40"/>
        </w:rPr>
        <w:t>Unaccompanied </w:t>
      </w:r>
      <w:r>
        <w:rPr>
          <w:rFonts w:ascii="Calibri"/>
          <w:color w:val="FFFFFF"/>
          <w:spacing w:val="-11"/>
          <w:w w:val="140"/>
          <w:sz w:val="40"/>
        </w:rPr>
        <w:t>Young </w:t>
      </w:r>
      <w:r>
        <w:rPr>
          <w:rFonts w:ascii="Calibri"/>
          <w:color w:val="FFFFFF"/>
          <w:w w:val="140"/>
          <w:sz w:val="40"/>
        </w:rPr>
        <w:t>Adults &amp; </w:t>
      </w:r>
      <w:r>
        <w:rPr>
          <w:rFonts w:ascii="Calibri"/>
          <w:color w:val="FFFFFF"/>
          <w:spacing w:val="-5"/>
          <w:w w:val="140"/>
          <w:sz w:val="40"/>
        </w:rPr>
        <w:t>Families </w:t>
      </w:r>
      <w:r>
        <w:rPr>
          <w:rFonts w:ascii="Book Antiqua"/>
          <w:color w:val="FFFFFF"/>
          <w:w w:val="140"/>
          <w:sz w:val="40"/>
        </w:rPr>
        <w:t>2020</w:t>
      </w:r>
    </w:p>
    <w:p>
      <w:pPr>
        <w:spacing w:after="0" w:line="278" w:lineRule="auto"/>
        <w:jc w:val="left"/>
        <w:rPr>
          <w:rFonts w:ascii="Book Antiqua"/>
          <w:sz w:val="40"/>
        </w:rPr>
        <w:sectPr>
          <w:headerReference w:type="default" r:id="rId5"/>
          <w:headerReference w:type="even" r:id="rId6"/>
          <w:type w:val="continuous"/>
          <w:pgSz w:w="12240" w:h="15840"/>
          <w:pgMar w:header="0" w:top="1500" w:bottom="280" w:left="600" w:right="380"/>
        </w:sect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rPr>
      </w:pPr>
    </w:p>
    <w:p>
      <w:pPr>
        <w:pStyle w:val="BodyText"/>
        <w:rPr>
          <w:rFonts w:ascii="Book Antiqua"/>
          <w:sz w:val="19"/>
        </w:rPr>
      </w:pPr>
    </w:p>
    <w:p>
      <w:pPr>
        <w:pStyle w:val="BodyText"/>
        <w:spacing w:before="112"/>
        <w:ind w:left="513" w:right="1180"/>
        <w:jc w:val="center"/>
      </w:pPr>
      <w:r>
        <w:rPr>
          <w:color w:val="265053"/>
          <w:w w:val="105"/>
        </w:rPr>
        <w:t>This page intentionally left blank</w:t>
      </w:r>
    </w:p>
    <w:p>
      <w:pPr>
        <w:spacing w:after="0"/>
        <w:jc w:val="center"/>
        <w:sectPr>
          <w:pgSz w:w="12240" w:h="15840"/>
          <w:pgMar w:header="0" w:footer="0" w:top="1500" w:bottom="280" w:left="600" w:right="380"/>
        </w:sectPr>
      </w:pPr>
    </w:p>
    <w:p>
      <w:pPr>
        <w:pStyle w:val="BodyText"/>
      </w:pPr>
      <w:r>
        <w:rPr/>
        <w:pict>
          <v:group style="position:absolute;margin-left:57.599998pt;margin-top:52pt;width:493.95pt;height:662.95pt;mso-position-horizontal-relative:page;mso-position-vertical-relative:page;z-index:-254197760" coordorigin="1152,1040" coordsize="9879,13259">
            <v:shape style="position:absolute;left:9872;top:1880;width:109;height:222" coordorigin="9872,1880" coordsize="109,222" path="m9872,1880l9981,1995,9878,2102e" filled="false" stroked="true" strokeweight=".679pt" strokecolor="#d47322">
              <v:path arrowok="t"/>
              <v:stroke dashstyle="solid"/>
            </v:shape>
            <v:shape style="position:absolute;left:9905;top:1866;width:120;height:252" coordorigin="9905,1866" coordsize="120,252" path="m9905,1866l10025,1992,9905,2118e" filled="false" stroked="true" strokeweight=".25pt" strokecolor="#d47322">
              <v:path arrowok="t"/>
              <v:stroke dashstyle="solid"/>
            </v:shape>
            <v:shape style="position:absolute;left:10049;top:1863;width:347;height:257" type="#_x0000_t75" stroked="false">
              <v:imagedata r:id="rId39" o:title=""/>
            </v:shape>
            <v:shape style="position:absolute;left:-418;top:15807;width:769;height:750" coordorigin="-418,15807" coordsize="769,750" path="m6219,1378l6195,1385,6171,1396,6149,1410,6128,1427,6098,1467,6079,1512,6073,1559,6079,1606,6003,1679,6003,1735,5998,1747,5942,1747,5912,1773,5912,1828,5904,1839,5848,1839,5802,1889,5858,1949,5951,1949,6171,1725,6192,1734,6214,1740,6236,1744,6259,1745m6296,2095l6378,2095,6442,2020,6442,1708,6501,1682,6540,1641,6563,1588,6570,1528,6556,1456,6517,1398,6459,1359,6387,1345,6316,1359,6258,1398,6219,1456,6204,1528,6213,1578,6236,1623,6266,1662,6296,1691,6296,1803,6332,1832,6332,1861,6296,1902,6296,1927,6332,1962,6332,1991,6296,2020,6296,2095xe" filled="false" stroked="true" strokeweight="1.33pt" strokecolor="#acb4b7">
              <v:path arrowok="t"/>
              <v:stroke dashstyle="solid"/>
            </v:shape>
            <v:shape style="position:absolute;left:6117;top:1240;width:338;height:301" type="#_x0000_t75" stroked="false">
              <v:imagedata r:id="rId40" o:title=""/>
            </v:shape>
            <v:shape style="position:absolute;left:-418;top:15807;width:769;height:750" coordorigin="-418,15807" coordsize="769,750" path="m6276,2871l6251,2879,6227,2889,6205,2903,6185,2921,6154,2961,6136,3005,6129,3052,6135,3099,6059,3173,6059,3229,6054,3241,5998,3241,5968,3266,5968,3322,5961,3333,5905,3333,5858,3383,5914,3442,6007,3442,6227,3218,6248,3228,6270,3234,6293,3237,6315,3238m6352,3589l6434,3589,6499,3513,6499,3202,6557,3176,6597,3135,6619,3082,6627,3022,6612,2950,6573,2892,6515,2853,6444,2839,6372,2853,6314,2892,6275,2950,6261,3022,6270,3072,6293,3117,6322,3156,6352,3185,6352,3297,6389,3326,6389,3354,6352,3396,6352,3421,6389,3456,6389,3485,6352,3514,6352,3589xe" filled="false" stroked="true" strokeweight="1.33pt" strokecolor="#acb4b7">
              <v:path arrowok="t"/>
              <v:stroke dashstyle="solid"/>
            </v:shape>
            <v:shape style="position:absolute;left:6174;top:2734;width:338;height:301" type="#_x0000_t75" stroked="false">
              <v:imagedata r:id="rId40" o:title=""/>
            </v:shape>
            <v:shape style="position:absolute;left:1585;top:3185;width:599;height:434" coordorigin="1586,3186" coordsize="599,434" path="m1604,3186l1591,3186,1586,3191,1586,3614,1591,3619,2180,3619,2185,3614,2185,3595,1609,3595,1609,3191,1604,3186xm2180,3186l2167,3186,2162,3191,2162,3595,2185,3595,2185,3191,2180,3186xe" filled="true" fillcolor="#e2a36d" stroked="false">
              <v:path arrowok="t"/>
              <v:fill opacity="19660f" type="solid"/>
            </v:shape>
            <v:shape style="position:absolute;left:1355;top:3257;width:254;height:362" type="#_x0000_t75" stroked="false">
              <v:imagedata r:id="rId41" o:title=""/>
            </v:shape>
            <v:shape style="position:absolute;left:1332;top:2993;width:1106;height:626" coordorigin="1333,2993" coordsize="1106,626" path="m1735,2999l1729,2993,1432,2993,1428,2996,1333,3219,1333,3220,1333,3246,1335,3260,1343,3272,1354,3279,1367,3282,1604,3282,1609,3277,1609,3263,1604,3258,1361,3258,1356,3253,1356,3224,1444,3017,1729,3017,1735,3012,1735,2999m2438,3220l2438,3219,2343,2996,2339,2993,2040,2993,2035,2999,2035,3012,2040,3017,2327,3017,2415,3224,2415,3253,2410,3258,2410,3258,2397,3258,2397,3258,2392,3258,2392,3282,2392,3595,2184,3595,2184,3282,2392,3282,2392,3258,2184,3258,2184,3215,2179,3210,2167,3210,2161,3215,2161,3614,2167,3619,2410,3619,2415,3614,2415,3595,2415,3280,2417,3279,2428,3272,2435,3260,2438,3246,2438,3220e" filled="true" fillcolor="#e2a36d" stroked="false">
              <v:path arrowok="t"/>
              <v:fill opacity="19660f" type="solid"/>
            </v:shape>
            <v:shape style="position:absolute;left:1769;top:3281;width:231;height:338" type="#_x0000_t75" stroked="false">
              <v:imagedata r:id="rId42" o:title=""/>
            </v:shape>
            <v:shape style="position:absolute;left:2230;top:3354;width:116;height:169" type="#_x0000_t75" stroked="false">
              <v:imagedata r:id="rId43" o:title=""/>
            </v:shape>
            <v:shape style="position:absolute;left:1424;top:3354;width:116;height:169" type="#_x0000_t75" stroked="false">
              <v:imagedata r:id="rId44" o:title=""/>
            </v:shape>
            <v:shape style="position:absolute;left:1467;top:2873;width:834;height:372" coordorigin="1468,2873" coordsize="834,372" path="m1925,2992l1884,2992,2229,3243,2236,3245,2254,3245,2265,3239,2276,3222,2242,3222,1925,2992xm1888,2873l1883,2874,1469,3177,1468,3184,1485,3210,1501,3226,1522,3234,1544,3234,1565,3225,1584,3211,1526,3211,1513,3206,1503,3196,1497,3186,1885,2901,1925,2901,1888,2873xm1925,2901l1885,2901,2272,3186,2249,3221,2242,3222,2276,3222,2301,3184,2300,3177,1925,2901xm1887,2965l1882,2965,1880,2966,1551,3205,1539,3210,1526,3211,1584,3211,1884,2992,1925,2992,1889,2966,1887,2965xe" filled="true" fillcolor="#e2a36d" stroked="false">
              <v:path arrowok="t"/>
              <v:fill opacity="19660f" type="solid"/>
            </v:shape>
            <v:shape style="position:absolute;left:1793;top:3065;width:185;height:121" type="#_x0000_t75" stroked="false">
              <v:imagedata r:id="rId45" o:title=""/>
            </v:shape>
            <v:shape style="position:absolute;left:4558;top:1306;width:553;height:798" coordorigin="4558,1306" coordsize="553,798" path="m4576,1306l4563,1306,4558,1311,4558,2099,4563,2104,5106,2104,5111,2099,5111,2083,4581,2083,4581,1311,4576,1306xm5106,1535l5093,1535,5088,1540,5088,2083,5111,2083,5111,1540,5106,1535xe" filled="true" fillcolor="#e2a36d" stroked="false">
              <v:path arrowok="t"/>
              <v:fill opacity="19660f" type="solid"/>
            </v:shape>
            <v:shape style="position:absolute;left:4558;top:1306;width:553;height:798" coordorigin="4558,1306" coordsize="553,798" path="m5099,2104l4570,2104,4563,2104,4558,2099,4558,2093,4558,1317,4558,1311,4563,1306,4570,1306,4576,1306,4581,1311,4581,1317,4581,2083,5088,2083,5088,1546,5088,1540,5093,1535,5099,1535,5106,1535,5111,1540,5111,1546,5111,2093,5111,2099,5106,2104,5099,2104xe" filled="false" stroked="true" strokeweight=".443pt" strokecolor="#e2a36d">
              <v:path arrowok="t"/>
              <v:stroke dashstyle="solid"/>
            </v:shape>
            <v:shape style="position:absolute;left:4074;top:1524;width:507;height:580" coordorigin="4075,1525" coordsize="507,580" path="m4093,1717l4080,1717,4075,1722,4075,2099,4080,2104,4576,2104,4581,2099,4581,2083,4098,2083,4098,1722,4093,1717xm4576,1525l4564,1525,4558,1529,4558,2083,4581,2083,4581,1529,4576,1525xe" filled="true" fillcolor="#e2a36d" stroked="false">
              <v:path arrowok="t"/>
              <v:fill opacity="19660f" type="solid"/>
            </v:shape>
            <v:shape style="position:absolute;left:4074;top:1524;width:507;height:580" coordorigin="4075,1525" coordsize="507,580" path="m4570,2104l4086,2104,4080,2104,4075,2099,4075,2093,4075,1727,4075,1722,4080,1717,4086,1717,4093,1717,4098,1722,4098,1727,4098,2083,4558,2083,4558,1535,4558,1529,4564,1525,4570,1525,4576,1525,4581,1529,4581,1535,4581,2093,4581,2099,4576,2104,4570,2104xe" filled="false" stroked="true" strokeweight=".443pt" strokecolor="#e2a36d">
              <v:path arrowok="t"/>
              <v:stroke dashstyle="solid"/>
            </v:shape>
            <v:shape style="position:absolute;left:4714;top:1768;width:217;height:340" type="#_x0000_t75" stroked="false">
              <v:imagedata r:id="rId46" o:title=""/>
            </v:shape>
            <v:shape style="position:absolute;left:4737;top:1520;width:171;height:154" type="#_x0000_t75" stroked="false">
              <v:imagedata r:id="rId47" o:title=""/>
            </v:shape>
            <v:shape style="position:absolute;left:4487;top:1275;width:649;height:292" coordorigin="4487,1275" coordsize="649,292" path="m4500,1275l4493,1277,4490,1282,4487,1288,4490,1294,5119,1566,5121,1566,5127,1566,5131,1564,5136,1555,5133,1549,4500,1275xe" filled="true" fillcolor="#e2a36d" stroked="false">
              <v:path arrowok="t"/>
              <v:fill opacity="19660f" type="solid"/>
            </v:shape>
            <v:shape style="position:absolute;left:4487;top:1275;width:649;height:292" coordorigin="4487,1275" coordsize="649,292" path="m5122,1566l5121,1566,5119,1566,5117,1565,4496,1296,4490,1294,4487,1288,4490,1282,4493,1277,4500,1275,4506,1278,5127,1547,5133,1549,5136,1555,5133,1560,5131,1564,5127,1566,5122,1566xe" filled="false" stroked="true" strokeweight=".443pt" strokecolor="#e2a36d">
              <v:path arrowok="t"/>
              <v:stroke dashstyle="solid"/>
            </v:shape>
            <v:shape style="position:absolute;left:4027;top:1564;width:556;height:188" coordorigin="4027,1565" coordsize="556,188" path="m4572,1565l4030,1734,4027,1740,4031,1750,4035,1752,4041,1752,4043,1752,4580,1584,4583,1578,4579,1568,4572,1565xe" filled="true" fillcolor="#e2a36d" stroked="false">
              <v:path arrowok="t"/>
              <v:fill opacity="19660f" type="solid"/>
            </v:shape>
            <v:shape style="position:absolute;left:4027;top:1564;width:556;height:188" coordorigin="4027,1565" coordsize="556,188" path="m4040,1752l4035,1752,4031,1750,4029,1745,4027,1740,4030,1734,4036,1732,4566,1567,4572,1565,4579,1568,4581,1573,4583,1578,4580,1584,4574,1586,4044,1752,4043,1752,4041,1752,4040,1752xe" filled="false" stroked="true" strokeweight=".443pt" strokecolor="#e2a36d">
              <v:path arrowok="t"/>
              <v:stroke dashstyle="solid"/>
            </v:shape>
            <v:shape style="position:absolute;left:4143;top:1772;width:369;height:332" coordorigin="4144,1773" coordsize="369,332" path="m4507,1773l4149,1773,4144,1777,4144,2099,4149,2104,4507,2104,4512,2099,4512,2083,4167,2083,4167,1793,4512,1793,4512,1777,4507,1773xm4512,1793l4489,1793,4489,2083,4512,2083,4512,1793xe" filled="true" fillcolor="#e2a36d" stroked="false">
              <v:path arrowok="t"/>
              <v:fill opacity="19660f" type="solid"/>
            </v:shape>
            <v:shape style="position:absolute;left:-358;top:15508;width:369;height:332" coordorigin="-357,15509" coordsize="369,332" path="m4501,2104l4155,2104,4149,2104,4144,2099,4144,2093,4144,1783,4144,1777,4149,1773,4155,1773,4501,1773,4507,1773,4512,1777,4512,1783,4512,2093,4512,2099,4507,2104,4501,2104xm4167,2083l4489,2083,4489,1793,4167,1793,4167,2083xe" filled="false" stroked="true" strokeweight=".443pt" strokecolor="#e2a36d">
              <v:path arrowok="t"/>
              <v:stroke dashstyle="solid"/>
            </v:shape>
            <v:shape style="position:absolute;left:4143;top:1855;width:369;height:21" coordorigin="4144,1855" coordsize="369,21" path="m4501,1876l4155,1876,4149,1876,4144,1872,4144,1866,4144,1860,4149,1855,4155,1855,4501,1855,4507,1855,4512,1860,4512,1866,4512,1872,4507,1876,4501,1876xe" filled="false" stroked="true" strokeweight=".443pt" strokecolor="#e2a36d">
              <v:path arrowok="t"/>
              <v:stroke dashstyle="solid"/>
            </v:shape>
            <v:shape style="position:absolute;left:4143;top:1938;width:369;height:21" coordorigin="4144,1938" coordsize="369,21" path="m4501,1959l4155,1959,4149,1959,4144,1954,4144,1949,4144,1943,4149,1938,4155,1938,4501,1938,4507,1938,4512,1943,4512,1949,4512,1954,4507,1959,4501,1959xe" filled="false" stroked="true" strokeweight=".443pt" strokecolor="#e2a36d">
              <v:path arrowok="t"/>
              <v:stroke dashstyle="solid"/>
            </v:shape>
            <v:shape style="position:absolute;left:4143;top:2020;width:369;height:21" coordorigin="4144,2021" coordsize="369,21" path="m4501,2042l4155,2042,4149,2042,4144,2037,4144,2031,4144,2026,4149,2021,4155,2021,4501,2021,4507,2021,4512,2026,4512,2031,4512,2037,4507,2042,4501,2042xe" filled="false" stroked="true" strokeweight=".443pt" strokecolor="#e2a36d">
              <v:path arrowok="t"/>
              <v:stroke dashstyle="solid"/>
            </v:shape>
            <v:shape style="position:absolute;left:10448;top:2744;width:553;height:798" coordorigin="10448,2744" coordsize="553,798" path="m10466,2744l10454,2744,10448,2749,10448,3537,10454,3542,10996,3542,11001,3537,11001,3521,10472,3521,10472,2749,10466,2744xm10996,2973l10983,2973,10978,2978,10978,3521,11001,3521,11001,2978,10996,2973xe" filled="true" fillcolor="#e2a36d" stroked="false">
              <v:path arrowok="t"/>
              <v:fill opacity="19660f" type="solid"/>
            </v:shape>
            <v:shape style="position:absolute;left:10448;top:2744;width:553;height:798" coordorigin="10448,2744" coordsize="553,798" path="m10990,3542l10460,3542,10454,3542,10448,3537,10448,3531,10448,2754,10448,2749,10454,2744,10460,2744,10466,2744,10472,2749,10472,2754,10472,3521,10978,3521,10978,2984,10978,2978,10983,2973,10990,2973,10996,2973,11001,2978,11001,2984,11001,3531,11001,3537,10996,3542,10990,3542xe" filled="false" stroked="true" strokeweight=".443pt" strokecolor="#e2a36d">
              <v:path arrowok="t"/>
              <v:stroke dashstyle="solid"/>
            </v:shape>
            <v:shape style="position:absolute;left:9964;top:2962;width:507;height:580" coordorigin="9965,2962" coordsize="507,580" path="m9983,3155l9970,3155,9965,3159,9965,3537,9970,3542,10467,3542,10472,3537,10472,3521,9988,3521,9988,3159,9983,3155xm10467,2962l10454,2962,10449,2967,10449,3521,10472,3521,10472,2967,10467,2962xe" filled="true" fillcolor="#e2a36d" stroked="false">
              <v:path arrowok="t"/>
              <v:fill opacity="19660f" type="solid"/>
            </v:shape>
            <v:shape style="position:absolute;left:9964;top:2962;width:507;height:580" coordorigin="9965,2962" coordsize="507,580" path="m10460,3542l9976,3542,9970,3542,9965,3537,9965,3531,9965,3165,9965,3159,9970,3155,9976,3155,9983,3155,9988,3159,9988,3165,9988,3521,10449,3521,10449,2973,10449,2967,10454,2962,10460,2962,10467,2962,10472,2967,10472,2973,10472,3531,10472,3537,10467,3542,10460,3542xe" filled="false" stroked="true" strokeweight=".443pt" strokecolor="#e2a36d">
              <v:path arrowok="t"/>
              <v:stroke dashstyle="solid"/>
            </v:shape>
            <v:shape style="position:absolute;left:10605;top:3206;width:217;height:340" type="#_x0000_t75" stroked="false">
              <v:imagedata r:id="rId48" o:title=""/>
            </v:shape>
            <v:shape style="position:absolute;left:10628;top:2958;width:171;height:154" type="#_x0000_t75" stroked="false">
              <v:imagedata r:id="rId49" o:title=""/>
            </v:shape>
            <v:shape style="position:absolute;left:10377;top:2712;width:649;height:292" coordorigin="10378,2713" coordsize="649,292" path="m10390,2713l10383,2715,10381,2720,10378,2725,10380,2732,11009,3004,11011,3004,11017,3004,11021,3002,11026,2993,11024,2987,10390,2713xe" filled="true" fillcolor="#e2a36d" stroked="false">
              <v:path arrowok="t"/>
              <v:fill opacity="19660f" type="solid"/>
            </v:shape>
            <v:shape style="position:absolute;left:10377;top:2712;width:649;height:292" coordorigin="10378,2713" coordsize="649,292" path="m11013,3004l11011,3004,11009,3004,11008,3003,10386,2734,10380,2732,10378,2725,10381,2720,10383,2715,10390,2713,10396,2715,11018,2984,11024,2987,11026,2993,11023,2998,11021,3002,11017,3004,11013,3004xe" filled="false" stroked="true" strokeweight=".443pt" strokecolor="#e2a36d">
              <v:path arrowok="t"/>
              <v:stroke dashstyle="solid"/>
            </v:shape>
            <v:shape style="position:absolute;left:9917;top:3002;width:556;height:188" coordorigin="9917,3002" coordsize="556,188" path="m10462,3002l9921,3172,9917,3178,9921,3187,9926,3190,9932,3190,9933,3190,10470,3022,10473,3016,10469,3005,10462,3002xe" filled="true" fillcolor="#e2a36d" stroked="false">
              <v:path arrowok="t"/>
              <v:fill opacity="19660f" type="solid"/>
            </v:shape>
            <v:shape style="position:absolute;left:9917;top:3002;width:556;height:188" coordorigin="9917,3002" coordsize="556,188" path="m9930,3190l9926,3190,9921,3187,9920,3183,9917,3178,9921,3172,9927,3170,10456,3004,10462,3002,10469,3005,10471,3011,10473,3016,10470,3022,10464,3024,9934,3190,9933,3190,9932,3190,9930,3190xe" filled="false" stroked="true" strokeweight=".443pt" strokecolor="#e2a36d">
              <v:path arrowok="t"/>
              <v:stroke dashstyle="solid"/>
            </v:shape>
            <v:shape style="position:absolute;left:10034;top:3210;width:369;height:332" coordorigin="10034,3211" coordsize="369,332" path="m10398,3211l10039,3211,10034,3215,10034,3537,10039,3542,10398,3542,10403,3537,10403,3521,10057,3521,10057,3231,10403,3231,10403,3215,10398,3211xm10403,3231l10380,3231,10380,3521,10403,3521,10403,3231xe" filled="true" fillcolor="#e2a36d" stroked="false">
              <v:path arrowok="t"/>
              <v:fill opacity="19660f" type="solid"/>
            </v:shape>
            <v:shape style="position:absolute;left:-358;top:15508;width:369;height:332" coordorigin="-357,15509" coordsize="369,332" path="m10391,3542l10046,3542,10039,3542,10034,3537,10034,3531,10034,3221,10034,3215,10039,3211,10046,3211,10391,3211,10398,3211,10403,3215,10403,3221,10403,3531,10403,3537,10398,3542,10391,3542xm10057,3521l10380,3521,10380,3231,10057,3231,10057,3521xe" filled="false" stroked="true" strokeweight=".443pt" strokecolor="#e2a36d">
              <v:path arrowok="t"/>
              <v:stroke dashstyle="solid"/>
            </v:shape>
            <v:shape style="position:absolute;left:10034;top:3293;width:369;height:21" coordorigin="10034,3293" coordsize="369,21" path="m10391,3314l10046,3314,10039,3314,10034,3310,10034,3304,10034,3298,10039,3293,10046,3293,10391,3293,10398,3293,10403,3298,10403,3304,10403,3310,10398,3314,10391,3314xe" filled="false" stroked="true" strokeweight=".443pt" strokecolor="#e2a36d">
              <v:path arrowok="t"/>
              <v:stroke dashstyle="solid"/>
            </v:shape>
            <v:shape style="position:absolute;left:10034;top:3375;width:369;height:21" coordorigin="10034,3376" coordsize="369,21" path="m10391,3397l10046,3397,10039,3397,10034,3392,10034,3386,10034,3381,10039,3376,10046,3376,10391,3376,10398,3376,10403,3381,10403,3386,10403,3392,10398,3397,10391,3397xe" filled="false" stroked="true" strokeweight=".443pt" strokecolor="#e2a36d">
              <v:path arrowok="t"/>
              <v:stroke dashstyle="solid"/>
            </v:shape>
            <v:shape style="position:absolute;left:10034;top:3458;width:369;height:21" coordorigin="10034,3459" coordsize="369,21" path="m10391,3480l10046,3480,10039,3480,10034,3475,10034,3469,10034,3463,10039,3459,10046,3459,10391,3459,10398,3459,10403,3463,10403,3469,10403,3475,10398,3480,10391,3480xe" filled="false" stroked="true" strokeweight=".443pt" strokecolor="#e2a36d">
              <v:path arrowok="t"/>
              <v:stroke dashstyle="solid"/>
            </v:shape>
            <v:line style="position:absolute" from="10782,2092" to="10919,2092" stroked="true" strokeweight="1.622pt" strokecolor="#ebbe96">
              <v:stroke dashstyle="solid"/>
            </v:line>
            <v:line style="position:absolute" from="10832,1356" to="10832,2076" stroked="true" strokeweight="1.622pt" strokecolor="#ebbe96">
              <v:stroke dashstyle="solid"/>
            </v:line>
            <v:line style="position:absolute" from="10782,1339" to="10848,1339" stroked="true" strokeweight="1.7pt" strokecolor="#ebbe96">
              <v:stroke dashstyle="solid"/>
            </v:line>
            <v:shape style="position:absolute;left:7260;top:1641;width:805;height:494" coordorigin="7261,1642" coordsize="805,494" path="m7275,1642l7265,1642,7261,1646,7261,2132,7265,2136,8061,2136,8065,2132,8065,2117,7279,2117,7279,1646,7275,1642xm8061,1642l8051,1642,8047,1646,8047,2117,8065,2117,8065,1646,8061,1642xe" filled="true" fillcolor="#e2a36d" stroked="false">
              <v:path arrowok="t"/>
              <v:fill opacity="19660f" type="solid"/>
            </v:shape>
            <v:shape style="position:absolute;left:7260;top:1641;width:805;height:494" coordorigin="7261,1642" coordsize="805,494" path="m8056,2136l7270,2136,7265,2136,7261,2132,7261,2126,7261,1651,7261,1646,7265,1642,7270,1642,7275,1642,7279,1646,7279,1651,7279,2117,8047,2117,8047,1651,8047,1646,8051,1642,8056,1642,8061,1642,8065,1646,8065,1651,8065,2126,8065,2132,8061,2136,8056,2136xe" filled="false" stroked="true" strokeweight=".443pt" strokecolor="#e2a36d">
              <v:path arrowok="t"/>
              <v:stroke dashstyle="solid"/>
            </v:shape>
            <v:shape style="position:absolute;left:7311;top:1710;width:302;height:430" type="#_x0000_t75" stroked="false">
              <v:imagedata r:id="rId50" o:title=""/>
            </v:shape>
            <v:shape style="position:absolute;left:7242;top:2117;width:841;height:19" coordorigin="7243,2117" coordsize="841,19" path="m8074,2136l7252,2136,7247,2136,7243,2131,7243,2126,7243,2121,7247,2117,7252,2117,8074,2117,8079,2117,8083,2121,8083,2126,8083,2131,8079,2136,8074,2136xe" filled="false" stroked="true" strokeweight=".443pt" strokecolor="#e2a36d">
              <v:path arrowok="t"/>
              <v:stroke dashstyle="solid"/>
            </v:shape>
            <v:shape style="position:absolute;left:7223;top:1331;width:879;height:330" coordorigin="7224,1331" coordsize="879,330" path="m7957,1331l7369,1331,7355,1334,7343,1340,7333,1349,7326,1362,7224,1651,7224,1654,7228,1659,7230,1661,8096,1661,8098,1659,8102,1654,8102,1651,8099,1642,7246,1642,7347,1357,7357,1350,7994,1350,7993,1349,7983,1340,7971,1334,7957,1331xm7994,1350l7969,1350,7979,1357,8080,1642,8099,1642,8000,1362,7994,1350xe" filled="true" fillcolor="#e2a36d" stroked="false">
              <v:path arrowok="t"/>
              <v:fill opacity="19660f" type="solid"/>
            </v:shape>
            <v:shape style="position:absolute;left:-869;top:15510;width:879;height:330" coordorigin="-869,15511" coordsize="879,330" path="m8093,1661l7233,1661,7230,1661,7228,1659,7226,1657,7224,1654,7224,1651,7225,1648,7326,1362,7333,1349,7343,1340,7355,1334,7369,1331,7957,1331,7971,1334,7983,1340,7993,1349,8000,1362,8101,1648,8102,1651,8102,1654,8100,1657,8098,1659,8096,1661,8093,1661xm7246,1642l8080,1642,7983,1368,7979,1357,7969,1350,7957,1350,7369,1350,7357,1350,7347,1357,7343,1368,7246,1642xe" filled="false" stroked="true" strokeweight=".443pt" strokecolor="#e2a36d">
              <v:path arrowok="t"/>
              <v:stroke dashstyle="solid"/>
            </v:shape>
            <v:shape style="position:absolute;left:7713;top:1710;width:247;height:247" type="#_x0000_t75" stroked="false">
              <v:imagedata r:id="rId51" o:title=""/>
            </v:shape>
            <v:shape style="position:absolute;left:7260;top:2007;width:110;height:19" coordorigin="7261,2007" coordsize="110,19" path="m7362,2026l7270,2026,7265,2026,7261,2022,7261,2017,7261,2012,7265,2007,7270,2007,7362,2007,7367,2007,7371,2012,7371,2017,7371,2022,7367,2026,7362,2026xe" filled="false" stroked="true" strokeweight=".443pt" strokecolor="#e2a36d">
              <v:path arrowok="t"/>
              <v:stroke dashstyle="solid"/>
            </v:shape>
            <v:shape style="position:absolute;left:7553;top:2007;width:512;height:19" coordorigin="7553,2007" coordsize="512,19" path="m8056,2026l7562,2026,7557,2026,7553,2022,7553,2017,7553,2012,7557,2007,7562,2007,8056,2007,8061,2007,8065,2012,8065,2017,8065,2022,8061,2026,8056,2026xe" filled="false" stroked="true" strokeweight=".443pt" strokecolor="#e2a36d">
              <v:path arrowok="t"/>
              <v:stroke dashstyle="solid"/>
            </v:shape>
            <v:shape style="position:absolute;left:7498;top:1897;width:37;height:19" coordorigin="7498,1898" coordsize="37,19" path="m7526,1916l7508,1916,7503,1916,7498,1912,7498,1907,7498,1902,7503,1898,7508,1898,7526,1898,7531,1898,7535,1902,7535,1907,7535,1912,7531,1916,7526,1916xe" filled="false" stroked="true" strokeweight=".443pt" strokecolor="#e2a36d">
              <v:path arrowok="t"/>
              <v:stroke dashstyle="solid"/>
            </v:shape>
            <v:shape style="position:absolute;left:7827;top:1715;width:19;height:238" coordorigin="7827,1715" coordsize="19,238" path="m7837,1953l7831,1953,7827,1949,7827,1944,7827,1724,7827,1719,7831,1715,7837,1715,7842,1715,7846,1719,7846,1724,7846,1944,7846,1949,7842,1953,7837,1953xe" filled="false" stroked="true" strokeweight=".443pt" strokecolor="#e2a36d">
              <v:path arrowok="t"/>
              <v:stroke dashstyle="solid"/>
            </v:shape>
            <v:shape style="position:absolute;left:7717;top:1824;width:238;height:19" coordorigin="7718,1825" coordsize="238,19" path="m7946,1843l7727,1843,7722,1843,7718,1839,7718,1834,7718,1829,7722,1825,7727,1825,7946,1825,7951,1825,7956,1829,7956,1834,7956,1839,7951,1843,7946,1843xe" filled="false" stroked="true" strokeweight=".443pt" strokecolor="#e2a36d">
              <v:path arrowok="t"/>
              <v:stroke dashstyle="solid"/>
            </v:shape>
            <v:shape style="position:absolute;left:-787;top:15693;width:824;height:513" coordorigin="-787,15693" coordsize="824,513" path="m9423,1540l9123,1540,9084,1481,9031,1435,8966,1404,8892,1394,8824,1403,8763,1429,8711,1469,8671,1521,8645,1582,8636,1650,8645,1718,8671,1780,8711,1831,8763,1871,8824,1897,8892,1906,8966,1896,9031,1866,9084,1819,9123,1760,9203,1760,9240,1723,9276,1760,9313,1760,9331,1723,9368,1723,9386,1760,9423,1760m9386,1504l9386,1467,9459,1467,9459,1833,9386,1833,9386,1797e" filled="false" stroked="true" strokeweight="1.774pt" strokecolor="#f3dbc4">
              <v:path arrowok="t"/>
              <v:stroke dashstyle="solid"/>
            </v:shape>
            <v:shape style="position:absolute;left:8728;top:1559;width:182;height:182" type="#_x0000_t75" stroked="false">
              <v:imagedata r:id="rId52" o:title=""/>
            </v:shape>
            <v:shape style="position:absolute;left:-787;top:15693;width:824;height:513" coordorigin="-787,15693" coordsize="824,513" path="m9479,3034l9180,3034,9141,2975,9087,2928,9022,2898,8949,2888,8880,2897,8819,2923,8767,2963,8727,3014,8702,3076,8692,3144,8702,3212,8727,3273,8767,3325,8819,3365,8880,3391,8949,3400,9022,3390,9087,3359,9141,3313,9180,3254,9260,3254,9296,3217,9333,3254,9369,3254,9388,3217,9424,3217,9443,3254,9479,3254m9443,2997l9443,2961,9516,2961,9516,3327,9443,3327,9443,3290e" filled="false" stroked="true" strokeweight="1.774pt" strokecolor="#f3dbc4">
              <v:path arrowok="t"/>
              <v:stroke dashstyle="solid"/>
            </v:shape>
            <v:shape style="position:absolute;left:8784;top:3052;width:182;height:182" type="#_x0000_t75" stroked="false">
              <v:imagedata r:id="rId53" o:title=""/>
            </v:shape>
            <v:shape style="position:absolute;left:3095;top:1376;width:366;height:750" coordorigin="3095,1377" coordsize="366,750" path="m3186,2127l3268,2127,3333,2051,3333,1740,3391,1714,3431,1673,3454,1620,3461,1560,3447,1488,3408,1430,3350,1391,3278,1377,3206,1391,3148,1430,3109,1488,3095,1560,3101,1609,3118,1655,3146,1693,3186,1723,3186,1835,3223,1864,3223,1893,3186,1934,3186,1959,3223,1994,3223,2023,3186,2052,3186,2127xe" filled="false" stroked="true" strokeweight="1.33pt" strokecolor="#e7b081">
              <v:path arrowok="t"/>
              <v:stroke dashstyle="solid"/>
            </v:shape>
            <v:shape style="position:absolute;left:3008;top:1272;width:338;height:301" type="#_x0000_t75" stroked="false">
              <v:imagedata r:id="rId54" o:title=""/>
            </v:shape>
            <v:shape style="position:absolute;left:2637;top:1413;width:421;height:458" coordorigin="2638,1413" coordsize="421,458" path="m2985,1413l2875,1413,2638,1651,2857,1871,3058,1669e" filled="false" stroked="true" strokeweight="1.33pt" strokecolor="#e7b081">
              <v:path arrowok="t"/>
              <v:stroke dashstyle="solid"/>
            </v:shape>
            <v:shape style="position:absolute;left:3151;top:2870;width:366;height:750" coordorigin="3151,2871" coordsize="366,750" path="m3243,3621l3325,3621,3389,3545,3389,3234,3448,3208,3488,3167,3510,3114,3517,3054,3503,2982,3464,2924,3406,2885,3334,2871,3263,2885,3205,2924,3166,2982,3151,3054,3157,3103,3174,3148,3202,3187,3243,3217,3243,3328,3279,3357,3279,3386,3243,3428,3243,3453,3279,3488,3279,3516,3243,3545,3243,3621xe" filled="false" stroked="true" strokeweight="1.33pt" strokecolor="#e7b081">
              <v:path arrowok="t"/>
              <v:stroke dashstyle="solid"/>
            </v:shape>
            <v:shape style="position:absolute;left:3064;top:2765;width:338;height:301" type="#_x0000_t75" stroked="false">
              <v:imagedata r:id="rId54" o:title=""/>
            </v:shape>
            <v:shape style="position:absolute;left:2694;top:2907;width:421;height:458" coordorigin="2694,2907" coordsize="421,458" path="m3042,2907l2932,2907,2694,3145,2914,3364,3115,3163e" filled="false" stroked="true" strokeweight="1.33pt" strokecolor="#e7b081">
              <v:path arrowok="t"/>
              <v:stroke dashstyle="solid"/>
            </v:shape>
            <v:shape style="position:absolute;left:-418;top:15807;width:769;height:750" coordorigin="-418,15807" coordsize="769,750" path="m6219,5944l6195,5951,6171,5962,6149,5976,6128,5994,6098,6034,6079,6078,6073,6125,6079,6172,6003,6246,6003,6302,5998,6314,5942,6314,5912,6339,5912,6395,5904,6406,5848,6406,5802,6456,5858,6515,5951,6515,6171,6291,6192,6301,6214,6307,6236,6310,6259,6311m6296,6662l6378,6662,6442,6586,6442,6275,6501,6249,6540,6208,6563,6155,6570,6095,6556,6023,6517,5965,6459,5926,6387,5912,6316,5926,6258,5965,6219,6023,6204,6095,6213,6144,6236,6190,6266,6229,6296,6258,6296,6370,6332,6398,6332,6427,6296,6469,6296,6494,6332,6529,6332,6557,6296,6586,6296,6662xe" filled="false" stroked="true" strokeweight="1.33pt" strokecolor="#acb4b7">
              <v:path arrowok="t"/>
              <v:stroke dashstyle="solid"/>
            </v:shape>
            <v:shape style="position:absolute;left:6117;top:5806;width:338;height:301" type="#_x0000_t75" stroked="false">
              <v:imagedata r:id="rId40" o:title=""/>
            </v:shape>
            <v:shape style="position:absolute;left:-418;top:15807;width:769;height:750" coordorigin="-418,15807" coordsize="769,750" path="m6276,7438l6251,7445,6227,7456,6205,7470,6185,7488,6154,7527,6136,7572,6129,7619,6135,7666,6059,7740,6059,7796,6054,7808,5998,7808,5968,7833,5968,7889,5961,7899,5905,7899,5858,7949,5914,8009,6007,8009,6227,7785,6248,7794,6270,7801,6293,7804,6315,7805m6352,8155l6434,8155,6499,8080,6499,7769,6557,7743,6597,7701,6619,7649,6627,7588,6612,7517,6573,7459,6515,7420,6444,7405,6372,7420,6314,7459,6275,7517,6261,7588,6270,7638,6293,7684,6322,7722,6352,7752,6352,7863,6389,7892,6389,7921,6352,7963,6352,7988,6389,8022,6389,8051,6352,8080,6352,8155xe" filled="false" stroked="true" strokeweight="1.33pt" strokecolor="#acb4b7">
              <v:path arrowok="t"/>
              <v:stroke dashstyle="solid"/>
            </v:shape>
            <v:shape style="position:absolute;left:6174;top:7300;width:338;height:301" type="#_x0000_t75" stroked="false">
              <v:imagedata r:id="rId55" o:title=""/>
            </v:shape>
            <v:shape style="position:absolute;left:-418;top:15807;width:769;height:750" coordorigin="-418,15807" coordsize="769,750" path="m6237,4430l6213,4437,6189,4448,6167,4462,6146,4480,6116,4519,6097,4564,6091,4611,6097,4658,6021,4731,6021,4787,6016,4800,5960,4800,5930,4825,5930,4881,5922,4891,5866,4891,5820,4941,5876,5001,5969,5001,6189,4777,6210,4786,6232,4792,6254,4796,6277,4797m6314,5147l6396,5147,6460,5072,6460,4761,6519,4735,6558,4693,6581,4640,6588,4580,6574,4508,6535,4450,6477,4411,6405,4397,6334,4411,6275,4450,6236,4508,6222,4580,6231,4630,6254,4675,6284,4714,6314,4743,6314,4855,6350,4884,6350,4913,6314,4954,6314,4979,6350,5014,6350,5043,6314,5072,6314,5147xe" filled="false" stroked="true" strokeweight="1.33pt" strokecolor="#acb4b7">
              <v:path arrowok="t"/>
              <v:stroke dashstyle="solid"/>
            </v:shape>
            <v:shape style="position:absolute;left:6135;top:4292;width:338;height:301" type="#_x0000_t75" stroked="false">
              <v:imagedata r:id="rId40" o:title=""/>
            </v:shape>
            <v:shape style="position:absolute;left:1585;top:7752;width:599;height:434" coordorigin="1586,7752" coordsize="599,434" path="m1604,7752l1591,7752,1586,7758,1586,8180,1591,8186,2180,8186,2185,8180,2185,8162,1609,8162,1609,7758,1604,7752xm2180,7752l2167,7752,2162,7758,2162,8162,2185,8162,2185,7758,2180,7752xe" filled="true" fillcolor="#e2a36d" stroked="false">
              <v:path arrowok="t"/>
              <v:fill opacity="19660f" type="solid"/>
            </v:shape>
            <v:shape style="position:absolute;left:1355;top:7824;width:254;height:362" type="#_x0000_t75" stroked="false">
              <v:imagedata r:id="rId56" o:title=""/>
            </v:shape>
            <v:shape style="position:absolute;left:1332;top:7559;width:1106;height:626" coordorigin="1333,7560" coordsize="1106,626" path="m1735,7565l1729,7560,1432,7560,1428,7563,1333,7785,1333,7787,1333,7813,1335,7827,1343,7838,1354,7846,1367,7849,1604,7849,1609,7843,1609,7830,1604,7825,1361,7825,1356,7819,1356,7791,1444,7584,1729,7584,1735,7578,1735,7565m2438,7787l2438,7785,2343,7563,2339,7560,2040,7560,2035,7565,2035,7578,2040,7584,2327,7584,2415,7791,2415,7819,2410,7825,2410,7824,2397,7824,2397,7825,2392,7825,2392,7849,2392,8162,2184,8162,2184,7849,2392,7849,2392,7825,2184,7825,2184,7782,2179,7776,2167,7776,2161,7782,2161,8180,2167,8186,2410,8186,2415,8180,2415,8162,2415,7846,2417,7846,2428,7838,2435,7827,2438,7813,2438,7787e" filled="true" fillcolor="#e2a36d" stroked="false">
              <v:path arrowok="t"/>
              <v:fill opacity="19660f" type="solid"/>
            </v:shape>
            <v:shape style="position:absolute;left:1769;top:7848;width:231;height:338" type="#_x0000_t75" stroked="false">
              <v:imagedata r:id="rId42" o:title=""/>
            </v:shape>
            <v:shape style="position:absolute;left:1424;top:7920;width:116;height:169" type="#_x0000_t75" stroked="false">
              <v:imagedata r:id="rId44" o:title=""/>
            </v:shape>
            <v:shape style="position:absolute;left:2230;top:7920;width:116;height:169" type="#_x0000_t75" stroked="false">
              <v:imagedata r:id="rId43" o:title=""/>
            </v:shape>
            <v:shape style="position:absolute;left:1467;top:7440;width:834;height:372" coordorigin="1468,7440" coordsize="834,372" path="m1925,7559l1884,7559,2229,7809,2236,7811,2254,7811,2265,7806,2276,7789,2242,7789,1925,7559xm1888,7440l1883,7440,1469,7743,1468,7751,1485,7776,1501,7793,1522,7801,1544,7801,1565,7791,1584,7777,1526,7777,1513,7772,1503,7762,1497,7752,1885,7468,1925,7468,1888,7440xm1925,7468l1885,7468,2272,7752,2249,7787,2242,7789,2276,7789,2301,7751,2300,7743,1925,7468xm1887,7532l1882,7532,1880,7533,1551,7771,1539,7777,1526,7777,1584,7777,1884,7559,1925,7559,1889,7533,1887,7532xe" filled="true" fillcolor="#e2a36d" stroked="false">
              <v:path arrowok="t"/>
              <v:fill opacity="19660f" type="solid"/>
            </v:shape>
            <v:shape style="position:absolute;left:1793;top:7631;width:185;height:121" type="#_x0000_t75" stroked="false">
              <v:imagedata r:id="rId45" o:title=""/>
            </v:shape>
            <v:shape style="position:absolute;left:1547;top:4744;width:599;height:434" coordorigin="1547,4744" coordsize="599,434" path="m1565,4744l1553,4744,1547,4749,1547,5172,1553,5177,2141,5177,2146,5172,2146,5153,1570,5153,1570,4749,1565,4744xm2141,4744l2128,4744,2123,4749,2123,5153,2146,5153,2146,4749,2141,4744xe" filled="true" fillcolor="#e2a36d" stroked="false">
              <v:path arrowok="t"/>
              <v:fill opacity="19660f" type="solid"/>
            </v:shape>
            <v:shape style="position:absolute;left:1317;top:4816;width:254;height:362" type="#_x0000_t75" stroked="false">
              <v:imagedata r:id="rId57" o:title=""/>
            </v:shape>
            <v:shape style="position:absolute;left:1294;top:4551;width:1106;height:626" coordorigin="1294,4552" coordsize="1106,626" path="m1696,4557l1691,4552,1393,4552,1389,4554,1294,4777,1294,4779,1294,4804,1297,4818,1304,4830,1315,4838,1329,4841,1565,4841,1571,4835,1571,4822,1565,4816,1322,4816,1317,4811,1317,4783,1405,4576,1691,4576,1696,4570,1696,4557m2400,4779l2399,4777,2305,4554,2300,4552,2002,4552,1997,4557,1997,4570,2002,4576,2288,4576,2377,4783,2377,4811,2371,4816,2371,4816,2359,4816,2358,4816,2353,4816,2353,4841,2353,5153,2146,5153,2146,4841,2353,4841,2353,4816,2146,4816,2146,4773,2141,4768,2128,4768,2123,4773,2123,5172,2128,5177,2371,5177,2377,5172,2377,5153,2377,4838,2378,4838,2389,4830,2397,4818,2400,4804,2400,4779e" filled="true" fillcolor="#e2a36d" stroked="false">
              <v:path arrowok="t"/>
              <v:fill opacity="19660f" type="solid"/>
            </v:shape>
            <v:shape style="position:absolute;left:1731;top:4840;width:231;height:338" type="#_x0000_t75" stroked="false">
              <v:imagedata r:id="rId42" o:title=""/>
            </v:shape>
            <v:shape style="position:absolute;left:1386;top:4912;width:116;height:169" type="#_x0000_t75" stroked="false">
              <v:imagedata r:id="rId58" o:title=""/>
            </v:shape>
            <v:shape style="position:absolute;left:2192;top:4912;width:116;height:169" type="#_x0000_t75" stroked="false">
              <v:imagedata r:id="rId59" o:title=""/>
            </v:shape>
            <v:shape style="position:absolute;left:1429;top:4431;width:834;height:372" coordorigin="1429,4432" coordsize="834,372" path="m1886,4551l1846,4551,2191,4801,2198,4803,2215,4803,2226,4798,2238,4781,2203,4781,1886,4551xm1849,4432l1844,4432,1430,4735,1429,4743,1446,4768,1463,4784,1483,4793,1505,4792,1526,4783,1545,4769,1487,4769,1475,4764,1465,4754,1458,4744,1847,4459,1887,4459,1849,4432xm1887,4459l1847,4459,2234,4744,2210,4779,2203,4781,2238,4781,2263,4743,2262,4735,1887,4459xm1848,4524l1844,4524,1841,4525,1513,4763,1500,4769,1487,4769,1545,4769,1846,4551,1886,4551,1851,4525,1848,4524xe" filled="true" fillcolor="#e2a36d" stroked="false">
              <v:path arrowok="t"/>
              <v:fill opacity="19660f" type="solid"/>
            </v:shape>
            <v:shape style="position:absolute;left:1754;top:4623;width:185;height:121" type="#_x0000_t75" stroked="false">
              <v:imagedata r:id="rId60" o:title=""/>
            </v:shape>
            <v:shape style="position:absolute;left:4558;top:5872;width:553;height:798" coordorigin="4558,5873" coordsize="553,798" path="m4576,5873l4563,5873,4558,5878,4558,6666,4563,6670,5106,6670,5111,6666,5111,6650,4581,6650,4581,5878,4576,5873xm5106,6102l5093,6102,5088,6107,5088,6650,5111,6650,5111,6107,5106,6102xe" filled="true" fillcolor="#e2a36d" stroked="false">
              <v:path arrowok="t"/>
              <v:fill opacity="19660f" type="solid"/>
            </v:shape>
            <v:shape style="position:absolute;left:4558;top:5872;width:553;height:798" coordorigin="4558,5873" coordsize="553,798" path="m5099,6670l4570,6670,4563,6670,4558,6666,4558,6660,4558,5883,4558,5878,4563,5873,4570,5873,4576,5873,4581,5878,4581,5883,4581,6650,5088,6650,5088,6112,5088,6107,5093,6102,5099,6102,5106,6102,5111,6107,5111,6112,5111,6660,5111,6666,5106,6670,5099,6670xe" filled="false" stroked="true" strokeweight=".443pt" strokecolor="#e2a36d">
              <v:path arrowok="t"/>
              <v:stroke dashstyle="solid"/>
            </v:shape>
            <v:shape style="position:absolute;left:4074;top:6091;width:507;height:580" coordorigin="4075,6091" coordsize="507,580" path="m4093,6284l4080,6284,4075,6288,4075,6666,4080,6670,4576,6670,4581,6666,4581,6650,4098,6650,4098,6288,4093,6284xm4576,6091l4564,6091,4558,6096,4558,6650,4581,6650,4581,6096,4576,6091xe" filled="true" fillcolor="#e2a36d" stroked="false">
              <v:path arrowok="t"/>
              <v:fill opacity="19660f" type="solid"/>
            </v:shape>
            <v:shape style="position:absolute;left:4074;top:6091;width:507;height:580" coordorigin="4075,6091" coordsize="507,580" path="m4570,6670l4086,6670,4080,6670,4075,6666,4075,6660,4075,6294,4075,6288,4080,6284,4086,6284,4093,6284,4098,6288,4098,6294,4098,6650,4558,6650,4558,6102,4558,6096,4564,6091,4570,6091,4576,6091,4581,6096,4581,6102,4581,6660,4581,6666,4576,6670,4570,6670xe" filled="false" stroked="true" strokeweight=".443pt" strokecolor="#e2a36d">
              <v:path arrowok="t"/>
              <v:stroke dashstyle="solid"/>
            </v:shape>
            <v:shape style="position:absolute;left:4714;top:6334;width:217;height:340" type="#_x0000_t75" stroked="false">
              <v:imagedata r:id="rId46" o:title=""/>
            </v:shape>
            <v:shape style="position:absolute;left:4737;top:6086;width:171;height:154" type="#_x0000_t75" stroked="false">
              <v:imagedata r:id="rId47" o:title=""/>
            </v:shape>
            <v:shape style="position:absolute;left:4487;top:5841;width:649;height:292" coordorigin="4487,5842" coordsize="649,292" path="m4500,5842l4493,5844,4490,5849,4487,5854,4490,5860,5119,6133,5121,6133,5127,6133,5131,6131,5136,6122,5133,6116,4500,5842xe" filled="true" fillcolor="#e2a36d" stroked="false">
              <v:path arrowok="t"/>
              <v:fill opacity="19660f" type="solid"/>
            </v:shape>
            <v:shape style="position:absolute;left:4487;top:5841;width:649;height:292" coordorigin="4487,5842" coordsize="649,292" path="m5122,6133l5121,6133,5119,6133,5117,6132,4496,5863,4490,5860,4487,5854,4490,5849,4493,5844,4500,5842,4506,5844,5127,6113,5133,6116,5136,6122,5133,6127,5131,6131,5127,6133,5122,6133xe" filled="false" stroked="true" strokeweight=".443pt" strokecolor="#e2a36d">
              <v:path arrowok="t"/>
              <v:stroke dashstyle="solid"/>
            </v:shape>
            <v:shape style="position:absolute;left:4027;top:6131;width:556;height:188" coordorigin="4027,6131" coordsize="556,188" path="m4572,6131l4030,6301,4027,6307,4031,6316,4035,6319,4041,6319,4043,6319,4580,6151,4583,6145,4579,6134,4572,6131xe" filled="true" fillcolor="#e2a36d" stroked="false">
              <v:path arrowok="t"/>
              <v:fill opacity="19660f" type="solid"/>
            </v:shape>
            <v:shape style="position:absolute;left:4027;top:6131;width:556;height:188" coordorigin="4027,6131" coordsize="556,188" path="m4040,6319l4035,6319,4031,6316,4029,6312,4027,6307,4030,6301,4036,6299,4566,6133,4572,6131,4579,6134,4581,6140,4583,6145,4580,6151,4574,6153,4044,6318,4043,6319,4041,6319,4040,6319xe" filled="false" stroked="true" strokeweight=".443pt" strokecolor="#e2a36d">
              <v:path arrowok="t"/>
              <v:stroke dashstyle="solid"/>
            </v:shape>
            <v:shape style="position:absolute;left:4143;top:6339;width:369;height:332" coordorigin="4144,6339" coordsize="369,332" path="m4507,6339l4149,6339,4144,6344,4144,6666,4149,6670,4507,6670,4512,6666,4512,6650,4167,6650,4167,6360,4512,6360,4512,6344,4507,6339xm4512,6360l4489,6360,4489,6650,4512,6650,4512,6360xe" filled="true" fillcolor="#e2a36d" stroked="false">
              <v:path arrowok="t"/>
              <v:fill opacity="19660f" type="solid"/>
            </v:shape>
            <v:shape style="position:absolute;left:-358;top:15508;width:369;height:332" coordorigin="-357,15509" coordsize="369,332" path="m4501,6670l4155,6670,4149,6670,4144,6666,4144,6660,4144,6350,4144,6344,4149,6339,4155,6339,4501,6339,4507,6339,4512,6344,4512,6350,4512,6660,4512,6666,4507,6670,4501,6670xm4167,6650l4489,6650,4489,6360,4167,6360,4167,6650xe" filled="false" stroked="true" strokeweight=".443pt" strokecolor="#e2a36d">
              <v:path arrowok="t"/>
              <v:stroke dashstyle="solid"/>
            </v:shape>
            <v:shape style="position:absolute;left:4143;top:6422;width:369;height:21" coordorigin="4144,6422" coordsize="369,21" path="m4501,6443l4155,6443,4149,6443,4144,6438,4144,6433,4144,6427,4149,6422,4155,6422,4501,6422,4507,6422,4512,6427,4512,6433,4512,6438,4507,6443,4501,6443xe" filled="false" stroked="true" strokeweight=".443pt" strokecolor="#e2a36d">
              <v:path arrowok="t"/>
              <v:stroke dashstyle="solid"/>
            </v:shape>
            <v:shape style="position:absolute;left:4143;top:6504;width:369;height:21" coordorigin="4144,6505" coordsize="369,21" path="m4501,6526l4155,6526,4149,6526,4144,6521,4144,6515,4144,6509,4149,6505,4155,6505,4501,6505,4507,6505,4512,6509,4512,6515,4512,6521,4507,6526,4501,6526xe" filled="false" stroked="true" strokeweight=".443pt" strokecolor="#e2a36d">
              <v:path arrowok="t"/>
              <v:stroke dashstyle="solid"/>
            </v:shape>
            <v:shape style="position:absolute;left:4143;top:6587;width:369;height:21" coordorigin="4144,6587" coordsize="369,21" path="m4501,6608l4155,6608,4149,6608,4144,6604,4144,6598,4144,6592,4149,6587,4155,6587,4501,6587,4507,6587,4512,6592,4512,6598,4512,6604,4507,6608,4501,6608xe" filled="false" stroked="true" strokeweight=".443pt" strokecolor="#e2a36d">
              <v:path arrowok="t"/>
              <v:stroke dashstyle="solid"/>
            </v:shape>
            <v:shape style="position:absolute;left:10448;top:7310;width:553;height:798" coordorigin="10448,7311" coordsize="553,798" path="m10466,7311l10454,7311,10448,7315,10448,8104,10454,8108,10996,8108,11001,8104,11001,8088,10472,8088,10472,7315,10466,7311xm10996,7540l10983,7540,10978,7545,10978,8088,11001,8088,11001,7545,10996,7540xe" filled="true" fillcolor="#e2a36d" stroked="false">
              <v:path arrowok="t"/>
              <v:fill opacity="19660f" type="solid"/>
            </v:shape>
            <v:shape style="position:absolute;left:10448;top:7310;width:553;height:798" coordorigin="10448,7311" coordsize="553,798" path="m10990,8108l10460,8108,10454,8108,10448,8104,10448,8098,10448,7321,10448,7315,10454,7311,10460,7311,10466,7311,10472,7315,10472,7321,10472,8088,10978,8088,10978,7550,10978,7545,10983,7540,10990,7540,10996,7540,11001,7545,11001,7550,11001,8098,11001,8104,10996,8108,10990,8108xe" filled="false" stroked="true" strokeweight=".443pt" strokecolor="#e2a36d">
              <v:path arrowok="t"/>
              <v:stroke dashstyle="solid"/>
            </v:shape>
            <v:shape style="position:absolute;left:9964;top:7529;width:507;height:580" coordorigin="9965,7529" coordsize="507,580" path="m9983,7721l9970,7721,9965,7726,9965,8104,9970,8108,10467,8108,10472,8104,10472,8088,9988,8088,9988,7726,9983,7721xm10467,7529l10454,7529,10449,7534,10449,8088,10472,8088,10472,7534,10467,7529xe" filled="true" fillcolor="#e2a36d" stroked="false">
              <v:path arrowok="t"/>
              <v:fill opacity="19660f" type="solid"/>
            </v:shape>
            <v:shape style="position:absolute;left:9964;top:7529;width:507;height:580" coordorigin="9965,7529" coordsize="507,580" path="m10460,8108l9976,8108,9970,8108,9965,8104,9965,8098,9965,7732,9965,7726,9970,7721,9976,7721,9983,7721,9988,7726,9988,7732,9988,8088,10449,8088,10449,7539,10449,7534,10454,7529,10460,7529,10467,7529,10472,7534,10472,7539,10472,8098,10472,8104,10467,8108,10460,8108xe" filled="false" stroked="true" strokeweight=".443pt" strokecolor="#e2a36d">
              <v:path arrowok="t"/>
              <v:stroke dashstyle="solid"/>
            </v:shape>
            <v:shape style="position:absolute;left:10605;top:7772;width:217;height:340" type="#_x0000_t75" stroked="false">
              <v:imagedata r:id="rId48" o:title=""/>
            </v:shape>
            <v:shape style="position:absolute;left:10628;top:7524;width:171;height:154" type="#_x0000_t75" stroked="false">
              <v:imagedata r:id="rId49" o:title=""/>
            </v:shape>
            <v:shape style="position:absolute;left:10377;top:7279;width:649;height:292" coordorigin="10378,7280" coordsize="649,292" path="m10390,7280l10383,7282,10381,7287,10378,7292,10380,7298,11009,7570,11011,7571,11017,7571,11021,7569,11026,7560,11024,7554,10390,7280xe" filled="true" fillcolor="#e2a36d" stroked="false">
              <v:path arrowok="t"/>
              <v:fill opacity="19660f" type="solid"/>
            </v:shape>
            <v:shape style="position:absolute;left:10377;top:7279;width:649;height:292" coordorigin="10378,7280" coordsize="649,292" path="m11013,7571l11011,7571,11009,7570,11008,7570,10386,7301,10380,7298,10378,7292,10381,7287,10383,7282,10390,7280,10396,7282,11018,7551,11024,7554,11026,7560,11023,7565,11021,7569,11017,7571,11013,7571xe" filled="false" stroked="true" strokeweight=".443pt" strokecolor="#e2a36d">
              <v:path arrowok="t"/>
              <v:stroke dashstyle="solid"/>
            </v:shape>
            <v:shape style="position:absolute;left:9917;top:7569;width:556;height:188" coordorigin="9917,7569" coordsize="556,188" path="m10462,7569l9921,7739,9917,7744,9921,7754,9926,7757,9932,7757,9933,7757,10470,7589,10473,7583,10469,7572,10462,7569xe" filled="true" fillcolor="#e2a36d" stroked="false">
              <v:path arrowok="t"/>
              <v:fill opacity="19660f" type="solid"/>
            </v:shape>
            <v:shape style="position:absolute;left:9917;top:7569;width:556;height:188" coordorigin="9917,7569" coordsize="556,188" path="m9930,7757l9926,7757,9921,7754,9920,7750,9917,7744,9921,7739,9927,7737,10456,7571,10462,7569,10469,7572,10471,7577,10473,7583,10470,7589,10464,7591,9934,7756,9933,7757,9932,7757,9930,7757xe" filled="false" stroked="true" strokeweight=".443pt" strokecolor="#e2a36d">
              <v:path arrowok="t"/>
              <v:stroke dashstyle="solid"/>
            </v:shape>
            <v:shape style="position:absolute;left:10034;top:7777;width:369;height:332" coordorigin="10034,7777" coordsize="369,332" path="m10398,7777l10039,7777,10034,7782,10034,8104,10039,8108,10398,8108,10403,8104,10403,8088,10057,8088,10057,7798,10403,7798,10403,7782,10398,7777xm10403,7798l10380,7798,10380,8088,10403,8088,10403,7798xe" filled="true" fillcolor="#e2a36d" stroked="false">
              <v:path arrowok="t"/>
              <v:fill opacity="19660f" type="solid"/>
            </v:shape>
            <v:shape style="position:absolute;left:-358;top:15508;width:369;height:332" coordorigin="-357,15509" coordsize="369,332" path="m10391,8108l10046,8108,10039,8108,10034,8104,10034,8098,10034,7788,10034,7782,10039,7777,10046,7777,10391,7777,10398,7777,10403,7782,10403,7788,10403,8098,10403,8104,10398,8108,10391,8108xm10057,8088l10380,8088,10380,7798,10057,7798,10057,8088xe" filled="false" stroked="true" strokeweight=".443pt" strokecolor="#e2a36d">
              <v:path arrowok="t"/>
              <v:stroke dashstyle="solid"/>
            </v:shape>
            <v:shape style="position:absolute;left:10034;top:7859;width:369;height:21" coordorigin="10034,7860" coordsize="369,21" path="m10391,7881l10046,7881,10039,7881,10034,7876,10034,7870,10034,7865,10039,7860,10046,7860,10391,7860,10398,7860,10403,7865,10403,7870,10403,7876,10398,7881,10391,7881xe" filled="false" stroked="true" strokeweight=".443pt" strokecolor="#e2a36d">
              <v:path arrowok="t"/>
              <v:stroke dashstyle="solid"/>
            </v:shape>
            <v:shape style="position:absolute;left:10034;top:7942;width:369;height:21" coordorigin="10034,7943" coordsize="369,21" path="m10391,7964l10046,7964,10039,7964,10034,7959,10034,7953,10034,7947,10039,7943,10046,7943,10391,7943,10398,7943,10403,7947,10403,7953,10403,7959,10398,7964,10391,7964xe" filled="false" stroked="true" strokeweight=".443pt" strokecolor="#e2a36d">
              <v:path arrowok="t"/>
              <v:stroke dashstyle="solid"/>
            </v:shape>
            <v:shape style="position:absolute;left:10034;top:8025;width:369;height:21" coordorigin="10034,8025" coordsize="369,21" path="m10391,8046l10046,8046,10039,8046,10034,8042,10034,8036,10034,8030,10039,8025,10046,8025,10391,8025,10398,8025,10403,8030,10403,8036,10403,8042,10398,8046,10391,8046xe" filled="false" stroked="true" strokeweight=".443pt" strokecolor="#e2a36d">
              <v:path arrowok="t"/>
              <v:stroke dashstyle="solid"/>
            </v:shape>
            <v:shape style="position:absolute;left:10410;top:4302;width:553;height:798" coordorigin="10410,4303" coordsize="553,798" path="m10428,4303l10415,4303,10410,4307,10410,5095,10415,5100,10958,5100,10963,5095,10963,5079,10433,5079,10433,4307,10428,4303xm10958,4532l10945,4532,10940,4536,10940,5079,10963,5079,10963,4536,10958,4532xe" filled="true" fillcolor="#e2a36d" stroked="false">
              <v:path arrowok="t"/>
              <v:fill opacity="19660f" type="solid"/>
            </v:shape>
            <v:shape style="position:absolute;left:10410;top:4302;width:553;height:798" coordorigin="10410,4303" coordsize="553,798" path="m10951,5100l10422,5100,10415,5100,10410,5095,10410,5090,10410,4313,10410,4307,10415,4303,10422,4303,10428,4303,10433,4307,10433,4313,10433,5079,10940,5079,10940,4542,10940,4536,10945,4532,10951,4532,10958,4532,10963,4536,10963,4542,10963,5090,10963,5095,10958,5100,10951,5100xe" filled="false" stroked="true" strokeweight=".443pt" strokecolor="#e2a36d">
              <v:path arrowok="t"/>
              <v:stroke dashstyle="solid"/>
            </v:shape>
            <v:shape style="position:absolute;left:9926;top:4520;width:507;height:580" coordorigin="9927,4521" coordsize="507,580" path="m9944,4713l9932,4713,9927,4718,9927,5095,9932,5100,10428,5100,10433,5095,10433,5079,9950,5079,9950,4718,9944,4713xm10428,4521l10415,4521,10410,4525,10410,5079,10433,5079,10433,4525,10428,4521xe" filled="true" fillcolor="#e2a36d" stroked="false">
              <v:path arrowok="t"/>
              <v:fill opacity="19660f" type="solid"/>
            </v:shape>
            <v:shape style="position:absolute;left:9926;top:4520;width:507;height:580" coordorigin="9927,4521" coordsize="507,580" path="m10422,5100l9938,5100,9932,5100,9927,5095,9927,5090,9927,4724,9927,4718,9932,4713,9938,4713,9944,4713,9950,4718,9950,4724,9950,5079,10410,5079,10410,4531,10410,4525,10415,4521,10422,4521,10428,4521,10433,4525,10433,4531,10433,5090,10433,5095,10428,5100,10422,5100xe" filled="false" stroked="true" strokeweight=".443pt" strokecolor="#e2a36d">
              <v:path arrowok="t"/>
              <v:stroke dashstyle="solid"/>
            </v:shape>
            <v:shape style="position:absolute;left:10566;top:4764;width:217;height:340" type="#_x0000_t75" stroked="false">
              <v:imagedata r:id="rId48" o:title=""/>
            </v:shape>
            <v:shape style="position:absolute;left:10589;top:4516;width:171;height:154" type="#_x0000_t75" stroked="false">
              <v:imagedata r:id="rId49" o:title=""/>
            </v:shape>
            <v:shape style="position:absolute;left:10339;top:4271;width:649;height:292" coordorigin="10339,4271" coordsize="649,292" path="m10352,4271l10345,4273,10342,4279,10339,4284,10342,4290,10971,4562,10973,4562,10979,4562,10983,4560,10988,4551,10985,4545,10352,4271xe" filled="true" fillcolor="#e2a36d" stroked="false">
              <v:path arrowok="t"/>
              <v:fill opacity="19660f" type="solid"/>
            </v:shape>
            <v:shape style="position:absolute;left:10339;top:4271;width:649;height:292" coordorigin="10339,4271" coordsize="649,292" path="m10974,4562l10973,4562,10971,4562,10969,4561,10348,4292,10342,4290,10339,4284,10342,4279,10345,4273,10352,4271,10357,4274,10979,4543,10985,4545,10988,4551,10985,4557,10983,4560,10979,4562,10974,4562xe" filled="false" stroked="true" strokeweight=".443pt" strokecolor="#e2a36d">
              <v:path arrowok="t"/>
              <v:stroke dashstyle="solid"/>
            </v:shape>
            <v:shape style="position:absolute;left:9879;top:4560;width:556;height:188" coordorigin="9879,4561" coordsize="556,188" path="m10424,4561l9882,4730,9879,4736,9883,4746,9887,4749,9893,4749,9895,4748,10432,4580,10435,4575,10431,4564,10424,4561xe" filled="true" fillcolor="#e2a36d" stroked="false">
              <v:path arrowok="t"/>
              <v:fill opacity="19660f" type="solid"/>
            </v:shape>
            <v:shape style="position:absolute;left:9879;top:4560;width:556;height:188" coordorigin="9879,4561" coordsize="556,188" path="m9892,4749l9887,4749,9883,4746,9881,4742,9879,4736,9882,4730,9888,4728,10418,4563,10424,4561,10431,4564,10433,4569,10435,4575,10432,4580,10426,4582,9896,4748,9895,4748,9893,4749,9892,4749xe" filled="false" stroked="true" strokeweight=".443pt" strokecolor="#e2a36d">
              <v:path arrowok="t"/>
              <v:stroke dashstyle="solid"/>
            </v:shape>
            <v:shape style="position:absolute;left:9995;top:4768;width:369;height:332" coordorigin="9996,4769" coordsize="369,332" path="m10359,4769l10001,4769,9996,4774,9996,5095,10001,5100,10359,5100,10364,5095,10364,5079,10019,5079,10019,4790,10364,4790,10364,4774,10359,4769xm10364,4790l10341,4790,10341,5079,10364,5079,10364,4790xe" filled="true" fillcolor="#e2a36d" stroked="false">
              <v:path arrowok="t"/>
              <v:fill opacity="19660f" type="solid"/>
            </v:shape>
            <v:shape style="position:absolute;left:-358;top:15508;width:369;height:332" coordorigin="-357,15509" coordsize="369,332" path="m10353,5100l10007,5100,10001,5100,9996,5095,9996,5090,9996,4779,9996,4774,10001,4769,10007,4769,10353,4769,10359,4769,10364,4774,10364,4779,10364,5090,10364,5095,10359,5100,10353,5100xm10019,5079l10341,5079,10341,4790,10019,4790,10019,5079xe" filled="false" stroked="true" strokeweight=".443pt" strokecolor="#e2a36d">
              <v:path arrowok="t"/>
              <v:stroke dashstyle="solid"/>
            </v:shape>
            <v:shape style="position:absolute;left:9995;top:4851;width:369;height:21" coordorigin="9996,4852" coordsize="369,21" path="m10353,4873l10007,4873,10001,4873,9996,4868,9996,4862,9996,4856,10001,4852,10007,4852,10353,4852,10359,4852,10364,4856,10364,4862,10364,4868,10359,4873,10353,4873xe" filled="false" stroked="true" strokeweight=".443pt" strokecolor="#e2a36d">
              <v:path arrowok="t"/>
              <v:stroke dashstyle="solid"/>
            </v:shape>
            <v:shape style="position:absolute;left:9995;top:4934;width:369;height:21" coordorigin="9996,4934" coordsize="369,21" path="m10353,4955l10007,4955,10001,4955,9996,4951,9996,4945,9996,4939,10001,4934,10007,4934,10353,4934,10359,4934,10364,4939,10364,4945,10364,4951,10359,4955,10353,4955xe" filled="false" stroked="true" strokeweight=".443pt" strokecolor="#e2a36d">
              <v:path arrowok="t"/>
              <v:stroke dashstyle="solid"/>
            </v:shape>
            <v:shape style="position:absolute;left:9995;top:5017;width:369;height:21" coordorigin="9996,5017" coordsize="369,21" path="m10353,5038l10007,5038,10001,5038,9996,5033,9996,5028,9996,5022,10001,5017,10007,5017,10353,5017,10359,5017,10364,5022,10364,5028,10364,5033,10359,5038,10353,5038xe" filled="false" stroked="true" strokeweight=".443pt" strokecolor="#e2a36d">
              <v:path arrowok="t"/>
              <v:stroke dashstyle="solid"/>
            </v:shape>
            <v:line style="position:absolute" from="10782,6659" to="10919,6659" stroked="true" strokeweight="1.622pt" strokecolor="#ebbe96">
              <v:stroke dashstyle="solid"/>
            </v:line>
            <v:line style="position:absolute" from="10832,5922" to="10832,6642" stroked="true" strokeweight="1.622pt" strokecolor="#ebbe96">
              <v:stroke dashstyle="solid"/>
            </v:line>
            <v:line style="position:absolute" from="10782,5905" to="10848,5905" stroked="true" strokeweight="1.7pt" strokecolor="#ebbe96">
              <v:stroke dashstyle="solid"/>
            </v:line>
            <v:shape style="position:absolute;left:7260;top:6208;width:805;height:494" coordorigin="7261,6209" coordsize="805,494" path="m7275,6209l7265,6209,7261,6213,7261,6698,7265,6702,8061,6702,8065,6698,8065,6684,7279,6684,7279,6213,7275,6209xm8061,6209l8051,6209,8047,6213,8047,6684,8065,6684,8065,6213,8061,6209xe" filled="true" fillcolor="#e2a36d" stroked="false">
              <v:path arrowok="t"/>
              <v:fill opacity="19660f" type="solid"/>
            </v:shape>
            <v:shape style="position:absolute;left:7260;top:6208;width:805;height:494" coordorigin="7261,6209" coordsize="805,494" path="m8056,6702l7270,6702,7265,6702,7261,6698,7261,6693,7261,6218,7261,6213,7265,6209,7270,6209,7275,6209,7279,6213,7279,6218,7279,6684,8047,6684,8047,6218,8047,6213,8051,6209,8056,6209,8061,6209,8065,6213,8065,6218,8065,6693,8065,6698,8061,6702,8056,6702xe" filled="false" stroked="true" strokeweight=".443pt" strokecolor="#e2a36d">
              <v:path arrowok="t"/>
              <v:stroke dashstyle="solid"/>
            </v:shape>
            <v:shape style="position:absolute;left:7311;top:6277;width:302;height:430" type="#_x0000_t75" stroked="false">
              <v:imagedata r:id="rId50" o:title=""/>
            </v:shape>
            <v:shape style="position:absolute;left:7242;top:6683;width:841;height:19" coordorigin="7243,6684" coordsize="841,19" path="m8074,6702l7252,6702,7247,6702,7243,6698,7243,6693,7243,6688,7247,6684,7252,6684,8074,6684,8079,6684,8083,6688,8083,6693,8083,6698,8079,6702,8074,6702xe" filled="false" stroked="true" strokeweight=".443pt" strokecolor="#e2a36d">
              <v:path arrowok="t"/>
              <v:stroke dashstyle="solid"/>
            </v:shape>
            <v:shape style="position:absolute;left:7223;top:5897;width:879;height:330" coordorigin="7224,5898" coordsize="879,330" path="m7957,5898l7369,5898,7355,5900,7343,5906,7333,5916,7326,5928,7224,6218,7224,6221,7228,6226,7230,6227,8096,6227,8098,6226,8102,6221,8102,6218,8099,6209,7246,6209,7347,5924,7357,5916,7994,5916,7993,5916,7983,5906,7971,5900,7957,5898xm7994,5916l7969,5916,7979,5924,8080,6209,8099,6209,8000,5928,7994,5916xe" filled="true" fillcolor="#e2a36d" stroked="false">
              <v:path arrowok="t"/>
              <v:fill opacity="19660f" type="solid"/>
            </v:shape>
            <v:shape style="position:absolute;left:-869;top:15510;width:879;height:330" coordorigin="-869,15511" coordsize="879,330" path="m8093,6227l7233,6227,7230,6227,7228,6226,7226,6223,7224,6221,7224,6218,7225,6215,7326,5928,7333,5916,7343,5906,7355,5900,7369,5898,7957,5898,7971,5900,7983,5906,7993,5916,8000,5928,8101,6215,8102,6218,8102,6221,8100,6223,8098,6226,8096,6227,8093,6227xm7246,6209l8080,6209,7983,5935,7979,5924,7969,5916,7957,5916,7369,5916,7357,5916,7347,5924,7343,5935,7246,6209xe" filled="false" stroked="true" strokeweight=".443pt" strokecolor="#e2a36d">
              <v:path arrowok="t"/>
              <v:stroke dashstyle="solid"/>
            </v:shape>
            <v:shape style="position:absolute;left:7713;top:6277;width:247;height:247" type="#_x0000_t75" stroked="false">
              <v:imagedata r:id="rId51" o:title=""/>
            </v:shape>
            <v:shape style="position:absolute;left:7260;top:6574;width:110;height:19" coordorigin="7261,6574" coordsize="110,19" path="m7362,6593l7270,6593,7265,6593,7261,6588,7261,6583,7261,6578,7265,6574,7270,6574,7362,6574,7367,6574,7371,6578,7371,6583,7371,6588,7367,6593,7362,6593xe" filled="false" stroked="true" strokeweight=".443pt" strokecolor="#e2a36d">
              <v:path arrowok="t"/>
              <v:stroke dashstyle="solid"/>
            </v:shape>
            <v:shape style="position:absolute;left:7553;top:6574;width:512;height:19" coordorigin="7553,6574" coordsize="512,19" path="m8056,6593l7562,6593,7557,6593,7553,6588,7553,6583,7553,6578,7557,6574,7562,6574,8056,6574,8061,6574,8065,6578,8065,6583,8065,6588,8061,6593,8056,6593xe" filled="false" stroked="true" strokeweight=".443pt" strokecolor="#e2a36d">
              <v:path arrowok="t"/>
              <v:stroke dashstyle="solid"/>
            </v:shape>
            <v:shape style="position:absolute;left:7498;top:6464;width:37;height:19" coordorigin="7498,6464" coordsize="37,19" path="m7526,6483l7508,6483,7503,6483,7498,6479,7498,6474,7498,6469,7503,6464,7508,6464,7526,6464,7531,6464,7535,6469,7535,6474,7535,6479,7531,6483,7526,6483xe" filled="false" stroked="true" strokeweight=".443pt" strokecolor="#e2a36d">
              <v:path arrowok="t"/>
              <v:stroke dashstyle="solid"/>
            </v:shape>
            <v:shape style="position:absolute;left:7827;top:6281;width:19;height:238" coordorigin="7827,6282" coordsize="19,238" path="m7837,6520l7831,6520,7827,6515,7827,6510,7827,6291,7827,6286,7831,6282,7837,6282,7842,6282,7846,6286,7846,6291,7846,6510,7846,6515,7842,6520,7837,6520xe" filled="false" stroked="true" strokeweight=".443pt" strokecolor="#e2a36d">
              <v:path arrowok="t"/>
              <v:stroke dashstyle="solid"/>
            </v:shape>
            <v:shape style="position:absolute;left:7717;top:6391;width:238;height:19" coordorigin="7718,6391" coordsize="238,19" path="m7946,6410l7727,6410,7722,6410,7718,6406,7718,6401,7718,6395,7722,6391,7727,6391,7946,6391,7951,6391,7956,6395,7956,6401,7956,6406,7951,6410,7946,6410xe" filled="false" stroked="true" strokeweight=".443pt" strokecolor="#e2a36d">
              <v:path arrowok="t"/>
              <v:stroke dashstyle="solid"/>
            </v:shape>
            <v:shape style="position:absolute;left:-787;top:15693;width:824;height:513" coordorigin="-787,15693" coordsize="824,513" path="m9423,6107l9123,6107,9084,6048,9031,6001,8966,5971,8892,5960,8824,5970,8763,5995,8711,6035,8671,6087,8645,6149,8636,6217,8645,6285,8671,6346,8711,6398,8763,6438,8824,6464,8892,6473,8966,6462,9031,6432,9084,6386,9123,6327,9203,6327,9240,6290,9276,6327,9313,6327,9331,6290,9368,6290,9386,6327,9423,6327m9386,6070l9386,6034,9459,6034,9459,6400,9386,6400,9386,6363e" filled="false" stroked="true" strokeweight="1.774pt" strokecolor="#f3dbc4">
              <v:path arrowok="t"/>
              <v:stroke dashstyle="solid"/>
            </v:shape>
            <v:shape style="position:absolute;left:8728;top:6125;width:182;height:182" type="#_x0000_t75" stroked="false">
              <v:imagedata r:id="rId52" o:title=""/>
            </v:shape>
            <v:shape style="position:absolute;left:-787;top:15693;width:824;height:513" coordorigin="-787,15693" coordsize="824,513" path="m9479,7601l9180,7601,9141,7541,9087,7495,9022,7465,8949,7454,8880,7463,8819,7489,8767,7529,8727,7581,8702,7642,8692,7711,8702,7779,8727,7840,8767,7892,8819,7932,8880,7958,8949,7967,9022,7956,9087,7926,9141,7880,9180,7820,9260,7820,9296,7784,9333,7820,9369,7820,9388,7784,9424,7784,9443,7820,9479,7820m9443,7564l9443,7527,9516,7527,9516,7894,9443,7894,9443,7857e" filled="false" stroked="true" strokeweight="1.774pt" strokecolor="#f3dbc4">
              <v:path arrowok="t"/>
              <v:stroke dashstyle="solid"/>
            </v:shape>
            <v:shape style="position:absolute;left:8784;top:7619;width:182;height:182" type="#_x0000_t75" stroked="false">
              <v:imagedata r:id="rId53" o:title=""/>
            </v:shape>
            <v:shape style="position:absolute;left:-787;top:15693;width:824;height:513" coordorigin="-787,15693" coordsize="824,513" path="m9441,4592l9141,4592,9102,4533,9049,4487,8984,4457,8910,4446,8842,4455,8781,4481,8729,4521,8689,4573,8663,4634,8654,4702,8663,4770,8689,4832,8729,4884,8781,4924,8842,4949,8910,4959,8984,4948,9049,4918,9102,4872,9141,4812,9221,4812,9258,4776,9294,4812,9331,4812,9349,4776,9386,4776,9404,4812,9441,4812m9404,4556l9404,4519,9477,4519,9477,4885,9404,4885,9404,4849e" filled="false" stroked="true" strokeweight="1.774pt" strokecolor="#f3dbc4">
              <v:path arrowok="t"/>
              <v:stroke dashstyle="solid"/>
            </v:shape>
            <v:shape style="position:absolute;left:8746;top:4611;width:182;height:182" type="#_x0000_t75" stroked="false">
              <v:imagedata r:id="rId61" o:title=""/>
            </v:shape>
            <v:shape style="position:absolute;left:3095;top:5943;width:366;height:750" coordorigin="3095,5943" coordsize="366,750" path="m3186,6693l3268,6693,3333,6618,3333,6307,3391,6281,3431,6239,3454,6187,3461,6126,3447,6055,3408,5997,3350,5958,3278,5943,3206,5958,3148,5997,3109,6055,3095,6126,3101,6176,3118,6221,3146,6260,3186,6290,3186,6401,3223,6430,3223,6459,3186,6501,3186,6526,3223,6560,3223,6589,3186,6618,3186,6693xe" filled="false" stroked="true" strokeweight="1.33pt" strokecolor="#e7b081">
              <v:path arrowok="t"/>
              <v:stroke dashstyle="solid"/>
            </v:shape>
            <v:shape style="position:absolute;left:3008;top:5838;width:338;height:301" type="#_x0000_t75" stroked="false">
              <v:imagedata r:id="rId62" o:title=""/>
            </v:shape>
            <v:shape style="position:absolute;left:2637;top:5980;width:421;height:458" coordorigin="2638,5980" coordsize="421,458" path="m2985,5980l2875,5980,2638,6218,2857,6437,3058,6236e" filled="false" stroked="true" strokeweight="1.33pt" strokecolor="#e7b081">
              <v:path arrowok="t"/>
              <v:stroke dashstyle="solid"/>
            </v:shape>
            <v:shape style="position:absolute;left:3151;top:7437;width:366;height:750" coordorigin="3151,7437" coordsize="366,750" path="m3243,8187l3325,8187,3389,8112,3389,7801,3448,7775,3488,7733,3510,7680,3517,7620,3503,7549,3464,7490,3406,7451,3334,7437,3263,7451,3205,7490,3166,7549,3151,7620,3157,7670,3174,7715,3202,7754,3243,7783,3243,7895,3279,7924,3279,7953,3243,7994,3243,8019,3279,8054,3279,8083,3243,8112,3243,8187xe" filled="false" stroked="true" strokeweight="1.33pt" strokecolor="#e7b081">
              <v:path arrowok="t"/>
              <v:stroke dashstyle="solid"/>
            </v:shape>
            <v:shape style="position:absolute;left:3064;top:7332;width:338;height:301" type="#_x0000_t75" stroked="false">
              <v:imagedata r:id="rId54" o:title=""/>
            </v:shape>
            <v:shape style="position:absolute;left:2694;top:7473;width:421;height:458" coordorigin="2694,7474" coordsize="421,458" path="m3042,7474l2932,7474,2694,7712,2914,7931,3115,7730e" filled="false" stroked="true" strokeweight="1.33pt" strokecolor="#e7b081">
              <v:path arrowok="t"/>
              <v:stroke dashstyle="solid"/>
            </v:shape>
            <v:shape style="position:absolute;left:3112;top:4428;width:366;height:750" coordorigin="3113,4429" coordsize="366,750" path="m3204,5179l3286,5179,3351,5104,3351,4792,3409,4766,3449,4725,3472,4672,3479,4612,3465,4540,3426,4482,3368,4443,3296,4429,3224,4443,3166,4482,3127,4540,3113,4612,3119,4662,3136,4707,3164,4745,3204,4775,3204,4887,3241,4916,3241,4945,3204,4986,3204,5011,3241,5046,3241,5075,3204,5104,3204,5179xe" filled="false" stroked="true" strokeweight="1.33pt" strokecolor="#e7b081">
              <v:path arrowok="t"/>
              <v:stroke dashstyle="solid"/>
            </v:shape>
            <v:shape style="position:absolute;left:3026;top:4324;width:338;height:301" type="#_x0000_t75" stroked="false">
              <v:imagedata r:id="rId54" o:title=""/>
            </v:shape>
            <v:shape style="position:absolute;left:2655;top:4465;width:421;height:458" coordorigin="2656,4466" coordsize="421,458" path="m3003,4466l2893,4466,2656,4703,2875,4923,3076,4722e" filled="false" stroked="true" strokeweight="1.33pt" strokecolor="#e7b081">
              <v:path arrowok="t"/>
              <v:stroke dashstyle="solid"/>
            </v:shape>
            <v:shape style="position:absolute;left:-418;top:15807;width:769;height:750" coordorigin="-418,15807" coordsize="769,750" path="m6219,10511l6195,10518,6171,10529,6149,10543,6128,10561,6098,10600,6079,10645,6073,10692,6079,10739,6003,10813,6003,10868,5998,10881,5942,10881,5912,10906,5912,10962,5904,10972,5848,10972,5802,11022,5858,11082,5951,11082,6171,10858,6192,10867,6214,10873,6236,10877,6259,10878m6296,11228l6378,11228,6442,11153,6442,10842,6501,10816,6540,10774,6563,10722,6570,10661,6556,10590,6517,10532,6459,10493,6387,10478,6316,10493,6258,10532,6219,10590,6204,10661,6213,10711,6236,10757,6266,10795,6296,10825,6296,10936,6332,10965,6332,10994,6296,11035,6296,11060,6332,11095,6332,11124,6296,11153,6296,11228xe" filled="false" stroked="true" strokeweight="1.33pt" strokecolor="#acb4b7">
              <v:path arrowok="t"/>
              <v:stroke dashstyle="solid"/>
            </v:shape>
            <v:shape style="position:absolute;left:6117;top:10373;width:338;height:301" type="#_x0000_t75" stroked="false">
              <v:imagedata r:id="rId40" o:title=""/>
            </v:shape>
            <v:shape style="position:absolute;left:-418;top:15807;width:769;height:750" coordorigin="-418,15807" coordsize="769,750" path="m6276,12005l6251,12012,6227,12023,6205,12037,6185,12054,6154,12094,6136,12139,6129,12186,6135,12233,6059,12306,6059,12362,6054,12374,5998,12374,5968,12400,5968,12456,5961,12466,5905,12466,5858,12516,5914,12576,6007,12576,6227,12352,6248,12361,6270,12367,6293,12371,6315,12372m6352,12722l6434,12722,6499,12647,6499,12335,6557,12309,6597,12268,6619,12215,6627,12155,6612,12083,6573,12025,6515,11986,6444,11972,6372,11986,6314,12025,6275,12083,6261,12155,6270,12205,6293,12250,6322,12289,6352,12318,6352,12430,6389,12459,6389,12488,6352,12529,6352,12554,6389,12589,6389,12618,6352,12647,6352,12722xe" filled="false" stroked="true" strokeweight="1.33pt" strokecolor="#acb4b7">
              <v:path arrowok="t"/>
              <v:stroke dashstyle="solid"/>
            </v:shape>
            <v:shape style="position:absolute;left:6174;top:11867;width:338;height:301" type="#_x0000_t75" stroked="false">
              <v:imagedata r:id="rId40" o:title=""/>
            </v:shape>
            <v:shape style="position:absolute;left:-418;top:15807;width:769;height:750" coordorigin="-418,15807" coordsize="769,750" path="m6237,8996l6213,9004,6189,9014,6167,9029,6146,9046,6116,9086,6097,9130,6091,9177,6097,9224,6021,9298,6021,9354,6016,9366,5960,9366,5930,9391,5930,9447,5922,9458,5866,9458,5820,9508,5876,9567,5969,9567,6189,9343,6210,9353,6232,9359,6254,9362,6277,9363m6314,9714l6396,9714,6460,9638,6460,9327,6519,9301,6558,9260,6581,9207,6588,9147,6574,9075,6535,9017,6477,8978,6405,8964,6334,8978,6275,9017,6236,9075,6222,9147,6231,9197,6254,9242,6284,9281,6314,9310,6314,9422,6350,9451,6350,9480,6314,9521,6314,9546,6350,9581,6350,9610,6314,9639,6314,9714xe" filled="false" stroked="true" strokeweight="1.33pt" strokecolor="#acb4b7">
              <v:path arrowok="t"/>
              <v:stroke dashstyle="solid"/>
            </v:shape>
            <v:shape style="position:absolute;left:6135;top:8859;width:338;height:301" type="#_x0000_t75" stroked="false">
              <v:imagedata r:id="rId40" o:title=""/>
            </v:shape>
            <v:shape style="position:absolute;left:1585;top:12318;width:599;height:434" coordorigin="1586,12319" coordsize="599,434" path="m1604,12319l1591,12319,1586,12324,1586,12747,1591,12752,2180,12752,2185,12747,2185,12728,1609,12728,1609,12324,1604,12319xm2180,12319l2167,12319,2162,12324,2162,12728,2185,12728,2185,12324,2180,12319xe" filled="true" fillcolor="#e2a36d" stroked="false">
              <v:path arrowok="t"/>
              <v:fill opacity="19660f" type="solid"/>
            </v:shape>
            <v:shape style="position:absolute;left:1355;top:12391;width:254;height:362" type="#_x0000_t75" stroked="false">
              <v:imagedata r:id="rId56" o:title=""/>
            </v:shape>
            <v:shape style="position:absolute;left:1332;top:12126;width:1106;height:626" coordorigin="1333,12126" coordsize="1106,626" path="m1735,12132l1729,12126,1432,12126,1428,12129,1333,12352,1333,12354,1333,12379,1335,12393,1343,12405,1354,12413,1367,12415,1604,12415,1609,12410,1609,12397,1604,12391,1361,12391,1356,12386,1356,12358,1444,12150,1729,12150,1735,12145,1735,12132m2438,12354l2438,12352,2343,12129,2339,12126,2040,12126,2035,12132,2035,12145,2040,12150,2327,12150,2415,12358,2415,12386,2410,12391,2410,12391,2397,12391,2397,12391,2392,12391,2392,12415,2392,12728,2184,12728,2184,12415,2392,12415,2392,12391,2184,12391,2184,12348,2179,12343,2167,12343,2161,12348,2161,12747,2167,12752,2410,12752,2415,12747,2415,12728,2415,12413,2417,12413,2428,12405,2435,12393,2438,12379,2438,12354e" filled="true" fillcolor="#e2a36d" stroked="false">
              <v:path arrowok="t"/>
              <v:fill opacity="19660f" type="solid"/>
            </v:shape>
            <v:shape style="position:absolute;left:1769;top:12415;width:231;height:338" type="#_x0000_t75" stroked="false">
              <v:imagedata r:id="rId42" o:title=""/>
            </v:shape>
            <v:shape style="position:absolute;left:1424;top:12487;width:116;height:169" type="#_x0000_t75" stroked="false">
              <v:imagedata r:id="rId58" o:title=""/>
            </v:shape>
            <v:shape style="position:absolute;left:2230;top:12487;width:116;height:169" type="#_x0000_t75" stroked="false">
              <v:imagedata r:id="rId59" o:title=""/>
            </v:shape>
            <v:shape style="position:absolute;left:1467;top:12006;width:834;height:372" coordorigin="1468,12007" coordsize="834,372" path="m1925,12125l1884,12125,2229,12376,2236,12378,2254,12378,2265,12373,2276,12355,2242,12355,1925,12125xm1888,12007l1883,12007,1469,12310,1468,12318,1485,12343,1501,12359,1522,12368,1544,12367,1565,12358,1584,12344,1526,12344,1513,12339,1503,12329,1497,12319,1885,12034,1925,12034,1888,12007xm1925,12034l1885,12034,2272,12319,2249,12354,2242,12355,2276,12355,2301,12318,2300,12310,1925,12034xm1887,12099l1882,12099,1880,12099,1551,12338,1539,12344,1526,12344,1584,12344,1884,12125,1925,12125,1889,12099,1887,12099xe" filled="true" fillcolor="#e2a36d" stroked="false">
              <v:path arrowok="t"/>
              <v:fill opacity="19660f" type="solid"/>
            </v:shape>
            <v:shape style="position:absolute;left:1793;top:12198;width:185;height:121" type="#_x0000_t75" stroked="false">
              <v:imagedata r:id="rId60" o:title=""/>
            </v:shape>
            <v:shape style="position:absolute;left:1547;top:9310;width:599;height:434" coordorigin="1547,9311" coordsize="599,434" path="m1565,9311l1553,9311,1547,9316,1547,9739,1553,9744,2141,9744,2146,9739,2146,9720,1570,9720,1570,9316,1565,9311xm2141,9311l2128,9311,2123,9316,2123,9720,2146,9720,2146,9316,2141,9311xe" filled="true" fillcolor="#e2a36d" stroked="false">
              <v:path arrowok="t"/>
              <v:fill opacity="19660f" type="solid"/>
            </v:shape>
            <v:shape style="position:absolute;left:1317;top:9382;width:254;height:362" type="#_x0000_t75" stroked="false">
              <v:imagedata r:id="rId57" o:title=""/>
            </v:shape>
            <v:shape style="position:absolute;left:1294;top:9118;width:1106;height:626" coordorigin="1294,9118" coordsize="1106,626" path="m1696,9124l1691,9118,1393,9118,1389,9121,1294,9344,1294,9345,1294,9371,1297,9385,1304,9397,1315,9404,1329,9407,1565,9407,1571,9402,1571,9388,1565,9383,1322,9383,1317,9378,1317,9349,1405,9142,1691,9142,1696,9137,1696,9124m2400,9345l2399,9344,2305,9121,2300,9118,2002,9118,1997,9124,1997,9137,2002,9142,2288,9142,2377,9349,2377,9378,2371,9383,2371,9383,2359,9383,2358,9383,2353,9383,2353,9407,2353,9720,2146,9720,2146,9407,2353,9407,2353,9383,2146,9383,2146,9340,2141,9335,2128,9335,2123,9340,2123,9739,2128,9744,2371,9744,2377,9739,2377,9720,2377,9405,2378,9404,2389,9397,2397,9385,2400,9371,2400,9345e" filled="true" fillcolor="#e2a36d" stroked="false">
              <v:path arrowok="t"/>
              <v:fill opacity="19660f" type="solid"/>
            </v:shape>
            <v:shape style="position:absolute;left:1731;top:9406;width:231;height:338" type="#_x0000_t75" stroked="false">
              <v:imagedata r:id="rId42" o:title=""/>
            </v:shape>
            <v:shape style="position:absolute;left:1386;top:9479;width:116;height:169" type="#_x0000_t75" stroked="false">
              <v:imagedata r:id="rId58" o:title=""/>
            </v:shape>
            <v:shape style="position:absolute;left:2192;top:9479;width:116;height:169" type="#_x0000_t75" stroked="false">
              <v:imagedata r:id="rId59" o:title=""/>
            </v:shape>
            <v:shape style="position:absolute;left:1429;top:8998;width:834;height:372" coordorigin="1429,8999" coordsize="834,372" path="m1886,9117l1846,9117,2191,9368,2198,9370,2215,9370,2226,9364,2238,9347,2203,9347,1886,9117xm1849,8999l1844,8999,1430,9302,1429,9309,1446,9335,1463,9351,1483,9359,1505,9359,1526,9350,1545,9336,1487,9336,1475,9331,1465,9321,1458,9311,1847,9026,1887,9026,1849,8999xm1887,9026l1847,9026,2234,9311,2210,9346,2203,9347,2238,9347,2263,9309,2262,9302,1887,9026xm1848,9091l1844,9091,1841,9091,1513,9330,1500,9335,1487,9336,1545,9336,1846,9117,1886,9117,1851,9091,1848,9091xe" filled="true" fillcolor="#e2a36d" stroked="false">
              <v:path arrowok="t"/>
              <v:fill opacity="19660f" type="solid"/>
            </v:shape>
            <v:shape style="position:absolute;left:1754;top:9190;width:185;height:121" type="#_x0000_t75" stroked="false">
              <v:imagedata r:id="rId45" o:title=""/>
            </v:shape>
            <v:shape style="position:absolute;left:4558;top:10439;width:553;height:798" coordorigin="4558,10440" coordsize="553,798" path="m4576,10440l4563,10440,4558,10444,4558,11232,4563,11237,5106,11237,5111,11232,5111,11216,4581,11216,4581,10444,4576,10440xm5106,10669l5093,10669,5088,10673,5088,11216,5111,11216,5111,10673,5106,10669xe" filled="true" fillcolor="#e2a36d" stroked="false">
              <v:path arrowok="t"/>
              <v:fill opacity="19660f" type="solid"/>
            </v:shape>
            <v:shape style="position:absolute;left:4558;top:10439;width:553;height:798" coordorigin="4558,10440" coordsize="553,798" path="m5099,11237l4570,11237,4563,11237,4558,11232,4558,11227,4558,10450,4558,10444,4563,10440,4570,10440,4576,10440,4581,10444,4581,10450,4581,11216,5088,11216,5088,10679,5088,10673,5093,10669,5099,10669,5106,10669,5111,10673,5111,10679,5111,11227,5111,11232,5106,11237,5099,11237xe" filled="false" stroked="true" strokeweight=".443pt" strokecolor="#e2a36d">
              <v:path arrowok="t"/>
              <v:stroke dashstyle="solid"/>
            </v:shape>
            <v:shape style="position:absolute;left:4074;top:10657;width:507;height:580" coordorigin="4075,10658" coordsize="507,580" path="m4093,10850l4080,10850,4075,10855,4075,11232,4080,11237,4576,11237,4581,11232,4581,11216,4098,11216,4098,10855,4093,10850xm4576,10658l4564,10658,4558,10663,4558,11216,4581,11216,4581,10663,4576,10658xe" filled="true" fillcolor="#e2a36d" stroked="false">
              <v:path arrowok="t"/>
              <v:fill opacity="19660f" type="solid"/>
            </v:shape>
            <v:shape style="position:absolute;left:4074;top:10657;width:507;height:580" coordorigin="4075,10658" coordsize="507,580" path="m4570,11237l4086,11237,4080,11237,4075,11232,4075,11227,4075,10861,4075,10855,4080,10850,4086,10850,4093,10850,4098,10855,4098,10861,4098,11216,4558,11216,4558,10668,4558,10663,4564,10658,4570,10658,4576,10658,4581,10663,4581,10668,4581,11227,4581,11232,4576,11237,4570,11237xe" filled="false" stroked="true" strokeweight=".443pt" strokecolor="#e2a36d">
              <v:path arrowok="t"/>
              <v:stroke dashstyle="solid"/>
            </v:shape>
            <v:shape style="position:absolute;left:4714;top:10901;width:217;height:340" type="#_x0000_t75" stroked="false">
              <v:imagedata r:id="rId46" o:title=""/>
            </v:shape>
            <v:shape style="position:absolute;left:4737;top:10653;width:171;height:154" type="#_x0000_t75" stroked="false">
              <v:imagedata r:id="rId63" o:title=""/>
            </v:shape>
            <v:shape style="position:absolute;left:4487;top:10408;width:649;height:292" coordorigin="4487,10408" coordsize="649,292" path="m4500,10408l4493,10410,4490,10416,4487,10421,4490,10427,5119,10699,5121,10700,5127,10700,5131,10697,5136,10689,5133,10682,4500,10408xe" filled="true" fillcolor="#e2a36d" stroked="false">
              <v:path arrowok="t"/>
              <v:fill opacity="19660f" type="solid"/>
            </v:shape>
            <v:shape style="position:absolute;left:4487;top:10408;width:649;height:292" coordorigin="4487,10408" coordsize="649,292" path="m5122,10700l5121,10700,5119,10699,5117,10698,4496,10429,4490,10427,4487,10421,4490,10416,4493,10410,4500,10408,4506,10411,5127,10680,5133,10682,5136,10689,5133,10694,5131,10697,5127,10700,5122,10700xe" filled="false" stroked="true" strokeweight=".443pt" strokecolor="#e2a36d">
              <v:path arrowok="t"/>
              <v:stroke dashstyle="solid"/>
            </v:shape>
            <v:shape style="position:absolute;left:4027;top:10697;width:556;height:188" coordorigin="4027,10698" coordsize="556,188" path="m4572,10698l4030,10867,4027,10873,4031,10883,4035,10886,4041,10886,4043,10885,4580,10718,4583,10712,4579,10701,4572,10698xe" filled="true" fillcolor="#e2a36d" stroked="false">
              <v:path arrowok="t"/>
              <v:fill opacity="19660f" type="solid"/>
            </v:shape>
            <v:shape style="position:absolute;left:4027;top:10697;width:556;height:188" coordorigin="4027,10698" coordsize="556,188" path="m4040,10886l4035,10886,4031,10883,4029,10879,4027,10873,4030,10867,4036,10865,4566,10700,4572,10698,4579,10701,4581,10706,4583,10712,4580,10718,4574,10719,4044,10885,4043,10885,4041,10886,4040,10886xe" filled="false" stroked="true" strokeweight=".443pt" strokecolor="#e2a36d">
              <v:path arrowok="t"/>
              <v:stroke dashstyle="solid"/>
            </v:shape>
            <v:shape style="position:absolute;left:4143;top:10906;width:369;height:332" coordorigin="4144,10906" coordsize="369,332" path="m4507,10906l4149,10906,4144,10911,4144,11232,4149,11237,4507,11237,4512,11232,4512,11216,4167,11216,4167,10927,4512,10927,4512,10911,4507,10906xm4512,10927l4489,10927,4489,11216,4512,11216,4512,10927xe" filled="true" fillcolor="#e2a36d" stroked="false">
              <v:path arrowok="t"/>
              <v:fill opacity="19660f" type="solid"/>
            </v:shape>
            <v:shape style="position:absolute;left:-358;top:15508;width:369;height:332" coordorigin="-357,15509" coordsize="369,332" path="m4501,11237l4155,11237,4149,11237,4144,11232,4144,11227,4144,10916,4144,10911,4149,10906,4155,10906,4501,10906,4507,10906,4512,10911,4512,10916,4512,11227,4512,11232,4507,11237,4501,11237xm4167,11216l4489,11216,4489,10927,4167,10927,4167,11216xe" filled="false" stroked="true" strokeweight=".443pt" strokecolor="#e2a36d">
              <v:path arrowok="t"/>
              <v:stroke dashstyle="solid"/>
            </v:shape>
            <v:shape style="position:absolute;left:4143;top:10988;width:369;height:21" coordorigin="4144,10989" coordsize="369,21" path="m4501,11010l4155,11010,4149,11010,4144,11005,4144,10999,4144,10993,4149,10989,4155,10989,4501,10989,4507,10989,4512,10993,4512,10999,4512,11005,4507,11010,4501,11010xe" filled="false" stroked="true" strokeweight=".443pt" strokecolor="#e2a36d">
              <v:path arrowok="t"/>
              <v:stroke dashstyle="solid"/>
            </v:shape>
            <v:shape style="position:absolute;left:4143;top:11071;width:369;height:21" coordorigin="4144,11071" coordsize="369,21" path="m4501,11092l4155,11092,4149,11092,4144,11088,4144,11082,4144,11076,4149,11071,4155,11071,4501,11071,4507,11071,4512,11076,4512,11082,4512,11088,4507,11092,4501,11092xe" filled="false" stroked="true" strokeweight=".443pt" strokecolor="#e2a36d">
              <v:path arrowok="t"/>
              <v:stroke dashstyle="solid"/>
            </v:shape>
            <v:shape style="position:absolute;left:4143;top:11154;width:369;height:21" coordorigin="4144,11154" coordsize="369,21" path="m4501,11175l4155,11175,4149,11175,4144,11170,4144,11165,4144,11159,4149,11154,4155,11154,4501,11154,4507,11154,4512,11159,4512,11165,4512,11170,4507,11175,4501,11175xe" filled="false" stroked="true" strokeweight=".443pt" strokecolor="#e2a36d">
              <v:path arrowok="t"/>
              <v:stroke dashstyle="solid"/>
            </v:shape>
            <v:shape style="position:absolute;left:10448;top:11877;width:553;height:798" coordorigin="10448,11877" coordsize="553,798" path="m10466,11877l10454,11877,10448,11882,10448,12670,10454,12675,10996,12675,11001,12670,11001,12654,10472,12654,10472,11882,10466,11877xm10996,12107l10983,12107,10978,12111,10978,12654,11001,12654,11001,12111,10996,12107xe" filled="true" fillcolor="#e2a36d" stroked="false">
              <v:path arrowok="t"/>
              <v:fill opacity="19660f" type="solid"/>
            </v:shape>
            <v:shape style="position:absolute;left:10448;top:11877;width:553;height:798" coordorigin="10448,11877" coordsize="553,798" path="m10990,12675l10460,12675,10454,12675,10448,12670,10448,12665,10448,11888,10448,11882,10454,11877,10460,11877,10466,11877,10472,11882,10472,11888,10472,12654,10978,12654,10978,12117,10978,12111,10983,12107,10990,12107,10996,12107,11001,12111,11001,12117,11001,12665,11001,12670,10996,12675,10990,12675xe" filled="false" stroked="true" strokeweight=".443pt" strokecolor="#e2a36d">
              <v:path arrowok="t"/>
              <v:stroke dashstyle="solid"/>
            </v:shape>
            <v:shape style="position:absolute;left:9964;top:12095;width:507;height:580" coordorigin="9965,12096" coordsize="507,580" path="m9983,12288l9970,12288,9965,12293,9965,12670,9970,12675,10467,12675,10472,12670,10472,12654,9988,12654,9988,12293,9983,12288xm10467,12096l10454,12096,10449,12100,10449,12654,10472,12654,10472,12100,10467,12096xe" filled="true" fillcolor="#e2a36d" stroked="false">
              <v:path arrowok="t"/>
              <v:fill opacity="19660f" type="solid"/>
            </v:shape>
            <v:shape style="position:absolute;left:9964;top:12095;width:507;height:580" coordorigin="9965,12096" coordsize="507,580" path="m10460,12675l9976,12675,9970,12675,9965,12670,9965,12665,9965,12298,9965,12293,9970,12288,9976,12288,9983,12288,9988,12293,9988,12298,9988,12654,10449,12654,10449,12106,10449,12100,10454,12096,10460,12096,10467,12096,10472,12100,10472,12106,10472,12665,10472,12670,10467,12675,10460,12675xe" filled="false" stroked="true" strokeweight=".443pt" strokecolor="#e2a36d">
              <v:path arrowok="t"/>
              <v:stroke dashstyle="solid"/>
            </v:shape>
            <v:shape style="position:absolute;left:10605;top:12339;width:217;height:340" type="#_x0000_t75" stroked="false">
              <v:imagedata r:id="rId48" o:title=""/>
            </v:shape>
            <v:shape style="position:absolute;left:10628;top:12091;width:171;height:154" type="#_x0000_t75" stroked="false">
              <v:imagedata r:id="rId49" o:title=""/>
            </v:shape>
            <v:shape style="position:absolute;left:10377;top:11846;width:649;height:292" coordorigin="10378,11846" coordsize="649,292" path="m10390,11846l10383,11848,10381,11853,10378,11859,10380,11865,11009,12137,11011,12137,11017,12137,11021,12135,11026,12126,11024,12120,10390,11846xe" filled="true" fillcolor="#e2a36d" stroked="false">
              <v:path arrowok="t"/>
              <v:fill opacity="19660f" type="solid"/>
            </v:shape>
            <v:shape style="position:absolute;left:10377;top:11846;width:649;height:292" coordorigin="10378,11846" coordsize="649,292" path="m11013,12137l11011,12137,11009,12137,11008,12136,10386,11867,10380,11865,10378,11859,10381,11853,10383,11848,10390,11846,10396,11849,11018,12118,11024,12120,11026,12126,11023,12131,11021,12135,11017,12137,11013,12137xe" filled="false" stroked="true" strokeweight=".443pt" strokecolor="#e2a36d">
              <v:path arrowok="t"/>
              <v:stroke dashstyle="solid"/>
            </v:shape>
            <v:shape style="position:absolute;left:9917;top:12135;width:556;height:188" coordorigin="9917,12136" coordsize="556,188" path="m10462,12136l9921,12305,9917,12311,9921,12321,9926,12323,9932,12323,9933,12323,10470,12155,10473,12149,10469,12139,10462,12136xe" filled="true" fillcolor="#e2a36d" stroked="false">
              <v:path arrowok="t"/>
              <v:fill opacity="19660f" type="solid"/>
            </v:shape>
            <v:shape style="position:absolute;left:9917;top:12135;width:556;height:188" coordorigin="9917,12136" coordsize="556,188" path="m9930,12323l9926,12323,9921,12321,9920,12316,9917,12311,9921,12305,9927,12303,10456,12138,10462,12136,10469,12139,10471,12144,10473,12149,10470,12155,10464,12157,9934,12323,9933,12323,9932,12323,9930,12323xe" filled="false" stroked="true" strokeweight=".443pt" strokecolor="#e2a36d">
              <v:path arrowok="t"/>
              <v:stroke dashstyle="solid"/>
            </v:shape>
            <v:shape style="position:absolute;left:10034;top:12343;width:369;height:332" coordorigin="10034,12344" coordsize="369,332" path="m10398,12344l10039,12344,10034,12348,10034,12670,10039,12675,10398,12675,10403,12670,10403,12654,10057,12654,10057,12365,10403,12365,10403,12348,10398,12344xm10403,12365l10380,12365,10380,12654,10403,12654,10403,12365xe" filled="true" fillcolor="#e2a36d" stroked="false">
              <v:path arrowok="t"/>
              <v:fill opacity="19660f" type="solid"/>
            </v:shape>
            <v:shape style="position:absolute;left:-358;top:15508;width:369;height:332" coordorigin="-357,15509" coordsize="369,332" path="m10391,12675l10046,12675,10039,12675,10034,12670,10034,12665,10034,12354,10034,12348,10039,12344,10046,12344,10391,12344,10398,12344,10403,12348,10403,12354,10403,12665,10403,12670,10398,12675,10391,12675xm10057,12654l10380,12654,10380,12365,10057,12365,10057,12654xe" filled="false" stroked="true" strokeweight=".443pt" strokecolor="#e2a36d">
              <v:path arrowok="t"/>
              <v:stroke dashstyle="solid"/>
            </v:shape>
            <v:shape style="position:absolute;left:10034;top:12426;width:369;height:21" coordorigin="10034,12427" coordsize="369,21" path="m10391,12447l10046,12447,10039,12447,10034,12443,10034,12437,10034,12431,10039,12427,10046,12427,10391,12427,10398,12427,10403,12431,10403,12437,10403,12443,10398,12447,10391,12447xe" filled="false" stroked="true" strokeweight=".443pt" strokecolor="#e2a36d">
              <v:path arrowok="t"/>
              <v:stroke dashstyle="solid"/>
            </v:shape>
            <v:shape style="position:absolute;left:10034;top:12509;width:369;height:21" coordorigin="10034,12509" coordsize="369,21" path="m10391,12530l10046,12530,10039,12530,10034,12526,10034,12520,10034,12514,10039,12509,10046,12509,10391,12509,10398,12509,10403,12514,10403,12520,10403,12526,10398,12530,10391,12530xe" filled="false" stroked="true" strokeweight=".443pt" strokecolor="#e2a36d">
              <v:path arrowok="t"/>
              <v:stroke dashstyle="solid"/>
            </v:shape>
            <v:shape style="position:absolute;left:10034;top:12591;width:369;height:21" coordorigin="10034,12592" coordsize="369,21" path="m10391,12613l10046,12613,10039,12613,10034,12608,10034,12602,10034,12597,10039,12592,10046,12592,10391,12592,10398,12592,10403,12597,10403,12602,10403,12608,10398,12613,10391,12613xe" filled="false" stroked="true" strokeweight=".443pt" strokecolor="#e2a36d">
              <v:path arrowok="t"/>
              <v:stroke dashstyle="solid"/>
            </v:shape>
            <v:shape style="position:absolute;left:10410;top:8869;width:553;height:798" coordorigin="10410,8869" coordsize="553,798" path="m10428,8869l10415,8869,10410,8874,10410,9662,10415,9667,10958,9667,10963,9662,10963,9646,10433,9646,10433,8874,10428,8869xm10958,9098l10945,9098,10940,9103,10940,9646,10963,9646,10963,9103,10958,9098xe" filled="true" fillcolor="#e2a36d" stroked="false">
              <v:path arrowok="t"/>
              <v:fill opacity="19660f" type="solid"/>
            </v:shape>
            <v:shape style="position:absolute;left:10410;top:8869;width:553;height:798" coordorigin="10410,8869" coordsize="553,798" path="m10951,9667l10422,9667,10415,9667,10410,9662,10410,9656,10410,8879,10410,8874,10415,8869,10422,8869,10428,8869,10433,8874,10433,8879,10433,9646,10940,9646,10940,9109,10940,9103,10945,9098,10951,9098,10958,9098,10963,9103,10963,9109,10963,9656,10963,9662,10958,9667,10951,9667xe" filled="false" stroked="true" strokeweight=".443pt" strokecolor="#e2a36d">
              <v:path arrowok="t"/>
              <v:stroke dashstyle="solid"/>
            </v:shape>
            <v:shape style="position:absolute;left:9926;top:9087;width:507;height:580" coordorigin="9927,9087" coordsize="507,580" path="m9944,9280l9932,9280,9927,9284,9927,9662,9932,9667,10428,9667,10433,9662,10433,9646,9950,9646,9950,9284,9944,9280xm10428,9087l10415,9087,10410,9092,10410,9646,10433,9646,10433,9092,10428,9087xe" filled="true" fillcolor="#e2a36d" stroked="false">
              <v:path arrowok="t"/>
              <v:fill opacity="19660f" type="solid"/>
            </v:shape>
            <v:shape style="position:absolute;left:9926;top:9087;width:507;height:580" coordorigin="9927,9087" coordsize="507,580" path="m10422,9667l9938,9667,9932,9667,9927,9662,9927,9656,9927,9290,9927,9284,9932,9280,9938,9280,9944,9280,9950,9284,9950,9290,9950,9646,10410,9646,10410,9098,10410,9092,10415,9087,10422,9087,10428,9087,10433,9092,10433,9098,10433,9656,10433,9662,10428,9667,10422,9667xe" filled="false" stroked="true" strokeweight=".443pt" strokecolor="#e2a36d">
              <v:path arrowok="t"/>
              <v:stroke dashstyle="solid"/>
            </v:shape>
            <v:shape style="position:absolute;left:10566;top:9331;width:217;height:340" type="#_x0000_t75" stroked="false">
              <v:imagedata r:id="rId64" o:title=""/>
            </v:shape>
            <v:shape style="position:absolute;left:10589;top:9083;width:171;height:154" type="#_x0000_t75" stroked="false">
              <v:imagedata r:id="rId49" o:title=""/>
            </v:shape>
            <v:shape style="position:absolute;left:10339;top:8837;width:649;height:292" coordorigin="10339,8838" coordsize="649,292" path="m10352,8838l10345,8840,10342,8845,10339,8850,10342,8857,10971,9129,10973,9129,10979,9129,10983,9127,10988,9118,10985,9112,10352,8838xe" filled="true" fillcolor="#e2a36d" stroked="false">
              <v:path arrowok="t"/>
              <v:fill opacity="19660f" type="solid"/>
            </v:shape>
            <v:shape style="position:absolute;left:10339;top:8837;width:649;height:292" coordorigin="10339,8838" coordsize="649,292" path="m10974,9129l10973,9129,10971,9129,10969,9128,10348,8859,10342,8857,10339,8850,10342,8845,10345,8840,10352,8838,10357,8840,10979,9109,10985,9112,10988,9118,10985,9123,10983,9127,10979,9129,10974,9129xe" filled="false" stroked="true" strokeweight=".443pt" strokecolor="#e2a36d">
              <v:path arrowok="t"/>
              <v:stroke dashstyle="solid"/>
            </v:shape>
            <v:shape style="position:absolute;left:9879;top:9127;width:556;height:188" coordorigin="9879,9128" coordsize="556,188" path="m10424,9128l9882,9297,9879,9303,9883,9313,9887,9315,9893,9315,9895,9315,10432,9147,10435,9141,10431,9130,10424,9128xe" filled="true" fillcolor="#e2a36d" stroked="false">
              <v:path arrowok="t"/>
              <v:fill opacity="19660f" type="solid"/>
            </v:shape>
            <v:shape style="position:absolute;left:9879;top:9127;width:556;height:188" coordorigin="9879,9128" coordsize="556,188" path="m9892,9315l9887,9315,9883,9313,9881,9308,9879,9303,9882,9297,9888,9295,10418,9129,10424,9128,10431,9130,10433,9136,10435,9141,10432,9147,10426,9149,9896,9315,9895,9315,9893,9315,9892,9315xe" filled="false" stroked="true" strokeweight=".443pt" strokecolor="#e2a36d">
              <v:path arrowok="t"/>
              <v:stroke dashstyle="solid"/>
            </v:shape>
            <v:shape style="position:absolute;left:9995;top:9335;width:369;height:332" coordorigin="9996,9336" coordsize="369,332" path="m10359,9336l10001,9336,9996,9340,9996,9662,10001,9667,10359,9667,10364,9662,10364,9646,10019,9646,10019,9356,10364,9356,10364,9340,10359,9336xm10364,9356l10341,9356,10341,9646,10364,9646,10364,9356xe" filled="true" fillcolor="#e2a36d" stroked="false">
              <v:path arrowok="t"/>
              <v:fill opacity="19660f" type="solid"/>
            </v:shape>
            <v:shape style="position:absolute;left:-358;top:15508;width:369;height:332" coordorigin="-357,15509" coordsize="369,332" path="m10353,9667l10007,9667,10001,9667,9996,9662,9996,9656,9996,9346,9996,9340,10001,9336,10007,9336,10353,9336,10359,9336,10364,9340,10364,9346,10364,9656,10364,9662,10359,9667,10353,9667xm10019,9646l10341,9646,10341,9356,10019,9356,10019,9646xe" filled="false" stroked="true" strokeweight=".443pt" strokecolor="#e2a36d">
              <v:path arrowok="t"/>
              <v:stroke dashstyle="solid"/>
            </v:shape>
            <v:shape style="position:absolute;left:9995;top:9418;width:369;height:21" coordorigin="9996,9418" coordsize="369,21" path="m10353,9439l10007,9439,10001,9439,9996,9435,9996,9429,9996,9423,10001,9418,10007,9418,10353,9418,10359,9418,10364,9423,10364,9429,10364,9435,10359,9439,10353,9439xe" filled="false" stroked="true" strokeweight=".443pt" strokecolor="#e2a36d">
              <v:path arrowok="t"/>
              <v:stroke dashstyle="solid"/>
            </v:shape>
            <v:shape style="position:absolute;left:9995;top:9501;width:369;height:21" coordorigin="9996,9501" coordsize="369,21" path="m10353,9522l10007,9522,10001,9522,9996,9517,9996,9511,9996,9506,10001,9501,10007,9501,10353,9501,10359,9501,10364,9506,10364,9511,10364,9517,10359,9522,10353,9522xe" filled="false" stroked="true" strokeweight=".443pt" strokecolor="#e2a36d">
              <v:path arrowok="t"/>
              <v:stroke dashstyle="solid"/>
            </v:shape>
            <v:shape style="position:absolute;left:9995;top:9583;width:369;height:21" coordorigin="9996,9584" coordsize="369,21" path="m10353,9605l10007,9605,10001,9605,9996,9600,9996,9594,9996,9588,10001,9584,10007,9584,10353,9584,10359,9584,10364,9588,10364,9594,10364,9600,10359,9605,10353,9605xe" filled="false" stroked="true" strokeweight=".443pt" strokecolor="#e2a36d">
              <v:path arrowok="t"/>
              <v:stroke dashstyle="solid"/>
            </v:shape>
            <v:shape style="position:absolute;left:10782;top:10489;width:138;height:737" coordorigin="10782,10489" coordsize="138,737" path="m10782,11225l10919,11225m10832,10489l10832,11209e" filled="false" stroked="true" strokeweight="1.622pt" strokecolor="#ebbe96">
              <v:path arrowok="t"/>
              <v:stroke dashstyle="solid"/>
            </v:shape>
            <v:line style="position:absolute" from="10782,10472" to="10848,10472" stroked="true" strokeweight="1.7pt" strokecolor="#ebbe96">
              <v:stroke dashstyle="solid"/>
            </v:line>
            <v:shape style="position:absolute;left:7260;top:10775;width:805;height:494" coordorigin="7261,10775" coordsize="805,494" path="m7275,10775l7265,10775,7261,10779,7261,11265,7265,11269,8061,11269,8065,11265,8065,11251,7279,11251,7279,10779,7275,10775xm8061,10775l8051,10775,8047,10779,8047,11251,8065,11251,8065,10779,8061,10775xe" filled="true" fillcolor="#e2a36d" stroked="false">
              <v:path arrowok="t"/>
              <v:fill opacity="19660f" type="solid"/>
            </v:shape>
            <v:shape style="position:absolute;left:7260;top:10775;width:805;height:494" coordorigin="7261,10775" coordsize="805,494" path="m8056,11269l7270,11269,7265,11269,7261,11265,7261,11260,7261,10784,7261,10779,7265,10775,7270,10775,7275,10775,7279,10779,7279,10784,7279,11251,8047,11251,8047,10784,8047,10779,8051,10775,8056,10775,8061,10775,8065,10779,8065,10784,8065,11260,8065,11265,8061,11269,8056,11269xe" filled="false" stroked="true" strokeweight=".443pt" strokecolor="#e2a36d">
              <v:path arrowok="t"/>
              <v:stroke dashstyle="solid"/>
            </v:shape>
            <v:shape style="position:absolute;left:7311;top:10843;width:302;height:430" type="#_x0000_t75" stroked="false">
              <v:imagedata r:id="rId50" o:title=""/>
            </v:shape>
            <v:shape style="position:absolute;left:7242;top:11250;width:841;height:19" coordorigin="7243,11250" coordsize="841,19" path="m8074,11269l7252,11269,7247,11269,7243,11265,7243,11260,7243,11254,7247,11250,7252,11250,8074,11250,8079,11250,8083,11254,8083,11260,8083,11265,8079,11269,8074,11269xe" filled="false" stroked="true" strokeweight=".443pt" strokecolor="#e2a36d">
              <v:path arrowok="t"/>
              <v:stroke dashstyle="solid"/>
            </v:shape>
            <v:shape style="position:absolute;left:7223;top:10464;width:879;height:330" coordorigin="7224,10465" coordsize="879,330" path="m7957,10465l7369,10465,7355,10467,7343,10473,7333,10483,7326,10495,7224,10784,7224,10788,7228,10792,7230,10794,8096,10794,8098,10792,8102,10788,8102,10784,8099,10776,7246,10776,7347,10490,7357,10483,7994,10483,7993,10483,7983,10473,7971,10467,7957,10465xm7994,10483l7969,10483,7979,10490,8080,10776,8099,10776,8000,10495,7994,10483xe" filled="true" fillcolor="#e2a36d" stroked="false">
              <v:path arrowok="t"/>
              <v:fill opacity="19660f" type="solid"/>
            </v:shape>
            <v:shape style="position:absolute;left:-869;top:15510;width:879;height:330" coordorigin="-869,15511" coordsize="879,330" path="m8093,10794l7233,10794,7230,10794,7228,10792,7226,10790,7224,10788,7224,10784,7225,10782,7326,10495,7333,10483,7343,10473,7355,10467,7369,10465,7957,10465,7971,10467,7983,10473,7993,10483,8000,10495,8101,10782,8102,10784,8102,10788,8100,10790,8098,10792,8096,10794,8093,10794xm7246,10776l8080,10776,7983,10501,7979,10490,7969,10483,7957,10483,7369,10483,7357,10483,7347,10490,7343,10501,7246,10776xe" filled="false" stroked="true" strokeweight=".443pt" strokecolor="#e2a36d">
              <v:path arrowok="t"/>
              <v:stroke dashstyle="solid"/>
            </v:shape>
            <v:shape style="position:absolute;left:7713;top:10843;width:247;height:247" type="#_x0000_t75" stroked="false">
              <v:imagedata r:id="rId51" o:title=""/>
            </v:shape>
            <v:shape style="position:absolute;left:7260;top:11140;width:110;height:19" coordorigin="7261,11141" coordsize="110,19" path="m7362,11159l7270,11159,7265,11159,7261,11155,7261,11150,7261,11145,7265,11141,7270,11141,7362,11141,7367,11141,7371,11145,7371,11150,7371,11155,7367,11159,7362,11159xe" filled="false" stroked="true" strokeweight=".443pt" strokecolor="#e2a36d">
              <v:path arrowok="t"/>
              <v:stroke dashstyle="solid"/>
            </v:shape>
            <v:shape style="position:absolute;left:7553;top:11140;width:512;height:19" coordorigin="7553,11141" coordsize="512,19" path="m8056,11159l7562,11159,7557,11159,7553,11155,7553,11150,7553,11145,7557,11141,7562,11141,8056,11141,8061,11141,8065,11145,8065,11150,8065,11155,8061,11159,8056,11159xe" filled="false" stroked="true" strokeweight=".443pt" strokecolor="#e2a36d">
              <v:path arrowok="t"/>
              <v:stroke dashstyle="solid"/>
            </v:shape>
            <v:shape style="position:absolute;left:7498;top:11031;width:37;height:19" coordorigin="7498,11031" coordsize="37,19" path="m7526,11050l7508,11050,7503,11050,7498,11045,7498,11040,7498,11035,7503,11031,7508,11031,7526,11031,7531,11031,7535,11035,7535,11040,7535,11045,7531,11050,7526,11050xe" filled="false" stroked="true" strokeweight=".443pt" strokecolor="#e2a36d">
              <v:path arrowok="t"/>
              <v:stroke dashstyle="solid"/>
            </v:shape>
            <v:shape style="position:absolute;left:7827;top:10848;width:19;height:238" coordorigin="7827,10848" coordsize="19,238" path="m7837,11086l7831,11086,7827,11082,7827,11077,7827,10857,7827,10852,7831,10848,7837,10848,7842,10848,7846,10852,7846,10857,7846,11077,7846,11082,7842,11086,7837,11086xe" filled="false" stroked="true" strokeweight=".443pt" strokecolor="#e2a36d">
              <v:path arrowok="t"/>
              <v:stroke dashstyle="solid"/>
            </v:shape>
            <v:shape style="position:absolute;left:7717;top:10957;width:238;height:19" coordorigin="7718,10958" coordsize="238,19" path="m7946,10977l7727,10977,7722,10977,7718,10972,7718,10967,7718,10962,7722,10958,7727,10958,7946,10958,7951,10958,7956,10962,7956,10967,7956,10972,7951,10977,7946,10977xe" filled="false" stroked="true" strokeweight=".443pt" strokecolor="#e2a36d">
              <v:path arrowok="t"/>
              <v:stroke dashstyle="solid"/>
            </v:shape>
            <v:shape style="position:absolute;left:-787;top:15693;width:824;height:513" coordorigin="-787,15693" coordsize="824,513" path="m9423,10674l9123,10674,9084,10614,9031,10568,8966,10538,8892,10527,8824,10536,8763,10562,8711,10602,8671,10654,8645,10715,8636,10783,8645,10852,8671,10913,8711,10965,8763,11005,8824,11031,8892,11040,8966,11029,9031,10999,9084,10953,9123,10893,9203,10893,9240,10857,9276,10893,9313,10893,9331,10857,9368,10857,9386,10893,9423,10893m9386,10637l9386,10600,9459,10600,9459,10967,9386,10967,9386,10930e" filled="false" stroked="true" strokeweight="1.774pt" strokecolor="#f3dbc4">
              <v:path arrowok="t"/>
              <v:stroke dashstyle="solid"/>
            </v:shape>
            <v:shape style="position:absolute;left:8728;top:10692;width:182;height:182" type="#_x0000_t75" stroked="false">
              <v:imagedata r:id="rId65" o:title=""/>
            </v:shape>
            <v:shape style="position:absolute;left:-787;top:15693;width:824;height:513" coordorigin="-787,15693" coordsize="824,513" path="m9479,12167l9180,12167,9141,12108,9087,12062,9022,12032,8949,12021,8880,12030,8819,12056,8767,12096,8727,12148,8702,12209,8692,12277,8702,12345,8727,12407,8767,12458,8819,12499,8880,12524,8949,12534,9022,12523,9087,12493,9141,12446,9180,12387,9260,12387,9296,12350,9333,12387,9369,12387,9388,12350,9424,12350,9443,12387,9479,12387m9443,12131l9443,12094,9516,12094,9516,12460,9443,12460,9443,12424e" filled="false" stroked="true" strokeweight="1.774pt" strokecolor="#f3dbc4">
              <v:path arrowok="t"/>
              <v:stroke dashstyle="solid"/>
            </v:shape>
            <v:shape style="position:absolute;left:8784;top:12186;width:182;height:182" type="#_x0000_t75" stroked="false">
              <v:imagedata r:id="rId53" o:title=""/>
            </v:shape>
            <v:shape style="position:absolute;left:-787;top:15693;width:824;height:513" coordorigin="-787,15693" coordsize="824,513" path="m9441,9159l9141,9159,9102,9100,9049,9053,8984,9023,8910,9013,8842,9022,8781,9048,8729,9088,8689,9140,8663,9201,8654,9269,8663,9337,8689,9398,8729,9450,8781,9490,8842,9516,8910,9525,8984,9515,9049,9484,9102,9438,9141,9379,9221,9379,9258,9342,9294,9379,9331,9379,9349,9342,9386,9342,9404,9379,9441,9379m9404,9122l9404,9086,9477,9086,9477,9452,9404,9452,9404,9415e" filled="false" stroked="true" strokeweight="1.774pt" strokecolor="#f3dbc4">
              <v:path arrowok="t"/>
              <v:stroke dashstyle="solid"/>
            </v:shape>
            <v:shape style="position:absolute;left:8746;top:9177;width:182;height:182" type="#_x0000_t75" stroked="false">
              <v:imagedata r:id="rId66" o:title=""/>
            </v:shape>
            <v:shape style="position:absolute;left:3095;top:10510;width:366;height:750" coordorigin="3095,10510" coordsize="366,750" path="m3186,11260l3268,11260,3333,11185,3333,10874,3391,10847,3431,10806,3454,10753,3461,10693,3447,10621,3408,10563,3350,10524,3278,10510,3206,10524,3148,10563,3109,10621,3095,10693,3101,10743,3118,10788,3146,10827,3186,10856,3186,10968,3223,10997,3223,11026,3186,11067,3186,11092,3223,11127,3223,11156,3186,11185,3186,11260xe" filled="false" stroked="true" strokeweight="1.33pt" strokecolor="#e7b081">
              <v:path arrowok="t"/>
              <v:stroke dashstyle="solid"/>
            </v:shape>
            <v:shape style="position:absolute;left:3008;top:10405;width:338;height:301" type="#_x0000_t75" stroked="false">
              <v:imagedata r:id="rId62" o:title=""/>
            </v:shape>
            <v:shape style="position:absolute;left:2637;top:10546;width:421;height:458" coordorigin="2638,10547" coordsize="421,458" path="m2985,10547l2875,10547,2638,10784,2857,11004,3058,10803e" filled="false" stroked="true" strokeweight="1.33pt" strokecolor="#e7b081">
              <v:path arrowok="t"/>
              <v:stroke dashstyle="solid"/>
            </v:shape>
            <v:shape style="position:absolute;left:3151;top:12003;width:366;height:750" coordorigin="3151,12004" coordsize="366,750" path="m3243,12754l3325,12754,3389,12678,3389,12367,3448,12341,3488,12300,3510,12247,3517,12187,3503,12115,3464,12057,3406,12018,3334,12004,3263,12018,3205,12057,3166,12115,3151,12187,3157,12236,3174,12282,3202,12320,3243,12350,3243,12462,3279,12491,3279,12520,3243,12561,3243,12586,3279,12621,3279,12650,3243,12679,3243,12754xe" filled="false" stroked="true" strokeweight="1.33pt" strokecolor="#e7b081">
              <v:path arrowok="t"/>
              <v:stroke dashstyle="solid"/>
            </v:shape>
            <v:shape style="position:absolute;left:3064;top:11899;width:338;height:301" type="#_x0000_t75" stroked="false">
              <v:imagedata r:id="rId54" o:title=""/>
            </v:shape>
            <v:shape style="position:absolute;left:2694;top:12040;width:421;height:458" coordorigin="2694,12040" coordsize="421,458" path="m3042,12040l2932,12040,2694,12278,2914,12498,3115,12297e" filled="false" stroked="true" strokeweight="1.33pt" strokecolor="#e7b081">
              <v:path arrowok="t"/>
              <v:stroke dashstyle="solid"/>
            </v:shape>
            <v:shape style="position:absolute;left:3112;top:8995;width:366;height:750" coordorigin="3113,8996" coordsize="366,750" path="m3204,9746l3286,9746,3351,9670,3351,9359,3409,9333,3449,9292,3472,9239,3479,9179,3465,9107,3426,9049,3368,9010,3296,8996,3224,9010,3166,9049,3127,9107,3113,9179,3119,9228,3136,9273,3164,9312,3204,9342,3204,9454,3241,9482,3241,9511,3204,9553,3204,9578,3241,9613,3241,9641,3204,9670,3204,9746xe" filled="false" stroked="true" strokeweight="1.33pt" strokecolor="#e7b081">
              <v:path arrowok="t"/>
              <v:stroke dashstyle="solid"/>
            </v:shape>
            <v:shape style="position:absolute;left:3026;top:8890;width:338;height:301" type="#_x0000_t75" stroked="false">
              <v:imagedata r:id="rId62" o:title=""/>
            </v:shape>
            <v:shape style="position:absolute;left:2655;top:9032;width:421;height:458" coordorigin="2656,9032" coordsize="421,458" path="m3003,9032l2893,9032,2656,9270,2875,9489,3076,9288e" filled="false" stroked="true" strokeweight="1.33pt" strokecolor="#e7b081">
              <v:path arrowok="t"/>
              <v:stroke dashstyle="solid"/>
            </v:shape>
            <v:shape style="position:absolute;left:-418;top:15807;width:769;height:750" coordorigin="-418,15807" coordsize="769,750" path="m6237,13457l6213,13464,6189,13475,6167,13489,6146,13507,6116,13546,6097,13591,6091,13638,6097,13685,6021,13758,6021,13814,6016,13827,5960,13827,5930,13852,5930,13908,5922,13918,5866,13918,5820,13968,5876,14028,5969,14028,6189,13804,6210,13813,6232,13819,6254,13823,6277,13824m6314,14174l6396,14174,6460,14099,6460,13788,6519,13762,6558,13720,6581,13667,6588,13607,6574,13535,6535,13477,6477,13438,6405,13424,6334,13438,6275,13477,6236,13535,6222,13607,6231,13657,6254,13702,6284,13741,6314,13770,6314,13882,6350,13911,6350,13940,6314,13981,6314,14006,6350,14041,6350,14070,6314,14099,6314,14174xe" filled="false" stroked="true" strokeweight="1.33pt" strokecolor="#acb4b7">
              <v:path arrowok="t"/>
              <v:stroke dashstyle="solid"/>
            </v:shape>
            <v:shape style="position:absolute;left:6135;top:13319;width:338;height:301" type="#_x0000_t75" stroked="false">
              <v:imagedata r:id="rId40" o:title=""/>
            </v:shape>
            <v:shape style="position:absolute;left:1547;top:13770;width:599;height:434" coordorigin="1547,13771" coordsize="599,434" path="m1565,13771l1553,13771,1547,13776,1547,14199,1553,14204,2141,14204,2146,14199,2146,14180,1570,14180,1570,13776,1565,13771xm2141,13771l2128,13771,2123,13776,2123,14180,2146,14180,2146,13776,2141,13771xe" filled="true" fillcolor="#e2a36d" stroked="false">
              <v:path arrowok="t"/>
              <v:fill opacity="19660f" type="solid"/>
            </v:shape>
            <v:shape style="position:absolute;left:1317;top:13843;width:254;height:362" type="#_x0000_t75" stroked="false">
              <v:imagedata r:id="rId57" o:title=""/>
            </v:shape>
            <v:shape style="position:absolute;left:1294;top:13578;width:1106;height:626" coordorigin="1294,13578" coordsize="1106,626" path="m1696,13584l1691,13578,1393,13578,1389,13581,1294,13804,1294,13806,1294,13831,1297,13845,1304,13857,1315,13865,1329,13867,1565,13867,1571,13862,1571,13849,1565,13843,1322,13843,1317,13838,1317,13810,1405,13603,1691,13603,1696,13597,1696,13584m2400,13806l2399,13804,2305,13581,2300,13578,2002,13578,1997,13584,1997,13597,2002,13603,2288,13603,2377,13810,2377,13838,2371,13843,2371,13843,2359,13843,2358,13843,2353,13843,2353,13867,2353,14180,2146,14180,2146,13867,2353,13867,2353,13843,2146,13843,2146,13800,2141,13795,2128,13795,2123,13800,2123,14199,2128,14204,2371,14204,2377,14199,2377,14180,2377,13865,2378,13865,2389,13857,2397,13845,2400,13831,2400,13806e" filled="true" fillcolor="#e2a36d" stroked="false">
              <v:path arrowok="t"/>
              <v:fill opacity="19660f" type="solid"/>
            </v:shape>
            <v:shape style="position:absolute;left:1731;top:13867;width:231;height:338" type="#_x0000_t75" stroked="false">
              <v:imagedata r:id="rId42" o:title=""/>
            </v:shape>
            <v:shape style="position:absolute;left:1386;top:13939;width:116;height:169" type="#_x0000_t75" stroked="false">
              <v:imagedata r:id="rId58" o:title=""/>
            </v:shape>
            <v:shape style="position:absolute;left:2192;top:13939;width:116;height:169" type="#_x0000_t75" stroked="false">
              <v:imagedata r:id="rId59" o:title=""/>
            </v:shape>
            <v:shape style="position:absolute;left:1429;top:13458;width:834;height:372" coordorigin="1429,13459" coordsize="834,372" path="m1886,13578l1846,13578,2191,13828,2198,13830,2215,13830,2226,13825,2238,13808,2203,13808,1886,13578xm1849,13459l1844,13459,1430,13762,1429,13770,1446,13795,1463,13811,1483,13820,1505,13819,1526,13810,1545,13796,1487,13796,1475,13791,1465,13781,1458,13771,1847,13486,1887,13486,1849,13459xm1887,13486l1847,13486,2234,13771,2210,13806,2203,13808,2238,13808,2263,13770,2262,13762,1887,13486xm1848,13551l1844,13551,1841,13552,1513,13790,1500,13796,1487,13796,1545,13796,1846,13578,1886,13578,1851,13552,1848,13551xe" filled="true" fillcolor="#e2a36d" stroked="false">
              <v:path arrowok="t"/>
              <v:fill opacity="19660f" type="solid"/>
            </v:shape>
            <v:shape style="position:absolute;left:1754;top:13650;width:185;height:121" type="#_x0000_t75" stroked="false">
              <v:imagedata r:id="rId45" o:title=""/>
            </v:shape>
            <v:shape style="position:absolute;left:10410;top:13329;width:553;height:798" coordorigin="10410,13329" coordsize="553,798" path="m10428,13329l10415,13329,10410,13334,10410,14122,10415,14127,10958,14127,10963,14122,10963,14106,10433,14106,10433,13334,10428,13329xm10958,13559l10945,13559,10940,13563,10940,14106,10963,14106,10963,13563,10958,13559xe" filled="true" fillcolor="#e2a36d" stroked="false">
              <v:path arrowok="t"/>
              <v:fill opacity="19660f" type="solid"/>
            </v:shape>
            <v:shape style="position:absolute;left:10410;top:13329;width:553;height:798" coordorigin="10410,13329" coordsize="553,798" path="m10951,14127l10422,14127,10415,14127,10410,14122,10410,14117,10410,13340,10410,13334,10415,13329,10422,13329,10428,13329,10433,13334,10433,13340,10433,14106,10940,14106,10940,13569,10940,13563,10945,13559,10951,13559,10958,13559,10963,13563,10963,13569,10963,14117,10963,14122,10958,14127,10951,14127xe" filled="false" stroked="true" strokeweight=".443pt" strokecolor="#e2a36d">
              <v:path arrowok="t"/>
              <v:stroke dashstyle="solid"/>
            </v:shape>
            <v:shape style="position:absolute;left:9926;top:13547;width:507;height:580" coordorigin="9927,13548" coordsize="507,580" path="m9944,13740l9932,13740,9927,13745,9927,14122,9932,14127,10428,14127,10433,14122,10433,14106,9950,14106,9950,13745,9944,13740xm10428,13548l10415,13548,10410,13552,10410,14106,10433,14106,10433,13552,10428,13548xe" filled="true" fillcolor="#e2a36d" stroked="false">
              <v:path arrowok="t"/>
              <v:fill opacity="19660f" type="solid"/>
            </v:shape>
            <v:shape style="position:absolute;left:9926;top:13547;width:507;height:580" coordorigin="9927,13548" coordsize="507,580" path="m10422,14127l9938,14127,9932,14127,9927,14122,9927,14117,9927,13751,9927,13745,9932,13740,9938,13740,9944,13740,9950,13745,9950,13751,9950,14106,10410,14106,10410,13558,10410,13552,10415,13548,10422,13548,10428,13548,10433,13552,10433,13558,10433,14117,10433,14122,10428,14127,10422,14127xe" filled="false" stroked="true" strokeweight=".443pt" strokecolor="#e2a36d">
              <v:path arrowok="t"/>
              <v:stroke dashstyle="solid"/>
            </v:shape>
            <v:shape style="position:absolute;left:10566;top:13791;width:217;height:340" type="#_x0000_t75" stroked="false">
              <v:imagedata r:id="rId64" o:title=""/>
            </v:shape>
            <v:shape style="position:absolute;left:10589;top:13543;width:171;height:154" type="#_x0000_t75" stroked="false">
              <v:imagedata r:id="rId67" o:title=""/>
            </v:shape>
            <v:shape style="position:absolute;left:10339;top:13298;width:649;height:292" coordorigin="10339,13298" coordsize="649,292" path="m10352,13298l10345,13300,10342,13306,10339,13311,10342,13317,10971,13589,10973,13589,10979,13589,10983,13587,10988,13578,10985,13572,10352,13298xe" filled="true" fillcolor="#e2a36d" stroked="false">
              <v:path arrowok="t"/>
              <v:fill opacity="19660f" type="solid"/>
            </v:shape>
            <v:shape style="position:absolute;left:10339;top:13298;width:649;height:292" coordorigin="10339,13298" coordsize="649,292" path="m10974,13589l10973,13589,10971,13589,10969,13588,10348,13319,10342,13317,10339,13311,10342,13306,10345,13300,10352,13298,10357,13301,10979,13570,10985,13572,10988,13578,10985,13584,10983,13587,10979,13589,10974,13589xe" filled="false" stroked="true" strokeweight=".443pt" strokecolor="#e2a36d">
              <v:path arrowok="t"/>
              <v:stroke dashstyle="solid"/>
            </v:shape>
            <v:shape style="position:absolute;left:9879;top:13587;width:556;height:188" coordorigin="9879,13588" coordsize="556,188" path="m10424,13588l9882,13757,9879,13763,9883,13773,9887,13776,9893,13776,9895,13775,10432,13607,10435,13602,10431,13591,10424,13588xe" filled="true" fillcolor="#e2a36d" stroked="false">
              <v:path arrowok="t"/>
              <v:fill opacity="19660f" type="solid"/>
            </v:shape>
            <v:shape style="position:absolute;left:9879;top:13587;width:556;height:188" coordorigin="9879,13588" coordsize="556,188" path="m9892,13776l9887,13776,9883,13773,9881,13769,9879,13763,9882,13757,9888,13755,10418,13590,10424,13588,10431,13591,10433,13596,10435,13602,10432,13607,10426,13609,9896,13775,9895,13775,9893,13776,9892,13776xe" filled="false" stroked="true" strokeweight=".443pt" strokecolor="#e2a36d">
              <v:path arrowok="t"/>
              <v:stroke dashstyle="solid"/>
            </v:shape>
            <v:shape style="position:absolute;left:9991;top:13791;width:378;height:340" type="#_x0000_t75" stroked="false">
              <v:imagedata r:id="rId68" o:title=""/>
            </v:shape>
            <v:line style="position:absolute" from="4206,14282" to="5179,14282" stroked="true" strokeweight="1.622pt" strokecolor="#ebbe96">
              <v:stroke dashstyle="solid"/>
            </v:line>
            <v:line style="position:absolute" from="4283,13683" to="4283,14266" stroked="true" strokeweight="1.609pt" strokecolor="#ebbe96">
              <v:stroke dashstyle="solid"/>
            </v:line>
            <v:line style="position:absolute" from="4454,14102" to="4454,14266" stroked="true" strokeweight="1.693pt" strokecolor="#ebbe96">
              <v:stroke dashstyle="solid"/>
            </v:line>
            <v:line style="position:absolute" from="4437,14086" to="4619,14086" stroked="true" strokeweight="1.6pt" strokecolor="#ebbe96">
              <v:stroke dashstyle="solid"/>
            </v:line>
            <v:line style="position:absolute" from="4602,14103" to="4602,14266" stroked="true" strokeweight="1.694pt" strokecolor="#ebbe96">
              <v:stroke dashstyle="solid"/>
            </v:line>
            <v:line style="position:absolute" from="4768,13683" to="4768,14266" stroked="true" strokeweight="1.608pt" strokecolor="#ebbe96">
              <v:stroke dashstyle="solid"/>
            </v:line>
            <v:line style="position:absolute" from="4936,14102" to="4936,14266" stroked="true" strokeweight="1.622pt" strokecolor="#ebbe96">
              <v:stroke dashstyle="solid"/>
            </v:line>
            <v:rect style="position:absolute;left:4838;top:14070;width:114;height:32" filled="true" fillcolor="#ebbe96" stroked="false">
              <v:fill opacity="19660f" type="solid"/>
            </v:rect>
            <v:line style="position:absolute" from="5091,13683" to="5091,14266" stroked="true" strokeweight="1.622pt" strokecolor="#ebbe96">
              <v:stroke dashstyle="solid"/>
            </v:line>
            <v:line style="position:absolute" from="4380,13684" to="4676,13684" stroked="true" strokeweight=".124pt" strokecolor="#ebbe96">
              <v:stroke dashstyle="solid"/>
            </v:line>
            <v:shape style="position:absolute;left:4379;top:13809;width:297;height:141" coordorigin="4380,13810" coordsize="297,141" path="m4380,13810l4676,13810m4380,13950l4676,13950e" filled="false" stroked="true" strokeweight="1.622pt" strokecolor="#ebbe96">
              <v:path arrowok="t"/>
              <v:stroke dashstyle="solid"/>
            </v:shape>
            <v:shape style="position:absolute;left:4865;top:13683;width:103;height:284" coordorigin="4865,13683" coordsize="103,284" path="m4968,13934l4865,13934,4865,13966,4968,13966,4968,13934m4968,13794l4865,13794,4865,13826,4968,13826,4968,13794m4968,13683l4865,13683,4865,13686,4968,13686,4968,13683e" filled="true" fillcolor="#ebbe96" stroked="false">
              <v:path arrowok="t"/>
              <v:fill opacity="19660f" type="solid"/>
            </v:shape>
            <v:shape style="position:absolute;left:-787;top:15693;width:824;height:513" coordorigin="-787,15693" coordsize="824,513" path="m9441,13619l9141,13619,9102,13560,9049,13514,8984,13484,8910,13473,8842,13482,8781,13508,8729,13548,8689,13600,8663,13661,8654,13729,8663,13797,8689,13859,8729,13911,8781,13951,8842,13976,8910,13986,8984,13975,9049,13945,9102,13899,9141,13839,9221,13839,9258,13803,9294,13839,9331,13839,9349,13803,9386,13803,9404,13839,9441,13839m9404,13583l9404,13546,9477,13546,9477,13912,9404,13912,9404,13876e" filled="false" stroked="true" strokeweight="1.774pt" strokecolor="#f3dbc4">
              <v:path arrowok="t"/>
              <v:stroke dashstyle="solid"/>
            </v:shape>
            <v:line style="position:absolute" from="9130,13697" to="9441,13697" stroked="true" strokeweight="1.3582pt" strokecolor="#f3dbc4">
              <v:stroke dashstyle="solid"/>
            </v:line>
            <v:shape style="position:absolute;left:8746;top:13638;width:182;height:182" type="#_x0000_t75" stroked="false">
              <v:imagedata r:id="rId69" o:title=""/>
            </v:shape>
            <v:line style="position:absolute" from="7529,13706" to="7787,13706" stroked="true" strokeweight="1.876pt" strokecolor="#96a1a4">
              <v:stroke dashstyle="solid"/>
            </v:line>
            <v:shape style="position:absolute;left:7079;top:13683;width:350;height:586" coordorigin="7079,13683" coordsize="350,586" path="m7429,13683l7429,14268m7079,13836l7079,14268e" filled="false" stroked="true" strokeweight="1.876pt" strokecolor="#96a1a4">
              <v:path arrowok="t"/>
              <v:stroke dashstyle="solid"/>
            </v:shape>
            <v:line style="position:absolute" from="7060,13817" to="7392,13817" stroked="true" strokeweight="1.9pt" strokecolor="#96a1a4">
              <v:stroke dashstyle="solid"/>
            </v:line>
            <v:line style="position:absolute" from="7891,13683" to="7891,14268" stroked="true" strokeweight="1.876pt" strokecolor="#96a1a4">
              <v:stroke dashstyle="solid"/>
            </v:line>
            <v:line style="position:absolute" from="8139,13963" to="8139,14267" stroked="true" strokeweight="1.876pt" strokecolor="#96a1a4">
              <v:stroke dashstyle="solid"/>
            </v:line>
            <v:line style="position:absolute" from="7938,13944" to="8158,13944" stroked="true" strokeweight="1.9pt" strokecolor="#96a1a4">
              <v:stroke dashstyle="solid"/>
            </v:line>
            <v:shape style="position:absolute;left:3112;top:13455;width:366;height:750" coordorigin="3113,13456" coordsize="366,750" path="m3204,14206l3286,14206,3351,14130,3351,13819,3409,13793,3449,13752,3472,13699,3479,13639,3465,13567,3426,13509,3368,13470,3296,13456,3224,13470,3166,13509,3127,13567,3113,13639,3119,13689,3136,13734,3164,13772,3204,13802,3204,13914,3241,13943,3241,13972,3204,14013,3204,14038,3241,14073,3241,14102,3204,14131,3204,14206xe" filled="false" stroked="true" strokeweight="1.33pt" strokecolor="#e7b081">
              <v:path arrowok="t"/>
              <v:stroke dashstyle="solid"/>
            </v:shape>
            <v:shape style="position:absolute;left:3026;top:13351;width:338;height:301" type="#_x0000_t75" stroked="false">
              <v:imagedata r:id="rId54" o:title=""/>
            </v:shape>
            <v:shape style="position:absolute;left:2655;top:13492;width:421;height:458" coordorigin="2656,13493" coordsize="421,458" path="m3003,13493l2893,13493,2656,13730,2875,13950,3076,13749e" filled="false" stroked="true" strokeweight="1.33pt" strokecolor="#e7b081">
              <v:path arrowok="t"/>
              <v:stroke dashstyle="solid"/>
            </v:shape>
            <v:rect style="position:absolute;left:1152;top:1040;width:9630;height:12644" filled="true" fillcolor="#ffffff" stroked="false">
              <v:fill type="solid"/>
            </v:rect>
            <w10:wrap type="none"/>
          </v:group>
        </w:pict>
      </w:r>
      <w:r>
        <w:rPr/>
        <w:pict>
          <v:group style="position:absolute;margin-left:.000300pt;margin-top:79.592003pt;width:42.95pt;height:27.45pt;mso-position-horizontal-relative:page;mso-position-vertical-relative:page;z-index:-254192640" coordorigin="0,1592" coordsize="859,549">
            <v:shape style="position:absolute;left:-787;top:15693;width:824;height:513" coordorigin="-787,15694" coordsize="824,513" path="m805,1756l505,1756,466,1697,412,1650,347,1620,274,1610,206,1619,145,1645,93,1685,53,1737,27,1798,18,1866,27,1934,53,1995,93,2047,145,2087,206,2113,274,2122,347,2112,412,2082,466,2035,505,1976,585,1976,622,1939,658,1976,695,1976,713,1939,750,1939,768,1976,805,1976m768,1719l768,1683,841,1683,841,2049,768,2049,768,2012m493,1829l805,1829e" filled="false" stroked="true" strokeweight="1.774pt" strokecolor="#efccad">
              <v:path arrowok="t"/>
              <v:stroke dashstyle="solid"/>
            </v:shape>
            <v:shape style="position:absolute;left:109;top:1774;width:182;height:182" type="#_x0000_t75" stroked="false">
              <v:imagedata r:id="rId70" o:title=""/>
            </v:shape>
            <w10:wrap type="none"/>
          </v:group>
        </w:pict>
      </w:r>
      <w:r>
        <w:rPr/>
        <w:pict>
          <v:group style="position:absolute;margin-left:1.9203pt;margin-top:149.893799pt;width:42.95pt;height:27.45pt;mso-position-horizontal-relative:page;mso-position-vertical-relative:page;z-index:251682816" coordorigin="38,2998" coordsize="859,549">
            <v:shape style="position:absolute;left:-787;top:15693;width:824;height:513" coordorigin="-787,15693" coordsize="824,513" path="m843,3162l543,3162,504,3103,451,3056,386,3026,312,3016,244,3025,183,3051,131,3091,91,3143,65,3204,56,3272,65,3340,91,3401,131,3453,183,3493,244,3519,312,3528,386,3518,451,3488,504,3441,543,3382,623,3382,660,3345,697,3382,733,3382,751,3345,788,3345,806,3382,843,3382m806,3125l806,3089,880,3089,880,3455,806,3455,806,3418m532,3235l843,3235e" filled="false" stroked="true" strokeweight="1.774pt" strokecolor="#efccad">
              <v:path arrowok="t"/>
              <v:stroke dashstyle="solid"/>
            </v:shape>
            <v:shape style="position:absolute;left:148;top:3181;width:182;height:182" type="#_x0000_t75" stroked="false">
              <v:imagedata r:id="rId70" o:title=""/>
            </v:shape>
            <w10:wrap type="none"/>
          </v:group>
        </w:pict>
      </w:r>
      <w:r>
        <w:rPr/>
        <w:pict>
          <v:group style="position:absolute;margin-left:.000300pt;margin-top:-.5183pt;width:42.95pt;height:27.45pt;mso-position-horizontal-relative:page;mso-position-vertical-relative:page;z-index:-254190592" coordorigin="0,-10" coordsize="859,549">
            <v:shape style="position:absolute;left:-787;top:15693;width:824;height:513" coordorigin="-787,15693" coordsize="824,513" path="m805,154l505,154,466,94,412,48,347,18,274,7,206,17,145,42,93,82,53,134,27,196,18,264,27,332,53,393,93,445,145,485,206,511,274,520,347,509,412,479,466,433,505,374,585,374,622,337,658,374,695,374,713,337,750,337,768,374,805,374m768,117l768,81,841,81,841,447,768,447,768,410m493,227l805,227e" filled="false" stroked="true" strokeweight="1.774pt" strokecolor="#efccad">
              <v:path arrowok="t"/>
              <v:stroke dashstyle="solid"/>
            </v:shape>
            <v:shape style="position:absolute;left:109;top:172;width:182;height:182" type="#_x0000_t75" stroked="false">
              <v:imagedata r:id="rId70" o:title=""/>
            </v:shape>
            <w10:wrap type="none"/>
          </v:group>
        </w:pict>
      </w:r>
      <w:r>
        <w:rPr/>
        <w:pict>
          <v:group style="position:absolute;margin-left:562.235474pt;margin-top:60.807598pt;width:42.5pt;height:43.4pt;mso-position-horizontal-relative:page;mso-position-vertical-relative:page;z-index:251700224" coordorigin="11245,1216" coordsize="850,868">
            <v:shape style="position:absolute;left:11715;top:1320;width:366;height:750" coordorigin="11715,1321" coordsize="366,750" path="m11807,2071l11889,2071,11953,1995,11953,1684,12012,1658,12052,1617,12074,1564,12081,1504,12067,1432,12028,1374,11970,1335,11898,1321,11827,1335,11769,1374,11730,1432,11715,1504,11721,1554,11738,1599,11767,1637,11807,1667,11807,1779,11843,1808,11843,1837,11807,1878,11807,1903,11843,1938,11843,1967,11807,1996,11807,2071xe" filled="false" stroked="true" strokeweight="1.33pt" strokecolor="#c3c8ca">
              <v:path arrowok="t"/>
              <v:stroke dashstyle="solid"/>
            </v:shape>
            <v:shape style="position:absolute;left:11628;top:1216;width:338;height:301" type="#_x0000_t75" stroked="false">
              <v:imagedata r:id="rId71" o:title=""/>
            </v:shape>
            <v:shape style="position:absolute;left:11258;top:1357;width:421;height:458" coordorigin="11258,1357" coordsize="421,458" path="m11606,1357l11496,1357,11258,1595,11478,1815,11679,1614e" filled="false" stroked="true" strokeweight="1.33pt" strokecolor="#c3c8ca">
              <v:path arrowok="t"/>
              <v:stroke dashstyle="solid"/>
            </v:shape>
            <w10:wrap type="none"/>
          </v:group>
        </w:pict>
      </w:r>
      <w:r>
        <w:rPr/>
        <w:pict>
          <v:group style="position:absolute;margin-left:565.053528pt;margin-top:135.495804pt;width:42.5pt;height:43.4pt;mso-position-horizontal-relative:page;mso-position-vertical-relative:page;z-index:251701248" coordorigin="11301,2710" coordsize="850,868">
            <v:shape style="position:absolute;left:11771;top:2814;width:366;height:750" coordorigin="11772,2815" coordsize="366,750" path="m11863,3565l11945,3565,12010,3489,12010,3178,12068,3152,12108,3111,12130,3058,12138,2998,12123,2926,12084,2868,12026,2829,11955,2815,11883,2829,11825,2868,11786,2926,11772,2998,11777,3047,11794,3092,11823,3131,11863,3161,11863,3273,11900,3301,11900,3330,11863,3372,11863,3397,11900,3432,11900,3460,11863,3489,11863,3565xe" filled="false" stroked="true" strokeweight="1.33pt" strokecolor="#c3c8ca">
              <v:path arrowok="t"/>
              <v:stroke dashstyle="solid"/>
            </v:shape>
            <v:shape style="position:absolute;left:11685;top:2709;width:338;height:301" type="#_x0000_t75" stroked="false">
              <v:imagedata r:id="rId71" o:title=""/>
            </v:shape>
            <v:shape style="position:absolute;left:11314;top:2851;width:421;height:458" coordorigin="11314,2851" coordsize="421,458" path="m11662,2851l11552,2851,11314,3089,11534,3309,11735,3107e" filled="false" stroked="true" strokeweight="1.33pt" strokecolor="#c3c8ca">
              <v:path arrowok="t"/>
              <v:stroke dashstyle="solid"/>
            </v:shape>
            <w10:wrap type="none"/>
          </v:group>
        </w:pict>
      </w:r>
      <w:r>
        <w:rPr/>
        <w:pict>
          <v:shape style="position:absolute;margin-left:-27.441999pt;margin-top:764.183228pt;width:41.1pt;height:27.85pt;mso-position-horizontal-relative:page;mso-position-vertical-relative:page;z-index:251702272" coordorigin="-549,15284" coordsize="822,557" path="m11825,556l11907,556,11971,481,11971,170,12030,144,12069,102,12092,50,12098,0m11735,0l11739,39,11756,84,11784,123,11825,153,11825,264,11861,293,11861,322,11825,363,11825,389,11861,423,11861,452,11825,481,11825,556m11357,0l11276,81,11496,300,11697,99e" filled="false" stroked="true" strokeweight="1.33pt" strokecolor="#c3c8ca">
            <v:path arrowok="t"/>
            <v:stroke dashstyle="solid"/>
            <w10:wrap type="none"/>
          </v:shape>
        </w:pict>
      </w:r>
      <w:r>
        <w:rPr/>
        <w:pict>
          <v:group style="position:absolute;margin-left:.000300pt;margin-top:307.924194pt;width:42.95pt;height:27.45pt;mso-position-horizontal-relative:page;mso-position-vertical-relative:page;z-index:251703296" coordorigin="0,6158" coordsize="859,549">
            <v:shape style="position:absolute;left:-787;top:15693;width:824;height:513" coordorigin="-787,15693" coordsize="824,513" path="m805,6323l505,6323,466,6263,412,6217,347,6187,274,6176,206,6185,145,6211,93,6251,53,6303,27,6364,18,6433,27,6501,53,6562,93,6614,145,6654,206,6680,274,6689,347,6678,412,6648,466,6602,505,6542,585,6542,622,6506,658,6542,695,6542,713,6506,750,6506,768,6542,805,6542m768,6286l768,6249,841,6249,841,6616,768,6616,768,6579m493,6396l805,6396e" filled="false" stroked="true" strokeweight="1.774pt" strokecolor="#efccad">
              <v:path arrowok="t"/>
              <v:stroke dashstyle="solid"/>
            </v:shape>
            <v:shape style="position:absolute;left:109;top:6341;width:182;height:182" type="#_x0000_t75" stroked="false">
              <v:imagedata r:id="rId70" o:title=""/>
            </v:shape>
            <w10:wrap type="none"/>
          </v:group>
        </w:pict>
      </w:r>
      <w:r>
        <w:rPr/>
        <w:pict>
          <v:group style="position:absolute;margin-left:1.9203pt;margin-top:378.225891pt;width:42.95pt;height:27.45pt;mso-position-horizontal-relative:page;mso-position-vertical-relative:page;z-index:251704320" coordorigin="38,7565" coordsize="859,549">
            <v:shape style="position:absolute;left:-787;top:15693;width:824;height:513" coordorigin="-787,15693" coordsize="824,513" path="m843,7729l543,7729,504,7669,451,7623,386,7593,312,7582,244,7591,183,7617,131,7657,91,7709,65,7770,56,7839,65,7907,91,7968,131,8020,183,8060,244,8086,312,8095,386,8084,451,8054,504,8008,543,7948,623,7948,660,7912,697,7948,733,7948,751,7912,788,7912,806,7948,843,7948m806,7692l806,7656,880,7656,880,8022,806,8022,806,7985m532,7802l843,7802e" filled="false" stroked="true" strokeweight="1.774pt" strokecolor="#efccad">
              <v:path arrowok="t"/>
              <v:stroke dashstyle="solid"/>
            </v:shape>
            <v:shape style="position:absolute;left:148;top:7747;width:182;height:182" type="#_x0000_t75" stroked="false">
              <v:imagedata r:id="rId70" o:title=""/>
            </v:shape>
            <w10:wrap type="none"/>
          </v:group>
        </w:pict>
      </w:r>
      <w:r>
        <w:rPr/>
        <w:pict>
          <v:group style="position:absolute;margin-left:.000300pt;margin-top:227.813904pt;width:42.95pt;height:27.45pt;mso-position-horizontal-relative:page;mso-position-vertical-relative:page;z-index:251705344" coordorigin="0,4556" coordsize="859,549">
            <v:shape style="position:absolute;left:-787;top:15693;width:824;height:513" coordorigin="-787,15693" coordsize="824,513" path="m805,4721l505,4721,466,4661,412,4615,347,4585,274,4574,206,4583,145,4609,93,4649,53,4701,27,4762,18,4830,27,4899,53,4960,93,5012,145,5052,206,5078,274,5087,347,5076,412,5046,466,5000,505,4940,585,4940,622,4904,658,4940,695,4940,713,4904,750,4904,768,4940,805,4940m768,4684l768,4647,841,4647,841,5013,768,5013,768,4977m493,4794l805,4794e" filled="false" stroked="true" strokeweight="1.774pt" strokecolor="#efccad">
              <v:path arrowok="t"/>
              <v:stroke dashstyle="solid"/>
            </v:shape>
            <v:shape style="position:absolute;left:109;top:4739;width:182;height:182" type="#_x0000_t75" stroked="false">
              <v:imagedata r:id="rId70" o:title=""/>
            </v:shape>
            <w10:wrap type="none"/>
          </v:group>
        </w:pict>
      </w:r>
      <w:r>
        <w:rPr/>
        <w:pict>
          <v:group style="position:absolute;margin-left:562.235474pt;margin-top:289.139801pt;width:42.5pt;height:43.4pt;mso-position-horizontal-relative:page;mso-position-vertical-relative:page;z-index:251706368" coordorigin="11245,5783" coordsize="850,868">
            <v:shape style="position:absolute;left:11715;top:5887;width:366;height:750" coordorigin="11715,5888" coordsize="366,750" path="m11807,6637l11889,6637,11953,6562,11953,6251,12012,6225,12052,6184,12074,6131,12081,6070,12067,5999,12028,5941,11970,5902,11898,5888,11827,5902,11769,5941,11730,5999,11715,6070,11721,6120,11738,6165,11767,6204,11807,6234,11807,6345,11843,6374,11843,6403,11807,6445,11807,6470,11843,6504,11843,6533,11807,6562,11807,6637xe" filled="false" stroked="true" strokeweight="1.33pt" strokecolor="#c3c8ca">
              <v:path arrowok="t"/>
              <v:stroke dashstyle="solid"/>
            </v:shape>
            <v:shape style="position:absolute;left:11628;top:5782;width:338;height:301" type="#_x0000_t75" stroked="false">
              <v:imagedata r:id="rId71" o:title=""/>
            </v:shape>
            <v:shape style="position:absolute;left:11258;top:5924;width:421;height:458" coordorigin="11258,5924" coordsize="421,458" path="m11606,5924l11496,5924,11258,6162,11478,6381,11679,6180e" filled="false" stroked="true" strokeweight="1.33pt" strokecolor="#c3c8ca">
              <v:path arrowok="t"/>
              <v:stroke dashstyle="solid"/>
            </v:shape>
            <w10:wrap type="none"/>
          </v:group>
        </w:pict>
      </w:r>
      <w:r>
        <w:rPr/>
        <w:pict>
          <v:group style="position:absolute;margin-left:565.053528pt;margin-top:363.828003pt;width:42.5pt;height:43.4pt;mso-position-horizontal-relative:page;mso-position-vertical-relative:page;z-index:251707392" coordorigin="11301,7277" coordsize="850,868">
            <v:shape style="position:absolute;left:11771;top:7381;width:366;height:750" coordorigin="11772,7381" coordsize="366,750" path="m11863,8131l11945,8131,12010,8056,12010,7745,12068,7719,12108,7677,12130,7625,12138,7564,12123,7493,12084,7435,12026,7396,11955,7381,11883,7396,11825,7435,11786,7493,11772,7564,11777,7614,11794,7659,11823,7698,11863,7728,11863,7839,11900,7868,11900,7897,11863,7938,11863,7964,11900,7998,11900,8027,11863,8056,11863,8131xe" filled="false" stroked="true" strokeweight="1.33pt" strokecolor="#c3c8ca">
              <v:path arrowok="t"/>
              <v:stroke dashstyle="solid"/>
            </v:shape>
            <v:shape style="position:absolute;left:11685;top:7276;width:338;height:301" type="#_x0000_t75" stroked="false">
              <v:imagedata r:id="rId71" o:title=""/>
            </v:shape>
            <v:shape style="position:absolute;left:11314;top:7417;width:421;height:458" coordorigin="11314,7418" coordsize="421,458" path="m11662,7418l11552,7418,11314,7656,11534,7875,11735,7674e" filled="false" stroked="true" strokeweight="1.33pt" strokecolor="#c3c8ca">
              <v:path arrowok="t"/>
              <v:stroke dashstyle="solid"/>
            </v:shape>
            <w10:wrap type="none"/>
          </v:group>
        </w:pict>
      </w:r>
      <w:r>
        <w:rPr/>
        <w:pict>
          <v:group style="position:absolute;margin-left:563.133484pt;margin-top:213.415894pt;width:42.5pt;height:43.4pt;mso-position-horizontal-relative:page;mso-position-vertical-relative:page;z-index:251708416" coordorigin="11263,4268" coordsize="850,868">
            <v:shape style="position:absolute;left:11733;top:4373;width:366;height:750" coordorigin="11733,4373" coordsize="366,750" path="m11825,5123l11907,5123,11971,5048,11971,4736,12030,4710,12069,4669,12092,4616,12099,4556,12085,4484,12046,4426,11988,4387,11916,4373,11845,4387,11787,4426,11748,4484,11733,4556,11739,4606,11756,4651,11784,4689,11825,4719,11825,4831,11861,4860,11861,4889,11825,4930,11825,4955,11861,4990,11861,5019,11825,5048,11825,5123xe" filled="false" stroked="true" strokeweight="1.33pt" strokecolor="#c3c8ca">
              <v:path arrowok="t"/>
              <v:stroke dashstyle="solid"/>
            </v:shape>
            <v:shape style="position:absolute;left:11646;top:4268;width:338;height:301" type="#_x0000_t75" stroked="false">
              <v:imagedata r:id="rId71" o:title=""/>
            </v:shape>
            <v:shape style="position:absolute;left:11275;top:4409;width:421;height:458" coordorigin="11276,4410" coordsize="421,458" path="m11624,4410l11514,4410,11276,4647,11496,4867,11697,4666e" filled="false" stroked="true" strokeweight="1.33pt" strokecolor="#c3c8ca">
              <v:path arrowok="t"/>
              <v:stroke dashstyle="solid"/>
            </v:shape>
            <w10:wrap type="none"/>
          </v:group>
        </w:pict>
      </w:r>
      <w:r>
        <w:rPr/>
        <w:pict>
          <v:group style="position:absolute;margin-left:.000300pt;margin-top:536.256287pt;width:42.95pt;height:27.45pt;mso-position-horizontal-relative:page;mso-position-vertical-relative:page;z-index:251709440" coordorigin="0,10725" coordsize="859,549">
            <v:shape style="position:absolute;left:-787;top:15693;width:824;height:513" coordorigin="-787,15693" coordsize="824,513" path="m805,10889l505,10889,466,10830,412,10784,347,10754,274,10743,206,10752,145,10778,93,10818,53,10870,27,10931,18,10999,27,11067,53,11129,93,11180,145,11221,206,11246,274,11256,347,11245,412,11215,466,11168,505,11109,585,11109,622,11072,658,11109,695,11109,713,11072,750,11072,768,11109,805,11109m768,10853l768,10816,841,10816,841,11182,768,11182,768,11146m493,10963l805,10963e" filled="false" stroked="true" strokeweight="1.774pt" strokecolor="#efccad">
              <v:path arrowok="t"/>
              <v:stroke dashstyle="solid"/>
            </v:shape>
            <v:shape style="position:absolute;left:109;top:10908;width:182;height:182" type="#_x0000_t75" stroked="false">
              <v:imagedata r:id="rId72" o:title=""/>
            </v:shape>
            <w10:wrap type="none"/>
          </v:group>
        </w:pict>
      </w:r>
      <w:r>
        <w:rPr/>
        <w:pict>
          <v:group style="position:absolute;margin-left:1.9203pt;margin-top:606.558105pt;width:42.95pt;height:27.45pt;mso-position-horizontal-relative:page;mso-position-vertical-relative:page;z-index:251710464" coordorigin="38,12131" coordsize="859,549">
            <v:shape style="position:absolute;left:-787;top:15693;width:824;height:513" coordorigin="-787,15694" coordsize="824,513" path="m843,12295l543,12295,504,12236,451,12190,386,12160,312,12149,244,12158,183,12184,131,12224,91,12276,65,12337,56,12405,65,12473,91,12535,131,12587,183,12627,244,12652,312,12662,386,12651,451,12621,504,12575,543,12515,623,12515,660,12479,697,12515,733,12515,751,12479,788,12479,806,12515,843,12515m806,12259l806,12222,880,12222,880,12588,806,12588,806,12552m532,12369l843,12369e" filled="false" stroked="true" strokeweight="1.774pt" strokecolor="#efccad">
              <v:path arrowok="t"/>
              <v:stroke dashstyle="solid"/>
            </v:shape>
            <v:shape style="position:absolute;left:148;top:12314;width:182;height:182" type="#_x0000_t75" stroked="false">
              <v:imagedata r:id="rId70" o:title=""/>
            </v:shape>
            <w10:wrap type="none"/>
          </v:group>
        </w:pict>
      </w:r>
      <w:r>
        <w:rPr/>
        <w:pict>
          <v:group style="position:absolute;margin-left:.000300pt;margin-top:456.146088pt;width:42.95pt;height:27.45pt;mso-position-horizontal-relative:page;mso-position-vertical-relative:page;z-index:251711488" coordorigin="0,9123" coordsize="859,549">
            <v:shape style="position:absolute;left:-787;top:15693;width:824;height:513" coordorigin="-787,15693" coordsize="824,513" path="m805,9287l505,9287,466,9228,412,9181,347,9151,274,9141,206,9150,145,9176,93,9216,53,9268,27,9329,18,9397,27,9465,53,9526,93,9578,145,9618,206,9644,274,9653,347,9643,412,9613,466,9566,505,9507,585,9507,622,9470,658,9507,695,9507,713,9470,750,9470,768,9507,805,9507m768,9251l768,9214,841,9214,841,9580,768,9580,768,9544m493,9360l805,9360e" filled="false" stroked="true" strokeweight="1.774pt" strokecolor="#efccad">
              <v:path arrowok="t"/>
              <v:stroke dashstyle="solid"/>
            </v:shape>
            <v:shape style="position:absolute;left:109;top:9306;width:182;height:182" type="#_x0000_t75" stroked="false">
              <v:imagedata r:id="rId70" o:title=""/>
            </v:shape>
            <w10:wrap type="none"/>
          </v:group>
        </w:pict>
      </w:r>
      <w:r>
        <w:rPr/>
        <w:pict>
          <v:group style="position:absolute;margin-left:562.235474pt;margin-top:517.471985pt;width:42.5pt;height:43.4pt;mso-position-horizontal-relative:page;mso-position-vertical-relative:page;z-index:251712512" coordorigin="11245,10349" coordsize="850,868">
            <v:shape style="position:absolute;left:11715;top:10454;width:366;height:750" coordorigin="11715,10454" coordsize="366,750" path="m11807,11204l11889,11204,11953,11129,11953,10818,12012,10792,12052,10750,12074,10697,12081,10637,12067,10565,12028,10507,11970,10468,11898,10454,11827,10468,11769,10507,11730,10565,11715,10637,11721,10687,11738,10732,11767,10771,11807,10800,11807,10912,11843,10941,11843,10970,11807,11011,11807,11036,11843,11071,11843,11100,11807,11129,11807,11204xe" filled="false" stroked="true" strokeweight="1.33pt" strokecolor="#c3c8ca">
              <v:path arrowok="t"/>
              <v:stroke dashstyle="solid"/>
            </v:shape>
            <v:shape style="position:absolute;left:11628;top:10349;width:338;height:301" type="#_x0000_t75" stroked="false">
              <v:imagedata r:id="rId71" o:title=""/>
            </v:shape>
            <v:shape style="position:absolute;left:11258;top:10490;width:421;height:458" coordorigin="11258,10491" coordsize="421,458" path="m11606,10491l11496,10491,11258,10729,11478,10948,11679,10747e" filled="false" stroked="true" strokeweight="1.33pt" strokecolor="#c3c8ca">
              <v:path arrowok="t"/>
              <v:stroke dashstyle="solid"/>
            </v:shape>
            <w10:wrap type="none"/>
          </v:group>
        </w:pict>
      </w:r>
      <w:r>
        <w:rPr/>
        <w:pict>
          <v:group style="position:absolute;margin-left:565.053528pt;margin-top:592.160095pt;width:42.5pt;height:43.4pt;mso-position-horizontal-relative:page;mso-position-vertical-relative:page;z-index:251713536" coordorigin="11301,11843" coordsize="850,868">
            <v:shape style="position:absolute;left:11771;top:11947;width:366;height:750" coordorigin="11772,11948" coordsize="366,750" path="m11863,12698l11945,12698,12010,12622,12010,12311,12068,12285,12108,12244,12130,12191,12138,12131,12123,12059,12084,12001,12026,11962,11955,11948,11883,11962,11825,12001,11786,12059,11772,12131,11777,12181,11794,12226,11823,12264,11863,12294,11863,12406,11900,12435,11900,12464,11863,12505,11863,12530,11900,12565,11900,12594,11863,12623,11863,12698xe" filled="false" stroked="true" strokeweight="1.33pt" strokecolor="#c3c8ca">
              <v:path arrowok="t"/>
              <v:stroke dashstyle="solid"/>
            </v:shape>
            <v:shape style="position:absolute;left:11685;top:11843;width:338;height:301" type="#_x0000_t75" stroked="false">
              <v:imagedata r:id="rId71" o:title=""/>
            </v:shape>
            <v:shape style="position:absolute;left:11314;top:11984;width:421;height:458" coordorigin="11314,11985" coordsize="421,458" path="m11662,11985l11552,11985,11314,12222,11534,12442,11735,12241e" filled="false" stroked="true" strokeweight="1.33pt" strokecolor="#c3c8ca">
              <v:path arrowok="t"/>
              <v:stroke dashstyle="solid"/>
            </v:shape>
            <w10:wrap type="none"/>
          </v:group>
        </w:pict>
      </w:r>
      <w:r>
        <w:rPr/>
        <w:pict>
          <v:group style="position:absolute;margin-left:563.133484pt;margin-top:441.748108pt;width:42.5pt;height:43.4pt;mso-position-horizontal-relative:page;mso-position-vertical-relative:page;z-index:251714560" coordorigin="11263,8835" coordsize="850,868">
            <v:shape style="position:absolute;left:11733;top:8939;width:366;height:750" coordorigin="11733,8940" coordsize="366,750" path="m11825,9690l11907,9690,11971,9614,11971,9303,12030,9277,12069,9236,12092,9183,12099,9123,12085,9051,12046,8993,11988,8954,11916,8940,11845,8954,11787,8993,11748,9051,11733,9123,11739,9172,11756,9218,11784,9256,11825,9286,11825,9398,11861,9427,11861,9455,11825,9497,11825,9522,11861,9557,11861,9586,11825,9614,11825,9690xe" filled="false" stroked="true" strokeweight="1.33pt" strokecolor="#c3c8ca">
              <v:path arrowok="t"/>
              <v:stroke dashstyle="solid"/>
            </v:shape>
            <v:shape style="position:absolute;left:11646;top:8834;width:338;height:301" type="#_x0000_t75" stroked="false">
              <v:imagedata r:id="rId71" o:title=""/>
            </v:shape>
            <v:shape style="position:absolute;left:11275;top:8976;width:421;height:458" coordorigin="11276,8976" coordsize="421,458" path="m11624,8976l11514,8976,11276,9214,11496,9434,11697,9232e" filled="false" stroked="true" strokeweight="1.33pt" strokecolor="#c3c8ca">
              <v:path arrowok="t"/>
              <v:stroke dashstyle="solid"/>
            </v:shape>
            <w10:wrap type="none"/>
          </v:group>
        </w:pict>
      </w:r>
      <w:r>
        <w:rPr/>
        <w:pict>
          <v:group style="position:absolute;margin-left:.000300pt;margin-top:759.271973pt;width:42.95pt;height:27.45pt;mso-position-horizontal-relative:page;mso-position-vertical-relative:page;z-index:251715584" coordorigin="0,15185" coordsize="859,549">
            <v:shape style="position:absolute;left:-787;top:15693;width:824;height:513" coordorigin="-787,15693" coordsize="824,513" path="m805,15350l505,15350,466,15290,412,15244,347,15214,274,15203,206,15212,145,15238,93,15278,53,15330,27,15391,18,15460,27,15528,53,15589,93,15641,145,15681,206,15707,274,15716,347,15705,412,15675,466,15629,505,15569,585,15569,622,15533,658,15569,695,15569,713,15533,750,15533,768,15569,805,15569m768,15313l768,15276,841,15276,841,15643,768,15643,768,15606m493,15423l805,15423e" filled="false" stroked="true" strokeweight="1.774pt" strokecolor="#efccad">
              <v:path arrowok="t"/>
              <v:stroke dashstyle="solid"/>
            </v:shape>
            <v:shape style="position:absolute;left:109;top:15368;width:182;height:182" type="#_x0000_t75" stroked="false">
              <v:imagedata r:id="rId70" o:title=""/>
            </v:shape>
            <w10:wrap type="none"/>
          </v:group>
        </w:pict>
      </w:r>
      <w:r>
        <w:rPr/>
        <w:pict>
          <v:group style="position:absolute;margin-left:.000300pt;margin-top:679.161804pt;width:42.95pt;height:27.45pt;mso-position-horizontal-relative:page;mso-position-vertical-relative:page;z-index:-254157824" coordorigin="0,13583" coordsize="859,549">
            <v:shape style="position:absolute;left:-787;top:15693;width:824;height:513" coordorigin="-787,15694" coordsize="824,513" path="m805,13747l505,13747,466,13688,412,13642,347,13612,274,13601,206,13610,145,13636,93,13676,53,13728,27,13789,18,13857,27,13925,53,13987,93,14039,145,14079,206,14105,274,14114,347,14103,412,14073,466,14027,505,13967,585,13967,622,13931,658,13967,695,13967,713,13931,750,13931,768,13967,805,13967m768,13711l768,13674,841,13674,841,14040,768,14040,768,14004m493,13821l805,13821e" filled="false" stroked="true" strokeweight="1.774pt" strokecolor="#efccad">
              <v:path arrowok="t"/>
              <v:stroke dashstyle="solid"/>
            </v:shape>
            <v:shape style="position:absolute;left:109;top:13766;width:182;height:182" type="#_x0000_t75" stroked="false">
              <v:imagedata r:id="rId70" o:title=""/>
            </v:shape>
            <w10:wrap type="none"/>
          </v:group>
        </w:pict>
      </w:r>
      <w:r>
        <w:rPr/>
        <w:pict>
          <v:line style="position:absolute;mso-position-horizontal-relative:page;mso-position-vertical-relative:page;z-index:251717632" from="83.632004pt,758.567993pt" to="96.489004pt,758.567993pt" stroked="true" strokeweight="1.876pt" strokecolor="#96a1a4">
            <v:stroke dashstyle="solid"/>
            <w10:wrap type="none"/>
          </v:line>
        </w:pict>
      </w:r>
      <w:r>
        <w:rPr/>
        <w:pict>
          <v:line style="position:absolute;mso-position-horizontal-relative:page;mso-position-vertical-relative:page;z-index:251719680" from="83.632004pt,771.573975pt" to="96.489004pt,771.573975pt" stroked="true" strokeweight="1.876pt" strokecolor="#96a1a4">
            <v:stroke dashstyle="solid"/>
            <w10:wrap type="none"/>
          </v:line>
        </w:pict>
      </w:r>
      <w:r>
        <w:rPr/>
        <w:pict>
          <v:line style="position:absolute;mso-position-horizontal-relative:page;mso-position-vertical-relative:page;z-index:251720704" from="83.632401pt,765.071106pt" to="96.698401pt,765.071106pt" stroked="true" strokeweight="1.876pt" strokecolor="#96a1a4">
            <v:stroke dashstyle="solid"/>
            <w10:wrap type="none"/>
          </v:line>
        </w:pict>
      </w:r>
      <w:r>
        <w:rPr/>
        <w:pict>
          <v:line style="position:absolute;mso-position-horizontal-relative:page;mso-position-vertical-relative:page;z-index:251721728" from="83.841003pt,778.078003pt" to="96.698003pt,778.078003pt" stroked="true" strokeweight="1.876pt" strokecolor="#96a1a4">
            <v:stroke dashstyle="solid"/>
            <w10:wrap type="none"/>
          </v:line>
        </w:pict>
      </w:r>
      <w:r>
        <w:rPr/>
        <w:pict>
          <v:line style="position:absolute;mso-position-horizontal-relative:page;mso-position-vertical-relative:page;z-index:251722752" from="83.841003pt,784.640015pt" to="96.698003pt,784.640015pt" stroked="true" strokeweight="1.876pt" strokecolor="#96a1a4">
            <v:stroke dashstyle="solid"/>
            <w10:wrap type="none"/>
          </v:line>
        </w:pict>
      </w:r>
      <w:r>
        <w:rPr/>
        <w:pict>
          <v:rect style="position:absolute;margin-left:66.083pt;margin-top:769.697998pt;width:1.876pt;height:4.691pt;mso-position-horizontal-relative:page;mso-position-vertical-relative:page;z-index:251723776" filled="true" fillcolor="#96a1a4" stroked="false">
            <v:fill opacity="19660f" type="solid"/>
            <w10:wrap type="none"/>
          </v:rect>
        </w:pict>
      </w:r>
      <w:r>
        <w:rPr/>
        <w:pict>
          <v:rect style="position:absolute;margin-left:71.989998pt;margin-top:769.697998pt;width:1.876pt;height:4.691pt;mso-position-horizontal-relative:page;mso-position-vertical-relative:page;z-index:251724800" filled="true" fillcolor="#96a1a4" stroked="false">
            <v:fill opacity="19660f" type="solid"/>
            <w10:wrap type="none"/>
          </v:rect>
        </w:pict>
      </w:r>
      <w:r>
        <w:rPr/>
        <w:pict>
          <v:rect style="position:absolute;margin-left:66.083pt;margin-top:778.732971pt;width:1.876pt;height:4.691pt;mso-position-horizontal-relative:page;mso-position-vertical-relative:page;z-index:251725824" filled="true" fillcolor="#96a1a4" stroked="false">
            <v:fill opacity="19660f" type="solid"/>
            <w10:wrap type="none"/>
          </v:rect>
        </w:pict>
      </w:r>
      <w:r>
        <w:rPr/>
        <w:pict>
          <v:rect style="position:absolute;margin-left:71.989998pt;margin-top:778.732971pt;width:1.876pt;height:4.691pt;mso-position-horizontal-relative:page;mso-position-vertical-relative:page;z-index:251726848" filled="true" fillcolor="#96a1a4" stroked="false">
            <v:fill opacity="19660f" type="solid"/>
            <w10:wrap type="none"/>
          </v:rect>
        </w:pict>
      </w:r>
      <w:r>
        <w:rPr/>
        <w:pict>
          <v:rect style="position:absolute;margin-left:106.823997pt;margin-top:775.083984pt;width:1.876pt;height:4.691pt;mso-position-horizontal-relative:page;mso-position-vertical-relative:page;z-index:251727872" filled="true" fillcolor="#96a1a4" stroked="false">
            <v:fill opacity="19660f" type="solid"/>
            <w10:wrap type="none"/>
          </v:rect>
        </w:pict>
      </w:r>
      <w:r>
        <w:rPr/>
        <w:pict>
          <v:group style="position:absolute;margin-left:562.235474pt;margin-top:740.48761pt;width:42.5pt;height:43.4pt;mso-position-horizontal-relative:page;mso-position-vertical-relative:page;z-index:251728896" coordorigin="11245,14810" coordsize="850,868">
            <v:shape style="position:absolute;left:11715;top:14914;width:366;height:750" coordorigin="11715,14914" coordsize="366,750" path="m11807,15664l11889,15664,11953,15589,11953,15278,12012,15252,12052,15211,12074,15158,12081,15097,12067,15026,12028,14968,11970,14929,11898,14914,11827,14929,11769,14968,11730,15026,11715,15097,11721,15147,11738,15192,11767,15231,11807,15261,11807,15372,11843,15401,11843,15430,11807,15472,11807,15497,11843,15531,11843,15560,11807,15589,11807,15664xe" filled="false" stroked="true" strokeweight="1.33pt" strokecolor="#c3c8ca">
              <v:path arrowok="t"/>
              <v:stroke dashstyle="solid"/>
            </v:shape>
            <v:shape style="position:absolute;left:11628;top:14809;width:338;height:301" type="#_x0000_t75" stroked="false">
              <v:imagedata r:id="rId71" o:title=""/>
            </v:shape>
            <v:shape style="position:absolute;left:11258;top:14951;width:421;height:458" coordorigin="11258,14951" coordsize="421,458" path="m11606,14951l11496,14951,11258,15189,11478,15408,11679,15207e" filled="false" stroked="true" strokeweight="1.33pt" strokecolor="#c3c8ca">
              <v:path arrowok="t"/>
              <v:stroke dashstyle="solid"/>
            </v:shape>
            <w10:wrap type="none"/>
          </v:group>
        </w:pict>
      </w:r>
      <w:r>
        <w:rPr/>
        <w:pict>
          <v:group style="position:absolute;margin-left:563.133484pt;margin-top:664.763794pt;width:42.5pt;height:43.4pt;mso-position-horizontal-relative:page;mso-position-vertical-relative:page;z-index:251729920" coordorigin="11263,13295" coordsize="850,868">
            <v:shape style="position:absolute;left:11733;top:13400;width:366;height:750" coordorigin="11733,13400" coordsize="366,750" path="m11825,14150l11907,14150,11971,14075,11971,13763,12030,13737,12069,13696,12092,13643,12099,13583,12085,13511,12046,13453,11988,13414,11916,13400,11845,13414,11787,13453,11748,13511,11733,13583,11739,13633,11756,13678,11784,13716,11825,13746,11825,13858,11861,13887,11861,13916,11825,13957,11825,13982,11861,14017,11861,14046,11825,14075,11825,14150xe" filled="false" stroked="true" strokeweight="1.33pt" strokecolor="#c3c8ca">
              <v:path arrowok="t"/>
              <v:stroke dashstyle="solid"/>
            </v:shape>
            <v:shape style="position:absolute;left:11646;top:13295;width:338;height:301" type="#_x0000_t75" stroked="false">
              <v:imagedata r:id="rId71" o:title=""/>
            </v:shape>
            <v:shape style="position:absolute;left:11275;top:13436;width:421;height:458" coordorigin="11276,13437" coordsize="421,458" path="m11624,13437l11514,13437,11276,13674,11496,13894,11697,13693e" filled="false" stroked="true" strokeweight="1.33pt" strokecolor="#c3c8ca">
              <v:path arrowok="t"/>
              <v:stroke dashstyle="solid"/>
            </v:shape>
            <w10:wrap type="none"/>
          </v:group>
        </w:pict>
      </w:r>
    </w:p>
    <w:p>
      <w:pPr>
        <w:pStyle w:val="BodyText"/>
      </w:pPr>
    </w:p>
    <w:p>
      <w:pPr>
        <w:pStyle w:val="BodyText"/>
      </w:pPr>
    </w:p>
    <w:p>
      <w:pPr>
        <w:pStyle w:val="BodyText"/>
      </w:pPr>
    </w:p>
    <w:p>
      <w:pPr>
        <w:pStyle w:val="BodyText"/>
      </w:pPr>
    </w:p>
    <w:p>
      <w:pPr>
        <w:pStyle w:val="BodyText"/>
      </w:pPr>
    </w:p>
    <w:p>
      <w:pPr>
        <w:pStyle w:val="BodyText"/>
        <w:spacing w:before="4"/>
        <w:rPr>
          <w:sz w:val="26"/>
        </w:rPr>
      </w:pPr>
    </w:p>
    <w:p>
      <w:pPr>
        <w:pStyle w:val="Heading2"/>
        <w:ind w:left="920"/>
      </w:pPr>
      <w:r>
        <w:rPr/>
        <w:pict>
          <v:shape style="position:absolute;margin-left:-20.878pt;margin-top:714.675537pt;width:38.450pt;height:29.05pt;mso-position-horizontal-relative:page;mso-position-vertical-relative:paragraph;z-index:251677696" coordorigin="-418,14294" coordsize="769,581" path="m6097,-1683l6091,-1639,6097,-1592,6021,-1519,6021,-1463,6016,-1450,5960,-1450,5930,-1425,5930,-1369,5922,-1359,5866,-1359,5820,-1309,5876,-1249,5969,-1249,6189,-1473,6210,-1464,6232,-1458,6254,-1454,6277,-1453m6314,-1103l6396,-1103,6460,-1178,6460,-1489,6519,-1515,6558,-1557,6581,-1610,6588,-1670,6585,-1683m6225,-1683l6222,-1670,6231,-1620,6254,-1575,6284,-1536,6314,-1507,6314,-1395,6350,-1366,6350,-1337,6314,-1296,6314,-1271,6350,-1236,6350,-1207,6314,-1178,6314,-1103m6405,-1670l6384,-1674,6370,-1683m6440,-1683l6427,-1674,6405,-1670e" filled="false" stroked="true" strokeweight="1.33pt" strokecolor="#acb4b7">
            <v:path arrowok="t"/>
            <v:stroke dashstyle="solid"/>
            <w10:wrap type="none"/>
          </v:shape>
        </w:pict>
      </w:r>
      <w:r>
        <w:rPr/>
        <w:pict>
          <v:group style="position:absolute;margin-left:64.705704pt;margin-top:-84.167793pt;width:55.3pt;height:30.55pt;mso-position-horizontal-relative:page;mso-position-vertical-relative:paragraph;z-index:251678720" coordorigin="1294,-1683" coordsize="1106,611">
            <v:shape style="position:absolute;left:1547;top:-1506;width:599;height:434" coordorigin="1547,-1506" coordsize="599,434" path="m1565,-1506l1553,-1506,1547,-1501,1547,-1078,1553,-1073,2141,-1073,2146,-1078,2146,-1097,1570,-1097,1570,-1501,1565,-1506xm2141,-1506l2128,-1506,2123,-1501,2123,-1097,2146,-1097,2146,-1501,2141,-1506xe" filled="true" fillcolor="#e2a36d" stroked="false">
              <v:path arrowok="t"/>
              <v:fill opacity="19660f" type="solid"/>
            </v:shape>
            <v:shape style="position:absolute;left:1317;top:-1434;width:254;height:362" type="#_x0000_t75" stroked="false">
              <v:imagedata r:id="rId57" o:title=""/>
            </v:shape>
            <v:shape style="position:absolute;left:1294;top:-1684;width:1106;height:611" coordorigin="1294,-1683" coordsize="1106,611" path="m1696,-1683l1384,-1683,1294,-1473,1294,-1471,1294,-1446,1297,-1432,1304,-1420,1315,-1412,1329,-1409,1565,-1409,1571,-1415,1571,-1428,1565,-1434,1322,-1434,1317,-1439,1317,-1467,1405,-1674,1691,-1674,1696,-1680,1696,-1683m2400,-1471l2399,-1473,2310,-1683,1997,-1683,1997,-1680,2002,-1674,2288,-1674,2377,-1467,2377,-1439,2371,-1434,2371,-1434,2359,-1434,2358,-1434,2353,-1434,2353,-1409,2353,-1097,2146,-1097,2146,-1409,2353,-1409,2353,-1434,2146,-1434,2146,-1477,2141,-1482,2128,-1482,2123,-1477,2123,-1078,2128,-1073,2371,-1073,2377,-1078,2377,-1097,2377,-1412,2378,-1412,2389,-1420,2397,-1432,2400,-1446,2400,-1471e" filled="true" fillcolor="#e2a36d" stroked="false">
              <v:path arrowok="t"/>
              <v:fill opacity="19660f" type="solid"/>
            </v:shape>
            <v:shape style="position:absolute;left:1731;top:-1410;width:231;height:338" type="#_x0000_t75" stroked="false">
              <v:imagedata r:id="rId42" o:title=""/>
            </v:shape>
            <v:shape style="position:absolute;left:1386;top:-1338;width:116;height:169" type="#_x0000_t75" stroked="false">
              <v:imagedata r:id="rId44" o:title=""/>
            </v:shape>
            <v:shape style="position:absolute;left:2192;top:-1338;width:116;height:169" type="#_x0000_t75" stroked="false">
              <v:imagedata r:id="rId43" o:title=""/>
            </v:shape>
            <v:shape style="position:absolute;left:1429;top:-1684;width:834;height:237" coordorigin="1429,-1683" coordsize="834,237" path="m1909,-1683l1868,-1683,2191,-1449,2198,-1447,2215,-1447,2226,-1452,2238,-1469,2203,-1469,1909,-1683xm2033,-1683l1993,-1683,2234,-1506,2210,-1471,2203,-1469,2238,-1469,2259,-1502,2263,-1507,2262,-1515,2033,-1683xm1700,-1683l1660,-1683,1430,-1515,1429,-1507,1446,-1482,1463,-1466,1483,-1457,1505,-1458,1526,-1467,1545,-1481,1487,-1481,1475,-1486,1465,-1496,1458,-1506,1700,-1683xm1824,-1683l1784,-1683,1513,-1487,1500,-1481,1487,-1481,1545,-1481,1824,-1683xe" filled="true" fillcolor="#e2a36d" stroked="false">
              <v:path arrowok="t"/>
              <v:fill opacity="19660f" type="solid"/>
            </v:shape>
            <v:shape style="position:absolute;left:1754;top:-1627;width:185;height:121" type="#_x0000_t75" stroked="false">
              <v:imagedata r:id="rId45" o:title=""/>
            </v:shape>
            <w10:wrap type="none"/>
          </v:group>
        </w:pict>
      </w:r>
      <w:r>
        <w:rPr/>
        <w:pict>
          <v:group style="position:absolute;margin-left:493.731812pt;margin-top:-84.389297pt;width:54.65pt;height:27.15pt;mso-position-horizontal-relative:page;mso-position-vertical-relative:paragraph;z-index:251679744" coordorigin="9875,-1688" coordsize="1093,543">
            <v:line style="position:absolute" from="10413,-1152" to="10960,-1152" stroked="true" strokeweight=".2pt" strokecolor="#e2a36d">
              <v:stroke dashstyle="solid"/>
            </v:line>
            <v:line style="position:absolute" from="10410,-1162" to="10963,-1162" stroked="true" strokeweight=".8pt" strokecolor="#e2a36d">
              <v:stroke dashstyle="solid"/>
            </v:line>
            <v:line style="position:absolute" from="10422,-1684" to="10422,-1170" stroked="true" strokeweight="1.151pt" strokecolor="#e2a36d">
              <v:stroke dashstyle="solid"/>
            </v:line>
            <v:line style="position:absolute" from="10951,-1683" to="10951,-1171" stroked="true" strokeweight="1.152pt" strokecolor="#e2a36d">
              <v:stroke dashstyle="solid"/>
            </v:line>
            <v:shape style="position:absolute;left:-542;top:13623;width:553;height:534" coordorigin="-541,13623" coordsize="553,534" path="m10951,-1150l10422,-1150,10415,-1150,10410,-1155,10410,-1160,10410,-1683m10433,-1683l10433,-1171,10940,-1171,10940,-1683m10963,-1683l10963,-1160,10963,-1155,10958,-1150,10951,-1150e" filled="false" stroked="true" strokeweight=".443pt" strokecolor="#e2a36d">
              <v:path arrowok="t"/>
              <v:stroke dashstyle="solid"/>
            </v:shape>
            <v:shape style="position:absolute;left:9926;top:-1684;width:507;height:534" coordorigin="9927,-1683" coordsize="507,534" path="m9944,-1537l9932,-1537,9927,-1532,9927,-1155,9932,-1150,10428,-1150,10433,-1155,10433,-1171,9950,-1171,9950,-1532,9944,-1537xm10433,-1683l10410,-1683,10410,-1171,10433,-1171,10433,-1683xe" filled="true" fillcolor="#e2a36d" stroked="false">
              <v:path arrowok="t"/>
              <v:fill opacity="19660f" type="solid"/>
            </v:shape>
            <v:shape style="position:absolute;left:-496;top:13623;width:507;height:534" coordorigin="-495,13623" coordsize="507,534" path="m10422,-1150l9938,-1150,9932,-1150,9927,-1155,9927,-1160,9927,-1526,9927,-1532,9932,-1537,9938,-1537,9944,-1537,9950,-1532,9950,-1526,9950,-1171,10410,-1171,10410,-1683m10433,-1683l10433,-1160,10433,-1155,10428,-1150,10422,-1150e" filled="false" stroked="true" strokeweight=".443pt" strokecolor="#e2a36d">
              <v:path arrowok="t"/>
              <v:stroke dashstyle="solid"/>
            </v:shape>
            <v:shape style="position:absolute;left:10566;top:-1486;width:217;height:340" type="#_x0000_t75" stroked="false">
              <v:imagedata r:id="rId48" o:title=""/>
            </v:shape>
            <v:shape style="position:absolute;left:10589;top:-1688;width:171;height:109" type="#_x0000_t75" stroked="false">
              <v:imagedata r:id="rId73" o:title=""/>
            </v:shape>
            <v:shape style="position:absolute;left:9879;top:-1684;width:556;height:182" coordorigin="9879,-1683" coordsize="556,182" path="m10432,-1683l10406,-1683,9882,-1520,9879,-1514,9883,-1504,9887,-1501,9893,-1501,9895,-1502,10432,-1670,10435,-1675,10432,-1683xe" filled="true" fillcolor="#e2a36d" stroked="false">
              <v:path arrowok="t"/>
              <v:fill opacity="19660f" type="solid"/>
            </v:shape>
            <v:shape style="position:absolute;left:-13;top:13974;width:556;height:182" coordorigin="-13,13975" coordsize="556,182" path="m9892,-1501l9887,-1501,9883,-1504,9881,-1508,9879,-1514,9882,-1520,9888,-1522,10406,-1683m10432,-1683l10433,-1681,10435,-1675,10432,-1670,10426,-1668,9896,-1502,9895,-1502,9893,-1501,9892,-1501e" filled="false" stroked="true" strokeweight=".443pt" strokecolor="#e2a36d">
              <v:path arrowok="t"/>
              <v:stroke dashstyle="solid"/>
            </v:shape>
            <v:shape style="position:absolute;left:9991;top:-1486;width:378;height:340" type="#_x0000_t75" stroked="false">
              <v:imagedata r:id="rId74" o:title=""/>
            </v:shape>
            <w10:wrap type="none"/>
          </v:group>
        </w:pict>
      </w:r>
      <w:r>
        <w:rPr/>
        <w:pict>
          <v:group style="position:absolute;margin-left:210.313293pt;margin-top:-84.167801pt;width:48.65pt;height:35.3pt;mso-position-horizontal-relative:page;mso-position-vertical-relative:paragraph;z-index:251680768" coordorigin="4206,-1683" coordsize="973,706">
            <v:line style="position:absolute" from="4206,-994" to="5179,-994" stroked="true" strokeweight="1.622pt" strokecolor="#ebbe96">
              <v:stroke dashstyle="solid"/>
            </v:line>
            <v:line style="position:absolute" from="4283,-1683" to="4283,-1011" stroked="true" strokeweight="1.609pt" strokecolor="#ebbe96">
              <v:stroke dashstyle="solid"/>
            </v:line>
            <v:line style="position:absolute" from="4454,-1175" to="4454,-1011" stroked="true" strokeweight="1.693pt" strokecolor="#ebbe96">
              <v:stroke dashstyle="solid"/>
            </v:line>
            <v:line style="position:absolute" from="4437,-1191" to="4619,-1191" stroked="true" strokeweight="1.6pt" strokecolor="#ebbe96">
              <v:stroke dashstyle="solid"/>
            </v:line>
            <v:line style="position:absolute" from="4602,-1174" to="4602,-1011" stroked="true" strokeweight="1.694pt" strokecolor="#ebbe96">
              <v:stroke dashstyle="solid"/>
            </v:line>
            <v:line style="position:absolute" from="4768,-1683" to="4768,-1011" stroked="true" strokeweight="1.608pt" strokecolor="#ebbe96">
              <v:stroke dashstyle="solid"/>
            </v:line>
            <v:line style="position:absolute" from="4936,-1175" to="4936,-1011" stroked="true" strokeweight="1.622pt" strokecolor="#ebbe96">
              <v:stroke dashstyle="solid"/>
            </v:line>
            <v:rect style="position:absolute;left:4838;top:-1207;width:114;height:32" filled="true" fillcolor="#ebbe96" stroked="false">
              <v:fill opacity="19660f" type="solid"/>
            </v:rect>
            <v:line style="position:absolute" from="5091,-1683" to="5091,-1011" stroked="true" strokeweight="1.622pt" strokecolor="#ebbe96">
              <v:stroke dashstyle="solid"/>
            </v:line>
            <v:shape style="position:absolute;left:4379;top:-1608;width:297;height:281" coordorigin="4380,-1607" coordsize="297,281" path="m4380,-1607l4676,-1607m4380,-1467l4676,-1467m4380,-1327l4676,-1327e" filled="false" stroked="true" strokeweight="1.622pt" strokecolor="#ebbe96">
              <v:path arrowok="t"/>
              <v:stroke dashstyle="solid"/>
            </v:shape>
            <v:shape style="position:absolute;left:4865;top:-1624;width:103;height:314" coordorigin="4865,-1624" coordsize="103,314" path="m4968,-1343l4865,-1343,4865,-1311,4968,-1311,4968,-1343m4968,-1483l4865,-1483,4865,-1451,4968,-1451,4968,-1483m4968,-1624l4865,-1624,4865,-1591,4968,-1591,4968,-1624e" filled="true" fillcolor="#ebbe96" stroked="false">
              <v:path arrowok="t"/>
              <v:fill opacity="19660f" type="solid"/>
            </v:shape>
            <w10:wrap type="none"/>
          </v:group>
        </w:pict>
      </w:r>
      <w:r>
        <w:rPr/>
        <w:pict>
          <v:group style="position:absolute;margin-left:431.810791pt;margin-top:-85.054756pt;width:42.95pt;height:21.4pt;mso-position-horizontal-relative:page;mso-position-vertical-relative:paragraph;z-index:251684864" coordorigin="8636,-1701" coordsize="859,428">
            <v:shape style="position:absolute;left:-787;top:14130;width:824;height:392" coordorigin="-787,14131" coordsize="824,392" path="m9441,-1658l9141,-1658,9124,-1683m8694,-1683l8689,-1677,8663,-1616,8654,-1548,8663,-1480,8689,-1418,8729,-1366,8781,-1326,8842,-1301,8910,-1291,8984,-1302,9049,-1332,9102,-1378,9141,-1438,9221,-1438,9258,-1474,9294,-1438,9331,-1438,9349,-1474,9386,-1474,9404,-1438,9441,-1438m9477,-1683l9477,-1365,9404,-1365,9404,-1401m9130,-1584l9441,-1584e" filled="false" stroked="true" strokeweight="1.774pt" strokecolor="#f3dbc4">
              <v:path arrowok="t"/>
              <v:stroke dashstyle="solid"/>
            </v:shape>
            <v:shape style="position:absolute;left:8746;top:-1639;width:182;height:182" type="#_x0000_t75" stroked="false">
              <v:imagedata r:id="rId75" o:title=""/>
            </v:shape>
            <w10:wrap type="none"/>
          </v:group>
        </w:pict>
      </w:r>
      <w:r>
        <w:rPr/>
        <w:pict>
          <v:line style="position:absolute;mso-position-horizontal-relative:page;mso-position-vertical-relative:paragraph;z-index:251685888" from="376.468994pt,-78.55677pt" to="389.325994pt,-78.55677pt" stroked="true" strokeweight="1.876pt" strokecolor="#96a1a4">
            <v:stroke dashstyle="solid"/>
            <w10:wrap type="none"/>
          </v:line>
        </w:pict>
      </w:r>
      <w:r>
        <w:rPr/>
        <w:pict>
          <v:line style="position:absolute;mso-position-horizontal-relative:page;mso-position-vertical-relative:paragraph;z-index:251686912" from="376.467987pt,-84.145271pt" to="389.324987pt,-84.145271pt" stroked="true" strokeweight=".045pt" strokecolor="#96a1a4">
            <v:stroke dashstyle="solid"/>
            <w10:wrap type="none"/>
          </v:line>
        </w:pict>
      </w:r>
      <w:r>
        <w:rPr/>
        <w:pict>
          <v:line style="position:absolute;mso-position-horizontal-relative:page;mso-position-vertical-relative:paragraph;z-index:251687936" from="376.467987pt,-65.550774pt" to="389.324987pt,-65.550774pt" stroked="true" strokeweight="1.876pt" strokecolor="#96a1a4">
            <v:stroke dashstyle="solid"/>
            <w10:wrap type="none"/>
          </v:line>
        </w:pict>
      </w:r>
      <w:r>
        <w:rPr/>
        <w:pict>
          <v:line style="position:absolute;mso-position-horizontal-relative:page;mso-position-vertical-relative:paragraph;z-index:251688960" from="376.468903pt,-72.053673pt" to="389.534903pt,-72.053673pt" stroked="true" strokeweight="1.876pt" strokecolor="#96a1a4">
            <v:stroke dashstyle="solid"/>
            <w10:wrap type="none"/>
          </v:line>
        </w:pict>
      </w:r>
      <w:r>
        <w:rPr/>
        <w:pict>
          <v:line style="position:absolute;mso-position-horizontal-relative:page;mso-position-vertical-relative:paragraph;z-index:251689984" from="376.678009pt,-59.046772pt" to="389.535009pt,-59.046772pt" stroked="true" strokeweight="1.876pt" strokecolor="#96a1a4">
            <v:stroke dashstyle="solid"/>
            <w10:wrap type="none"/>
          </v:line>
        </w:pict>
      </w:r>
      <w:r>
        <w:rPr/>
        <w:pict>
          <v:line style="position:absolute;mso-position-horizontal-relative:page;mso-position-vertical-relative:paragraph;z-index:251691008" from="376.678009pt,-52.484772pt" to="389.535009pt,-52.484772pt" stroked="true" strokeweight="1.876pt" strokecolor="#96a1a4">
            <v:stroke dashstyle="solid"/>
            <w10:wrap type="none"/>
          </v:line>
        </w:pict>
      </w:r>
      <w:r>
        <w:rPr/>
        <w:pict>
          <v:rect style="position:absolute;margin-left:358.919006pt;margin-top:-67.426773pt;width:1.876pt;height:4.691pt;mso-position-horizontal-relative:page;mso-position-vertical-relative:paragraph;z-index:251692032" filled="true" fillcolor="#96a1a4" stroked="false">
            <v:fill opacity="19660f" type="solid"/>
            <w10:wrap type="none"/>
          </v:rect>
        </w:pict>
      </w:r>
      <w:r>
        <w:rPr/>
        <w:pict>
          <v:rect style="position:absolute;margin-left:364.825989pt;margin-top:-67.426773pt;width:1.876pt;height:4.691pt;mso-position-horizontal-relative:page;mso-position-vertical-relative:paragraph;z-index:251693056" filled="true" fillcolor="#96a1a4" stroked="false">
            <v:fill opacity="19660f" type="solid"/>
            <w10:wrap type="none"/>
          </v:rect>
        </w:pict>
      </w:r>
      <w:r>
        <w:rPr/>
        <w:pict>
          <v:rect style="position:absolute;margin-left:358.919006pt;margin-top:-58.391773pt;width:1.876pt;height:4.691pt;mso-position-horizontal-relative:page;mso-position-vertical-relative:paragraph;z-index:251694080" filled="true" fillcolor="#96a1a4" stroked="false">
            <v:fill opacity="19660f" type="solid"/>
            <w10:wrap type="none"/>
          </v:rect>
        </w:pict>
      </w:r>
      <w:r>
        <w:rPr/>
        <w:pict>
          <v:rect style="position:absolute;margin-left:364.825989pt;margin-top:-58.391773pt;width:1.876pt;height:4.691pt;mso-position-horizontal-relative:page;mso-position-vertical-relative:paragraph;z-index:251695104" filled="true" fillcolor="#96a1a4" stroked="false">
            <v:fill opacity="19660f" type="solid"/>
            <w10:wrap type="none"/>
          </v:rect>
        </w:pict>
      </w:r>
      <w:r>
        <w:rPr/>
        <w:pict>
          <v:rect style="position:absolute;margin-left:399.661011pt;margin-top:-62.040775pt;width:1.876pt;height:4.691pt;mso-position-horizontal-relative:page;mso-position-vertical-relative:paragraph;z-index:251696128" filled="true" fillcolor="#96a1a4" stroked="false">
            <v:fill opacity="19660f" type="solid"/>
            <w10:wrap type="none"/>
          </v:rect>
        </w:pict>
      </w:r>
      <w:r>
        <w:rPr/>
        <w:pict>
          <v:group style="position:absolute;margin-left:353.01239pt;margin-top:-84.167755pt;width:19.4pt;height:33.75pt;mso-position-horizontal-relative:page;mso-position-vertical-relative:paragraph;z-index:251697152" coordorigin="7060,-1683" coordsize="388,675">
            <v:line style="position:absolute" from="7429,-1683" to="7429,-1009" stroked="true" strokeweight="1.876pt" strokecolor="#96a1a4">
              <v:stroke dashstyle="solid"/>
            </v:line>
            <v:line style="position:absolute" from="7079,-1441" to="7079,-1009" stroked="true" strokeweight="1.876pt" strokecolor="#96a1a4">
              <v:stroke dashstyle="solid"/>
            </v:line>
            <v:line style="position:absolute" from="7060,-1460" to="7392,-1460" stroked="true" strokeweight="1.9pt" strokecolor="#96a1a4">
              <v:stroke dashstyle="solid"/>
            </v:line>
            <w10:wrap type="none"/>
          </v:group>
        </w:pict>
      </w:r>
      <w:r>
        <w:rPr/>
        <w:pict>
          <v:group style="position:absolute;margin-left:393.617188pt;margin-top:-84.167755pt;width:14.3pt;height:33.75pt;mso-position-horizontal-relative:page;mso-position-vertical-relative:paragraph;z-index:251698176" coordorigin="7872,-1683" coordsize="286,675">
            <v:line style="position:absolute" from="7891,-1683" to="7891,-1009" stroked="true" strokeweight="1.876pt" strokecolor="#96a1a4">
              <v:stroke dashstyle="solid"/>
            </v:line>
            <v:line style="position:absolute" from="8139,-1314" to="8139,-1010" stroked="true" strokeweight="1.876pt" strokecolor="#96a1a4">
              <v:stroke dashstyle="solid"/>
            </v:line>
            <v:line style="position:absolute" from="7938,-1333" to="8158,-1333" stroked="true" strokeweight="1.9pt" strokecolor="#96a1a4">
              <v:stroke dashstyle="solid"/>
            </v:line>
            <w10:wrap type="none"/>
          </v:group>
        </w:pict>
      </w:r>
      <w:r>
        <w:rPr/>
        <w:pict>
          <v:shape style="position:absolute;margin-left:-27.441999pt;margin-top:677.218994pt;width:41.2pt;height:30.65pt;mso-position-horizontal-relative:page;mso-position-vertical-relative:paragraph;z-index:251699200" coordorigin="-549,13544" coordsize="824,613" path="m3204,-1071l3286,-1071,3351,-1146,3351,-1458,3409,-1484,3449,-1525,3472,-1578,3479,-1638,3470,-1683m3122,-1683l3113,-1638,3119,-1588,3136,-1543,3164,-1505,3204,-1475,3204,-1363,3241,-1334,3241,-1305,3204,-1264,3204,-1239,3241,-1204,3241,-1175,3204,-1146,3204,-1071m3296,-1638l3275,-1642,3257,-1654,3245,-1672,3243,-1683m3349,-1683l3346,-1672,3335,-1654,3317,-1642,3296,-1638m2792,-1683l2656,-1547,2875,-1327,3076,-1528e" filled="false" stroked="true" strokeweight="1.33pt" strokecolor="#e7b081">
            <v:path arrowok="t"/>
            <v:stroke dashstyle="solid"/>
            <w10:wrap type="none"/>
          </v:shape>
        </w:pict>
      </w:r>
      <w:bookmarkStart w:name="_vk31njql47k0" w:id="1"/>
      <w:bookmarkEnd w:id="1"/>
      <w:r>
        <w:rPr/>
      </w:r>
      <w:r>
        <w:rPr>
          <w:color w:val="265053"/>
          <w:w w:val="140"/>
        </w:rPr>
        <w:t>Table of Contents</w:t>
      </w:r>
    </w:p>
    <w:sdt>
      <w:sdtPr>
        <w:docPartObj>
          <w:docPartGallery w:val="Table of Contents"/>
          <w:docPartUnique/>
        </w:docPartObj>
      </w:sdtPr>
      <w:sdtEndPr/>
      <w:sdtContent>
        <w:p>
          <w:pPr>
            <w:pStyle w:val="TOC1"/>
            <w:tabs>
              <w:tab w:pos="9695" w:val="right" w:leader="none"/>
            </w:tabs>
            <w:spacing w:before="449"/>
            <w:rPr>
              <w:rFonts w:ascii="Calibri"/>
            </w:rPr>
          </w:pPr>
          <w:r>
            <w:rPr>
              <w:rFonts w:ascii="Calibri"/>
              <w:color w:val="265053"/>
              <w:w w:val="140"/>
            </w:rPr>
            <w:t>Introduction</w:t>
            <w:tab/>
          </w:r>
          <w:hyperlink w:history="true" w:anchor="_bookmark0">
            <w:r>
              <w:rPr>
                <w:rFonts w:ascii="Calibri"/>
                <w:color w:val="265053"/>
                <w:w w:val="140"/>
              </w:rPr>
              <w:t>4</w:t>
            </w:r>
          </w:hyperlink>
        </w:p>
        <w:p>
          <w:pPr>
            <w:pStyle w:val="TOC1"/>
            <w:tabs>
              <w:tab w:pos="9694" w:val="right" w:leader="none"/>
            </w:tabs>
            <w:spacing w:before="296"/>
            <w:rPr>
              <w:rFonts w:ascii="Calibri"/>
            </w:rPr>
          </w:pPr>
          <w:hyperlink w:history="true" w:anchor="_TOC_250003">
            <w:r>
              <w:rPr>
                <w:rFonts w:ascii="Calibri"/>
                <w:color w:val="265053"/>
                <w:w w:val="140"/>
              </w:rPr>
              <w:t>Regional Contacts for</w:t>
            </w:r>
            <w:r>
              <w:rPr>
                <w:rFonts w:ascii="Calibri"/>
                <w:color w:val="265053"/>
                <w:spacing w:val="-22"/>
                <w:w w:val="140"/>
              </w:rPr>
              <w:t> </w:t>
            </w:r>
            <w:r>
              <w:rPr>
                <w:rFonts w:ascii="Calibri"/>
                <w:color w:val="265053"/>
                <w:w w:val="140"/>
              </w:rPr>
              <w:t>Emergency</w:t>
            </w:r>
            <w:r>
              <w:rPr>
                <w:rFonts w:ascii="Calibri"/>
                <w:color w:val="265053"/>
                <w:spacing w:val="-8"/>
                <w:w w:val="140"/>
              </w:rPr>
              <w:t> </w:t>
            </w:r>
            <w:r>
              <w:rPr>
                <w:rFonts w:ascii="Calibri"/>
                <w:color w:val="265053"/>
                <w:w w:val="140"/>
              </w:rPr>
              <w:t>Support</w:t>
            </w:r>
          </w:hyperlink>
          <w:r>
            <w:rPr>
              <w:rFonts w:ascii="Calibri"/>
              <w:color w:val="265053"/>
              <w:w w:val="140"/>
            </w:rPr>
            <w:tab/>
            <w:t>5</w:t>
          </w:r>
        </w:p>
        <w:p>
          <w:pPr>
            <w:pStyle w:val="TOC1"/>
            <w:tabs>
              <w:tab w:pos="9671" w:val="right" w:leader="none"/>
            </w:tabs>
            <w:spacing w:before="49"/>
          </w:pPr>
          <w:r>
            <w:rPr>
              <w:color w:val="265053"/>
            </w:rPr>
            <w:t>Services for Unaccompanied </w:t>
          </w:r>
          <w:r>
            <w:rPr>
              <w:color w:val="265053"/>
              <w:spacing w:val="-5"/>
            </w:rPr>
            <w:t>Youth </w:t>
          </w:r>
          <w:r>
            <w:rPr>
              <w:color w:val="265053"/>
            </w:rPr>
            <w:t>Experiencing Homelessness or</w:t>
          </w:r>
          <w:r>
            <w:rPr>
              <w:color w:val="265053"/>
              <w:spacing w:val="8"/>
            </w:rPr>
            <w:t> </w:t>
          </w:r>
          <w:r>
            <w:rPr>
              <w:color w:val="265053"/>
            </w:rPr>
            <w:t>Housing Instability</w:t>
            <w:tab/>
            <w:t>5</w:t>
          </w:r>
        </w:p>
        <w:p>
          <w:pPr>
            <w:pStyle w:val="TOC1"/>
            <w:tabs>
              <w:tab w:pos="9671" w:val="right" w:leader="none"/>
            </w:tabs>
          </w:pPr>
          <w:hyperlink w:history="true" w:anchor="_TOC_250002">
            <w:r>
              <w:rPr>
                <w:color w:val="265053"/>
              </w:rPr>
              <w:t>Shelter for Families</w:t>
            </w:r>
          </w:hyperlink>
          <w:r>
            <w:rPr>
              <w:color w:val="265053"/>
            </w:rPr>
            <w:tab/>
            <w:t>5</w:t>
          </w:r>
        </w:p>
        <w:p>
          <w:pPr>
            <w:pStyle w:val="TOC1"/>
            <w:tabs>
              <w:tab w:pos="9671" w:val="right" w:leader="none"/>
            </w:tabs>
          </w:pPr>
          <w:r>
            <w:rPr>
              <w:color w:val="265053"/>
            </w:rPr>
            <w:t>Housing Assistance and</w:t>
          </w:r>
          <w:r>
            <w:rPr>
              <w:color w:val="265053"/>
              <w:spacing w:val="-3"/>
            </w:rPr>
            <w:t> </w:t>
          </w:r>
          <w:r>
            <w:rPr>
              <w:color w:val="265053"/>
            </w:rPr>
            <w:t>Homelessness Prevention</w:t>
          </w:r>
          <w:r>
            <w:rPr>
              <w:color w:val="265053"/>
            </w:rPr>
            <w:tab/>
          </w:r>
          <w:hyperlink w:history="true" w:anchor="_bookmark2">
            <w:r>
              <w:rPr>
                <w:color w:val="265053"/>
              </w:rPr>
              <w:t>6</w:t>
            </w:r>
          </w:hyperlink>
        </w:p>
        <w:p>
          <w:pPr>
            <w:pStyle w:val="TOC1"/>
            <w:tabs>
              <w:tab w:pos="9671" w:val="right" w:leader="none"/>
            </w:tabs>
          </w:pPr>
          <w:r>
            <w:rPr>
              <w:color w:val="265053"/>
            </w:rPr>
            <w:t>Housing</w:t>
          </w:r>
          <w:r>
            <w:rPr>
              <w:color w:val="265053"/>
              <w:spacing w:val="-1"/>
            </w:rPr>
            <w:t> </w:t>
          </w:r>
          <w:r>
            <w:rPr>
              <w:color w:val="265053"/>
            </w:rPr>
            <w:t>Search Agencies</w:t>
          </w:r>
          <w:r>
            <w:rPr>
              <w:color w:val="265053"/>
            </w:rPr>
            <w:tab/>
          </w:r>
          <w:hyperlink w:history="true" w:anchor="_bookmark3">
            <w:r>
              <w:rPr>
                <w:color w:val="265053"/>
              </w:rPr>
              <w:t>6</w:t>
            </w:r>
          </w:hyperlink>
        </w:p>
        <w:p>
          <w:pPr>
            <w:pStyle w:val="TOC1"/>
            <w:tabs>
              <w:tab w:pos="9662" w:val="right" w:leader="none"/>
            </w:tabs>
          </w:pPr>
          <w:r>
            <w:rPr>
              <w:color w:val="265053"/>
            </w:rPr>
            <w:t>Regional</w:t>
          </w:r>
          <w:r>
            <w:rPr>
              <w:color w:val="265053"/>
              <w:spacing w:val="6"/>
            </w:rPr>
            <w:t> </w:t>
          </w:r>
          <w:r>
            <w:rPr>
              <w:color w:val="265053"/>
            </w:rPr>
            <w:t>Contact</w:t>
          </w:r>
          <w:r>
            <w:rPr>
              <w:color w:val="265053"/>
              <w:spacing w:val="6"/>
            </w:rPr>
            <w:t> </w:t>
          </w:r>
          <w:r>
            <w:rPr>
              <w:color w:val="265053"/>
            </w:rPr>
            <w:t>Chart</w:t>
          </w:r>
          <w:r>
            <w:rPr>
              <w:color w:val="265053"/>
            </w:rPr>
            <w:tab/>
          </w:r>
          <w:hyperlink w:history="true" w:anchor="_bookmark5">
            <w:r>
              <w:rPr>
                <w:color w:val="265053"/>
              </w:rPr>
              <w:t>7 –</w:t>
            </w:r>
            <w:r>
              <w:rPr>
                <w:color w:val="265053"/>
                <w:spacing w:val="-11"/>
              </w:rPr>
              <w:t> </w:t>
            </w:r>
            <w:r>
              <w:rPr>
                <w:color w:val="265053"/>
              </w:rPr>
              <w:t>8</w:t>
            </w:r>
          </w:hyperlink>
        </w:p>
        <w:p>
          <w:pPr>
            <w:pStyle w:val="TOC1"/>
            <w:tabs>
              <w:tab w:pos="9697" w:val="right" w:leader="none"/>
            </w:tabs>
            <w:spacing w:before="307"/>
            <w:rPr>
              <w:rFonts w:ascii="Calibri"/>
            </w:rPr>
          </w:pPr>
          <w:r>
            <w:rPr>
              <w:rFonts w:ascii="Calibri"/>
              <w:color w:val="265053"/>
              <w:w w:val="140"/>
            </w:rPr>
            <w:t>Types of Housing</w:t>
          </w:r>
          <w:r>
            <w:rPr>
              <w:rFonts w:ascii="Calibri"/>
              <w:color w:val="265053"/>
              <w:spacing w:val="-18"/>
              <w:w w:val="140"/>
            </w:rPr>
            <w:t> </w:t>
          </w:r>
          <w:r>
            <w:rPr>
              <w:rFonts w:ascii="Calibri"/>
              <w:color w:val="265053"/>
              <w:w w:val="140"/>
            </w:rPr>
            <w:t>to</w:t>
          </w:r>
          <w:r>
            <w:rPr>
              <w:rFonts w:ascii="Calibri"/>
              <w:color w:val="265053"/>
              <w:spacing w:val="-6"/>
              <w:w w:val="140"/>
            </w:rPr>
            <w:t> </w:t>
          </w:r>
          <w:r>
            <w:rPr>
              <w:rFonts w:ascii="Calibri"/>
              <w:color w:val="265053"/>
              <w:w w:val="140"/>
            </w:rPr>
            <w:t>Consider</w:t>
          </w:r>
          <w:r>
            <w:rPr>
              <w:rFonts w:ascii="Calibri"/>
              <w:color w:val="265053"/>
              <w:w w:val="140"/>
            </w:rPr>
            <w:tab/>
          </w:r>
          <w:hyperlink w:history="true" w:anchor="_bookmark6">
            <w:r>
              <w:rPr>
                <w:rFonts w:ascii="Calibri"/>
                <w:color w:val="265053"/>
                <w:w w:val="140"/>
              </w:rPr>
              <w:t>9</w:t>
            </w:r>
          </w:hyperlink>
        </w:p>
        <w:p>
          <w:pPr>
            <w:pStyle w:val="TOC1"/>
            <w:tabs>
              <w:tab w:pos="9671" w:val="right" w:leader="none"/>
            </w:tabs>
            <w:spacing w:before="49"/>
          </w:pPr>
          <w:r>
            <w:rPr>
              <w:color w:val="265053"/>
            </w:rPr>
            <w:t>Subsidized Housing</w:t>
          </w:r>
          <w:r>
            <w:rPr>
              <w:color w:val="265053"/>
            </w:rPr>
            <w:tab/>
          </w:r>
          <w:hyperlink w:history="true" w:anchor="_bookmark6">
            <w:r>
              <w:rPr>
                <w:color w:val="265053"/>
              </w:rPr>
              <w:t>9</w:t>
            </w:r>
          </w:hyperlink>
        </w:p>
        <w:p>
          <w:pPr>
            <w:pStyle w:val="TOC1"/>
            <w:tabs>
              <w:tab w:pos="9671" w:val="right" w:leader="none"/>
            </w:tabs>
          </w:pPr>
          <w:r>
            <w:rPr>
              <w:color w:val="265053"/>
            </w:rPr>
            <w:t>Market Rate Housing</w:t>
          </w:r>
          <w:r>
            <w:rPr>
              <w:color w:val="265053"/>
            </w:rPr>
            <w:tab/>
          </w:r>
          <w:hyperlink w:history="true" w:anchor="_bookmark6">
            <w:r>
              <w:rPr>
                <w:color w:val="265053"/>
              </w:rPr>
              <w:t>9</w:t>
            </w:r>
          </w:hyperlink>
        </w:p>
        <w:p>
          <w:pPr>
            <w:pStyle w:val="TOC1"/>
            <w:tabs>
              <w:tab w:pos="9697" w:val="right" w:leader="none"/>
            </w:tabs>
            <w:spacing w:before="307"/>
            <w:rPr>
              <w:rFonts w:ascii="Calibri"/>
            </w:rPr>
          </w:pPr>
          <w:r>
            <w:rPr>
              <w:rFonts w:ascii="Calibri"/>
              <w:color w:val="265053"/>
              <w:w w:val="140"/>
            </w:rPr>
            <w:t>Additional</w:t>
          </w:r>
          <w:r>
            <w:rPr>
              <w:rFonts w:ascii="Calibri"/>
              <w:color w:val="265053"/>
              <w:spacing w:val="-6"/>
              <w:w w:val="140"/>
            </w:rPr>
            <w:t> </w:t>
          </w:r>
          <w:r>
            <w:rPr>
              <w:rFonts w:ascii="Calibri"/>
              <w:color w:val="265053"/>
              <w:w w:val="140"/>
            </w:rPr>
            <w:t>Housing</w:t>
          </w:r>
          <w:r>
            <w:rPr>
              <w:rFonts w:ascii="Calibri"/>
              <w:color w:val="265053"/>
              <w:spacing w:val="-6"/>
              <w:w w:val="140"/>
            </w:rPr>
            <w:t> </w:t>
          </w:r>
          <w:r>
            <w:rPr>
              <w:rFonts w:ascii="Calibri"/>
              <w:color w:val="265053"/>
              <w:w w:val="140"/>
            </w:rPr>
            <w:t>Resources</w:t>
          </w:r>
          <w:r>
            <w:rPr>
              <w:rFonts w:ascii="Calibri"/>
              <w:color w:val="265053"/>
              <w:w w:val="140"/>
            </w:rPr>
            <w:tab/>
          </w:r>
          <w:hyperlink w:history="true" w:anchor="_bookmark6">
            <w:r>
              <w:rPr>
                <w:rFonts w:ascii="Calibri"/>
                <w:color w:val="265053"/>
                <w:w w:val="140"/>
              </w:rPr>
              <w:t>9</w:t>
            </w:r>
          </w:hyperlink>
        </w:p>
        <w:p>
          <w:pPr>
            <w:pStyle w:val="TOC1"/>
            <w:tabs>
              <w:tab w:pos="9671" w:val="right" w:leader="none"/>
            </w:tabs>
            <w:spacing w:before="49"/>
          </w:pPr>
          <w:r>
            <w:rPr>
              <w:color w:val="265053"/>
            </w:rPr>
            <w:t>Evictions</w:t>
          </w:r>
          <w:r>
            <w:rPr>
              <w:color w:val="265053"/>
            </w:rPr>
            <w:tab/>
          </w:r>
          <w:hyperlink w:history="true" w:anchor="_bookmark6">
            <w:r>
              <w:rPr>
                <w:color w:val="265053"/>
              </w:rPr>
              <w:t>9</w:t>
            </w:r>
          </w:hyperlink>
        </w:p>
        <w:p>
          <w:pPr>
            <w:pStyle w:val="TOC1"/>
            <w:tabs>
              <w:tab w:pos="9673" w:val="right" w:leader="none"/>
            </w:tabs>
          </w:pPr>
          <w:hyperlink w:history="true" w:anchor="_TOC_250001">
            <w:r>
              <w:rPr>
                <w:color w:val="265053"/>
              </w:rPr>
              <w:t>Financial Assistance for Homelessness</w:t>
            </w:r>
            <w:r>
              <w:rPr>
                <w:color w:val="265053"/>
                <w:spacing w:val="-6"/>
              </w:rPr>
              <w:t> </w:t>
            </w:r>
            <w:r>
              <w:rPr>
                <w:color w:val="265053"/>
              </w:rPr>
              <w:t>Prevention:</w:t>
            </w:r>
            <w:r>
              <w:rPr>
                <w:color w:val="265053"/>
                <w:spacing w:val="-2"/>
              </w:rPr>
              <w:t> </w:t>
            </w:r>
            <w:r>
              <w:rPr>
                <w:color w:val="265053"/>
              </w:rPr>
              <w:t>RAFT</w:t>
            </w:r>
          </w:hyperlink>
          <w:r>
            <w:rPr>
              <w:color w:val="265053"/>
            </w:rPr>
            <w:tab/>
            <w:t>10</w:t>
          </w:r>
        </w:p>
        <w:p>
          <w:pPr>
            <w:pStyle w:val="TOC1"/>
            <w:tabs>
              <w:tab w:pos="9698" w:val="right" w:leader="none"/>
            </w:tabs>
            <w:spacing w:before="307"/>
            <w:rPr>
              <w:rFonts w:ascii="Calibri"/>
            </w:rPr>
          </w:pPr>
          <w:hyperlink w:history="true" w:anchor="_TOC_250000">
            <w:r>
              <w:rPr>
                <w:rFonts w:ascii="Calibri"/>
                <w:color w:val="265053"/>
                <w:w w:val="140"/>
              </w:rPr>
              <w:t>Housing Resources for</w:t>
            </w:r>
            <w:r>
              <w:rPr>
                <w:rFonts w:ascii="Calibri"/>
                <w:color w:val="265053"/>
                <w:spacing w:val="-23"/>
                <w:w w:val="140"/>
              </w:rPr>
              <w:t> </w:t>
            </w:r>
            <w:r>
              <w:rPr>
                <w:rFonts w:ascii="Calibri"/>
                <w:color w:val="265053"/>
                <w:w w:val="140"/>
              </w:rPr>
              <w:t>Specific</w:t>
            </w:r>
            <w:r>
              <w:rPr>
                <w:rFonts w:ascii="Calibri"/>
                <w:color w:val="265053"/>
                <w:spacing w:val="-6"/>
                <w:w w:val="140"/>
              </w:rPr>
              <w:t> </w:t>
            </w:r>
            <w:r>
              <w:rPr>
                <w:rFonts w:ascii="Calibri"/>
                <w:color w:val="265053"/>
                <w:w w:val="140"/>
              </w:rPr>
              <w:t>Subpopulations</w:t>
            </w:r>
          </w:hyperlink>
          <w:r>
            <w:rPr>
              <w:rFonts w:ascii="Calibri"/>
              <w:color w:val="265053"/>
              <w:w w:val="140"/>
            </w:rPr>
            <w:tab/>
            <w:t>10</w:t>
          </w:r>
        </w:p>
        <w:p>
          <w:pPr>
            <w:pStyle w:val="TOC1"/>
            <w:tabs>
              <w:tab w:pos="9673" w:val="right" w:leader="none"/>
            </w:tabs>
            <w:spacing w:before="119"/>
          </w:pPr>
          <w:r>
            <w:rPr>
              <w:color w:val="265053"/>
            </w:rPr>
            <w:t>College Students</w:t>
          </w:r>
          <w:r>
            <w:rPr>
              <w:color w:val="265053"/>
            </w:rPr>
            <w:tab/>
            <w:t>1</w:t>
          </w:r>
          <w:hyperlink w:history="true" w:anchor="_bookmark7">
            <w:r>
              <w:rPr>
                <w:color w:val="265053"/>
              </w:rPr>
              <w:t>0</w:t>
            </w:r>
          </w:hyperlink>
        </w:p>
        <w:p>
          <w:pPr>
            <w:pStyle w:val="TOC1"/>
            <w:tabs>
              <w:tab w:pos="9673" w:val="right" w:leader="none"/>
            </w:tabs>
          </w:pPr>
          <w:r>
            <w:rPr>
              <w:color w:val="265053"/>
            </w:rPr>
            <w:t>LGBTQ+ identified persons</w:t>
          </w:r>
          <w:r>
            <w:rPr>
              <w:color w:val="265053"/>
            </w:rPr>
            <w:tab/>
            <w:t>1</w:t>
          </w:r>
          <w:hyperlink w:history="true" w:anchor="_bookmark7">
            <w:r>
              <w:rPr>
                <w:color w:val="265053"/>
              </w:rPr>
              <w:t>0</w:t>
            </w:r>
          </w:hyperlink>
        </w:p>
        <w:p>
          <w:pPr>
            <w:pStyle w:val="TOC1"/>
            <w:tabs>
              <w:tab w:pos="9673" w:val="right" w:leader="none"/>
            </w:tabs>
          </w:pPr>
          <w:r>
            <w:rPr>
              <w:color w:val="265053"/>
            </w:rPr>
            <w:t>Mental Health Disorders</w:t>
          </w:r>
          <w:r>
            <w:rPr>
              <w:color w:val="265053"/>
            </w:rPr>
            <w:tab/>
          </w:r>
          <w:hyperlink w:history="true" w:anchor="_bookmark8">
            <w:r>
              <w:rPr>
                <w:color w:val="265053"/>
              </w:rPr>
              <w:t>11</w:t>
            </w:r>
          </w:hyperlink>
        </w:p>
        <w:p>
          <w:pPr>
            <w:pStyle w:val="TOC1"/>
            <w:tabs>
              <w:tab w:pos="9673" w:val="right" w:leader="none"/>
            </w:tabs>
          </w:pPr>
          <w:r>
            <w:rPr>
              <w:color w:val="265053"/>
            </w:rPr>
            <w:t>Persons</w:t>
          </w:r>
          <w:r>
            <w:rPr>
              <w:color w:val="265053"/>
              <w:spacing w:val="-1"/>
            </w:rPr>
            <w:t> </w:t>
          </w:r>
          <w:r>
            <w:rPr>
              <w:color w:val="265053"/>
            </w:rPr>
            <w:t>with CORIs</w:t>
          </w:r>
          <w:r>
            <w:rPr>
              <w:color w:val="265053"/>
            </w:rPr>
            <w:tab/>
            <w:t>1</w:t>
          </w:r>
          <w:hyperlink w:history="true" w:anchor="_bookmark8">
            <w:r>
              <w:rPr>
                <w:color w:val="265053"/>
              </w:rPr>
              <w:t>1</w:t>
            </w:r>
          </w:hyperlink>
        </w:p>
        <w:p>
          <w:pPr>
            <w:pStyle w:val="TOC1"/>
            <w:tabs>
              <w:tab w:pos="9673" w:val="right" w:leader="none"/>
            </w:tabs>
          </w:pPr>
          <w:r>
            <w:rPr>
              <w:color w:val="265053"/>
            </w:rPr>
            <w:t>Persons with</w:t>
          </w:r>
          <w:r>
            <w:rPr>
              <w:color w:val="265053"/>
              <w:spacing w:val="-1"/>
            </w:rPr>
            <w:t> </w:t>
          </w:r>
          <w:r>
            <w:rPr>
              <w:color w:val="265053"/>
            </w:rPr>
            <w:t>Disabilities</w:t>
            <w:tab/>
          </w:r>
          <w:hyperlink w:history="true" w:anchor="_bookmark9">
            <w:r>
              <w:rPr>
                <w:color w:val="265053"/>
              </w:rPr>
              <w:t>12</w:t>
            </w:r>
          </w:hyperlink>
        </w:p>
        <w:p>
          <w:pPr>
            <w:pStyle w:val="TOC1"/>
            <w:tabs>
              <w:tab w:pos="9673" w:val="right" w:leader="none"/>
            </w:tabs>
          </w:pPr>
          <w:r>
            <w:rPr>
              <w:color w:val="265053"/>
            </w:rPr>
            <w:t>Persons Involved in Commercial</w:t>
          </w:r>
          <w:r>
            <w:rPr>
              <w:color w:val="265053"/>
              <w:spacing w:val="1"/>
            </w:rPr>
            <w:t> </w:t>
          </w:r>
          <w:r>
            <w:rPr>
              <w:color w:val="265053"/>
            </w:rPr>
            <w:t>Sex Exploitation/Trafficking</w:t>
          </w:r>
          <w:r>
            <w:rPr>
              <w:color w:val="265053"/>
            </w:rPr>
            <w:tab/>
            <w:t>1</w:t>
          </w:r>
          <w:hyperlink w:history="true" w:anchor="_bookmark9">
            <w:r>
              <w:rPr>
                <w:color w:val="265053"/>
              </w:rPr>
              <w:t>2</w:t>
            </w:r>
          </w:hyperlink>
        </w:p>
        <w:p>
          <w:pPr>
            <w:pStyle w:val="TOC1"/>
            <w:tabs>
              <w:tab w:pos="9673" w:val="right" w:leader="none"/>
            </w:tabs>
          </w:pPr>
          <w:r>
            <w:rPr>
              <w:color w:val="265053"/>
            </w:rPr>
            <w:t>Pregnant and Parenting</w:t>
          </w:r>
          <w:r>
            <w:rPr>
              <w:color w:val="265053"/>
              <w:spacing w:val="1"/>
            </w:rPr>
            <w:t> </w:t>
          </w:r>
          <w:r>
            <w:rPr>
              <w:color w:val="265053"/>
              <w:spacing w:val="-5"/>
            </w:rPr>
            <w:t>Young</w:t>
          </w:r>
          <w:r>
            <w:rPr>
              <w:color w:val="265053"/>
            </w:rPr>
            <w:t> Adults</w:t>
          </w:r>
          <w:r>
            <w:rPr>
              <w:color w:val="265053"/>
            </w:rPr>
            <w:tab/>
            <w:t>1</w:t>
          </w:r>
          <w:hyperlink w:history="true" w:anchor="_bookmark10">
            <w:r>
              <w:rPr>
                <w:color w:val="265053"/>
              </w:rPr>
              <w:t>3</w:t>
            </w:r>
          </w:hyperlink>
        </w:p>
        <w:p>
          <w:pPr>
            <w:pStyle w:val="TOC1"/>
            <w:tabs>
              <w:tab w:pos="9673" w:val="right" w:leader="none"/>
            </w:tabs>
          </w:pPr>
          <w:r>
            <w:rPr>
              <w:color w:val="265053"/>
            </w:rPr>
            <w:t>Substance Use/Recovery Housing and</w:t>
          </w:r>
          <w:r>
            <w:rPr>
              <w:color w:val="265053"/>
              <w:spacing w:val="-1"/>
            </w:rPr>
            <w:t> </w:t>
          </w:r>
          <w:r>
            <w:rPr>
              <w:color w:val="265053"/>
            </w:rPr>
            <w:t>Housing</w:t>
          </w:r>
          <w:r>
            <w:rPr>
              <w:color w:val="265053"/>
              <w:spacing w:val="-1"/>
            </w:rPr>
            <w:t> </w:t>
          </w:r>
          <w:r>
            <w:rPr>
              <w:color w:val="265053"/>
            </w:rPr>
            <w:t>Supports</w:t>
          </w:r>
          <w:r>
            <w:rPr>
              <w:color w:val="265053"/>
            </w:rPr>
            <w:tab/>
            <w:t>1</w:t>
          </w:r>
          <w:hyperlink w:history="true" w:anchor="_bookmark11">
            <w:r>
              <w:rPr>
                <w:color w:val="265053"/>
              </w:rPr>
              <w:t>4</w:t>
            </w:r>
          </w:hyperlink>
        </w:p>
        <w:p>
          <w:pPr>
            <w:pStyle w:val="TOC1"/>
            <w:tabs>
              <w:tab w:pos="9673" w:val="right" w:leader="none"/>
            </w:tabs>
          </w:pPr>
          <w:r>
            <w:rPr>
              <w:color w:val="265053"/>
            </w:rPr>
            <w:t>Undocumented Individuals</w:t>
          </w:r>
          <w:r>
            <w:rPr>
              <w:color w:val="265053"/>
            </w:rPr>
            <w:tab/>
            <w:t>1</w:t>
          </w:r>
          <w:hyperlink w:history="true" w:anchor="_bookmark11">
            <w:r>
              <w:rPr>
                <w:color w:val="265053"/>
              </w:rPr>
              <w:t>4</w:t>
            </w:r>
          </w:hyperlink>
        </w:p>
        <w:p>
          <w:pPr>
            <w:pStyle w:val="TOC1"/>
            <w:tabs>
              <w:tab w:pos="9746" w:val="right" w:leader="none"/>
            </w:tabs>
            <w:spacing w:before="307"/>
            <w:rPr>
              <w:rFonts w:ascii="Calibri"/>
            </w:rPr>
          </w:pPr>
          <w:r>
            <w:rPr>
              <w:rFonts w:ascii="Calibri"/>
              <w:color w:val="265053"/>
              <w:w w:val="135"/>
            </w:rPr>
            <w:t>General</w:t>
          </w:r>
          <w:r>
            <w:rPr>
              <w:rFonts w:ascii="Calibri"/>
              <w:color w:val="265053"/>
              <w:spacing w:val="-4"/>
              <w:w w:val="135"/>
            </w:rPr>
            <w:t> </w:t>
          </w:r>
          <w:r>
            <w:rPr>
              <w:rFonts w:ascii="Calibri"/>
              <w:color w:val="265053"/>
              <w:w w:val="135"/>
            </w:rPr>
            <w:t>Resources</w:t>
          </w:r>
          <w:r>
            <w:rPr>
              <w:rFonts w:ascii="Calibri"/>
              <w:color w:val="265053"/>
              <w:w w:val="135"/>
            </w:rPr>
            <w:tab/>
            <w:t>1</w:t>
          </w:r>
          <w:hyperlink w:history="true" w:anchor="_bookmark12">
            <w:r>
              <w:rPr>
                <w:rFonts w:ascii="Calibri"/>
                <w:color w:val="265053"/>
                <w:w w:val="135"/>
              </w:rPr>
              <w:t>5</w:t>
            </w:r>
          </w:hyperlink>
        </w:p>
        <w:p>
          <w:pPr>
            <w:pStyle w:val="TOC1"/>
            <w:tabs>
              <w:tab w:pos="9507" w:val="left" w:leader="none"/>
            </w:tabs>
            <w:spacing w:before="49"/>
          </w:pPr>
          <w:r>
            <w:rPr>
              <w:color w:val="265053"/>
            </w:rPr>
            <w:t>211</w:t>
            <w:tab/>
          </w:r>
          <w:hyperlink w:history="true" w:anchor="_bookmark12">
            <w:r>
              <w:rPr>
                <w:color w:val="265053"/>
              </w:rPr>
              <w:t>15</w:t>
            </w:r>
          </w:hyperlink>
        </w:p>
        <w:p>
          <w:pPr>
            <w:pStyle w:val="TOC1"/>
            <w:tabs>
              <w:tab w:pos="9729" w:val="right" w:leader="none"/>
            </w:tabs>
          </w:pPr>
          <w:r>
            <w:rPr>
              <w:color w:val="265053"/>
            </w:rPr>
            <w:t>Continuum of Care (CoC)</w:t>
          </w:r>
          <w:r>
            <w:rPr>
              <w:color w:val="265053"/>
            </w:rPr>
            <w:tab/>
            <w:t>1</w:t>
          </w:r>
          <w:hyperlink w:history="true" w:anchor="_bookmark12">
            <w:r>
              <w:rPr>
                <w:color w:val="265053"/>
              </w:rPr>
              <w:t>5</w:t>
            </w:r>
          </w:hyperlink>
        </w:p>
        <w:p>
          <w:pPr>
            <w:pStyle w:val="TOC1"/>
            <w:tabs>
              <w:tab w:pos="9729" w:val="right" w:leader="none"/>
            </w:tabs>
          </w:pPr>
          <w:r>
            <w:rPr>
              <w:color w:val="265053"/>
            </w:rPr>
            <w:t>Department of Transitional</w:t>
          </w:r>
          <w:r>
            <w:rPr>
              <w:color w:val="265053"/>
              <w:spacing w:val="-1"/>
            </w:rPr>
            <w:t> </w:t>
          </w:r>
          <w:r>
            <w:rPr>
              <w:color w:val="265053"/>
            </w:rPr>
            <w:t>Assistance </w:t>
          </w:r>
          <w:r>
            <w:rPr>
              <w:color w:val="265053"/>
              <w:spacing w:val="-4"/>
            </w:rPr>
            <w:t>(DTA)</w:t>
          </w:r>
          <w:r>
            <w:rPr>
              <w:color w:val="265053"/>
              <w:spacing w:val="-4"/>
            </w:rPr>
            <w:tab/>
          </w:r>
          <w:r>
            <w:rPr>
              <w:color w:val="265053"/>
            </w:rPr>
            <w:t>1</w:t>
          </w:r>
          <w:hyperlink w:history="true" w:anchor="_bookmark12">
            <w:r>
              <w:rPr>
                <w:color w:val="265053"/>
              </w:rPr>
              <w:t>5</w:t>
            </w:r>
          </w:hyperlink>
        </w:p>
        <w:p>
          <w:pPr>
            <w:pStyle w:val="TOC1"/>
            <w:tabs>
              <w:tab w:pos="9729" w:val="right" w:leader="none"/>
            </w:tabs>
          </w:pPr>
          <w:r>
            <w:rPr>
              <w:color w:val="265053"/>
            </w:rPr>
            <w:t>The MA Unaccompanied Homeless </w:t>
          </w:r>
          <w:r>
            <w:rPr>
              <w:color w:val="265053"/>
              <w:spacing w:val="-5"/>
            </w:rPr>
            <w:t>Youth</w:t>
          </w:r>
          <w:r>
            <w:rPr>
              <w:color w:val="265053"/>
              <w:spacing w:val="1"/>
            </w:rPr>
            <w:t> </w:t>
          </w:r>
          <w:r>
            <w:rPr>
              <w:color w:val="265053"/>
            </w:rPr>
            <w:t>Commission</w:t>
          </w:r>
          <w:r>
            <w:rPr>
              <w:color w:val="265053"/>
            </w:rPr>
            <w:tab/>
            <w:t>1</w:t>
          </w:r>
          <w:hyperlink w:history="true" w:anchor="_bookmark12">
            <w:r>
              <w:rPr>
                <w:color w:val="265053"/>
              </w:rPr>
              <w:t>5</w:t>
            </w:r>
          </w:hyperlink>
        </w:p>
        <w:p>
          <w:pPr>
            <w:pStyle w:val="TOC1"/>
            <w:tabs>
              <w:tab w:pos="9729" w:val="right" w:leader="none"/>
            </w:tabs>
          </w:pPr>
          <w:r>
            <w:rPr>
              <w:color w:val="265053"/>
            </w:rPr>
            <w:t>Massachusetts Coalition for the Homeless</w:t>
          </w:r>
          <w:r>
            <w:rPr>
              <w:color w:val="265053"/>
            </w:rPr>
            <w:tab/>
            <w:t>1</w:t>
          </w:r>
          <w:hyperlink w:history="true" w:anchor="_bookmark12">
            <w:r>
              <w:rPr>
                <w:color w:val="265053"/>
              </w:rPr>
              <w:t>5</w:t>
            </w:r>
          </w:hyperlink>
        </w:p>
        <w:p>
          <w:pPr>
            <w:pStyle w:val="TOC1"/>
            <w:tabs>
              <w:tab w:pos="9824" w:val="right" w:leader="none"/>
            </w:tabs>
            <w:spacing w:before="307"/>
            <w:rPr>
              <w:rFonts w:ascii="Calibri" w:hAnsi="Calibri"/>
            </w:rPr>
          </w:pPr>
          <w:r>
            <w:rPr>
              <w:rFonts w:ascii="Calibri" w:hAnsi="Calibri"/>
              <w:color w:val="265053"/>
              <w:w w:val="140"/>
            </w:rPr>
            <w:t>National Best Practices from</w:t>
          </w:r>
          <w:r>
            <w:rPr>
              <w:rFonts w:ascii="Calibri" w:hAnsi="Calibri"/>
              <w:color w:val="265053"/>
              <w:spacing w:val="10"/>
              <w:w w:val="140"/>
            </w:rPr>
            <w:t> </w:t>
          </w:r>
          <w:r>
            <w:rPr>
              <w:rFonts w:ascii="Calibri" w:hAnsi="Calibri"/>
              <w:color w:val="265053"/>
              <w:w w:val="140"/>
            </w:rPr>
            <w:t>Literature</w:t>
          </w:r>
          <w:r>
            <w:rPr>
              <w:rFonts w:ascii="Calibri" w:hAnsi="Calibri"/>
              <w:color w:val="265053"/>
              <w:spacing w:val="3"/>
              <w:w w:val="140"/>
            </w:rPr>
            <w:t> </w:t>
          </w:r>
          <w:r>
            <w:rPr>
              <w:rFonts w:ascii="Calibri" w:hAnsi="Calibri"/>
              <w:color w:val="265053"/>
              <w:spacing w:val="-3"/>
              <w:w w:val="140"/>
            </w:rPr>
            <w:t>Review</w:t>
          </w:r>
          <w:r>
            <w:rPr>
              <w:rFonts w:ascii="Calibri" w:hAnsi="Calibri"/>
              <w:color w:val="265053"/>
              <w:spacing w:val="-3"/>
              <w:w w:val="140"/>
            </w:rPr>
            <w:tab/>
          </w:r>
          <w:hyperlink w:history="true" w:anchor="_bookmark13">
            <w:r>
              <w:rPr>
                <w:rFonts w:ascii="Calibri" w:hAnsi="Calibri"/>
                <w:color w:val="265053"/>
                <w:w w:val="130"/>
              </w:rPr>
              <w:t>16</w:t>
            </w:r>
            <w:r>
              <w:rPr>
                <w:rFonts w:ascii="Calibri" w:hAnsi="Calibri"/>
                <w:color w:val="265053"/>
                <w:spacing w:val="-35"/>
                <w:w w:val="130"/>
              </w:rPr>
              <w:t> </w:t>
            </w:r>
            <w:r>
              <w:rPr>
                <w:rFonts w:ascii="Calibri" w:hAnsi="Calibri"/>
                <w:color w:val="265053"/>
                <w:w w:val="130"/>
              </w:rPr>
              <w:t>–</w:t>
            </w:r>
            <w:r>
              <w:rPr>
                <w:rFonts w:ascii="Calibri" w:hAnsi="Calibri"/>
                <w:color w:val="265053"/>
                <w:spacing w:val="-34"/>
                <w:w w:val="130"/>
              </w:rPr>
              <w:t> </w:t>
            </w:r>
            <w:r>
              <w:rPr>
                <w:rFonts w:ascii="Calibri" w:hAnsi="Calibri"/>
                <w:color w:val="265053"/>
                <w:w w:val="130"/>
              </w:rPr>
              <w:t>1</w:t>
            </w:r>
          </w:hyperlink>
          <w:hyperlink w:history="true" w:anchor="_bookmark13">
            <w:r>
              <w:rPr>
                <w:rFonts w:ascii="Calibri" w:hAnsi="Calibri"/>
                <w:color w:val="265053"/>
                <w:w w:val="130"/>
              </w:rPr>
              <w:t>7</w:t>
            </w:r>
          </w:hyperlink>
        </w:p>
        <w:p>
          <w:pPr>
            <w:pStyle w:val="TOC1"/>
            <w:tabs>
              <w:tab w:pos="9822" w:val="right" w:leader="none"/>
            </w:tabs>
            <w:spacing w:before="26"/>
            <w:rPr>
              <w:rFonts w:ascii="Calibri" w:hAnsi="Calibri"/>
            </w:rPr>
          </w:pPr>
          <w:r>
            <w:rPr/>
            <w:pict>
              <v:line style="position:absolute;mso-position-horizontal-relative:page;mso-position-vertical-relative:paragraph;z-index:251718656" from="83.632004pt,110.385483pt" to="96.489004pt,110.385483pt" stroked="true" strokeweight="1.876pt" strokecolor="#96a1a4">
                <v:stroke dashstyle="solid"/>
                <w10:wrap type="none"/>
              </v:line>
            </w:pict>
          </w:r>
          <w:r>
            <w:rPr>
              <w:rFonts w:ascii="Calibri" w:hAnsi="Calibri"/>
              <w:color w:val="265053"/>
              <w:w w:val="135"/>
            </w:rPr>
            <w:t>Appendix A: </w:t>
          </w:r>
          <w:r>
            <w:rPr>
              <w:rFonts w:ascii="Calibri" w:hAnsi="Calibri"/>
              <w:color w:val="265053"/>
              <w:spacing w:val="-3"/>
              <w:w w:val="135"/>
            </w:rPr>
            <w:t>Runaway </w:t>
          </w:r>
          <w:r>
            <w:rPr>
              <w:rFonts w:ascii="Calibri" w:hAnsi="Calibri"/>
              <w:color w:val="265053"/>
              <w:w w:val="135"/>
            </w:rPr>
            <w:t>and Homeless </w:t>
          </w:r>
          <w:r>
            <w:rPr>
              <w:rFonts w:ascii="Calibri" w:hAnsi="Calibri"/>
              <w:color w:val="265053"/>
              <w:spacing w:val="32"/>
              <w:w w:val="135"/>
            </w:rPr>
            <w:t> </w:t>
          </w:r>
          <w:r>
            <w:rPr>
              <w:rFonts w:ascii="Calibri" w:hAnsi="Calibri"/>
              <w:color w:val="265053"/>
              <w:spacing w:val="-6"/>
              <w:w w:val="135"/>
            </w:rPr>
            <w:t>Youth</w:t>
          </w:r>
          <w:r>
            <w:rPr>
              <w:rFonts w:ascii="Calibri" w:hAnsi="Calibri"/>
              <w:color w:val="265053"/>
              <w:spacing w:val="19"/>
              <w:w w:val="135"/>
            </w:rPr>
            <w:t> </w:t>
          </w:r>
          <w:r>
            <w:rPr>
              <w:rFonts w:ascii="Calibri" w:hAnsi="Calibri"/>
              <w:color w:val="265053"/>
              <w:w w:val="135"/>
            </w:rPr>
            <w:t>Programs</w:t>
          </w:r>
          <w:r>
            <w:rPr>
              <w:rFonts w:ascii="Calibri" w:hAnsi="Calibri"/>
              <w:color w:val="265053"/>
              <w:w w:val="135"/>
            </w:rPr>
            <w:tab/>
          </w:r>
          <w:r>
            <w:rPr>
              <w:rFonts w:ascii="Calibri" w:hAnsi="Calibri"/>
              <w:color w:val="265053"/>
              <w:w w:val="130"/>
            </w:rPr>
            <w:t>1</w:t>
          </w:r>
          <w:hyperlink w:history="true" w:anchor="_bookmark14">
            <w:r>
              <w:rPr>
                <w:rFonts w:ascii="Calibri" w:hAnsi="Calibri"/>
                <w:color w:val="265053"/>
                <w:w w:val="130"/>
              </w:rPr>
              <w:t>7</w:t>
            </w:r>
            <w:r>
              <w:rPr>
                <w:rFonts w:ascii="Calibri" w:hAnsi="Calibri"/>
                <w:color w:val="265053"/>
                <w:spacing w:val="-35"/>
                <w:w w:val="130"/>
              </w:rPr>
              <w:t> </w:t>
            </w:r>
            <w:r>
              <w:rPr>
                <w:rFonts w:ascii="Calibri" w:hAnsi="Calibri"/>
                <w:color w:val="265053"/>
                <w:w w:val="130"/>
              </w:rPr>
              <w:t>–</w:t>
            </w:r>
            <w:r>
              <w:rPr>
                <w:rFonts w:ascii="Calibri" w:hAnsi="Calibri"/>
                <w:color w:val="265053"/>
                <w:spacing w:val="-35"/>
                <w:w w:val="130"/>
              </w:rPr>
              <w:t> </w:t>
            </w:r>
            <w:r>
              <w:rPr>
                <w:rFonts w:ascii="Calibri" w:hAnsi="Calibri"/>
                <w:color w:val="265053"/>
                <w:w w:val="130"/>
              </w:rPr>
              <w:t>18</w:t>
            </w:r>
          </w:hyperlink>
        </w:p>
      </w:sdtContent>
    </w:sdt>
    <w:p>
      <w:pPr>
        <w:pStyle w:val="BodyText"/>
        <w:rPr>
          <w:rFonts w:ascii="Calibri"/>
        </w:rPr>
      </w:pPr>
    </w:p>
    <w:p>
      <w:pPr>
        <w:pStyle w:val="BodyText"/>
        <w:rPr>
          <w:rFonts w:ascii="Calibri"/>
        </w:rPr>
      </w:pPr>
    </w:p>
    <w:p>
      <w:pPr>
        <w:pStyle w:val="BodyText"/>
        <w:spacing w:before="2"/>
        <w:rPr>
          <w:rFonts w:ascii="Calibri"/>
          <w:sz w:val="15"/>
        </w:rPr>
      </w:pPr>
      <w:r>
        <w:rPr/>
        <w:pict>
          <v:shape style="position:absolute;margin-left:376.468903pt;margin-top:12.19283pt;width:13.1pt;height:.1pt;mso-position-horizontal-relative:page;mso-position-vertical-relative:paragraph;z-index:-251656192;mso-wrap-distance-left:0;mso-wrap-distance-right:0" coordorigin="7529,244" coordsize="262,0" path="m7529,244l7791,244e" filled="false" stroked="true" strokeweight="1.876pt" strokecolor="#96a1a4">
            <v:path arrowok="t"/>
            <v:stroke dashstyle="solid"/>
            <w10:wrap type="topAndBottom"/>
          </v:shape>
        </w:pict>
      </w:r>
    </w:p>
    <w:p>
      <w:pPr>
        <w:pStyle w:val="BodyText"/>
        <w:spacing w:before="7"/>
        <w:rPr>
          <w:rFonts w:ascii="Calibri"/>
          <w:sz w:val="3"/>
        </w:rPr>
      </w:pPr>
    </w:p>
    <w:p>
      <w:pPr>
        <w:spacing w:line="93" w:lineRule="exact"/>
        <w:ind w:left="6578" w:right="0" w:firstLine="0"/>
        <w:rPr>
          <w:rFonts w:ascii="Calibri"/>
          <w:sz w:val="3"/>
        </w:rPr>
      </w:pPr>
      <w:r>
        <w:rPr>
          <w:rFonts w:ascii="Calibri"/>
          <w:position w:val="-1"/>
          <w:sz w:val="9"/>
        </w:rPr>
        <w:pict>
          <v:group style="width:1.9pt;height:4.7pt;mso-position-horizontal-relative:char;mso-position-vertical-relative:line" coordorigin="0,0" coordsize="38,94">
            <v:rect style="position:absolute;left:0;top:0;width:38;height:94" filled="true" fillcolor="#96a1a4" stroked="false">
              <v:fill opacity="19660f" type="solid"/>
            </v:rect>
          </v:group>
        </w:pict>
      </w:r>
      <w:r>
        <w:rPr>
          <w:rFonts w:ascii="Calibri"/>
          <w:position w:val="-1"/>
          <w:sz w:val="9"/>
        </w:rPr>
      </w:r>
      <w:r>
        <w:rPr>
          <w:rFonts w:ascii="Times New Roman"/>
          <w:spacing w:val="40"/>
          <w:position w:val="-1"/>
          <w:sz w:val="9"/>
        </w:rPr>
        <w:t> </w:t>
      </w:r>
      <w:r>
        <w:rPr>
          <w:rFonts w:ascii="Calibri"/>
          <w:spacing w:val="40"/>
          <w:position w:val="-1"/>
          <w:sz w:val="9"/>
        </w:rPr>
        <w:pict>
          <v:group style="width:1.9pt;height:4.7pt;mso-position-horizontal-relative:char;mso-position-vertical-relative:line" coordorigin="0,0" coordsize="38,94">
            <v:rect style="position:absolute;left:0;top:0;width:38;height:94" filled="true" fillcolor="#96a1a4" stroked="false">
              <v:fill opacity="19660f" type="solid"/>
            </v:rect>
          </v:group>
        </w:pict>
      </w:r>
      <w:r>
        <w:rPr>
          <w:rFonts w:ascii="Calibri"/>
          <w:spacing w:val="40"/>
          <w:position w:val="-1"/>
          <w:sz w:val="9"/>
        </w:rPr>
      </w:r>
      <w:r>
        <w:rPr>
          <w:rFonts w:ascii="Times New Roman"/>
          <w:spacing w:val="151"/>
          <w:position w:val="-1"/>
          <w:sz w:val="3"/>
        </w:rPr>
        <w:t> </w:t>
      </w:r>
      <w:r>
        <w:rPr>
          <w:rFonts w:ascii="Calibri"/>
          <w:spacing w:val="151"/>
          <w:position w:val="2"/>
          <w:sz w:val="3"/>
        </w:rPr>
        <w:pict>
          <v:group style="width:12.9pt;height:1.9pt;mso-position-horizontal-relative:char;mso-position-vertical-relative:line" coordorigin="0,0" coordsize="258,38">
            <v:line style="position:absolute" from="0,19" to="257,19" stroked="true" strokeweight="1.876pt" strokecolor="#96a1a4">
              <v:stroke dashstyle="solid"/>
            </v:line>
          </v:group>
        </w:pict>
      </w:r>
      <w:r>
        <w:rPr>
          <w:rFonts w:ascii="Calibri"/>
          <w:spacing w:val="151"/>
          <w:position w:val="2"/>
          <w:sz w:val="3"/>
        </w:rPr>
      </w:r>
    </w:p>
    <w:p>
      <w:pPr>
        <w:spacing w:line="166" w:lineRule="exact"/>
        <w:ind w:left="6578" w:right="0" w:firstLine="0"/>
        <w:rPr>
          <w:rFonts w:ascii="Calibri"/>
          <w:sz w:val="9"/>
        </w:rPr>
      </w:pPr>
      <w:r>
        <w:rPr>
          <w:rFonts w:ascii="Calibri"/>
          <w:position w:val="-2"/>
          <w:sz w:val="9"/>
        </w:rPr>
        <w:pict>
          <v:group style="width:1.9pt;height:4.7pt;mso-position-horizontal-relative:char;mso-position-vertical-relative:line" coordorigin="0,0" coordsize="38,94">
            <v:rect style="position:absolute;left:0;top:0;width:38;height:94" filled="true" fillcolor="#96a1a4" stroked="false">
              <v:fill opacity="19660f" type="solid"/>
            </v:rect>
          </v:group>
        </w:pict>
      </w:r>
      <w:r>
        <w:rPr>
          <w:rFonts w:ascii="Calibri"/>
          <w:position w:val="-2"/>
          <w:sz w:val="9"/>
        </w:rPr>
      </w:r>
      <w:r>
        <w:rPr>
          <w:rFonts w:ascii="Times New Roman"/>
          <w:spacing w:val="40"/>
          <w:position w:val="-2"/>
          <w:sz w:val="9"/>
        </w:rPr>
        <w:t> </w:t>
      </w:r>
      <w:r>
        <w:rPr>
          <w:rFonts w:ascii="Calibri"/>
          <w:spacing w:val="40"/>
          <w:position w:val="-2"/>
          <w:sz w:val="9"/>
        </w:rPr>
        <w:pict>
          <v:group style="width:1.9pt;height:4.7pt;mso-position-horizontal-relative:char;mso-position-vertical-relative:line" coordorigin="0,0" coordsize="38,94">
            <v:rect style="position:absolute;left:0;top:0;width:38;height:94" filled="true" fillcolor="#96a1a4" stroked="false">
              <v:fill opacity="19660f" type="solid"/>
            </v:rect>
          </v:group>
        </w:pict>
      </w:r>
      <w:r>
        <w:rPr>
          <w:rFonts w:ascii="Calibri"/>
          <w:spacing w:val="40"/>
          <w:position w:val="-2"/>
          <w:sz w:val="9"/>
        </w:rPr>
      </w:r>
      <w:r>
        <w:rPr>
          <w:rFonts w:ascii="Times New Roman"/>
          <w:spacing w:val="155"/>
          <w:position w:val="-2"/>
          <w:sz w:val="3"/>
        </w:rPr>
        <w:t> </w:t>
      </w:r>
      <w:r>
        <w:rPr>
          <w:rFonts w:ascii="Calibri"/>
          <w:spacing w:val="155"/>
          <w:position w:val="5"/>
          <w:sz w:val="3"/>
        </w:rPr>
        <w:pict>
          <v:group style="width:12.9pt;height:1.9pt;mso-position-horizontal-relative:char;mso-position-vertical-relative:line" coordorigin="0,0" coordsize="258,38">
            <v:line style="position:absolute" from="0,19" to="257,19" stroked="true" strokeweight="1.876pt" strokecolor="#96a1a4">
              <v:stroke dashstyle="solid"/>
            </v:line>
          </v:group>
        </w:pict>
      </w:r>
      <w:r>
        <w:rPr>
          <w:rFonts w:ascii="Calibri"/>
          <w:spacing w:val="155"/>
          <w:position w:val="5"/>
          <w:sz w:val="3"/>
        </w:rPr>
      </w:r>
      <w:r>
        <w:rPr>
          <w:rFonts w:ascii="Times New Roman"/>
          <w:spacing w:val="173"/>
          <w:position w:val="5"/>
          <w:sz w:val="9"/>
        </w:rPr>
        <w:t> </w:t>
      </w:r>
      <w:r>
        <w:rPr>
          <w:rFonts w:ascii="Calibri"/>
          <w:spacing w:val="173"/>
          <w:position w:val="4"/>
          <w:sz w:val="9"/>
        </w:rPr>
        <w:pict>
          <v:group style="width:1.9pt;height:4.7pt;mso-position-horizontal-relative:char;mso-position-vertical-relative:line" coordorigin="0,0" coordsize="38,94">
            <v:rect style="position:absolute;left:0;top:0;width:38;height:94" filled="true" fillcolor="#96a1a4" stroked="false">
              <v:fill opacity="19660f" type="solid"/>
            </v:rect>
          </v:group>
        </w:pict>
      </w:r>
      <w:r>
        <w:rPr>
          <w:rFonts w:ascii="Calibri"/>
          <w:spacing w:val="173"/>
          <w:position w:val="4"/>
          <w:sz w:val="9"/>
        </w:rPr>
      </w:r>
    </w:p>
    <w:p>
      <w:pPr>
        <w:pStyle w:val="BodyText"/>
        <w:spacing w:line="38" w:lineRule="exact"/>
        <w:ind w:left="6914"/>
        <w:rPr>
          <w:rFonts w:ascii="Calibri"/>
          <w:sz w:val="3"/>
        </w:rPr>
      </w:pPr>
      <w:r>
        <w:rPr>
          <w:rFonts w:ascii="Calibri"/>
          <w:position w:val="0"/>
          <w:sz w:val="3"/>
        </w:rPr>
        <w:pict>
          <v:group style="width:12.9pt;height:1.9pt;mso-position-horizontal-relative:char;mso-position-vertical-relative:line" coordorigin="0,0" coordsize="258,38">
            <v:line style="position:absolute" from="0,19" to="257,19" stroked="true" strokeweight="1.876pt" strokecolor="#96a1a4">
              <v:stroke dashstyle="solid"/>
            </v:line>
          </v:group>
        </w:pict>
      </w:r>
      <w:r>
        <w:rPr>
          <w:rFonts w:ascii="Calibri"/>
          <w:position w:val="0"/>
          <w:sz w:val="3"/>
        </w:rPr>
      </w:r>
    </w:p>
    <w:p>
      <w:pPr>
        <w:pStyle w:val="BodyText"/>
        <w:rPr>
          <w:rFonts w:ascii="Calibri"/>
        </w:rPr>
      </w:pPr>
    </w:p>
    <w:p>
      <w:pPr>
        <w:pStyle w:val="BodyText"/>
        <w:spacing w:before="1"/>
        <w:rPr>
          <w:rFonts w:ascii="Calibri"/>
          <w:sz w:val="12"/>
        </w:rPr>
      </w:pPr>
      <w:r>
        <w:rPr/>
        <w:pict>
          <v:group style="position:absolute;margin-left:60.1759pt;margin-top:9.355714pt;width:54.9pt;height:53.9pt;mso-position-horizontal-relative:page;mso-position-vertical-relative:paragraph;z-index:-251646976;mso-wrap-distance-left:0;mso-wrap-distance-right:0" coordorigin="1204,187" coordsize="1098,1078">
            <v:line style="position:absolute" from="1572,447" to="1572,1265" stroked="true" strokeweight="1.876pt" strokecolor="#96a1a4">
              <v:stroke dashstyle="solid"/>
            </v:line>
            <v:line style="position:absolute" from="1553,428" to="2053,428" stroked="true" strokeweight="1.9pt" strokecolor="#96a1a4">
              <v:stroke dashstyle="solid"/>
            </v:line>
            <v:line style="position:absolute" from="2034,447" to="2034,1265" stroked="true" strokeweight="1.876pt" strokecolor="#96a1a4">
              <v:stroke dashstyle="solid"/>
            </v:line>
            <v:rect style="position:absolute;left:1631;top:319;width:38;height:90" filled="true" fillcolor="#96a1a4" stroked="false">
              <v:fill opacity="19660f" type="solid"/>
            </v:rect>
            <v:line style="position:absolute" from="1632,300" to="1975,300" stroked="true" strokeweight="1.9pt" strokecolor="#96a1a4">
              <v:stroke dashstyle="solid"/>
            </v:line>
            <v:rect style="position:absolute;left:1937;top:318;width:38;height:92" filled="true" fillcolor="#96a1a4" stroked="false">
              <v:fill opacity="19660f" type="solid"/>
            </v:rect>
            <v:rect style="position:absolute;left:1696;top:225;width:38;height:56" filled="true" fillcolor="#96a1a4" stroked="false">
              <v:fill opacity="19660f" type="solid"/>
            </v:rect>
            <v:line style="position:absolute" from="1697,206" to="1910,206" stroked="true" strokeweight="1.9pt" strokecolor="#96a1a4">
              <v:stroke dashstyle="solid"/>
            </v:line>
            <v:rect style="position:absolute;left:1872;top:224;width:38;height:57" filled="true" fillcolor="#96a1a4" stroked="false">
              <v:fill opacity="19660f" type="solid"/>
            </v:rect>
            <v:line style="position:absolute" from="1222,833" to="1222,1265" stroked="true" strokeweight="1.876pt" strokecolor="#96a1a4">
              <v:stroke dashstyle="solid"/>
            </v:line>
            <v:line style="position:absolute" from="1204,814" to="1535,814" stroked="true" strokeweight="1.9pt" strokecolor="#96a1a4">
              <v:stroke dashstyle="solid"/>
            </v:line>
            <v:line style="position:absolute" from="2282,960" to="2282,1264" stroked="true" strokeweight="1.876pt" strokecolor="#96a1a4">
              <v:stroke dashstyle="solid"/>
            </v:line>
            <v:line style="position:absolute" from="2081,941" to="2301,941" stroked="true" strokeweight="1.9pt" strokecolor="#96a1a4">
              <v:stroke dashstyle="solid"/>
            </v:line>
            <w10:wrap type="topAndBottom"/>
          </v:group>
        </w:pict>
      </w:r>
      <w:r>
        <w:rPr/>
        <w:pict>
          <v:group style="position:absolute;margin-left:131.216995pt;margin-top:19.851814pt;width:42.5pt;height:43.4pt;mso-position-horizontal-relative:page;mso-position-vertical-relative:paragraph;z-index:-251645952;mso-wrap-distance-left:0;mso-wrap-distance-right:0" coordorigin="2624,397" coordsize="850,868">
            <v:shape style="position:absolute;left:3095;top:501;width:366;height:750" coordorigin="3095,502" coordsize="366,750" path="m3186,1252l3268,1252,3333,1176,3333,865,3391,839,3431,798,3454,745,3461,685,3447,613,3408,555,3350,516,3278,502,3206,516,3148,555,3109,613,3095,685,3101,734,3118,780,3146,818,3186,848,3186,960,3223,989,3223,1017,3186,1059,3186,1084,3223,1119,3223,1148,3186,1177,3186,1252xe" filled="false" stroked="true" strokeweight="1.33pt" strokecolor="#e7b081">
              <v:path arrowok="t"/>
              <v:stroke dashstyle="solid"/>
            </v:shape>
            <v:shape style="position:absolute;left:3008;top:397;width:338;height:301" type="#_x0000_t75" stroked="false">
              <v:imagedata r:id="rId54" o:title=""/>
            </v:shape>
            <v:shape style="position:absolute;left:2637;top:538;width:421;height:458" coordorigin="2638,538" coordsize="421,458" path="m2985,538l2875,538,2638,776,2857,996,3058,794e" filled="false" stroked="true" strokeweight="1.33pt" strokecolor="#e7b081">
              <v:path arrowok="t"/>
              <v:stroke dashstyle="solid"/>
            </v:shape>
            <w10:wrap type="topAndBottom"/>
          </v:group>
        </w:pict>
      </w:r>
      <w:r>
        <w:rPr/>
        <w:pict>
          <v:group style="position:absolute;margin-left:201.135498pt;margin-top:19.780014pt;width:55.9pt;height:41.9pt;mso-position-horizontal-relative:page;mso-position-vertical-relative:paragraph;z-index:-251644928;mso-wrap-distance-left:0;mso-wrap-distance-right:0" coordorigin="4023,396" coordsize="1118,838">
            <v:shape style="position:absolute;left:4558;top:431;width:553;height:798" coordorigin="4558,431" coordsize="553,798" path="m4576,431l4563,431,4558,436,4558,1224,4563,1229,5106,1229,5111,1224,5111,1208,4581,1208,4581,436,4576,431xm5106,660l5093,660,5088,665,5088,1208,5111,1208,5111,665,5106,660xe" filled="true" fillcolor="#e2a36d" stroked="false">
              <v:path arrowok="t"/>
              <v:fill opacity="19660f" type="solid"/>
            </v:shape>
            <v:shape style="position:absolute;left:4558;top:431;width:553;height:798" coordorigin="4558,431" coordsize="553,798" path="m5099,1229l4570,1229,4563,1229,4558,1224,4558,1218,4558,442,4558,436,4563,431,4570,431,4576,431,4581,436,4581,442,4581,1208,5088,1208,5088,671,5088,665,5093,660,5099,660,5106,660,5111,665,5111,671,5111,1218,5111,1224,5106,1229,5099,1229xe" filled="false" stroked="true" strokeweight=".443pt" strokecolor="#e2a36d">
              <v:path arrowok="t"/>
              <v:stroke dashstyle="solid"/>
            </v:shape>
            <v:shape style="position:absolute;left:4074;top:649;width:507;height:580" coordorigin="4075,650" coordsize="507,580" path="m4093,842l4080,842,4075,847,4075,1224,4080,1229,4576,1229,4581,1224,4581,1208,4098,1208,4098,847,4093,842xm4576,650l4564,650,4558,654,4558,1208,4581,1208,4581,654,4576,650xe" filled="true" fillcolor="#e2a36d" stroked="false">
              <v:path arrowok="t"/>
              <v:fill opacity="19660f" type="solid"/>
            </v:shape>
            <v:shape style="position:absolute;left:4074;top:649;width:507;height:580" coordorigin="4075,650" coordsize="507,580" path="m4570,1229l4086,1229,4080,1229,4075,1224,4075,1218,4075,852,4075,847,4080,842,4086,842,4093,842,4098,847,4098,852,4098,1208,4558,1208,4558,660,4558,654,4564,650,4570,650,4576,650,4581,654,4581,660,4581,1218,4581,1224,4576,1229,4570,1229xe" filled="false" stroked="true" strokeweight=".443pt" strokecolor="#e2a36d">
              <v:path arrowok="t"/>
              <v:stroke dashstyle="solid"/>
            </v:shape>
            <v:shape style="position:absolute;left:4714;top:893;width:217;height:340" type="#_x0000_t75" stroked="false">
              <v:imagedata r:id="rId76" o:title=""/>
            </v:shape>
            <v:shape style="position:absolute;left:4737;top:645;width:171;height:154" type="#_x0000_t75" stroked="false">
              <v:imagedata r:id="rId63" o:title=""/>
            </v:shape>
            <v:shape style="position:absolute;left:4487;top:400;width:649;height:292" coordorigin="4487,400" coordsize="649,292" path="m4500,400l4493,402,4490,407,4487,412,4490,419,5119,691,5121,691,5127,691,5131,689,5136,680,5133,674,4500,400xe" filled="true" fillcolor="#e2a36d" stroked="false">
              <v:path arrowok="t"/>
              <v:fill opacity="19660f" type="solid"/>
            </v:shape>
            <v:shape style="position:absolute;left:4487;top:400;width:649;height:292" coordorigin="4487,400" coordsize="649,292" path="m5122,691l5121,691,5119,691,5117,690,4496,421,4490,419,4487,412,4490,407,4493,402,4500,400,4506,402,5127,672,5133,674,5136,680,5133,685,5131,689,5127,691,5122,691xe" filled="false" stroked="true" strokeweight=".443pt" strokecolor="#e2a36d">
              <v:path arrowok="t"/>
              <v:stroke dashstyle="solid"/>
            </v:shape>
            <v:shape style="position:absolute;left:4027;top:689;width:556;height:188" coordorigin="4027,690" coordsize="556,188" path="m4572,690l4030,859,4027,865,4031,875,4035,877,4041,877,4043,877,4580,709,4583,703,4579,692,4572,690xe" filled="true" fillcolor="#e2a36d" stroked="false">
              <v:path arrowok="t"/>
              <v:fill opacity="19660f" type="solid"/>
            </v:shape>
            <v:shape style="position:absolute;left:4027;top:689;width:556;height:188" coordorigin="4027,690" coordsize="556,188" path="m4040,877l4035,877,4031,875,4029,870,4027,865,4030,859,4036,857,4566,691,4572,690,4579,692,4581,698,4583,703,4580,709,4574,711,4044,877,4043,877,4041,877,4040,877xe" filled="false" stroked="true" strokeweight=".443pt" strokecolor="#e2a36d">
              <v:path arrowok="t"/>
              <v:stroke dashstyle="solid"/>
            </v:shape>
            <v:shape style="position:absolute;left:4139;top:893;width:378;height:340" type="#_x0000_t75" stroked="false">
              <v:imagedata r:id="rId74" o:title=""/>
            </v:shape>
            <w10:wrap type="topAndBottom"/>
          </v:group>
        </w:pict>
      </w:r>
      <w:r>
        <w:rPr/>
        <w:pict>
          <v:group style="position:absolute;margin-left:289.424286pt;margin-top:18.261314pt;width:39.8pt;height:43.4pt;mso-position-horizontal-relative:page;mso-position-vertical-relative:paragraph;z-index:-251643904;mso-wrap-distance-left:0;mso-wrap-distance-right:0" coordorigin="5788,365" coordsize="796,868">
            <v:shape style="position:absolute;left:5801;top:502;width:458;height:571" coordorigin="5802,503" coordsize="458,571" path="m6219,503l6149,535,6098,592,6073,684,6079,731,6003,804,6003,860,5998,872,5942,872,5912,897,5912,953,5904,964,5848,964,5802,1014,5858,1074,5951,1074,6171,849,6192,859,6214,865,6236,869,6259,870e" filled="false" stroked="true" strokeweight="1.33pt" strokecolor="#acb4b7">
              <v:path arrowok="t"/>
              <v:stroke dashstyle="solid"/>
            </v:shape>
            <v:shape style="position:absolute;left:6204;top:469;width:366;height:750" coordorigin="6204,470" coordsize="366,750" path="m6296,1220l6378,1220,6442,1145,6442,833,6501,807,6540,766,6563,713,6570,653,6556,581,6517,523,6459,484,6387,470,6316,484,6258,523,6219,581,6204,653,6213,703,6236,748,6266,787,6296,816,6296,928,6332,957,6332,986,6296,1027,6296,1052,6332,1087,6332,1116,6296,1145,6296,1220xe" filled="false" stroked="true" strokeweight="1.33pt" strokecolor="#acb4b7">
              <v:path arrowok="t"/>
              <v:stroke dashstyle="solid"/>
            </v:shape>
            <v:shape style="position:absolute;left:6117;top:365;width:338;height:301" type="#_x0000_t75" stroked="false">
              <v:imagedata r:id="rId40" o:title=""/>
            </v:shape>
            <w10:wrap type="topAndBottom"/>
          </v:group>
        </w:pict>
      </w:r>
      <w:r>
        <w:rPr/>
        <w:pict>
          <v:group style="position:absolute;margin-left:360.971405pt;margin-top:22.592813pt;width:44.4pt;height:40.7pt;mso-position-horizontal-relative:page;mso-position-vertical-relative:paragraph;z-index:-251642880;mso-wrap-distance-left:0;mso-wrap-distance-right:0" coordorigin="7219,452" coordsize="888,814">
            <v:shape style="position:absolute;left:7260;top:766;width:805;height:494" coordorigin="7261,767" coordsize="805,494" path="m7275,767l7265,767,7261,771,7261,1256,7265,1261,8061,1261,8065,1256,8065,1242,7279,1242,7279,771,7275,767xm8061,767l8051,767,8047,771,8047,1242,8065,1242,8065,771,8061,767xe" filled="true" fillcolor="#e2a36d" stroked="false">
              <v:path arrowok="t"/>
              <v:fill opacity="19660f" type="solid"/>
            </v:shape>
            <v:shape style="position:absolute;left:7260;top:766;width:805;height:494" coordorigin="7261,767" coordsize="805,494" path="m8056,1261l7270,1261,7265,1261,7261,1256,7261,1251,7261,776,7261,771,7265,767,7270,767,7275,767,7279,771,7279,776,7279,1242,8047,1242,8047,776,8047,771,8051,767,8056,767,8061,767,8065,771,8065,776,8065,1251,8065,1256,8061,1261,8056,1261xe" filled="false" stroked="true" strokeweight=".443pt" strokecolor="#e2a36d">
              <v:path arrowok="t"/>
              <v:stroke dashstyle="solid"/>
            </v:shape>
            <v:shape style="position:absolute;left:7311;top:835;width:302;height:430" type="#_x0000_t75" stroked="false">
              <v:imagedata r:id="rId50" o:title=""/>
            </v:shape>
            <v:line style="position:absolute" from="7243,1251" to="8083,1251" stroked="true" strokeweight=".927pt" strokecolor="#e2a36d">
              <v:stroke dashstyle="solid"/>
            </v:line>
            <v:shape style="position:absolute;left:7242;top:1242;width:841;height:19" coordorigin="7243,1242" coordsize="841,19" path="m8074,1261l7252,1261,7247,1261,7243,1256,7243,1251,7243,1246,7247,1242,7252,1242,8074,1242,8079,1242,8083,1246,8083,1251,8083,1256,8079,1261,8074,1261xe" filled="false" stroked="true" strokeweight=".443pt" strokecolor="#e2a36d">
              <v:path arrowok="t"/>
              <v:stroke dashstyle="solid"/>
            </v:shape>
            <v:shape style="position:absolute;left:7223;top:456;width:879;height:330" coordorigin="7224,456" coordsize="879,330" path="m7957,456l7369,456,7355,458,7343,465,7333,474,7326,487,7224,776,7224,779,7228,784,7230,785,8096,785,8098,784,8102,779,8102,776,8099,767,7246,767,7347,482,7357,475,7994,475,7993,474,7983,465,7971,458,7957,456xm7994,475l7969,475,7979,482,8080,767,8099,767,8000,487,7994,475xe" filled="true" fillcolor="#e2a36d" stroked="false">
              <v:path arrowok="t"/>
              <v:fill opacity="19660f" type="solid"/>
            </v:shape>
            <v:shape style="position:absolute;left:7223;top:456;width:879;height:330" coordorigin="7224,456" coordsize="879,330" path="m8093,785l7233,785,7230,785,7228,784,7226,782,7224,779,7224,776,7225,773,7326,487,7369,456,7957,456,8101,773,8102,776,8102,779,8100,782,8098,784,8096,785,8093,785xe" filled="false" stroked="true" strokeweight=".443pt" strokecolor="#e2a36d">
              <v:path arrowok="t"/>
              <v:stroke dashstyle="solid"/>
            </v:shape>
            <v:shape style="position:absolute;left:7246;top:474;width:834;height:293" coordorigin="7246,475" coordsize="834,293" path="m7246,767l8080,767,7983,493,7979,482,7969,475,7957,475,7369,475,7357,475,7347,482,7343,493,7246,767xe" filled="false" stroked="true" strokeweight=".443pt" strokecolor="#e2a36d">
              <v:path arrowok="t"/>
              <v:stroke dashstyle="solid"/>
            </v:shape>
            <v:shape style="position:absolute;left:7713;top:835;width:247;height:247" type="#_x0000_t75" stroked="false">
              <v:imagedata r:id="rId77" o:title=""/>
            </v:shape>
            <v:shape style="position:absolute;left:7260;top:1132;width:110;height:19" coordorigin="7261,1132" coordsize="110,19" path="m7367,1132l7265,1132,7261,1137,7261,1147,7265,1151,7367,1151,7371,1147,7371,1137,7367,1132xe" filled="true" fillcolor="#e2a36d" stroked="false">
              <v:path arrowok="t"/>
              <v:fill opacity="19660f" type="solid"/>
            </v:shape>
            <v:shape style="position:absolute;left:7260;top:1132;width:110;height:19" coordorigin="7261,1132" coordsize="110,19" path="m7362,1151l7270,1151,7265,1151,7261,1147,7261,1142,7261,1137,7265,1132,7270,1132,7362,1132,7367,1132,7371,1137,7371,1142,7371,1147,7367,1151,7362,1151xe" filled="false" stroked="true" strokeweight=".443pt" strokecolor="#e2a36d">
              <v:path arrowok="t"/>
              <v:stroke dashstyle="solid"/>
            </v:shape>
            <v:line style="position:absolute" from="7553,1142" to="8065,1142" stroked="true" strokeweight=".927pt" strokecolor="#e2a36d">
              <v:stroke dashstyle="solid"/>
            </v:line>
            <v:shape style="position:absolute;left:7553;top:1132;width:512;height:19" coordorigin="7553,1132" coordsize="512,19" path="m8056,1151l7562,1151,7557,1151,7553,1147,7553,1142,7553,1137,7557,1132,7562,1132,8056,1132,8061,1132,8065,1137,8065,1142,8065,1147,8061,1151,8056,1151xe" filled="false" stroked="true" strokeweight=".443pt" strokecolor="#e2a36d">
              <v:path arrowok="t"/>
              <v:stroke dashstyle="solid"/>
            </v:shape>
            <v:shape style="position:absolute;left:7498;top:1022;width:37;height:19" coordorigin="7498,1023" coordsize="37,19" path="m7531,1023l7503,1023,7498,1027,7498,1037,7503,1041,7531,1041,7535,1037,7535,1027,7531,1023xe" filled="true" fillcolor="#e2a36d" stroked="false">
              <v:path arrowok="t"/>
              <v:fill opacity="19660f" type="solid"/>
            </v:shape>
            <v:shape style="position:absolute;left:7498;top:1022;width:37;height:19" coordorigin="7498,1023" coordsize="37,19" path="m7526,1041l7508,1041,7503,1041,7498,1037,7498,1032,7498,1027,7503,1023,7508,1023,7526,1023,7531,1023,7535,1027,7535,1032,7535,1037,7531,1041,7526,1041xe" filled="false" stroked="true" strokeweight=".443pt" strokecolor="#e2a36d">
              <v:path arrowok="t"/>
              <v:stroke dashstyle="solid"/>
            </v:shape>
            <v:shape style="position:absolute;left:7713;top:835;width:247;height:247" type="#_x0000_t75" stroked="false">
              <v:imagedata r:id="rId78" o:title=""/>
            </v:shape>
            <w10:wrap type="topAndBottom"/>
          </v:group>
        </w:pict>
      </w:r>
      <w:r>
        <w:rPr/>
        <w:pict>
          <v:group style="position:absolute;margin-left:430.912811pt;margin-top:25.048914pt;width:42.95pt;height:27.45pt;mso-position-horizontal-relative:page;mso-position-vertical-relative:paragraph;z-index:-251641856;mso-wrap-distance-left:0;mso-wrap-distance-right:0" coordorigin="8618,501" coordsize="859,549">
            <v:shape style="position:absolute;left:8636;top:518;width:787;height:513" coordorigin="8636,519" coordsize="787,513" path="m9423,665l9123,665,9084,606,9031,560,8966,529,8892,519,8824,528,8763,554,8711,594,8671,646,8645,707,8636,775,8645,843,8671,904,8711,956,8763,996,8824,1022,8892,1031,8966,1021,9031,991,9084,944,9123,885,9203,885,9240,848,9276,885,9313,885,9331,848,9368,848,9386,885,9423,885e" filled="false" stroked="true" strokeweight="1.774pt" strokecolor="#f3dbc4">
              <v:path arrowok="t"/>
              <v:stroke dashstyle="solid"/>
            </v:shape>
            <v:shape style="position:absolute;left:9386;top:591;width:74;height:367" coordorigin="9386,592" coordsize="74,367" path="m9386,629l9386,592,9459,592,9459,958,9386,958,9386,922e" filled="false" stroked="true" strokeweight="1.774pt" strokecolor="#f3dbc4">
              <v:path arrowok="t"/>
              <v:stroke dashstyle="solid"/>
            </v:shape>
            <v:line style="position:absolute" from="9112,738" to="9423,738" stroked="true" strokeweight="1.774pt" strokecolor="#f3dbc4">
              <v:stroke dashstyle="solid"/>
            </v:line>
            <v:shape style="position:absolute;left:8728;top:684;width:182;height:182" type="#_x0000_t75" stroked="false">
              <v:imagedata r:id="rId79" o:title=""/>
            </v:shape>
            <w10:wrap type="topAndBottom"/>
          </v:group>
        </w:pict>
      </w:r>
      <w:r>
        <w:rPr/>
        <w:pict>
          <v:group style="position:absolute;margin-left:497.35321pt;margin-top:14.937914pt;width:48.65pt;height:46.75pt;mso-position-horizontal-relative:page;mso-position-vertical-relative:paragraph;z-index:-251640832;mso-wrap-distance-left:0;mso-wrap-distance-right:0" coordorigin="9947,299" coordsize="973,935">
            <v:line style="position:absolute" from="9947,1217" to="10919,1217" stroked="true" strokeweight="1.622pt" strokecolor="#ebbe96">
              <v:stroke dashstyle="solid"/>
            </v:line>
            <v:line style="position:absolute" from="10024,333" to="10024,1201" stroked="true" strokeweight="1.609pt" strokecolor="#ebbe96">
              <v:stroke dashstyle="solid"/>
            </v:line>
            <v:line style="position:absolute" from="10008,316" to="10525,316" stroked="true" strokeweight="1.7pt" strokecolor="#ebbe96">
              <v:stroke dashstyle="solid"/>
            </v:line>
            <v:line style="position:absolute" from="10195,1037" to="10195,1201" stroked="true" strokeweight="1.693pt" strokecolor="#ebbe96">
              <v:stroke dashstyle="solid"/>
            </v:line>
            <v:line style="position:absolute" from="10178,1021" to="10359,1021" stroked="true" strokeweight="1.6pt" strokecolor="#ebbe96">
              <v:stroke dashstyle="solid"/>
            </v:line>
            <v:line style="position:absolute" from="10343,1037" to="10343,1201" stroked="true" strokeweight="1.694pt" strokecolor="#ebbe96">
              <v:stroke dashstyle="solid"/>
            </v:line>
            <v:line style="position:absolute" from="10508,332" to="10508,1201" stroked="true" strokeweight="1.608pt" strokecolor="#ebbe96">
              <v:stroke dashstyle="solid"/>
            </v:line>
            <v:line style="position:absolute" from="10677,1037" to="10677,1201" stroked="true" strokeweight="1.622pt" strokecolor="#ebbe96">
              <v:stroke dashstyle="solid"/>
            </v:line>
            <v:rect style="position:absolute;left:10579;top:1004;width:114;height:32" filled="true" fillcolor="#ebbe96" stroked="false">
              <v:fill opacity="19660f" type="solid"/>
            </v:rect>
            <v:line style="position:absolute" from="10832,481" to="10832,1201" stroked="true" strokeweight="1.622pt" strokecolor="#ebbe96">
              <v:stroke dashstyle="solid"/>
            </v:line>
            <v:line style="position:absolute" from="10580,464" to="10848,464" stroked="true" strokeweight="1.7pt" strokecolor="#ebbe96">
              <v:stroke dashstyle="solid"/>
            </v:line>
            <v:line style="position:absolute" from="10121,464" to="10417,464" stroked="true" strokeweight="1.622pt" strokecolor="#ebbe96">
              <v:stroke dashstyle="solid"/>
            </v:line>
            <v:line style="position:absolute" from="10121,604" to="10417,604" stroked="true" strokeweight="1.622pt" strokecolor="#ebbe96">
              <v:stroke dashstyle="solid"/>
            </v:line>
            <v:line style="position:absolute" from="10121,744" to="10417,744" stroked="true" strokeweight="1.622pt" strokecolor="#ebbe96">
              <v:stroke dashstyle="solid"/>
            </v:line>
            <v:line style="position:absolute" from="10121,885" to="10417,885" stroked="true" strokeweight="1.622pt" strokecolor="#ebbe96">
              <v:stroke dashstyle="solid"/>
            </v:line>
            <v:rect style="position:absolute;left:10606;top:868;width:103;height:33" filled="true" fillcolor="#ebbe96" stroked="false">
              <v:fill opacity="19660f" type="solid"/>
            </v:rect>
            <v:rect style="position:absolute;left:10606;top:728;width:103;height:33" filled="true" fillcolor="#ebbe96" stroked="false">
              <v:fill opacity="19660f" type="solid"/>
            </v:rect>
            <v:rect style="position:absolute;left:10606;top:587;width:103;height:33" filled="true" fillcolor="#ebbe96" stroked="false">
              <v:fill opacity="19660f" type="solid"/>
            </v:rect>
            <w10:wrap type="topAndBottom"/>
          </v:group>
        </w:pict>
      </w:r>
    </w:p>
    <w:p>
      <w:pPr>
        <w:spacing w:after="0"/>
        <w:rPr>
          <w:rFonts w:ascii="Calibri"/>
          <w:sz w:val="12"/>
        </w:rPr>
        <w:sectPr>
          <w:headerReference w:type="default" r:id="rId38"/>
          <w:pgSz w:w="12240" w:h="15840"/>
          <w:pgMar w:header="0" w:footer="0" w:top="0" w:bottom="0" w:left="600" w:right="380"/>
        </w:sect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rPr>
          <w:rFonts w:ascii="Calibri"/>
        </w:rPr>
      </w:pPr>
    </w:p>
    <w:p>
      <w:pPr>
        <w:pStyle w:val="BodyText"/>
        <w:spacing w:before="3"/>
        <w:rPr>
          <w:rFonts w:ascii="Calibri"/>
          <w:sz w:val="26"/>
        </w:rPr>
      </w:pPr>
    </w:p>
    <w:p>
      <w:pPr>
        <w:pStyle w:val="Heading1"/>
      </w:pPr>
      <w:r>
        <w:rPr/>
        <w:pict>
          <v:group style="position:absolute;margin-left:64.767197pt;margin-top:-70.935249pt;width:214.25pt;height:295.1pt;mso-position-horizontal-relative:page;mso-position-vertical-relative:paragraph;z-index:-254143488" coordorigin="1295,-1419" coordsize="4285,5902">
            <v:shape style="position:absolute;left:1582;top:-1089;width:3211;height:1681" coordorigin="1582,-1088" coordsize="3211,1681" path="m1582,592l3134,-1088,4793,565e" filled="false" stroked="true" strokeweight="4.369pt" strokecolor="#d47322">
              <v:path arrowok="t"/>
              <v:stroke dashstyle="solid"/>
            </v:shape>
            <v:shape style="position:absolute;left:1312;top:-1402;width:3839;height:1989" coordorigin="1313,-1401" coordsize="3839,1989" path="m1313,559l3127,-1401,5151,588e" filled="false" stroked="true" strokeweight="1.748pt" strokecolor="#d47322">
              <v:path arrowok="t"/>
              <v:stroke dashstyle="solid"/>
            </v:shape>
            <v:line style="position:absolute" from="2084,431" to="2084,4482" stroked="true" strokeweight="4.466pt" strokecolor="#d47322">
              <v:stroke dashstyle="solid"/>
            </v:line>
            <v:rect style="position:absolute;left:2376;top:96;width:3204;height:544" filled="true" fillcolor="#ffffff" stroked="false">
              <v:fill type="solid"/>
            </v:rect>
            <w10:wrap type="none"/>
          </v:group>
        </w:pict>
      </w:r>
      <w:bookmarkStart w:name="_z7eap1jpv0vm" w:id="2"/>
      <w:bookmarkEnd w:id="2"/>
      <w:r>
        <w:rPr/>
      </w:r>
      <w:bookmarkStart w:name="_bookmark0" w:id="3"/>
      <w:bookmarkEnd w:id="3"/>
      <w:r>
        <w:rPr/>
      </w:r>
      <w:r>
        <w:rPr>
          <w:color w:val="265053"/>
          <w:w w:val="140"/>
        </w:rPr>
        <w:t>Introduction</w:t>
      </w:r>
    </w:p>
    <w:p>
      <w:pPr>
        <w:pStyle w:val="BodyText"/>
        <w:spacing w:line="292" w:lineRule="auto" w:before="86"/>
        <w:ind w:left="1960" w:right="952"/>
      </w:pPr>
      <w:r>
        <w:rPr/>
        <w:pict>
          <v:shape style="position:absolute;margin-left:78.611099pt;margin-top:7.085963pt;width:17.650pt;height:22.7pt;mso-position-horizontal-relative:page;mso-position-vertical-relative:paragraph;z-index:251731968" type="#_x0000_t202" filled="false" stroked="false">
            <v:textbox inset="0,0,0,0" style="layout-flow:vertical;mso-layout-flow-alt:bottom-to-top">
              <w:txbxContent>
                <w:p>
                  <w:pPr>
                    <w:spacing w:before="29"/>
                    <w:ind w:left="20" w:right="0" w:firstLine="0"/>
                    <w:jc w:val="left"/>
                    <w:rPr>
                      <w:rFonts w:ascii="Calibri"/>
                      <w:sz w:val="25"/>
                    </w:rPr>
                  </w:pPr>
                  <w:r>
                    <w:rPr>
                      <w:rFonts w:ascii="Calibri"/>
                      <w:color w:val="265053"/>
                      <w:w w:val="110"/>
                      <w:sz w:val="25"/>
                    </w:rPr>
                    <w:t>&gt;&gt;&gt;</w:t>
                  </w:r>
                </w:p>
              </w:txbxContent>
            </v:textbox>
            <w10:wrap type="none"/>
          </v:shape>
        </w:pict>
      </w:r>
      <w:r>
        <w:rPr/>
        <w:pict>
          <v:shape style="position:absolute;margin-left:107.961098pt;margin-top:176.735962pt;width:17.650pt;height:22.7pt;mso-position-horizontal-relative:page;mso-position-vertical-relative:paragraph;z-index:251732992" type="#_x0000_t202" filled="false" stroked="false">
            <v:textbox inset="0,0,0,0" style="layout-flow:vertical;mso-layout-flow-alt:bottom-to-top">
              <w:txbxContent>
                <w:p>
                  <w:pPr>
                    <w:spacing w:before="29"/>
                    <w:ind w:left="20" w:right="0" w:firstLine="0"/>
                    <w:jc w:val="left"/>
                    <w:rPr>
                      <w:rFonts w:ascii="Calibri"/>
                      <w:sz w:val="25"/>
                    </w:rPr>
                  </w:pPr>
                  <w:r>
                    <w:rPr>
                      <w:rFonts w:ascii="Calibri"/>
                      <w:color w:val="265053"/>
                      <w:w w:val="110"/>
                      <w:sz w:val="25"/>
                    </w:rPr>
                    <w:t>&gt;&gt;&gt;</w:t>
                  </w:r>
                </w:p>
              </w:txbxContent>
            </v:textbox>
            <w10:wrap type="none"/>
          </v:shape>
        </w:pict>
      </w:r>
      <w:r>
        <w:rPr>
          <w:color w:val="265053"/>
          <w:w w:val="105"/>
        </w:rPr>
        <w:t>This guide was created by the MA Department of </w:t>
      </w:r>
      <w:r>
        <w:rPr>
          <w:color w:val="265053"/>
          <w:spacing w:val="-5"/>
          <w:w w:val="105"/>
        </w:rPr>
        <w:t>Youth </w:t>
      </w:r>
      <w:r>
        <w:rPr>
          <w:color w:val="265053"/>
          <w:w w:val="105"/>
        </w:rPr>
        <w:t>Services (DYS) as a road map for caseworkers,</w:t>
      </w:r>
      <w:r>
        <w:rPr>
          <w:color w:val="265053"/>
          <w:spacing w:val="-26"/>
          <w:w w:val="105"/>
        </w:rPr>
        <w:t> </w:t>
      </w:r>
      <w:r>
        <w:rPr>
          <w:color w:val="265053"/>
          <w:w w:val="105"/>
        </w:rPr>
        <w:t>family</w:t>
      </w:r>
      <w:r>
        <w:rPr>
          <w:color w:val="265053"/>
          <w:spacing w:val="-26"/>
          <w:w w:val="105"/>
        </w:rPr>
        <w:t> </w:t>
      </w:r>
      <w:r>
        <w:rPr>
          <w:color w:val="265053"/>
          <w:w w:val="105"/>
        </w:rPr>
        <w:t>engagement</w:t>
      </w:r>
      <w:r>
        <w:rPr>
          <w:color w:val="265053"/>
          <w:spacing w:val="-26"/>
          <w:w w:val="105"/>
        </w:rPr>
        <w:t> </w:t>
      </w:r>
      <w:r>
        <w:rPr>
          <w:color w:val="265053"/>
          <w:w w:val="105"/>
        </w:rPr>
        <w:t>specialists,</w:t>
      </w:r>
      <w:r>
        <w:rPr>
          <w:color w:val="265053"/>
          <w:spacing w:val="-25"/>
          <w:w w:val="105"/>
        </w:rPr>
        <w:t> </w:t>
      </w:r>
      <w:r>
        <w:rPr>
          <w:color w:val="265053"/>
          <w:w w:val="105"/>
        </w:rPr>
        <w:t>and</w:t>
      </w:r>
      <w:r>
        <w:rPr>
          <w:color w:val="265053"/>
          <w:spacing w:val="-26"/>
          <w:w w:val="105"/>
        </w:rPr>
        <w:t> </w:t>
      </w:r>
      <w:r>
        <w:rPr>
          <w:color w:val="265053"/>
          <w:w w:val="105"/>
        </w:rPr>
        <w:t>anyone</w:t>
      </w:r>
      <w:r>
        <w:rPr>
          <w:color w:val="265053"/>
          <w:spacing w:val="-26"/>
          <w:w w:val="105"/>
        </w:rPr>
        <w:t> </w:t>
      </w:r>
      <w:r>
        <w:rPr>
          <w:color w:val="265053"/>
          <w:w w:val="105"/>
        </w:rPr>
        <w:t>helping</w:t>
      </w:r>
      <w:r>
        <w:rPr>
          <w:color w:val="265053"/>
          <w:spacing w:val="-26"/>
          <w:w w:val="105"/>
        </w:rPr>
        <w:t> </w:t>
      </w:r>
      <w:r>
        <w:rPr>
          <w:color w:val="265053"/>
          <w:w w:val="105"/>
        </w:rPr>
        <w:t>clients</w:t>
      </w:r>
      <w:r>
        <w:rPr>
          <w:color w:val="265053"/>
          <w:spacing w:val="-25"/>
          <w:w w:val="105"/>
        </w:rPr>
        <w:t> </w:t>
      </w:r>
      <w:r>
        <w:rPr>
          <w:color w:val="265053"/>
          <w:w w:val="105"/>
        </w:rPr>
        <w:t>find</w:t>
      </w:r>
      <w:r>
        <w:rPr>
          <w:color w:val="265053"/>
          <w:spacing w:val="-26"/>
          <w:w w:val="105"/>
        </w:rPr>
        <w:t> </w:t>
      </w:r>
      <w:r>
        <w:rPr>
          <w:color w:val="265053"/>
          <w:w w:val="105"/>
        </w:rPr>
        <w:t>and/or</w:t>
      </w:r>
      <w:r>
        <w:rPr>
          <w:color w:val="265053"/>
          <w:spacing w:val="-26"/>
          <w:w w:val="105"/>
        </w:rPr>
        <w:t> </w:t>
      </w:r>
      <w:r>
        <w:rPr>
          <w:color w:val="265053"/>
          <w:w w:val="105"/>
        </w:rPr>
        <w:t>sustain housing.</w:t>
      </w:r>
      <w:r>
        <w:rPr>
          <w:color w:val="265053"/>
          <w:spacing w:val="-21"/>
          <w:w w:val="105"/>
        </w:rPr>
        <w:t> </w:t>
      </w:r>
      <w:r>
        <w:rPr>
          <w:color w:val="265053"/>
          <w:w w:val="105"/>
        </w:rPr>
        <w:t>In</w:t>
      </w:r>
      <w:r>
        <w:rPr>
          <w:color w:val="265053"/>
          <w:spacing w:val="-20"/>
          <w:w w:val="105"/>
        </w:rPr>
        <w:t> </w:t>
      </w:r>
      <w:r>
        <w:rPr>
          <w:color w:val="265053"/>
          <w:w w:val="105"/>
        </w:rPr>
        <w:t>the</w:t>
      </w:r>
      <w:r>
        <w:rPr>
          <w:color w:val="265053"/>
          <w:spacing w:val="-20"/>
          <w:w w:val="105"/>
        </w:rPr>
        <w:t> </w:t>
      </w:r>
      <w:r>
        <w:rPr>
          <w:color w:val="265053"/>
          <w:w w:val="105"/>
        </w:rPr>
        <w:t>process</w:t>
      </w:r>
      <w:r>
        <w:rPr>
          <w:color w:val="265053"/>
          <w:spacing w:val="-20"/>
          <w:w w:val="105"/>
        </w:rPr>
        <w:t> </w:t>
      </w:r>
      <w:r>
        <w:rPr>
          <w:color w:val="265053"/>
          <w:w w:val="105"/>
        </w:rPr>
        <w:t>of</w:t>
      </w:r>
      <w:r>
        <w:rPr>
          <w:color w:val="265053"/>
          <w:spacing w:val="-20"/>
          <w:w w:val="105"/>
        </w:rPr>
        <w:t> </w:t>
      </w:r>
      <w:r>
        <w:rPr>
          <w:color w:val="265053"/>
          <w:w w:val="105"/>
        </w:rPr>
        <w:t>helping</w:t>
      </w:r>
      <w:r>
        <w:rPr>
          <w:color w:val="265053"/>
          <w:spacing w:val="-20"/>
          <w:w w:val="105"/>
        </w:rPr>
        <w:t> </w:t>
      </w:r>
      <w:r>
        <w:rPr>
          <w:color w:val="265053"/>
          <w:w w:val="105"/>
        </w:rPr>
        <w:t>individuals</w:t>
      </w:r>
      <w:r>
        <w:rPr>
          <w:color w:val="265053"/>
          <w:spacing w:val="-20"/>
          <w:w w:val="105"/>
        </w:rPr>
        <w:t> </w:t>
      </w:r>
      <w:r>
        <w:rPr>
          <w:color w:val="265053"/>
          <w:w w:val="105"/>
        </w:rPr>
        <w:t>and</w:t>
      </w:r>
      <w:r>
        <w:rPr>
          <w:color w:val="265053"/>
          <w:spacing w:val="-20"/>
          <w:w w:val="105"/>
        </w:rPr>
        <w:t> </w:t>
      </w:r>
      <w:r>
        <w:rPr>
          <w:color w:val="265053"/>
          <w:w w:val="105"/>
        </w:rPr>
        <w:t>families</w:t>
      </w:r>
      <w:r>
        <w:rPr>
          <w:color w:val="265053"/>
          <w:spacing w:val="-20"/>
          <w:w w:val="105"/>
        </w:rPr>
        <w:t> </w:t>
      </w:r>
      <w:r>
        <w:rPr>
          <w:color w:val="265053"/>
          <w:w w:val="105"/>
        </w:rPr>
        <w:t>search</w:t>
      </w:r>
      <w:r>
        <w:rPr>
          <w:color w:val="265053"/>
          <w:spacing w:val="-21"/>
          <w:w w:val="105"/>
        </w:rPr>
        <w:t> </w:t>
      </w:r>
      <w:r>
        <w:rPr>
          <w:color w:val="265053"/>
          <w:w w:val="105"/>
        </w:rPr>
        <w:t>for</w:t>
      </w:r>
      <w:r>
        <w:rPr>
          <w:color w:val="265053"/>
          <w:spacing w:val="-20"/>
          <w:w w:val="105"/>
        </w:rPr>
        <w:t> </w:t>
      </w:r>
      <w:r>
        <w:rPr>
          <w:color w:val="265053"/>
          <w:w w:val="105"/>
        </w:rPr>
        <w:t>housing,</w:t>
      </w:r>
      <w:r>
        <w:rPr>
          <w:color w:val="265053"/>
          <w:spacing w:val="-20"/>
          <w:w w:val="105"/>
        </w:rPr>
        <w:t> </w:t>
      </w:r>
      <w:r>
        <w:rPr>
          <w:color w:val="265053"/>
          <w:w w:val="105"/>
        </w:rPr>
        <w:t>it</w:t>
      </w:r>
      <w:r>
        <w:rPr>
          <w:color w:val="265053"/>
          <w:spacing w:val="-20"/>
          <w:w w:val="105"/>
        </w:rPr>
        <w:t> </w:t>
      </w:r>
      <w:r>
        <w:rPr>
          <w:color w:val="265053"/>
          <w:w w:val="105"/>
        </w:rPr>
        <w:t>is</w:t>
      </w:r>
      <w:r>
        <w:rPr>
          <w:color w:val="265053"/>
          <w:spacing w:val="-20"/>
          <w:w w:val="105"/>
        </w:rPr>
        <w:t> </w:t>
      </w:r>
      <w:r>
        <w:rPr>
          <w:color w:val="265053"/>
          <w:w w:val="105"/>
        </w:rPr>
        <w:t>essential to ensure the right matching of services to the needs of the people being served. </w:t>
      </w:r>
      <w:r>
        <w:rPr>
          <w:i/>
          <w:color w:val="265053"/>
          <w:w w:val="105"/>
        </w:rPr>
        <w:t>A Guide </w:t>
      </w:r>
      <w:r>
        <w:rPr>
          <w:i/>
          <w:color w:val="265053"/>
          <w:w w:val="105"/>
        </w:rPr>
        <w:t>to</w:t>
      </w:r>
      <w:r>
        <w:rPr>
          <w:i/>
          <w:color w:val="265053"/>
          <w:spacing w:val="-28"/>
          <w:w w:val="105"/>
        </w:rPr>
        <w:t> </w:t>
      </w:r>
      <w:r>
        <w:rPr>
          <w:i/>
          <w:color w:val="265053"/>
          <w:w w:val="105"/>
        </w:rPr>
        <w:t>Massachusetts</w:t>
      </w:r>
      <w:r>
        <w:rPr>
          <w:i/>
          <w:color w:val="265053"/>
          <w:spacing w:val="-28"/>
          <w:w w:val="105"/>
        </w:rPr>
        <w:t> </w:t>
      </w:r>
      <w:r>
        <w:rPr>
          <w:i/>
          <w:color w:val="265053"/>
          <w:w w:val="105"/>
        </w:rPr>
        <w:t>Housing</w:t>
      </w:r>
      <w:r>
        <w:rPr>
          <w:i/>
          <w:color w:val="265053"/>
          <w:spacing w:val="-28"/>
          <w:w w:val="105"/>
        </w:rPr>
        <w:t> </w:t>
      </w:r>
      <w:r>
        <w:rPr>
          <w:i/>
          <w:color w:val="265053"/>
          <w:w w:val="105"/>
        </w:rPr>
        <w:t>Resources</w:t>
      </w:r>
      <w:r>
        <w:rPr>
          <w:i/>
          <w:color w:val="265053"/>
          <w:spacing w:val="-28"/>
          <w:w w:val="105"/>
        </w:rPr>
        <w:t> </w:t>
      </w:r>
      <w:r>
        <w:rPr>
          <w:i/>
          <w:color w:val="265053"/>
          <w:w w:val="105"/>
        </w:rPr>
        <w:t>for</w:t>
      </w:r>
      <w:r>
        <w:rPr>
          <w:i/>
          <w:color w:val="265053"/>
          <w:spacing w:val="-28"/>
          <w:w w:val="105"/>
        </w:rPr>
        <w:t> </w:t>
      </w:r>
      <w:r>
        <w:rPr>
          <w:i/>
          <w:color w:val="265053"/>
          <w:w w:val="105"/>
        </w:rPr>
        <w:t>Unaccompanied</w:t>
      </w:r>
      <w:r>
        <w:rPr>
          <w:i/>
          <w:color w:val="265053"/>
          <w:spacing w:val="-28"/>
          <w:w w:val="105"/>
        </w:rPr>
        <w:t> </w:t>
      </w:r>
      <w:r>
        <w:rPr>
          <w:i/>
          <w:color w:val="265053"/>
          <w:spacing w:val="-5"/>
          <w:w w:val="105"/>
        </w:rPr>
        <w:t>Young</w:t>
      </w:r>
      <w:r>
        <w:rPr>
          <w:i/>
          <w:color w:val="265053"/>
          <w:spacing w:val="-27"/>
          <w:w w:val="105"/>
        </w:rPr>
        <w:t> </w:t>
      </w:r>
      <w:r>
        <w:rPr>
          <w:i/>
          <w:color w:val="265053"/>
          <w:w w:val="105"/>
        </w:rPr>
        <w:t>Adults</w:t>
      </w:r>
      <w:r>
        <w:rPr>
          <w:i/>
          <w:color w:val="265053"/>
          <w:spacing w:val="-28"/>
          <w:w w:val="105"/>
        </w:rPr>
        <w:t> </w:t>
      </w:r>
      <w:r>
        <w:rPr>
          <w:i/>
          <w:color w:val="265053"/>
          <w:w w:val="105"/>
        </w:rPr>
        <w:t>&amp;</w:t>
      </w:r>
      <w:r>
        <w:rPr>
          <w:i/>
          <w:color w:val="265053"/>
          <w:spacing w:val="-28"/>
          <w:w w:val="105"/>
        </w:rPr>
        <w:t> </w:t>
      </w:r>
      <w:r>
        <w:rPr>
          <w:i/>
          <w:color w:val="265053"/>
          <w:w w:val="105"/>
        </w:rPr>
        <w:t>Families</w:t>
      </w:r>
      <w:r>
        <w:rPr>
          <w:i/>
          <w:color w:val="265053"/>
          <w:spacing w:val="-28"/>
          <w:w w:val="105"/>
        </w:rPr>
        <w:t> </w:t>
      </w:r>
      <w:r>
        <w:rPr>
          <w:color w:val="265053"/>
          <w:w w:val="105"/>
        </w:rPr>
        <w:t>is</w:t>
      </w:r>
      <w:r>
        <w:rPr>
          <w:color w:val="265053"/>
          <w:spacing w:val="-28"/>
          <w:w w:val="105"/>
        </w:rPr>
        <w:t> </w:t>
      </w:r>
      <w:r>
        <w:rPr>
          <w:color w:val="265053"/>
          <w:w w:val="105"/>
        </w:rPr>
        <w:t>not</w:t>
      </w:r>
      <w:r>
        <w:rPr>
          <w:color w:val="265053"/>
          <w:spacing w:val="-28"/>
          <w:w w:val="105"/>
        </w:rPr>
        <w:t> </w:t>
      </w:r>
      <w:r>
        <w:rPr>
          <w:color w:val="265053"/>
          <w:w w:val="105"/>
        </w:rPr>
        <w:t>an exhaustive</w:t>
      </w:r>
      <w:r>
        <w:rPr>
          <w:color w:val="265053"/>
          <w:spacing w:val="-18"/>
          <w:w w:val="105"/>
        </w:rPr>
        <w:t> </w:t>
      </w:r>
      <w:r>
        <w:rPr>
          <w:color w:val="265053"/>
          <w:w w:val="105"/>
        </w:rPr>
        <w:t>list</w:t>
      </w:r>
      <w:r>
        <w:rPr>
          <w:color w:val="265053"/>
          <w:spacing w:val="-18"/>
          <w:w w:val="105"/>
        </w:rPr>
        <w:t> </w:t>
      </w:r>
      <w:r>
        <w:rPr>
          <w:color w:val="265053"/>
          <w:w w:val="105"/>
        </w:rPr>
        <w:t>of</w:t>
      </w:r>
      <w:r>
        <w:rPr>
          <w:color w:val="265053"/>
          <w:spacing w:val="-18"/>
          <w:w w:val="105"/>
        </w:rPr>
        <w:t> </w:t>
      </w:r>
      <w:r>
        <w:rPr>
          <w:color w:val="265053"/>
          <w:w w:val="105"/>
        </w:rPr>
        <w:t>phone</w:t>
      </w:r>
      <w:r>
        <w:rPr>
          <w:color w:val="265053"/>
          <w:spacing w:val="-18"/>
          <w:w w:val="105"/>
        </w:rPr>
        <w:t> </w:t>
      </w:r>
      <w:r>
        <w:rPr>
          <w:color w:val="265053"/>
          <w:w w:val="105"/>
        </w:rPr>
        <w:t>numbers</w:t>
      </w:r>
      <w:r>
        <w:rPr>
          <w:color w:val="265053"/>
          <w:spacing w:val="-18"/>
          <w:w w:val="105"/>
        </w:rPr>
        <w:t> </w:t>
      </w:r>
      <w:r>
        <w:rPr>
          <w:color w:val="265053"/>
          <w:w w:val="105"/>
        </w:rPr>
        <w:t>and</w:t>
      </w:r>
      <w:r>
        <w:rPr>
          <w:color w:val="265053"/>
          <w:spacing w:val="-17"/>
          <w:w w:val="105"/>
        </w:rPr>
        <w:t> </w:t>
      </w:r>
      <w:r>
        <w:rPr>
          <w:color w:val="265053"/>
          <w:w w:val="105"/>
        </w:rPr>
        <w:t>addresses.</w:t>
      </w:r>
      <w:r>
        <w:rPr>
          <w:color w:val="265053"/>
          <w:spacing w:val="-18"/>
          <w:w w:val="105"/>
        </w:rPr>
        <w:t> </w:t>
      </w:r>
      <w:r>
        <w:rPr>
          <w:color w:val="265053"/>
          <w:spacing w:val="-3"/>
          <w:w w:val="105"/>
        </w:rPr>
        <w:t>Rather,</w:t>
      </w:r>
      <w:r>
        <w:rPr>
          <w:color w:val="265053"/>
          <w:spacing w:val="-18"/>
          <w:w w:val="105"/>
        </w:rPr>
        <w:t> </w:t>
      </w:r>
      <w:r>
        <w:rPr>
          <w:color w:val="265053"/>
          <w:w w:val="105"/>
        </w:rPr>
        <w:t>this</w:t>
      </w:r>
      <w:r>
        <w:rPr>
          <w:color w:val="265053"/>
          <w:spacing w:val="-18"/>
          <w:w w:val="105"/>
        </w:rPr>
        <w:t> </w:t>
      </w:r>
      <w:r>
        <w:rPr>
          <w:color w:val="265053"/>
          <w:w w:val="105"/>
        </w:rPr>
        <w:t>guide</w:t>
      </w:r>
      <w:r>
        <w:rPr>
          <w:color w:val="265053"/>
          <w:spacing w:val="-18"/>
          <w:w w:val="105"/>
        </w:rPr>
        <w:t> </w:t>
      </w:r>
      <w:r>
        <w:rPr>
          <w:color w:val="265053"/>
          <w:w w:val="105"/>
        </w:rPr>
        <w:t>aims</w:t>
      </w:r>
      <w:r>
        <w:rPr>
          <w:color w:val="265053"/>
          <w:spacing w:val="-17"/>
          <w:w w:val="105"/>
        </w:rPr>
        <w:t> </w:t>
      </w:r>
      <w:r>
        <w:rPr>
          <w:color w:val="265053"/>
          <w:w w:val="105"/>
        </w:rPr>
        <w:t>to</w:t>
      </w:r>
      <w:r>
        <w:rPr>
          <w:color w:val="265053"/>
          <w:spacing w:val="-18"/>
          <w:w w:val="105"/>
        </w:rPr>
        <w:t> </w:t>
      </w:r>
      <w:r>
        <w:rPr>
          <w:color w:val="265053"/>
          <w:w w:val="105"/>
        </w:rPr>
        <w:t>steer</w:t>
      </w:r>
      <w:r>
        <w:rPr>
          <w:color w:val="265053"/>
          <w:spacing w:val="-18"/>
          <w:w w:val="105"/>
        </w:rPr>
        <w:t> </w:t>
      </w:r>
      <w:r>
        <w:rPr>
          <w:color w:val="265053"/>
          <w:w w:val="105"/>
        </w:rPr>
        <w:t>people</w:t>
      </w:r>
      <w:r>
        <w:rPr>
          <w:color w:val="265053"/>
          <w:spacing w:val="-18"/>
          <w:w w:val="105"/>
        </w:rPr>
        <w:t> </w:t>
      </w:r>
      <w:r>
        <w:rPr>
          <w:color w:val="265053"/>
          <w:w w:val="105"/>
        </w:rPr>
        <w:t>to the most appropriate category of help for identifying and obtaining housing, regardless of their</w:t>
      </w:r>
      <w:r>
        <w:rPr>
          <w:color w:val="265053"/>
          <w:spacing w:val="-22"/>
          <w:w w:val="105"/>
        </w:rPr>
        <w:t> </w:t>
      </w:r>
      <w:r>
        <w:rPr>
          <w:color w:val="265053"/>
          <w:w w:val="105"/>
        </w:rPr>
        <w:t>tenancy</w:t>
      </w:r>
      <w:r>
        <w:rPr>
          <w:color w:val="265053"/>
          <w:spacing w:val="-21"/>
          <w:w w:val="105"/>
        </w:rPr>
        <w:t> </w:t>
      </w:r>
      <w:r>
        <w:rPr>
          <w:color w:val="265053"/>
          <w:w w:val="105"/>
        </w:rPr>
        <w:t>barriers,</w:t>
      </w:r>
      <w:r>
        <w:rPr>
          <w:color w:val="265053"/>
          <w:spacing w:val="-22"/>
          <w:w w:val="105"/>
        </w:rPr>
        <w:t> </w:t>
      </w:r>
      <w:r>
        <w:rPr>
          <w:color w:val="265053"/>
          <w:w w:val="105"/>
        </w:rPr>
        <w:t>such</w:t>
      </w:r>
      <w:r>
        <w:rPr>
          <w:color w:val="265053"/>
          <w:spacing w:val="-21"/>
          <w:w w:val="105"/>
        </w:rPr>
        <w:t> </w:t>
      </w:r>
      <w:r>
        <w:rPr>
          <w:color w:val="265053"/>
          <w:w w:val="105"/>
        </w:rPr>
        <w:t>as</w:t>
      </w:r>
      <w:r>
        <w:rPr>
          <w:color w:val="265053"/>
          <w:spacing w:val="-22"/>
          <w:w w:val="105"/>
        </w:rPr>
        <w:t> </w:t>
      </w:r>
      <w:r>
        <w:rPr>
          <w:color w:val="265053"/>
          <w:w w:val="105"/>
        </w:rPr>
        <w:t>lack</w:t>
      </w:r>
      <w:r>
        <w:rPr>
          <w:color w:val="265053"/>
          <w:spacing w:val="-21"/>
          <w:w w:val="105"/>
        </w:rPr>
        <w:t> </w:t>
      </w:r>
      <w:r>
        <w:rPr>
          <w:color w:val="265053"/>
          <w:w w:val="105"/>
        </w:rPr>
        <w:t>of</w:t>
      </w:r>
      <w:r>
        <w:rPr>
          <w:color w:val="265053"/>
          <w:spacing w:val="-21"/>
          <w:w w:val="105"/>
        </w:rPr>
        <w:t> </w:t>
      </w:r>
      <w:r>
        <w:rPr>
          <w:color w:val="265053"/>
          <w:w w:val="105"/>
        </w:rPr>
        <w:t>sufficient</w:t>
      </w:r>
      <w:r>
        <w:rPr>
          <w:color w:val="265053"/>
          <w:spacing w:val="-22"/>
          <w:w w:val="105"/>
        </w:rPr>
        <w:t> </w:t>
      </w:r>
      <w:r>
        <w:rPr>
          <w:color w:val="265053"/>
          <w:w w:val="105"/>
        </w:rPr>
        <w:t>income,</w:t>
      </w:r>
      <w:r>
        <w:rPr>
          <w:color w:val="265053"/>
          <w:spacing w:val="-21"/>
          <w:w w:val="105"/>
        </w:rPr>
        <w:t> </w:t>
      </w:r>
      <w:r>
        <w:rPr>
          <w:color w:val="265053"/>
          <w:w w:val="105"/>
        </w:rPr>
        <w:t>poor</w:t>
      </w:r>
      <w:r>
        <w:rPr>
          <w:color w:val="265053"/>
          <w:spacing w:val="-22"/>
          <w:w w:val="105"/>
        </w:rPr>
        <w:t> </w:t>
      </w:r>
      <w:r>
        <w:rPr>
          <w:color w:val="265053"/>
          <w:w w:val="105"/>
        </w:rPr>
        <w:t>rental</w:t>
      </w:r>
      <w:r>
        <w:rPr>
          <w:color w:val="265053"/>
          <w:spacing w:val="-21"/>
          <w:w w:val="105"/>
        </w:rPr>
        <w:t> </w:t>
      </w:r>
      <w:r>
        <w:rPr>
          <w:color w:val="265053"/>
          <w:w w:val="105"/>
        </w:rPr>
        <w:t>history,</w:t>
      </w:r>
      <w:r>
        <w:rPr>
          <w:color w:val="265053"/>
          <w:spacing w:val="-21"/>
          <w:w w:val="105"/>
        </w:rPr>
        <w:t> </w:t>
      </w:r>
      <w:r>
        <w:rPr>
          <w:color w:val="265053"/>
          <w:w w:val="105"/>
        </w:rPr>
        <w:t>criminal</w:t>
      </w:r>
      <w:r>
        <w:rPr>
          <w:color w:val="265053"/>
          <w:spacing w:val="-22"/>
          <w:w w:val="105"/>
        </w:rPr>
        <w:t> </w:t>
      </w:r>
      <w:r>
        <w:rPr>
          <w:color w:val="265053"/>
          <w:w w:val="105"/>
        </w:rPr>
        <w:t>history, disabilities,</w:t>
      </w:r>
      <w:r>
        <w:rPr>
          <w:color w:val="265053"/>
          <w:spacing w:val="-15"/>
          <w:w w:val="105"/>
        </w:rPr>
        <w:t> </w:t>
      </w:r>
      <w:r>
        <w:rPr>
          <w:color w:val="265053"/>
          <w:w w:val="105"/>
        </w:rPr>
        <w:t>or</w:t>
      </w:r>
      <w:r>
        <w:rPr>
          <w:color w:val="265053"/>
          <w:spacing w:val="-14"/>
          <w:w w:val="105"/>
        </w:rPr>
        <w:t> </w:t>
      </w:r>
      <w:r>
        <w:rPr>
          <w:color w:val="265053"/>
          <w:w w:val="105"/>
        </w:rPr>
        <w:t>other</w:t>
      </w:r>
      <w:r>
        <w:rPr>
          <w:color w:val="265053"/>
          <w:spacing w:val="-14"/>
          <w:w w:val="105"/>
        </w:rPr>
        <w:t> </w:t>
      </w:r>
      <w:r>
        <w:rPr>
          <w:color w:val="265053"/>
          <w:w w:val="105"/>
        </w:rPr>
        <w:t>challenges</w:t>
      </w:r>
      <w:r>
        <w:rPr>
          <w:color w:val="265053"/>
          <w:spacing w:val="-14"/>
          <w:w w:val="105"/>
        </w:rPr>
        <w:t> </w:t>
      </w:r>
      <w:r>
        <w:rPr>
          <w:color w:val="265053"/>
          <w:w w:val="105"/>
        </w:rPr>
        <w:t>that</w:t>
      </w:r>
      <w:r>
        <w:rPr>
          <w:color w:val="265053"/>
          <w:spacing w:val="-14"/>
          <w:w w:val="105"/>
        </w:rPr>
        <w:t> </w:t>
      </w:r>
      <w:r>
        <w:rPr>
          <w:color w:val="265053"/>
          <w:w w:val="105"/>
        </w:rPr>
        <w:t>make</w:t>
      </w:r>
      <w:r>
        <w:rPr>
          <w:color w:val="265053"/>
          <w:spacing w:val="-14"/>
          <w:w w:val="105"/>
        </w:rPr>
        <w:t> </w:t>
      </w:r>
      <w:r>
        <w:rPr>
          <w:color w:val="265053"/>
          <w:w w:val="105"/>
        </w:rPr>
        <w:t>it</w:t>
      </w:r>
      <w:r>
        <w:rPr>
          <w:color w:val="265053"/>
          <w:spacing w:val="-15"/>
          <w:w w:val="105"/>
        </w:rPr>
        <w:t> </w:t>
      </w:r>
      <w:r>
        <w:rPr>
          <w:color w:val="265053"/>
          <w:w w:val="105"/>
        </w:rPr>
        <w:t>difficult</w:t>
      </w:r>
      <w:r>
        <w:rPr>
          <w:color w:val="265053"/>
          <w:spacing w:val="-14"/>
          <w:w w:val="105"/>
        </w:rPr>
        <w:t> </w:t>
      </w:r>
      <w:r>
        <w:rPr>
          <w:color w:val="265053"/>
          <w:w w:val="105"/>
        </w:rPr>
        <w:t>to</w:t>
      </w:r>
      <w:r>
        <w:rPr>
          <w:color w:val="265053"/>
          <w:spacing w:val="-14"/>
          <w:w w:val="105"/>
        </w:rPr>
        <w:t> </w:t>
      </w:r>
      <w:r>
        <w:rPr>
          <w:color w:val="265053"/>
          <w:w w:val="105"/>
        </w:rPr>
        <w:t>obtain</w:t>
      </w:r>
      <w:r>
        <w:rPr>
          <w:color w:val="265053"/>
          <w:spacing w:val="-14"/>
          <w:w w:val="105"/>
        </w:rPr>
        <w:t> </w:t>
      </w:r>
      <w:r>
        <w:rPr>
          <w:color w:val="265053"/>
          <w:w w:val="105"/>
        </w:rPr>
        <w:t>and</w:t>
      </w:r>
      <w:r>
        <w:rPr>
          <w:color w:val="265053"/>
          <w:spacing w:val="-14"/>
          <w:w w:val="105"/>
        </w:rPr>
        <w:t> </w:t>
      </w:r>
      <w:r>
        <w:rPr>
          <w:color w:val="265053"/>
          <w:w w:val="105"/>
        </w:rPr>
        <w:t>maintain</w:t>
      </w:r>
      <w:r>
        <w:rPr>
          <w:color w:val="265053"/>
          <w:spacing w:val="-14"/>
          <w:w w:val="105"/>
        </w:rPr>
        <w:t> </w:t>
      </w:r>
      <w:r>
        <w:rPr>
          <w:color w:val="265053"/>
          <w:w w:val="105"/>
        </w:rPr>
        <w:t>housing.</w:t>
      </w:r>
      <w:r>
        <w:rPr>
          <w:color w:val="265053"/>
          <w:spacing w:val="-15"/>
          <w:w w:val="105"/>
        </w:rPr>
        <w:t> </w:t>
      </w:r>
      <w:r>
        <w:rPr>
          <w:color w:val="265053"/>
          <w:w w:val="105"/>
        </w:rPr>
        <w:t>The</w:t>
      </w:r>
      <w:r>
        <w:rPr>
          <w:color w:val="265053"/>
          <w:spacing w:val="-14"/>
          <w:w w:val="105"/>
        </w:rPr>
        <w:t> </w:t>
      </w:r>
      <w:r>
        <w:rPr>
          <w:color w:val="265053"/>
          <w:spacing w:val="-6"/>
          <w:w w:val="105"/>
        </w:rPr>
        <w:t>end </w:t>
      </w:r>
      <w:r>
        <w:rPr>
          <w:color w:val="265053"/>
          <w:w w:val="105"/>
        </w:rPr>
        <w:t>goal</w:t>
      </w:r>
      <w:r>
        <w:rPr>
          <w:color w:val="265053"/>
          <w:spacing w:val="-18"/>
          <w:w w:val="105"/>
        </w:rPr>
        <w:t> </w:t>
      </w:r>
      <w:r>
        <w:rPr>
          <w:color w:val="265053"/>
          <w:w w:val="105"/>
        </w:rPr>
        <w:t>is</w:t>
      </w:r>
      <w:r>
        <w:rPr>
          <w:color w:val="265053"/>
          <w:spacing w:val="-17"/>
          <w:w w:val="105"/>
        </w:rPr>
        <w:t> </w:t>
      </w:r>
      <w:r>
        <w:rPr>
          <w:color w:val="265053"/>
          <w:w w:val="105"/>
        </w:rPr>
        <w:t>to</w:t>
      </w:r>
      <w:r>
        <w:rPr>
          <w:color w:val="265053"/>
          <w:spacing w:val="-17"/>
          <w:w w:val="105"/>
        </w:rPr>
        <w:t> </w:t>
      </w:r>
      <w:r>
        <w:rPr>
          <w:color w:val="265053"/>
          <w:w w:val="105"/>
        </w:rPr>
        <w:t>connect</w:t>
      </w:r>
      <w:r>
        <w:rPr>
          <w:color w:val="265053"/>
          <w:spacing w:val="-18"/>
          <w:w w:val="105"/>
        </w:rPr>
        <w:t> </w:t>
      </w:r>
      <w:r>
        <w:rPr>
          <w:color w:val="265053"/>
          <w:w w:val="105"/>
        </w:rPr>
        <w:t>individuals</w:t>
      </w:r>
      <w:r>
        <w:rPr>
          <w:color w:val="265053"/>
          <w:spacing w:val="-17"/>
          <w:w w:val="105"/>
        </w:rPr>
        <w:t> </w:t>
      </w:r>
      <w:r>
        <w:rPr>
          <w:color w:val="265053"/>
          <w:w w:val="105"/>
        </w:rPr>
        <w:t>and</w:t>
      </w:r>
      <w:r>
        <w:rPr>
          <w:color w:val="265053"/>
          <w:spacing w:val="-17"/>
          <w:w w:val="105"/>
        </w:rPr>
        <w:t> </w:t>
      </w:r>
      <w:r>
        <w:rPr>
          <w:color w:val="265053"/>
          <w:w w:val="105"/>
        </w:rPr>
        <w:t>families</w:t>
      </w:r>
      <w:r>
        <w:rPr>
          <w:color w:val="265053"/>
          <w:spacing w:val="-18"/>
          <w:w w:val="105"/>
        </w:rPr>
        <w:t> </w:t>
      </w:r>
      <w:r>
        <w:rPr>
          <w:color w:val="265053"/>
          <w:w w:val="105"/>
        </w:rPr>
        <w:t>with</w:t>
      </w:r>
      <w:r>
        <w:rPr>
          <w:color w:val="265053"/>
          <w:spacing w:val="-17"/>
          <w:w w:val="105"/>
        </w:rPr>
        <w:t> </w:t>
      </w:r>
      <w:r>
        <w:rPr>
          <w:color w:val="265053"/>
          <w:w w:val="105"/>
        </w:rPr>
        <w:t>housing</w:t>
      </w:r>
      <w:r>
        <w:rPr>
          <w:color w:val="265053"/>
          <w:spacing w:val="-17"/>
          <w:w w:val="105"/>
        </w:rPr>
        <w:t> </w:t>
      </w:r>
      <w:r>
        <w:rPr>
          <w:color w:val="265053"/>
          <w:w w:val="105"/>
        </w:rPr>
        <w:t>that</w:t>
      </w:r>
      <w:r>
        <w:rPr>
          <w:color w:val="265053"/>
          <w:spacing w:val="-18"/>
          <w:w w:val="105"/>
        </w:rPr>
        <w:t> </w:t>
      </w:r>
      <w:r>
        <w:rPr>
          <w:color w:val="265053"/>
          <w:w w:val="105"/>
        </w:rPr>
        <w:t>is</w:t>
      </w:r>
      <w:r>
        <w:rPr>
          <w:color w:val="265053"/>
          <w:spacing w:val="-17"/>
          <w:w w:val="105"/>
        </w:rPr>
        <w:t> </w:t>
      </w:r>
      <w:r>
        <w:rPr>
          <w:color w:val="265053"/>
          <w:w w:val="105"/>
        </w:rPr>
        <w:t>desirable</w:t>
      </w:r>
      <w:r>
        <w:rPr>
          <w:color w:val="265053"/>
          <w:spacing w:val="-17"/>
          <w:w w:val="105"/>
        </w:rPr>
        <w:t> </w:t>
      </w:r>
      <w:r>
        <w:rPr>
          <w:color w:val="265053"/>
          <w:w w:val="105"/>
        </w:rPr>
        <w:t>and</w:t>
      </w:r>
      <w:r>
        <w:rPr>
          <w:color w:val="265053"/>
          <w:spacing w:val="-18"/>
          <w:w w:val="105"/>
        </w:rPr>
        <w:t> </w:t>
      </w:r>
      <w:r>
        <w:rPr>
          <w:color w:val="265053"/>
          <w:w w:val="105"/>
        </w:rPr>
        <w:t>sustainable</w:t>
      </w:r>
      <w:r>
        <w:rPr>
          <w:color w:val="265053"/>
          <w:spacing w:val="-17"/>
          <w:w w:val="105"/>
        </w:rPr>
        <w:t> </w:t>
      </w:r>
      <w:r>
        <w:rPr>
          <w:color w:val="265053"/>
          <w:w w:val="105"/>
        </w:rPr>
        <w:t>— i.e.,</w:t>
      </w:r>
      <w:r>
        <w:rPr>
          <w:color w:val="265053"/>
          <w:spacing w:val="-18"/>
          <w:w w:val="105"/>
        </w:rPr>
        <w:t> </w:t>
      </w:r>
      <w:r>
        <w:rPr>
          <w:color w:val="265053"/>
          <w:w w:val="105"/>
        </w:rPr>
        <w:t>in</w:t>
      </w:r>
      <w:r>
        <w:rPr>
          <w:color w:val="265053"/>
          <w:spacing w:val="-17"/>
          <w:w w:val="105"/>
        </w:rPr>
        <w:t> </w:t>
      </w:r>
      <w:r>
        <w:rPr>
          <w:color w:val="265053"/>
          <w:w w:val="105"/>
        </w:rPr>
        <w:t>neighborhoods</w:t>
      </w:r>
      <w:r>
        <w:rPr>
          <w:color w:val="265053"/>
          <w:spacing w:val="-18"/>
          <w:w w:val="105"/>
        </w:rPr>
        <w:t> </w:t>
      </w:r>
      <w:r>
        <w:rPr>
          <w:color w:val="265053"/>
          <w:w w:val="105"/>
        </w:rPr>
        <w:t>where</w:t>
      </w:r>
      <w:r>
        <w:rPr>
          <w:color w:val="265053"/>
          <w:spacing w:val="-17"/>
          <w:w w:val="105"/>
        </w:rPr>
        <w:t> </w:t>
      </w:r>
      <w:r>
        <w:rPr>
          <w:color w:val="265053"/>
          <w:w w:val="105"/>
        </w:rPr>
        <w:t>they</w:t>
      </w:r>
      <w:r>
        <w:rPr>
          <w:color w:val="265053"/>
          <w:spacing w:val="-17"/>
          <w:w w:val="105"/>
        </w:rPr>
        <w:t> </w:t>
      </w:r>
      <w:r>
        <w:rPr>
          <w:color w:val="265053"/>
          <w:w w:val="105"/>
        </w:rPr>
        <w:t>want</w:t>
      </w:r>
      <w:r>
        <w:rPr>
          <w:color w:val="265053"/>
          <w:spacing w:val="-18"/>
          <w:w w:val="105"/>
        </w:rPr>
        <w:t> </w:t>
      </w:r>
      <w:r>
        <w:rPr>
          <w:color w:val="265053"/>
          <w:w w:val="105"/>
        </w:rPr>
        <w:t>to</w:t>
      </w:r>
      <w:r>
        <w:rPr>
          <w:color w:val="265053"/>
          <w:spacing w:val="-17"/>
          <w:w w:val="105"/>
        </w:rPr>
        <w:t> </w:t>
      </w:r>
      <w:r>
        <w:rPr>
          <w:color w:val="265053"/>
          <w:w w:val="105"/>
        </w:rPr>
        <w:t>live,</w:t>
      </w:r>
      <w:r>
        <w:rPr>
          <w:color w:val="265053"/>
          <w:spacing w:val="-17"/>
          <w:w w:val="105"/>
        </w:rPr>
        <w:t> </w:t>
      </w:r>
      <w:r>
        <w:rPr>
          <w:color w:val="265053"/>
          <w:w w:val="105"/>
        </w:rPr>
        <w:t>in</w:t>
      </w:r>
      <w:r>
        <w:rPr>
          <w:color w:val="265053"/>
          <w:spacing w:val="-18"/>
          <w:w w:val="105"/>
        </w:rPr>
        <w:t> </w:t>
      </w:r>
      <w:r>
        <w:rPr>
          <w:color w:val="265053"/>
          <w:w w:val="105"/>
        </w:rPr>
        <w:t>communities</w:t>
      </w:r>
      <w:r>
        <w:rPr>
          <w:color w:val="265053"/>
          <w:spacing w:val="-17"/>
          <w:w w:val="105"/>
        </w:rPr>
        <w:t> </w:t>
      </w:r>
      <w:r>
        <w:rPr>
          <w:color w:val="265053"/>
          <w:w w:val="105"/>
        </w:rPr>
        <w:t>that</w:t>
      </w:r>
      <w:r>
        <w:rPr>
          <w:color w:val="265053"/>
          <w:spacing w:val="-18"/>
          <w:w w:val="105"/>
        </w:rPr>
        <w:t> </w:t>
      </w:r>
      <w:r>
        <w:rPr>
          <w:color w:val="265053"/>
          <w:w w:val="105"/>
        </w:rPr>
        <w:t>are</w:t>
      </w:r>
      <w:r>
        <w:rPr>
          <w:color w:val="265053"/>
          <w:spacing w:val="-17"/>
          <w:w w:val="105"/>
        </w:rPr>
        <w:t> </w:t>
      </w:r>
      <w:r>
        <w:rPr>
          <w:color w:val="265053"/>
          <w:w w:val="105"/>
        </w:rPr>
        <w:t>safe,</w:t>
      </w:r>
      <w:r>
        <w:rPr>
          <w:color w:val="265053"/>
          <w:spacing w:val="-17"/>
          <w:w w:val="105"/>
        </w:rPr>
        <w:t> </w:t>
      </w:r>
      <w:r>
        <w:rPr>
          <w:color w:val="265053"/>
          <w:w w:val="105"/>
        </w:rPr>
        <w:t>have</w:t>
      </w:r>
      <w:r>
        <w:rPr>
          <w:color w:val="265053"/>
          <w:spacing w:val="-18"/>
          <w:w w:val="105"/>
        </w:rPr>
        <w:t> </w:t>
      </w:r>
      <w:r>
        <w:rPr>
          <w:color w:val="265053"/>
          <w:w w:val="105"/>
        </w:rPr>
        <w:t>access</w:t>
      </w:r>
      <w:r>
        <w:rPr>
          <w:color w:val="265053"/>
          <w:spacing w:val="-17"/>
          <w:w w:val="105"/>
        </w:rPr>
        <w:t> </w:t>
      </w:r>
      <w:r>
        <w:rPr>
          <w:color w:val="265053"/>
          <w:w w:val="105"/>
        </w:rPr>
        <w:t>to transportation, and are close to</w:t>
      </w:r>
      <w:r>
        <w:rPr>
          <w:color w:val="265053"/>
          <w:spacing w:val="-19"/>
          <w:w w:val="105"/>
        </w:rPr>
        <w:t> </w:t>
      </w:r>
      <w:r>
        <w:rPr>
          <w:color w:val="265053"/>
          <w:w w:val="105"/>
        </w:rPr>
        <w:t>employment.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pPr>
    </w:p>
    <w:p>
      <w:pPr>
        <w:spacing w:before="115"/>
        <w:ind w:left="1960" w:right="0" w:firstLine="0"/>
        <w:jc w:val="left"/>
        <w:rPr>
          <w:rFonts w:ascii="Gill Sans MT"/>
          <w:b/>
          <w:i/>
          <w:sz w:val="20"/>
        </w:rPr>
      </w:pPr>
      <w:r>
        <w:rPr>
          <w:rFonts w:ascii="Gill Sans MT"/>
          <w:b/>
          <w:i/>
          <w:color w:val="265053"/>
          <w:w w:val="105"/>
          <w:sz w:val="20"/>
        </w:rPr>
        <w:t>This document is formatted for online use; all URLs are clickable.</w:t>
      </w:r>
    </w:p>
    <w:p>
      <w:pPr>
        <w:spacing w:after="0"/>
        <w:jc w:val="left"/>
        <w:rPr>
          <w:rFonts w:ascii="Gill Sans MT"/>
          <w:sz w:val="20"/>
        </w:rPr>
        <w:sectPr>
          <w:headerReference w:type="even" r:id="rId80"/>
          <w:footerReference w:type="even" r:id="rId81"/>
          <w:footerReference w:type="default" r:id="rId82"/>
          <w:pgSz w:w="12240" w:h="15840"/>
          <w:pgMar w:header="0" w:footer="460" w:top="1500" w:bottom="660" w:left="600" w:right="380"/>
          <w:pgNumType w:start="4"/>
        </w:sectPr>
      </w:pPr>
    </w:p>
    <w:p>
      <w:pPr>
        <w:pStyle w:val="Heading2"/>
        <w:spacing w:before="90"/>
      </w:pPr>
      <w:r>
        <w:rPr/>
        <w:pict>
          <v:group style="position:absolute;margin-left:45pt;margin-top:27.864342pt;width:394.15pt;height:12.5pt;mso-position-horizontal-relative:page;mso-position-vertical-relative:paragraph;z-index:-251582464;mso-wrap-distance-left:0;mso-wrap-distance-right:0" coordorigin="900,557" coordsize="7883,250">
            <v:shape style="position:absolute;left:8317;top:573;width:95;height:216" coordorigin="8318,573" coordsize="95,216" path="m8318,573l8413,684,8323,789e" filled="false" stroked="true" strokeweight=".679pt" strokecolor="#d47322">
              <v:path arrowok="t"/>
              <v:stroke dashstyle="solid"/>
            </v:shape>
            <v:shape style="position:absolute;left:8346;top:559;width:106;height:245" coordorigin="8347,560" coordsize="106,245" path="m8347,560l8453,682,8347,804e" filled="false" stroked="true" strokeweight=".25pt" strokecolor="#d47322">
              <v:path arrowok="t"/>
              <v:stroke dashstyle="solid"/>
            </v:shape>
            <v:line style="position:absolute" from="900,683" to="8404,683" stroked="true" strokeweight="1pt" strokecolor="#d47322">
              <v:stroke dashstyle="solid"/>
            </v:line>
            <v:shape style="position:absolute;left:8474;top:557;width:308;height:250" type="#_x0000_t75" stroked="false">
              <v:imagedata r:id="rId84" o:title=""/>
            </v:shape>
            <w10:wrap type="topAndBottom"/>
          </v:group>
        </w:pict>
      </w:r>
      <w:bookmarkStart w:name="_TOC_250003" w:id="4"/>
      <w:bookmarkStart w:name="_bookmark1" w:id="5"/>
      <w:r>
        <w:rPr/>
      </w:r>
      <w:bookmarkEnd w:id="4"/>
      <w:r>
        <w:rPr>
          <w:color w:val="265053"/>
          <w:w w:val="140"/>
        </w:rPr>
        <w:t>Regional Contacts for Emergency Support</w:t>
      </w:r>
    </w:p>
    <w:p>
      <w:pPr>
        <w:pStyle w:val="Heading3"/>
        <w:spacing w:line="266" w:lineRule="auto" w:before="161"/>
        <w:ind w:right="1961" w:hanging="1"/>
      </w:pPr>
      <w:r>
        <w:rPr>
          <w:color w:val="265053"/>
          <w:w w:val="135"/>
        </w:rPr>
        <w:t>Services for Unaccompanied Youth Experiencing Homelessness</w:t>
      </w:r>
      <w:r>
        <w:rPr>
          <w:color w:val="265053"/>
          <w:w w:val="135"/>
          <w:position w:val="8"/>
          <w:sz w:val="14"/>
        </w:rPr>
        <w:t>1 </w:t>
      </w:r>
      <w:r>
        <w:rPr>
          <w:color w:val="265053"/>
          <w:w w:val="135"/>
        </w:rPr>
        <w:t>or Housing Instability</w:t>
      </w:r>
    </w:p>
    <w:p>
      <w:pPr>
        <w:pStyle w:val="Heading4"/>
        <w:spacing w:before="253"/>
      </w:pPr>
      <w:r>
        <w:rPr/>
        <w:pict>
          <v:shape style="position:absolute;margin-left:135.588593pt;margin-top:9.521897pt;width:10.85pt;height:19.05pt;mso-position-horizontal-relative:page;mso-position-vertical-relative:paragraph;z-index:251736064" coordorigin="2712,190" coordsize="217,381" path="m2712,190l2712,571,2929,393,2712,190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3"/>
        <w:ind w:left="300"/>
      </w:pPr>
      <w:r>
        <w:rPr>
          <w:color w:val="265053"/>
        </w:rPr>
        <w:t>EOHHS Homeless Youth Service Regions. (See contact chart on following pages 7–8)</w:t>
      </w:r>
    </w:p>
    <w:p>
      <w:pPr>
        <w:spacing w:before="29"/>
        <w:ind w:left="563" w:right="0" w:firstLine="0"/>
        <w:jc w:val="left"/>
        <w:rPr>
          <w:sz w:val="19"/>
        </w:rPr>
      </w:pPr>
      <w:r>
        <w:rPr/>
        <w:pict>
          <v:shape style="position:absolute;margin-left:45.000004pt;margin-top:2.775142pt;width:10.75pt;height:9.6pt;mso-position-horizontal-relative:page;mso-position-vertical-relative:paragraph;z-index:251737088" coordorigin="900,56" coordsize="215,192" path="m1043,245l1042,244,1042,242,1034,237,1032,231,1032,221,1032,220,1032,218,983,218,983,218,982,218,982,219,982,221,983,229,981,237,972,243,971,245,972,246,974,247,991,247,1040,247,1042,246,1043,245m1115,56l1103,56,1103,68,1103,180,1015,180,1015,198,1015,207,1013,209,1009,209,1005,209,1002,206,1002,198,1005,196,1013,196,1015,198,1015,180,912,180,912,178,912,68,1103,68,1103,56,900,56,900,210,903,214,908,215,1041,215,1107,215,1108,215,1112,214,1115,210,1115,209,1115,196,1115,180,1115,68,1115,56e" filled="true" fillcolor="#d47322" stroked="false">
            <v:path arrowok="t"/>
            <v:fill type="solid"/>
            <w10:wrap type="none"/>
          </v:shape>
        </w:pict>
      </w:r>
      <w:hyperlink r:id="rId85">
        <w:r>
          <w:rPr>
            <w:color w:val="265053"/>
            <w:w w:val="105"/>
            <w:sz w:val="19"/>
          </w:rPr>
          <w:t>https://www.mass.gov/orgs/ma-unaccompanied-homeless-youth-commission</w:t>
        </w:r>
      </w:hyperlink>
    </w:p>
    <w:p>
      <w:pPr>
        <w:pStyle w:val="BodyText"/>
        <w:spacing w:before="6"/>
        <w:rPr>
          <w:sz w:val="24"/>
        </w:rPr>
      </w:pPr>
    </w:p>
    <w:p>
      <w:pPr>
        <w:pStyle w:val="Heading4"/>
      </w:pPr>
      <w:r>
        <w:rPr/>
        <w:pict>
          <v:shape style="position:absolute;margin-left:152.098297pt;margin-top:-3.600133pt;width:10.85pt;height:20.05pt;mso-position-horizontal-relative:page;mso-position-vertical-relative:paragraph;z-index:251738112" coordorigin="3042,-72" coordsize="217,401" path="m3042,-72l3042,328,3259,130,304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300" w:right="999"/>
      </w:pPr>
      <w:r>
        <w:rPr>
          <w:color w:val="265053"/>
        </w:rPr>
        <w:t>The</w:t>
      </w:r>
      <w:r>
        <w:rPr>
          <w:color w:val="265053"/>
          <w:spacing w:val="-10"/>
        </w:rPr>
        <w:t> </w:t>
      </w:r>
      <w:r>
        <w:rPr>
          <w:color w:val="265053"/>
        </w:rPr>
        <w:t>Executive</w:t>
      </w:r>
      <w:r>
        <w:rPr>
          <w:color w:val="265053"/>
          <w:spacing w:val="-9"/>
        </w:rPr>
        <w:t> </w:t>
      </w:r>
      <w:r>
        <w:rPr>
          <w:color w:val="265053"/>
          <w:spacing w:val="-3"/>
        </w:rPr>
        <w:t>Office</w:t>
      </w:r>
      <w:r>
        <w:rPr>
          <w:color w:val="265053"/>
          <w:spacing w:val="-9"/>
        </w:rPr>
        <w:t> </w:t>
      </w:r>
      <w:r>
        <w:rPr>
          <w:color w:val="265053"/>
        </w:rPr>
        <w:t>of</w:t>
      </w:r>
      <w:r>
        <w:rPr>
          <w:color w:val="265053"/>
          <w:spacing w:val="-9"/>
        </w:rPr>
        <w:t> </w:t>
      </w:r>
      <w:r>
        <w:rPr>
          <w:color w:val="265053"/>
        </w:rPr>
        <w:t>Health</w:t>
      </w:r>
      <w:r>
        <w:rPr>
          <w:color w:val="265053"/>
          <w:spacing w:val="-9"/>
        </w:rPr>
        <w:t> </w:t>
      </w:r>
      <w:r>
        <w:rPr>
          <w:color w:val="265053"/>
        </w:rPr>
        <w:t>and</w:t>
      </w:r>
      <w:r>
        <w:rPr>
          <w:color w:val="265053"/>
          <w:spacing w:val="-10"/>
        </w:rPr>
        <w:t> </w:t>
      </w:r>
      <w:r>
        <w:rPr>
          <w:color w:val="265053"/>
        </w:rPr>
        <w:t>Human</w:t>
      </w:r>
      <w:r>
        <w:rPr>
          <w:color w:val="265053"/>
          <w:spacing w:val="-9"/>
        </w:rPr>
        <w:t> </w:t>
      </w:r>
      <w:r>
        <w:rPr>
          <w:color w:val="265053"/>
        </w:rPr>
        <w:t>Services</w:t>
      </w:r>
      <w:r>
        <w:rPr>
          <w:color w:val="265053"/>
          <w:spacing w:val="-9"/>
        </w:rPr>
        <w:t> </w:t>
      </w:r>
      <w:r>
        <w:rPr>
          <w:color w:val="265053"/>
        </w:rPr>
        <w:t>(EOHHS)</w:t>
      </w:r>
      <w:r>
        <w:rPr>
          <w:color w:val="265053"/>
          <w:spacing w:val="-9"/>
        </w:rPr>
        <w:t> </w:t>
      </w:r>
      <w:r>
        <w:rPr>
          <w:color w:val="265053"/>
        </w:rPr>
        <w:t>implements</w:t>
      </w:r>
      <w:r>
        <w:rPr>
          <w:color w:val="265053"/>
          <w:spacing w:val="-9"/>
        </w:rPr>
        <w:t> </w:t>
      </w:r>
      <w:r>
        <w:rPr>
          <w:color w:val="265053"/>
        </w:rPr>
        <w:t>a</w:t>
      </w:r>
      <w:r>
        <w:rPr>
          <w:color w:val="265053"/>
          <w:spacing w:val="-9"/>
        </w:rPr>
        <w:t> </w:t>
      </w:r>
      <w:r>
        <w:rPr>
          <w:color w:val="265053"/>
        </w:rPr>
        <w:t>statewide</w:t>
      </w:r>
      <w:r>
        <w:rPr>
          <w:color w:val="265053"/>
          <w:spacing w:val="-10"/>
        </w:rPr>
        <w:t> </w:t>
      </w:r>
      <w:r>
        <w:rPr>
          <w:color w:val="265053"/>
        </w:rPr>
        <w:t>homeless</w:t>
      </w:r>
      <w:r>
        <w:rPr>
          <w:color w:val="265053"/>
          <w:spacing w:val="-9"/>
        </w:rPr>
        <w:t> </w:t>
      </w:r>
      <w:r>
        <w:rPr>
          <w:color w:val="265053"/>
        </w:rPr>
        <w:t>youth</w:t>
      </w:r>
      <w:r>
        <w:rPr>
          <w:color w:val="265053"/>
          <w:spacing w:val="-9"/>
        </w:rPr>
        <w:t> </w:t>
      </w:r>
      <w:r>
        <w:rPr>
          <w:color w:val="265053"/>
          <w:spacing w:val="-3"/>
        </w:rPr>
        <w:t>program</w:t>
      </w:r>
      <w:r>
        <w:rPr>
          <w:color w:val="265053"/>
          <w:spacing w:val="-9"/>
        </w:rPr>
        <w:t> in </w:t>
      </w:r>
      <w:r>
        <w:rPr>
          <w:color w:val="265053"/>
        </w:rPr>
        <w:t>10</w:t>
      </w:r>
      <w:r>
        <w:rPr>
          <w:color w:val="265053"/>
          <w:spacing w:val="-17"/>
        </w:rPr>
        <w:t> </w:t>
      </w:r>
      <w:r>
        <w:rPr>
          <w:color w:val="265053"/>
          <w:spacing w:val="-3"/>
        </w:rPr>
        <w:t>regions</w:t>
      </w:r>
      <w:r>
        <w:rPr>
          <w:color w:val="265053"/>
          <w:spacing w:val="-17"/>
        </w:rPr>
        <w:t> </w:t>
      </w:r>
      <w:r>
        <w:rPr>
          <w:color w:val="265053"/>
        </w:rPr>
        <w:t>in</w:t>
      </w:r>
      <w:r>
        <w:rPr>
          <w:color w:val="265053"/>
          <w:spacing w:val="-17"/>
        </w:rPr>
        <w:t> </w:t>
      </w:r>
      <w:r>
        <w:rPr>
          <w:color w:val="265053"/>
        </w:rPr>
        <w:t>Massachusetts.</w:t>
      </w:r>
      <w:r>
        <w:rPr>
          <w:color w:val="265053"/>
          <w:spacing w:val="-16"/>
        </w:rPr>
        <w:t> </w:t>
      </w:r>
      <w:r>
        <w:rPr>
          <w:color w:val="265053"/>
        </w:rPr>
        <w:t>These</w:t>
      </w:r>
      <w:r>
        <w:rPr>
          <w:color w:val="265053"/>
          <w:spacing w:val="-17"/>
        </w:rPr>
        <w:t> </w:t>
      </w:r>
      <w:r>
        <w:rPr>
          <w:color w:val="265053"/>
          <w:spacing w:val="-3"/>
        </w:rPr>
        <w:t>regions</w:t>
      </w:r>
      <w:r>
        <w:rPr>
          <w:color w:val="265053"/>
          <w:spacing w:val="-17"/>
        </w:rPr>
        <w:t> </w:t>
      </w:r>
      <w:r>
        <w:rPr>
          <w:color w:val="265053"/>
          <w:spacing w:val="-3"/>
        </w:rPr>
        <w:t>provide</w:t>
      </w:r>
      <w:r>
        <w:rPr>
          <w:color w:val="265053"/>
          <w:spacing w:val="-17"/>
        </w:rPr>
        <w:t> </w:t>
      </w:r>
      <w:r>
        <w:rPr>
          <w:color w:val="265053"/>
        </w:rPr>
        <w:t>housing</w:t>
      </w:r>
      <w:r>
        <w:rPr>
          <w:color w:val="265053"/>
          <w:spacing w:val="-16"/>
        </w:rPr>
        <w:t> </w:t>
      </w:r>
      <w:r>
        <w:rPr>
          <w:color w:val="265053"/>
        </w:rPr>
        <w:t>and</w:t>
      </w:r>
      <w:r>
        <w:rPr>
          <w:color w:val="265053"/>
          <w:spacing w:val="-17"/>
        </w:rPr>
        <w:t> </w:t>
      </w:r>
      <w:r>
        <w:rPr>
          <w:color w:val="265053"/>
        </w:rPr>
        <w:t>services</w:t>
      </w:r>
      <w:r>
        <w:rPr>
          <w:color w:val="265053"/>
          <w:spacing w:val="-17"/>
        </w:rPr>
        <w:t> </w:t>
      </w:r>
      <w:r>
        <w:rPr>
          <w:color w:val="265053"/>
        </w:rPr>
        <w:t>to</w:t>
      </w:r>
      <w:r>
        <w:rPr>
          <w:color w:val="265053"/>
          <w:spacing w:val="-16"/>
        </w:rPr>
        <w:t> </w:t>
      </w:r>
      <w:r>
        <w:rPr>
          <w:b/>
          <w:color w:val="265053"/>
        </w:rPr>
        <w:t>unaccompanied</w:t>
      </w:r>
      <w:r>
        <w:rPr>
          <w:b/>
          <w:color w:val="265053"/>
          <w:spacing w:val="-15"/>
        </w:rPr>
        <w:t> </w:t>
      </w:r>
      <w:r>
        <w:rPr>
          <w:b/>
          <w:color w:val="265053"/>
        </w:rPr>
        <w:t>homeless</w:t>
      </w:r>
      <w:r>
        <w:rPr>
          <w:b/>
          <w:color w:val="265053"/>
          <w:spacing w:val="-14"/>
        </w:rPr>
        <w:t> </w:t>
      </w:r>
      <w:r>
        <w:rPr>
          <w:b/>
          <w:color w:val="265053"/>
        </w:rPr>
        <w:t>youth</w:t>
      </w:r>
      <w:r>
        <w:rPr>
          <w:b/>
          <w:color w:val="265053"/>
          <w:spacing w:val="-15"/>
        </w:rPr>
        <w:t> </w:t>
      </w:r>
      <w:r>
        <w:rPr>
          <w:b/>
          <w:color w:val="265053"/>
        </w:rPr>
        <w:t>or youth at risk of homelessness up to age 24</w:t>
      </w:r>
      <w:r>
        <w:rPr>
          <w:color w:val="265053"/>
        </w:rPr>
        <w:t>. In each </w:t>
      </w:r>
      <w:r>
        <w:rPr>
          <w:color w:val="265053"/>
          <w:spacing w:val="-3"/>
        </w:rPr>
        <w:t>program region, </w:t>
      </w:r>
      <w:r>
        <w:rPr>
          <w:color w:val="265053"/>
        </w:rPr>
        <w:t>EOHHS supports a </w:t>
      </w:r>
      <w:r>
        <w:rPr>
          <w:color w:val="265053"/>
          <w:spacing w:val="-3"/>
        </w:rPr>
        <w:t>provider </w:t>
      </w:r>
      <w:r>
        <w:rPr>
          <w:color w:val="265053"/>
        </w:rPr>
        <w:t>or a network of </w:t>
      </w:r>
      <w:r>
        <w:rPr>
          <w:color w:val="265053"/>
          <w:spacing w:val="-3"/>
        </w:rPr>
        <w:t>providers </w:t>
      </w:r>
      <w:r>
        <w:rPr>
          <w:color w:val="265053"/>
        </w:rPr>
        <w:t>who demonstrate that they can deliver: (1) ongoing services to unaccompanied homeless youth </w:t>
      </w:r>
      <w:r>
        <w:rPr>
          <w:color w:val="265053"/>
          <w:spacing w:val="-2"/>
        </w:rPr>
        <w:t>and </w:t>
      </w:r>
      <w:r>
        <w:rPr>
          <w:color w:val="265053"/>
        </w:rPr>
        <w:t>youth at risk of homelessness, and (2) </w:t>
      </w:r>
      <w:r>
        <w:rPr>
          <w:color w:val="265053"/>
          <w:spacing w:val="-3"/>
        </w:rPr>
        <w:t>appropriate </w:t>
      </w:r>
      <w:r>
        <w:rPr>
          <w:color w:val="265053"/>
        </w:rPr>
        <w:t>and timely interventions in </w:t>
      </w:r>
      <w:r>
        <w:rPr>
          <w:color w:val="265053"/>
          <w:spacing w:val="-3"/>
        </w:rPr>
        <w:t>response </w:t>
      </w:r>
      <w:r>
        <w:rPr>
          <w:color w:val="265053"/>
        </w:rPr>
        <w:t>to their needs. The lead </w:t>
      </w:r>
      <w:r>
        <w:rPr>
          <w:color w:val="265053"/>
          <w:spacing w:val="-3"/>
        </w:rPr>
        <w:t>agency, </w:t>
      </w:r>
      <w:r>
        <w:rPr>
          <w:color w:val="265053"/>
        </w:rPr>
        <w:t>listed in the table below, coordinates among partners in the region and can connect unaccompanied homeless youth to the </w:t>
      </w:r>
      <w:r>
        <w:rPr>
          <w:color w:val="265053"/>
          <w:spacing w:val="-3"/>
        </w:rPr>
        <w:t>appropriate</w:t>
      </w:r>
      <w:r>
        <w:rPr>
          <w:color w:val="265053"/>
          <w:spacing w:val="-18"/>
        </w:rPr>
        <w:t> </w:t>
      </w:r>
      <w:r>
        <w:rPr>
          <w:color w:val="265053"/>
          <w:spacing w:val="-3"/>
        </w:rPr>
        <w:t>resources.</w:t>
      </w:r>
    </w:p>
    <w:p>
      <w:pPr>
        <w:pStyle w:val="Heading3"/>
        <w:spacing w:before="206"/>
      </w:pPr>
      <w:bookmarkStart w:name="_TOC_250002" w:id="6"/>
      <w:bookmarkEnd w:id="6"/>
      <w:r>
        <w:rPr>
          <w:color w:val="265053"/>
          <w:w w:val="140"/>
        </w:rPr>
        <w:t>Shelter for Families</w:t>
      </w:r>
    </w:p>
    <w:p>
      <w:pPr>
        <w:pStyle w:val="BodyText"/>
        <w:spacing w:before="4"/>
        <w:rPr>
          <w:rFonts w:ascii="Calibri"/>
          <w:sz w:val="23"/>
        </w:rPr>
      </w:pPr>
    </w:p>
    <w:p>
      <w:pPr>
        <w:pStyle w:val="Heading4"/>
      </w:pPr>
      <w:r>
        <w:rPr/>
        <w:pict>
          <v:shape style="position:absolute;margin-left:138.948502pt;margin-top:-3.128204pt;width:10.85pt;height:19.05pt;mso-position-horizontal-relative:page;mso-position-vertical-relative:paragraph;z-index:251739136"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tabs>
          <w:tab w:pos="4971" w:val="left" w:leader="none"/>
        </w:tabs>
        <w:spacing w:line="280" w:lineRule="auto" w:before="153"/>
        <w:ind w:left="299" w:right="974"/>
      </w:pPr>
      <w:r>
        <w:rPr/>
        <w:pict>
          <v:shape style="position:absolute;margin-left:265.417023pt;margin-top:49.943577pt;width:10.75pt;height:9.6pt;mso-position-horizontal-relative:page;mso-position-vertical-relative:paragraph;z-index:-254134272" coordorigin="5308,999" coordsize="215,192" path="m5451,1189l5451,1187,5450,1186,5442,1181,5440,1174,5441,1165,5440,1163,5440,1161,5391,1161,5391,1162,5391,1162,5391,1162,5391,1165,5391,1173,5389,1181,5380,1186,5379,1189,5381,1190,5382,1191,5399,1191,5449,1191,5450,1189,5451,1189m5523,999l5511,999,5511,1011,5511,1123,5423,1123,5423,1141,5423,1150,5421,1152,5417,1152,5413,1152,5411,1150,5411,1141,5413,1139,5421,1139,5423,1141,5423,1123,5320,1123,5320,1122,5320,1011,5511,1011,5511,999,5308,999,5308,1153,5312,1157,5316,1158,5449,1158,5515,1158,5516,1158,5520,1157,5523,1153,5523,1152,5523,1139,5523,1123,5523,1011,5523,999e" filled="true" fillcolor="#d47322" stroked="false">
            <v:path arrowok="t"/>
            <v:fill type="solid"/>
            <w10:wrap type="none"/>
          </v:shape>
        </w:pict>
      </w:r>
      <w:r>
        <w:rPr>
          <w:color w:val="265053"/>
          <w:spacing w:val="-4"/>
          <w:w w:val="105"/>
        </w:rPr>
        <w:t>Apply</w:t>
      </w:r>
      <w:r>
        <w:rPr>
          <w:color w:val="265053"/>
          <w:spacing w:val="-25"/>
          <w:w w:val="105"/>
        </w:rPr>
        <w:t> </w:t>
      </w:r>
      <w:r>
        <w:rPr>
          <w:color w:val="265053"/>
          <w:spacing w:val="-3"/>
          <w:w w:val="105"/>
        </w:rPr>
        <w:t>for</w:t>
      </w:r>
      <w:r>
        <w:rPr>
          <w:color w:val="265053"/>
          <w:spacing w:val="-25"/>
          <w:w w:val="105"/>
        </w:rPr>
        <w:t> </w:t>
      </w:r>
      <w:r>
        <w:rPr>
          <w:color w:val="265053"/>
          <w:spacing w:val="-4"/>
          <w:w w:val="105"/>
        </w:rPr>
        <w:t>Emergency</w:t>
      </w:r>
      <w:r>
        <w:rPr>
          <w:color w:val="265053"/>
          <w:spacing w:val="-24"/>
          <w:w w:val="105"/>
        </w:rPr>
        <w:t> </w:t>
      </w:r>
      <w:r>
        <w:rPr>
          <w:color w:val="265053"/>
          <w:spacing w:val="-4"/>
          <w:w w:val="105"/>
        </w:rPr>
        <w:t>Services</w:t>
      </w:r>
      <w:r>
        <w:rPr>
          <w:color w:val="265053"/>
          <w:spacing w:val="-25"/>
          <w:w w:val="105"/>
        </w:rPr>
        <w:t> </w:t>
      </w:r>
      <w:r>
        <w:rPr>
          <w:color w:val="265053"/>
          <w:w w:val="105"/>
        </w:rPr>
        <w:t>in</w:t>
      </w:r>
      <w:r>
        <w:rPr>
          <w:color w:val="265053"/>
          <w:spacing w:val="-24"/>
          <w:w w:val="105"/>
        </w:rPr>
        <w:t> </w:t>
      </w:r>
      <w:r>
        <w:rPr>
          <w:color w:val="265053"/>
          <w:spacing w:val="-4"/>
          <w:w w:val="105"/>
        </w:rPr>
        <w:t>person</w:t>
      </w:r>
      <w:r>
        <w:rPr>
          <w:color w:val="265053"/>
          <w:spacing w:val="-25"/>
          <w:w w:val="105"/>
        </w:rPr>
        <w:t> </w:t>
      </w:r>
      <w:r>
        <w:rPr>
          <w:color w:val="265053"/>
          <w:w w:val="105"/>
        </w:rPr>
        <w:t>at</w:t>
      </w:r>
      <w:r>
        <w:rPr>
          <w:color w:val="265053"/>
          <w:spacing w:val="-24"/>
          <w:w w:val="105"/>
        </w:rPr>
        <w:t> </w:t>
      </w:r>
      <w:r>
        <w:rPr>
          <w:color w:val="265053"/>
          <w:spacing w:val="-3"/>
          <w:w w:val="105"/>
        </w:rPr>
        <w:t>one</w:t>
      </w:r>
      <w:r>
        <w:rPr>
          <w:color w:val="265053"/>
          <w:spacing w:val="-25"/>
          <w:w w:val="105"/>
        </w:rPr>
        <w:t> </w:t>
      </w:r>
      <w:r>
        <w:rPr>
          <w:color w:val="265053"/>
          <w:w w:val="105"/>
        </w:rPr>
        <w:t>of</w:t>
      </w:r>
      <w:r>
        <w:rPr>
          <w:color w:val="265053"/>
          <w:spacing w:val="-24"/>
          <w:w w:val="105"/>
        </w:rPr>
        <w:t> </w:t>
      </w:r>
      <w:r>
        <w:rPr>
          <w:color w:val="265053"/>
          <w:spacing w:val="-3"/>
          <w:w w:val="105"/>
        </w:rPr>
        <w:t>ten</w:t>
      </w:r>
      <w:r>
        <w:rPr>
          <w:color w:val="265053"/>
          <w:spacing w:val="-25"/>
          <w:w w:val="105"/>
        </w:rPr>
        <w:t> </w:t>
      </w:r>
      <w:r>
        <w:rPr>
          <w:color w:val="265053"/>
          <w:spacing w:val="-4"/>
          <w:w w:val="105"/>
        </w:rPr>
        <w:t>locations</w:t>
      </w:r>
      <w:r>
        <w:rPr>
          <w:color w:val="265053"/>
          <w:spacing w:val="-24"/>
          <w:w w:val="105"/>
        </w:rPr>
        <w:t> </w:t>
      </w:r>
      <w:r>
        <w:rPr>
          <w:color w:val="265053"/>
          <w:w w:val="105"/>
        </w:rPr>
        <w:t>in</w:t>
      </w:r>
      <w:r>
        <w:rPr>
          <w:color w:val="265053"/>
          <w:spacing w:val="-25"/>
          <w:w w:val="105"/>
        </w:rPr>
        <w:t> </w:t>
      </w:r>
      <w:r>
        <w:rPr>
          <w:color w:val="265053"/>
          <w:spacing w:val="-4"/>
          <w:w w:val="105"/>
        </w:rPr>
        <w:t>Massachusetts.</w:t>
      </w:r>
      <w:r>
        <w:rPr>
          <w:color w:val="265053"/>
          <w:spacing w:val="-25"/>
          <w:w w:val="105"/>
        </w:rPr>
        <w:t> </w:t>
      </w:r>
      <w:r>
        <w:rPr>
          <w:color w:val="265053"/>
          <w:spacing w:val="-4"/>
          <w:w w:val="105"/>
        </w:rPr>
        <w:t>There</w:t>
      </w:r>
      <w:r>
        <w:rPr>
          <w:color w:val="265053"/>
          <w:spacing w:val="-24"/>
          <w:w w:val="105"/>
        </w:rPr>
        <w:t> </w:t>
      </w:r>
      <w:r>
        <w:rPr>
          <w:color w:val="265053"/>
          <w:w w:val="105"/>
        </w:rPr>
        <w:t>is</w:t>
      </w:r>
      <w:r>
        <w:rPr>
          <w:color w:val="265053"/>
          <w:spacing w:val="-25"/>
          <w:w w:val="105"/>
        </w:rPr>
        <w:t> </w:t>
      </w:r>
      <w:r>
        <w:rPr>
          <w:color w:val="265053"/>
          <w:w w:val="105"/>
        </w:rPr>
        <w:t>no</w:t>
      </w:r>
      <w:r>
        <w:rPr>
          <w:color w:val="265053"/>
          <w:spacing w:val="-24"/>
          <w:w w:val="105"/>
        </w:rPr>
        <w:t> </w:t>
      </w:r>
      <w:r>
        <w:rPr>
          <w:color w:val="265053"/>
          <w:spacing w:val="-4"/>
          <w:w w:val="105"/>
        </w:rPr>
        <w:t>application</w:t>
      </w:r>
      <w:r>
        <w:rPr>
          <w:color w:val="265053"/>
          <w:spacing w:val="-25"/>
          <w:w w:val="105"/>
        </w:rPr>
        <w:t> </w:t>
      </w:r>
      <w:r>
        <w:rPr>
          <w:color w:val="265053"/>
          <w:spacing w:val="-3"/>
          <w:w w:val="105"/>
        </w:rPr>
        <w:t>form</w:t>
      </w:r>
      <w:r>
        <w:rPr>
          <w:color w:val="265053"/>
          <w:spacing w:val="-24"/>
          <w:w w:val="105"/>
        </w:rPr>
        <w:t> </w:t>
      </w:r>
      <w:r>
        <w:rPr>
          <w:color w:val="265053"/>
          <w:spacing w:val="-4"/>
          <w:w w:val="105"/>
        </w:rPr>
        <w:t>for emergency</w:t>
      </w:r>
      <w:r>
        <w:rPr>
          <w:color w:val="265053"/>
          <w:spacing w:val="-31"/>
          <w:w w:val="105"/>
        </w:rPr>
        <w:t> </w:t>
      </w:r>
      <w:r>
        <w:rPr>
          <w:color w:val="265053"/>
          <w:spacing w:val="-4"/>
          <w:w w:val="105"/>
        </w:rPr>
        <w:t>services</w:t>
      </w:r>
      <w:r>
        <w:rPr>
          <w:color w:val="265053"/>
          <w:spacing w:val="-31"/>
          <w:w w:val="105"/>
        </w:rPr>
        <w:t> </w:t>
      </w:r>
      <w:r>
        <w:rPr>
          <w:color w:val="265053"/>
          <w:spacing w:val="-4"/>
          <w:w w:val="105"/>
        </w:rPr>
        <w:t>online.</w:t>
      </w:r>
      <w:r>
        <w:rPr>
          <w:color w:val="265053"/>
          <w:spacing w:val="-31"/>
          <w:w w:val="105"/>
        </w:rPr>
        <w:t> </w:t>
      </w:r>
      <w:r>
        <w:rPr>
          <w:color w:val="265053"/>
          <w:spacing w:val="-10"/>
          <w:w w:val="105"/>
        </w:rPr>
        <w:t>You</w:t>
      </w:r>
      <w:r>
        <w:rPr>
          <w:color w:val="265053"/>
          <w:spacing w:val="-31"/>
          <w:w w:val="105"/>
        </w:rPr>
        <w:t> </w:t>
      </w:r>
      <w:r>
        <w:rPr>
          <w:color w:val="265053"/>
          <w:spacing w:val="-3"/>
          <w:w w:val="105"/>
        </w:rPr>
        <w:t>must</w:t>
      </w:r>
      <w:r>
        <w:rPr>
          <w:color w:val="265053"/>
          <w:spacing w:val="-31"/>
          <w:w w:val="105"/>
        </w:rPr>
        <w:t> </w:t>
      </w:r>
      <w:r>
        <w:rPr>
          <w:color w:val="265053"/>
          <w:spacing w:val="-3"/>
          <w:w w:val="105"/>
        </w:rPr>
        <w:t>call</w:t>
      </w:r>
      <w:r>
        <w:rPr>
          <w:color w:val="265053"/>
          <w:spacing w:val="-31"/>
          <w:w w:val="105"/>
        </w:rPr>
        <w:t> </w:t>
      </w:r>
      <w:r>
        <w:rPr>
          <w:color w:val="265053"/>
          <w:spacing w:val="-3"/>
          <w:w w:val="105"/>
        </w:rPr>
        <w:t>for</w:t>
      </w:r>
      <w:r>
        <w:rPr>
          <w:color w:val="265053"/>
          <w:spacing w:val="-31"/>
          <w:w w:val="105"/>
        </w:rPr>
        <w:t> </w:t>
      </w:r>
      <w:r>
        <w:rPr>
          <w:color w:val="265053"/>
          <w:spacing w:val="-4"/>
          <w:w w:val="105"/>
        </w:rPr>
        <w:t>assistance</w:t>
      </w:r>
      <w:r>
        <w:rPr>
          <w:color w:val="265053"/>
          <w:spacing w:val="-31"/>
          <w:w w:val="105"/>
        </w:rPr>
        <w:t> </w:t>
      </w:r>
      <w:r>
        <w:rPr>
          <w:color w:val="265053"/>
          <w:spacing w:val="-3"/>
          <w:w w:val="105"/>
        </w:rPr>
        <w:t>and</w:t>
      </w:r>
      <w:r>
        <w:rPr>
          <w:color w:val="265053"/>
          <w:spacing w:val="-31"/>
          <w:w w:val="105"/>
        </w:rPr>
        <w:t> </w:t>
      </w:r>
      <w:r>
        <w:rPr>
          <w:color w:val="265053"/>
          <w:spacing w:val="-4"/>
          <w:w w:val="105"/>
        </w:rPr>
        <w:t>visit</w:t>
      </w:r>
      <w:r>
        <w:rPr>
          <w:color w:val="265053"/>
          <w:spacing w:val="-31"/>
          <w:w w:val="105"/>
        </w:rPr>
        <w:t> </w:t>
      </w:r>
      <w:r>
        <w:rPr>
          <w:color w:val="265053"/>
          <w:spacing w:val="-3"/>
          <w:w w:val="105"/>
        </w:rPr>
        <w:t>one</w:t>
      </w:r>
      <w:r>
        <w:rPr>
          <w:color w:val="265053"/>
          <w:spacing w:val="-31"/>
          <w:w w:val="105"/>
        </w:rPr>
        <w:t> </w:t>
      </w:r>
      <w:r>
        <w:rPr>
          <w:color w:val="265053"/>
          <w:w w:val="105"/>
        </w:rPr>
        <w:t>of</w:t>
      </w:r>
      <w:r>
        <w:rPr>
          <w:color w:val="265053"/>
          <w:spacing w:val="-31"/>
          <w:w w:val="105"/>
        </w:rPr>
        <w:t> </w:t>
      </w:r>
      <w:r>
        <w:rPr>
          <w:color w:val="265053"/>
          <w:spacing w:val="-3"/>
          <w:w w:val="105"/>
        </w:rPr>
        <w:t>the</w:t>
      </w:r>
      <w:r>
        <w:rPr>
          <w:color w:val="265053"/>
          <w:spacing w:val="-31"/>
          <w:w w:val="105"/>
        </w:rPr>
        <w:t> </w:t>
      </w:r>
      <w:r>
        <w:rPr>
          <w:color w:val="265053"/>
          <w:spacing w:val="-3"/>
          <w:w w:val="105"/>
        </w:rPr>
        <w:t>ten</w:t>
      </w:r>
      <w:r>
        <w:rPr>
          <w:color w:val="265053"/>
          <w:spacing w:val="-31"/>
          <w:w w:val="105"/>
        </w:rPr>
        <w:t> </w:t>
      </w:r>
      <w:r>
        <w:rPr>
          <w:color w:val="265053"/>
          <w:spacing w:val="-4"/>
          <w:w w:val="105"/>
        </w:rPr>
        <w:t>locations</w:t>
      </w:r>
      <w:r>
        <w:rPr>
          <w:color w:val="265053"/>
          <w:spacing w:val="-31"/>
          <w:w w:val="105"/>
        </w:rPr>
        <w:t> </w:t>
      </w:r>
      <w:r>
        <w:rPr>
          <w:color w:val="265053"/>
          <w:w w:val="105"/>
        </w:rPr>
        <w:t>in</w:t>
      </w:r>
      <w:r>
        <w:rPr>
          <w:color w:val="265053"/>
          <w:spacing w:val="-31"/>
          <w:w w:val="105"/>
        </w:rPr>
        <w:t> </w:t>
      </w:r>
      <w:r>
        <w:rPr>
          <w:color w:val="265053"/>
          <w:spacing w:val="-6"/>
          <w:w w:val="105"/>
        </w:rPr>
        <w:t>Massachusetts.To</w:t>
      </w:r>
      <w:r>
        <w:rPr>
          <w:color w:val="265053"/>
          <w:spacing w:val="-30"/>
          <w:w w:val="105"/>
        </w:rPr>
        <w:t> </w:t>
      </w:r>
      <w:r>
        <w:rPr>
          <w:color w:val="265053"/>
          <w:spacing w:val="-4"/>
          <w:w w:val="105"/>
        </w:rPr>
        <w:t>apply </w:t>
      </w:r>
      <w:r>
        <w:rPr>
          <w:color w:val="265053"/>
          <w:spacing w:val="-3"/>
        </w:rPr>
        <w:t>for</w:t>
      </w:r>
      <w:r>
        <w:rPr>
          <w:color w:val="265053"/>
          <w:spacing w:val="-9"/>
        </w:rPr>
        <w:t> </w:t>
      </w:r>
      <w:r>
        <w:rPr>
          <w:color w:val="265053"/>
          <w:spacing w:val="-4"/>
        </w:rPr>
        <w:t>shelter</w:t>
      </w:r>
      <w:r>
        <w:rPr>
          <w:color w:val="265053"/>
          <w:spacing w:val="-8"/>
        </w:rPr>
        <w:t> </w:t>
      </w:r>
      <w:r>
        <w:rPr>
          <w:color w:val="265053"/>
          <w:spacing w:val="-4"/>
        </w:rPr>
        <w:t>services,</w:t>
      </w:r>
      <w:r>
        <w:rPr>
          <w:color w:val="265053"/>
          <w:spacing w:val="-9"/>
        </w:rPr>
        <w:t> </w:t>
      </w:r>
      <w:r>
        <w:rPr>
          <w:color w:val="265053"/>
          <w:spacing w:val="-4"/>
        </w:rPr>
        <w:t>please</w:t>
      </w:r>
      <w:r>
        <w:rPr>
          <w:color w:val="265053"/>
          <w:spacing w:val="-8"/>
        </w:rPr>
        <w:t> </w:t>
      </w:r>
      <w:r>
        <w:rPr>
          <w:color w:val="265053"/>
          <w:spacing w:val="-3"/>
        </w:rPr>
        <w:t>call</w:t>
      </w:r>
      <w:r>
        <w:rPr>
          <w:color w:val="265053"/>
          <w:spacing w:val="-9"/>
        </w:rPr>
        <w:t> </w:t>
      </w:r>
      <w:r>
        <w:rPr>
          <w:color w:val="265053"/>
          <w:spacing w:val="-9"/>
          <w:position w:val="-3"/>
        </w:rPr>
        <w:drawing>
          <wp:inline distT="0" distB="0" distL="0" distR="0">
            <wp:extent cx="137680" cy="134467"/>
            <wp:effectExtent l="0" t="0" r="0" b="0"/>
            <wp:docPr id="1" name="image74.png"/>
            <wp:cNvGraphicFramePr>
              <a:graphicFrameLocks noChangeAspect="1"/>
            </wp:cNvGraphicFramePr>
            <a:graphic>
              <a:graphicData uri="http://schemas.openxmlformats.org/drawingml/2006/picture">
                <pic:pic>
                  <pic:nvPicPr>
                    <pic:cNvPr id="2" name="image74.png"/>
                    <pic:cNvPicPr/>
                  </pic:nvPicPr>
                  <pic:blipFill>
                    <a:blip r:embed="rId86" cstate="print"/>
                    <a:stretch>
                      <a:fillRect/>
                    </a:stretch>
                  </pic:blipFill>
                  <pic:spPr>
                    <a:xfrm>
                      <a:off x="0" y="0"/>
                      <a:ext cx="137680" cy="134467"/>
                    </a:xfrm>
                    <a:prstGeom prst="rect">
                      <a:avLst/>
                    </a:prstGeom>
                  </pic:spPr>
                </pic:pic>
              </a:graphicData>
            </a:graphic>
          </wp:inline>
        </w:drawing>
      </w:r>
      <w:r>
        <w:rPr>
          <w:color w:val="265053"/>
          <w:spacing w:val="-9"/>
          <w:position w:val="-3"/>
        </w:rPr>
      </w:r>
      <w:r>
        <w:rPr>
          <w:rFonts w:ascii="Times New Roman"/>
          <w:color w:val="265053"/>
        </w:rPr>
        <w:t> </w:t>
      </w:r>
      <w:r>
        <w:rPr>
          <w:color w:val="265053"/>
          <w:spacing w:val="-4"/>
          <w:w w:val="105"/>
        </w:rPr>
        <w:t>(866)</w:t>
      </w:r>
      <w:r>
        <w:rPr>
          <w:color w:val="265053"/>
          <w:spacing w:val="-27"/>
          <w:w w:val="105"/>
        </w:rPr>
        <w:t> </w:t>
      </w:r>
      <w:r>
        <w:rPr>
          <w:color w:val="265053"/>
          <w:spacing w:val="-4"/>
          <w:w w:val="105"/>
        </w:rPr>
        <w:t>584-0653</w:t>
      </w:r>
      <w:r>
        <w:rPr>
          <w:color w:val="265053"/>
          <w:spacing w:val="-27"/>
          <w:w w:val="105"/>
        </w:rPr>
        <w:t> </w:t>
      </w:r>
      <w:r>
        <w:rPr>
          <w:color w:val="265053"/>
          <w:spacing w:val="-3"/>
          <w:w w:val="105"/>
        </w:rPr>
        <w:t>and</w:t>
      </w:r>
      <w:r>
        <w:rPr>
          <w:color w:val="265053"/>
          <w:spacing w:val="-27"/>
          <w:w w:val="105"/>
        </w:rPr>
        <w:t> </w:t>
      </w:r>
      <w:r>
        <w:rPr>
          <w:color w:val="265053"/>
          <w:spacing w:val="-4"/>
          <w:w w:val="105"/>
        </w:rPr>
        <w:t>speak</w:t>
      </w:r>
      <w:r>
        <w:rPr>
          <w:color w:val="265053"/>
          <w:spacing w:val="-27"/>
          <w:w w:val="105"/>
        </w:rPr>
        <w:t> </w:t>
      </w:r>
      <w:r>
        <w:rPr>
          <w:color w:val="265053"/>
          <w:spacing w:val="-3"/>
          <w:w w:val="105"/>
        </w:rPr>
        <w:t>with</w:t>
      </w:r>
      <w:r>
        <w:rPr>
          <w:color w:val="265053"/>
          <w:spacing w:val="-26"/>
          <w:w w:val="105"/>
        </w:rPr>
        <w:t> </w:t>
      </w:r>
      <w:r>
        <w:rPr>
          <w:color w:val="265053"/>
          <w:w w:val="105"/>
        </w:rPr>
        <w:t>a</w:t>
      </w:r>
      <w:r>
        <w:rPr>
          <w:color w:val="265053"/>
          <w:spacing w:val="-27"/>
          <w:w w:val="105"/>
        </w:rPr>
        <w:t> </w:t>
      </w:r>
      <w:r>
        <w:rPr>
          <w:color w:val="265053"/>
          <w:spacing w:val="-4"/>
          <w:w w:val="105"/>
        </w:rPr>
        <w:t>Homeless</w:t>
      </w:r>
      <w:r>
        <w:rPr>
          <w:color w:val="265053"/>
          <w:spacing w:val="-27"/>
          <w:w w:val="105"/>
        </w:rPr>
        <w:t> </w:t>
      </w:r>
      <w:r>
        <w:rPr>
          <w:color w:val="265053"/>
          <w:spacing w:val="-6"/>
          <w:w w:val="105"/>
        </w:rPr>
        <w:t>Coordinator.</w:t>
      </w:r>
      <w:r>
        <w:rPr>
          <w:color w:val="265053"/>
          <w:spacing w:val="-27"/>
          <w:w w:val="105"/>
        </w:rPr>
        <w:t> </w:t>
      </w:r>
      <w:r>
        <w:rPr>
          <w:color w:val="265053"/>
          <w:spacing w:val="-3"/>
          <w:w w:val="105"/>
        </w:rPr>
        <w:t>For</w:t>
      </w:r>
      <w:r>
        <w:rPr>
          <w:color w:val="265053"/>
          <w:spacing w:val="-27"/>
          <w:w w:val="105"/>
        </w:rPr>
        <w:t> </w:t>
      </w:r>
      <w:r>
        <w:rPr>
          <w:color w:val="265053"/>
          <w:spacing w:val="-4"/>
          <w:w w:val="105"/>
        </w:rPr>
        <w:t>more</w:t>
      </w:r>
      <w:r>
        <w:rPr>
          <w:color w:val="265053"/>
          <w:spacing w:val="-26"/>
          <w:w w:val="105"/>
        </w:rPr>
        <w:t> </w:t>
      </w:r>
      <w:r>
        <w:rPr>
          <w:color w:val="265053"/>
          <w:spacing w:val="-4"/>
          <w:w w:val="105"/>
        </w:rPr>
        <w:t>information</w:t>
      </w:r>
      <w:r>
        <w:rPr>
          <w:color w:val="265053"/>
          <w:spacing w:val="-27"/>
          <w:w w:val="105"/>
        </w:rPr>
        <w:t> </w:t>
      </w:r>
      <w:r>
        <w:rPr>
          <w:color w:val="265053"/>
          <w:spacing w:val="-4"/>
          <w:w w:val="105"/>
        </w:rPr>
        <w:t>on </w:t>
      </w:r>
      <w:r>
        <w:rPr>
          <w:color w:val="265053"/>
          <w:spacing w:val="-4"/>
          <w:w w:val="105"/>
          <w:position w:val="4"/>
        </w:rPr>
        <w:t>Emergency</w:t>
      </w:r>
      <w:r>
        <w:rPr>
          <w:color w:val="265053"/>
          <w:spacing w:val="-27"/>
          <w:w w:val="105"/>
          <w:position w:val="4"/>
        </w:rPr>
        <w:t> </w:t>
      </w:r>
      <w:r>
        <w:rPr>
          <w:color w:val="265053"/>
          <w:spacing w:val="-4"/>
          <w:w w:val="105"/>
          <w:position w:val="4"/>
        </w:rPr>
        <w:t>Assistance</w:t>
      </w:r>
      <w:r>
        <w:rPr>
          <w:color w:val="265053"/>
          <w:spacing w:val="-27"/>
          <w:w w:val="105"/>
          <w:position w:val="4"/>
        </w:rPr>
        <w:t> </w:t>
      </w:r>
      <w:r>
        <w:rPr>
          <w:color w:val="265053"/>
          <w:spacing w:val="-3"/>
          <w:w w:val="105"/>
          <w:position w:val="4"/>
        </w:rPr>
        <w:t>and</w:t>
      </w:r>
      <w:r>
        <w:rPr>
          <w:color w:val="265053"/>
          <w:spacing w:val="-27"/>
          <w:w w:val="105"/>
          <w:position w:val="4"/>
        </w:rPr>
        <w:t> </w:t>
      </w:r>
      <w:r>
        <w:rPr>
          <w:color w:val="265053"/>
          <w:w w:val="105"/>
          <w:position w:val="4"/>
        </w:rPr>
        <w:t>to</w:t>
      </w:r>
      <w:r>
        <w:rPr>
          <w:color w:val="265053"/>
          <w:spacing w:val="-27"/>
          <w:w w:val="105"/>
          <w:position w:val="4"/>
        </w:rPr>
        <w:t> </w:t>
      </w:r>
      <w:r>
        <w:rPr>
          <w:color w:val="265053"/>
          <w:spacing w:val="-4"/>
          <w:w w:val="105"/>
          <w:position w:val="4"/>
        </w:rPr>
        <w:t>contact</w:t>
      </w:r>
      <w:r>
        <w:rPr>
          <w:color w:val="265053"/>
          <w:spacing w:val="-27"/>
          <w:w w:val="105"/>
          <w:position w:val="4"/>
        </w:rPr>
        <w:t> </w:t>
      </w:r>
      <w:r>
        <w:rPr>
          <w:color w:val="265053"/>
          <w:spacing w:val="-3"/>
          <w:w w:val="105"/>
          <w:position w:val="4"/>
        </w:rPr>
        <w:t>for</w:t>
      </w:r>
      <w:r>
        <w:rPr>
          <w:color w:val="265053"/>
          <w:spacing w:val="-27"/>
          <w:w w:val="105"/>
          <w:position w:val="4"/>
        </w:rPr>
        <w:t> </w:t>
      </w:r>
      <w:r>
        <w:rPr>
          <w:color w:val="265053"/>
          <w:spacing w:val="-3"/>
          <w:w w:val="105"/>
          <w:position w:val="4"/>
        </w:rPr>
        <w:t>help</w:t>
      </w:r>
      <w:r>
        <w:rPr>
          <w:color w:val="265053"/>
          <w:spacing w:val="-27"/>
          <w:w w:val="105"/>
          <w:position w:val="4"/>
        </w:rPr>
        <w:t> </w:t>
      </w:r>
      <w:r>
        <w:rPr>
          <w:color w:val="265053"/>
          <w:spacing w:val="-3"/>
          <w:w w:val="105"/>
          <w:position w:val="4"/>
        </w:rPr>
        <w:t>see:</w:t>
        <w:tab/>
      </w:r>
      <w:hyperlink r:id="rId87">
        <w:r>
          <w:rPr>
            <w:color w:val="265053"/>
            <w:spacing w:val="-5"/>
            <w:w w:val="105"/>
          </w:rPr>
          <w:t>https://www.mass.gov/how-to/</w:t>
        </w:r>
      </w:hyperlink>
      <w:r>
        <w:rPr>
          <w:color w:val="265053"/>
          <w:spacing w:val="-5"/>
          <w:w w:val="105"/>
        </w:rPr>
        <w:t>fi</w:t>
      </w:r>
      <w:hyperlink r:id="rId87">
        <w:r>
          <w:rPr>
            <w:color w:val="265053"/>
            <w:spacing w:val="-5"/>
            <w:w w:val="105"/>
          </w:rPr>
          <w:t>nd-emergency-family-shelter</w:t>
        </w:r>
      </w:hyperlink>
    </w:p>
    <w:p>
      <w:pPr>
        <w:pStyle w:val="Heading4"/>
        <w:tabs>
          <w:tab w:pos="2509" w:val="left" w:leader="none"/>
        </w:tabs>
        <w:spacing w:before="244"/>
      </w:pPr>
      <w:r>
        <w:rPr/>
        <w:pict>
          <v:shape style="position:absolute;margin-left:155.458099pt;margin-top:8.599895pt;width:10.85pt;height:20.05pt;mso-position-horizontal-relative:page;mso-position-vertical-relative:paragraph;z-index:251741184" coordorigin="3109,172" coordsize="217,401" path="m3109,172l3109,572,3326,374,3109,172xe" filled="true" fillcolor="#d47322" stroked="false">
            <v:path arrowok="t"/>
            <v:fill type="solid"/>
            <w10:wrap type="none"/>
          </v:shape>
        </w:pict>
      </w:r>
      <w:r>
        <w:rPr>
          <w:color w:val="FFFFFF"/>
          <w:w w:val="106"/>
          <w:shd w:fill="D47322" w:color="auto" w:val="clear"/>
        </w:rPr>
        <w:t> </w:t>
      </w:r>
      <w:r>
        <w:rPr>
          <w:color w:val="FFFFFF"/>
          <w:spacing w:val="19"/>
          <w:shd w:fill="D47322" w:color="auto" w:val="clear"/>
        </w:rPr>
        <w:t> </w:t>
      </w:r>
      <w:r>
        <w:rPr>
          <w:color w:val="FFFFFF"/>
          <w:spacing w:val="6"/>
          <w:w w:val="105"/>
          <w:shd w:fill="D47322" w:color="auto" w:val="clear"/>
        </w:rPr>
        <w:t>GOOD </w:t>
      </w:r>
      <w:r>
        <w:rPr>
          <w:color w:val="FFFFFF"/>
          <w:spacing w:val="4"/>
          <w:w w:val="105"/>
          <w:shd w:fill="D47322" w:color="auto" w:val="clear"/>
        </w:rPr>
        <w:t>TO</w:t>
      </w:r>
      <w:r>
        <w:rPr>
          <w:color w:val="FFFFFF"/>
          <w:spacing w:val="15"/>
          <w:w w:val="105"/>
          <w:shd w:fill="D47322" w:color="auto" w:val="clear"/>
        </w:rPr>
        <w:t> </w:t>
      </w:r>
      <w:r>
        <w:rPr>
          <w:color w:val="FFFFFF"/>
          <w:spacing w:val="5"/>
          <w:w w:val="105"/>
          <w:shd w:fill="D47322" w:color="auto" w:val="clear"/>
        </w:rPr>
        <w:t>KNOW:</w:t>
      </w:r>
      <w:r>
        <w:rPr>
          <w:color w:val="FFFFFF"/>
          <w:spacing w:val="5"/>
          <w:shd w:fill="D47322" w:color="auto" w:val="clear"/>
        </w:rPr>
        <w:tab/>
      </w:r>
    </w:p>
    <w:p>
      <w:pPr>
        <w:spacing w:line="280" w:lineRule="auto" w:before="152"/>
        <w:ind w:left="299" w:right="1032" w:firstLine="0"/>
        <w:jc w:val="both"/>
        <w:rPr>
          <w:b/>
          <w:sz w:val="20"/>
        </w:rPr>
      </w:pPr>
      <w:r>
        <w:rPr>
          <w:color w:val="265053"/>
          <w:sz w:val="20"/>
        </w:rPr>
        <w:t>Massachusetts is unique in that it operates the family shelter system at the state level rather than the county or city level. </w:t>
      </w:r>
      <w:r>
        <w:rPr>
          <w:b/>
          <w:color w:val="265053"/>
          <w:sz w:val="20"/>
        </w:rPr>
        <w:t>Families facing a housing crisis may be deemed eligible for Emergency Shelter if they meet the following criteria:</w:t>
      </w:r>
    </w:p>
    <w:p>
      <w:pPr>
        <w:pStyle w:val="ListParagraph"/>
        <w:numPr>
          <w:ilvl w:val="0"/>
          <w:numId w:val="1"/>
        </w:numPr>
        <w:tabs>
          <w:tab w:pos="1020" w:val="left" w:leader="none"/>
        </w:tabs>
        <w:spacing w:line="240" w:lineRule="auto" w:before="3" w:after="0"/>
        <w:ind w:left="1020" w:right="0" w:hanging="271"/>
        <w:jc w:val="left"/>
        <w:rPr>
          <w:sz w:val="20"/>
        </w:rPr>
      </w:pPr>
      <w:r>
        <w:rPr>
          <w:color w:val="265053"/>
          <w:sz w:val="20"/>
        </w:rPr>
        <w:t>Be a resident of</w:t>
      </w:r>
      <w:r>
        <w:rPr>
          <w:color w:val="265053"/>
          <w:spacing w:val="-1"/>
          <w:sz w:val="20"/>
        </w:rPr>
        <w:t> </w:t>
      </w:r>
      <w:r>
        <w:rPr>
          <w:color w:val="265053"/>
          <w:sz w:val="20"/>
        </w:rPr>
        <w:t>Massachusetts</w:t>
      </w:r>
    </w:p>
    <w:p>
      <w:pPr>
        <w:pStyle w:val="ListParagraph"/>
        <w:numPr>
          <w:ilvl w:val="0"/>
          <w:numId w:val="1"/>
        </w:numPr>
        <w:tabs>
          <w:tab w:pos="1020" w:val="left" w:leader="none"/>
        </w:tabs>
        <w:spacing w:line="240" w:lineRule="auto" w:before="40" w:after="0"/>
        <w:ind w:left="1020" w:right="0" w:hanging="271"/>
        <w:jc w:val="left"/>
        <w:rPr>
          <w:sz w:val="20"/>
        </w:rPr>
      </w:pPr>
      <w:r>
        <w:rPr>
          <w:color w:val="265053"/>
          <w:sz w:val="20"/>
        </w:rPr>
        <w:t>Meet the gross income standards for Emergency</w:t>
      </w:r>
      <w:r>
        <w:rPr>
          <w:color w:val="265053"/>
          <w:spacing w:val="1"/>
          <w:sz w:val="20"/>
        </w:rPr>
        <w:t> </w:t>
      </w:r>
      <w:r>
        <w:rPr>
          <w:color w:val="265053"/>
          <w:sz w:val="20"/>
        </w:rPr>
        <w:t>Assistance</w:t>
      </w:r>
    </w:p>
    <w:p>
      <w:pPr>
        <w:pStyle w:val="ListParagraph"/>
        <w:numPr>
          <w:ilvl w:val="0"/>
          <w:numId w:val="1"/>
        </w:numPr>
        <w:tabs>
          <w:tab w:pos="1020" w:val="left" w:leader="none"/>
        </w:tabs>
        <w:spacing w:line="240" w:lineRule="auto" w:before="40" w:after="0"/>
        <w:ind w:left="1020" w:right="0" w:hanging="271"/>
        <w:jc w:val="left"/>
        <w:rPr>
          <w:sz w:val="20"/>
        </w:rPr>
      </w:pPr>
      <w:r>
        <w:rPr>
          <w:color w:val="265053"/>
          <w:w w:val="105"/>
          <w:sz w:val="20"/>
        </w:rPr>
        <w:t>Have needy children under the age of 21, or be</w:t>
      </w:r>
      <w:r>
        <w:rPr>
          <w:color w:val="265053"/>
          <w:spacing w:val="-39"/>
          <w:w w:val="105"/>
          <w:sz w:val="20"/>
        </w:rPr>
        <w:t> </w:t>
      </w:r>
      <w:r>
        <w:rPr>
          <w:color w:val="265053"/>
          <w:w w:val="105"/>
          <w:sz w:val="20"/>
        </w:rPr>
        <w:t>pregnant</w:t>
      </w:r>
    </w:p>
    <w:p>
      <w:pPr>
        <w:pStyle w:val="Heading4"/>
        <w:spacing w:before="40"/>
        <w:ind w:left="299"/>
      </w:pPr>
      <w:r>
        <w:rPr>
          <w:color w:val="265053"/>
        </w:rPr>
        <w:t>and the reason for homelessness is one of the following:</w:t>
      </w:r>
    </w:p>
    <w:p>
      <w:pPr>
        <w:pStyle w:val="ListParagraph"/>
        <w:numPr>
          <w:ilvl w:val="0"/>
          <w:numId w:val="1"/>
        </w:numPr>
        <w:tabs>
          <w:tab w:pos="1020" w:val="left" w:leader="none"/>
        </w:tabs>
        <w:spacing w:line="240" w:lineRule="auto" w:before="40" w:after="0"/>
        <w:ind w:left="1020" w:right="0" w:hanging="271"/>
        <w:jc w:val="left"/>
        <w:rPr>
          <w:sz w:val="20"/>
        </w:rPr>
      </w:pPr>
      <w:r>
        <w:rPr>
          <w:color w:val="265053"/>
          <w:w w:val="105"/>
          <w:sz w:val="20"/>
        </w:rPr>
        <w:t>No-fault fire, flood, natural </w:t>
      </w:r>
      <w:r>
        <w:rPr>
          <w:color w:val="265053"/>
          <w:spacing w:val="-3"/>
          <w:w w:val="105"/>
          <w:sz w:val="20"/>
        </w:rPr>
        <w:t>disaster, </w:t>
      </w:r>
      <w:r>
        <w:rPr>
          <w:color w:val="265053"/>
          <w:w w:val="105"/>
          <w:sz w:val="20"/>
        </w:rPr>
        <w:t>condemnation, or</w:t>
      </w:r>
      <w:r>
        <w:rPr>
          <w:color w:val="265053"/>
          <w:spacing w:val="-27"/>
          <w:w w:val="105"/>
          <w:sz w:val="20"/>
        </w:rPr>
        <w:t> </w:t>
      </w:r>
      <w:r>
        <w:rPr>
          <w:color w:val="265053"/>
          <w:w w:val="105"/>
          <w:sz w:val="20"/>
        </w:rPr>
        <w:t>foreclosure</w:t>
      </w:r>
    </w:p>
    <w:p>
      <w:pPr>
        <w:pStyle w:val="ListParagraph"/>
        <w:numPr>
          <w:ilvl w:val="0"/>
          <w:numId w:val="1"/>
        </w:numPr>
        <w:tabs>
          <w:tab w:pos="1020" w:val="left" w:leader="none"/>
        </w:tabs>
        <w:spacing w:line="240" w:lineRule="auto" w:before="40" w:after="0"/>
        <w:ind w:left="1020" w:right="0" w:hanging="271"/>
        <w:jc w:val="left"/>
        <w:rPr>
          <w:sz w:val="20"/>
        </w:rPr>
      </w:pPr>
      <w:r>
        <w:rPr>
          <w:color w:val="265053"/>
          <w:sz w:val="20"/>
        </w:rPr>
        <w:t>Fleeing domestic violence (current or within past 12</w:t>
      </w:r>
      <w:r>
        <w:rPr>
          <w:color w:val="265053"/>
          <w:spacing w:val="6"/>
          <w:sz w:val="20"/>
        </w:rPr>
        <w:t> </w:t>
      </w:r>
      <w:r>
        <w:rPr>
          <w:color w:val="265053"/>
          <w:sz w:val="20"/>
        </w:rPr>
        <w:t>months)</w:t>
      </w:r>
    </w:p>
    <w:p>
      <w:pPr>
        <w:pStyle w:val="ListParagraph"/>
        <w:numPr>
          <w:ilvl w:val="0"/>
          <w:numId w:val="1"/>
        </w:numPr>
        <w:tabs>
          <w:tab w:pos="1020" w:val="left" w:leader="none"/>
        </w:tabs>
        <w:spacing w:line="240" w:lineRule="auto" w:before="40" w:after="0"/>
        <w:ind w:left="1020" w:right="0" w:hanging="271"/>
        <w:jc w:val="left"/>
        <w:rPr>
          <w:sz w:val="20"/>
        </w:rPr>
      </w:pPr>
      <w:r>
        <w:rPr>
          <w:i/>
          <w:color w:val="265053"/>
          <w:w w:val="105"/>
          <w:sz w:val="20"/>
        </w:rPr>
        <w:t>No-fault</w:t>
      </w:r>
      <w:r>
        <w:rPr>
          <w:i/>
          <w:color w:val="265053"/>
          <w:spacing w:val="-3"/>
          <w:w w:val="105"/>
          <w:sz w:val="20"/>
        </w:rPr>
        <w:t> </w:t>
      </w:r>
      <w:r>
        <w:rPr>
          <w:color w:val="265053"/>
          <w:w w:val="105"/>
          <w:sz w:val="20"/>
        </w:rPr>
        <w:t>eviction</w:t>
      </w:r>
    </w:p>
    <w:p>
      <w:pPr>
        <w:pStyle w:val="ListParagraph"/>
        <w:numPr>
          <w:ilvl w:val="0"/>
          <w:numId w:val="1"/>
        </w:numPr>
        <w:tabs>
          <w:tab w:pos="1020" w:val="left" w:leader="none"/>
        </w:tabs>
        <w:spacing w:line="240" w:lineRule="auto" w:before="40" w:after="0"/>
        <w:ind w:left="1020" w:right="0" w:hanging="271"/>
        <w:jc w:val="left"/>
        <w:rPr>
          <w:sz w:val="20"/>
        </w:rPr>
      </w:pPr>
      <w:r>
        <w:rPr>
          <w:color w:val="265053"/>
          <w:sz w:val="20"/>
        </w:rPr>
        <w:t>Child(ren) are exposed to substantial health and safety</w:t>
      </w:r>
      <w:r>
        <w:rPr>
          <w:color w:val="265053"/>
          <w:spacing w:val="2"/>
          <w:sz w:val="20"/>
        </w:rPr>
        <w:t> </w:t>
      </w:r>
      <w:r>
        <w:rPr>
          <w:color w:val="265053"/>
          <w:sz w:val="20"/>
        </w:rPr>
        <w:t>risk</w:t>
      </w:r>
    </w:p>
    <w:p>
      <w:pPr>
        <w:pStyle w:val="Heading4"/>
        <w:spacing w:before="40"/>
        <w:ind w:left="299"/>
      </w:pPr>
      <w:r>
        <w:rPr>
          <w:color w:val="265053"/>
        </w:rPr>
        <w:t>Four types of shelters are or have been available across the state:</w:t>
      </w:r>
    </w:p>
    <w:p>
      <w:pPr>
        <w:pStyle w:val="ListParagraph"/>
        <w:numPr>
          <w:ilvl w:val="0"/>
          <w:numId w:val="1"/>
        </w:numPr>
        <w:tabs>
          <w:tab w:pos="1020" w:val="left" w:leader="none"/>
        </w:tabs>
        <w:spacing w:line="280" w:lineRule="auto" w:before="40" w:after="0"/>
        <w:ind w:left="1019" w:right="1252" w:hanging="270"/>
        <w:jc w:val="left"/>
        <w:rPr>
          <w:sz w:val="20"/>
        </w:rPr>
      </w:pPr>
      <w:r>
        <w:rPr>
          <w:b/>
          <w:color w:val="265053"/>
          <w:sz w:val="20"/>
        </w:rPr>
        <w:t>Congregate shelter: </w:t>
      </w:r>
      <w:r>
        <w:rPr>
          <w:color w:val="265053"/>
          <w:sz w:val="20"/>
        </w:rPr>
        <w:t>provides families with their own room and shared bathroom, kitchen and </w:t>
      </w:r>
      <w:r>
        <w:rPr>
          <w:color w:val="265053"/>
          <w:spacing w:val="-3"/>
          <w:sz w:val="20"/>
        </w:rPr>
        <w:t>living </w:t>
      </w:r>
      <w:r>
        <w:rPr>
          <w:color w:val="265053"/>
          <w:sz w:val="20"/>
        </w:rPr>
        <w:t>area. These shelters are staffed 24 hours a </w:t>
      </w:r>
      <w:r>
        <w:rPr>
          <w:color w:val="265053"/>
          <w:spacing w:val="-4"/>
          <w:sz w:val="20"/>
        </w:rPr>
        <w:t>day, </w:t>
      </w:r>
      <w:r>
        <w:rPr>
          <w:color w:val="265053"/>
          <w:sz w:val="20"/>
        </w:rPr>
        <w:t>seven days a</w:t>
      </w:r>
      <w:r>
        <w:rPr>
          <w:color w:val="265053"/>
          <w:spacing w:val="-12"/>
          <w:sz w:val="20"/>
        </w:rPr>
        <w:t> </w:t>
      </w:r>
      <w:r>
        <w:rPr>
          <w:color w:val="265053"/>
          <w:sz w:val="20"/>
        </w:rPr>
        <w:t>week.</w:t>
      </w:r>
    </w:p>
    <w:p>
      <w:pPr>
        <w:pStyle w:val="ListParagraph"/>
        <w:numPr>
          <w:ilvl w:val="0"/>
          <w:numId w:val="1"/>
        </w:numPr>
        <w:tabs>
          <w:tab w:pos="1020" w:val="left" w:leader="none"/>
        </w:tabs>
        <w:spacing w:line="280" w:lineRule="auto" w:before="2" w:after="0"/>
        <w:ind w:left="1019" w:right="1173" w:hanging="270"/>
        <w:jc w:val="left"/>
        <w:rPr>
          <w:sz w:val="20"/>
        </w:rPr>
      </w:pPr>
      <w:r>
        <w:rPr>
          <w:b/>
          <w:color w:val="265053"/>
          <w:sz w:val="20"/>
        </w:rPr>
        <w:t>Scattered-site shelters: </w:t>
      </w:r>
      <w:r>
        <w:rPr>
          <w:color w:val="265053"/>
          <w:sz w:val="20"/>
        </w:rPr>
        <w:t>apartments in the community rented by the state. Families in scattered-site shelters receive services either through an offsite case manager visiting a family’s home or by a </w:t>
      </w:r>
      <w:r>
        <w:rPr>
          <w:color w:val="265053"/>
          <w:spacing w:val="-3"/>
          <w:sz w:val="20"/>
        </w:rPr>
        <w:t>family </w:t>
      </w:r>
      <w:r>
        <w:rPr>
          <w:color w:val="265053"/>
          <w:sz w:val="20"/>
        </w:rPr>
        <w:t>going to a central</w:t>
      </w:r>
      <w:r>
        <w:rPr>
          <w:color w:val="265053"/>
          <w:spacing w:val="2"/>
          <w:sz w:val="20"/>
        </w:rPr>
        <w:t> </w:t>
      </w:r>
      <w:r>
        <w:rPr>
          <w:color w:val="265053"/>
          <w:sz w:val="20"/>
        </w:rPr>
        <w:t>office.</w:t>
      </w:r>
    </w:p>
    <w:p>
      <w:pPr>
        <w:pStyle w:val="ListParagraph"/>
        <w:numPr>
          <w:ilvl w:val="0"/>
          <w:numId w:val="1"/>
        </w:numPr>
        <w:tabs>
          <w:tab w:pos="1020" w:val="left" w:leader="none"/>
        </w:tabs>
        <w:spacing w:line="280" w:lineRule="auto" w:before="3" w:after="0"/>
        <w:ind w:left="1019" w:right="1008" w:hanging="270"/>
        <w:jc w:val="left"/>
        <w:rPr>
          <w:sz w:val="20"/>
        </w:rPr>
      </w:pPr>
      <w:r>
        <w:rPr>
          <w:b/>
          <w:color w:val="265053"/>
          <w:w w:val="105"/>
          <w:sz w:val="20"/>
        </w:rPr>
        <w:t>Co-shelter:</w:t>
      </w:r>
      <w:r>
        <w:rPr>
          <w:b/>
          <w:color w:val="265053"/>
          <w:spacing w:val="-31"/>
          <w:w w:val="105"/>
          <w:sz w:val="20"/>
        </w:rPr>
        <w:t> </w:t>
      </w:r>
      <w:r>
        <w:rPr>
          <w:color w:val="265053"/>
          <w:w w:val="105"/>
          <w:sz w:val="20"/>
        </w:rPr>
        <w:t>apartments</w:t>
      </w:r>
      <w:r>
        <w:rPr>
          <w:color w:val="265053"/>
          <w:spacing w:val="-31"/>
          <w:w w:val="105"/>
          <w:sz w:val="20"/>
        </w:rPr>
        <w:t> </w:t>
      </w:r>
      <w:r>
        <w:rPr>
          <w:color w:val="265053"/>
          <w:w w:val="105"/>
          <w:sz w:val="20"/>
        </w:rPr>
        <w:t>in</w:t>
      </w:r>
      <w:r>
        <w:rPr>
          <w:color w:val="265053"/>
          <w:spacing w:val="-31"/>
          <w:w w:val="105"/>
          <w:sz w:val="20"/>
        </w:rPr>
        <w:t> </w:t>
      </w:r>
      <w:r>
        <w:rPr>
          <w:color w:val="265053"/>
          <w:w w:val="105"/>
          <w:sz w:val="20"/>
        </w:rPr>
        <w:t>the</w:t>
      </w:r>
      <w:r>
        <w:rPr>
          <w:color w:val="265053"/>
          <w:spacing w:val="-31"/>
          <w:w w:val="105"/>
          <w:sz w:val="20"/>
        </w:rPr>
        <w:t> </w:t>
      </w:r>
      <w:r>
        <w:rPr>
          <w:color w:val="265053"/>
          <w:w w:val="105"/>
          <w:sz w:val="20"/>
        </w:rPr>
        <w:t>community</w:t>
      </w:r>
      <w:r>
        <w:rPr>
          <w:color w:val="265053"/>
          <w:spacing w:val="-31"/>
          <w:w w:val="105"/>
          <w:sz w:val="20"/>
        </w:rPr>
        <w:t> </w:t>
      </w:r>
      <w:r>
        <w:rPr>
          <w:color w:val="265053"/>
          <w:spacing w:val="-3"/>
          <w:w w:val="105"/>
          <w:sz w:val="20"/>
        </w:rPr>
        <w:t>shared</w:t>
      </w:r>
      <w:r>
        <w:rPr>
          <w:color w:val="265053"/>
          <w:spacing w:val="-30"/>
          <w:w w:val="105"/>
          <w:sz w:val="20"/>
        </w:rPr>
        <w:t> </w:t>
      </w:r>
      <w:r>
        <w:rPr>
          <w:color w:val="265053"/>
          <w:w w:val="105"/>
          <w:sz w:val="20"/>
        </w:rPr>
        <w:t>by</w:t>
      </w:r>
      <w:r>
        <w:rPr>
          <w:color w:val="265053"/>
          <w:spacing w:val="-31"/>
          <w:w w:val="105"/>
          <w:sz w:val="20"/>
        </w:rPr>
        <w:t> </w:t>
      </w:r>
      <w:r>
        <w:rPr>
          <w:color w:val="265053"/>
          <w:w w:val="105"/>
          <w:sz w:val="20"/>
        </w:rPr>
        <w:t>two</w:t>
      </w:r>
      <w:r>
        <w:rPr>
          <w:color w:val="265053"/>
          <w:spacing w:val="-31"/>
          <w:w w:val="105"/>
          <w:sz w:val="20"/>
        </w:rPr>
        <w:t> </w:t>
      </w:r>
      <w:r>
        <w:rPr>
          <w:color w:val="265053"/>
          <w:w w:val="105"/>
          <w:sz w:val="20"/>
        </w:rPr>
        <w:t>to</w:t>
      </w:r>
      <w:r>
        <w:rPr>
          <w:color w:val="265053"/>
          <w:spacing w:val="-31"/>
          <w:w w:val="105"/>
          <w:sz w:val="20"/>
        </w:rPr>
        <w:t> </w:t>
      </w:r>
      <w:r>
        <w:rPr>
          <w:color w:val="265053"/>
          <w:spacing w:val="-3"/>
          <w:w w:val="105"/>
          <w:sz w:val="20"/>
        </w:rPr>
        <w:t>three</w:t>
      </w:r>
      <w:r>
        <w:rPr>
          <w:color w:val="265053"/>
          <w:spacing w:val="-31"/>
          <w:w w:val="105"/>
          <w:sz w:val="20"/>
        </w:rPr>
        <w:t> </w:t>
      </w:r>
      <w:r>
        <w:rPr>
          <w:color w:val="265053"/>
          <w:w w:val="105"/>
          <w:sz w:val="20"/>
        </w:rPr>
        <w:t>families,</w:t>
      </w:r>
      <w:r>
        <w:rPr>
          <w:color w:val="265053"/>
          <w:spacing w:val="-30"/>
          <w:w w:val="105"/>
          <w:sz w:val="20"/>
        </w:rPr>
        <w:t> </w:t>
      </w:r>
      <w:r>
        <w:rPr>
          <w:color w:val="265053"/>
          <w:w w:val="105"/>
          <w:sz w:val="20"/>
        </w:rPr>
        <w:t>with</w:t>
      </w:r>
      <w:r>
        <w:rPr>
          <w:color w:val="265053"/>
          <w:spacing w:val="-31"/>
          <w:w w:val="105"/>
          <w:sz w:val="20"/>
        </w:rPr>
        <w:t> </w:t>
      </w:r>
      <w:r>
        <w:rPr>
          <w:color w:val="265053"/>
          <w:w w:val="105"/>
          <w:sz w:val="20"/>
        </w:rPr>
        <w:t>each</w:t>
      </w:r>
      <w:r>
        <w:rPr>
          <w:color w:val="265053"/>
          <w:spacing w:val="-31"/>
          <w:w w:val="105"/>
          <w:sz w:val="20"/>
        </w:rPr>
        <w:t> </w:t>
      </w:r>
      <w:r>
        <w:rPr>
          <w:color w:val="265053"/>
          <w:w w:val="105"/>
          <w:sz w:val="20"/>
        </w:rPr>
        <w:t>family</w:t>
      </w:r>
      <w:r>
        <w:rPr>
          <w:color w:val="265053"/>
          <w:spacing w:val="-31"/>
          <w:w w:val="105"/>
          <w:sz w:val="20"/>
        </w:rPr>
        <w:t> </w:t>
      </w:r>
      <w:r>
        <w:rPr>
          <w:color w:val="265053"/>
          <w:w w:val="105"/>
          <w:sz w:val="20"/>
        </w:rPr>
        <w:t>having</w:t>
      </w:r>
      <w:r>
        <w:rPr>
          <w:color w:val="265053"/>
          <w:spacing w:val="-31"/>
          <w:w w:val="105"/>
          <w:sz w:val="20"/>
        </w:rPr>
        <w:t> </w:t>
      </w:r>
      <w:r>
        <w:rPr>
          <w:color w:val="265053"/>
          <w:w w:val="105"/>
          <w:sz w:val="20"/>
        </w:rPr>
        <w:t>its</w:t>
      </w:r>
      <w:r>
        <w:rPr>
          <w:color w:val="265053"/>
          <w:spacing w:val="-30"/>
          <w:w w:val="105"/>
          <w:sz w:val="20"/>
        </w:rPr>
        <w:t> </w:t>
      </w:r>
      <w:r>
        <w:rPr>
          <w:color w:val="265053"/>
          <w:spacing w:val="-7"/>
          <w:w w:val="105"/>
          <w:sz w:val="20"/>
        </w:rPr>
        <w:t>own </w:t>
      </w:r>
      <w:r>
        <w:rPr>
          <w:color w:val="265053"/>
          <w:spacing w:val="-3"/>
          <w:w w:val="105"/>
          <w:sz w:val="20"/>
        </w:rPr>
        <w:t>bedroom</w:t>
      </w:r>
      <w:r>
        <w:rPr>
          <w:color w:val="265053"/>
          <w:spacing w:val="-19"/>
          <w:w w:val="105"/>
          <w:sz w:val="20"/>
        </w:rPr>
        <w:t> </w:t>
      </w:r>
      <w:r>
        <w:rPr>
          <w:color w:val="265053"/>
          <w:w w:val="105"/>
          <w:sz w:val="20"/>
        </w:rPr>
        <w:t>and</w:t>
      </w:r>
      <w:r>
        <w:rPr>
          <w:color w:val="265053"/>
          <w:spacing w:val="-19"/>
          <w:w w:val="105"/>
          <w:sz w:val="20"/>
        </w:rPr>
        <w:t> </w:t>
      </w:r>
      <w:r>
        <w:rPr>
          <w:color w:val="265053"/>
          <w:w w:val="105"/>
          <w:sz w:val="20"/>
        </w:rPr>
        <w:t>sharing</w:t>
      </w:r>
      <w:r>
        <w:rPr>
          <w:color w:val="265053"/>
          <w:spacing w:val="-18"/>
          <w:w w:val="105"/>
          <w:sz w:val="20"/>
        </w:rPr>
        <w:t> </w:t>
      </w:r>
      <w:r>
        <w:rPr>
          <w:color w:val="265053"/>
          <w:w w:val="105"/>
          <w:sz w:val="20"/>
        </w:rPr>
        <w:t>the</w:t>
      </w:r>
      <w:r>
        <w:rPr>
          <w:color w:val="265053"/>
          <w:spacing w:val="-19"/>
          <w:w w:val="105"/>
          <w:sz w:val="20"/>
        </w:rPr>
        <w:t> </w:t>
      </w:r>
      <w:r>
        <w:rPr>
          <w:color w:val="265053"/>
          <w:spacing w:val="-3"/>
          <w:w w:val="105"/>
          <w:sz w:val="20"/>
        </w:rPr>
        <w:t>remainder</w:t>
      </w:r>
      <w:r>
        <w:rPr>
          <w:color w:val="265053"/>
          <w:spacing w:val="-19"/>
          <w:w w:val="105"/>
          <w:sz w:val="20"/>
        </w:rPr>
        <w:t> </w:t>
      </w:r>
      <w:r>
        <w:rPr>
          <w:color w:val="265053"/>
          <w:w w:val="105"/>
          <w:sz w:val="20"/>
        </w:rPr>
        <w:t>of</w:t>
      </w:r>
      <w:r>
        <w:rPr>
          <w:color w:val="265053"/>
          <w:spacing w:val="-18"/>
          <w:w w:val="105"/>
          <w:sz w:val="20"/>
        </w:rPr>
        <w:t> </w:t>
      </w:r>
      <w:r>
        <w:rPr>
          <w:color w:val="265053"/>
          <w:w w:val="105"/>
          <w:sz w:val="20"/>
        </w:rPr>
        <w:t>the</w:t>
      </w:r>
      <w:r>
        <w:rPr>
          <w:color w:val="265053"/>
          <w:spacing w:val="-19"/>
          <w:w w:val="105"/>
          <w:sz w:val="20"/>
        </w:rPr>
        <w:t> </w:t>
      </w:r>
      <w:r>
        <w:rPr>
          <w:color w:val="265053"/>
          <w:w w:val="105"/>
          <w:sz w:val="20"/>
        </w:rPr>
        <w:t>apartment.</w:t>
      </w:r>
      <w:r>
        <w:rPr>
          <w:color w:val="265053"/>
          <w:spacing w:val="-18"/>
          <w:w w:val="105"/>
          <w:sz w:val="20"/>
        </w:rPr>
        <w:t> </w:t>
      </w:r>
      <w:r>
        <w:rPr>
          <w:color w:val="265053"/>
          <w:w w:val="105"/>
          <w:sz w:val="20"/>
        </w:rPr>
        <w:t>Some</w:t>
      </w:r>
      <w:r>
        <w:rPr>
          <w:color w:val="265053"/>
          <w:spacing w:val="-19"/>
          <w:w w:val="105"/>
          <w:sz w:val="20"/>
        </w:rPr>
        <w:t> </w:t>
      </w:r>
      <w:r>
        <w:rPr>
          <w:color w:val="265053"/>
          <w:w w:val="105"/>
          <w:sz w:val="20"/>
        </w:rPr>
        <w:t>apartments</w:t>
      </w:r>
      <w:r>
        <w:rPr>
          <w:color w:val="265053"/>
          <w:spacing w:val="-19"/>
          <w:w w:val="105"/>
          <w:sz w:val="20"/>
        </w:rPr>
        <w:t> </w:t>
      </w:r>
      <w:r>
        <w:rPr>
          <w:color w:val="265053"/>
          <w:spacing w:val="-3"/>
          <w:w w:val="105"/>
          <w:sz w:val="20"/>
        </w:rPr>
        <w:t>are</w:t>
      </w:r>
      <w:r>
        <w:rPr>
          <w:color w:val="265053"/>
          <w:spacing w:val="-18"/>
          <w:w w:val="105"/>
          <w:sz w:val="20"/>
        </w:rPr>
        <w:t> </w:t>
      </w:r>
      <w:r>
        <w:rPr>
          <w:color w:val="265053"/>
          <w:spacing w:val="-3"/>
          <w:w w:val="105"/>
          <w:sz w:val="20"/>
        </w:rPr>
        <w:t>staffed;</w:t>
      </w:r>
      <w:r>
        <w:rPr>
          <w:color w:val="265053"/>
          <w:spacing w:val="-19"/>
          <w:w w:val="105"/>
          <w:sz w:val="20"/>
        </w:rPr>
        <w:t> </w:t>
      </w:r>
      <w:r>
        <w:rPr>
          <w:color w:val="265053"/>
          <w:w w:val="105"/>
          <w:sz w:val="20"/>
        </w:rPr>
        <w:t>others</w:t>
      </w:r>
      <w:r>
        <w:rPr>
          <w:color w:val="265053"/>
          <w:spacing w:val="-18"/>
          <w:w w:val="105"/>
          <w:sz w:val="20"/>
        </w:rPr>
        <w:t> </w:t>
      </w:r>
      <w:r>
        <w:rPr>
          <w:color w:val="265053"/>
          <w:spacing w:val="-3"/>
          <w:w w:val="105"/>
          <w:sz w:val="20"/>
        </w:rPr>
        <w:t>are</w:t>
      </w:r>
      <w:r>
        <w:rPr>
          <w:color w:val="265053"/>
          <w:spacing w:val="-19"/>
          <w:w w:val="105"/>
          <w:sz w:val="20"/>
        </w:rPr>
        <w:t> </w:t>
      </w:r>
      <w:r>
        <w:rPr>
          <w:color w:val="265053"/>
          <w:w w:val="105"/>
          <w:sz w:val="20"/>
        </w:rPr>
        <w:t>not.</w:t>
      </w:r>
    </w:p>
    <w:p>
      <w:pPr>
        <w:pStyle w:val="ListParagraph"/>
        <w:numPr>
          <w:ilvl w:val="0"/>
          <w:numId w:val="1"/>
        </w:numPr>
        <w:tabs>
          <w:tab w:pos="1020" w:val="left" w:leader="none"/>
        </w:tabs>
        <w:spacing w:line="280" w:lineRule="auto" w:before="2" w:after="0"/>
        <w:ind w:left="1019" w:right="1593" w:hanging="270"/>
        <w:jc w:val="left"/>
        <w:rPr>
          <w:sz w:val="20"/>
        </w:rPr>
      </w:pPr>
      <w:r>
        <w:rPr>
          <w:b/>
          <w:color w:val="265053"/>
          <w:sz w:val="20"/>
        </w:rPr>
        <w:t>Hotels/motels</w:t>
      </w:r>
      <w:r>
        <w:rPr>
          <w:color w:val="265053"/>
          <w:sz w:val="20"/>
        </w:rPr>
        <w:t>: Historically have been used as an overflow system when shelter capacity is </w:t>
      </w:r>
      <w:r>
        <w:rPr>
          <w:color w:val="265053"/>
          <w:spacing w:val="-3"/>
          <w:sz w:val="20"/>
        </w:rPr>
        <w:t>filled. </w:t>
      </w:r>
      <w:r>
        <w:rPr>
          <w:color w:val="265053"/>
          <w:sz w:val="20"/>
        </w:rPr>
        <w:t>The use of hotels and motels is currently in the process of being</w:t>
      </w:r>
      <w:r>
        <w:rPr>
          <w:color w:val="265053"/>
          <w:spacing w:val="31"/>
          <w:sz w:val="20"/>
        </w:rPr>
        <w:t> </w:t>
      </w:r>
      <w:r>
        <w:rPr>
          <w:color w:val="265053"/>
          <w:sz w:val="20"/>
        </w:rPr>
        <w:t>discontinued.</w:t>
      </w:r>
    </w:p>
    <w:p>
      <w:pPr>
        <w:pStyle w:val="BodyText"/>
        <w:rPr>
          <w:sz w:val="9"/>
        </w:rPr>
      </w:pPr>
      <w:r>
        <w:rPr/>
        <w:pict>
          <v:shape style="position:absolute;margin-left:45.720001pt;margin-top:7.412664pt;width:503.3pt;height:.1pt;mso-position-horizontal-relative:page;mso-position-vertical-relative:paragraph;z-index:-251581440;mso-wrap-distance-left:0;mso-wrap-distance-right:0" coordorigin="914,148" coordsize="10066,0" path="m914,148l10980,148e" filled="false" stroked="true" strokeweight=".5pt" strokecolor="#829094">
            <v:path arrowok="t"/>
            <v:stroke dashstyle="solid"/>
            <w10:wrap type="topAndBottom"/>
          </v:shape>
        </w:pict>
      </w:r>
    </w:p>
    <w:p>
      <w:pPr>
        <w:spacing w:before="54"/>
        <w:ind w:left="299" w:right="0" w:firstLine="0"/>
        <w:jc w:val="both"/>
        <w:rPr>
          <w:sz w:val="12"/>
        </w:rPr>
      </w:pPr>
      <w:r>
        <w:rPr>
          <w:color w:val="265053"/>
          <w:w w:val="105"/>
          <w:position w:val="4"/>
          <w:sz w:val="7"/>
        </w:rPr>
        <w:t>1 </w:t>
      </w:r>
      <w:r>
        <w:rPr>
          <w:color w:val="265053"/>
          <w:w w:val="105"/>
          <w:sz w:val="12"/>
        </w:rPr>
        <w:t>An “Unaccompanied” youth is an individual, under age 24, that is not in the custody or care of a parent or guardian</w:t>
      </w:r>
    </w:p>
    <w:p>
      <w:pPr>
        <w:spacing w:after="0"/>
        <w:jc w:val="both"/>
        <w:rPr>
          <w:sz w:val="12"/>
        </w:rPr>
        <w:sectPr>
          <w:headerReference w:type="default" r:id="rId83"/>
          <w:pgSz w:w="12240" w:h="15840"/>
          <w:pgMar w:header="0" w:footer="460" w:top="580" w:bottom="660" w:left="600" w:right="380"/>
        </w:sectPr>
      </w:pPr>
    </w:p>
    <w:p>
      <w:pPr>
        <w:pStyle w:val="BodyText"/>
        <w:tabs>
          <w:tab w:pos="2952" w:val="left" w:leader="none"/>
        </w:tabs>
        <w:spacing w:line="280" w:lineRule="auto" w:before="92"/>
        <w:ind w:left="480" w:right="579"/>
      </w:pPr>
      <w:r>
        <w:rPr/>
        <w:pict>
          <v:shape style="position:absolute;margin-left:164.298004pt;margin-top:33.393848pt;width:10.75pt;height:9.6pt;mso-position-horizontal-relative:page;mso-position-vertical-relative:paragraph;z-index:-254132224" coordorigin="3286,668" coordsize="215,192" path="m3429,858l3428,856,3428,855,3420,850,3418,843,3418,834,3418,832,3418,830,3369,830,3369,831,3368,831,3368,831,3368,834,3369,842,3367,850,3358,855,3357,858,3358,859,3360,860,3377,860,3426,860,3428,858,3429,858m3501,668l3489,668,3489,680,3489,792,3401,792,3401,810,3401,819,3399,821,3395,821,3391,821,3388,819,3388,810,3391,808,3399,808,3401,810,3401,792,3298,792,3298,791,3298,680,3489,680,3489,668,3286,668,3286,822,3289,826,3294,827,3427,827,3493,827,3494,827,3498,826,3501,822,3501,821,3501,808,3501,792,3501,680,3501,668e" filled="true" fillcolor="#d47322" stroked="false">
            <v:path arrowok="t"/>
            <v:fill type="solid"/>
            <w10:wrap type="none"/>
          </v:shape>
        </w:pict>
      </w:r>
      <w:r>
        <w:rPr/>
        <w:pict>
          <v:group style="position:absolute;margin-left:583.200012pt;margin-top:73.480003pt;width:29.7pt;height:142.550pt;mso-position-horizontal-relative:page;mso-position-vertical-relative:page;z-index:251754496" coordorigin="11664,1470" coordsize="594,2851">
            <v:line style="position:absolute" from="11856,2302" to="12240,1940" stroked="true" strokeweight="1.748pt" strokecolor="#d47322">
              <v:stroke dashstyle="solid"/>
            </v:line>
            <v:rect style="position:absolute;left:11664;top:1469;width:576;height:2851" filled="true" fillcolor="#ffffff" stroked="false">
              <v:fill type="solid"/>
            </v:rect>
            <w10:wrap type="none"/>
          </v:group>
        </w:pict>
      </w:r>
      <w:bookmarkStart w:name="_bookmark4" w:id="7"/>
      <w:bookmarkEnd w:id="7"/>
      <w:r>
        <w:rPr/>
      </w:r>
      <w:r>
        <w:rPr>
          <w:color w:val="265053"/>
          <w:spacing w:val="-3"/>
          <w:w w:val="105"/>
        </w:rPr>
        <w:t>Additionally,</w:t>
      </w:r>
      <w:r>
        <w:rPr>
          <w:color w:val="265053"/>
          <w:spacing w:val="-21"/>
          <w:w w:val="105"/>
        </w:rPr>
        <w:t> </w:t>
      </w:r>
      <w:r>
        <w:rPr>
          <w:color w:val="265053"/>
          <w:spacing w:val="-3"/>
          <w:w w:val="105"/>
        </w:rPr>
        <w:t>there</w:t>
      </w:r>
      <w:r>
        <w:rPr>
          <w:color w:val="265053"/>
          <w:spacing w:val="-21"/>
          <w:w w:val="105"/>
        </w:rPr>
        <w:t> </w:t>
      </w:r>
      <w:r>
        <w:rPr>
          <w:color w:val="265053"/>
          <w:spacing w:val="-3"/>
          <w:w w:val="105"/>
        </w:rPr>
        <w:t>are</w:t>
      </w:r>
      <w:r>
        <w:rPr>
          <w:color w:val="265053"/>
          <w:spacing w:val="-21"/>
          <w:w w:val="105"/>
        </w:rPr>
        <w:t> </w:t>
      </w:r>
      <w:r>
        <w:rPr>
          <w:color w:val="265053"/>
          <w:w w:val="105"/>
        </w:rPr>
        <w:t>some</w:t>
      </w:r>
      <w:r>
        <w:rPr>
          <w:color w:val="265053"/>
          <w:spacing w:val="-21"/>
          <w:w w:val="105"/>
        </w:rPr>
        <w:t> </w:t>
      </w:r>
      <w:r>
        <w:rPr>
          <w:color w:val="265053"/>
          <w:w w:val="105"/>
        </w:rPr>
        <w:t>family</w:t>
      </w:r>
      <w:r>
        <w:rPr>
          <w:color w:val="265053"/>
          <w:spacing w:val="-21"/>
          <w:w w:val="105"/>
        </w:rPr>
        <w:t> </w:t>
      </w:r>
      <w:r>
        <w:rPr>
          <w:color w:val="265053"/>
          <w:w w:val="105"/>
        </w:rPr>
        <w:t>shelters</w:t>
      </w:r>
      <w:r>
        <w:rPr>
          <w:color w:val="265053"/>
          <w:spacing w:val="-21"/>
          <w:w w:val="105"/>
        </w:rPr>
        <w:t> </w:t>
      </w:r>
      <w:r>
        <w:rPr>
          <w:color w:val="265053"/>
          <w:w w:val="105"/>
        </w:rPr>
        <w:t>with</w:t>
      </w:r>
      <w:r>
        <w:rPr>
          <w:color w:val="265053"/>
          <w:spacing w:val="-21"/>
          <w:w w:val="105"/>
        </w:rPr>
        <w:t> </w:t>
      </w:r>
      <w:r>
        <w:rPr>
          <w:color w:val="265053"/>
          <w:spacing w:val="-3"/>
          <w:w w:val="105"/>
        </w:rPr>
        <w:t>rooms</w:t>
      </w:r>
      <w:r>
        <w:rPr>
          <w:color w:val="265053"/>
          <w:spacing w:val="-21"/>
          <w:w w:val="105"/>
        </w:rPr>
        <w:t> </w:t>
      </w:r>
      <w:r>
        <w:rPr>
          <w:color w:val="265053"/>
          <w:w w:val="105"/>
        </w:rPr>
        <w:t>available</w:t>
      </w:r>
      <w:r>
        <w:rPr>
          <w:color w:val="265053"/>
          <w:spacing w:val="-20"/>
          <w:w w:val="105"/>
        </w:rPr>
        <w:t> </w:t>
      </w:r>
      <w:r>
        <w:rPr>
          <w:color w:val="265053"/>
          <w:w w:val="105"/>
        </w:rPr>
        <w:t>for</w:t>
      </w:r>
      <w:r>
        <w:rPr>
          <w:color w:val="265053"/>
          <w:spacing w:val="-21"/>
          <w:w w:val="105"/>
        </w:rPr>
        <w:t> </w:t>
      </w:r>
      <w:r>
        <w:rPr>
          <w:color w:val="265053"/>
          <w:w w:val="105"/>
        </w:rPr>
        <w:t>families</w:t>
      </w:r>
      <w:r>
        <w:rPr>
          <w:color w:val="265053"/>
          <w:spacing w:val="-21"/>
          <w:w w:val="105"/>
        </w:rPr>
        <w:t> </w:t>
      </w:r>
      <w:r>
        <w:rPr>
          <w:color w:val="265053"/>
          <w:w w:val="105"/>
        </w:rPr>
        <w:t>who</w:t>
      </w:r>
      <w:r>
        <w:rPr>
          <w:color w:val="265053"/>
          <w:spacing w:val="-21"/>
          <w:w w:val="105"/>
        </w:rPr>
        <w:t> </w:t>
      </w:r>
      <w:r>
        <w:rPr>
          <w:color w:val="265053"/>
          <w:spacing w:val="-3"/>
          <w:w w:val="105"/>
        </w:rPr>
        <w:t>are</w:t>
      </w:r>
      <w:r>
        <w:rPr>
          <w:color w:val="265053"/>
          <w:spacing w:val="-21"/>
          <w:w w:val="105"/>
        </w:rPr>
        <w:t> </w:t>
      </w:r>
      <w:r>
        <w:rPr>
          <w:color w:val="265053"/>
          <w:w w:val="105"/>
        </w:rPr>
        <w:t>not</w:t>
      </w:r>
      <w:r>
        <w:rPr>
          <w:color w:val="265053"/>
          <w:spacing w:val="-21"/>
          <w:w w:val="105"/>
        </w:rPr>
        <w:t> </w:t>
      </w:r>
      <w:r>
        <w:rPr>
          <w:color w:val="265053"/>
          <w:w w:val="105"/>
        </w:rPr>
        <w:t>eligible</w:t>
      </w:r>
      <w:r>
        <w:rPr>
          <w:color w:val="265053"/>
          <w:spacing w:val="-21"/>
          <w:w w:val="105"/>
        </w:rPr>
        <w:t> </w:t>
      </w:r>
      <w:r>
        <w:rPr>
          <w:color w:val="265053"/>
          <w:w w:val="105"/>
        </w:rPr>
        <w:t>for</w:t>
      </w:r>
      <w:r>
        <w:rPr>
          <w:color w:val="265053"/>
          <w:spacing w:val="-21"/>
          <w:w w:val="105"/>
        </w:rPr>
        <w:t> </w:t>
      </w:r>
      <w:r>
        <w:rPr>
          <w:color w:val="265053"/>
          <w:spacing w:val="-2"/>
          <w:w w:val="105"/>
        </w:rPr>
        <w:t>state-funded </w:t>
      </w:r>
      <w:r>
        <w:rPr>
          <w:color w:val="265053"/>
          <w:spacing w:val="-5"/>
          <w:w w:val="105"/>
        </w:rPr>
        <w:t>shelter.</w:t>
      </w:r>
      <w:r>
        <w:rPr>
          <w:color w:val="265053"/>
          <w:spacing w:val="-21"/>
          <w:w w:val="105"/>
        </w:rPr>
        <w:t> </w:t>
      </w:r>
      <w:r>
        <w:rPr>
          <w:color w:val="265053"/>
          <w:spacing w:val="-3"/>
          <w:w w:val="105"/>
        </w:rPr>
        <w:t>There</w:t>
      </w:r>
      <w:r>
        <w:rPr>
          <w:color w:val="265053"/>
          <w:spacing w:val="-20"/>
          <w:w w:val="105"/>
        </w:rPr>
        <w:t> </w:t>
      </w:r>
      <w:r>
        <w:rPr>
          <w:color w:val="265053"/>
          <w:w w:val="105"/>
        </w:rPr>
        <w:t>is</w:t>
      </w:r>
      <w:r>
        <w:rPr>
          <w:color w:val="265053"/>
          <w:spacing w:val="-20"/>
          <w:w w:val="105"/>
        </w:rPr>
        <w:t> </w:t>
      </w:r>
      <w:r>
        <w:rPr>
          <w:color w:val="265053"/>
          <w:w w:val="105"/>
        </w:rPr>
        <w:t>a</w:t>
      </w:r>
      <w:r>
        <w:rPr>
          <w:color w:val="265053"/>
          <w:spacing w:val="-20"/>
          <w:w w:val="105"/>
        </w:rPr>
        <w:t> </w:t>
      </w:r>
      <w:r>
        <w:rPr>
          <w:color w:val="265053"/>
          <w:w w:val="105"/>
        </w:rPr>
        <w:t>high</w:t>
      </w:r>
      <w:r>
        <w:rPr>
          <w:color w:val="265053"/>
          <w:spacing w:val="-20"/>
          <w:w w:val="105"/>
        </w:rPr>
        <w:t> </w:t>
      </w:r>
      <w:r>
        <w:rPr>
          <w:color w:val="265053"/>
          <w:w w:val="105"/>
        </w:rPr>
        <w:t>demand</w:t>
      </w:r>
      <w:r>
        <w:rPr>
          <w:color w:val="265053"/>
          <w:spacing w:val="-20"/>
          <w:w w:val="105"/>
        </w:rPr>
        <w:t> </w:t>
      </w:r>
      <w:r>
        <w:rPr>
          <w:color w:val="265053"/>
          <w:w w:val="105"/>
        </w:rPr>
        <w:t>for</w:t>
      </w:r>
      <w:r>
        <w:rPr>
          <w:color w:val="265053"/>
          <w:spacing w:val="-20"/>
          <w:w w:val="105"/>
        </w:rPr>
        <w:t> </w:t>
      </w:r>
      <w:r>
        <w:rPr>
          <w:color w:val="265053"/>
          <w:w w:val="105"/>
        </w:rPr>
        <w:t>these</w:t>
      </w:r>
      <w:r>
        <w:rPr>
          <w:color w:val="265053"/>
          <w:spacing w:val="-20"/>
          <w:w w:val="105"/>
        </w:rPr>
        <w:t> </w:t>
      </w:r>
      <w:r>
        <w:rPr>
          <w:color w:val="265053"/>
          <w:spacing w:val="-3"/>
          <w:w w:val="105"/>
        </w:rPr>
        <w:t>rooms</w:t>
      </w:r>
      <w:r>
        <w:rPr>
          <w:color w:val="265053"/>
          <w:spacing w:val="-20"/>
          <w:w w:val="105"/>
        </w:rPr>
        <w:t> </w:t>
      </w:r>
      <w:r>
        <w:rPr>
          <w:color w:val="265053"/>
          <w:w w:val="105"/>
        </w:rPr>
        <w:t>and</w:t>
      </w:r>
      <w:r>
        <w:rPr>
          <w:color w:val="265053"/>
          <w:spacing w:val="-20"/>
          <w:w w:val="105"/>
        </w:rPr>
        <w:t> </w:t>
      </w:r>
      <w:r>
        <w:rPr>
          <w:color w:val="265053"/>
          <w:w w:val="105"/>
        </w:rPr>
        <w:t>thus</w:t>
      </w:r>
      <w:r>
        <w:rPr>
          <w:color w:val="265053"/>
          <w:spacing w:val="-20"/>
          <w:w w:val="105"/>
        </w:rPr>
        <w:t> </w:t>
      </w:r>
      <w:r>
        <w:rPr>
          <w:color w:val="265053"/>
          <w:w w:val="105"/>
        </w:rPr>
        <w:t>they</w:t>
      </w:r>
      <w:r>
        <w:rPr>
          <w:color w:val="265053"/>
          <w:spacing w:val="-20"/>
          <w:w w:val="105"/>
        </w:rPr>
        <w:t> </w:t>
      </w:r>
      <w:r>
        <w:rPr>
          <w:color w:val="265053"/>
          <w:spacing w:val="-3"/>
          <w:w w:val="105"/>
        </w:rPr>
        <w:t>are</w:t>
      </w:r>
      <w:r>
        <w:rPr>
          <w:color w:val="265053"/>
          <w:spacing w:val="-20"/>
          <w:w w:val="105"/>
        </w:rPr>
        <w:t> </w:t>
      </w:r>
      <w:r>
        <w:rPr>
          <w:color w:val="265053"/>
          <w:w w:val="105"/>
        </w:rPr>
        <w:t>often</w:t>
      </w:r>
      <w:r>
        <w:rPr>
          <w:color w:val="265053"/>
          <w:spacing w:val="-20"/>
          <w:w w:val="105"/>
        </w:rPr>
        <w:t> </w:t>
      </w:r>
      <w:r>
        <w:rPr>
          <w:color w:val="265053"/>
          <w:w w:val="105"/>
        </w:rPr>
        <w:t>full.</w:t>
      </w:r>
      <w:r>
        <w:rPr>
          <w:color w:val="265053"/>
          <w:spacing w:val="-20"/>
          <w:w w:val="105"/>
        </w:rPr>
        <w:t> </w:t>
      </w:r>
      <w:r>
        <w:rPr>
          <w:color w:val="265053"/>
          <w:w w:val="105"/>
        </w:rPr>
        <w:t>It</w:t>
      </w:r>
      <w:r>
        <w:rPr>
          <w:color w:val="265053"/>
          <w:spacing w:val="-21"/>
          <w:w w:val="105"/>
        </w:rPr>
        <w:t> </w:t>
      </w:r>
      <w:r>
        <w:rPr>
          <w:color w:val="265053"/>
          <w:w w:val="105"/>
        </w:rPr>
        <w:t>is</w:t>
      </w:r>
      <w:r>
        <w:rPr>
          <w:color w:val="265053"/>
          <w:spacing w:val="-20"/>
          <w:w w:val="105"/>
        </w:rPr>
        <w:t> </w:t>
      </w:r>
      <w:r>
        <w:rPr>
          <w:color w:val="265053"/>
          <w:spacing w:val="-3"/>
          <w:w w:val="105"/>
        </w:rPr>
        <w:t>recommended</w:t>
      </w:r>
      <w:r>
        <w:rPr>
          <w:color w:val="265053"/>
          <w:spacing w:val="-20"/>
          <w:w w:val="105"/>
        </w:rPr>
        <w:t> </w:t>
      </w:r>
      <w:r>
        <w:rPr>
          <w:color w:val="265053"/>
          <w:w w:val="105"/>
        </w:rPr>
        <w:t>to</w:t>
      </w:r>
      <w:r>
        <w:rPr>
          <w:color w:val="265053"/>
          <w:spacing w:val="-20"/>
          <w:w w:val="105"/>
        </w:rPr>
        <w:t> </w:t>
      </w:r>
      <w:r>
        <w:rPr>
          <w:color w:val="265053"/>
          <w:w w:val="105"/>
        </w:rPr>
        <w:t>call</w:t>
      </w:r>
      <w:r>
        <w:rPr>
          <w:color w:val="265053"/>
          <w:spacing w:val="-20"/>
          <w:w w:val="105"/>
        </w:rPr>
        <w:t> </w:t>
      </w:r>
      <w:r>
        <w:rPr>
          <w:color w:val="265053"/>
          <w:w w:val="105"/>
        </w:rPr>
        <w:t>them</w:t>
      </w:r>
      <w:r>
        <w:rPr>
          <w:color w:val="265053"/>
          <w:spacing w:val="-20"/>
          <w:w w:val="105"/>
        </w:rPr>
        <w:t> </w:t>
      </w:r>
      <w:r>
        <w:rPr>
          <w:color w:val="265053"/>
          <w:spacing w:val="-3"/>
          <w:w w:val="105"/>
        </w:rPr>
        <w:t>directly </w:t>
      </w:r>
      <w:r>
        <w:rPr>
          <w:color w:val="265053"/>
          <w:w w:val="105"/>
        </w:rPr>
        <w:t>to</w:t>
      </w:r>
      <w:r>
        <w:rPr>
          <w:color w:val="265053"/>
          <w:spacing w:val="-18"/>
          <w:w w:val="105"/>
        </w:rPr>
        <w:t> </w:t>
      </w:r>
      <w:r>
        <w:rPr>
          <w:color w:val="265053"/>
          <w:w w:val="105"/>
        </w:rPr>
        <w:t>determine</w:t>
      </w:r>
      <w:r>
        <w:rPr>
          <w:color w:val="265053"/>
          <w:spacing w:val="-18"/>
          <w:w w:val="105"/>
        </w:rPr>
        <w:t> </w:t>
      </w:r>
      <w:r>
        <w:rPr>
          <w:color w:val="265053"/>
          <w:spacing w:val="-3"/>
          <w:w w:val="105"/>
        </w:rPr>
        <w:t>availability.</w:t>
        <w:tab/>
      </w:r>
      <w:hyperlink r:id="rId91">
        <w:r>
          <w:rPr>
            <w:color w:val="265053"/>
            <w:spacing w:val="-4"/>
            <w:w w:val="105"/>
          </w:rPr>
          <w:t>http://www.mahomeless.org/get-help/families/81-resource-links/125-community-rooms</w:t>
        </w:r>
      </w:hyperlink>
    </w:p>
    <w:p>
      <w:pPr>
        <w:pStyle w:val="BodyText"/>
        <w:spacing w:before="5"/>
        <w:rPr>
          <w:sz w:val="25"/>
        </w:rPr>
      </w:pPr>
    </w:p>
    <w:p>
      <w:pPr>
        <w:pStyle w:val="Heading3"/>
        <w:ind w:left="480"/>
      </w:pPr>
      <w:bookmarkStart w:name="_hu18768lhcaj" w:id="8"/>
      <w:bookmarkEnd w:id="8"/>
      <w:r>
        <w:rPr/>
      </w:r>
      <w:bookmarkStart w:name="_bookmark2" w:id="9"/>
      <w:bookmarkEnd w:id="9"/>
      <w:r>
        <w:rPr/>
      </w:r>
      <w:r>
        <w:rPr>
          <w:color w:val="265053"/>
          <w:w w:val="135"/>
        </w:rPr>
        <w:t>Housing Assistance and Homelessness Prevention</w:t>
      </w:r>
    </w:p>
    <w:p>
      <w:pPr>
        <w:pStyle w:val="BodyText"/>
        <w:spacing w:before="4"/>
        <w:rPr>
          <w:rFonts w:ascii="Calibri"/>
          <w:sz w:val="23"/>
        </w:rPr>
      </w:pPr>
    </w:p>
    <w:p>
      <w:pPr>
        <w:pStyle w:val="Heading4"/>
        <w:ind w:left="480"/>
      </w:pPr>
      <w:r>
        <w:rPr/>
        <w:pict>
          <v:shape style="position:absolute;margin-left:147.948502pt;margin-top:-3.128117pt;width:10.85pt;height:19.05pt;mso-position-horizontal-relative:page;mso-position-vertical-relative:paragraph;z-index:251743232"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tabs>
          <w:tab w:pos="4289" w:val="left" w:leader="none"/>
        </w:tabs>
        <w:spacing w:before="153"/>
        <w:ind w:left="480"/>
      </w:pPr>
      <w:r>
        <w:rPr/>
        <w:pict>
          <v:shape style="position:absolute;margin-left:230.968018pt;margin-top:9.444082pt;width:10.75pt;height:9.6pt;mso-position-horizontal-relative:page;mso-position-vertical-relative:paragraph;z-index:-254130176" coordorigin="4619,189" coordsize="215,192" path="m4762,379l4762,377,4761,376,4753,371,4751,364,4752,355,4751,353,4751,351,4702,351,4702,352,4702,352,4702,352,4702,355,4702,363,4700,371,4691,376,4690,379,4692,380,4693,381,4710,381,4760,381,4761,379,4762,379m4834,189l4822,189,4822,201,4822,313,4734,313,4734,332,4734,340,4732,342,4728,342,4724,342,4722,340,4722,332,4724,329,4732,329,4734,332,4734,313,4631,313,4631,312,4631,201,4822,201,4822,189,4619,189,4619,343,4623,347,4627,348,4760,348,4826,348,4827,348,4831,347,4834,343,4834,342,4834,329,4834,313,4834,201,4834,189e" filled="true" fillcolor="#d47322" stroked="false">
            <v:path arrowok="t"/>
            <v:fill type="solid"/>
            <w10:wrap type="none"/>
          </v:shape>
        </w:pict>
      </w:r>
      <w:r>
        <w:rPr>
          <w:color w:val="265053"/>
        </w:rPr>
        <w:t>Housing Consumer</w:t>
      </w:r>
      <w:r>
        <w:rPr>
          <w:color w:val="265053"/>
          <w:spacing w:val="5"/>
        </w:rPr>
        <w:t> </w:t>
      </w:r>
      <w:r>
        <w:rPr>
          <w:color w:val="265053"/>
        </w:rPr>
        <w:t>Education</w:t>
      </w:r>
      <w:r>
        <w:rPr>
          <w:color w:val="265053"/>
          <w:spacing w:val="3"/>
        </w:rPr>
        <w:t> </w:t>
      </w:r>
      <w:r>
        <w:rPr>
          <w:color w:val="265053"/>
        </w:rPr>
        <w:t>Centers,</w:t>
        <w:tab/>
      </w:r>
      <w:hyperlink r:id="rId92">
        <w:r>
          <w:rPr>
            <w:color w:val="265053"/>
          </w:rPr>
          <w:t>http://www.masshousinginfo.org/regional-agencies</w:t>
        </w:r>
      </w:hyperlink>
    </w:p>
    <w:p>
      <w:pPr>
        <w:pStyle w:val="BodyText"/>
        <w:spacing w:before="9"/>
        <w:rPr>
          <w:sz w:val="27"/>
        </w:rPr>
      </w:pPr>
    </w:p>
    <w:p>
      <w:pPr>
        <w:pStyle w:val="Heading4"/>
        <w:spacing w:before="1"/>
        <w:ind w:left="480"/>
      </w:pPr>
      <w:r>
        <w:rPr/>
        <w:pict>
          <v:shape style="position:absolute;margin-left:157.918304pt;margin-top:-3.549987pt;width:10.85pt;height:20.05pt;mso-position-horizontal-relative:page;mso-position-vertical-relative:paragraph;z-index:251745280" coordorigin="3158,-71" coordsize="217,401" path="m3158,-71l3158,329,3375,131,3158,-71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2"/>
        <w:ind w:left="480" w:right="528"/>
      </w:pPr>
      <w:r>
        <w:rPr>
          <w:color w:val="265053"/>
        </w:rPr>
        <w:t>Each of the nine member agencies of the Regional Housing Network of Massachusetts acts as the Housing Con- sumer Education Center for its region. These agencies offer housing assistance, an array of services including evic- tion-prevention, and information to low- and moderate-income residents of MA. Two of the agencies (Community Teamwork Inc in Lowell and SMOC in Framingham) are also the lead agencies in their region for EOHHS Homeless Youth Services and many of these also can help with housing search.</w:t>
      </w:r>
    </w:p>
    <w:p>
      <w:pPr>
        <w:pStyle w:val="BodyText"/>
        <w:spacing w:before="7"/>
        <w:rPr>
          <w:sz w:val="25"/>
        </w:rPr>
      </w:pPr>
    </w:p>
    <w:p>
      <w:pPr>
        <w:pStyle w:val="Heading3"/>
        <w:ind w:left="480"/>
      </w:pPr>
      <w:bookmarkStart w:name="_69h7y1rrz45l" w:id="10"/>
      <w:bookmarkEnd w:id="10"/>
      <w:r>
        <w:rPr/>
      </w:r>
      <w:bookmarkStart w:name="_bookmark3" w:id="11"/>
      <w:bookmarkEnd w:id="11"/>
      <w:r>
        <w:rPr/>
      </w:r>
      <w:r>
        <w:rPr>
          <w:color w:val="265053"/>
          <w:w w:val="140"/>
        </w:rPr>
        <w:t>Housing Search Agencies</w:t>
      </w:r>
    </w:p>
    <w:p>
      <w:pPr>
        <w:pStyle w:val="BodyText"/>
        <w:spacing w:before="4"/>
        <w:rPr>
          <w:rFonts w:ascii="Calibri"/>
          <w:sz w:val="23"/>
        </w:rPr>
      </w:pPr>
    </w:p>
    <w:p>
      <w:pPr>
        <w:pStyle w:val="Heading4"/>
        <w:ind w:left="480"/>
      </w:pPr>
      <w:r>
        <w:rPr/>
        <w:pict>
          <v:shape style="position:absolute;margin-left:147.948502pt;margin-top:-3.128118pt;width:10.85pt;height:19.05pt;mso-position-horizontal-relative:page;mso-position-vertical-relative:paragraph;z-index:251746304"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80" w:lineRule="auto" w:before="153"/>
        <w:ind w:left="480" w:right="949"/>
      </w:pPr>
      <w:r>
        <w:rPr>
          <w:color w:val="265053"/>
          <w:w w:val="105"/>
        </w:rPr>
        <w:t>The</w:t>
      </w:r>
      <w:r>
        <w:rPr>
          <w:color w:val="265053"/>
          <w:spacing w:val="-15"/>
          <w:w w:val="105"/>
        </w:rPr>
        <w:t> </w:t>
      </w:r>
      <w:r>
        <w:rPr>
          <w:color w:val="265053"/>
          <w:w w:val="105"/>
        </w:rPr>
        <w:t>following</w:t>
      </w:r>
      <w:r>
        <w:rPr>
          <w:color w:val="265053"/>
          <w:spacing w:val="-15"/>
          <w:w w:val="105"/>
        </w:rPr>
        <w:t> </w:t>
      </w:r>
      <w:r>
        <w:rPr>
          <w:color w:val="265053"/>
          <w:w w:val="105"/>
        </w:rPr>
        <w:t>is</w:t>
      </w:r>
      <w:r>
        <w:rPr>
          <w:color w:val="265053"/>
          <w:spacing w:val="-15"/>
          <w:w w:val="105"/>
        </w:rPr>
        <w:t> </w:t>
      </w:r>
      <w:r>
        <w:rPr>
          <w:color w:val="265053"/>
          <w:w w:val="105"/>
        </w:rPr>
        <w:t>a</w:t>
      </w:r>
      <w:r>
        <w:rPr>
          <w:color w:val="265053"/>
          <w:spacing w:val="-15"/>
          <w:w w:val="105"/>
        </w:rPr>
        <w:t> </w:t>
      </w:r>
      <w:r>
        <w:rPr>
          <w:color w:val="265053"/>
          <w:w w:val="105"/>
        </w:rPr>
        <w:t>list</w:t>
      </w:r>
      <w:r>
        <w:rPr>
          <w:color w:val="265053"/>
          <w:spacing w:val="-15"/>
          <w:w w:val="105"/>
        </w:rPr>
        <w:t> </w:t>
      </w:r>
      <w:r>
        <w:rPr>
          <w:color w:val="265053"/>
          <w:w w:val="105"/>
        </w:rPr>
        <w:t>of</w:t>
      </w:r>
      <w:r>
        <w:rPr>
          <w:color w:val="265053"/>
          <w:spacing w:val="-14"/>
          <w:w w:val="105"/>
        </w:rPr>
        <w:t> </w:t>
      </w:r>
      <w:r>
        <w:rPr>
          <w:color w:val="265053"/>
          <w:w w:val="105"/>
        </w:rPr>
        <w:t>programs</w:t>
      </w:r>
      <w:r>
        <w:rPr>
          <w:color w:val="265053"/>
          <w:spacing w:val="-15"/>
          <w:w w:val="105"/>
        </w:rPr>
        <w:t> </w:t>
      </w:r>
      <w:r>
        <w:rPr>
          <w:color w:val="265053"/>
          <w:w w:val="105"/>
        </w:rPr>
        <w:t>in</w:t>
      </w:r>
      <w:r>
        <w:rPr>
          <w:color w:val="265053"/>
          <w:spacing w:val="-15"/>
          <w:w w:val="105"/>
        </w:rPr>
        <w:t> </w:t>
      </w:r>
      <w:r>
        <w:rPr>
          <w:color w:val="265053"/>
          <w:w w:val="105"/>
        </w:rPr>
        <w:t>each</w:t>
      </w:r>
      <w:r>
        <w:rPr>
          <w:color w:val="265053"/>
          <w:spacing w:val="-15"/>
          <w:w w:val="105"/>
        </w:rPr>
        <w:t> </w:t>
      </w:r>
      <w:r>
        <w:rPr>
          <w:color w:val="265053"/>
          <w:w w:val="105"/>
        </w:rPr>
        <w:t>region</w:t>
      </w:r>
      <w:r>
        <w:rPr>
          <w:color w:val="265053"/>
          <w:spacing w:val="-15"/>
          <w:w w:val="105"/>
        </w:rPr>
        <w:t> </w:t>
      </w:r>
      <w:r>
        <w:rPr>
          <w:color w:val="265053"/>
          <w:w w:val="105"/>
        </w:rPr>
        <w:t>dedicated</w:t>
      </w:r>
      <w:r>
        <w:rPr>
          <w:color w:val="265053"/>
          <w:spacing w:val="-14"/>
          <w:w w:val="105"/>
        </w:rPr>
        <w:t> </w:t>
      </w:r>
      <w:r>
        <w:rPr>
          <w:color w:val="265053"/>
          <w:w w:val="105"/>
        </w:rPr>
        <w:t>to</w:t>
      </w:r>
      <w:r>
        <w:rPr>
          <w:color w:val="265053"/>
          <w:spacing w:val="-15"/>
          <w:w w:val="105"/>
        </w:rPr>
        <w:t> </w:t>
      </w:r>
      <w:r>
        <w:rPr>
          <w:color w:val="265053"/>
          <w:w w:val="105"/>
        </w:rPr>
        <w:t>housing</w:t>
      </w:r>
      <w:r>
        <w:rPr>
          <w:color w:val="265053"/>
          <w:spacing w:val="-15"/>
          <w:w w:val="105"/>
        </w:rPr>
        <w:t> </w:t>
      </w:r>
      <w:r>
        <w:rPr>
          <w:color w:val="265053"/>
          <w:w w:val="105"/>
        </w:rPr>
        <w:t>search.</w:t>
      </w:r>
      <w:r>
        <w:rPr>
          <w:color w:val="265053"/>
          <w:spacing w:val="-15"/>
          <w:w w:val="105"/>
        </w:rPr>
        <w:t> </w:t>
      </w:r>
      <w:r>
        <w:rPr>
          <w:color w:val="265053"/>
          <w:w w:val="105"/>
        </w:rPr>
        <w:t>This</w:t>
      </w:r>
      <w:r>
        <w:rPr>
          <w:color w:val="265053"/>
          <w:spacing w:val="-15"/>
          <w:w w:val="105"/>
        </w:rPr>
        <w:t> </w:t>
      </w:r>
      <w:r>
        <w:rPr>
          <w:color w:val="265053"/>
          <w:w w:val="105"/>
        </w:rPr>
        <w:t>list</w:t>
      </w:r>
      <w:r>
        <w:rPr>
          <w:color w:val="265053"/>
          <w:spacing w:val="-14"/>
          <w:w w:val="105"/>
        </w:rPr>
        <w:t> </w:t>
      </w:r>
      <w:r>
        <w:rPr>
          <w:color w:val="265053"/>
          <w:w w:val="105"/>
        </w:rPr>
        <w:t>is</w:t>
      </w:r>
      <w:r>
        <w:rPr>
          <w:color w:val="265053"/>
          <w:spacing w:val="-15"/>
          <w:w w:val="105"/>
        </w:rPr>
        <w:t> </w:t>
      </w:r>
      <w:r>
        <w:rPr>
          <w:color w:val="265053"/>
          <w:w w:val="105"/>
        </w:rPr>
        <w:t>appropriate</w:t>
      </w:r>
      <w:r>
        <w:rPr>
          <w:color w:val="265053"/>
          <w:spacing w:val="-15"/>
          <w:w w:val="105"/>
        </w:rPr>
        <w:t> </w:t>
      </w:r>
      <w:r>
        <w:rPr>
          <w:color w:val="265053"/>
          <w:w w:val="105"/>
        </w:rPr>
        <w:t>for</w:t>
      </w:r>
      <w:r>
        <w:rPr>
          <w:color w:val="265053"/>
          <w:spacing w:val="-15"/>
          <w:w w:val="105"/>
        </w:rPr>
        <w:t> </w:t>
      </w:r>
      <w:r>
        <w:rPr>
          <w:color w:val="265053"/>
          <w:spacing w:val="-4"/>
          <w:w w:val="105"/>
        </w:rPr>
        <w:t>both </w:t>
      </w:r>
      <w:r>
        <w:rPr>
          <w:color w:val="265053"/>
          <w:w w:val="105"/>
        </w:rPr>
        <w:t>young</w:t>
      </w:r>
      <w:r>
        <w:rPr>
          <w:color w:val="265053"/>
          <w:spacing w:val="-7"/>
          <w:w w:val="105"/>
        </w:rPr>
        <w:t> </w:t>
      </w:r>
      <w:r>
        <w:rPr>
          <w:color w:val="265053"/>
          <w:w w:val="105"/>
        </w:rPr>
        <w:t>adults</w:t>
      </w:r>
      <w:r>
        <w:rPr>
          <w:color w:val="265053"/>
          <w:spacing w:val="-6"/>
          <w:w w:val="105"/>
        </w:rPr>
        <w:t> </w:t>
      </w:r>
      <w:r>
        <w:rPr>
          <w:color w:val="265053"/>
          <w:w w:val="105"/>
        </w:rPr>
        <w:t>and</w:t>
      </w:r>
      <w:r>
        <w:rPr>
          <w:color w:val="265053"/>
          <w:spacing w:val="-6"/>
          <w:w w:val="105"/>
        </w:rPr>
        <w:t> </w:t>
      </w:r>
      <w:r>
        <w:rPr>
          <w:color w:val="265053"/>
          <w:w w:val="105"/>
        </w:rPr>
        <w:t>families</w:t>
      </w:r>
      <w:r>
        <w:rPr>
          <w:color w:val="265053"/>
          <w:spacing w:val="-7"/>
          <w:w w:val="105"/>
        </w:rPr>
        <w:t> </w:t>
      </w:r>
      <w:r>
        <w:rPr>
          <w:color w:val="265053"/>
          <w:w w:val="105"/>
        </w:rPr>
        <w:t>who</w:t>
      </w:r>
      <w:r>
        <w:rPr>
          <w:color w:val="265053"/>
          <w:spacing w:val="-6"/>
          <w:w w:val="105"/>
        </w:rPr>
        <w:t> </w:t>
      </w:r>
      <w:r>
        <w:rPr>
          <w:color w:val="265053"/>
          <w:w w:val="105"/>
        </w:rPr>
        <w:t>need</w:t>
      </w:r>
      <w:r>
        <w:rPr>
          <w:color w:val="265053"/>
          <w:spacing w:val="-6"/>
          <w:w w:val="105"/>
        </w:rPr>
        <w:t> </w:t>
      </w:r>
      <w:r>
        <w:rPr>
          <w:color w:val="265053"/>
          <w:w w:val="105"/>
        </w:rPr>
        <w:t>assistance</w:t>
      </w:r>
      <w:r>
        <w:rPr>
          <w:color w:val="265053"/>
          <w:spacing w:val="-7"/>
          <w:w w:val="105"/>
        </w:rPr>
        <w:t> </w:t>
      </w:r>
      <w:r>
        <w:rPr>
          <w:color w:val="265053"/>
          <w:w w:val="105"/>
        </w:rPr>
        <w:t>with</w:t>
      </w:r>
      <w:r>
        <w:rPr>
          <w:color w:val="265053"/>
          <w:spacing w:val="-6"/>
          <w:w w:val="105"/>
        </w:rPr>
        <w:t> </w:t>
      </w:r>
      <w:r>
        <w:rPr>
          <w:color w:val="265053"/>
          <w:w w:val="105"/>
        </w:rPr>
        <w:t>housing</w:t>
      </w:r>
      <w:r>
        <w:rPr>
          <w:color w:val="265053"/>
          <w:spacing w:val="-6"/>
          <w:w w:val="105"/>
        </w:rPr>
        <w:t> </w:t>
      </w:r>
      <w:r>
        <w:rPr>
          <w:color w:val="265053"/>
          <w:w w:val="105"/>
        </w:rPr>
        <w:t>search.</w:t>
      </w:r>
    </w:p>
    <w:p>
      <w:pPr>
        <w:pStyle w:val="BodyText"/>
        <w:spacing w:before="92"/>
        <w:ind w:left="480"/>
      </w:pPr>
      <w:r>
        <w:rPr>
          <w:b/>
          <w:color w:val="265053"/>
        </w:rPr>
        <w:t>Western MA</w:t>
      </w:r>
      <w:r>
        <w:rPr>
          <w:color w:val="265053"/>
        </w:rPr>
        <w:t>: Franklin Co Regional Housing and Redevelopment Authority, Turner Falls, MA</w:t>
      </w:r>
    </w:p>
    <w:p>
      <w:pPr>
        <w:pStyle w:val="BodyText"/>
        <w:spacing w:before="40"/>
        <w:ind w:left="750"/>
      </w:pPr>
      <w:r>
        <w:rPr/>
        <w:pict>
          <v:shape style="position:absolute;margin-left:54.000004pt;margin-top:3.794461pt;width:10.75pt;height:9.6pt;mso-position-horizontal-relative:page;mso-position-vertical-relative:paragraph;z-index:251747328"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93">
        <w:r>
          <w:rPr>
            <w:color w:val="265053"/>
            <w:w w:val="105"/>
          </w:rPr>
          <w:t>https://www.fcrhra.org/education/housing-search-workshops</w:t>
        </w:r>
      </w:hyperlink>
    </w:p>
    <w:p>
      <w:pPr>
        <w:pStyle w:val="BodyText"/>
        <w:spacing w:before="130"/>
        <w:ind w:left="480"/>
      </w:pPr>
      <w:r>
        <w:rPr>
          <w:b/>
          <w:color w:val="265053"/>
        </w:rPr>
        <w:t>Central MA: </w:t>
      </w:r>
      <w:r>
        <w:rPr>
          <w:color w:val="265053"/>
        </w:rPr>
        <w:t>The Central MA Housing Alliance Housing Assistance Program, Worcester MA</w:t>
      </w:r>
    </w:p>
    <w:p>
      <w:pPr>
        <w:pStyle w:val="BodyText"/>
        <w:spacing w:before="40"/>
        <w:ind w:left="750"/>
      </w:pPr>
      <w:r>
        <w:rPr/>
        <w:pict>
          <v:shape style="position:absolute;margin-left:54.000004pt;margin-top:3.794462pt;width:10.75pt;height:9.6pt;mso-position-horizontal-relative:page;mso-position-vertical-relative:paragraph;z-index:251748352"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94">
        <w:r>
          <w:rPr>
            <w:color w:val="265053"/>
            <w:w w:val="105"/>
          </w:rPr>
          <w:t>http://www.cmhaonline.org/index.php?option=com_content&amp;task=view&amp;id=60&amp;Itemid=109</w:t>
        </w:r>
      </w:hyperlink>
    </w:p>
    <w:p>
      <w:pPr>
        <w:spacing w:before="130"/>
        <w:ind w:left="480" w:right="0" w:firstLine="0"/>
        <w:jc w:val="left"/>
        <w:rPr>
          <w:sz w:val="20"/>
        </w:rPr>
      </w:pPr>
      <w:r>
        <w:rPr>
          <w:b/>
          <w:color w:val="265053"/>
          <w:sz w:val="20"/>
        </w:rPr>
        <w:t>Metro Boston</w:t>
      </w:r>
      <w:r>
        <w:rPr>
          <w:color w:val="265053"/>
          <w:sz w:val="20"/>
        </w:rPr>
        <w:t>: HomeStart, Boston, MA</w:t>
      </w:r>
    </w:p>
    <w:p>
      <w:pPr>
        <w:pStyle w:val="BodyText"/>
        <w:spacing w:before="40"/>
        <w:ind w:left="750"/>
      </w:pPr>
      <w:r>
        <w:rPr/>
        <w:pict>
          <v:shape style="position:absolute;margin-left:54.000004pt;margin-top:3.794464pt;width:10.75pt;height:9.6pt;mso-position-horizontal-relative:page;mso-position-vertical-relative:paragraph;z-index:251749376"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95">
        <w:r>
          <w:rPr>
            <w:color w:val="265053"/>
            <w:w w:val="105"/>
          </w:rPr>
          <w:t>https://www.homestart.org/housing-search</w:t>
        </w:r>
      </w:hyperlink>
    </w:p>
    <w:p>
      <w:pPr>
        <w:pStyle w:val="BodyText"/>
        <w:spacing w:before="130"/>
        <w:ind w:left="480"/>
      </w:pPr>
      <w:r>
        <w:rPr>
          <w:b/>
          <w:color w:val="265053"/>
        </w:rPr>
        <w:t>Northeastern MA</w:t>
      </w:r>
      <w:r>
        <w:rPr>
          <w:color w:val="265053"/>
        </w:rPr>
        <w:t>: Community Teamwork, Housing Consumer Education Center, Lowell, MA</w:t>
      </w:r>
    </w:p>
    <w:p>
      <w:pPr>
        <w:pStyle w:val="BodyText"/>
        <w:spacing w:before="40"/>
        <w:ind w:left="750"/>
      </w:pPr>
      <w:r>
        <w:rPr/>
        <w:pict>
          <v:shape style="position:absolute;margin-left:54.000004pt;margin-top:3.794465pt;width:10.75pt;height:9.6pt;mso-position-horizontal-relative:page;mso-position-vertical-relative:paragraph;z-index:251750400"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96">
        <w:r>
          <w:rPr>
            <w:color w:val="265053"/>
            <w:w w:val="105"/>
          </w:rPr>
          <w:t>http://www.commteam.org/how-we-help/housing-utilities/hcec/</w:t>
        </w:r>
      </w:hyperlink>
    </w:p>
    <w:p>
      <w:pPr>
        <w:pStyle w:val="BodyText"/>
        <w:spacing w:before="130"/>
        <w:ind w:left="414" w:right="4449"/>
        <w:jc w:val="center"/>
      </w:pPr>
      <w:r>
        <w:rPr>
          <w:color w:val="265053"/>
        </w:rPr>
        <w:t>South Middlesex Opportunity Council, Inc. (SMOC), Framingham, MA</w:t>
      </w:r>
    </w:p>
    <w:p>
      <w:pPr>
        <w:pStyle w:val="BodyText"/>
        <w:spacing w:before="40"/>
        <w:ind w:left="344" w:right="4449"/>
        <w:jc w:val="center"/>
      </w:pPr>
      <w:r>
        <w:rPr/>
        <w:pict>
          <v:shape style="position:absolute;margin-left:54.000004pt;margin-top:3.794467pt;width:10.75pt;height:9.6pt;mso-position-horizontal-relative:page;mso-position-vertical-relative:paragraph;z-index:251751424"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97">
        <w:r>
          <w:rPr>
            <w:color w:val="265053"/>
            <w:w w:val="105"/>
          </w:rPr>
          <w:t>http://www.smoc.org/housing-consumer-education-center.php</w:t>
        </w:r>
      </w:hyperlink>
    </w:p>
    <w:p>
      <w:pPr>
        <w:pStyle w:val="BodyText"/>
        <w:tabs>
          <w:tab w:pos="6700" w:val="left" w:leader="none"/>
        </w:tabs>
        <w:spacing w:before="130"/>
        <w:ind w:left="480"/>
      </w:pPr>
      <w:r>
        <w:rPr/>
        <w:pict>
          <v:shape style="position:absolute;margin-left:351.486023pt;margin-top:8.294468pt;width:10.75pt;height:9.6pt;mso-position-horizontal-relative:page;mso-position-vertical-relative:paragraph;z-index:-254121984" coordorigin="7030,166" coordsize="215,192" path="m7173,356l7172,354,7171,353,7164,348,7161,341,7162,332,7162,330,7162,328,7113,328,7112,329,7112,329,7112,329,7112,332,7112,340,7111,348,7101,353,7101,356,7102,357,7103,358,7121,358,7170,358,7171,356,7173,356m7245,166l7233,166,7233,178,7233,290,7145,290,7145,309,7145,317,7142,319,7138,319,7134,319,7132,317,7132,309,7135,306,7142,306,7145,309,7145,290,7042,290,7042,289,7042,178,7233,178,7233,166,7030,166,7030,320,7033,324,7037,325,7170,325,7237,325,7237,325,7241,324,7245,320,7245,319,7245,306,7245,290,7245,178,7245,166e" filled="true" fillcolor="#d47322" stroked="false">
            <v:path arrowok="t"/>
            <v:fill type="solid"/>
            <w10:wrap type="none"/>
          </v:shape>
        </w:pict>
      </w:r>
      <w:r>
        <w:rPr>
          <w:b/>
          <w:color w:val="265053"/>
          <w:w w:val="105"/>
        </w:rPr>
        <w:t>Southeastern</w:t>
      </w:r>
      <w:r>
        <w:rPr>
          <w:b/>
          <w:color w:val="265053"/>
          <w:spacing w:val="-32"/>
          <w:w w:val="105"/>
        </w:rPr>
        <w:t> </w:t>
      </w:r>
      <w:r>
        <w:rPr>
          <w:b/>
          <w:color w:val="265053"/>
          <w:w w:val="105"/>
        </w:rPr>
        <w:t>MA</w:t>
      </w:r>
      <w:r>
        <w:rPr>
          <w:color w:val="265053"/>
          <w:w w:val="105"/>
        </w:rPr>
        <w:t>:</w:t>
      </w:r>
      <w:r>
        <w:rPr>
          <w:color w:val="265053"/>
          <w:spacing w:val="-32"/>
          <w:w w:val="105"/>
        </w:rPr>
        <w:t> </w:t>
      </w:r>
      <w:r>
        <w:rPr>
          <w:color w:val="265053"/>
          <w:w w:val="105"/>
        </w:rPr>
        <w:t>Housing</w:t>
      </w:r>
      <w:r>
        <w:rPr>
          <w:color w:val="265053"/>
          <w:spacing w:val="-33"/>
          <w:w w:val="105"/>
        </w:rPr>
        <w:t> </w:t>
      </w:r>
      <w:r>
        <w:rPr>
          <w:color w:val="265053"/>
          <w:w w:val="105"/>
        </w:rPr>
        <w:t>Assistance</w:t>
      </w:r>
      <w:r>
        <w:rPr>
          <w:color w:val="265053"/>
          <w:spacing w:val="-33"/>
          <w:w w:val="105"/>
        </w:rPr>
        <w:t> </w:t>
      </w:r>
      <w:r>
        <w:rPr>
          <w:color w:val="265053"/>
          <w:w w:val="105"/>
        </w:rPr>
        <w:t>Corporation,</w:t>
      </w:r>
      <w:r>
        <w:rPr>
          <w:color w:val="265053"/>
          <w:spacing w:val="-32"/>
          <w:w w:val="105"/>
        </w:rPr>
        <w:t> </w:t>
      </w:r>
      <w:r>
        <w:rPr>
          <w:color w:val="265053"/>
          <w:w w:val="105"/>
        </w:rPr>
        <w:t>Hyannis,</w:t>
      </w:r>
      <w:r>
        <w:rPr>
          <w:color w:val="265053"/>
          <w:spacing w:val="-33"/>
          <w:w w:val="105"/>
        </w:rPr>
        <w:t> </w:t>
      </w:r>
      <w:r>
        <w:rPr>
          <w:color w:val="265053"/>
          <w:w w:val="105"/>
        </w:rPr>
        <w:t>MA</w:t>
        <w:tab/>
      </w:r>
      <w:hyperlink r:id="rId98">
        <w:r>
          <w:rPr>
            <w:color w:val="265053"/>
            <w:w w:val="105"/>
          </w:rPr>
          <w:t>https://capehousing.org/</w:t>
        </w:r>
      </w:hyperlink>
    </w:p>
    <w:p>
      <w:pPr>
        <w:pStyle w:val="BodyText"/>
        <w:spacing w:before="9"/>
        <w:rPr>
          <w:sz w:val="27"/>
        </w:rPr>
      </w:pPr>
    </w:p>
    <w:p>
      <w:pPr>
        <w:pStyle w:val="Heading4"/>
        <w:ind w:left="480"/>
      </w:pPr>
      <w:r>
        <w:rPr/>
        <w:pict>
          <v:shape style="position:absolute;margin-left:161.098297pt;margin-top:-3.600019pt;width:10.85pt;height:20.05pt;mso-position-horizontal-relative:page;mso-position-vertical-relative:paragraph;z-index:251753472"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479" w:right="579"/>
      </w:pPr>
      <w:r>
        <w:rPr>
          <w:color w:val="265053"/>
          <w:w w:val="105"/>
        </w:rPr>
        <w:t>Housing</w:t>
      </w:r>
      <w:r>
        <w:rPr>
          <w:color w:val="265053"/>
          <w:spacing w:val="-29"/>
          <w:w w:val="105"/>
        </w:rPr>
        <w:t> </w:t>
      </w:r>
      <w:r>
        <w:rPr>
          <w:color w:val="265053"/>
          <w:w w:val="105"/>
        </w:rPr>
        <w:t>search</w:t>
      </w:r>
      <w:r>
        <w:rPr>
          <w:color w:val="265053"/>
          <w:spacing w:val="-28"/>
          <w:w w:val="105"/>
        </w:rPr>
        <w:t> </w:t>
      </w:r>
      <w:r>
        <w:rPr>
          <w:color w:val="265053"/>
          <w:w w:val="105"/>
        </w:rPr>
        <w:t>agencies</w:t>
      </w:r>
      <w:r>
        <w:rPr>
          <w:color w:val="265053"/>
          <w:spacing w:val="-29"/>
          <w:w w:val="105"/>
        </w:rPr>
        <w:t> </w:t>
      </w:r>
      <w:r>
        <w:rPr>
          <w:color w:val="265053"/>
          <w:w w:val="105"/>
        </w:rPr>
        <w:t>help</w:t>
      </w:r>
      <w:r>
        <w:rPr>
          <w:color w:val="265053"/>
          <w:spacing w:val="-28"/>
          <w:w w:val="105"/>
        </w:rPr>
        <w:t> </w:t>
      </w:r>
      <w:r>
        <w:rPr>
          <w:color w:val="265053"/>
          <w:w w:val="105"/>
        </w:rPr>
        <w:t>individuals</w:t>
      </w:r>
      <w:r>
        <w:rPr>
          <w:color w:val="265053"/>
          <w:spacing w:val="-28"/>
          <w:w w:val="105"/>
        </w:rPr>
        <w:t> </w:t>
      </w:r>
      <w:r>
        <w:rPr>
          <w:color w:val="265053"/>
          <w:w w:val="105"/>
        </w:rPr>
        <w:t>and</w:t>
      </w:r>
      <w:r>
        <w:rPr>
          <w:color w:val="265053"/>
          <w:spacing w:val="-29"/>
          <w:w w:val="105"/>
        </w:rPr>
        <w:t> </w:t>
      </w:r>
      <w:r>
        <w:rPr>
          <w:color w:val="265053"/>
          <w:w w:val="105"/>
        </w:rPr>
        <w:t>families</w:t>
      </w:r>
      <w:r>
        <w:rPr>
          <w:color w:val="265053"/>
          <w:spacing w:val="-28"/>
          <w:w w:val="105"/>
        </w:rPr>
        <w:t> </w:t>
      </w:r>
      <w:r>
        <w:rPr>
          <w:color w:val="265053"/>
          <w:w w:val="105"/>
        </w:rPr>
        <w:t>assess</w:t>
      </w:r>
      <w:r>
        <w:rPr>
          <w:color w:val="265053"/>
          <w:spacing w:val="-28"/>
          <w:w w:val="105"/>
        </w:rPr>
        <w:t> </w:t>
      </w:r>
      <w:r>
        <w:rPr>
          <w:color w:val="265053"/>
          <w:w w:val="105"/>
        </w:rPr>
        <w:t>their</w:t>
      </w:r>
      <w:r>
        <w:rPr>
          <w:color w:val="265053"/>
          <w:spacing w:val="-29"/>
          <w:w w:val="105"/>
        </w:rPr>
        <w:t> </w:t>
      </w:r>
      <w:r>
        <w:rPr>
          <w:color w:val="265053"/>
          <w:w w:val="105"/>
        </w:rPr>
        <w:t>housing</w:t>
      </w:r>
      <w:r>
        <w:rPr>
          <w:color w:val="265053"/>
          <w:spacing w:val="-28"/>
          <w:w w:val="105"/>
        </w:rPr>
        <w:t> </w:t>
      </w:r>
      <w:r>
        <w:rPr>
          <w:color w:val="265053"/>
          <w:w w:val="105"/>
        </w:rPr>
        <w:t>difficulties</w:t>
      </w:r>
      <w:r>
        <w:rPr>
          <w:color w:val="265053"/>
          <w:spacing w:val="-28"/>
          <w:w w:val="105"/>
        </w:rPr>
        <w:t> </w:t>
      </w:r>
      <w:r>
        <w:rPr>
          <w:color w:val="265053"/>
          <w:w w:val="105"/>
        </w:rPr>
        <w:t>including</w:t>
      </w:r>
      <w:r>
        <w:rPr>
          <w:color w:val="265053"/>
          <w:spacing w:val="-29"/>
          <w:w w:val="105"/>
        </w:rPr>
        <w:t> </w:t>
      </w:r>
      <w:r>
        <w:rPr>
          <w:color w:val="265053"/>
          <w:w w:val="105"/>
        </w:rPr>
        <w:t>CORI</w:t>
      </w:r>
      <w:r>
        <w:rPr>
          <w:color w:val="265053"/>
          <w:spacing w:val="-28"/>
          <w:w w:val="105"/>
        </w:rPr>
        <w:t> </w:t>
      </w:r>
      <w:r>
        <w:rPr>
          <w:color w:val="265053"/>
          <w:w w:val="105"/>
        </w:rPr>
        <w:t>check</w:t>
      </w:r>
      <w:r>
        <w:rPr>
          <w:color w:val="265053"/>
          <w:spacing w:val="-29"/>
          <w:w w:val="105"/>
        </w:rPr>
        <w:t> </w:t>
      </w:r>
      <w:r>
        <w:rPr>
          <w:color w:val="265053"/>
          <w:w w:val="105"/>
        </w:rPr>
        <w:t>and </w:t>
      </w:r>
      <w:r>
        <w:rPr>
          <w:color w:val="265053"/>
          <w:spacing w:val="-4"/>
          <w:w w:val="105"/>
        </w:rPr>
        <w:t>repair,</w:t>
      </w:r>
      <w:r>
        <w:rPr>
          <w:color w:val="265053"/>
          <w:spacing w:val="-18"/>
          <w:w w:val="105"/>
        </w:rPr>
        <w:t> </w:t>
      </w:r>
      <w:r>
        <w:rPr>
          <w:color w:val="265053"/>
          <w:w w:val="105"/>
        </w:rPr>
        <w:t>developing</w:t>
      </w:r>
      <w:r>
        <w:rPr>
          <w:color w:val="265053"/>
          <w:spacing w:val="-18"/>
          <w:w w:val="105"/>
        </w:rPr>
        <w:t> </w:t>
      </w:r>
      <w:r>
        <w:rPr>
          <w:color w:val="265053"/>
          <w:w w:val="105"/>
        </w:rPr>
        <w:t>an</w:t>
      </w:r>
      <w:r>
        <w:rPr>
          <w:color w:val="265053"/>
          <w:spacing w:val="-18"/>
          <w:w w:val="105"/>
        </w:rPr>
        <w:t> </w:t>
      </w:r>
      <w:r>
        <w:rPr>
          <w:color w:val="265053"/>
          <w:w w:val="105"/>
        </w:rPr>
        <w:t>appropriate</w:t>
      </w:r>
      <w:r>
        <w:rPr>
          <w:color w:val="265053"/>
          <w:spacing w:val="-18"/>
          <w:w w:val="105"/>
        </w:rPr>
        <w:t> </w:t>
      </w:r>
      <w:r>
        <w:rPr>
          <w:color w:val="265053"/>
          <w:w w:val="105"/>
        </w:rPr>
        <w:t>housing</w:t>
      </w:r>
      <w:r>
        <w:rPr>
          <w:color w:val="265053"/>
          <w:spacing w:val="-18"/>
          <w:w w:val="105"/>
        </w:rPr>
        <w:t> </w:t>
      </w:r>
      <w:r>
        <w:rPr>
          <w:color w:val="265053"/>
          <w:w w:val="105"/>
        </w:rPr>
        <w:t>plan,</w:t>
      </w:r>
      <w:r>
        <w:rPr>
          <w:color w:val="265053"/>
          <w:spacing w:val="-17"/>
          <w:w w:val="105"/>
        </w:rPr>
        <w:t> </w:t>
      </w:r>
      <w:r>
        <w:rPr>
          <w:color w:val="265053"/>
          <w:w w:val="105"/>
        </w:rPr>
        <w:t>locating</w:t>
      </w:r>
      <w:r>
        <w:rPr>
          <w:color w:val="265053"/>
          <w:spacing w:val="-18"/>
          <w:w w:val="105"/>
        </w:rPr>
        <w:t> </w:t>
      </w:r>
      <w:r>
        <w:rPr>
          <w:color w:val="265053"/>
          <w:w w:val="105"/>
        </w:rPr>
        <w:t>available</w:t>
      </w:r>
      <w:r>
        <w:rPr>
          <w:color w:val="265053"/>
          <w:spacing w:val="-18"/>
          <w:w w:val="105"/>
        </w:rPr>
        <w:t> </w:t>
      </w:r>
      <w:r>
        <w:rPr>
          <w:color w:val="265053"/>
          <w:w w:val="105"/>
        </w:rPr>
        <w:t>housing,</w:t>
      </w:r>
      <w:r>
        <w:rPr>
          <w:color w:val="265053"/>
          <w:spacing w:val="-18"/>
          <w:w w:val="105"/>
        </w:rPr>
        <w:t> </w:t>
      </w:r>
      <w:r>
        <w:rPr>
          <w:color w:val="265053"/>
          <w:w w:val="105"/>
        </w:rPr>
        <w:t>filling</w:t>
      </w:r>
      <w:r>
        <w:rPr>
          <w:color w:val="265053"/>
          <w:spacing w:val="-18"/>
          <w:w w:val="105"/>
        </w:rPr>
        <w:t> </w:t>
      </w:r>
      <w:r>
        <w:rPr>
          <w:color w:val="265053"/>
          <w:w w:val="105"/>
        </w:rPr>
        <w:t>out</w:t>
      </w:r>
      <w:r>
        <w:rPr>
          <w:color w:val="265053"/>
          <w:spacing w:val="-17"/>
          <w:w w:val="105"/>
        </w:rPr>
        <w:t> </w:t>
      </w:r>
      <w:r>
        <w:rPr>
          <w:color w:val="265053"/>
          <w:w w:val="105"/>
        </w:rPr>
        <w:t>extensive</w:t>
      </w:r>
      <w:r>
        <w:rPr>
          <w:color w:val="265053"/>
          <w:spacing w:val="-18"/>
          <w:w w:val="105"/>
        </w:rPr>
        <w:t> </w:t>
      </w:r>
      <w:r>
        <w:rPr>
          <w:color w:val="265053"/>
          <w:w w:val="105"/>
        </w:rPr>
        <w:t>application</w:t>
      </w:r>
      <w:r>
        <w:rPr>
          <w:color w:val="265053"/>
          <w:spacing w:val="-18"/>
          <w:w w:val="105"/>
        </w:rPr>
        <w:t> </w:t>
      </w:r>
      <w:r>
        <w:rPr>
          <w:color w:val="265053"/>
          <w:spacing w:val="-5"/>
          <w:w w:val="105"/>
        </w:rPr>
        <w:t>paper- </w:t>
      </w:r>
      <w:r>
        <w:rPr>
          <w:color w:val="265053"/>
          <w:w w:val="105"/>
        </w:rPr>
        <w:t>work,</w:t>
      </w:r>
      <w:r>
        <w:rPr>
          <w:color w:val="265053"/>
          <w:spacing w:val="-18"/>
          <w:w w:val="105"/>
        </w:rPr>
        <w:t> </w:t>
      </w:r>
      <w:r>
        <w:rPr>
          <w:color w:val="265053"/>
          <w:w w:val="105"/>
        </w:rPr>
        <w:t>and</w:t>
      </w:r>
      <w:r>
        <w:rPr>
          <w:color w:val="265053"/>
          <w:spacing w:val="-18"/>
          <w:w w:val="105"/>
        </w:rPr>
        <w:t> </w:t>
      </w:r>
      <w:r>
        <w:rPr>
          <w:color w:val="265053"/>
          <w:w w:val="105"/>
        </w:rPr>
        <w:t>help</w:t>
      </w:r>
      <w:r>
        <w:rPr>
          <w:color w:val="265053"/>
          <w:spacing w:val="-17"/>
          <w:w w:val="105"/>
        </w:rPr>
        <w:t> </w:t>
      </w:r>
      <w:r>
        <w:rPr>
          <w:color w:val="265053"/>
          <w:w w:val="105"/>
        </w:rPr>
        <w:t>with</w:t>
      </w:r>
      <w:r>
        <w:rPr>
          <w:color w:val="265053"/>
          <w:spacing w:val="-18"/>
          <w:w w:val="105"/>
        </w:rPr>
        <w:t> </w:t>
      </w:r>
      <w:r>
        <w:rPr>
          <w:color w:val="265053"/>
          <w:w w:val="105"/>
        </w:rPr>
        <w:t>budgeting.</w:t>
      </w:r>
      <w:r>
        <w:rPr>
          <w:color w:val="265053"/>
          <w:spacing w:val="-18"/>
          <w:w w:val="105"/>
        </w:rPr>
        <w:t> </w:t>
      </w:r>
      <w:r>
        <w:rPr>
          <w:color w:val="265053"/>
          <w:w w:val="105"/>
        </w:rPr>
        <w:t>These</w:t>
      </w:r>
      <w:r>
        <w:rPr>
          <w:color w:val="265053"/>
          <w:spacing w:val="-17"/>
          <w:w w:val="105"/>
        </w:rPr>
        <w:t> </w:t>
      </w:r>
      <w:r>
        <w:rPr>
          <w:color w:val="265053"/>
          <w:w w:val="105"/>
        </w:rPr>
        <w:t>agencies</w:t>
      </w:r>
      <w:r>
        <w:rPr>
          <w:color w:val="265053"/>
          <w:spacing w:val="-18"/>
          <w:w w:val="105"/>
        </w:rPr>
        <w:t> </w:t>
      </w:r>
      <w:r>
        <w:rPr>
          <w:color w:val="265053"/>
          <w:w w:val="105"/>
        </w:rPr>
        <w:t>typically</w:t>
      </w:r>
      <w:r>
        <w:rPr>
          <w:color w:val="265053"/>
          <w:spacing w:val="-18"/>
          <w:w w:val="105"/>
        </w:rPr>
        <w:t> </w:t>
      </w:r>
      <w:r>
        <w:rPr>
          <w:color w:val="265053"/>
          <w:w w:val="105"/>
        </w:rPr>
        <w:t>have</w:t>
      </w:r>
      <w:r>
        <w:rPr>
          <w:color w:val="265053"/>
          <w:spacing w:val="-17"/>
          <w:w w:val="105"/>
        </w:rPr>
        <w:t> </w:t>
      </w:r>
      <w:r>
        <w:rPr>
          <w:color w:val="265053"/>
          <w:w w:val="105"/>
        </w:rPr>
        <w:t>worked</w:t>
      </w:r>
      <w:r>
        <w:rPr>
          <w:color w:val="265053"/>
          <w:spacing w:val="-18"/>
          <w:w w:val="105"/>
        </w:rPr>
        <w:t> </w:t>
      </w:r>
      <w:r>
        <w:rPr>
          <w:color w:val="265053"/>
          <w:w w:val="105"/>
        </w:rPr>
        <w:t>extensively</w:t>
      </w:r>
      <w:r>
        <w:rPr>
          <w:color w:val="265053"/>
          <w:spacing w:val="-18"/>
          <w:w w:val="105"/>
        </w:rPr>
        <w:t> </w:t>
      </w:r>
      <w:r>
        <w:rPr>
          <w:color w:val="265053"/>
          <w:w w:val="105"/>
        </w:rPr>
        <w:t>with</w:t>
      </w:r>
      <w:r>
        <w:rPr>
          <w:color w:val="265053"/>
          <w:spacing w:val="-17"/>
          <w:w w:val="105"/>
        </w:rPr>
        <w:t> </w:t>
      </w:r>
      <w:r>
        <w:rPr>
          <w:color w:val="265053"/>
          <w:w w:val="105"/>
        </w:rPr>
        <w:t>local</w:t>
      </w:r>
      <w:r>
        <w:rPr>
          <w:color w:val="265053"/>
          <w:spacing w:val="-18"/>
          <w:w w:val="105"/>
        </w:rPr>
        <w:t> </w:t>
      </w:r>
      <w:r>
        <w:rPr>
          <w:color w:val="265053"/>
          <w:w w:val="105"/>
        </w:rPr>
        <w:t>realtors,</w:t>
      </w:r>
      <w:r>
        <w:rPr>
          <w:color w:val="265053"/>
          <w:spacing w:val="-18"/>
          <w:w w:val="105"/>
        </w:rPr>
        <w:t> </w:t>
      </w:r>
      <w:r>
        <w:rPr>
          <w:color w:val="265053"/>
          <w:w w:val="105"/>
        </w:rPr>
        <w:t>landlords, housing authorities, and housing development agencies to increase the number of available units. For young adults,</w:t>
      </w:r>
      <w:r>
        <w:rPr>
          <w:color w:val="265053"/>
          <w:spacing w:val="-26"/>
          <w:w w:val="105"/>
        </w:rPr>
        <w:t> </w:t>
      </w:r>
      <w:r>
        <w:rPr>
          <w:color w:val="265053"/>
          <w:w w:val="105"/>
        </w:rPr>
        <w:t>EOHHS</w:t>
      </w:r>
      <w:r>
        <w:rPr>
          <w:color w:val="265053"/>
          <w:spacing w:val="-25"/>
          <w:w w:val="105"/>
        </w:rPr>
        <w:t> </w:t>
      </w:r>
      <w:r>
        <w:rPr>
          <w:color w:val="265053"/>
          <w:w w:val="105"/>
        </w:rPr>
        <w:t>youth</w:t>
      </w:r>
      <w:r>
        <w:rPr>
          <w:color w:val="265053"/>
          <w:spacing w:val="-25"/>
          <w:w w:val="105"/>
        </w:rPr>
        <w:t> </w:t>
      </w:r>
      <w:r>
        <w:rPr>
          <w:color w:val="265053"/>
          <w:w w:val="105"/>
        </w:rPr>
        <w:t>providers</w:t>
      </w:r>
      <w:r>
        <w:rPr>
          <w:color w:val="265053"/>
          <w:spacing w:val="-26"/>
          <w:w w:val="105"/>
        </w:rPr>
        <w:t> </w:t>
      </w:r>
      <w:r>
        <w:rPr>
          <w:color w:val="265053"/>
          <w:w w:val="105"/>
        </w:rPr>
        <w:t>can</w:t>
      </w:r>
      <w:r>
        <w:rPr>
          <w:color w:val="265053"/>
          <w:spacing w:val="-25"/>
          <w:w w:val="105"/>
        </w:rPr>
        <w:t> </w:t>
      </w:r>
      <w:r>
        <w:rPr>
          <w:color w:val="265053"/>
          <w:w w:val="105"/>
        </w:rPr>
        <w:t>also</w:t>
      </w:r>
      <w:r>
        <w:rPr>
          <w:color w:val="265053"/>
          <w:spacing w:val="-25"/>
          <w:w w:val="105"/>
        </w:rPr>
        <w:t> </w:t>
      </w:r>
      <w:r>
        <w:rPr>
          <w:color w:val="265053"/>
          <w:w w:val="105"/>
        </w:rPr>
        <w:t>help</w:t>
      </w:r>
      <w:r>
        <w:rPr>
          <w:color w:val="265053"/>
          <w:spacing w:val="-25"/>
          <w:w w:val="105"/>
        </w:rPr>
        <w:t> </w:t>
      </w:r>
      <w:r>
        <w:rPr>
          <w:color w:val="265053"/>
          <w:w w:val="105"/>
        </w:rPr>
        <w:t>with</w:t>
      </w:r>
      <w:r>
        <w:rPr>
          <w:color w:val="265053"/>
          <w:spacing w:val="-26"/>
          <w:w w:val="105"/>
        </w:rPr>
        <w:t> </w:t>
      </w:r>
      <w:r>
        <w:rPr>
          <w:color w:val="265053"/>
          <w:w w:val="105"/>
        </w:rPr>
        <w:t>housing</w:t>
      </w:r>
      <w:r>
        <w:rPr>
          <w:color w:val="265053"/>
          <w:spacing w:val="-25"/>
          <w:w w:val="105"/>
        </w:rPr>
        <w:t> </w:t>
      </w:r>
      <w:r>
        <w:rPr>
          <w:color w:val="265053"/>
          <w:w w:val="105"/>
        </w:rPr>
        <w:t>search,</w:t>
      </w:r>
      <w:r>
        <w:rPr>
          <w:color w:val="265053"/>
          <w:spacing w:val="-25"/>
          <w:w w:val="105"/>
        </w:rPr>
        <w:t> </w:t>
      </w:r>
      <w:r>
        <w:rPr>
          <w:color w:val="265053"/>
          <w:w w:val="105"/>
        </w:rPr>
        <w:t>and</w:t>
      </w:r>
      <w:r>
        <w:rPr>
          <w:color w:val="265053"/>
          <w:spacing w:val="-26"/>
          <w:w w:val="105"/>
        </w:rPr>
        <w:t> </w:t>
      </w:r>
      <w:r>
        <w:rPr>
          <w:color w:val="265053"/>
          <w:w w:val="105"/>
        </w:rPr>
        <w:t>some</w:t>
      </w:r>
      <w:r>
        <w:rPr>
          <w:color w:val="265053"/>
          <w:spacing w:val="-25"/>
          <w:w w:val="105"/>
        </w:rPr>
        <w:t> </w:t>
      </w:r>
      <w:r>
        <w:rPr>
          <w:color w:val="265053"/>
          <w:w w:val="105"/>
        </w:rPr>
        <w:t>of</w:t>
      </w:r>
      <w:r>
        <w:rPr>
          <w:color w:val="265053"/>
          <w:spacing w:val="-25"/>
          <w:w w:val="105"/>
        </w:rPr>
        <w:t> </w:t>
      </w:r>
      <w:r>
        <w:rPr>
          <w:color w:val="265053"/>
          <w:w w:val="105"/>
        </w:rPr>
        <w:t>the</w:t>
      </w:r>
      <w:r>
        <w:rPr>
          <w:color w:val="265053"/>
          <w:spacing w:val="-26"/>
          <w:w w:val="105"/>
        </w:rPr>
        <w:t> </w:t>
      </w:r>
      <w:r>
        <w:rPr>
          <w:color w:val="265053"/>
          <w:w w:val="105"/>
        </w:rPr>
        <w:t>above</w:t>
      </w:r>
      <w:r>
        <w:rPr>
          <w:color w:val="265053"/>
          <w:spacing w:val="-25"/>
          <w:w w:val="105"/>
        </w:rPr>
        <w:t> </w:t>
      </w:r>
      <w:r>
        <w:rPr>
          <w:color w:val="265053"/>
          <w:w w:val="105"/>
        </w:rPr>
        <w:t>listed</w:t>
      </w:r>
      <w:r>
        <w:rPr>
          <w:color w:val="265053"/>
          <w:spacing w:val="-25"/>
          <w:w w:val="105"/>
        </w:rPr>
        <w:t> </w:t>
      </w:r>
      <w:r>
        <w:rPr>
          <w:color w:val="265053"/>
          <w:w w:val="105"/>
        </w:rPr>
        <w:t>agencies</w:t>
      </w:r>
      <w:r>
        <w:rPr>
          <w:color w:val="265053"/>
          <w:spacing w:val="-25"/>
          <w:w w:val="105"/>
        </w:rPr>
        <w:t> </w:t>
      </w:r>
      <w:r>
        <w:rPr>
          <w:color w:val="265053"/>
          <w:w w:val="105"/>
        </w:rPr>
        <w:t>are</w:t>
      </w:r>
      <w:r>
        <w:rPr>
          <w:color w:val="265053"/>
          <w:spacing w:val="-26"/>
          <w:w w:val="105"/>
        </w:rPr>
        <w:t> </w:t>
      </w:r>
      <w:r>
        <w:rPr>
          <w:color w:val="265053"/>
          <w:w w:val="105"/>
        </w:rPr>
        <w:t>also the lead EOHHS youth service</w:t>
      </w:r>
      <w:r>
        <w:rPr>
          <w:color w:val="265053"/>
          <w:spacing w:val="-21"/>
          <w:w w:val="105"/>
        </w:rPr>
        <w:t> </w:t>
      </w:r>
      <w:r>
        <w:rPr>
          <w:color w:val="265053"/>
          <w:w w:val="105"/>
        </w:rPr>
        <w:t>providers.</w:t>
      </w:r>
    </w:p>
    <w:p>
      <w:pPr>
        <w:spacing w:after="0" w:line="280" w:lineRule="auto"/>
        <w:sectPr>
          <w:headerReference w:type="even" r:id="rId88"/>
          <w:footerReference w:type="even" r:id="rId89"/>
          <w:footerReference w:type="default" r:id="rId90"/>
          <w:pgSz w:w="12240" w:h="15840"/>
          <w:pgMar w:header="0" w:footer="460" w:top="640" w:bottom="660" w:left="600" w:right="380"/>
          <w:pgNumType w:start="6"/>
        </w:sectPr>
      </w:pPr>
    </w:p>
    <w:p>
      <w:pPr>
        <w:pStyle w:val="BodyText"/>
      </w:pPr>
      <w:r>
        <w:rPr/>
        <w:pict>
          <v:group style="position:absolute;margin-left:-2.0409pt;margin-top:13.2125pt;width:356.65pt;height:299.150pt;mso-position-horizontal-relative:page;mso-position-vertical-relative:page;z-index:-254118912" coordorigin="-41,264" coordsize="7133,5983">
            <v:shape style="position:absolute;left:2;top:592;width:3648;height:1683" coordorigin="3,593" coordsize="3648,1683" path="m3,2275l1766,593,3650,2247e" filled="false" stroked="true" strokeweight="4.369pt" strokecolor="#d47322">
              <v:path arrowok="t"/>
              <v:stroke dashstyle="solid"/>
            </v:shape>
            <v:shape style="position:absolute;left:0;top:281;width:4052;height:1990" coordorigin="0,282" coordsize="4052,1990" path="m0,1940l1758,282,4052,2271e" filled="false" stroked="true" strokeweight="1.748pt" strokecolor="#d47322">
              <v:path arrowok="t"/>
              <v:stroke dashstyle="solid"/>
            </v:shape>
            <v:line style="position:absolute" from="448,2195" to="448,6247" stroked="true" strokeweight="4.466pt" strokecolor="#d47322">
              <v:stroke dashstyle="solid"/>
            </v:line>
            <v:shape style="position:absolute;left:636;top:1419;width:6456;height:566" coordorigin="636,1420" coordsize="6456,566" path="m7092,1420l636,1470,636,1986,7092,1986,7092,1420xe" filled="true" fillcolor="#ffffff" stroked="false">
              <v:path arrowok="t"/>
              <v:fill type="solid"/>
            </v:shape>
            <w10:wrap type="none"/>
          </v:group>
        </w:pict>
      </w:r>
      <w:r>
        <w:rPr/>
        <w:pict>
          <v:shape style="position:absolute;margin-left:13.1812pt;margin-top:318.299988pt;width:17.650pt;height:22.7pt;mso-position-horizontal-relative:page;mso-position-vertical-relative:page;z-index:251757568" type="#_x0000_t202" filled="false" stroked="false">
            <v:textbox inset="0,0,0,0" style="layout-flow:vertical;mso-layout-flow-alt:bottom-to-top">
              <w:txbxContent>
                <w:p>
                  <w:pPr>
                    <w:spacing w:before="29"/>
                    <w:ind w:left="20" w:right="0" w:firstLine="0"/>
                    <w:jc w:val="left"/>
                    <w:rPr>
                      <w:rFonts w:ascii="Calibri"/>
                      <w:sz w:val="25"/>
                    </w:rPr>
                  </w:pPr>
                  <w:r>
                    <w:rPr>
                      <w:rFonts w:ascii="Calibri"/>
                      <w:color w:val="265053"/>
                      <w:w w:val="110"/>
                      <w:sz w:val="25"/>
                    </w:rPr>
                    <w:t>&gt;&gt;&gt;</w:t>
                  </w:r>
                </w:p>
              </w:txbxContent>
            </v:textbox>
            <w10:wrap type="none"/>
          </v:shape>
        </w:pict>
      </w:r>
    </w:p>
    <w:p>
      <w:pPr>
        <w:pStyle w:val="BodyText"/>
      </w:pPr>
    </w:p>
    <w:p>
      <w:pPr>
        <w:pStyle w:val="BodyText"/>
      </w:pPr>
    </w:p>
    <w:p>
      <w:pPr>
        <w:pStyle w:val="BodyText"/>
      </w:pPr>
    </w:p>
    <w:p>
      <w:pPr>
        <w:pStyle w:val="BodyText"/>
        <w:spacing w:before="5"/>
        <w:rPr>
          <w:sz w:val="16"/>
        </w:rPr>
      </w:pPr>
    </w:p>
    <w:p>
      <w:pPr>
        <w:pStyle w:val="Heading2"/>
        <w:ind w:left="136"/>
      </w:pPr>
      <w:r>
        <w:rPr/>
        <w:pict>
          <v:group style="position:absolute;margin-left:211.320007pt;margin-top:80.832298pt;width:375.35pt;height:378.25pt;mso-position-horizontal-relative:page;mso-position-vertical-relative:paragraph;z-index:-254117888" coordorigin="4226,1617" coordsize="7507,7565">
            <v:shape style="position:absolute;left:4226;top:1616;width:7507;height:5770" coordorigin="4226,1617" coordsize="7507,5770" path="m7843,1617l4226,1617,4226,7386,7843,7386,7843,1617m11733,1617l7843,1617,7843,5415,7843,7386,11733,7386,11733,5415,11733,1617e" filled="true" fillcolor="#c8e0db" stroked="false">
              <v:path arrowok="t"/>
              <v:fill type="solid"/>
            </v:shape>
            <v:shape style="position:absolute;left:4226;top:7385;width:7507;height:1796" coordorigin="4226,7386" coordsize="7507,1796" path="m7843,7386l4226,7386,4226,9181,7843,9181,7843,7386m11733,7386l7843,7386,7843,9181,11733,9181,11733,7386e" filled="true" fillcolor="#f5d192" stroked="false">
              <v:path arrowok="t"/>
              <v:fill type="solid"/>
            </v:shape>
            <v:shape style="position:absolute;left:4326;top:2880;width:215;height:163" type="#_x0000_t75" stroked="false">
              <v:imagedata r:id="rId100" o:title=""/>
            </v:shape>
            <v:shape style="position:absolute;left:4326;top:3090;width:215;height:192" coordorigin="4326,3091" coordsize="215,192" path="m4469,3281l4469,3279,4468,3278,4460,3273,4458,3266,4459,3257,4458,3255,4458,3253,4409,3253,4409,3254,4409,3254,4409,3254,4409,3257,4409,3265,4407,3273,4398,3278,4397,3281,4399,3282,4400,3283,4417,3283,4467,3283,4468,3281,4469,3281m4541,3091l4529,3091,4529,3104,4529,3215,4441,3215,4441,3234,4441,3242,4439,3244,4435,3244,4431,3244,4429,3242,4429,3234,4431,3231,4439,3231,4441,3234,4441,3215,4338,3215,4338,3214,4338,3104,4529,3104,4529,3091,4326,3091,4326,3245,4330,3250,4334,3250,4467,3250,4534,3250,4534,3250,4538,3249,4541,3245,4541,3244,4541,3231,4541,3215,4541,3104,4541,3091e" filled="true" fillcolor="#d47322" stroked="false">
              <v:path arrowok="t"/>
              <v:fill type="solid"/>
            </v:shape>
            <v:shape style="position:absolute;left:4326;top:4781;width:215;height:163" type="#_x0000_t75" stroked="false">
              <v:imagedata r:id="rId101" o:title=""/>
            </v:shape>
            <v:shape style="position:absolute;left:4326;top:5023;width:215;height:192" coordorigin="4326,5024" coordsize="215,192" path="m4469,5214l4469,5212,4468,5211,4460,5206,4458,5199,4459,5190,4458,5188,4458,5186,4409,5186,4409,5187,4409,5187,4409,5187,4409,5190,4409,5198,4407,5206,4398,5211,4397,5214,4399,5215,4400,5215,4417,5216,4467,5215,4468,5214,4469,5214m4541,5024l4529,5024,4529,5036,4529,5148,4441,5148,4441,5166,4441,5175,4439,5177,4435,5177,4431,5177,4429,5175,4429,5166,4431,5164,4439,5164,4441,5166,4441,5148,4338,5148,4338,5147,4338,5036,4529,5036,4529,5024,4326,5024,4326,5178,4330,5182,4334,5183,4467,5183,4534,5183,4534,5183,4538,5182,4541,5178,4541,5177,4541,5164,4541,5148,4541,5036,4541,5024e" filled="true" fillcolor="#d47322" stroked="false">
              <v:path arrowok="t"/>
              <v:fill type="solid"/>
            </v:shape>
            <v:shape style="position:absolute;left:7942;top:2353;width:247;height:228" type="#_x0000_t75" stroked="false">
              <v:imagedata r:id="rId102" o:title=""/>
            </v:shape>
            <v:shape style="position:absolute;left:7943;top:2964;width:215;height:163" type="#_x0000_t75" stroked="false">
              <v:imagedata r:id="rId100" o:title=""/>
            </v:shape>
            <v:shape style="position:absolute;left:7941;top:4395;width:217;height:212" type="#_x0000_t75" stroked="false">
              <v:imagedata r:id="rId103" o:title=""/>
            </v:shape>
            <v:shape style="position:absolute;left:7943;top:4715;width:215;height:163" type="#_x0000_t75" stroked="false">
              <v:imagedata r:id="rId104" o:title=""/>
            </v:shape>
            <v:shape style="position:absolute;left:4325;top:6072;width:247;height:228" type="#_x0000_t75" stroked="false">
              <v:imagedata r:id="rId102" o:title=""/>
            </v:shape>
            <v:shape style="position:absolute;left:4326;top:6862;width:215;height:163" type="#_x0000_t75" stroked="false">
              <v:imagedata r:id="rId100" o:title=""/>
            </v:shape>
            <v:shape style="position:absolute;left:4326;top:7093;width:215;height:192" coordorigin="4326,7093" coordsize="215,192" path="m4469,7283l4469,7282,4468,7280,4460,7275,4458,7269,4459,7259,4458,7257,4458,7256,4409,7256,4409,7256,4409,7256,4409,7257,4409,7259,4409,7267,4407,7275,4398,7281,4397,7283,4399,7284,4400,7285,4417,7285,4467,7285,4468,7284,4469,7283m4541,7093l4529,7093,4529,7106,4529,7218,4441,7218,4441,7236,4441,7244,4439,7246,4435,7247,4431,7246,4429,7244,4429,7236,4431,7234,4439,7234,4441,7236,4441,7218,4338,7218,4338,7216,4338,7106,4529,7106,4529,7093,4326,7093,4326,7247,4330,7252,4334,7253,4467,7253,4534,7253,4534,7253,4538,7252,4541,7247,4541,7247,4541,7234,4541,7218,4541,7106,4541,7093e" filled="true" fillcolor="#d47322" stroked="false">
              <v:path arrowok="t"/>
              <v:fill type="solid"/>
            </v:shape>
            <v:shape style="position:absolute;left:7942;top:5949;width:247;height:228" type="#_x0000_t75" stroked="false">
              <v:imagedata r:id="rId105" o:title=""/>
            </v:shape>
            <v:shape style="position:absolute;left:7943;top:7078;width:215;height:163" type="#_x0000_t75" stroked="false">
              <v:imagedata r:id="rId106" o:title=""/>
            </v:shape>
            <v:shape style="position:absolute;left:4325;top:8205;width:217;height:212" type="#_x0000_t75" stroked="false">
              <v:imagedata r:id="rId107" o:title=""/>
            </v:shape>
            <v:shape style="position:absolute;left:4326;top:8654;width:215;height:163" type="#_x0000_t75" stroked="false">
              <v:imagedata r:id="rId100" o:title=""/>
            </v:shape>
            <v:shape style="position:absolute;left:4326;top:8885;width:215;height:192" coordorigin="4326,8885" coordsize="215,192" path="m4469,9075l4469,9074,4468,9072,4460,9067,4458,9061,4459,9051,4458,9049,4458,9047,4409,9047,4409,9048,4409,9048,4409,9049,4409,9051,4409,9059,4407,9067,4398,9072,4397,9075,4399,9076,4400,9077,4417,9077,4467,9077,4468,9076,4469,9075m4541,8885l4529,8885,4529,8898,4529,9009,4441,9009,4441,9028,4441,9036,4439,9038,4435,9039,4431,9038,4429,9036,4429,9028,4431,9025,4439,9025,4441,9028,4441,9009,4338,9009,4338,9008,4338,8898,4529,8898,4529,8885,4326,8885,4326,9039,4330,9044,4334,9045,4467,9045,4534,9045,4534,9045,4538,9044,4541,9039,4541,9039,4541,9025,4541,9009,4541,8898,4541,8885e" filled="true" fillcolor="#d47322" stroked="false">
              <v:path arrowok="t"/>
              <v:fill type="solid"/>
            </v:shape>
            <v:shape style="position:absolute;left:7941;top:7799;width:217;height:212" type="#_x0000_t75" stroked="false">
              <v:imagedata r:id="rId108" o:title=""/>
            </v:shape>
            <v:shape style="position:absolute;left:7942;top:8073;width:247;height:228" type="#_x0000_t75" stroked="false">
              <v:imagedata r:id="rId105" o:title=""/>
            </v:shape>
            <w10:wrap type="none"/>
          </v:group>
        </w:pict>
      </w:r>
      <w:bookmarkStart w:name="_bookmark5" w:id="12"/>
      <w:bookmarkEnd w:id="12"/>
      <w:r>
        <w:rPr/>
      </w:r>
      <w:r>
        <w:rPr>
          <w:color w:val="265053"/>
          <w:w w:val="150"/>
        </w:rPr>
        <w:t>REGIONAL CONTACT CHART</w:t>
      </w:r>
    </w:p>
    <w:p>
      <w:pPr>
        <w:pStyle w:val="BodyText"/>
        <w:spacing w:before="4"/>
        <w:rPr>
          <w:rFonts w:ascii="Calibri"/>
          <w:sz w:val="7"/>
        </w:rPr>
      </w:pPr>
    </w:p>
    <w:tbl>
      <w:tblPr>
        <w:tblW w:w="0" w:type="auto"/>
        <w:jc w:val="left"/>
        <w:tblInd w:w="1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855"/>
        <w:gridCol w:w="1627"/>
        <w:gridCol w:w="3617"/>
        <w:gridCol w:w="3890"/>
      </w:tblGrid>
      <w:tr>
        <w:trPr>
          <w:trHeight w:val="1020" w:hRule="atLeast"/>
        </w:trPr>
        <w:tc>
          <w:tcPr>
            <w:tcW w:w="1855" w:type="dxa"/>
            <w:shd w:val="clear" w:color="auto" w:fill="265053"/>
          </w:tcPr>
          <w:p>
            <w:pPr>
              <w:pStyle w:val="TableParagraph"/>
              <w:spacing w:before="102"/>
              <w:ind w:left="100"/>
              <w:rPr>
                <w:rFonts w:ascii="Arial"/>
                <w:b/>
                <w:sz w:val="20"/>
              </w:rPr>
            </w:pPr>
            <w:hyperlink r:id="rId109">
              <w:r>
                <w:rPr>
                  <w:rFonts w:ascii="Arial"/>
                  <w:b/>
                  <w:color w:val="FFFFFF"/>
                  <w:sz w:val="20"/>
                </w:rPr>
                <w:t>DYS REGION</w:t>
              </w:r>
            </w:hyperlink>
          </w:p>
        </w:tc>
        <w:tc>
          <w:tcPr>
            <w:tcW w:w="1627" w:type="dxa"/>
            <w:shd w:val="clear" w:color="auto" w:fill="265053"/>
          </w:tcPr>
          <w:p>
            <w:pPr>
              <w:pStyle w:val="TableParagraph"/>
              <w:spacing w:before="102"/>
              <w:rPr>
                <w:rFonts w:ascii="Arial"/>
                <w:b/>
                <w:sz w:val="20"/>
              </w:rPr>
            </w:pPr>
            <w:hyperlink r:id="rId110">
              <w:r>
                <w:rPr>
                  <w:rFonts w:ascii="Arial"/>
                  <w:b/>
                  <w:color w:val="FFFFFF"/>
                  <w:sz w:val="20"/>
                </w:rPr>
                <w:t>EA OFFICES</w:t>
              </w:r>
            </w:hyperlink>
          </w:p>
          <w:p>
            <w:pPr>
              <w:pStyle w:val="TableParagraph"/>
              <w:spacing w:line="256" w:lineRule="auto" w:before="8"/>
              <w:rPr>
                <w:rFonts w:ascii="Arial"/>
                <w:b/>
                <w:sz w:val="17"/>
              </w:rPr>
            </w:pPr>
            <w:r>
              <w:rPr>
                <w:rFonts w:ascii="Arial"/>
                <w:b/>
                <w:color w:val="FFFFFF"/>
                <w:w w:val="95"/>
                <w:sz w:val="17"/>
              </w:rPr>
              <w:t>Family Emergency </w:t>
            </w:r>
            <w:r>
              <w:rPr>
                <w:rFonts w:ascii="Arial"/>
                <w:b/>
                <w:color w:val="FFFFFF"/>
                <w:sz w:val="17"/>
              </w:rPr>
              <w:t>Shelter</w:t>
            </w:r>
          </w:p>
        </w:tc>
        <w:tc>
          <w:tcPr>
            <w:tcW w:w="3617" w:type="dxa"/>
            <w:shd w:val="clear" w:color="auto" w:fill="265053"/>
          </w:tcPr>
          <w:p>
            <w:pPr>
              <w:pStyle w:val="TableParagraph"/>
              <w:spacing w:line="230" w:lineRule="auto" w:before="110"/>
              <w:ind w:left="100" w:right="394"/>
              <w:rPr>
                <w:rFonts w:ascii="Arial"/>
                <w:b/>
                <w:sz w:val="20"/>
              </w:rPr>
            </w:pPr>
            <w:hyperlink r:id="rId92">
              <w:r>
                <w:rPr>
                  <w:rFonts w:ascii="Arial"/>
                  <w:b/>
                  <w:color w:val="FFFFFF"/>
                  <w:sz w:val="20"/>
                </w:rPr>
                <w:t>HOUSING CONSUMER</w:t>
              </w:r>
            </w:hyperlink>
            <w:r>
              <w:rPr>
                <w:rFonts w:ascii="Arial"/>
                <w:b/>
                <w:color w:val="FFFFFF"/>
                <w:sz w:val="20"/>
              </w:rPr>
              <w:t> </w:t>
            </w:r>
            <w:hyperlink r:id="rId92">
              <w:r>
                <w:rPr>
                  <w:rFonts w:ascii="Arial"/>
                  <w:b/>
                  <w:color w:val="FFFFFF"/>
                  <w:sz w:val="20"/>
                </w:rPr>
                <w:t>EDUCATION CENTERS</w:t>
              </w:r>
            </w:hyperlink>
          </w:p>
          <w:p>
            <w:pPr>
              <w:pStyle w:val="TableParagraph"/>
              <w:spacing w:line="256" w:lineRule="auto" w:before="9"/>
              <w:ind w:left="100" w:right="394"/>
              <w:rPr>
                <w:rFonts w:ascii="Arial"/>
                <w:b/>
                <w:sz w:val="17"/>
              </w:rPr>
            </w:pPr>
            <w:r>
              <w:rPr>
                <w:rFonts w:ascii="Arial"/>
                <w:b/>
                <w:color w:val="FFFFFF"/>
                <w:w w:val="95"/>
                <w:sz w:val="17"/>
              </w:rPr>
              <w:t>Housing Assistance and Homelessness </w:t>
            </w:r>
            <w:r>
              <w:rPr>
                <w:rFonts w:ascii="Arial"/>
                <w:b/>
                <w:color w:val="FFFFFF"/>
                <w:sz w:val="17"/>
              </w:rPr>
              <w:t>Prevention</w:t>
            </w:r>
          </w:p>
        </w:tc>
        <w:tc>
          <w:tcPr>
            <w:tcW w:w="3890" w:type="dxa"/>
            <w:shd w:val="clear" w:color="auto" w:fill="265053"/>
          </w:tcPr>
          <w:p>
            <w:pPr>
              <w:pStyle w:val="TableParagraph"/>
              <w:spacing w:line="230" w:lineRule="auto" w:before="110"/>
              <w:ind w:right="172"/>
              <w:rPr>
                <w:rFonts w:ascii="Arial"/>
                <w:b/>
                <w:sz w:val="20"/>
              </w:rPr>
            </w:pPr>
            <w:hyperlink r:id="rId111">
              <w:r>
                <w:rPr>
                  <w:rFonts w:ascii="Arial"/>
                  <w:b/>
                  <w:color w:val="FFFFFF"/>
                  <w:sz w:val="20"/>
                </w:rPr>
                <w:t>EOHHS HOMELESS YOUTH SERVICE</w:t>
              </w:r>
            </w:hyperlink>
            <w:r>
              <w:rPr>
                <w:rFonts w:ascii="Arial"/>
                <w:b/>
                <w:color w:val="FFFFFF"/>
                <w:sz w:val="20"/>
              </w:rPr>
              <w:t> </w:t>
            </w:r>
            <w:hyperlink r:id="rId111">
              <w:r>
                <w:rPr>
                  <w:rFonts w:ascii="Arial"/>
                  <w:b/>
                  <w:color w:val="FFFFFF"/>
                  <w:sz w:val="20"/>
                </w:rPr>
                <w:t>REGIONS: </w:t>
              </w:r>
            </w:hyperlink>
            <w:r>
              <w:rPr>
                <w:rFonts w:ascii="Arial"/>
                <w:b/>
                <w:color w:val="FFFFFF"/>
                <w:sz w:val="20"/>
              </w:rPr>
              <w:t>LEAD AGENCY</w:t>
            </w:r>
          </w:p>
          <w:p>
            <w:pPr>
              <w:pStyle w:val="TableParagraph"/>
              <w:spacing w:line="256" w:lineRule="auto" w:before="9"/>
              <w:ind w:right="1"/>
              <w:rPr>
                <w:rFonts w:ascii="Arial"/>
                <w:b/>
                <w:sz w:val="17"/>
              </w:rPr>
            </w:pPr>
            <w:r>
              <w:rPr>
                <w:rFonts w:ascii="Arial"/>
                <w:b/>
                <w:color w:val="FFFFFF"/>
                <w:spacing w:val="-4"/>
                <w:sz w:val="17"/>
              </w:rPr>
              <w:t>Services for Unaccompanied </w:t>
            </w:r>
            <w:r>
              <w:rPr>
                <w:rFonts w:ascii="Arial"/>
                <w:b/>
                <w:color w:val="FFFFFF"/>
                <w:spacing w:val="-8"/>
                <w:sz w:val="17"/>
              </w:rPr>
              <w:t>Youth </w:t>
            </w:r>
            <w:r>
              <w:rPr>
                <w:rFonts w:ascii="Arial"/>
                <w:b/>
                <w:color w:val="FFFFFF"/>
                <w:spacing w:val="-6"/>
                <w:sz w:val="17"/>
              </w:rPr>
              <w:t>Experiencing </w:t>
            </w:r>
            <w:r>
              <w:rPr>
                <w:rFonts w:ascii="Arial"/>
                <w:b/>
                <w:color w:val="FFFFFF"/>
                <w:sz w:val="17"/>
              </w:rPr>
              <w:t>Homelessness or Housing Instability</w:t>
            </w:r>
          </w:p>
        </w:tc>
      </w:tr>
      <w:tr>
        <w:trPr>
          <w:trHeight w:val="3778" w:hRule="atLeast"/>
        </w:trPr>
        <w:tc>
          <w:tcPr>
            <w:tcW w:w="1855" w:type="dxa"/>
            <w:vMerge w:val="restart"/>
            <w:shd w:val="clear" w:color="auto" w:fill="45AE9E"/>
          </w:tcPr>
          <w:p>
            <w:pPr>
              <w:pStyle w:val="TableParagraph"/>
              <w:spacing w:before="102"/>
              <w:ind w:left="100"/>
              <w:rPr>
                <w:rFonts w:ascii="Arial"/>
                <w:b/>
                <w:sz w:val="20"/>
              </w:rPr>
            </w:pPr>
            <w:r>
              <w:rPr>
                <w:rFonts w:ascii="Arial"/>
                <w:b/>
                <w:color w:val="FFFFFF"/>
                <w:sz w:val="20"/>
              </w:rPr>
              <w:t>WESTERN</w:t>
            </w:r>
          </w:p>
        </w:tc>
        <w:tc>
          <w:tcPr>
            <w:tcW w:w="1627" w:type="dxa"/>
            <w:vMerge w:val="restart"/>
            <w:shd w:val="clear" w:color="auto" w:fill="C8E0DB"/>
          </w:tcPr>
          <w:p>
            <w:pPr>
              <w:pStyle w:val="TableParagraph"/>
              <w:rPr>
                <w:rFonts w:ascii="Arial"/>
                <w:b/>
                <w:sz w:val="17"/>
              </w:rPr>
            </w:pPr>
            <w:r>
              <w:rPr>
                <w:rFonts w:ascii="Arial"/>
                <w:b/>
                <w:color w:val="265053"/>
                <w:sz w:val="17"/>
              </w:rPr>
              <w:t>Springfield</w:t>
            </w:r>
          </w:p>
          <w:p>
            <w:pPr>
              <w:pStyle w:val="TableParagraph"/>
              <w:spacing w:line="218" w:lineRule="auto" w:before="64"/>
              <w:ind w:left="369" w:right="329" w:hanging="272"/>
              <w:rPr>
                <w:sz w:val="17"/>
              </w:rPr>
            </w:pPr>
            <w:r>
              <w:rPr>
                <w:position w:val="-5"/>
              </w:rPr>
              <w:drawing>
                <wp:inline distT="0" distB="0" distL="0" distR="0">
                  <wp:extent cx="156743" cy="144562"/>
                  <wp:effectExtent l="0" t="0" r="0" b="0"/>
                  <wp:docPr id="3" name="image84.png"/>
                  <wp:cNvGraphicFramePr>
                    <a:graphicFrameLocks noChangeAspect="1"/>
                  </wp:cNvGraphicFramePr>
                  <a:graphic>
                    <a:graphicData uri="http://schemas.openxmlformats.org/drawingml/2006/picture">
                      <pic:pic>
                        <pic:nvPicPr>
                          <pic:cNvPr id="4" name="image84.png"/>
                          <pic:cNvPicPr/>
                        </pic:nvPicPr>
                        <pic:blipFill>
                          <a:blip r:embed="rId112"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sz w:val="17"/>
              </w:rPr>
              <w:t>310 </w:t>
            </w:r>
            <w:r>
              <w:rPr>
                <w:color w:val="265053"/>
                <w:spacing w:val="-4"/>
                <w:sz w:val="17"/>
              </w:rPr>
              <w:t>State </w:t>
            </w:r>
            <w:r>
              <w:rPr>
                <w:color w:val="265053"/>
                <w:sz w:val="17"/>
              </w:rPr>
              <w:t>Street</w:t>
            </w:r>
          </w:p>
        </w:tc>
        <w:tc>
          <w:tcPr>
            <w:tcW w:w="3617" w:type="dxa"/>
          </w:tcPr>
          <w:p>
            <w:pPr>
              <w:pStyle w:val="TableParagraph"/>
              <w:ind w:left="100"/>
              <w:rPr>
                <w:rFonts w:ascii="Arial"/>
                <w:b/>
                <w:sz w:val="17"/>
              </w:rPr>
            </w:pPr>
            <w:hyperlink r:id="rId113">
              <w:r>
                <w:rPr>
                  <w:rFonts w:ascii="Arial"/>
                  <w:b/>
                  <w:color w:val="265053"/>
                  <w:sz w:val="17"/>
                </w:rPr>
                <w:t>Berkshire Housing Development Corp</w:t>
              </w:r>
            </w:hyperlink>
          </w:p>
          <w:p>
            <w:pPr>
              <w:pStyle w:val="TableParagraph"/>
              <w:spacing w:line="244" w:lineRule="auto" w:before="49"/>
              <w:ind w:left="369" w:right="394" w:hanging="26"/>
              <w:rPr>
                <w:sz w:val="17"/>
              </w:rPr>
            </w:pPr>
            <w:r>
              <w:rPr>
                <w:color w:val="265053"/>
                <w:sz w:val="17"/>
              </w:rPr>
              <w:t>1 Fenn Street, 3rd floor, Pittsfield, MA 01202-1180</w:t>
            </w:r>
          </w:p>
          <w:p>
            <w:pPr>
              <w:pStyle w:val="TableParagraph"/>
              <w:spacing w:line="204" w:lineRule="exact" w:before="46"/>
              <w:ind w:left="0" w:right="1634"/>
              <w:jc w:val="right"/>
              <w:rPr>
                <w:sz w:val="17"/>
              </w:rPr>
            </w:pPr>
            <w:r>
              <w:rPr>
                <w:position w:val="-3"/>
              </w:rPr>
              <w:drawing>
                <wp:inline distT="0" distB="0" distL="0" distR="0">
                  <wp:extent cx="137680" cy="134467"/>
                  <wp:effectExtent l="0" t="0" r="0" b="0"/>
                  <wp:docPr id="5" name="image85.png"/>
                  <wp:cNvGraphicFramePr>
                    <a:graphicFrameLocks noChangeAspect="1"/>
                  </wp:cNvGraphicFramePr>
                  <a:graphic>
                    <a:graphicData uri="http://schemas.openxmlformats.org/drawingml/2006/picture">
                      <pic:pic>
                        <pic:nvPicPr>
                          <pic:cNvPr id="6" name="image85.png"/>
                          <pic:cNvPicPr/>
                        </pic:nvPicPr>
                        <pic:blipFill>
                          <a:blip r:embed="rId114"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(413)</w:t>
            </w:r>
            <w:r>
              <w:rPr>
                <w:color w:val="265053"/>
                <w:spacing w:val="-15"/>
                <w:sz w:val="17"/>
              </w:rPr>
              <w:t> </w:t>
            </w:r>
            <w:r>
              <w:rPr>
                <w:color w:val="265053"/>
                <w:sz w:val="17"/>
              </w:rPr>
              <w:t>499-1630</w:t>
            </w:r>
            <w:r>
              <w:rPr>
                <w:color w:val="265053"/>
                <w:spacing w:val="-15"/>
                <w:sz w:val="17"/>
              </w:rPr>
              <w:t> </w:t>
            </w:r>
            <w:r>
              <w:rPr>
                <w:color w:val="265053"/>
                <w:sz w:val="17"/>
              </w:rPr>
              <w:t>x</w:t>
            </w:r>
            <w:r>
              <w:rPr>
                <w:color w:val="265053"/>
                <w:spacing w:val="-15"/>
                <w:sz w:val="17"/>
              </w:rPr>
              <w:t> </w:t>
            </w:r>
            <w:r>
              <w:rPr>
                <w:color w:val="265053"/>
                <w:sz w:val="17"/>
              </w:rPr>
              <w:t>108</w:t>
            </w:r>
          </w:p>
          <w:p>
            <w:pPr>
              <w:pStyle w:val="TableParagraph"/>
              <w:spacing w:line="198" w:lineRule="exact" w:before="0"/>
              <w:ind w:left="0" w:right="1728"/>
              <w:jc w:val="right"/>
              <w:rPr>
                <w:sz w:val="17"/>
              </w:rPr>
            </w:pPr>
            <w:r>
              <w:rPr>
                <w:color w:val="265053"/>
                <w:sz w:val="17"/>
              </w:rPr>
              <w:t>Fax: (413) 445-7633</w:t>
            </w:r>
          </w:p>
          <w:p>
            <w:pPr>
              <w:pStyle w:val="TableParagraph"/>
              <w:spacing w:line="280" w:lineRule="auto" w:before="35"/>
              <w:ind w:left="358" w:right="910" w:firstLine="3"/>
              <w:rPr>
                <w:sz w:val="17"/>
              </w:rPr>
            </w:pPr>
            <w:hyperlink r:id="rId115">
              <w:r>
                <w:rPr>
                  <w:color w:val="265053"/>
                  <w:sz w:val="17"/>
                </w:rPr>
                <w:t>lwright@berkshirehousing.com</w:t>
              </w:r>
            </w:hyperlink>
            <w:r>
              <w:rPr>
                <w:color w:val="265053"/>
                <w:sz w:val="17"/>
              </w:rPr>
              <w:t> </w:t>
            </w:r>
            <w:hyperlink r:id="rId113">
              <w:r>
                <w:rPr>
                  <w:color w:val="265053"/>
                  <w:sz w:val="17"/>
                </w:rPr>
                <w:t>www.berkshirehousing.com</w:t>
              </w:r>
            </w:hyperlink>
          </w:p>
          <w:p>
            <w:pPr>
              <w:pStyle w:val="TableParagraph"/>
              <w:spacing w:before="0"/>
              <w:ind w:left="0"/>
              <w:rPr>
                <w:rFonts w:ascii="Calibri"/>
                <w:sz w:val="18"/>
              </w:rPr>
            </w:pPr>
          </w:p>
          <w:p>
            <w:pPr>
              <w:pStyle w:val="TableParagraph"/>
              <w:spacing w:before="0"/>
              <w:rPr>
                <w:rFonts w:ascii="Arial"/>
                <w:b/>
                <w:sz w:val="17"/>
              </w:rPr>
            </w:pPr>
            <w:hyperlink r:id="rId116">
              <w:r>
                <w:rPr>
                  <w:rFonts w:ascii="Arial"/>
                  <w:b/>
                  <w:color w:val="265053"/>
                  <w:sz w:val="17"/>
                </w:rPr>
                <w:t>Franklin County Housing</w:t>
              </w:r>
            </w:hyperlink>
          </w:p>
          <w:p>
            <w:pPr>
              <w:pStyle w:val="TableParagraph"/>
              <w:spacing w:before="15"/>
              <w:rPr>
                <w:rFonts w:ascii="Arial"/>
                <w:b/>
                <w:sz w:val="17"/>
              </w:rPr>
            </w:pPr>
            <w:hyperlink r:id="rId116">
              <w:r>
                <w:rPr>
                  <w:rFonts w:ascii="Arial"/>
                  <w:b/>
                  <w:color w:val="265053"/>
                  <w:w w:val="105"/>
                  <w:sz w:val="17"/>
                </w:rPr>
                <w:t>&amp; Redevelopment Authority</w:t>
              </w:r>
            </w:hyperlink>
          </w:p>
          <w:p>
            <w:pPr>
              <w:pStyle w:val="TableParagraph"/>
              <w:spacing w:line="218" w:lineRule="auto" w:before="64"/>
              <w:ind w:left="369" w:right="149" w:hanging="272"/>
              <w:rPr>
                <w:sz w:val="17"/>
              </w:rPr>
            </w:pPr>
            <w:r>
              <w:rPr>
                <w:position w:val="-5"/>
              </w:rPr>
              <w:drawing>
                <wp:inline distT="0" distB="0" distL="0" distR="0">
                  <wp:extent cx="156743" cy="144562"/>
                  <wp:effectExtent l="0" t="0" r="0" b="0"/>
                  <wp:docPr id="7" name="image84.png"/>
                  <wp:cNvGraphicFramePr>
                    <a:graphicFrameLocks noChangeAspect="1"/>
                  </wp:cNvGraphicFramePr>
                  <a:graphic>
                    <a:graphicData uri="http://schemas.openxmlformats.org/drawingml/2006/picture">
                      <pic:pic>
                        <pic:nvPicPr>
                          <pic:cNvPr id="8" name="image84.png"/>
                          <pic:cNvPicPr/>
                        </pic:nvPicPr>
                        <pic:blipFill>
                          <a:blip r:embed="rId112"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w w:val="105"/>
                <w:sz w:val="17"/>
              </w:rPr>
              <w:t>241</w:t>
            </w:r>
            <w:r>
              <w:rPr>
                <w:color w:val="265053"/>
                <w:spacing w:val="-21"/>
                <w:w w:val="105"/>
                <w:sz w:val="17"/>
              </w:rPr>
              <w:t> </w:t>
            </w:r>
            <w:r>
              <w:rPr>
                <w:color w:val="265053"/>
                <w:w w:val="105"/>
                <w:sz w:val="17"/>
              </w:rPr>
              <w:t>Millers</w:t>
            </w:r>
            <w:r>
              <w:rPr>
                <w:color w:val="265053"/>
                <w:spacing w:val="-21"/>
                <w:w w:val="105"/>
                <w:sz w:val="17"/>
              </w:rPr>
              <w:t> </w:t>
            </w:r>
            <w:r>
              <w:rPr>
                <w:color w:val="265053"/>
                <w:w w:val="105"/>
                <w:sz w:val="17"/>
              </w:rPr>
              <w:t>Falls</w:t>
            </w:r>
            <w:r>
              <w:rPr>
                <w:color w:val="265053"/>
                <w:spacing w:val="-21"/>
                <w:w w:val="105"/>
                <w:sz w:val="17"/>
              </w:rPr>
              <w:t> </w:t>
            </w:r>
            <w:r>
              <w:rPr>
                <w:color w:val="265053"/>
                <w:w w:val="105"/>
                <w:sz w:val="17"/>
              </w:rPr>
              <w:t>Road,</w:t>
            </w:r>
            <w:r>
              <w:rPr>
                <w:color w:val="265053"/>
                <w:spacing w:val="-21"/>
                <w:w w:val="105"/>
                <w:sz w:val="17"/>
              </w:rPr>
              <w:t> </w:t>
            </w:r>
            <w:r>
              <w:rPr>
                <w:color w:val="265053"/>
                <w:w w:val="105"/>
                <w:sz w:val="17"/>
              </w:rPr>
              <w:t>Turners</w:t>
            </w:r>
            <w:r>
              <w:rPr>
                <w:color w:val="265053"/>
                <w:spacing w:val="-21"/>
                <w:w w:val="105"/>
                <w:sz w:val="17"/>
              </w:rPr>
              <w:t> </w:t>
            </w:r>
            <w:r>
              <w:rPr>
                <w:color w:val="265053"/>
                <w:w w:val="105"/>
                <w:sz w:val="17"/>
              </w:rPr>
              <w:t>Falls,</w:t>
            </w:r>
            <w:r>
              <w:rPr>
                <w:color w:val="265053"/>
                <w:spacing w:val="-21"/>
                <w:w w:val="105"/>
                <w:sz w:val="17"/>
              </w:rPr>
              <w:t> </w:t>
            </w:r>
            <w:r>
              <w:rPr>
                <w:color w:val="265053"/>
                <w:spacing w:val="-8"/>
                <w:w w:val="105"/>
                <w:sz w:val="17"/>
              </w:rPr>
              <w:t>MA </w:t>
            </w:r>
            <w:r>
              <w:rPr>
                <w:color w:val="265053"/>
                <w:w w:val="105"/>
                <w:sz w:val="17"/>
              </w:rPr>
              <w:t>01376</w:t>
            </w:r>
          </w:p>
          <w:p>
            <w:pPr>
              <w:pStyle w:val="TableParagraph"/>
              <w:spacing w:before="53"/>
              <w:ind w:left="98"/>
              <w:rPr>
                <w:sz w:val="17"/>
              </w:rPr>
            </w:pPr>
            <w:r>
              <w:rPr>
                <w:position w:val="-3"/>
              </w:rPr>
              <w:drawing>
                <wp:inline distT="0" distB="0" distL="0" distR="0">
                  <wp:extent cx="137680" cy="134467"/>
                  <wp:effectExtent l="0" t="0" r="0" b="0"/>
                  <wp:docPr id="9" name="image85.png"/>
                  <wp:cNvGraphicFramePr>
                    <a:graphicFrameLocks noChangeAspect="1"/>
                  </wp:cNvGraphicFramePr>
                  <a:graphic>
                    <a:graphicData uri="http://schemas.openxmlformats.org/drawingml/2006/picture">
                      <pic:pic>
                        <pic:nvPicPr>
                          <pic:cNvPr id="10" name="image85.png"/>
                          <pic:cNvPicPr/>
                        </pic:nvPicPr>
                        <pic:blipFill>
                          <a:blip r:embed="rId114"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(413)</w:t>
            </w:r>
            <w:r>
              <w:rPr>
                <w:color w:val="265053"/>
                <w:spacing w:val="-36"/>
                <w:sz w:val="17"/>
              </w:rPr>
              <w:t> </w:t>
            </w:r>
            <w:r>
              <w:rPr>
                <w:color w:val="265053"/>
                <w:sz w:val="17"/>
              </w:rPr>
              <w:t>223-5204</w:t>
            </w:r>
          </w:p>
          <w:p>
            <w:pPr>
              <w:pStyle w:val="TableParagraph"/>
              <w:spacing w:line="295" w:lineRule="auto" w:before="50"/>
              <w:ind w:left="358" w:right="910" w:firstLine="3"/>
              <w:rPr>
                <w:sz w:val="17"/>
              </w:rPr>
            </w:pPr>
            <w:hyperlink r:id="rId117">
              <w:r>
                <w:rPr>
                  <w:color w:val="265053"/>
                  <w:w w:val="95"/>
                  <w:sz w:val="17"/>
                </w:rPr>
                <w:t>awatson@fcrhra.org</w:t>
              </w:r>
            </w:hyperlink>
            <w:r>
              <w:rPr>
                <w:color w:val="265053"/>
                <w:w w:val="95"/>
                <w:sz w:val="17"/>
              </w:rPr>
              <w:t> </w:t>
            </w:r>
            <w:hyperlink r:id="rId118">
              <w:r>
                <w:rPr>
                  <w:color w:val="265053"/>
                  <w:spacing w:val="-3"/>
                  <w:sz w:val="17"/>
                </w:rPr>
                <w:t>www.fcrhra.org</w:t>
              </w:r>
            </w:hyperlink>
          </w:p>
        </w:tc>
        <w:tc>
          <w:tcPr>
            <w:tcW w:w="3890" w:type="dxa"/>
          </w:tcPr>
          <w:p>
            <w:pPr>
              <w:pStyle w:val="TableParagraph"/>
              <w:rPr>
                <w:rFonts w:ascii="Arial"/>
                <w:b/>
                <w:sz w:val="17"/>
              </w:rPr>
            </w:pPr>
            <w:r>
              <w:rPr>
                <w:rFonts w:ascii="Arial"/>
                <w:b/>
                <w:color w:val="265053"/>
                <w:w w:val="95"/>
                <w:sz w:val="17"/>
              </w:rPr>
              <w:t>Berkshire</w:t>
            </w:r>
            <w:r>
              <w:rPr>
                <w:rFonts w:ascii="Arial"/>
                <w:b/>
                <w:color w:val="265053"/>
                <w:spacing w:val="37"/>
                <w:w w:val="95"/>
                <w:sz w:val="17"/>
              </w:rPr>
              <w:t> </w:t>
            </w:r>
            <w:r>
              <w:rPr>
                <w:rFonts w:ascii="Arial"/>
                <w:b/>
                <w:color w:val="265053"/>
                <w:w w:val="95"/>
                <w:sz w:val="17"/>
              </w:rPr>
              <w:t>County</w:t>
            </w:r>
          </w:p>
          <w:p>
            <w:pPr>
              <w:pStyle w:val="TableParagraph"/>
              <w:spacing w:line="256" w:lineRule="auto" w:before="15"/>
              <w:ind w:right="172"/>
              <w:rPr>
                <w:rFonts w:ascii="Arial"/>
                <w:sz w:val="17"/>
              </w:rPr>
            </w:pPr>
            <w:r>
              <w:rPr>
                <w:rFonts w:ascii="Arial"/>
                <w:color w:val="265053"/>
                <w:sz w:val="17"/>
              </w:rPr>
              <w:t>Jacob Hogue, Berkshire County </w:t>
            </w:r>
            <w:r>
              <w:rPr>
                <w:rFonts w:ascii="Arial"/>
                <w:color w:val="265053"/>
                <w:spacing w:val="-3"/>
                <w:sz w:val="17"/>
              </w:rPr>
              <w:t>Regional </w:t>
            </w:r>
            <w:r>
              <w:rPr>
                <w:rFonts w:ascii="Arial"/>
                <w:color w:val="265053"/>
                <w:sz w:val="17"/>
              </w:rPr>
              <w:t>Housing</w:t>
            </w:r>
            <w:r>
              <w:rPr>
                <w:rFonts w:ascii="Arial"/>
                <w:color w:val="265053"/>
                <w:spacing w:val="1"/>
                <w:sz w:val="17"/>
              </w:rPr>
              <w:t> </w:t>
            </w:r>
            <w:r>
              <w:rPr>
                <w:rFonts w:ascii="Arial"/>
                <w:color w:val="265053"/>
                <w:sz w:val="17"/>
              </w:rPr>
              <w:t>Authority</w:t>
            </w:r>
          </w:p>
          <w:p>
            <w:pPr>
              <w:pStyle w:val="TableParagraph"/>
              <w:spacing w:before="36"/>
              <w:ind w:left="3" w:right="558"/>
              <w:jc w:val="center"/>
              <w:rPr>
                <w:sz w:val="17"/>
              </w:rPr>
            </w:pPr>
            <w:r>
              <w:rPr>
                <w:color w:val="265053"/>
                <w:sz w:val="17"/>
              </w:rPr>
              <w:t>1 Fenn Street Pittsfield, MA 01201</w:t>
            </w:r>
          </w:p>
          <w:p>
            <w:pPr>
              <w:pStyle w:val="TableParagraph"/>
              <w:spacing w:before="78"/>
              <w:ind w:left="84" w:right="558"/>
              <w:jc w:val="center"/>
              <w:rPr>
                <w:sz w:val="17"/>
              </w:rPr>
            </w:pPr>
            <w:r>
              <w:rPr>
                <w:position w:val="-3"/>
              </w:rPr>
              <w:drawing>
                <wp:inline distT="0" distB="0" distL="0" distR="0">
                  <wp:extent cx="137680" cy="134467"/>
                  <wp:effectExtent l="0" t="0" r="0" b="0"/>
                  <wp:docPr id="11" name="image86.png"/>
                  <wp:cNvGraphicFramePr>
                    <a:graphicFrameLocks noChangeAspect="1"/>
                  </wp:cNvGraphicFramePr>
                  <a:graphic>
                    <a:graphicData uri="http://schemas.openxmlformats.org/drawingml/2006/picture">
                      <pic:pic>
                        <pic:nvPicPr>
                          <pic:cNvPr id="12" name="image86.png"/>
                          <pic:cNvPicPr/>
                        </pic:nvPicPr>
                        <pic:blipFill>
                          <a:blip r:embed="rId119"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413-443-7138 or 1-800-248-9002</w:t>
            </w:r>
            <w:r>
              <w:rPr>
                <w:color w:val="265053"/>
                <w:spacing w:val="-9"/>
                <w:sz w:val="17"/>
              </w:rPr>
              <w:t> </w:t>
            </w:r>
            <w:r>
              <w:rPr>
                <w:color w:val="265053"/>
                <w:sz w:val="17"/>
              </w:rPr>
              <w:t>x226</w:t>
            </w:r>
          </w:p>
          <w:p>
            <w:pPr>
              <w:pStyle w:val="TableParagraph"/>
              <w:spacing w:before="50"/>
              <w:ind w:left="84" w:right="1782"/>
              <w:jc w:val="center"/>
              <w:rPr>
                <w:sz w:val="17"/>
              </w:rPr>
            </w:pPr>
            <w:hyperlink r:id="rId120">
              <w:r>
                <w:rPr>
                  <w:color w:val="265053"/>
                  <w:sz w:val="17"/>
                </w:rPr>
                <w:t>jacobh@bcrha.com</w:t>
              </w:r>
            </w:hyperlink>
          </w:p>
          <w:p>
            <w:pPr>
              <w:pStyle w:val="TableParagraph"/>
              <w:spacing w:line="256" w:lineRule="auto" w:before="165"/>
              <w:ind w:right="566"/>
              <w:rPr>
                <w:rFonts w:ascii="Arial"/>
                <w:sz w:val="17"/>
              </w:rPr>
            </w:pPr>
            <w:r>
              <w:rPr>
                <w:rFonts w:ascii="Arial"/>
                <w:b/>
                <w:color w:val="265053"/>
                <w:sz w:val="17"/>
              </w:rPr>
              <w:t>Franklin and Hampshire Counties </w:t>
            </w:r>
            <w:r>
              <w:rPr>
                <w:rFonts w:ascii="Arial"/>
                <w:color w:val="265053"/>
                <w:sz w:val="17"/>
              </w:rPr>
              <w:t>Kelsey Wessels or Sam Pepe, DIAL/SELF Youth and Community Services</w:t>
            </w:r>
          </w:p>
          <w:p>
            <w:pPr>
              <w:pStyle w:val="TableParagraph"/>
              <w:spacing w:line="244" w:lineRule="auto" w:before="37"/>
              <w:ind w:left="369" w:right="592" w:hanging="26"/>
              <w:rPr>
                <w:sz w:val="17"/>
              </w:rPr>
            </w:pPr>
            <w:r>
              <w:rPr>
                <w:color w:val="265053"/>
                <w:w w:val="105"/>
                <w:sz w:val="17"/>
              </w:rPr>
              <w:t>16 Miles Street Greenfield MA 01301 15 E. Main Street Orange, MA 01364</w:t>
            </w:r>
          </w:p>
          <w:p>
            <w:pPr>
              <w:pStyle w:val="TableParagraph"/>
              <w:spacing w:before="47"/>
              <w:ind w:left="362"/>
              <w:rPr>
                <w:sz w:val="17"/>
              </w:rPr>
            </w:pPr>
            <w:r>
              <w:rPr>
                <w:color w:val="265053"/>
                <w:sz w:val="17"/>
              </w:rPr>
              <w:t>413-774-7054 x 4</w:t>
            </w:r>
          </w:p>
          <w:p>
            <w:pPr>
              <w:pStyle w:val="TableParagraph"/>
              <w:spacing w:before="65"/>
              <w:ind w:left="361"/>
              <w:rPr>
                <w:sz w:val="17"/>
              </w:rPr>
            </w:pPr>
            <w:hyperlink r:id="rId121">
              <w:r>
                <w:rPr>
                  <w:color w:val="265053"/>
                  <w:sz w:val="17"/>
                </w:rPr>
                <w:t>kwessels@dialself.org </w:t>
              </w:r>
            </w:hyperlink>
            <w:r>
              <w:rPr>
                <w:color w:val="265053"/>
                <w:sz w:val="17"/>
              </w:rPr>
              <w:t>or </w:t>
            </w:r>
            <w:hyperlink r:id="rId122">
              <w:r>
                <w:rPr>
                  <w:color w:val="265053"/>
                  <w:sz w:val="17"/>
                </w:rPr>
                <w:t>spepe@dialself.org</w:t>
              </w:r>
            </w:hyperlink>
          </w:p>
        </w:tc>
      </w:tr>
      <w:tr>
        <w:trPr>
          <w:trHeight w:val="1950" w:hRule="atLeast"/>
        </w:trPr>
        <w:tc>
          <w:tcPr>
            <w:tcW w:w="1855" w:type="dxa"/>
            <w:vMerge/>
            <w:tcBorders>
              <w:top w:val="nil"/>
            </w:tcBorders>
            <w:shd w:val="clear" w:color="auto" w:fill="45AE9E"/>
          </w:tcPr>
          <w:p>
            <w:pPr>
              <w:rPr>
                <w:sz w:val="2"/>
                <w:szCs w:val="2"/>
              </w:rPr>
            </w:pPr>
          </w:p>
        </w:tc>
        <w:tc>
          <w:tcPr>
            <w:tcW w:w="1627" w:type="dxa"/>
            <w:vMerge/>
            <w:tcBorders>
              <w:top w:val="nil"/>
            </w:tcBorders>
            <w:shd w:val="clear" w:color="auto" w:fill="C8E0DB"/>
          </w:tcPr>
          <w:p>
            <w:pPr>
              <w:rPr>
                <w:sz w:val="2"/>
                <w:szCs w:val="2"/>
              </w:rPr>
            </w:pPr>
          </w:p>
        </w:tc>
        <w:tc>
          <w:tcPr>
            <w:tcW w:w="3617" w:type="dxa"/>
          </w:tcPr>
          <w:p>
            <w:pPr>
              <w:pStyle w:val="TableParagraph"/>
              <w:ind w:left="100"/>
              <w:rPr>
                <w:rFonts w:ascii="Arial"/>
                <w:b/>
                <w:sz w:val="17"/>
              </w:rPr>
            </w:pPr>
            <w:hyperlink r:id="rId123">
              <w:r>
                <w:rPr>
                  <w:rFonts w:ascii="Arial"/>
                  <w:b/>
                  <w:color w:val="265053"/>
                  <w:sz w:val="17"/>
                </w:rPr>
                <w:t>Way Finders</w:t>
              </w:r>
            </w:hyperlink>
          </w:p>
          <w:p>
            <w:pPr>
              <w:pStyle w:val="TableParagraph"/>
              <w:spacing w:before="49"/>
              <w:ind w:left="75" w:right="174"/>
              <w:jc w:val="center"/>
              <w:rPr>
                <w:sz w:val="17"/>
              </w:rPr>
            </w:pPr>
            <w:r>
              <w:rPr>
                <w:position w:val="-5"/>
              </w:rPr>
              <w:drawing>
                <wp:inline distT="0" distB="0" distL="0" distR="0">
                  <wp:extent cx="156743" cy="144562"/>
                  <wp:effectExtent l="0" t="0" r="0" b="0"/>
                  <wp:docPr id="13" name="image77.png"/>
                  <wp:cNvGraphicFramePr>
                    <a:graphicFrameLocks noChangeAspect="1"/>
                  </wp:cNvGraphicFramePr>
                  <a:graphic>
                    <a:graphicData uri="http://schemas.openxmlformats.org/drawingml/2006/picture">
                      <pic:pic>
                        <pic:nvPicPr>
                          <pic:cNvPr id="14" name="image77.png"/>
                          <pic:cNvPicPr/>
                        </pic:nvPicPr>
                        <pic:blipFill>
                          <a:blip r:embed="rId102"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w w:val="105"/>
                <w:sz w:val="17"/>
              </w:rPr>
              <w:t>322</w:t>
            </w:r>
            <w:r>
              <w:rPr>
                <w:color w:val="265053"/>
                <w:spacing w:val="-15"/>
                <w:w w:val="105"/>
                <w:sz w:val="17"/>
              </w:rPr>
              <w:t> </w:t>
            </w:r>
            <w:r>
              <w:rPr>
                <w:color w:val="265053"/>
                <w:w w:val="105"/>
                <w:sz w:val="17"/>
              </w:rPr>
              <w:t>Main</w:t>
            </w:r>
            <w:r>
              <w:rPr>
                <w:color w:val="265053"/>
                <w:spacing w:val="-14"/>
                <w:w w:val="105"/>
                <w:sz w:val="17"/>
              </w:rPr>
              <w:t> </w:t>
            </w:r>
            <w:r>
              <w:rPr>
                <w:color w:val="265053"/>
                <w:w w:val="105"/>
                <w:sz w:val="17"/>
              </w:rPr>
              <w:t>Street,</w:t>
            </w:r>
            <w:r>
              <w:rPr>
                <w:color w:val="265053"/>
                <w:spacing w:val="-14"/>
                <w:w w:val="105"/>
                <w:sz w:val="17"/>
              </w:rPr>
              <w:t> </w:t>
            </w:r>
            <w:r>
              <w:rPr>
                <w:color w:val="265053"/>
                <w:w w:val="105"/>
                <w:sz w:val="17"/>
              </w:rPr>
              <w:t>Springfield,</w:t>
            </w:r>
            <w:r>
              <w:rPr>
                <w:color w:val="265053"/>
                <w:spacing w:val="-15"/>
                <w:w w:val="105"/>
                <w:sz w:val="17"/>
              </w:rPr>
              <w:t> </w:t>
            </w:r>
            <w:r>
              <w:rPr>
                <w:color w:val="265053"/>
                <w:w w:val="105"/>
                <w:sz w:val="17"/>
              </w:rPr>
              <w:t>MA</w:t>
            </w:r>
            <w:r>
              <w:rPr>
                <w:color w:val="265053"/>
                <w:spacing w:val="-14"/>
                <w:w w:val="105"/>
                <w:sz w:val="17"/>
              </w:rPr>
              <w:t> </w:t>
            </w:r>
            <w:r>
              <w:rPr>
                <w:color w:val="265053"/>
                <w:w w:val="105"/>
                <w:sz w:val="17"/>
              </w:rPr>
              <w:t>01105</w:t>
            </w:r>
          </w:p>
          <w:p>
            <w:pPr>
              <w:pStyle w:val="TableParagraph"/>
              <w:spacing w:before="70"/>
              <w:ind w:left="75" w:right="95"/>
              <w:jc w:val="center"/>
              <w:rPr>
                <w:sz w:val="17"/>
              </w:rPr>
            </w:pPr>
            <w:r>
              <w:rPr>
                <w:color w:val="265053"/>
                <w:w w:val="105"/>
                <w:sz w:val="17"/>
              </w:rPr>
              <w:t>267 High Street, Holyoke, MA 01040</w:t>
            </w:r>
          </w:p>
          <w:p>
            <w:pPr>
              <w:pStyle w:val="TableParagraph"/>
              <w:spacing w:line="204" w:lineRule="exact" w:before="123"/>
              <w:ind w:left="98"/>
              <w:rPr>
                <w:sz w:val="17"/>
              </w:rPr>
            </w:pPr>
            <w:r>
              <w:rPr>
                <w:position w:val="-3"/>
              </w:rPr>
              <w:drawing>
                <wp:inline distT="0" distB="0" distL="0" distR="0">
                  <wp:extent cx="137680" cy="134467"/>
                  <wp:effectExtent l="0" t="0" r="0" b="0"/>
                  <wp:docPr id="15" name="image87.png"/>
                  <wp:cNvGraphicFramePr>
                    <a:graphicFrameLocks noChangeAspect="1"/>
                  </wp:cNvGraphicFramePr>
                  <a:graphic>
                    <a:graphicData uri="http://schemas.openxmlformats.org/drawingml/2006/picture">
                      <pic:pic>
                        <pic:nvPicPr>
                          <pic:cNvPr id="16" name="image87.png"/>
                          <pic:cNvPicPr/>
                        </pic:nvPicPr>
                        <pic:blipFill>
                          <a:blip r:embed="rId124"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(413) 233-1500, (800)</w:t>
            </w:r>
            <w:r>
              <w:rPr>
                <w:color w:val="265053"/>
                <w:spacing w:val="-27"/>
                <w:sz w:val="17"/>
              </w:rPr>
              <w:t> </w:t>
            </w:r>
            <w:r>
              <w:rPr>
                <w:color w:val="265053"/>
                <w:sz w:val="17"/>
              </w:rPr>
              <w:t>332-9667</w:t>
            </w:r>
          </w:p>
          <w:p>
            <w:pPr>
              <w:pStyle w:val="TableParagraph"/>
              <w:spacing w:line="198" w:lineRule="exact" w:before="0"/>
              <w:ind w:left="369"/>
              <w:rPr>
                <w:sz w:val="17"/>
              </w:rPr>
            </w:pPr>
            <w:r>
              <w:rPr>
                <w:color w:val="265053"/>
                <w:sz w:val="17"/>
              </w:rPr>
              <w:t>Fax: (413) 731-8723</w:t>
            </w:r>
          </w:p>
          <w:p>
            <w:pPr>
              <w:pStyle w:val="TableParagraph"/>
              <w:spacing w:line="280" w:lineRule="auto" w:before="35"/>
              <w:ind w:left="358" w:right="950" w:firstLine="3"/>
              <w:rPr>
                <w:sz w:val="17"/>
              </w:rPr>
            </w:pPr>
            <w:hyperlink r:id="rId125">
              <w:r>
                <w:rPr>
                  <w:color w:val="265053"/>
                  <w:sz w:val="17"/>
                </w:rPr>
                <w:t>ldalvarado@wayfindersma.org</w:t>
              </w:r>
            </w:hyperlink>
            <w:r>
              <w:rPr>
                <w:color w:val="265053"/>
                <w:sz w:val="17"/>
              </w:rPr>
              <w:t> </w:t>
            </w:r>
            <w:hyperlink r:id="rId123">
              <w:r>
                <w:rPr>
                  <w:color w:val="265053"/>
                  <w:sz w:val="17"/>
                </w:rPr>
                <w:t>www.wayfindersma.org</w:t>
              </w:r>
            </w:hyperlink>
          </w:p>
        </w:tc>
        <w:tc>
          <w:tcPr>
            <w:tcW w:w="3890" w:type="dxa"/>
          </w:tcPr>
          <w:p>
            <w:pPr>
              <w:pStyle w:val="TableParagraph"/>
              <w:rPr>
                <w:rFonts w:ascii="Arial"/>
                <w:b/>
                <w:sz w:val="17"/>
              </w:rPr>
            </w:pPr>
            <w:r>
              <w:rPr>
                <w:rFonts w:ascii="Arial"/>
                <w:b/>
                <w:color w:val="265053"/>
                <w:w w:val="105"/>
                <w:sz w:val="17"/>
              </w:rPr>
              <w:t>HAMPDEN COUNTY</w:t>
            </w:r>
          </w:p>
          <w:p>
            <w:pPr>
              <w:pStyle w:val="TableParagraph"/>
              <w:spacing w:line="285" w:lineRule="auto" w:before="5"/>
              <w:ind w:left="391" w:right="1987" w:hanging="293"/>
              <w:rPr>
                <w:rFonts w:ascii="Arial"/>
                <w:b/>
                <w:sz w:val="17"/>
              </w:rPr>
            </w:pPr>
            <w:r>
              <w:rPr>
                <w:rFonts w:ascii="Arial"/>
                <w:b/>
                <w:color w:val="265053"/>
                <w:sz w:val="17"/>
              </w:rPr>
              <w:t>City of Springfield The Impact</w:t>
            </w:r>
            <w:r>
              <w:rPr>
                <w:rFonts w:ascii="Arial"/>
                <w:b/>
                <w:color w:val="265053"/>
                <w:spacing w:val="6"/>
                <w:sz w:val="17"/>
              </w:rPr>
              <w:t> </w:t>
            </w:r>
            <w:r>
              <w:rPr>
                <w:rFonts w:ascii="Arial"/>
                <w:b/>
                <w:color w:val="265053"/>
                <w:spacing w:val="-3"/>
                <w:sz w:val="17"/>
              </w:rPr>
              <w:t>Center</w:t>
            </w:r>
          </w:p>
          <w:p>
            <w:pPr>
              <w:pStyle w:val="TableParagraph"/>
              <w:spacing w:line="194" w:lineRule="exact" w:before="0"/>
              <w:ind w:left="383"/>
              <w:rPr>
                <w:sz w:val="17"/>
              </w:rPr>
            </w:pPr>
            <w:r>
              <w:rPr>
                <w:color w:val="265053"/>
                <w:w w:val="105"/>
                <w:sz w:val="17"/>
              </w:rPr>
              <w:t>41 Taylor St, Springfield, MA 01103</w:t>
            </w:r>
          </w:p>
          <w:p>
            <w:pPr>
              <w:pStyle w:val="TableParagraph"/>
              <w:spacing w:before="5"/>
              <w:ind w:left="369"/>
              <w:rPr>
                <w:sz w:val="17"/>
              </w:rPr>
            </w:pPr>
            <w:r>
              <w:rPr>
                <w:color w:val="265053"/>
                <w:sz w:val="17"/>
              </w:rPr>
              <w:t>(open Mon/Wed 10-5, Tues/Thurs 10-6)</w:t>
            </w:r>
          </w:p>
          <w:p>
            <w:pPr>
              <w:pStyle w:val="TableParagraph"/>
              <w:spacing w:line="206" w:lineRule="auto" w:before="73"/>
              <w:ind w:left="369" w:right="172" w:hanging="272"/>
              <w:rPr>
                <w:sz w:val="17"/>
              </w:rPr>
            </w:pPr>
            <w:r>
              <w:rPr>
                <w:position w:val="-3"/>
              </w:rPr>
              <w:drawing>
                <wp:inline distT="0" distB="0" distL="0" distR="0">
                  <wp:extent cx="137680" cy="134467"/>
                  <wp:effectExtent l="0" t="0" r="0" b="0"/>
                  <wp:docPr id="17" name="image88.png"/>
                  <wp:cNvGraphicFramePr>
                    <a:graphicFrameLocks noChangeAspect="1"/>
                  </wp:cNvGraphicFramePr>
                  <a:graphic>
                    <a:graphicData uri="http://schemas.openxmlformats.org/drawingml/2006/picture">
                      <pic:pic>
                        <pic:nvPicPr>
                          <pic:cNvPr id="18" name="image88.png"/>
                          <pic:cNvPicPr/>
                        </pic:nvPicPr>
                        <pic:blipFill>
                          <a:blip r:embed="rId126"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Contact: Emily English or Mark Watkins </w:t>
            </w:r>
            <w:r>
              <w:rPr>
                <w:color w:val="265053"/>
                <w:spacing w:val="-8"/>
                <w:sz w:val="17"/>
              </w:rPr>
              <w:t>at </w:t>
            </w:r>
            <w:r>
              <w:rPr>
                <w:color w:val="265053"/>
                <w:sz w:val="17"/>
              </w:rPr>
              <w:t>Gandara center</w:t>
            </w:r>
            <w:r>
              <w:rPr>
                <w:color w:val="265053"/>
                <w:spacing w:val="-13"/>
                <w:sz w:val="17"/>
              </w:rPr>
              <w:t> </w:t>
            </w:r>
            <w:r>
              <w:rPr>
                <w:color w:val="265053"/>
                <w:sz w:val="17"/>
              </w:rPr>
              <w:t>(413)654-1554</w:t>
            </w:r>
          </w:p>
          <w:p>
            <w:pPr>
              <w:pStyle w:val="TableParagraph"/>
              <w:spacing w:before="24"/>
              <w:ind w:left="361"/>
              <w:rPr>
                <w:sz w:val="17"/>
              </w:rPr>
            </w:pPr>
            <w:hyperlink r:id="rId127">
              <w:r>
                <w:rPr>
                  <w:color w:val="265053"/>
                  <w:sz w:val="17"/>
                </w:rPr>
                <w:t>eenglish@gandaracenter.org</w:t>
              </w:r>
            </w:hyperlink>
          </w:p>
        </w:tc>
      </w:tr>
      <w:tr>
        <w:trPr>
          <w:trHeight w:val="1775" w:hRule="atLeast"/>
        </w:trPr>
        <w:tc>
          <w:tcPr>
            <w:tcW w:w="1855" w:type="dxa"/>
            <w:shd w:val="clear" w:color="auto" w:fill="EBAC29"/>
          </w:tcPr>
          <w:p>
            <w:pPr>
              <w:pStyle w:val="TableParagraph"/>
              <w:rPr>
                <w:rFonts w:ascii="Arial"/>
                <w:b/>
                <w:sz w:val="17"/>
              </w:rPr>
            </w:pPr>
            <w:r>
              <w:rPr>
                <w:rFonts w:ascii="Arial"/>
                <w:b/>
                <w:color w:val="FFFFFF"/>
                <w:sz w:val="17"/>
              </w:rPr>
              <w:t>CENTRAL</w:t>
            </w:r>
          </w:p>
        </w:tc>
        <w:tc>
          <w:tcPr>
            <w:tcW w:w="1627" w:type="dxa"/>
            <w:shd w:val="clear" w:color="auto" w:fill="F5D192"/>
          </w:tcPr>
          <w:p>
            <w:pPr>
              <w:pStyle w:val="TableParagraph"/>
              <w:rPr>
                <w:rFonts w:ascii="Arial"/>
                <w:b/>
                <w:sz w:val="17"/>
              </w:rPr>
            </w:pPr>
            <w:r>
              <w:rPr>
                <w:rFonts w:ascii="Arial"/>
                <w:b/>
                <w:color w:val="265053"/>
                <w:sz w:val="17"/>
              </w:rPr>
              <w:t>Worcester</w:t>
            </w:r>
          </w:p>
          <w:p>
            <w:pPr>
              <w:pStyle w:val="TableParagraph"/>
              <w:spacing w:line="218" w:lineRule="auto" w:before="64"/>
              <w:ind w:left="369" w:hanging="272"/>
              <w:rPr>
                <w:sz w:val="17"/>
              </w:rPr>
            </w:pPr>
            <w:r>
              <w:rPr>
                <w:position w:val="-5"/>
              </w:rPr>
              <w:drawing>
                <wp:inline distT="0" distB="0" distL="0" distR="0">
                  <wp:extent cx="156743" cy="144562"/>
                  <wp:effectExtent l="0" t="0" r="0" b="0"/>
                  <wp:docPr id="19" name="image89.png"/>
                  <wp:cNvGraphicFramePr>
                    <a:graphicFrameLocks noChangeAspect="1"/>
                  </wp:cNvGraphicFramePr>
                  <a:graphic>
                    <a:graphicData uri="http://schemas.openxmlformats.org/drawingml/2006/picture">
                      <pic:pic>
                        <pic:nvPicPr>
                          <pic:cNvPr id="20" name="image89.png"/>
                          <pic:cNvPicPr/>
                        </pic:nvPicPr>
                        <pic:blipFill>
                          <a:blip r:embed="rId128"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sz w:val="17"/>
              </w:rPr>
              <w:t>13 </w:t>
            </w:r>
            <w:r>
              <w:rPr>
                <w:color w:val="265053"/>
                <w:spacing w:val="-3"/>
                <w:sz w:val="17"/>
              </w:rPr>
              <w:t>Sudbury </w:t>
            </w:r>
            <w:r>
              <w:rPr>
                <w:color w:val="265053"/>
                <w:sz w:val="17"/>
              </w:rPr>
              <w:t>Street</w:t>
            </w:r>
          </w:p>
        </w:tc>
        <w:tc>
          <w:tcPr>
            <w:tcW w:w="3617" w:type="dxa"/>
          </w:tcPr>
          <w:p>
            <w:pPr>
              <w:pStyle w:val="TableParagraph"/>
              <w:ind w:left="100"/>
              <w:rPr>
                <w:rFonts w:ascii="Arial"/>
                <w:b/>
                <w:sz w:val="17"/>
              </w:rPr>
            </w:pPr>
            <w:hyperlink r:id="rId129">
              <w:r>
                <w:rPr>
                  <w:rFonts w:ascii="Arial"/>
                  <w:b/>
                  <w:color w:val="265053"/>
                  <w:sz w:val="17"/>
                </w:rPr>
                <w:t>RCAP Solutions, Inc.</w:t>
              </w:r>
            </w:hyperlink>
          </w:p>
          <w:p>
            <w:pPr>
              <w:pStyle w:val="TableParagraph"/>
              <w:spacing w:line="244" w:lineRule="auto" w:before="49"/>
              <w:ind w:left="369" w:right="164" w:hanging="26"/>
              <w:rPr>
                <w:sz w:val="17"/>
              </w:rPr>
            </w:pPr>
            <w:r>
              <w:rPr>
                <w:color w:val="265053"/>
                <w:sz w:val="17"/>
              </w:rPr>
              <w:t>12 East Worcester Street, Worcester, MA 01604</w:t>
            </w:r>
          </w:p>
          <w:p>
            <w:pPr>
              <w:pStyle w:val="TableParagraph"/>
              <w:spacing w:line="193" w:lineRule="exact" w:before="48"/>
              <w:ind w:left="362"/>
              <w:rPr>
                <w:sz w:val="17"/>
              </w:rPr>
            </w:pPr>
            <w:r>
              <w:rPr>
                <w:color w:val="265053"/>
                <w:sz w:val="17"/>
              </w:rPr>
              <w:t>(978) 630-6600, (800) 488-1969</w:t>
            </w:r>
          </w:p>
          <w:p>
            <w:pPr>
              <w:pStyle w:val="TableParagraph"/>
              <w:spacing w:line="193" w:lineRule="exact" w:before="0"/>
              <w:ind w:left="369"/>
              <w:rPr>
                <w:sz w:val="17"/>
              </w:rPr>
            </w:pPr>
            <w:r>
              <w:rPr>
                <w:color w:val="265053"/>
                <w:sz w:val="17"/>
              </w:rPr>
              <w:t>Fax: (978) 630-2751</w:t>
            </w:r>
          </w:p>
          <w:p>
            <w:pPr>
              <w:pStyle w:val="TableParagraph"/>
              <w:spacing w:line="280" w:lineRule="auto" w:before="34"/>
              <w:ind w:left="358" w:right="394" w:firstLine="3"/>
              <w:rPr>
                <w:sz w:val="17"/>
              </w:rPr>
            </w:pPr>
            <w:hyperlink r:id="rId130">
              <w:r>
                <w:rPr>
                  <w:color w:val="265053"/>
                  <w:sz w:val="17"/>
                </w:rPr>
                <w:t>hcec@rcapsolutions.org</w:t>
              </w:r>
            </w:hyperlink>
            <w:r>
              <w:rPr>
                <w:color w:val="265053"/>
                <w:sz w:val="17"/>
              </w:rPr>
              <w:t> </w:t>
            </w:r>
            <w:hyperlink r:id="rId129">
              <w:r>
                <w:rPr>
                  <w:color w:val="265053"/>
                  <w:sz w:val="17"/>
                </w:rPr>
                <w:t>www.rcapsolutions.org</w:t>
              </w:r>
            </w:hyperlink>
          </w:p>
        </w:tc>
        <w:tc>
          <w:tcPr>
            <w:tcW w:w="3890" w:type="dxa"/>
          </w:tcPr>
          <w:p>
            <w:pPr>
              <w:pStyle w:val="TableParagraph"/>
              <w:rPr>
                <w:rFonts w:ascii="Arial"/>
                <w:b/>
                <w:sz w:val="17"/>
              </w:rPr>
            </w:pPr>
            <w:r>
              <w:rPr>
                <w:rFonts w:ascii="Arial"/>
                <w:b/>
                <w:color w:val="265053"/>
                <w:w w:val="95"/>
                <w:sz w:val="17"/>
              </w:rPr>
              <w:t>WORCESTER </w:t>
            </w:r>
            <w:r>
              <w:rPr>
                <w:rFonts w:ascii="Arial"/>
                <w:b/>
                <w:color w:val="265053"/>
                <w:spacing w:val="16"/>
                <w:w w:val="95"/>
                <w:sz w:val="17"/>
              </w:rPr>
              <w:t> </w:t>
            </w:r>
            <w:r>
              <w:rPr>
                <w:rFonts w:ascii="Arial"/>
                <w:b/>
                <w:color w:val="265053"/>
                <w:w w:val="95"/>
                <w:sz w:val="17"/>
              </w:rPr>
              <w:t>COUNTY</w:t>
            </w:r>
          </w:p>
          <w:p>
            <w:pPr>
              <w:pStyle w:val="TableParagraph"/>
              <w:spacing w:before="49"/>
              <w:ind w:left="362"/>
              <w:rPr>
                <w:sz w:val="17"/>
              </w:rPr>
            </w:pPr>
            <w:r>
              <w:rPr>
                <w:color w:val="265053"/>
                <w:sz w:val="17"/>
              </w:rPr>
              <w:t>call:</w:t>
            </w:r>
            <w:r>
              <w:rPr>
                <w:color w:val="265053"/>
                <w:spacing w:val="-9"/>
                <w:sz w:val="17"/>
              </w:rPr>
              <w:t> </w:t>
            </w:r>
            <w:r>
              <w:rPr>
                <w:color w:val="265053"/>
                <w:sz w:val="17"/>
              </w:rPr>
              <w:t>1-800-579-0000</w:t>
            </w:r>
          </w:p>
          <w:p>
            <w:pPr>
              <w:pStyle w:val="TableParagraph"/>
              <w:spacing w:line="244" w:lineRule="auto" w:before="125"/>
              <w:ind w:left="369" w:right="548" w:firstLine="22"/>
              <w:rPr>
                <w:sz w:val="17"/>
              </w:rPr>
            </w:pPr>
            <w:r>
              <w:rPr>
                <w:color w:val="265053"/>
                <w:w w:val="105"/>
                <w:sz w:val="17"/>
              </w:rPr>
              <w:t>99 Day St. Fitchburg, MA and 40 Southbridge St. 4th Fl. </w:t>
            </w:r>
            <w:r>
              <w:rPr>
                <w:color w:val="265053"/>
                <w:spacing w:val="-3"/>
                <w:w w:val="105"/>
                <w:sz w:val="17"/>
              </w:rPr>
              <w:t>Worcester, </w:t>
            </w:r>
            <w:r>
              <w:rPr>
                <w:color w:val="265053"/>
                <w:spacing w:val="-8"/>
                <w:w w:val="105"/>
                <w:sz w:val="17"/>
              </w:rPr>
              <w:t>MA</w:t>
            </w:r>
          </w:p>
        </w:tc>
      </w:tr>
    </w:tbl>
    <w:p>
      <w:pPr>
        <w:pStyle w:val="BodyText"/>
        <w:rPr>
          <w:rFonts w:ascii="Calibri"/>
          <w:sz w:val="38"/>
        </w:rPr>
      </w:pPr>
    </w:p>
    <w:p>
      <w:pPr>
        <w:pStyle w:val="BodyText"/>
        <w:rPr>
          <w:rFonts w:ascii="Calibri"/>
          <w:sz w:val="38"/>
        </w:rPr>
      </w:pPr>
    </w:p>
    <w:p>
      <w:pPr>
        <w:pStyle w:val="BodyText"/>
        <w:rPr>
          <w:rFonts w:ascii="Calibri"/>
          <w:sz w:val="38"/>
        </w:rPr>
      </w:pPr>
    </w:p>
    <w:p>
      <w:pPr>
        <w:pStyle w:val="BodyText"/>
        <w:rPr>
          <w:rFonts w:ascii="Calibri"/>
          <w:sz w:val="38"/>
        </w:rPr>
      </w:pPr>
    </w:p>
    <w:p>
      <w:pPr>
        <w:pStyle w:val="BodyText"/>
        <w:rPr>
          <w:rFonts w:ascii="Calibri"/>
          <w:sz w:val="38"/>
        </w:rPr>
      </w:pPr>
    </w:p>
    <w:p>
      <w:pPr>
        <w:pStyle w:val="BodyText"/>
        <w:rPr>
          <w:rFonts w:ascii="Calibri"/>
          <w:sz w:val="38"/>
        </w:rPr>
      </w:pPr>
    </w:p>
    <w:p>
      <w:pPr>
        <w:pStyle w:val="BodyText"/>
        <w:spacing w:before="1"/>
        <w:rPr>
          <w:rFonts w:ascii="Calibri"/>
          <w:sz w:val="45"/>
        </w:rPr>
      </w:pPr>
    </w:p>
    <w:p>
      <w:pPr>
        <w:spacing w:before="0"/>
        <w:ind w:left="0" w:right="369" w:firstLine="0"/>
        <w:jc w:val="right"/>
        <w:rPr>
          <w:i/>
          <w:sz w:val="20"/>
        </w:rPr>
      </w:pPr>
      <w:r>
        <w:rPr>
          <w:i/>
          <w:color w:val="265053"/>
          <w:w w:val="105"/>
          <w:sz w:val="20"/>
        </w:rPr>
        <w:t>Chart contiued on next page &gt;&gt;</w:t>
      </w:r>
    </w:p>
    <w:p>
      <w:pPr>
        <w:spacing w:after="0"/>
        <w:jc w:val="right"/>
        <w:rPr>
          <w:sz w:val="20"/>
        </w:rPr>
        <w:sectPr>
          <w:headerReference w:type="default" r:id="rId99"/>
          <w:pgSz w:w="12240" w:h="15840"/>
          <w:pgMar w:header="0" w:footer="460" w:top="260" w:bottom="660" w:left="600" w:right="380"/>
        </w:sectPr>
      </w:pPr>
    </w:p>
    <w:tbl>
      <w:tblPr>
        <w:tblW w:w="0" w:type="auto"/>
        <w:jc w:val="left"/>
        <w:tblInd w:w="1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1855"/>
        <w:gridCol w:w="1627"/>
        <w:gridCol w:w="3617"/>
        <w:gridCol w:w="3890"/>
      </w:tblGrid>
      <w:tr>
        <w:trPr>
          <w:trHeight w:val="1020" w:hRule="atLeast"/>
        </w:trPr>
        <w:tc>
          <w:tcPr>
            <w:tcW w:w="1855" w:type="dxa"/>
            <w:shd w:val="clear" w:color="auto" w:fill="265053"/>
          </w:tcPr>
          <w:p>
            <w:pPr>
              <w:pStyle w:val="TableParagraph"/>
              <w:spacing w:before="102"/>
              <w:ind w:left="100"/>
              <w:rPr>
                <w:rFonts w:ascii="Arial"/>
                <w:b/>
                <w:sz w:val="20"/>
              </w:rPr>
            </w:pPr>
            <w:hyperlink r:id="rId109">
              <w:r>
                <w:rPr>
                  <w:rFonts w:ascii="Arial"/>
                  <w:b/>
                  <w:color w:val="FFFFFF"/>
                  <w:sz w:val="20"/>
                </w:rPr>
                <w:t>DYS REGION</w:t>
              </w:r>
            </w:hyperlink>
          </w:p>
        </w:tc>
        <w:tc>
          <w:tcPr>
            <w:tcW w:w="1627" w:type="dxa"/>
            <w:shd w:val="clear" w:color="auto" w:fill="265053"/>
          </w:tcPr>
          <w:p>
            <w:pPr>
              <w:pStyle w:val="TableParagraph"/>
              <w:spacing w:before="102"/>
              <w:rPr>
                <w:rFonts w:ascii="Arial"/>
                <w:b/>
                <w:sz w:val="20"/>
              </w:rPr>
            </w:pPr>
            <w:hyperlink r:id="rId110">
              <w:r>
                <w:rPr>
                  <w:rFonts w:ascii="Arial"/>
                  <w:b/>
                  <w:color w:val="FFFFFF"/>
                  <w:sz w:val="20"/>
                </w:rPr>
                <w:t>EA OFFICES</w:t>
              </w:r>
            </w:hyperlink>
          </w:p>
          <w:p>
            <w:pPr>
              <w:pStyle w:val="TableParagraph"/>
              <w:spacing w:line="256" w:lineRule="auto" w:before="8"/>
              <w:rPr>
                <w:rFonts w:ascii="Arial"/>
                <w:b/>
                <w:sz w:val="17"/>
              </w:rPr>
            </w:pPr>
            <w:r>
              <w:rPr>
                <w:rFonts w:ascii="Arial"/>
                <w:b/>
                <w:color w:val="FFFFFF"/>
                <w:w w:val="95"/>
                <w:sz w:val="17"/>
              </w:rPr>
              <w:t>Family Emergency </w:t>
            </w:r>
            <w:r>
              <w:rPr>
                <w:rFonts w:ascii="Arial"/>
                <w:b/>
                <w:color w:val="FFFFFF"/>
                <w:sz w:val="17"/>
              </w:rPr>
              <w:t>Shelter</w:t>
            </w:r>
          </w:p>
        </w:tc>
        <w:tc>
          <w:tcPr>
            <w:tcW w:w="3617" w:type="dxa"/>
            <w:shd w:val="clear" w:color="auto" w:fill="265053"/>
          </w:tcPr>
          <w:p>
            <w:pPr>
              <w:pStyle w:val="TableParagraph"/>
              <w:spacing w:line="230" w:lineRule="auto" w:before="110"/>
              <w:ind w:left="100" w:right="394"/>
              <w:rPr>
                <w:rFonts w:ascii="Arial"/>
                <w:b/>
                <w:sz w:val="20"/>
              </w:rPr>
            </w:pPr>
            <w:hyperlink r:id="rId92">
              <w:r>
                <w:rPr>
                  <w:rFonts w:ascii="Arial"/>
                  <w:b/>
                  <w:color w:val="FFFFFF"/>
                  <w:sz w:val="20"/>
                </w:rPr>
                <w:t>HOUSING CONSUMER</w:t>
              </w:r>
            </w:hyperlink>
            <w:r>
              <w:rPr>
                <w:rFonts w:ascii="Arial"/>
                <w:b/>
                <w:color w:val="FFFFFF"/>
                <w:sz w:val="20"/>
              </w:rPr>
              <w:t> </w:t>
            </w:r>
            <w:hyperlink r:id="rId92">
              <w:r>
                <w:rPr>
                  <w:rFonts w:ascii="Arial"/>
                  <w:b/>
                  <w:color w:val="FFFFFF"/>
                  <w:sz w:val="20"/>
                </w:rPr>
                <w:t>EDUCATION CENTERS</w:t>
              </w:r>
            </w:hyperlink>
          </w:p>
          <w:p>
            <w:pPr>
              <w:pStyle w:val="TableParagraph"/>
              <w:spacing w:line="256" w:lineRule="auto" w:before="9"/>
              <w:ind w:left="100" w:right="394"/>
              <w:rPr>
                <w:rFonts w:ascii="Arial"/>
                <w:b/>
                <w:sz w:val="17"/>
              </w:rPr>
            </w:pPr>
            <w:r>
              <w:rPr>
                <w:rFonts w:ascii="Arial"/>
                <w:b/>
                <w:color w:val="FFFFFF"/>
                <w:w w:val="95"/>
                <w:sz w:val="17"/>
              </w:rPr>
              <w:t>Housing Assistance and Homelessness </w:t>
            </w:r>
            <w:r>
              <w:rPr>
                <w:rFonts w:ascii="Arial"/>
                <w:b/>
                <w:color w:val="FFFFFF"/>
                <w:sz w:val="17"/>
              </w:rPr>
              <w:t>Prevention</w:t>
            </w:r>
          </w:p>
        </w:tc>
        <w:tc>
          <w:tcPr>
            <w:tcW w:w="3890" w:type="dxa"/>
            <w:shd w:val="clear" w:color="auto" w:fill="265053"/>
          </w:tcPr>
          <w:p>
            <w:pPr>
              <w:pStyle w:val="TableParagraph"/>
              <w:spacing w:line="230" w:lineRule="auto" w:before="110"/>
              <w:ind w:right="172"/>
              <w:rPr>
                <w:rFonts w:ascii="Arial"/>
                <w:b/>
                <w:sz w:val="20"/>
              </w:rPr>
            </w:pPr>
            <w:hyperlink r:id="rId111">
              <w:r>
                <w:rPr>
                  <w:rFonts w:ascii="Arial"/>
                  <w:b/>
                  <w:color w:val="FFFFFF"/>
                  <w:sz w:val="20"/>
                </w:rPr>
                <w:t>EOHHS HOMELESS YOUTH SERVICE</w:t>
              </w:r>
            </w:hyperlink>
            <w:r>
              <w:rPr>
                <w:rFonts w:ascii="Arial"/>
                <w:b/>
                <w:color w:val="FFFFFF"/>
                <w:sz w:val="20"/>
              </w:rPr>
              <w:t> </w:t>
            </w:r>
            <w:hyperlink r:id="rId111">
              <w:r>
                <w:rPr>
                  <w:rFonts w:ascii="Arial"/>
                  <w:b/>
                  <w:color w:val="FFFFFF"/>
                  <w:sz w:val="20"/>
                </w:rPr>
                <w:t>REGIONS: </w:t>
              </w:r>
            </w:hyperlink>
            <w:r>
              <w:rPr>
                <w:rFonts w:ascii="Arial"/>
                <w:b/>
                <w:color w:val="FFFFFF"/>
                <w:sz w:val="20"/>
              </w:rPr>
              <w:t>LEAD AGENCY</w:t>
            </w:r>
          </w:p>
          <w:p>
            <w:pPr>
              <w:pStyle w:val="TableParagraph"/>
              <w:spacing w:line="256" w:lineRule="auto" w:before="9"/>
              <w:ind w:right="1"/>
              <w:rPr>
                <w:rFonts w:ascii="Arial"/>
                <w:b/>
                <w:sz w:val="17"/>
              </w:rPr>
            </w:pPr>
            <w:r>
              <w:rPr>
                <w:rFonts w:ascii="Arial"/>
                <w:b/>
                <w:color w:val="FFFFFF"/>
                <w:spacing w:val="-4"/>
                <w:sz w:val="17"/>
              </w:rPr>
              <w:t>Services for Unaccompanied </w:t>
            </w:r>
            <w:r>
              <w:rPr>
                <w:rFonts w:ascii="Arial"/>
                <w:b/>
                <w:color w:val="FFFFFF"/>
                <w:spacing w:val="-8"/>
                <w:sz w:val="17"/>
              </w:rPr>
              <w:t>Youth </w:t>
            </w:r>
            <w:r>
              <w:rPr>
                <w:rFonts w:ascii="Arial"/>
                <w:b/>
                <w:color w:val="FFFFFF"/>
                <w:spacing w:val="-6"/>
                <w:sz w:val="17"/>
              </w:rPr>
              <w:t>Experiencing </w:t>
            </w:r>
            <w:r>
              <w:rPr>
                <w:rFonts w:ascii="Arial"/>
                <w:b/>
                <w:color w:val="FFFFFF"/>
                <w:sz w:val="17"/>
              </w:rPr>
              <w:t>Homelessness or Housing Instability</w:t>
            </w:r>
          </w:p>
        </w:tc>
      </w:tr>
      <w:tr>
        <w:trPr>
          <w:trHeight w:val="2850" w:hRule="atLeast"/>
        </w:trPr>
        <w:tc>
          <w:tcPr>
            <w:tcW w:w="1855" w:type="dxa"/>
            <w:vMerge w:val="restart"/>
            <w:shd w:val="clear" w:color="auto" w:fill="D47322"/>
          </w:tcPr>
          <w:p>
            <w:pPr>
              <w:pStyle w:val="TableParagraph"/>
              <w:spacing w:before="102"/>
              <w:ind w:left="100"/>
              <w:rPr>
                <w:rFonts w:ascii="Arial"/>
                <w:b/>
                <w:sz w:val="20"/>
              </w:rPr>
            </w:pPr>
            <w:r>
              <w:rPr>
                <w:rFonts w:ascii="Arial"/>
                <w:b/>
                <w:color w:val="FFFFFF"/>
                <w:sz w:val="20"/>
              </w:rPr>
              <w:t>NORTHEASTERN</w:t>
            </w:r>
          </w:p>
        </w:tc>
        <w:tc>
          <w:tcPr>
            <w:tcW w:w="1627" w:type="dxa"/>
            <w:vMerge w:val="restart"/>
          </w:tcPr>
          <w:p>
            <w:pPr>
              <w:pStyle w:val="TableParagraph"/>
              <w:rPr>
                <w:rFonts w:ascii="Arial"/>
                <w:b/>
                <w:sz w:val="17"/>
              </w:rPr>
            </w:pPr>
            <w:r>
              <w:rPr>
                <w:rFonts w:ascii="Arial"/>
                <w:b/>
                <w:color w:val="265053"/>
                <w:sz w:val="17"/>
              </w:rPr>
              <w:t>Lawrence</w:t>
            </w:r>
          </w:p>
          <w:p>
            <w:pPr>
              <w:pStyle w:val="TableParagraph"/>
              <w:spacing w:line="218" w:lineRule="auto" w:before="64"/>
              <w:ind w:left="369" w:hanging="272"/>
              <w:rPr>
                <w:sz w:val="17"/>
              </w:rPr>
            </w:pPr>
            <w:r>
              <w:rPr>
                <w:position w:val="-5"/>
              </w:rPr>
              <w:drawing>
                <wp:inline distT="0" distB="0" distL="0" distR="0">
                  <wp:extent cx="156743" cy="144562"/>
                  <wp:effectExtent l="0" t="0" r="0" b="0"/>
                  <wp:docPr id="21" name="image90.png"/>
                  <wp:cNvGraphicFramePr>
                    <a:graphicFrameLocks noChangeAspect="1"/>
                  </wp:cNvGraphicFramePr>
                  <a:graphic>
                    <a:graphicData uri="http://schemas.openxmlformats.org/drawingml/2006/picture">
                      <pic:pic>
                        <pic:nvPicPr>
                          <pic:cNvPr id="22" name="image90.png"/>
                          <pic:cNvPicPr/>
                        </pic:nvPicPr>
                        <pic:blipFill>
                          <a:blip r:embed="rId134"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6"/>
                <w:sz w:val="20"/>
              </w:rPr>
              <w:t> </w:t>
            </w:r>
            <w:r>
              <w:rPr>
                <w:color w:val="265053"/>
                <w:sz w:val="17"/>
              </w:rPr>
              <w:t>280 Merrimack Street</w:t>
            </w:r>
          </w:p>
          <w:p>
            <w:pPr>
              <w:pStyle w:val="TableParagraph"/>
              <w:spacing w:before="169"/>
              <w:rPr>
                <w:rFonts w:ascii="Arial"/>
                <w:b/>
                <w:sz w:val="17"/>
              </w:rPr>
            </w:pPr>
            <w:r>
              <w:rPr>
                <w:rFonts w:ascii="Arial"/>
                <w:b/>
                <w:color w:val="265053"/>
                <w:sz w:val="17"/>
              </w:rPr>
              <w:t>Lowell</w:t>
            </w:r>
          </w:p>
          <w:p>
            <w:pPr>
              <w:pStyle w:val="TableParagraph"/>
              <w:spacing w:line="244" w:lineRule="auto" w:before="49"/>
              <w:ind w:left="369" w:firstLine="22"/>
              <w:rPr>
                <w:sz w:val="17"/>
              </w:rPr>
            </w:pPr>
            <w:r>
              <w:rPr>
                <w:color w:val="265053"/>
                <w:sz w:val="17"/>
              </w:rPr>
              <w:t>131 Davidson Street</w:t>
            </w:r>
          </w:p>
          <w:p>
            <w:pPr>
              <w:pStyle w:val="TableParagraph"/>
              <w:spacing w:before="162"/>
              <w:rPr>
                <w:rFonts w:ascii="Arial"/>
                <w:b/>
                <w:sz w:val="17"/>
              </w:rPr>
            </w:pPr>
            <w:r>
              <w:rPr>
                <w:rFonts w:ascii="Arial"/>
                <w:b/>
                <w:color w:val="265053"/>
                <w:sz w:val="17"/>
              </w:rPr>
              <w:t>Salem</w:t>
            </w:r>
          </w:p>
          <w:p>
            <w:pPr>
              <w:pStyle w:val="TableParagraph"/>
              <w:spacing w:line="230" w:lineRule="auto" w:before="56"/>
              <w:ind w:left="369" w:right="265" w:hanging="272"/>
              <w:jc w:val="both"/>
              <w:rPr>
                <w:sz w:val="17"/>
              </w:rPr>
            </w:pPr>
            <w:r>
              <w:rPr>
                <w:position w:val="-5"/>
              </w:rPr>
              <w:drawing>
                <wp:inline distT="0" distB="0" distL="0" distR="0">
                  <wp:extent cx="156743" cy="144562"/>
                  <wp:effectExtent l="0" t="0" r="0" b="0"/>
                  <wp:docPr id="23" name="image90.png"/>
                  <wp:cNvGraphicFramePr>
                    <a:graphicFrameLocks noChangeAspect="1"/>
                  </wp:cNvGraphicFramePr>
                  <a:graphic>
                    <a:graphicData uri="http://schemas.openxmlformats.org/drawingml/2006/picture">
                      <pic:pic>
                        <pic:nvPicPr>
                          <pic:cNvPr id="24" name="image90.png"/>
                          <pic:cNvPicPr/>
                        </pic:nvPicPr>
                        <pic:blipFill>
                          <a:blip r:embed="rId134"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sz w:val="17"/>
              </w:rPr>
              <w:t>45 </w:t>
            </w:r>
            <w:r>
              <w:rPr>
                <w:color w:val="265053"/>
                <w:spacing w:val="-3"/>
                <w:sz w:val="17"/>
              </w:rPr>
              <w:t>Congress </w:t>
            </w:r>
            <w:r>
              <w:rPr>
                <w:color w:val="265053"/>
                <w:sz w:val="17"/>
              </w:rPr>
              <w:t>Street, Suite 1176</w:t>
            </w:r>
          </w:p>
        </w:tc>
        <w:tc>
          <w:tcPr>
            <w:tcW w:w="3617" w:type="dxa"/>
          </w:tcPr>
          <w:p>
            <w:pPr>
              <w:pStyle w:val="TableParagraph"/>
              <w:ind w:left="100"/>
              <w:rPr>
                <w:rFonts w:ascii="Arial"/>
                <w:b/>
                <w:sz w:val="17"/>
              </w:rPr>
            </w:pPr>
            <w:hyperlink r:id="rId135">
              <w:r>
                <w:rPr>
                  <w:rFonts w:ascii="Arial"/>
                  <w:b/>
                  <w:color w:val="265053"/>
                  <w:sz w:val="17"/>
                </w:rPr>
                <w:t>South Middlesex Opportunity Council, Inc.</w:t>
              </w:r>
            </w:hyperlink>
          </w:p>
          <w:p>
            <w:pPr>
              <w:pStyle w:val="TableParagraph"/>
              <w:spacing w:before="49"/>
              <w:ind w:left="366"/>
              <w:rPr>
                <w:sz w:val="17"/>
              </w:rPr>
            </w:pPr>
            <w:r>
              <w:rPr>
                <w:color w:val="265053"/>
                <w:sz w:val="17"/>
              </w:rPr>
              <w:t>7 Bishop Street, Framingham, MA 01702</w:t>
            </w:r>
          </w:p>
          <w:p>
            <w:pPr>
              <w:pStyle w:val="TableParagraph"/>
              <w:spacing w:line="200" w:lineRule="exact" w:before="80"/>
              <w:ind w:left="362"/>
              <w:rPr>
                <w:sz w:val="17"/>
              </w:rPr>
            </w:pPr>
            <w:r>
              <w:rPr>
                <w:color w:val="265053"/>
                <w:sz w:val="17"/>
              </w:rPr>
              <w:t>(508) 872-0765</w:t>
            </w:r>
          </w:p>
          <w:p>
            <w:pPr>
              <w:pStyle w:val="TableParagraph"/>
              <w:spacing w:line="200" w:lineRule="exact" w:before="0"/>
              <w:ind w:left="369"/>
              <w:rPr>
                <w:sz w:val="17"/>
              </w:rPr>
            </w:pPr>
            <w:r>
              <w:rPr>
                <w:color w:val="265053"/>
                <w:sz w:val="17"/>
              </w:rPr>
              <w:t>Fax: (508) 620-2697</w:t>
            </w:r>
          </w:p>
          <w:p>
            <w:pPr>
              <w:pStyle w:val="TableParagraph"/>
              <w:spacing w:line="280" w:lineRule="auto" w:before="35"/>
              <w:ind w:left="358" w:right="2031" w:firstLine="3"/>
              <w:rPr>
                <w:sz w:val="17"/>
              </w:rPr>
            </w:pPr>
            <w:hyperlink r:id="rId136">
              <w:r>
                <w:rPr>
                  <w:color w:val="265053"/>
                  <w:sz w:val="17"/>
                </w:rPr>
                <w:t>hcec@smoc.org</w:t>
              </w:r>
            </w:hyperlink>
            <w:r>
              <w:rPr>
                <w:color w:val="265053"/>
                <w:sz w:val="17"/>
              </w:rPr>
              <w:t> </w:t>
            </w:r>
            <w:hyperlink r:id="rId135">
              <w:r>
                <w:rPr>
                  <w:color w:val="265053"/>
                  <w:sz w:val="17"/>
                </w:rPr>
                <w:t>www.smoc.org</w:t>
              </w:r>
            </w:hyperlink>
          </w:p>
        </w:tc>
        <w:tc>
          <w:tcPr>
            <w:tcW w:w="3890" w:type="dxa"/>
          </w:tcPr>
          <w:p>
            <w:pPr>
              <w:pStyle w:val="TableParagraph"/>
              <w:spacing w:line="271" w:lineRule="auto"/>
              <w:ind w:right="247"/>
              <w:rPr>
                <w:rFonts w:ascii="Arial"/>
                <w:b/>
                <w:sz w:val="17"/>
              </w:rPr>
            </w:pPr>
            <w:r>
              <w:rPr>
                <w:rFonts w:ascii="Arial"/>
                <w:b/>
                <w:color w:val="265053"/>
                <w:sz w:val="17"/>
              </w:rPr>
              <w:t>METRO WEST (SO.MIDDLESEX &amp; WEST NORFOLK COUNTIES) SOUTH MIDDLESEX OPPORTUNITY COUNCIL (SMOC)</w:t>
            </w:r>
          </w:p>
          <w:p>
            <w:pPr>
              <w:pStyle w:val="TableParagraph"/>
              <w:spacing w:line="183" w:lineRule="exact" w:before="0"/>
              <w:rPr>
                <w:rFonts w:ascii="Arial"/>
                <w:sz w:val="17"/>
              </w:rPr>
            </w:pPr>
            <w:r>
              <w:rPr>
                <w:rFonts w:ascii="Arial"/>
                <w:color w:val="265053"/>
                <w:sz w:val="17"/>
              </w:rPr>
              <w:t>Erika Tegtmeier, Homeless Youth</w:t>
            </w:r>
          </w:p>
          <w:p>
            <w:pPr>
              <w:pStyle w:val="TableParagraph"/>
              <w:spacing w:before="15"/>
              <w:rPr>
                <w:rFonts w:ascii="Arial"/>
                <w:sz w:val="17"/>
              </w:rPr>
            </w:pPr>
            <w:r>
              <w:rPr>
                <w:rFonts w:ascii="Arial"/>
                <w:color w:val="265053"/>
                <w:w w:val="105"/>
                <w:sz w:val="17"/>
              </w:rPr>
              <w:t>Program Director</w:t>
            </w:r>
          </w:p>
          <w:p>
            <w:pPr>
              <w:pStyle w:val="TableParagraph"/>
              <w:spacing w:before="49"/>
              <w:ind w:left="391"/>
              <w:rPr>
                <w:sz w:val="17"/>
              </w:rPr>
            </w:pPr>
            <w:r>
              <w:rPr>
                <w:color w:val="265053"/>
                <w:sz w:val="17"/>
              </w:rPr>
              <w:t>7 Bishop Street, Framingham 01702</w:t>
            </w:r>
          </w:p>
          <w:p>
            <w:pPr>
              <w:pStyle w:val="TableParagraph"/>
              <w:spacing w:before="105"/>
              <w:rPr>
                <w:rFonts w:ascii="Arial"/>
                <w:sz w:val="17"/>
              </w:rPr>
            </w:pPr>
            <w:r>
              <w:rPr>
                <w:rFonts w:ascii="Arial"/>
                <w:color w:val="265053"/>
                <w:w w:val="105"/>
                <w:sz w:val="17"/>
              </w:rPr>
              <w:t>South Middlesex Opportunity Council</w:t>
            </w:r>
          </w:p>
          <w:p>
            <w:pPr>
              <w:pStyle w:val="TableParagraph"/>
              <w:spacing w:before="22"/>
              <w:ind w:left="98"/>
              <w:rPr>
                <w:sz w:val="17"/>
              </w:rPr>
            </w:pPr>
            <w:r>
              <w:rPr/>
              <w:drawing>
                <wp:inline distT="0" distB="0" distL="0" distR="0">
                  <wp:extent cx="137680" cy="134467"/>
                  <wp:effectExtent l="0" t="0" r="0" b="0"/>
                  <wp:docPr id="25" name="image91.png"/>
                  <wp:cNvGraphicFramePr>
                    <a:graphicFrameLocks noChangeAspect="1"/>
                  </wp:cNvGraphicFramePr>
                  <a:graphic>
                    <a:graphicData uri="http://schemas.openxmlformats.org/drawingml/2006/picture">
                      <pic:pic>
                        <pic:nvPicPr>
                          <pic:cNvPr id="26" name="image91.png"/>
                          <pic:cNvPicPr/>
                        </pic:nvPicPr>
                        <pic:blipFill>
                          <a:blip r:embed="rId137" cstate="print"/>
                          <a:stretch>
                            <a:fillRect/>
                          </a:stretch>
                        </pic:blipFill>
                        <pic:spPr>
                          <a:xfrm>
                            <a:off x="0" y="0"/>
                            <a:ext cx="137680" cy="134467"/>
                          </a:xfrm>
                          <a:prstGeom prst="rect">
                            <a:avLst/>
                          </a:prstGeom>
                        </pic:spPr>
                      </pic:pic>
                    </a:graphicData>
                  </a:graphic>
                </wp:inline>
              </w:drawing>
            </w:r>
            <w:r>
              <w:rPr/>
            </w:r>
            <w:r>
              <w:rPr>
                <w:rFonts w:ascii="Times New Roman"/>
                <w:spacing w:val="-3"/>
                <w:sz w:val="20"/>
              </w:rPr>
              <w:t> </w:t>
            </w:r>
            <w:r>
              <w:rPr>
                <w:color w:val="265053"/>
                <w:sz w:val="17"/>
              </w:rPr>
              <w:t>508-620-2469</w:t>
            </w:r>
          </w:p>
          <w:p>
            <w:pPr>
              <w:pStyle w:val="TableParagraph"/>
              <w:spacing w:before="46"/>
              <w:rPr>
                <w:rFonts w:ascii="Arial"/>
                <w:sz w:val="17"/>
              </w:rPr>
            </w:pPr>
            <w:r>
              <w:rPr>
                <w:rFonts w:ascii="Arial"/>
                <w:color w:val="265053"/>
                <w:w w:val="105"/>
                <w:sz w:val="17"/>
              </w:rPr>
              <w:t>Yolanda Ortiz, Program Director, Tempo</w:t>
            </w:r>
          </w:p>
          <w:p>
            <w:pPr>
              <w:pStyle w:val="TableParagraph"/>
              <w:spacing w:before="64"/>
              <w:ind w:left="365"/>
              <w:rPr>
                <w:sz w:val="17"/>
              </w:rPr>
            </w:pPr>
            <w:hyperlink r:id="rId138">
              <w:r>
                <w:rPr>
                  <w:color w:val="265053"/>
                  <w:sz w:val="17"/>
                </w:rPr>
                <w:t>Yolanda_ortiz@waysideyouth.org</w:t>
              </w:r>
            </w:hyperlink>
          </w:p>
          <w:p>
            <w:pPr>
              <w:pStyle w:val="TableParagraph"/>
              <w:spacing w:before="98"/>
              <w:ind w:left="362"/>
              <w:rPr>
                <w:sz w:val="17"/>
              </w:rPr>
            </w:pPr>
            <w:r>
              <w:rPr>
                <w:color w:val="265053"/>
                <w:sz w:val="17"/>
              </w:rPr>
              <w:t>508-879-1424</w:t>
            </w:r>
          </w:p>
        </w:tc>
      </w:tr>
      <w:tr>
        <w:trPr>
          <w:trHeight w:val="1508" w:hRule="atLeast"/>
        </w:trPr>
        <w:tc>
          <w:tcPr>
            <w:tcW w:w="1855" w:type="dxa"/>
            <w:vMerge/>
            <w:tcBorders>
              <w:top w:val="nil"/>
            </w:tcBorders>
            <w:shd w:val="clear" w:color="auto" w:fill="D47322"/>
          </w:tcPr>
          <w:p>
            <w:pPr>
              <w:rPr>
                <w:sz w:val="2"/>
                <w:szCs w:val="2"/>
              </w:rPr>
            </w:pPr>
          </w:p>
        </w:tc>
        <w:tc>
          <w:tcPr>
            <w:tcW w:w="1627" w:type="dxa"/>
            <w:vMerge/>
            <w:tcBorders>
              <w:top w:val="nil"/>
            </w:tcBorders>
          </w:tcPr>
          <w:p>
            <w:pPr>
              <w:rPr>
                <w:sz w:val="2"/>
                <w:szCs w:val="2"/>
              </w:rPr>
            </w:pPr>
          </w:p>
        </w:tc>
        <w:tc>
          <w:tcPr>
            <w:tcW w:w="3617" w:type="dxa"/>
            <w:vMerge w:val="restart"/>
          </w:tcPr>
          <w:p>
            <w:pPr>
              <w:pStyle w:val="TableParagraph"/>
              <w:ind w:left="100"/>
              <w:rPr>
                <w:rFonts w:ascii="Arial"/>
                <w:b/>
                <w:sz w:val="17"/>
              </w:rPr>
            </w:pPr>
            <w:hyperlink r:id="rId139">
              <w:r>
                <w:rPr>
                  <w:rFonts w:ascii="Arial"/>
                  <w:b/>
                  <w:color w:val="265053"/>
                  <w:sz w:val="17"/>
                </w:rPr>
                <w:t>Community Teamwork Inc</w:t>
              </w:r>
            </w:hyperlink>
          </w:p>
          <w:p>
            <w:pPr>
              <w:pStyle w:val="TableParagraph"/>
              <w:spacing w:before="49"/>
              <w:ind w:left="371"/>
              <w:rPr>
                <w:sz w:val="17"/>
              </w:rPr>
            </w:pPr>
            <w:r>
              <w:rPr>
                <w:color w:val="265053"/>
                <w:w w:val="105"/>
                <w:sz w:val="17"/>
              </w:rPr>
              <w:t>155 Merrimack Street, Lowell, MA 01852</w:t>
            </w:r>
          </w:p>
          <w:p>
            <w:pPr>
              <w:pStyle w:val="TableParagraph"/>
              <w:spacing w:line="200" w:lineRule="exact" w:before="80"/>
              <w:ind w:left="362"/>
              <w:rPr>
                <w:sz w:val="17"/>
              </w:rPr>
            </w:pPr>
            <w:r>
              <w:rPr>
                <w:color w:val="265053"/>
                <w:sz w:val="17"/>
              </w:rPr>
              <w:t>(978) 459-0551, (800) 698-0551</w:t>
            </w:r>
          </w:p>
          <w:p>
            <w:pPr>
              <w:pStyle w:val="TableParagraph"/>
              <w:spacing w:line="200" w:lineRule="exact" w:before="0"/>
              <w:ind w:left="369"/>
              <w:rPr>
                <w:sz w:val="17"/>
              </w:rPr>
            </w:pPr>
            <w:r>
              <w:rPr>
                <w:color w:val="265053"/>
                <w:sz w:val="17"/>
              </w:rPr>
              <w:t>Fax:</w:t>
            </w:r>
            <w:r>
              <w:rPr>
                <w:color w:val="265053"/>
                <w:spacing w:val="-26"/>
                <w:sz w:val="17"/>
              </w:rPr>
              <w:t> </w:t>
            </w:r>
            <w:r>
              <w:rPr>
                <w:color w:val="265053"/>
                <w:sz w:val="17"/>
              </w:rPr>
              <w:t>(978)</w:t>
            </w:r>
            <w:r>
              <w:rPr>
                <w:color w:val="265053"/>
                <w:spacing w:val="-26"/>
                <w:sz w:val="17"/>
              </w:rPr>
              <w:t> </w:t>
            </w:r>
            <w:r>
              <w:rPr>
                <w:color w:val="265053"/>
                <w:sz w:val="17"/>
              </w:rPr>
              <w:t>453-9128</w:t>
            </w:r>
          </w:p>
          <w:p>
            <w:pPr>
              <w:pStyle w:val="TableParagraph"/>
              <w:spacing w:line="333" w:lineRule="auto" w:before="35"/>
              <w:ind w:left="358" w:right="394"/>
              <w:rPr>
                <w:sz w:val="17"/>
              </w:rPr>
            </w:pPr>
            <w:hyperlink r:id="rId140">
              <w:r>
                <w:rPr>
                  <w:color w:val="265053"/>
                  <w:spacing w:val="-1"/>
                  <w:sz w:val="17"/>
                </w:rPr>
                <w:t>kross@commteam.org</w:t>
              </w:r>
            </w:hyperlink>
            <w:r>
              <w:rPr>
                <w:color w:val="265053"/>
                <w:spacing w:val="-1"/>
                <w:sz w:val="17"/>
              </w:rPr>
              <w:t> </w:t>
            </w:r>
            <w:hyperlink r:id="rId139">
              <w:r>
                <w:rPr>
                  <w:color w:val="265053"/>
                  <w:spacing w:val="-3"/>
                  <w:sz w:val="17"/>
                </w:rPr>
                <w:t>www.commteam.org</w:t>
              </w:r>
            </w:hyperlink>
          </w:p>
        </w:tc>
        <w:tc>
          <w:tcPr>
            <w:tcW w:w="3890" w:type="dxa"/>
          </w:tcPr>
          <w:p>
            <w:pPr>
              <w:pStyle w:val="TableParagraph"/>
              <w:rPr>
                <w:rFonts w:ascii="Arial"/>
                <w:b/>
                <w:sz w:val="17"/>
              </w:rPr>
            </w:pPr>
            <w:r>
              <w:rPr>
                <w:rFonts w:ascii="Arial"/>
                <w:b/>
                <w:color w:val="265053"/>
                <w:sz w:val="17"/>
              </w:rPr>
              <w:t>NORTH MIDDLESEX COUNTY</w:t>
            </w:r>
          </w:p>
          <w:p>
            <w:pPr>
              <w:pStyle w:val="TableParagraph"/>
              <w:spacing w:line="256" w:lineRule="auto" w:before="15"/>
              <w:ind w:right="566"/>
              <w:rPr>
                <w:rFonts w:ascii="Arial"/>
                <w:sz w:val="17"/>
              </w:rPr>
            </w:pPr>
            <w:r>
              <w:rPr>
                <w:rFonts w:ascii="Arial"/>
                <w:b/>
                <w:color w:val="265053"/>
                <w:sz w:val="17"/>
              </w:rPr>
              <w:t>Community Teamwork Inc. (CTI) </w:t>
            </w:r>
            <w:r>
              <w:rPr>
                <w:rFonts w:ascii="Arial"/>
                <w:color w:val="265053"/>
                <w:sz w:val="17"/>
              </w:rPr>
              <w:t>Amanda Mallardo, Director of Homeless Youth Svs</w:t>
            </w:r>
          </w:p>
          <w:p>
            <w:pPr>
              <w:pStyle w:val="TableParagraph"/>
              <w:spacing w:before="67"/>
              <w:ind w:left="362"/>
              <w:rPr>
                <w:sz w:val="17"/>
              </w:rPr>
            </w:pPr>
            <w:r>
              <w:rPr>
                <w:color w:val="265053"/>
                <w:sz w:val="17"/>
              </w:rPr>
              <w:t>(978)-654-5801</w:t>
            </w:r>
          </w:p>
          <w:p>
            <w:pPr>
              <w:pStyle w:val="TableParagraph"/>
              <w:spacing w:before="38"/>
              <w:ind w:left="361"/>
              <w:rPr>
                <w:sz w:val="17"/>
              </w:rPr>
            </w:pPr>
            <w:hyperlink r:id="rId141">
              <w:r>
                <w:rPr>
                  <w:color w:val="265053"/>
                  <w:sz w:val="17"/>
                </w:rPr>
                <w:t>Amallardo@commteam.org</w:t>
              </w:r>
            </w:hyperlink>
          </w:p>
        </w:tc>
      </w:tr>
      <w:tr>
        <w:trPr>
          <w:trHeight w:val="1783" w:hRule="atLeast"/>
        </w:trPr>
        <w:tc>
          <w:tcPr>
            <w:tcW w:w="1855" w:type="dxa"/>
            <w:vMerge/>
            <w:tcBorders>
              <w:top w:val="nil"/>
            </w:tcBorders>
            <w:shd w:val="clear" w:color="auto" w:fill="D47322"/>
          </w:tcPr>
          <w:p>
            <w:pPr>
              <w:rPr>
                <w:sz w:val="2"/>
                <w:szCs w:val="2"/>
              </w:rPr>
            </w:pPr>
          </w:p>
        </w:tc>
        <w:tc>
          <w:tcPr>
            <w:tcW w:w="1627" w:type="dxa"/>
            <w:vMerge/>
            <w:tcBorders>
              <w:top w:val="nil"/>
            </w:tcBorders>
          </w:tcPr>
          <w:p>
            <w:pPr>
              <w:rPr>
                <w:sz w:val="2"/>
                <w:szCs w:val="2"/>
              </w:rPr>
            </w:pPr>
          </w:p>
        </w:tc>
        <w:tc>
          <w:tcPr>
            <w:tcW w:w="3617" w:type="dxa"/>
            <w:vMerge/>
            <w:tcBorders>
              <w:top w:val="nil"/>
            </w:tcBorders>
          </w:tcPr>
          <w:p>
            <w:pPr>
              <w:rPr>
                <w:sz w:val="2"/>
                <w:szCs w:val="2"/>
              </w:rPr>
            </w:pPr>
          </w:p>
        </w:tc>
        <w:tc>
          <w:tcPr>
            <w:tcW w:w="3890" w:type="dxa"/>
          </w:tcPr>
          <w:p>
            <w:pPr>
              <w:pStyle w:val="TableParagraph"/>
              <w:rPr>
                <w:rFonts w:ascii="Arial"/>
                <w:b/>
                <w:sz w:val="17"/>
              </w:rPr>
            </w:pPr>
            <w:r>
              <w:rPr>
                <w:rFonts w:ascii="Arial"/>
                <w:b/>
                <w:color w:val="265053"/>
                <w:sz w:val="17"/>
              </w:rPr>
              <w:t>ESSEX COUNTY</w:t>
            </w:r>
          </w:p>
          <w:p>
            <w:pPr>
              <w:pStyle w:val="TableParagraph"/>
              <w:spacing w:before="15"/>
              <w:rPr>
                <w:rFonts w:ascii="Arial"/>
                <w:b/>
                <w:sz w:val="17"/>
              </w:rPr>
            </w:pPr>
            <w:r>
              <w:rPr>
                <w:rFonts w:ascii="Arial"/>
                <w:b/>
                <w:color w:val="265053"/>
                <w:sz w:val="17"/>
              </w:rPr>
              <w:t>Lynn Housing Authority</w:t>
            </w:r>
          </w:p>
          <w:p>
            <w:pPr>
              <w:pStyle w:val="TableParagraph"/>
              <w:spacing w:before="14"/>
              <w:rPr>
                <w:rFonts w:ascii="Arial"/>
                <w:b/>
                <w:sz w:val="17"/>
              </w:rPr>
            </w:pPr>
            <w:r>
              <w:rPr>
                <w:rFonts w:ascii="Arial"/>
                <w:b/>
                <w:color w:val="265053"/>
                <w:w w:val="105"/>
                <w:sz w:val="17"/>
              </w:rPr>
              <w:t>&amp; Neighborhood Development</w:t>
            </w:r>
          </w:p>
          <w:p>
            <w:pPr>
              <w:pStyle w:val="TableParagraph"/>
              <w:spacing w:before="15"/>
              <w:rPr>
                <w:rFonts w:ascii="Arial"/>
                <w:sz w:val="17"/>
              </w:rPr>
            </w:pPr>
            <w:r>
              <w:rPr>
                <w:rFonts w:ascii="Arial"/>
                <w:color w:val="265053"/>
                <w:sz w:val="17"/>
              </w:rPr>
              <w:t>Merlinda Marseille, NSHAG Youth Case Manager</w:t>
            </w:r>
          </w:p>
          <w:p>
            <w:pPr>
              <w:pStyle w:val="TableParagraph"/>
              <w:spacing w:line="290" w:lineRule="auto" w:before="6"/>
              <w:ind w:left="361" w:right="172" w:hanging="264"/>
              <w:rPr>
                <w:sz w:val="17"/>
              </w:rPr>
            </w:pPr>
            <w:r>
              <w:rPr/>
              <w:drawing>
                <wp:inline distT="0" distB="0" distL="0" distR="0">
                  <wp:extent cx="156743" cy="144562"/>
                  <wp:effectExtent l="0" t="0" r="0" b="0"/>
                  <wp:docPr id="27" name="image90.png"/>
                  <wp:cNvGraphicFramePr>
                    <a:graphicFrameLocks noChangeAspect="1"/>
                  </wp:cNvGraphicFramePr>
                  <a:graphic>
                    <a:graphicData uri="http://schemas.openxmlformats.org/drawingml/2006/picture">
                      <pic:pic>
                        <pic:nvPicPr>
                          <pic:cNvPr id="28" name="image90.png"/>
                          <pic:cNvPicPr/>
                        </pic:nvPicPr>
                        <pic:blipFill>
                          <a:blip r:embed="rId134" cstate="print"/>
                          <a:stretch>
                            <a:fillRect/>
                          </a:stretch>
                        </pic:blipFill>
                        <pic:spPr>
                          <a:xfrm>
                            <a:off x="0" y="0"/>
                            <a:ext cx="156743" cy="144562"/>
                          </a:xfrm>
                          <a:prstGeom prst="rect">
                            <a:avLst/>
                          </a:prstGeom>
                        </pic:spPr>
                      </pic:pic>
                    </a:graphicData>
                  </a:graphic>
                </wp:inline>
              </w:drawing>
            </w:r>
            <w:r>
              <w:rPr/>
            </w:r>
            <w:r>
              <w:rPr>
                <w:rFonts w:ascii="Times New Roman"/>
                <w:spacing w:val="-8"/>
                <w:sz w:val="20"/>
              </w:rPr>
              <w:t> </w:t>
            </w:r>
            <w:r>
              <w:rPr>
                <w:color w:val="265053"/>
                <w:sz w:val="17"/>
              </w:rPr>
              <w:t>39 Curwin </w:t>
            </w:r>
            <w:r>
              <w:rPr>
                <w:color w:val="265053"/>
                <w:spacing w:val="-3"/>
                <w:sz w:val="17"/>
              </w:rPr>
              <w:t>Terrace, </w:t>
            </w:r>
            <w:r>
              <w:rPr>
                <w:color w:val="265053"/>
                <w:sz w:val="17"/>
              </w:rPr>
              <w:t>Lynn, MA </w:t>
            </w:r>
            <w:r>
              <w:rPr>
                <w:color w:val="265053"/>
                <w:spacing w:val="-3"/>
                <w:sz w:val="17"/>
              </w:rPr>
              <w:t>01905 </w:t>
            </w:r>
            <w:hyperlink r:id="rId142">
              <w:r>
                <w:rPr>
                  <w:color w:val="265053"/>
                  <w:sz w:val="17"/>
                </w:rPr>
                <w:t>mmarseille@lhand.org</w:t>
              </w:r>
            </w:hyperlink>
          </w:p>
          <w:p>
            <w:pPr>
              <w:pStyle w:val="TableParagraph"/>
              <w:spacing w:before="17"/>
              <w:ind w:left="98"/>
              <w:rPr>
                <w:sz w:val="17"/>
              </w:rPr>
            </w:pPr>
            <w:r>
              <w:rPr>
                <w:position w:val="-3"/>
              </w:rPr>
              <w:drawing>
                <wp:inline distT="0" distB="0" distL="0" distR="0">
                  <wp:extent cx="137680" cy="134467"/>
                  <wp:effectExtent l="0" t="0" r="0" b="0"/>
                  <wp:docPr id="29" name="image88.png"/>
                  <wp:cNvGraphicFramePr>
                    <a:graphicFrameLocks noChangeAspect="1"/>
                  </wp:cNvGraphicFramePr>
                  <a:graphic>
                    <a:graphicData uri="http://schemas.openxmlformats.org/drawingml/2006/picture">
                      <pic:pic>
                        <pic:nvPicPr>
                          <pic:cNvPr id="30" name="image88.png"/>
                          <pic:cNvPicPr/>
                        </pic:nvPicPr>
                        <pic:blipFill>
                          <a:blip r:embed="rId126"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339-883-2332</w:t>
            </w:r>
          </w:p>
        </w:tc>
      </w:tr>
      <w:tr>
        <w:trPr>
          <w:trHeight w:val="2020" w:hRule="atLeast"/>
        </w:trPr>
        <w:tc>
          <w:tcPr>
            <w:tcW w:w="1855" w:type="dxa"/>
            <w:shd w:val="clear" w:color="auto" w:fill="45184A"/>
          </w:tcPr>
          <w:p>
            <w:pPr>
              <w:pStyle w:val="TableParagraph"/>
              <w:spacing w:before="102"/>
              <w:ind w:left="100"/>
              <w:rPr>
                <w:rFonts w:ascii="Arial"/>
                <w:b/>
                <w:sz w:val="20"/>
              </w:rPr>
            </w:pPr>
            <w:r>
              <w:rPr>
                <w:rFonts w:ascii="Arial"/>
                <w:b/>
                <w:color w:val="FFFFFF"/>
                <w:sz w:val="20"/>
              </w:rPr>
              <w:t>METRO</w:t>
            </w:r>
          </w:p>
        </w:tc>
        <w:tc>
          <w:tcPr>
            <w:tcW w:w="1627" w:type="dxa"/>
          </w:tcPr>
          <w:p>
            <w:pPr>
              <w:pStyle w:val="TableParagraph"/>
              <w:rPr>
                <w:rFonts w:ascii="Arial"/>
                <w:b/>
                <w:sz w:val="17"/>
              </w:rPr>
            </w:pPr>
            <w:r>
              <w:rPr>
                <w:rFonts w:ascii="Arial"/>
                <w:b/>
                <w:color w:val="265053"/>
                <w:sz w:val="17"/>
              </w:rPr>
              <w:t>Boston</w:t>
            </w:r>
          </w:p>
          <w:p>
            <w:pPr>
              <w:pStyle w:val="TableParagraph"/>
              <w:spacing w:line="244" w:lineRule="auto" w:before="7"/>
              <w:ind w:left="369" w:hanging="272"/>
              <w:rPr>
                <w:sz w:val="17"/>
              </w:rPr>
            </w:pPr>
            <w:r>
              <w:rPr/>
              <w:drawing>
                <wp:inline distT="0" distB="0" distL="0" distR="0">
                  <wp:extent cx="156743" cy="144562"/>
                  <wp:effectExtent l="0" t="0" r="0" b="0"/>
                  <wp:docPr id="31" name="image90.png"/>
                  <wp:cNvGraphicFramePr>
                    <a:graphicFrameLocks noChangeAspect="1"/>
                  </wp:cNvGraphicFramePr>
                  <a:graphic>
                    <a:graphicData uri="http://schemas.openxmlformats.org/drawingml/2006/picture">
                      <pic:pic>
                        <pic:nvPicPr>
                          <pic:cNvPr id="32" name="image90.png"/>
                          <pic:cNvPicPr/>
                        </pic:nvPicPr>
                        <pic:blipFill>
                          <a:blip r:embed="rId134" cstate="print"/>
                          <a:stretch>
                            <a:fillRect/>
                          </a:stretch>
                        </pic:blipFill>
                        <pic:spPr>
                          <a:xfrm>
                            <a:off x="0" y="0"/>
                            <a:ext cx="156743" cy="144562"/>
                          </a:xfrm>
                          <a:prstGeom prst="rect">
                            <a:avLst/>
                          </a:prstGeom>
                        </pic:spPr>
                      </pic:pic>
                    </a:graphicData>
                  </a:graphic>
                </wp:inline>
              </w:drawing>
            </w:r>
            <w:r>
              <w:rPr/>
            </w:r>
            <w:r>
              <w:rPr>
                <w:rFonts w:ascii="Times New Roman"/>
                <w:spacing w:val="-8"/>
                <w:sz w:val="20"/>
              </w:rPr>
              <w:t> </w:t>
            </w:r>
            <w:r>
              <w:rPr>
                <w:color w:val="265053"/>
                <w:sz w:val="17"/>
              </w:rPr>
              <w:t>1010 Mass </w:t>
            </w:r>
            <w:r>
              <w:rPr>
                <w:color w:val="265053"/>
                <w:spacing w:val="-3"/>
                <w:sz w:val="17"/>
              </w:rPr>
              <w:t>Avenue </w:t>
            </w:r>
            <w:r>
              <w:rPr>
                <w:color w:val="265053"/>
                <w:sz w:val="17"/>
              </w:rPr>
              <w:t>- </w:t>
            </w:r>
            <w:r>
              <w:rPr>
                <w:color w:val="265053"/>
                <w:spacing w:val="-2"/>
                <w:sz w:val="17"/>
              </w:rPr>
              <w:t>New </w:t>
            </w:r>
            <w:r>
              <w:rPr>
                <w:color w:val="265053"/>
                <w:sz w:val="17"/>
              </w:rPr>
              <w:t>Market</w:t>
            </w:r>
            <w:r>
              <w:rPr>
                <w:color w:val="265053"/>
                <w:spacing w:val="7"/>
                <w:sz w:val="17"/>
              </w:rPr>
              <w:t> </w:t>
            </w:r>
            <w:r>
              <w:rPr>
                <w:color w:val="265053"/>
                <w:spacing w:val="-6"/>
                <w:sz w:val="17"/>
              </w:rPr>
              <w:t>Square</w:t>
            </w:r>
          </w:p>
          <w:p>
            <w:pPr>
              <w:pStyle w:val="TableParagraph"/>
              <w:spacing w:before="102"/>
              <w:rPr>
                <w:rFonts w:ascii="Arial"/>
                <w:b/>
                <w:sz w:val="17"/>
              </w:rPr>
            </w:pPr>
            <w:r>
              <w:rPr>
                <w:rFonts w:ascii="Arial"/>
                <w:b/>
                <w:color w:val="265053"/>
                <w:sz w:val="17"/>
              </w:rPr>
              <w:t>Chelsea</w:t>
            </w:r>
          </w:p>
          <w:p>
            <w:pPr>
              <w:pStyle w:val="TableParagraph"/>
              <w:spacing w:line="244" w:lineRule="auto" w:before="64"/>
              <w:ind w:left="369" w:right="329" w:firstLine="18"/>
              <w:rPr>
                <w:sz w:val="17"/>
              </w:rPr>
            </w:pPr>
            <w:r>
              <w:rPr>
                <w:color w:val="265053"/>
                <w:w w:val="105"/>
                <w:sz w:val="17"/>
              </w:rPr>
              <w:t>80 </w:t>
            </w:r>
            <w:r>
              <w:rPr>
                <w:color w:val="265053"/>
                <w:spacing w:val="-3"/>
                <w:w w:val="105"/>
                <w:sz w:val="17"/>
              </w:rPr>
              <w:t>Everett Avenue,</w:t>
            </w:r>
            <w:r>
              <w:rPr>
                <w:color w:val="265053"/>
                <w:spacing w:val="-20"/>
                <w:w w:val="105"/>
                <w:sz w:val="17"/>
              </w:rPr>
              <w:t> </w:t>
            </w:r>
            <w:r>
              <w:rPr>
                <w:color w:val="265053"/>
                <w:spacing w:val="-8"/>
                <w:w w:val="105"/>
                <w:sz w:val="17"/>
              </w:rPr>
              <w:t>3rd </w:t>
            </w:r>
            <w:r>
              <w:rPr>
                <w:color w:val="265053"/>
                <w:w w:val="105"/>
                <w:sz w:val="17"/>
              </w:rPr>
              <w:t>Floor</w:t>
            </w:r>
          </w:p>
        </w:tc>
        <w:tc>
          <w:tcPr>
            <w:tcW w:w="3617" w:type="dxa"/>
          </w:tcPr>
          <w:p>
            <w:pPr>
              <w:pStyle w:val="TableParagraph"/>
              <w:ind w:left="100"/>
              <w:rPr>
                <w:rFonts w:ascii="Arial"/>
                <w:b/>
                <w:sz w:val="17"/>
              </w:rPr>
            </w:pPr>
            <w:hyperlink r:id="rId143">
              <w:r>
                <w:rPr>
                  <w:rFonts w:ascii="Arial"/>
                  <w:b/>
                  <w:color w:val="265053"/>
                  <w:sz w:val="17"/>
                </w:rPr>
                <w:t>Metro Housing Boston</w:t>
              </w:r>
            </w:hyperlink>
          </w:p>
          <w:p>
            <w:pPr>
              <w:pStyle w:val="TableParagraph"/>
              <w:spacing w:line="218" w:lineRule="auto" w:before="64"/>
              <w:ind w:left="369" w:right="699" w:hanging="272"/>
              <w:rPr>
                <w:sz w:val="17"/>
              </w:rPr>
            </w:pPr>
            <w:r>
              <w:rPr>
                <w:position w:val="-5"/>
              </w:rPr>
              <w:drawing>
                <wp:inline distT="0" distB="0" distL="0" distR="0">
                  <wp:extent cx="156743" cy="144562"/>
                  <wp:effectExtent l="0" t="0" r="0" b="0"/>
                  <wp:docPr id="33" name="image90.png"/>
                  <wp:cNvGraphicFramePr>
                    <a:graphicFrameLocks noChangeAspect="1"/>
                  </wp:cNvGraphicFramePr>
                  <a:graphic>
                    <a:graphicData uri="http://schemas.openxmlformats.org/drawingml/2006/picture">
                      <pic:pic>
                        <pic:nvPicPr>
                          <pic:cNvPr id="34" name="image90.png"/>
                          <pic:cNvPicPr/>
                        </pic:nvPicPr>
                        <pic:blipFill>
                          <a:blip r:embed="rId134" cstate="print"/>
                          <a:stretch>
                            <a:fillRect/>
                          </a:stretch>
                        </pic:blipFill>
                        <pic:spPr>
                          <a:xfrm>
                            <a:off x="0" y="0"/>
                            <a:ext cx="156743" cy="144562"/>
                          </a:xfrm>
                          <a:prstGeom prst="rect">
                            <a:avLst/>
                          </a:prstGeom>
                        </pic:spPr>
                      </pic:pic>
                    </a:graphicData>
                  </a:graphic>
                </wp:inline>
              </w:drawing>
            </w:r>
            <w:r>
              <w:rPr>
                <w:position w:val="-5"/>
              </w:rPr>
            </w:r>
            <w:r>
              <w:rPr>
                <w:color w:val="265053"/>
                <w:sz w:val="17"/>
              </w:rPr>
              <w:t>1411 </w:t>
            </w:r>
            <w:r>
              <w:rPr>
                <w:color w:val="265053"/>
                <w:spacing w:val="-3"/>
                <w:sz w:val="17"/>
              </w:rPr>
              <w:t>Tremont </w:t>
            </w:r>
            <w:r>
              <w:rPr>
                <w:color w:val="265053"/>
                <w:sz w:val="17"/>
              </w:rPr>
              <w:t>Street, Boston, MA 02120-3401</w:t>
            </w:r>
          </w:p>
          <w:p>
            <w:pPr>
              <w:pStyle w:val="TableParagraph"/>
              <w:spacing w:line="193" w:lineRule="exact" w:before="55"/>
              <w:ind w:left="362"/>
              <w:rPr>
                <w:sz w:val="17"/>
              </w:rPr>
            </w:pPr>
            <w:r>
              <w:rPr>
                <w:color w:val="265053"/>
                <w:sz w:val="17"/>
              </w:rPr>
              <w:t>(617) 425-6700, HCEC Resource Line</w:t>
            </w:r>
          </w:p>
          <w:p>
            <w:pPr>
              <w:pStyle w:val="TableParagraph"/>
              <w:spacing w:line="180" w:lineRule="exact" w:before="0"/>
              <w:ind w:left="369"/>
              <w:rPr>
                <w:sz w:val="17"/>
              </w:rPr>
            </w:pPr>
            <w:r>
              <w:rPr>
                <w:color w:val="265053"/>
                <w:sz w:val="17"/>
              </w:rPr>
              <w:t>(617) 859-0400</w:t>
            </w:r>
          </w:p>
          <w:p>
            <w:pPr>
              <w:pStyle w:val="TableParagraph"/>
              <w:spacing w:line="193" w:lineRule="exact" w:before="0"/>
              <w:ind w:left="369"/>
              <w:rPr>
                <w:sz w:val="17"/>
              </w:rPr>
            </w:pPr>
            <w:r>
              <w:rPr>
                <w:color w:val="265053"/>
                <w:sz w:val="17"/>
              </w:rPr>
              <w:t>Fax: (617) 532-7559</w:t>
            </w:r>
          </w:p>
          <w:p>
            <w:pPr>
              <w:pStyle w:val="TableParagraph"/>
              <w:spacing w:line="333" w:lineRule="auto" w:before="20"/>
              <w:ind w:left="358" w:firstLine="1"/>
              <w:rPr>
                <w:sz w:val="17"/>
              </w:rPr>
            </w:pPr>
            <w:hyperlink r:id="rId144">
              <w:r>
                <w:rPr>
                  <w:color w:val="265053"/>
                  <w:sz w:val="17"/>
                </w:rPr>
                <w:t>resourceline@metrohousingboston.org</w:t>
              </w:r>
            </w:hyperlink>
            <w:r>
              <w:rPr>
                <w:color w:val="265053"/>
                <w:sz w:val="17"/>
              </w:rPr>
              <w:t> </w:t>
            </w:r>
            <w:hyperlink r:id="rId143">
              <w:r>
                <w:rPr>
                  <w:color w:val="265053"/>
                  <w:sz w:val="17"/>
                </w:rPr>
                <w:t>www.metrohousingboston.org</w:t>
              </w:r>
            </w:hyperlink>
          </w:p>
        </w:tc>
        <w:tc>
          <w:tcPr>
            <w:tcW w:w="3890" w:type="dxa"/>
          </w:tcPr>
          <w:p>
            <w:pPr>
              <w:pStyle w:val="TableParagraph"/>
              <w:spacing w:line="266" w:lineRule="auto"/>
              <w:ind w:right="280"/>
              <w:rPr>
                <w:rFonts w:ascii="Arial"/>
                <w:b/>
                <w:sz w:val="17"/>
              </w:rPr>
            </w:pPr>
            <w:r>
              <w:rPr>
                <w:rFonts w:ascii="Arial"/>
                <w:b/>
                <w:color w:val="265053"/>
                <w:sz w:val="17"/>
              </w:rPr>
              <w:t>METRO BOSTON (Cambridge  &amp; Somerville, Malden, Melrose, Chelsea, Everette, Waltham, plus Metro DYS region) Bridge Over Troubled Waters</w:t>
            </w:r>
          </w:p>
          <w:p>
            <w:pPr>
              <w:pStyle w:val="TableParagraph"/>
              <w:spacing w:line="187" w:lineRule="exact" w:before="0"/>
              <w:rPr>
                <w:rFonts w:ascii="Arial"/>
                <w:sz w:val="17"/>
              </w:rPr>
            </w:pPr>
            <w:r>
              <w:rPr>
                <w:rFonts w:ascii="Arial"/>
                <w:color w:val="265053"/>
                <w:sz w:val="17"/>
              </w:rPr>
              <w:t>Peter Ducharme, Director of Program Services</w:t>
            </w:r>
          </w:p>
          <w:p>
            <w:pPr>
              <w:pStyle w:val="TableParagraph"/>
              <w:spacing w:before="49"/>
              <w:ind w:left="391"/>
              <w:rPr>
                <w:sz w:val="17"/>
              </w:rPr>
            </w:pPr>
            <w:r>
              <w:rPr>
                <w:color w:val="265053"/>
                <w:w w:val="105"/>
                <w:sz w:val="17"/>
              </w:rPr>
              <w:t>47 West St Boston, MA</w:t>
            </w:r>
          </w:p>
          <w:p>
            <w:pPr>
              <w:pStyle w:val="TableParagraph"/>
              <w:spacing w:before="125"/>
              <w:ind w:left="362"/>
              <w:rPr>
                <w:sz w:val="17"/>
              </w:rPr>
            </w:pPr>
            <w:r>
              <w:rPr>
                <w:color w:val="265053"/>
                <w:sz w:val="17"/>
              </w:rPr>
              <w:t>617-423-9575 ext. 210</w:t>
            </w:r>
          </w:p>
          <w:p>
            <w:pPr>
              <w:pStyle w:val="TableParagraph"/>
              <w:spacing w:before="20"/>
              <w:ind w:left="361"/>
              <w:rPr>
                <w:sz w:val="17"/>
              </w:rPr>
            </w:pPr>
            <w:hyperlink r:id="rId145">
              <w:r>
                <w:rPr>
                  <w:color w:val="265053"/>
                  <w:sz w:val="17"/>
                </w:rPr>
                <w:t>pducharme@bridgeotw.org</w:t>
              </w:r>
            </w:hyperlink>
          </w:p>
        </w:tc>
      </w:tr>
      <w:tr>
        <w:trPr>
          <w:trHeight w:val="1595" w:hRule="atLeast"/>
        </w:trPr>
        <w:tc>
          <w:tcPr>
            <w:tcW w:w="1855" w:type="dxa"/>
            <w:vMerge w:val="restart"/>
            <w:shd w:val="clear" w:color="auto" w:fill="0784B5"/>
          </w:tcPr>
          <w:p>
            <w:pPr>
              <w:pStyle w:val="TableParagraph"/>
              <w:spacing w:before="102"/>
              <w:ind w:left="100"/>
              <w:rPr>
                <w:rFonts w:ascii="Arial"/>
                <w:b/>
                <w:sz w:val="20"/>
              </w:rPr>
            </w:pPr>
            <w:r>
              <w:rPr>
                <w:rFonts w:ascii="Arial"/>
                <w:b/>
                <w:color w:val="FFFFFF"/>
                <w:sz w:val="20"/>
              </w:rPr>
              <w:t>SOUTHEASTERN</w:t>
            </w:r>
          </w:p>
        </w:tc>
        <w:tc>
          <w:tcPr>
            <w:tcW w:w="1627" w:type="dxa"/>
            <w:vMerge w:val="restart"/>
          </w:tcPr>
          <w:p>
            <w:pPr>
              <w:pStyle w:val="TableParagraph"/>
              <w:rPr>
                <w:rFonts w:ascii="Arial"/>
                <w:b/>
                <w:sz w:val="17"/>
              </w:rPr>
            </w:pPr>
            <w:r>
              <w:rPr>
                <w:rFonts w:ascii="Arial"/>
                <w:b/>
                <w:color w:val="265053"/>
                <w:sz w:val="17"/>
              </w:rPr>
              <w:t>Hyannis</w:t>
            </w:r>
          </w:p>
          <w:p>
            <w:pPr>
              <w:pStyle w:val="TableParagraph"/>
              <w:spacing w:line="218" w:lineRule="auto" w:before="64"/>
              <w:ind w:left="369" w:right="424" w:hanging="272"/>
              <w:rPr>
                <w:sz w:val="17"/>
              </w:rPr>
            </w:pPr>
            <w:r>
              <w:rPr>
                <w:position w:val="-5"/>
              </w:rPr>
              <w:drawing>
                <wp:inline distT="0" distB="0" distL="0" distR="0">
                  <wp:extent cx="156743" cy="144562"/>
                  <wp:effectExtent l="0" t="0" r="0" b="0"/>
                  <wp:docPr id="35" name="image90.png"/>
                  <wp:cNvGraphicFramePr>
                    <a:graphicFrameLocks noChangeAspect="1"/>
                  </wp:cNvGraphicFramePr>
                  <a:graphic>
                    <a:graphicData uri="http://schemas.openxmlformats.org/drawingml/2006/picture">
                      <pic:pic>
                        <pic:nvPicPr>
                          <pic:cNvPr id="36" name="image90.png"/>
                          <pic:cNvPicPr/>
                        </pic:nvPicPr>
                        <pic:blipFill>
                          <a:blip r:embed="rId134"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w w:val="105"/>
                <w:sz w:val="17"/>
              </w:rPr>
              <w:t>181 </w:t>
            </w:r>
            <w:r>
              <w:rPr>
                <w:color w:val="265053"/>
                <w:spacing w:val="-3"/>
                <w:w w:val="105"/>
                <w:sz w:val="17"/>
              </w:rPr>
              <w:t>North </w:t>
            </w:r>
            <w:r>
              <w:rPr>
                <w:color w:val="265053"/>
                <w:w w:val="105"/>
                <w:sz w:val="17"/>
              </w:rPr>
              <w:t>Street</w:t>
            </w:r>
          </w:p>
          <w:p>
            <w:pPr>
              <w:pStyle w:val="TableParagraph"/>
              <w:spacing w:before="0"/>
              <w:ind w:left="0"/>
              <w:rPr>
                <w:rFonts w:ascii="Arial"/>
                <w:i/>
                <w:sz w:val="22"/>
              </w:rPr>
            </w:pPr>
          </w:p>
          <w:p>
            <w:pPr>
              <w:pStyle w:val="TableParagraph"/>
              <w:spacing w:before="0"/>
              <w:ind w:left="0"/>
              <w:rPr>
                <w:rFonts w:ascii="Arial"/>
                <w:i/>
                <w:sz w:val="24"/>
              </w:rPr>
            </w:pPr>
          </w:p>
          <w:p>
            <w:pPr>
              <w:pStyle w:val="TableParagraph"/>
              <w:spacing w:before="0"/>
              <w:rPr>
                <w:rFonts w:ascii="Arial"/>
                <w:b/>
                <w:sz w:val="17"/>
              </w:rPr>
            </w:pPr>
            <w:r>
              <w:rPr>
                <w:rFonts w:ascii="Arial"/>
                <w:b/>
                <w:color w:val="265053"/>
                <w:sz w:val="17"/>
              </w:rPr>
              <w:t>Brockton</w:t>
            </w:r>
          </w:p>
          <w:p>
            <w:pPr>
              <w:pStyle w:val="TableParagraph"/>
              <w:spacing w:before="49"/>
              <w:ind w:left="391"/>
              <w:rPr>
                <w:sz w:val="17"/>
              </w:rPr>
            </w:pPr>
            <w:r>
              <w:rPr>
                <w:color w:val="265053"/>
                <w:w w:val="105"/>
                <w:sz w:val="17"/>
              </w:rPr>
              <w:t>60 Main Street</w:t>
            </w:r>
          </w:p>
          <w:p>
            <w:pPr>
              <w:pStyle w:val="TableParagraph"/>
              <w:spacing w:before="0"/>
              <w:ind w:left="0"/>
              <w:rPr>
                <w:rFonts w:ascii="Arial"/>
                <w:i/>
                <w:sz w:val="22"/>
              </w:rPr>
            </w:pPr>
          </w:p>
          <w:p>
            <w:pPr>
              <w:pStyle w:val="TableParagraph"/>
              <w:spacing w:before="168"/>
              <w:rPr>
                <w:rFonts w:ascii="Arial"/>
                <w:b/>
                <w:sz w:val="17"/>
              </w:rPr>
            </w:pPr>
            <w:r>
              <w:rPr>
                <w:rFonts w:ascii="Arial"/>
                <w:b/>
                <w:color w:val="265053"/>
                <w:w w:val="105"/>
                <w:sz w:val="17"/>
              </w:rPr>
              <w:t>New Bedford</w:t>
            </w:r>
          </w:p>
          <w:p>
            <w:pPr>
              <w:pStyle w:val="TableParagraph"/>
              <w:spacing w:line="244" w:lineRule="auto" w:before="49"/>
              <w:ind w:left="369" w:right="96" w:firstLine="18"/>
              <w:rPr>
                <w:sz w:val="17"/>
              </w:rPr>
            </w:pPr>
            <w:r>
              <w:rPr>
                <w:color w:val="265053"/>
                <w:sz w:val="17"/>
              </w:rPr>
              <w:t>160 West Rodney French Boulevard</w:t>
            </w:r>
          </w:p>
        </w:tc>
        <w:tc>
          <w:tcPr>
            <w:tcW w:w="3617" w:type="dxa"/>
          </w:tcPr>
          <w:p>
            <w:pPr>
              <w:pStyle w:val="TableParagraph"/>
              <w:ind w:left="100"/>
              <w:rPr>
                <w:rFonts w:ascii="Arial"/>
                <w:b/>
                <w:sz w:val="17"/>
              </w:rPr>
            </w:pPr>
            <w:hyperlink r:id="rId146">
              <w:r>
                <w:rPr>
                  <w:rFonts w:ascii="Arial"/>
                  <w:b/>
                  <w:color w:val="265053"/>
                  <w:sz w:val="17"/>
                </w:rPr>
                <w:t>Housing Assistance Corporation</w:t>
              </w:r>
            </w:hyperlink>
          </w:p>
          <w:p>
            <w:pPr>
              <w:pStyle w:val="TableParagraph"/>
              <w:spacing w:line="266" w:lineRule="auto" w:before="49"/>
              <w:ind w:left="362" w:hanging="264"/>
              <w:rPr>
                <w:sz w:val="17"/>
              </w:rPr>
            </w:pPr>
            <w:r>
              <w:rPr>
                <w:position w:val="-5"/>
              </w:rPr>
              <w:drawing>
                <wp:inline distT="0" distB="0" distL="0" distR="0">
                  <wp:extent cx="156743" cy="144562"/>
                  <wp:effectExtent l="0" t="0" r="0" b="0"/>
                  <wp:docPr id="37" name="image90.png"/>
                  <wp:cNvGraphicFramePr>
                    <a:graphicFrameLocks noChangeAspect="1"/>
                  </wp:cNvGraphicFramePr>
                  <a:graphic>
                    <a:graphicData uri="http://schemas.openxmlformats.org/drawingml/2006/picture">
                      <pic:pic>
                        <pic:nvPicPr>
                          <pic:cNvPr id="38" name="image90.png"/>
                          <pic:cNvPicPr/>
                        </pic:nvPicPr>
                        <pic:blipFill>
                          <a:blip r:embed="rId134"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spacing w:val="-3"/>
                <w:sz w:val="17"/>
              </w:rPr>
              <w:t>460 </w:t>
            </w:r>
            <w:r>
              <w:rPr>
                <w:color w:val="265053"/>
                <w:spacing w:val="-4"/>
                <w:sz w:val="17"/>
              </w:rPr>
              <w:t>West </w:t>
            </w:r>
            <w:r>
              <w:rPr>
                <w:color w:val="265053"/>
                <w:spacing w:val="-3"/>
                <w:sz w:val="17"/>
              </w:rPr>
              <w:t>Main </w:t>
            </w:r>
            <w:r>
              <w:rPr>
                <w:color w:val="265053"/>
                <w:spacing w:val="-4"/>
                <w:sz w:val="17"/>
              </w:rPr>
              <w:t>Street, Hyannis, </w:t>
            </w:r>
            <w:r>
              <w:rPr>
                <w:color w:val="265053"/>
                <w:sz w:val="17"/>
              </w:rPr>
              <w:t>MA </w:t>
            </w:r>
            <w:r>
              <w:rPr>
                <w:color w:val="265053"/>
                <w:spacing w:val="-4"/>
                <w:sz w:val="17"/>
              </w:rPr>
              <w:t>02601 </w:t>
            </w:r>
            <w:r>
              <w:rPr>
                <w:color w:val="265053"/>
                <w:sz w:val="17"/>
              </w:rPr>
              <w:t>(508)</w:t>
            </w:r>
            <w:r>
              <w:rPr>
                <w:color w:val="265053"/>
                <w:spacing w:val="-7"/>
                <w:sz w:val="17"/>
              </w:rPr>
              <w:t> </w:t>
            </w:r>
            <w:r>
              <w:rPr>
                <w:color w:val="265053"/>
                <w:sz w:val="17"/>
              </w:rPr>
              <w:t>771-5400</w:t>
            </w:r>
          </w:p>
          <w:p>
            <w:pPr>
              <w:pStyle w:val="TableParagraph"/>
              <w:spacing w:line="187" w:lineRule="exact" w:before="0"/>
              <w:ind w:left="369"/>
              <w:rPr>
                <w:sz w:val="17"/>
              </w:rPr>
            </w:pPr>
            <w:r>
              <w:rPr>
                <w:color w:val="265053"/>
                <w:sz w:val="17"/>
              </w:rPr>
              <w:t>Fax: (508) 775-7434</w:t>
            </w:r>
          </w:p>
          <w:p>
            <w:pPr>
              <w:pStyle w:val="TableParagraph"/>
              <w:spacing w:before="35"/>
              <w:ind w:left="362"/>
              <w:rPr>
                <w:sz w:val="17"/>
              </w:rPr>
            </w:pPr>
            <w:hyperlink r:id="rId147">
              <w:r>
                <w:rPr>
                  <w:color w:val="265053"/>
                  <w:w w:val="105"/>
                  <w:sz w:val="17"/>
                </w:rPr>
                <w:t>cdanzl@haconcapecod.org</w:t>
              </w:r>
            </w:hyperlink>
          </w:p>
          <w:p>
            <w:pPr>
              <w:pStyle w:val="TableParagraph"/>
              <w:spacing w:before="80"/>
              <w:ind w:left="358"/>
              <w:rPr>
                <w:sz w:val="17"/>
              </w:rPr>
            </w:pPr>
            <w:hyperlink r:id="rId146">
              <w:r>
                <w:rPr>
                  <w:color w:val="265053"/>
                  <w:w w:val="105"/>
                  <w:sz w:val="17"/>
                </w:rPr>
                <w:t>www.haconcapecod.org</w:t>
              </w:r>
            </w:hyperlink>
          </w:p>
        </w:tc>
        <w:tc>
          <w:tcPr>
            <w:tcW w:w="3890" w:type="dxa"/>
          </w:tcPr>
          <w:p>
            <w:pPr>
              <w:pStyle w:val="TableParagraph"/>
              <w:rPr>
                <w:rFonts w:ascii="Arial"/>
                <w:b/>
                <w:sz w:val="17"/>
              </w:rPr>
            </w:pPr>
            <w:r>
              <w:rPr>
                <w:rFonts w:ascii="Arial"/>
                <w:b/>
                <w:color w:val="265053"/>
                <w:sz w:val="17"/>
              </w:rPr>
              <w:t>CAPE COD &amp; ISLANDS</w:t>
            </w:r>
          </w:p>
          <w:p>
            <w:pPr>
              <w:pStyle w:val="TableParagraph"/>
              <w:spacing w:before="5"/>
              <w:rPr>
                <w:rFonts w:ascii="Arial"/>
                <w:b/>
                <w:sz w:val="17"/>
              </w:rPr>
            </w:pPr>
            <w:r>
              <w:rPr>
                <w:rFonts w:ascii="Arial"/>
                <w:b/>
                <w:color w:val="265053"/>
                <w:sz w:val="17"/>
              </w:rPr>
              <w:t>County of Barnstable</w:t>
            </w:r>
          </w:p>
          <w:p>
            <w:pPr>
              <w:pStyle w:val="TableParagraph"/>
              <w:spacing w:before="4"/>
              <w:rPr>
                <w:rFonts w:ascii="Arial"/>
                <w:sz w:val="17"/>
              </w:rPr>
            </w:pPr>
            <w:r>
              <w:rPr>
                <w:rFonts w:ascii="Arial"/>
                <w:color w:val="265053"/>
                <w:sz w:val="17"/>
              </w:rPr>
              <w:t>Dan Gray, CoC Program Manager</w:t>
            </w:r>
          </w:p>
          <w:p>
            <w:pPr>
              <w:pStyle w:val="TableParagraph"/>
              <w:spacing w:before="50"/>
              <w:ind w:left="362"/>
              <w:rPr>
                <w:sz w:val="17"/>
              </w:rPr>
            </w:pPr>
            <w:r>
              <w:rPr>
                <w:color w:val="265053"/>
                <w:sz w:val="17"/>
              </w:rPr>
              <w:t>(774) 224-0051</w:t>
            </w:r>
          </w:p>
          <w:p>
            <w:pPr>
              <w:pStyle w:val="TableParagraph"/>
              <w:spacing w:before="65"/>
              <w:ind w:left="361"/>
              <w:rPr>
                <w:sz w:val="17"/>
              </w:rPr>
            </w:pPr>
            <w:hyperlink r:id="rId148">
              <w:r>
                <w:rPr>
                  <w:color w:val="265053"/>
                  <w:sz w:val="17"/>
                </w:rPr>
                <w:t>daniel.gray@barnstablecounty.org</w:t>
              </w:r>
            </w:hyperlink>
          </w:p>
        </w:tc>
      </w:tr>
      <w:tr>
        <w:trPr>
          <w:trHeight w:val="2120" w:hRule="atLeast"/>
        </w:trPr>
        <w:tc>
          <w:tcPr>
            <w:tcW w:w="1855" w:type="dxa"/>
            <w:vMerge/>
            <w:tcBorders>
              <w:top w:val="nil"/>
            </w:tcBorders>
            <w:shd w:val="clear" w:color="auto" w:fill="0784B5"/>
          </w:tcPr>
          <w:p>
            <w:pPr>
              <w:rPr>
                <w:sz w:val="2"/>
                <w:szCs w:val="2"/>
              </w:rPr>
            </w:pPr>
          </w:p>
        </w:tc>
        <w:tc>
          <w:tcPr>
            <w:tcW w:w="1627" w:type="dxa"/>
            <w:vMerge/>
            <w:tcBorders>
              <w:top w:val="nil"/>
            </w:tcBorders>
          </w:tcPr>
          <w:p>
            <w:pPr>
              <w:rPr>
                <w:sz w:val="2"/>
                <w:szCs w:val="2"/>
              </w:rPr>
            </w:pPr>
          </w:p>
        </w:tc>
        <w:tc>
          <w:tcPr>
            <w:tcW w:w="3617" w:type="dxa"/>
            <w:vMerge w:val="restart"/>
          </w:tcPr>
          <w:p>
            <w:pPr>
              <w:pStyle w:val="TableParagraph"/>
              <w:spacing w:line="271" w:lineRule="auto"/>
              <w:ind w:left="100" w:right="394"/>
              <w:rPr>
                <w:rFonts w:ascii="Arial"/>
                <w:b/>
                <w:sz w:val="17"/>
              </w:rPr>
            </w:pPr>
            <w:hyperlink r:id="rId149">
              <w:r>
                <w:rPr>
                  <w:rFonts w:ascii="Arial"/>
                  <w:b/>
                  <w:color w:val="265053"/>
                  <w:sz w:val="17"/>
                </w:rPr>
                <w:t>HOUSING SOLUTIONS FOR</w:t>
              </w:r>
            </w:hyperlink>
            <w:r>
              <w:rPr>
                <w:rFonts w:ascii="Arial"/>
                <w:b/>
                <w:color w:val="265053"/>
                <w:sz w:val="17"/>
              </w:rPr>
              <w:t> </w:t>
            </w:r>
            <w:hyperlink r:id="rId149">
              <w:r>
                <w:rPr>
                  <w:rFonts w:ascii="Arial"/>
                  <w:b/>
                  <w:color w:val="265053"/>
                  <w:w w:val="95"/>
                  <w:sz w:val="17"/>
                </w:rPr>
                <w:t>SOUTHEASTERN MASSACHUSETTS</w:t>
              </w:r>
            </w:hyperlink>
          </w:p>
          <w:p>
            <w:pPr>
              <w:pStyle w:val="TableParagraph"/>
              <w:spacing w:before="23"/>
              <w:ind w:left="98"/>
              <w:rPr>
                <w:sz w:val="17"/>
              </w:rPr>
            </w:pPr>
            <w:r>
              <w:rPr>
                <w:position w:val="-5"/>
              </w:rPr>
              <w:drawing>
                <wp:inline distT="0" distB="0" distL="0" distR="0">
                  <wp:extent cx="156743" cy="144562"/>
                  <wp:effectExtent l="0" t="0" r="0" b="0"/>
                  <wp:docPr id="39" name="image92.png"/>
                  <wp:cNvGraphicFramePr>
                    <a:graphicFrameLocks noChangeAspect="1"/>
                  </wp:cNvGraphicFramePr>
                  <a:graphic>
                    <a:graphicData uri="http://schemas.openxmlformats.org/drawingml/2006/picture">
                      <pic:pic>
                        <pic:nvPicPr>
                          <pic:cNvPr id="40" name="image92.png"/>
                          <pic:cNvPicPr/>
                        </pic:nvPicPr>
                        <pic:blipFill>
                          <a:blip r:embed="rId150" cstate="print"/>
                          <a:stretch>
                            <a:fillRect/>
                          </a:stretch>
                        </pic:blipFill>
                        <pic:spPr>
                          <a:xfrm>
                            <a:off x="0" y="0"/>
                            <a:ext cx="156743" cy="144562"/>
                          </a:xfrm>
                          <a:prstGeom prst="rect">
                            <a:avLst/>
                          </a:prstGeom>
                        </pic:spPr>
                      </pic:pic>
                    </a:graphicData>
                  </a:graphic>
                </wp:inline>
              </w:drawing>
            </w:r>
            <w:r>
              <w:rPr>
                <w:position w:val="-5"/>
              </w:rPr>
            </w:r>
            <w:r>
              <w:rPr>
                <w:color w:val="265053"/>
                <w:w w:val="105"/>
                <w:sz w:val="17"/>
              </w:rPr>
              <w:t>169</w:t>
            </w:r>
            <w:r>
              <w:rPr>
                <w:color w:val="265053"/>
                <w:spacing w:val="-18"/>
                <w:w w:val="105"/>
                <w:sz w:val="17"/>
              </w:rPr>
              <w:t> </w:t>
            </w:r>
            <w:r>
              <w:rPr>
                <w:color w:val="265053"/>
                <w:w w:val="105"/>
                <w:sz w:val="17"/>
              </w:rPr>
              <w:t>Summer</w:t>
            </w:r>
            <w:r>
              <w:rPr>
                <w:color w:val="265053"/>
                <w:spacing w:val="-18"/>
                <w:w w:val="105"/>
                <w:sz w:val="17"/>
              </w:rPr>
              <w:t> </w:t>
            </w:r>
            <w:r>
              <w:rPr>
                <w:color w:val="265053"/>
                <w:w w:val="105"/>
                <w:sz w:val="17"/>
              </w:rPr>
              <w:t>Street,</w:t>
            </w:r>
            <w:r>
              <w:rPr>
                <w:color w:val="265053"/>
                <w:spacing w:val="-17"/>
                <w:w w:val="105"/>
                <w:sz w:val="17"/>
              </w:rPr>
              <w:t> </w:t>
            </w:r>
            <w:r>
              <w:rPr>
                <w:color w:val="265053"/>
                <w:w w:val="105"/>
                <w:sz w:val="17"/>
              </w:rPr>
              <w:t>Kingston,</w:t>
            </w:r>
            <w:r>
              <w:rPr>
                <w:color w:val="265053"/>
                <w:spacing w:val="-18"/>
                <w:w w:val="105"/>
                <w:sz w:val="17"/>
              </w:rPr>
              <w:t> </w:t>
            </w:r>
            <w:r>
              <w:rPr>
                <w:color w:val="265053"/>
                <w:w w:val="105"/>
                <w:sz w:val="17"/>
              </w:rPr>
              <w:t>MA</w:t>
            </w:r>
            <w:r>
              <w:rPr>
                <w:color w:val="265053"/>
                <w:spacing w:val="-17"/>
                <w:w w:val="105"/>
                <w:sz w:val="17"/>
              </w:rPr>
              <w:t> </w:t>
            </w:r>
            <w:r>
              <w:rPr>
                <w:color w:val="265053"/>
                <w:w w:val="105"/>
                <w:sz w:val="17"/>
              </w:rPr>
              <w:t>02364</w:t>
            </w:r>
          </w:p>
          <w:p>
            <w:pPr>
              <w:pStyle w:val="TableParagraph"/>
              <w:spacing w:line="200" w:lineRule="exact"/>
              <w:ind w:left="362"/>
              <w:rPr>
                <w:sz w:val="17"/>
              </w:rPr>
            </w:pPr>
            <w:r>
              <w:rPr>
                <w:color w:val="265053"/>
                <w:sz w:val="17"/>
              </w:rPr>
              <w:t>(781) 422-4200, (800) 242-0957</w:t>
            </w:r>
          </w:p>
          <w:p>
            <w:pPr>
              <w:pStyle w:val="TableParagraph"/>
              <w:spacing w:line="200" w:lineRule="exact" w:before="0"/>
              <w:ind w:left="369"/>
              <w:rPr>
                <w:sz w:val="17"/>
              </w:rPr>
            </w:pPr>
            <w:r>
              <w:rPr>
                <w:color w:val="265053"/>
                <w:sz w:val="17"/>
              </w:rPr>
              <w:t>Fax: (781) 585-7483</w:t>
            </w:r>
          </w:p>
          <w:p>
            <w:pPr>
              <w:pStyle w:val="TableParagraph"/>
              <w:spacing w:line="333" w:lineRule="auto" w:before="80"/>
              <w:ind w:left="358" w:right="394" w:firstLine="3"/>
              <w:rPr>
                <w:sz w:val="17"/>
              </w:rPr>
            </w:pPr>
            <w:hyperlink r:id="rId151">
              <w:r>
                <w:rPr>
                  <w:color w:val="265053"/>
                  <w:sz w:val="17"/>
                </w:rPr>
                <w:t>kfacchini@housingsolutionssema.org</w:t>
              </w:r>
            </w:hyperlink>
            <w:r>
              <w:rPr>
                <w:color w:val="265053"/>
                <w:sz w:val="17"/>
              </w:rPr>
              <w:t> </w:t>
            </w:r>
            <w:hyperlink r:id="rId149">
              <w:r>
                <w:rPr>
                  <w:color w:val="265053"/>
                  <w:sz w:val="17"/>
                </w:rPr>
                <w:t>www.housingsolutionssema.org</w:t>
              </w:r>
            </w:hyperlink>
          </w:p>
        </w:tc>
        <w:tc>
          <w:tcPr>
            <w:tcW w:w="3890" w:type="dxa"/>
          </w:tcPr>
          <w:p>
            <w:pPr>
              <w:pStyle w:val="TableParagraph"/>
              <w:rPr>
                <w:rFonts w:ascii="Arial"/>
                <w:b/>
                <w:sz w:val="17"/>
              </w:rPr>
            </w:pPr>
            <w:r>
              <w:rPr>
                <w:rFonts w:ascii="Arial"/>
                <w:b/>
                <w:color w:val="265053"/>
                <w:sz w:val="17"/>
              </w:rPr>
              <w:t>PLYMOUTH &amp; EAST NORFOLK CO</w:t>
            </w:r>
          </w:p>
          <w:p>
            <w:pPr>
              <w:pStyle w:val="TableParagraph"/>
              <w:spacing w:before="15"/>
              <w:rPr>
                <w:rFonts w:ascii="Arial" w:hAnsi="Arial"/>
                <w:b/>
                <w:sz w:val="17"/>
              </w:rPr>
            </w:pPr>
            <w:r>
              <w:rPr>
                <w:rFonts w:ascii="Arial" w:hAnsi="Arial"/>
                <w:b/>
                <w:color w:val="265053"/>
                <w:sz w:val="17"/>
              </w:rPr>
              <w:t>Father Bill’s and MainSpring</w:t>
            </w:r>
          </w:p>
          <w:p>
            <w:pPr>
              <w:pStyle w:val="TableParagraph"/>
              <w:spacing w:line="280" w:lineRule="auto" w:before="50"/>
              <w:ind w:left="391" w:right="189" w:hanging="293"/>
              <w:rPr>
                <w:sz w:val="17"/>
              </w:rPr>
            </w:pPr>
            <w:r>
              <w:rPr>
                <w:color w:val="265053"/>
                <w:w w:val="105"/>
                <w:sz w:val="17"/>
              </w:rPr>
              <w:t>Patricia</w:t>
            </w:r>
            <w:r>
              <w:rPr>
                <w:color w:val="265053"/>
                <w:spacing w:val="-33"/>
                <w:w w:val="105"/>
                <w:sz w:val="17"/>
              </w:rPr>
              <w:t> </w:t>
            </w:r>
            <w:r>
              <w:rPr>
                <w:color w:val="265053"/>
                <w:w w:val="105"/>
                <w:sz w:val="17"/>
              </w:rPr>
              <w:t>Jackson,</w:t>
            </w:r>
            <w:r>
              <w:rPr>
                <w:color w:val="265053"/>
                <w:spacing w:val="-33"/>
                <w:w w:val="105"/>
                <w:sz w:val="17"/>
              </w:rPr>
              <w:t> </w:t>
            </w:r>
            <w:r>
              <w:rPr>
                <w:color w:val="265053"/>
                <w:spacing w:val="-5"/>
                <w:w w:val="105"/>
                <w:sz w:val="17"/>
              </w:rPr>
              <w:t>Young</w:t>
            </w:r>
            <w:r>
              <w:rPr>
                <w:color w:val="265053"/>
                <w:spacing w:val="-32"/>
                <w:w w:val="105"/>
                <w:sz w:val="17"/>
              </w:rPr>
              <w:t> </w:t>
            </w:r>
            <w:r>
              <w:rPr>
                <w:color w:val="265053"/>
                <w:w w:val="105"/>
                <w:sz w:val="17"/>
              </w:rPr>
              <w:t>Adult</w:t>
            </w:r>
            <w:r>
              <w:rPr>
                <w:color w:val="265053"/>
                <w:spacing w:val="-33"/>
                <w:w w:val="105"/>
                <w:sz w:val="17"/>
              </w:rPr>
              <w:t> </w:t>
            </w:r>
            <w:r>
              <w:rPr>
                <w:color w:val="265053"/>
                <w:spacing w:val="-3"/>
                <w:w w:val="105"/>
                <w:sz w:val="17"/>
              </w:rPr>
              <w:t>Program</w:t>
            </w:r>
            <w:r>
              <w:rPr>
                <w:color w:val="265053"/>
                <w:spacing w:val="-33"/>
                <w:w w:val="105"/>
                <w:sz w:val="17"/>
              </w:rPr>
              <w:t> </w:t>
            </w:r>
            <w:r>
              <w:rPr>
                <w:color w:val="265053"/>
                <w:w w:val="105"/>
                <w:sz w:val="17"/>
              </w:rPr>
              <w:t>Manager 430</w:t>
            </w:r>
            <w:r>
              <w:rPr>
                <w:color w:val="265053"/>
                <w:spacing w:val="-16"/>
                <w:w w:val="105"/>
                <w:sz w:val="17"/>
              </w:rPr>
              <w:t> </w:t>
            </w:r>
            <w:r>
              <w:rPr>
                <w:color w:val="265053"/>
                <w:w w:val="105"/>
                <w:sz w:val="17"/>
              </w:rPr>
              <w:t>Belmont</w:t>
            </w:r>
            <w:r>
              <w:rPr>
                <w:color w:val="265053"/>
                <w:spacing w:val="-16"/>
                <w:w w:val="105"/>
                <w:sz w:val="17"/>
              </w:rPr>
              <w:t> </w:t>
            </w:r>
            <w:r>
              <w:rPr>
                <w:color w:val="265053"/>
                <w:w w:val="105"/>
                <w:sz w:val="17"/>
              </w:rPr>
              <w:t>Street,</w:t>
            </w:r>
            <w:r>
              <w:rPr>
                <w:color w:val="265053"/>
                <w:spacing w:val="-16"/>
                <w:w w:val="105"/>
                <w:sz w:val="17"/>
              </w:rPr>
              <w:t> </w:t>
            </w:r>
            <w:r>
              <w:rPr>
                <w:color w:val="265053"/>
                <w:w w:val="105"/>
                <w:sz w:val="17"/>
              </w:rPr>
              <w:t>Brockton,</w:t>
            </w:r>
            <w:r>
              <w:rPr>
                <w:color w:val="265053"/>
                <w:spacing w:val="-16"/>
                <w:w w:val="105"/>
                <w:sz w:val="17"/>
              </w:rPr>
              <w:t> </w:t>
            </w:r>
            <w:r>
              <w:rPr>
                <w:color w:val="265053"/>
                <w:w w:val="105"/>
                <w:sz w:val="17"/>
              </w:rPr>
              <w:t>MA</w:t>
            </w:r>
            <w:r>
              <w:rPr>
                <w:color w:val="265053"/>
                <w:spacing w:val="-16"/>
                <w:w w:val="105"/>
                <w:sz w:val="17"/>
              </w:rPr>
              <w:t> </w:t>
            </w:r>
            <w:r>
              <w:rPr>
                <w:color w:val="265053"/>
                <w:w w:val="105"/>
                <w:sz w:val="17"/>
              </w:rPr>
              <w:t>02301</w:t>
            </w:r>
          </w:p>
          <w:p>
            <w:pPr>
              <w:pStyle w:val="TableParagraph"/>
              <w:spacing w:before="89"/>
              <w:ind w:left="361"/>
              <w:rPr>
                <w:sz w:val="17"/>
              </w:rPr>
            </w:pPr>
            <w:hyperlink r:id="rId152">
              <w:r>
                <w:rPr>
                  <w:color w:val="265053"/>
                  <w:sz w:val="17"/>
                </w:rPr>
                <w:t>pjackson@helpfbms.org</w:t>
              </w:r>
            </w:hyperlink>
          </w:p>
          <w:p>
            <w:pPr>
              <w:pStyle w:val="TableParagraph"/>
              <w:spacing w:line="206" w:lineRule="auto" w:before="103"/>
              <w:ind w:left="369" w:right="1182" w:hanging="272"/>
              <w:rPr>
                <w:sz w:val="17"/>
              </w:rPr>
            </w:pPr>
            <w:r>
              <w:rPr>
                <w:position w:val="-3"/>
              </w:rPr>
              <w:drawing>
                <wp:inline distT="0" distB="0" distL="0" distR="0">
                  <wp:extent cx="137680" cy="134467"/>
                  <wp:effectExtent l="0" t="0" r="0" b="0"/>
                  <wp:docPr id="41" name="image91.png"/>
                  <wp:cNvGraphicFramePr>
                    <a:graphicFrameLocks noChangeAspect="1"/>
                  </wp:cNvGraphicFramePr>
                  <a:graphic>
                    <a:graphicData uri="http://schemas.openxmlformats.org/drawingml/2006/picture">
                      <pic:pic>
                        <pic:nvPicPr>
                          <pic:cNvPr id="42" name="image91.png"/>
                          <pic:cNvPicPr/>
                        </pic:nvPicPr>
                        <pic:blipFill>
                          <a:blip r:embed="rId137"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Alternate contact:Iraimi </w:t>
            </w:r>
            <w:r>
              <w:rPr>
                <w:color w:val="265053"/>
                <w:spacing w:val="-3"/>
                <w:sz w:val="17"/>
              </w:rPr>
              <w:t>Diatta, </w:t>
            </w:r>
            <w:r>
              <w:rPr>
                <w:color w:val="265053"/>
                <w:sz w:val="17"/>
              </w:rPr>
              <w:t>(508)858-9849</w:t>
            </w:r>
          </w:p>
          <w:p>
            <w:pPr>
              <w:pStyle w:val="TableParagraph"/>
              <w:spacing w:before="69"/>
              <w:ind w:left="361"/>
              <w:rPr>
                <w:sz w:val="17"/>
              </w:rPr>
            </w:pPr>
            <w:r>
              <w:rPr>
                <w:color w:val="265053"/>
                <w:sz w:val="17"/>
              </w:rPr>
              <w:t>Email: </w:t>
            </w:r>
            <w:hyperlink r:id="rId153">
              <w:r>
                <w:rPr>
                  <w:color w:val="265053"/>
                  <w:sz w:val="17"/>
                </w:rPr>
                <w:t>idiatta@oldcolonyymca.org</w:t>
              </w:r>
            </w:hyperlink>
          </w:p>
        </w:tc>
      </w:tr>
      <w:tr>
        <w:trPr>
          <w:trHeight w:val="1264" w:hRule="atLeast"/>
        </w:trPr>
        <w:tc>
          <w:tcPr>
            <w:tcW w:w="1855" w:type="dxa"/>
            <w:vMerge/>
            <w:tcBorders>
              <w:top w:val="nil"/>
            </w:tcBorders>
            <w:shd w:val="clear" w:color="auto" w:fill="0784B5"/>
          </w:tcPr>
          <w:p>
            <w:pPr>
              <w:rPr>
                <w:sz w:val="2"/>
                <w:szCs w:val="2"/>
              </w:rPr>
            </w:pPr>
          </w:p>
        </w:tc>
        <w:tc>
          <w:tcPr>
            <w:tcW w:w="1627" w:type="dxa"/>
            <w:vMerge/>
            <w:tcBorders>
              <w:top w:val="nil"/>
            </w:tcBorders>
          </w:tcPr>
          <w:p>
            <w:pPr>
              <w:rPr>
                <w:sz w:val="2"/>
                <w:szCs w:val="2"/>
              </w:rPr>
            </w:pPr>
          </w:p>
        </w:tc>
        <w:tc>
          <w:tcPr>
            <w:tcW w:w="3617" w:type="dxa"/>
            <w:vMerge/>
            <w:tcBorders>
              <w:top w:val="nil"/>
            </w:tcBorders>
          </w:tcPr>
          <w:p>
            <w:pPr>
              <w:rPr>
                <w:sz w:val="2"/>
                <w:szCs w:val="2"/>
              </w:rPr>
            </w:pPr>
          </w:p>
        </w:tc>
        <w:tc>
          <w:tcPr>
            <w:tcW w:w="3890" w:type="dxa"/>
            <w:shd w:val="clear" w:color="auto" w:fill="BBCFE2"/>
          </w:tcPr>
          <w:p>
            <w:pPr>
              <w:pStyle w:val="TableParagraph"/>
              <w:rPr>
                <w:rFonts w:ascii="Arial"/>
                <w:b/>
                <w:sz w:val="17"/>
              </w:rPr>
            </w:pPr>
            <w:r>
              <w:rPr>
                <w:rFonts w:ascii="Arial"/>
                <w:b/>
                <w:color w:val="265053"/>
                <w:sz w:val="17"/>
              </w:rPr>
              <w:t>BRISTOL COUNTY</w:t>
            </w:r>
          </w:p>
          <w:p>
            <w:pPr>
              <w:pStyle w:val="TableParagraph"/>
              <w:spacing w:before="75"/>
              <w:rPr>
                <w:rFonts w:ascii="Arial"/>
                <w:b/>
                <w:sz w:val="17"/>
              </w:rPr>
            </w:pPr>
            <w:r>
              <w:rPr>
                <w:rFonts w:ascii="Arial"/>
                <w:b/>
                <w:color w:val="265053"/>
                <w:sz w:val="17"/>
              </w:rPr>
              <w:t>Catholic Social Services of Fall River</w:t>
            </w:r>
          </w:p>
          <w:p>
            <w:pPr>
              <w:pStyle w:val="TableParagraph"/>
              <w:spacing w:before="48"/>
              <w:ind w:left="98"/>
              <w:rPr>
                <w:sz w:val="17"/>
              </w:rPr>
            </w:pPr>
            <w:r>
              <w:rPr>
                <w:position w:val="-3"/>
              </w:rPr>
              <w:drawing>
                <wp:inline distT="0" distB="0" distL="0" distR="0">
                  <wp:extent cx="137680" cy="134467"/>
                  <wp:effectExtent l="0" t="0" r="0" b="0"/>
                  <wp:docPr id="43" name="image88.png"/>
                  <wp:cNvGraphicFramePr>
                    <a:graphicFrameLocks noChangeAspect="1"/>
                  </wp:cNvGraphicFramePr>
                  <a:graphic>
                    <a:graphicData uri="http://schemas.openxmlformats.org/drawingml/2006/picture">
                      <pic:pic>
                        <pic:nvPicPr>
                          <pic:cNvPr id="44" name="image88.png"/>
                          <pic:cNvPicPr/>
                        </pic:nvPicPr>
                        <pic:blipFill>
                          <a:blip r:embed="rId126" cstate="print"/>
                          <a:stretch>
                            <a:fillRect/>
                          </a:stretch>
                        </pic:blipFill>
                        <pic:spPr>
                          <a:xfrm>
                            <a:off x="0" y="0"/>
                            <a:ext cx="137680" cy="134467"/>
                          </a:xfrm>
                          <a:prstGeom prst="rect">
                            <a:avLst/>
                          </a:prstGeom>
                        </pic:spPr>
                      </pic:pic>
                    </a:graphicData>
                  </a:graphic>
                </wp:inline>
              </w:drawing>
            </w:r>
            <w:r>
              <w:rPr>
                <w:position w:val="-3"/>
              </w:rPr>
            </w:r>
            <w:r>
              <w:rPr>
                <w:rFonts w:ascii="Times New Roman"/>
                <w:spacing w:val="-3"/>
                <w:sz w:val="20"/>
              </w:rPr>
              <w:t> </w:t>
            </w:r>
            <w:r>
              <w:rPr>
                <w:color w:val="265053"/>
                <w:sz w:val="17"/>
              </w:rPr>
              <w:t>1-800-homeless or</w:t>
            </w:r>
            <w:r>
              <w:rPr>
                <w:color w:val="265053"/>
                <w:spacing w:val="-11"/>
                <w:sz w:val="17"/>
              </w:rPr>
              <w:t> </w:t>
            </w:r>
            <w:r>
              <w:rPr>
                <w:color w:val="265053"/>
                <w:sz w:val="17"/>
              </w:rPr>
              <w:t>508-674-4681</w:t>
            </w:r>
          </w:p>
          <w:p>
            <w:pPr>
              <w:pStyle w:val="TableParagraph"/>
              <w:spacing w:before="30"/>
              <w:ind w:left="98"/>
              <w:rPr>
                <w:sz w:val="17"/>
              </w:rPr>
            </w:pPr>
            <w:r>
              <w:rPr>
                <w:position w:val="-5"/>
              </w:rPr>
              <w:drawing>
                <wp:inline distT="0" distB="0" distL="0" distR="0">
                  <wp:extent cx="156743" cy="144562"/>
                  <wp:effectExtent l="0" t="0" r="0" b="0"/>
                  <wp:docPr id="45" name="image92.png"/>
                  <wp:cNvGraphicFramePr>
                    <a:graphicFrameLocks noChangeAspect="1"/>
                  </wp:cNvGraphicFramePr>
                  <a:graphic>
                    <a:graphicData uri="http://schemas.openxmlformats.org/drawingml/2006/picture">
                      <pic:pic>
                        <pic:nvPicPr>
                          <pic:cNvPr id="46" name="image92.png"/>
                          <pic:cNvPicPr/>
                        </pic:nvPicPr>
                        <pic:blipFill>
                          <a:blip r:embed="rId150" cstate="print"/>
                          <a:stretch>
                            <a:fillRect/>
                          </a:stretch>
                        </pic:blipFill>
                        <pic:spPr>
                          <a:xfrm>
                            <a:off x="0" y="0"/>
                            <a:ext cx="156743" cy="144562"/>
                          </a:xfrm>
                          <a:prstGeom prst="rect">
                            <a:avLst/>
                          </a:prstGeom>
                        </pic:spPr>
                      </pic:pic>
                    </a:graphicData>
                  </a:graphic>
                </wp:inline>
              </w:drawing>
            </w:r>
            <w:r>
              <w:rPr>
                <w:position w:val="-5"/>
              </w:rPr>
            </w:r>
            <w:r>
              <w:rPr>
                <w:rFonts w:ascii="Times New Roman"/>
                <w:spacing w:val="-4"/>
                <w:sz w:val="20"/>
              </w:rPr>
              <w:t> </w:t>
            </w:r>
            <w:r>
              <w:rPr>
                <w:color w:val="265053"/>
                <w:w w:val="105"/>
                <w:sz w:val="17"/>
              </w:rPr>
              <w:t>306</w:t>
            </w:r>
            <w:r>
              <w:rPr>
                <w:color w:val="265053"/>
                <w:spacing w:val="-11"/>
                <w:w w:val="105"/>
                <w:sz w:val="17"/>
              </w:rPr>
              <w:t> </w:t>
            </w:r>
            <w:r>
              <w:rPr>
                <w:color w:val="265053"/>
                <w:w w:val="105"/>
                <w:sz w:val="17"/>
              </w:rPr>
              <w:t>Ashley</w:t>
            </w:r>
            <w:r>
              <w:rPr>
                <w:color w:val="265053"/>
                <w:spacing w:val="-10"/>
                <w:w w:val="105"/>
                <w:sz w:val="17"/>
              </w:rPr>
              <w:t> </w:t>
            </w:r>
            <w:r>
              <w:rPr>
                <w:color w:val="265053"/>
                <w:w w:val="105"/>
                <w:sz w:val="17"/>
              </w:rPr>
              <w:t>Boulevard,</w:t>
            </w:r>
            <w:r>
              <w:rPr>
                <w:color w:val="265053"/>
                <w:spacing w:val="-11"/>
                <w:w w:val="105"/>
                <w:sz w:val="17"/>
              </w:rPr>
              <w:t> </w:t>
            </w:r>
            <w:r>
              <w:rPr>
                <w:color w:val="265053"/>
                <w:w w:val="105"/>
                <w:sz w:val="17"/>
              </w:rPr>
              <w:t>New</w:t>
            </w:r>
            <w:r>
              <w:rPr>
                <w:color w:val="265053"/>
                <w:spacing w:val="-10"/>
                <w:w w:val="105"/>
                <w:sz w:val="17"/>
              </w:rPr>
              <w:t> </w:t>
            </w:r>
            <w:r>
              <w:rPr>
                <w:color w:val="265053"/>
                <w:w w:val="105"/>
                <w:sz w:val="17"/>
              </w:rPr>
              <w:t>Bedford,</w:t>
            </w:r>
            <w:r>
              <w:rPr>
                <w:color w:val="265053"/>
                <w:spacing w:val="-11"/>
                <w:w w:val="105"/>
                <w:sz w:val="17"/>
              </w:rPr>
              <w:t> </w:t>
            </w:r>
            <w:r>
              <w:rPr>
                <w:color w:val="265053"/>
                <w:w w:val="105"/>
                <w:sz w:val="17"/>
              </w:rPr>
              <w:t>MA</w:t>
            </w:r>
          </w:p>
        </w:tc>
      </w:tr>
    </w:tbl>
    <w:p>
      <w:pPr>
        <w:rPr>
          <w:sz w:val="2"/>
          <w:szCs w:val="2"/>
        </w:rPr>
      </w:pPr>
      <w:r>
        <w:rPr/>
        <w:pict>
          <v:group style="position:absolute;margin-left:128.240005pt;margin-top:81.5pt;width:456.7pt;height:664.15pt;mso-position-horizontal-relative:page;mso-position-vertical-relative:page;z-index:-254115840" coordorigin="2565,1630" coordsize="9134,13283">
            <v:shape style="position:absolute;left:2564;top:1630;width:9134;height:6203" coordorigin="2565,1630" coordsize="9134,6203" path="m11699,1630l7809,1630,4192,1630,2565,1630,2565,7832,4192,7832,7809,7832,11699,7832,11699,1630e" filled="true" fillcolor="#ebbe96" stroked="false">
              <v:path arrowok="t"/>
              <v:fill type="solid"/>
            </v:shape>
            <v:shape style="position:absolute;left:2564;top:7832;width:9134;height:2040" coordorigin="2565,7832" coordsize="9134,2040" path="m11699,7832l7809,7832,4192,7832,2565,7832,2565,9872,4192,9872,7809,9872,11699,9872,11699,7832e" filled="true" fillcolor="#c5bac6" stroked="false">
              <v:path arrowok="t"/>
              <v:fill type="solid"/>
            </v:shape>
            <v:shape style="position:absolute;left:2564;top:9872;width:9134;height:5041" coordorigin="2565,9872" coordsize="9134,5041" path="m11699,9872l7809,9872,4192,9872,2565,9872,2565,14912,4192,14912,7809,14912,11699,14912,11699,9872e" filled="true" fillcolor="#bbcfe2" stroked="false">
              <v:path arrowok="t"/>
              <v:fill type="solid"/>
            </v:shape>
            <v:shape style="position:absolute;left:2663;top:2812;width:247;height:228" type="#_x0000_t75" stroked="false">
              <v:imagedata r:id="rId154" o:title=""/>
            </v:shape>
            <v:shape style="position:absolute;left:4290;top:1987;width:247;height:228" type="#_x0000_t75" stroked="false">
              <v:imagedata r:id="rId154" o:title=""/>
            </v:shape>
            <v:shape style="position:absolute;left:4290;top:2268;width:217;height:212" type="#_x0000_t75" stroked="false">
              <v:imagedata r:id="rId155" o:title=""/>
            </v:shape>
            <v:shape style="position:absolute;left:4292;top:2732;width:215;height:163" type="#_x0000_t75" stroked="false">
              <v:imagedata r:id="rId156" o:title=""/>
            </v:shape>
            <v:shape style="position:absolute;left:4292;top:2963;width:215;height:192" coordorigin="4292,2963" coordsize="215,192" path="m4435,3153l4434,3152,4434,3150,4426,3145,4424,3139,4424,3129,4424,3127,4424,3126,4375,3126,4375,3126,4374,3126,4374,3127,4374,3129,4375,3137,4373,3145,4364,3151,4363,3153,4364,3154,4366,3155,4383,3155,4432,3155,4434,3154,4435,3153m4507,2963l4495,2963,4495,2976,4495,3088,4407,3088,4407,3106,4407,3114,4405,3116,4401,3117,4397,3116,4394,3114,4394,3106,4397,3103,4405,3104,4407,3106,4407,3088,4304,3088,4304,3086,4304,2976,4495,2976,4495,2963,4292,2963,4292,3117,4295,3122,4300,3123,4433,3123,4499,3123,4500,3123,4504,3122,4507,3117,4507,3117,4507,3103,4507,3088,4507,2976,4507,2963e" filled="true" fillcolor="#d47322" stroked="false">
              <v:path arrowok="t"/>
              <v:fill type="solid"/>
            </v:shape>
            <v:line style="position:absolute" from="9734,2133" to="9784,2133" stroked="true" strokeweight=".425pt" strokecolor="#265053">
              <v:stroke dashstyle="solid"/>
            </v:line>
            <v:shape style="position:absolute;left:7907;top:2847;width:247;height:228" type="#_x0000_t75" stroked="false">
              <v:imagedata r:id="rId154" o:title=""/>
            </v:shape>
            <v:shape style="position:absolute;left:7908;top:3952;width:215;height:163" type="#_x0000_t75" stroked="false">
              <v:imagedata r:id="rId157" o:title=""/>
            </v:shape>
            <v:shape style="position:absolute;left:7907;top:4187;width:217;height:212" type="#_x0000_t75" stroked="false">
              <v:imagedata r:id="rId126" o:title=""/>
            </v:shape>
            <v:shape style="position:absolute;left:4290;top:4857;width:247;height:228" type="#_x0000_t75" stroked="false">
              <v:imagedata r:id="rId154" o:title=""/>
            </v:shape>
            <v:shape style="position:absolute;left:4290;top:5138;width:217;height:212" type="#_x0000_t75" stroked="false">
              <v:imagedata r:id="rId158" o:title=""/>
            </v:shape>
            <v:shape style="position:absolute;left:4292;top:5602;width:215;height:163" type="#_x0000_t75" stroked="false">
              <v:imagedata r:id="rId159" o:title=""/>
            </v:shape>
            <v:shape style="position:absolute;left:4292;top:5838;width:215;height:192" coordorigin="4292,5838" coordsize="215,192" path="m4435,6028l4434,6027,4434,6025,4426,6020,4424,6014,4424,6004,4424,6002,4424,6001,4375,6001,4375,6001,4374,6001,4374,6002,4374,6004,4375,6012,4373,6020,4364,6026,4363,6028,4364,6029,4366,6030,4383,6030,4432,6030,4434,6029,4435,6028m4507,5838l4495,5838,4495,5851,4495,5963,4407,5963,4407,5981,4407,5989,4405,5991,4401,5992,4397,5991,4394,5989,4394,5981,4397,5978,4405,5979,4407,5981,4407,5963,4304,5963,4304,5961,4304,5851,4495,5851,4495,5838,4292,5838,4292,5992,4295,5997,4300,5998,4433,5998,4499,5998,4500,5998,4504,5997,4507,5992,4507,5992,4507,5978,4507,5963,4507,5851,4507,5838e" filled="true" fillcolor="#d47322" stroked="false">
              <v:path arrowok="t"/>
              <v:fill type="solid"/>
            </v:shape>
            <v:shape style="position:absolute;left:7907;top:5473;width:217;height:212" type="#_x0000_t75" stroked="false">
              <v:imagedata r:id="rId160" o:title=""/>
            </v:shape>
            <v:shape style="position:absolute;left:7908;top:5786;width:215;height:163" type="#_x0000_t75" stroked="false">
              <v:imagedata r:id="rId161" o:title=""/>
            </v:shape>
            <v:shape style="position:absolute;left:7908;top:7296;width:215;height:163" type="#_x0000_t75" stroked="false">
              <v:imagedata r:id="rId157" o:title=""/>
            </v:shape>
            <v:shape style="position:absolute;left:2663;top:9134;width:247;height:228" type="#_x0000_t75" stroked="false">
              <v:imagedata r:id="rId154" o:title=""/>
            </v:shape>
            <v:shape style="position:absolute;left:4290;top:8651;width:217;height:212" type="#_x0000_t75" stroked="false">
              <v:imagedata r:id="rId162" o:title=""/>
            </v:shape>
            <v:shape style="position:absolute;left:4292;top:9265;width:215;height:163" type="#_x0000_t75" stroked="false">
              <v:imagedata r:id="rId159" o:title=""/>
            </v:shape>
            <v:shape style="position:absolute;left:4292;top:9501;width:215;height:192" coordorigin="4292,9501" coordsize="215,192" path="m4435,9691l4434,9690,4434,9688,4426,9683,4424,9677,4424,9667,4424,9666,4424,9664,4375,9664,4375,9664,4374,9664,4374,9665,4374,9667,4375,9675,4373,9683,4364,9689,4363,9691,4364,9692,4366,9693,4383,9693,4432,9693,4434,9692,4435,9691m4507,9501l4495,9501,4495,9514,4495,9626,4407,9626,4407,9644,4407,9653,4405,9655,4401,9655,4397,9655,4394,9652,4394,9644,4397,9642,4405,9642,4407,9644,4407,9626,4304,9626,4304,9624,4304,9514,4495,9514,4495,9501,4292,9501,4292,9656,4295,9660,4300,9661,4433,9661,4499,9661,4500,9661,4504,9660,4507,9656,4507,9655,4507,9642,4507,9626,4507,9514,4507,9501e" filled="true" fillcolor="#d47322" stroked="false">
              <v:path arrowok="t"/>
              <v:fill type="solid"/>
            </v:shape>
            <v:shape style="position:absolute;left:7907;top:9049;width:247;height:228" type="#_x0000_t75" stroked="false">
              <v:imagedata r:id="rId154" o:title=""/>
            </v:shape>
            <v:shape style="position:absolute;left:7907;top:9335;width:217;height:212" type="#_x0000_t75" stroked="false">
              <v:imagedata r:id="rId163" o:title=""/>
            </v:shape>
            <v:shape style="position:absolute;left:7908;top:9629;width:215;height:163" type="#_x0000_t75" stroked="false">
              <v:imagedata r:id="rId157" o:title=""/>
            </v:shape>
            <v:shape style="position:absolute;left:2663;top:11354;width:247;height:228" type="#_x0000_t75" stroked="false">
              <v:imagedata r:id="rId164" o:title=""/>
            </v:shape>
            <v:shape style="position:absolute;left:2663;top:12284;width:247;height:228" type="#_x0000_t75" stroked="false">
              <v:imagedata r:id="rId164" o:title=""/>
            </v:shape>
            <v:shape style="position:absolute;left:4290;top:10540;width:217;height:212" type="#_x0000_t75" stroked="false">
              <v:imagedata r:id="rId155" o:title=""/>
            </v:shape>
            <v:shape style="position:absolute;left:4292;top:10940;width:215;height:163" type="#_x0000_t75" stroked="false">
              <v:imagedata r:id="rId100" o:title=""/>
            </v:shape>
            <v:shape style="position:absolute;left:4292;top:11195;width:215;height:192" coordorigin="4292,11196" coordsize="215,192" path="m4435,11385l4434,11384,4434,11382,4426,11377,4424,11371,4424,11361,4424,11360,4424,11358,4375,11358,4375,11358,4374,11358,4374,11359,4374,11361,4375,11369,4373,11378,4364,11383,4363,11385,4364,11387,4366,11387,4383,11387,4432,11387,4434,11386,4435,11385m4507,11196l4495,11196,4495,11208,4495,11320,4407,11320,4407,11338,4407,11347,4405,11349,4401,11349,4397,11349,4394,11346,4394,11338,4397,11336,4405,11336,4407,11338,4407,11320,4304,11320,4304,11318,4304,11208,4495,11208,4495,11196,4292,11196,4292,11350,4295,11354,4300,11355,4433,11355,4499,11355,4500,11355,4504,11354,4507,11350,4507,11349,4507,11336,4507,11320,4507,11208,4507,11196e" filled="true" fillcolor="#d47322" stroked="false">
              <v:path arrowok="t"/>
              <v:fill type="solid"/>
            </v:shape>
            <v:shape style="position:absolute;left:7907;top:10626;width:217;height:212" type="#_x0000_t75" stroked="false">
              <v:imagedata r:id="rId163" o:title=""/>
            </v:shape>
            <v:shape style="position:absolute;left:7908;top:10905;width:215;height:163" type="#_x0000_t75" stroked="false">
              <v:imagedata r:id="rId157" o:title=""/>
            </v:shape>
            <v:shape style="position:absolute;left:4290;top:12390;width:217;height:212" type="#_x0000_t75" stroked="false">
              <v:imagedata r:id="rId165" o:title=""/>
            </v:shape>
            <v:shape style="position:absolute;left:4292;top:12880;width:215;height:163" type="#_x0000_t75" stroked="false">
              <v:imagedata r:id="rId159" o:title=""/>
            </v:shape>
            <v:shape style="position:absolute;left:4292;top:13135;width:215;height:192" coordorigin="4292,13136" coordsize="215,192" path="m4435,13325l4434,13324,4434,13322,4426,13317,4424,13311,4424,13301,4424,13300,4424,13298,4375,13298,4375,13298,4374,13298,4374,13299,4374,13301,4375,13309,4373,13318,4364,13323,4363,13325,4364,13327,4366,13327,4383,13327,4432,13327,4434,13326,4435,13325m4507,13136l4495,13136,4495,13148,4495,13260,4407,13260,4407,13278,4407,13287,4405,13289,4401,13289,4397,13289,4394,13286,4394,13278,4397,13276,4405,13276,4407,13278,4407,13260,4304,13260,4304,13258,4304,13148,4495,13148,4495,13136,4292,13136,4292,13290,4295,13294,4300,13295,4433,13295,4499,13295,4500,13295,4504,13294,4507,13290,4507,13289,4507,13276,4507,13260,4507,13148,4507,13136e" filled="true" fillcolor="#d47322" stroked="false">
              <v:path arrowok="t"/>
              <v:fill type="solid"/>
            </v:shape>
            <v:shape style="position:absolute;left:7907;top:12295;width:247;height:228" type="#_x0000_t75" stroked="false">
              <v:imagedata r:id="rId102" o:title=""/>
            </v:shape>
            <v:shape style="position:absolute;left:7908;top:12631;width:215;height:163" type="#_x0000_t75" stroked="false">
              <v:imagedata r:id="rId157" o:title=""/>
            </v:shape>
            <v:shape style="position:absolute;left:7908;top:13366;width:215;height:163" type="#_x0000_t75" stroked="false">
              <v:imagedata r:id="rId157" o:title=""/>
            </v:shape>
            <w10:wrap type="none"/>
          </v:group>
        </w:pict>
      </w:r>
      <w:r>
        <w:rPr/>
        <w:pict>
          <v:shape style="position:absolute;margin-left:17.9599pt;margin-top:262.120483pt;width:18.3pt;height:250.75pt;mso-position-horizontal-relative:page;mso-position-vertical-relative:page;z-index:251759616" type="#_x0000_t202" filled="false" stroked="false">
            <v:textbox inset="0,0,0,0" style="layout-flow:vertical;mso-layout-flow-alt:bottom-to-top">
              <w:txbxContent>
                <w:p>
                  <w:pPr>
                    <w:spacing w:before="29"/>
                    <w:ind w:left="20" w:right="0" w:firstLine="0"/>
                    <w:jc w:val="left"/>
                    <w:rPr>
                      <w:rFonts w:ascii="Calibri"/>
                      <w:sz w:val="26"/>
                    </w:rPr>
                  </w:pPr>
                  <w:r>
                    <w:rPr>
                      <w:rFonts w:ascii="Calibri"/>
                      <w:color w:val="265053"/>
                      <w:w w:val="150"/>
                      <w:sz w:val="26"/>
                    </w:rPr>
                    <w:t>REGIONAL CONTACT CHART</w:t>
                  </w:r>
                </w:p>
              </w:txbxContent>
            </v:textbox>
            <w10:wrap type="none"/>
          </v:shape>
        </w:pict>
      </w:r>
    </w:p>
    <w:p>
      <w:pPr>
        <w:spacing w:after="0"/>
        <w:rPr>
          <w:sz w:val="2"/>
          <w:szCs w:val="2"/>
        </w:rPr>
        <w:sectPr>
          <w:headerReference w:type="even" r:id="rId131"/>
          <w:footerReference w:type="even" r:id="rId132"/>
          <w:footerReference w:type="default" r:id="rId133"/>
          <w:pgSz w:w="12240" w:h="15840"/>
          <w:pgMar w:header="0" w:footer="380" w:top="580" w:bottom="580" w:left="600" w:right="380"/>
          <w:pgNumType w:start="8"/>
        </w:sectPr>
      </w:pPr>
    </w:p>
    <w:p>
      <w:pPr>
        <w:pStyle w:val="Heading2"/>
        <w:spacing w:before="85"/>
      </w:pPr>
      <w:r>
        <w:rPr/>
        <w:pict>
          <v:group style="position:absolute;margin-left:45pt;margin-top:25.61421pt;width:394.15pt;height:12.5pt;mso-position-horizontal-relative:page;mso-position-vertical-relative:paragraph;z-index:-251555840;mso-wrap-distance-left:0;mso-wrap-distance-right:0" coordorigin="900,512" coordsize="7883,250">
            <v:shape style="position:absolute;left:8317;top:528;width:95;height:216" coordorigin="8318,528" coordsize="95,216" path="m8318,528l8413,639,8323,744e" filled="false" stroked="true" strokeweight=".679pt" strokecolor="#d47322">
              <v:path arrowok="t"/>
              <v:stroke dashstyle="solid"/>
            </v:shape>
            <v:shape style="position:absolute;left:8346;top:514;width:106;height:245" coordorigin="8347,515" coordsize="106,245" path="m8347,515l8453,637,8347,759e" filled="false" stroked="true" strokeweight=".25pt" strokecolor="#d47322">
              <v:path arrowok="t"/>
              <v:stroke dashstyle="solid"/>
            </v:shape>
            <v:line style="position:absolute" from="900,638" to="8404,638" stroked="true" strokeweight="1pt" strokecolor="#d47322">
              <v:stroke dashstyle="solid"/>
            </v:line>
            <v:shape style="position:absolute;left:8474;top:512;width:308;height:250" type="#_x0000_t75" stroked="false">
              <v:imagedata r:id="rId167" o:title=""/>
            </v:shape>
            <w10:wrap type="topAndBottom"/>
          </v:group>
        </w:pict>
      </w:r>
      <w:bookmarkStart w:name="_bookmark6" w:id="13"/>
      <w:bookmarkEnd w:id="13"/>
      <w:r>
        <w:rPr/>
      </w:r>
      <w:bookmarkStart w:name="_qkvvmetskrun" w:id="14"/>
      <w:bookmarkEnd w:id="14"/>
      <w:r>
        <w:rPr/>
      </w:r>
      <w:r>
        <w:rPr>
          <w:color w:val="265053"/>
          <w:w w:val="140"/>
        </w:rPr>
        <w:t>Types of Housing to Consider</w:t>
      </w:r>
    </w:p>
    <w:p>
      <w:pPr>
        <w:pStyle w:val="Heading3"/>
        <w:spacing w:before="161"/>
      </w:pPr>
      <w:bookmarkStart w:name="_uk7kx5suxfpw" w:id="15"/>
      <w:bookmarkEnd w:id="15"/>
      <w:r>
        <w:rPr/>
      </w:r>
      <w:r>
        <w:rPr>
          <w:color w:val="265053"/>
          <w:w w:val="140"/>
        </w:rPr>
        <w:t>Subsidized Housing</w:t>
      </w:r>
    </w:p>
    <w:p>
      <w:pPr>
        <w:pStyle w:val="BodyText"/>
        <w:spacing w:line="280" w:lineRule="auto" w:before="38"/>
        <w:ind w:left="300" w:right="936"/>
        <w:jc w:val="both"/>
      </w:pPr>
      <w:r>
        <w:rPr>
          <w:color w:val="265053"/>
          <w:w w:val="105"/>
        </w:rPr>
        <w:t>Households</w:t>
      </w:r>
      <w:r>
        <w:rPr>
          <w:color w:val="265053"/>
          <w:spacing w:val="-27"/>
          <w:w w:val="105"/>
        </w:rPr>
        <w:t> </w:t>
      </w:r>
      <w:r>
        <w:rPr>
          <w:color w:val="265053"/>
          <w:w w:val="105"/>
        </w:rPr>
        <w:t>with</w:t>
      </w:r>
      <w:r>
        <w:rPr>
          <w:color w:val="265053"/>
          <w:spacing w:val="-27"/>
          <w:w w:val="105"/>
        </w:rPr>
        <w:t> </w:t>
      </w:r>
      <w:r>
        <w:rPr>
          <w:color w:val="265053"/>
          <w:w w:val="105"/>
        </w:rPr>
        <w:t>limited</w:t>
      </w:r>
      <w:r>
        <w:rPr>
          <w:color w:val="265053"/>
          <w:spacing w:val="-27"/>
          <w:w w:val="105"/>
        </w:rPr>
        <w:t> </w:t>
      </w:r>
      <w:r>
        <w:rPr>
          <w:color w:val="265053"/>
          <w:w w:val="105"/>
        </w:rPr>
        <w:t>income,</w:t>
      </w:r>
      <w:r>
        <w:rPr>
          <w:color w:val="265053"/>
          <w:spacing w:val="-27"/>
          <w:w w:val="105"/>
        </w:rPr>
        <w:t> </w:t>
      </w:r>
      <w:r>
        <w:rPr>
          <w:color w:val="265053"/>
          <w:w w:val="105"/>
        </w:rPr>
        <w:t>including</w:t>
      </w:r>
      <w:r>
        <w:rPr>
          <w:color w:val="265053"/>
          <w:spacing w:val="-27"/>
          <w:w w:val="105"/>
        </w:rPr>
        <w:t> </w:t>
      </w:r>
      <w:r>
        <w:rPr>
          <w:color w:val="265053"/>
          <w:w w:val="105"/>
        </w:rPr>
        <w:t>receiving</w:t>
      </w:r>
      <w:r>
        <w:rPr>
          <w:color w:val="265053"/>
          <w:spacing w:val="-27"/>
          <w:w w:val="105"/>
        </w:rPr>
        <w:t> </w:t>
      </w:r>
      <w:r>
        <w:rPr>
          <w:color w:val="265053"/>
          <w:w w:val="105"/>
        </w:rPr>
        <w:t>SSI,</w:t>
      </w:r>
      <w:r>
        <w:rPr>
          <w:color w:val="265053"/>
          <w:spacing w:val="-26"/>
          <w:w w:val="105"/>
        </w:rPr>
        <w:t> </w:t>
      </w:r>
      <w:r>
        <w:rPr>
          <w:color w:val="265053"/>
          <w:w w:val="105"/>
        </w:rPr>
        <w:t>SSDI,</w:t>
      </w:r>
      <w:r>
        <w:rPr>
          <w:color w:val="265053"/>
          <w:spacing w:val="-27"/>
          <w:w w:val="105"/>
        </w:rPr>
        <w:t> </w:t>
      </w:r>
      <w:r>
        <w:rPr>
          <w:color w:val="265053"/>
          <w:w w:val="105"/>
        </w:rPr>
        <w:t>may</w:t>
      </w:r>
      <w:r>
        <w:rPr>
          <w:color w:val="265053"/>
          <w:spacing w:val="-27"/>
          <w:w w:val="105"/>
        </w:rPr>
        <w:t> </w:t>
      </w:r>
      <w:r>
        <w:rPr>
          <w:color w:val="265053"/>
          <w:w w:val="105"/>
        </w:rPr>
        <w:t>be</w:t>
      </w:r>
      <w:r>
        <w:rPr>
          <w:color w:val="265053"/>
          <w:spacing w:val="-27"/>
          <w:w w:val="105"/>
        </w:rPr>
        <w:t> </w:t>
      </w:r>
      <w:r>
        <w:rPr>
          <w:color w:val="265053"/>
          <w:w w:val="105"/>
        </w:rPr>
        <w:t>eligible</w:t>
      </w:r>
      <w:r>
        <w:rPr>
          <w:color w:val="265053"/>
          <w:spacing w:val="-27"/>
          <w:w w:val="105"/>
        </w:rPr>
        <w:t> </w:t>
      </w:r>
      <w:r>
        <w:rPr>
          <w:color w:val="265053"/>
          <w:w w:val="105"/>
        </w:rPr>
        <w:t>for</w:t>
      </w:r>
      <w:r>
        <w:rPr>
          <w:color w:val="265053"/>
          <w:spacing w:val="-27"/>
          <w:w w:val="105"/>
        </w:rPr>
        <w:t> </w:t>
      </w:r>
      <w:r>
        <w:rPr>
          <w:color w:val="265053"/>
          <w:w w:val="105"/>
        </w:rPr>
        <w:t>subsidized</w:t>
      </w:r>
      <w:r>
        <w:rPr>
          <w:color w:val="265053"/>
          <w:spacing w:val="-26"/>
          <w:w w:val="105"/>
        </w:rPr>
        <w:t> </w:t>
      </w:r>
      <w:r>
        <w:rPr>
          <w:color w:val="265053"/>
          <w:w w:val="105"/>
        </w:rPr>
        <w:t>housing.</w:t>
      </w:r>
      <w:r>
        <w:rPr>
          <w:color w:val="265053"/>
          <w:spacing w:val="-27"/>
          <w:w w:val="105"/>
        </w:rPr>
        <w:t> </w:t>
      </w:r>
      <w:r>
        <w:rPr>
          <w:color w:val="265053"/>
          <w:w w:val="105"/>
        </w:rPr>
        <w:t>Eligibility for</w:t>
      </w:r>
      <w:r>
        <w:rPr>
          <w:color w:val="265053"/>
          <w:spacing w:val="-21"/>
          <w:w w:val="105"/>
        </w:rPr>
        <w:t> </w:t>
      </w:r>
      <w:r>
        <w:rPr>
          <w:color w:val="265053"/>
          <w:w w:val="105"/>
        </w:rPr>
        <w:t>subsidized</w:t>
      </w:r>
      <w:r>
        <w:rPr>
          <w:color w:val="265053"/>
          <w:spacing w:val="-20"/>
          <w:w w:val="105"/>
        </w:rPr>
        <w:t> </w:t>
      </w:r>
      <w:r>
        <w:rPr>
          <w:color w:val="265053"/>
          <w:w w:val="105"/>
        </w:rPr>
        <w:t>housing</w:t>
      </w:r>
      <w:r>
        <w:rPr>
          <w:color w:val="265053"/>
          <w:spacing w:val="-20"/>
          <w:w w:val="105"/>
        </w:rPr>
        <w:t> </w:t>
      </w:r>
      <w:r>
        <w:rPr>
          <w:color w:val="265053"/>
          <w:w w:val="105"/>
        </w:rPr>
        <w:t>typically</w:t>
      </w:r>
      <w:r>
        <w:rPr>
          <w:color w:val="265053"/>
          <w:spacing w:val="-20"/>
          <w:w w:val="105"/>
        </w:rPr>
        <w:t> </w:t>
      </w:r>
      <w:r>
        <w:rPr>
          <w:color w:val="265053"/>
          <w:w w:val="105"/>
        </w:rPr>
        <w:t>depends</w:t>
      </w:r>
      <w:r>
        <w:rPr>
          <w:color w:val="265053"/>
          <w:spacing w:val="-21"/>
          <w:w w:val="105"/>
        </w:rPr>
        <w:t> </w:t>
      </w:r>
      <w:r>
        <w:rPr>
          <w:color w:val="265053"/>
          <w:w w:val="105"/>
        </w:rPr>
        <w:t>on</w:t>
      </w:r>
      <w:r>
        <w:rPr>
          <w:color w:val="265053"/>
          <w:spacing w:val="-20"/>
          <w:w w:val="105"/>
        </w:rPr>
        <w:t> </w:t>
      </w:r>
      <w:r>
        <w:rPr>
          <w:color w:val="265053"/>
          <w:w w:val="105"/>
        </w:rPr>
        <w:t>income,</w:t>
      </w:r>
      <w:r>
        <w:rPr>
          <w:color w:val="265053"/>
          <w:spacing w:val="-20"/>
          <w:w w:val="105"/>
        </w:rPr>
        <w:t> </w:t>
      </w:r>
      <w:r>
        <w:rPr>
          <w:color w:val="265053"/>
          <w:w w:val="105"/>
        </w:rPr>
        <w:t>age,</w:t>
      </w:r>
      <w:r>
        <w:rPr>
          <w:color w:val="265053"/>
          <w:spacing w:val="-20"/>
          <w:w w:val="105"/>
        </w:rPr>
        <w:t> </w:t>
      </w:r>
      <w:r>
        <w:rPr>
          <w:color w:val="265053"/>
          <w:w w:val="105"/>
        </w:rPr>
        <w:t>and/or</w:t>
      </w:r>
      <w:r>
        <w:rPr>
          <w:color w:val="265053"/>
          <w:spacing w:val="-20"/>
          <w:w w:val="105"/>
        </w:rPr>
        <w:t> </w:t>
      </w:r>
      <w:r>
        <w:rPr>
          <w:color w:val="265053"/>
          <w:w w:val="105"/>
        </w:rPr>
        <w:t>disability.</w:t>
      </w:r>
      <w:r>
        <w:rPr>
          <w:color w:val="265053"/>
          <w:spacing w:val="-21"/>
          <w:w w:val="105"/>
        </w:rPr>
        <w:t> </w:t>
      </w:r>
      <w:r>
        <w:rPr>
          <w:color w:val="265053"/>
          <w:w w:val="105"/>
        </w:rPr>
        <w:t>Additionally,</w:t>
      </w:r>
      <w:r>
        <w:rPr>
          <w:color w:val="265053"/>
          <w:spacing w:val="-20"/>
          <w:w w:val="105"/>
        </w:rPr>
        <w:t> </w:t>
      </w:r>
      <w:r>
        <w:rPr>
          <w:color w:val="265053"/>
          <w:w w:val="105"/>
        </w:rPr>
        <w:t>towns</w:t>
      </w:r>
      <w:r>
        <w:rPr>
          <w:color w:val="265053"/>
          <w:spacing w:val="-20"/>
          <w:w w:val="105"/>
        </w:rPr>
        <w:t> </w:t>
      </w:r>
      <w:r>
        <w:rPr>
          <w:color w:val="265053"/>
          <w:w w:val="105"/>
        </w:rPr>
        <w:t>and</w:t>
      </w:r>
      <w:r>
        <w:rPr>
          <w:color w:val="265053"/>
          <w:spacing w:val="-20"/>
          <w:w w:val="105"/>
        </w:rPr>
        <w:t> </w:t>
      </w:r>
      <w:r>
        <w:rPr>
          <w:color w:val="265053"/>
          <w:w w:val="105"/>
        </w:rPr>
        <w:t>cities</w:t>
      </w:r>
      <w:r>
        <w:rPr>
          <w:color w:val="265053"/>
          <w:spacing w:val="-21"/>
          <w:w w:val="105"/>
        </w:rPr>
        <w:t> </w:t>
      </w:r>
      <w:r>
        <w:rPr>
          <w:color w:val="265053"/>
          <w:w w:val="105"/>
        </w:rPr>
        <w:t>vary</w:t>
      </w:r>
      <w:r>
        <w:rPr>
          <w:color w:val="265053"/>
          <w:spacing w:val="-20"/>
          <w:w w:val="105"/>
        </w:rPr>
        <w:t> </w:t>
      </w:r>
      <w:r>
        <w:rPr>
          <w:color w:val="265053"/>
          <w:w w:val="105"/>
        </w:rPr>
        <w:t>in the</w:t>
      </w:r>
      <w:r>
        <w:rPr>
          <w:color w:val="265053"/>
          <w:spacing w:val="-12"/>
          <w:w w:val="105"/>
        </w:rPr>
        <w:t> </w:t>
      </w:r>
      <w:r>
        <w:rPr>
          <w:color w:val="265053"/>
          <w:w w:val="105"/>
        </w:rPr>
        <w:t>amount</w:t>
      </w:r>
      <w:r>
        <w:rPr>
          <w:color w:val="265053"/>
          <w:spacing w:val="-12"/>
          <w:w w:val="105"/>
        </w:rPr>
        <w:t> </w:t>
      </w:r>
      <w:r>
        <w:rPr>
          <w:color w:val="265053"/>
          <w:w w:val="105"/>
        </w:rPr>
        <w:t>and</w:t>
      </w:r>
      <w:r>
        <w:rPr>
          <w:color w:val="265053"/>
          <w:spacing w:val="-11"/>
          <w:w w:val="105"/>
        </w:rPr>
        <w:t> </w:t>
      </w:r>
      <w:r>
        <w:rPr>
          <w:color w:val="265053"/>
          <w:w w:val="105"/>
        </w:rPr>
        <w:t>type</w:t>
      </w:r>
      <w:r>
        <w:rPr>
          <w:color w:val="265053"/>
          <w:spacing w:val="-12"/>
          <w:w w:val="105"/>
        </w:rPr>
        <w:t> </w:t>
      </w:r>
      <w:r>
        <w:rPr>
          <w:color w:val="265053"/>
          <w:w w:val="105"/>
        </w:rPr>
        <w:t>of</w:t>
      </w:r>
      <w:r>
        <w:rPr>
          <w:color w:val="265053"/>
          <w:spacing w:val="-11"/>
          <w:w w:val="105"/>
        </w:rPr>
        <w:t> </w:t>
      </w:r>
      <w:r>
        <w:rPr>
          <w:color w:val="265053"/>
          <w:w w:val="105"/>
        </w:rPr>
        <w:t>housing</w:t>
      </w:r>
      <w:r>
        <w:rPr>
          <w:color w:val="265053"/>
          <w:spacing w:val="-12"/>
          <w:w w:val="105"/>
        </w:rPr>
        <w:t> </w:t>
      </w:r>
      <w:r>
        <w:rPr>
          <w:color w:val="265053"/>
          <w:w w:val="105"/>
        </w:rPr>
        <w:t>units</w:t>
      </w:r>
      <w:r>
        <w:rPr>
          <w:color w:val="265053"/>
          <w:spacing w:val="-12"/>
          <w:w w:val="105"/>
        </w:rPr>
        <w:t> </w:t>
      </w:r>
      <w:r>
        <w:rPr>
          <w:color w:val="265053"/>
          <w:w w:val="105"/>
        </w:rPr>
        <w:t>available.</w:t>
      </w:r>
      <w:r>
        <w:rPr>
          <w:color w:val="265053"/>
          <w:spacing w:val="-11"/>
          <w:w w:val="105"/>
        </w:rPr>
        <w:t> </w:t>
      </w:r>
      <w:r>
        <w:rPr>
          <w:color w:val="265053"/>
          <w:w w:val="105"/>
        </w:rPr>
        <w:t>A</w:t>
      </w:r>
      <w:r>
        <w:rPr>
          <w:color w:val="265053"/>
          <w:spacing w:val="-12"/>
          <w:w w:val="105"/>
        </w:rPr>
        <w:t> </w:t>
      </w:r>
      <w:r>
        <w:rPr>
          <w:color w:val="265053"/>
          <w:w w:val="105"/>
        </w:rPr>
        <w:t>Fact</w:t>
      </w:r>
      <w:r>
        <w:rPr>
          <w:color w:val="265053"/>
          <w:spacing w:val="-11"/>
          <w:w w:val="105"/>
        </w:rPr>
        <w:t> </w:t>
      </w:r>
      <w:r>
        <w:rPr>
          <w:color w:val="265053"/>
          <w:w w:val="105"/>
        </w:rPr>
        <w:t>Sheet</w:t>
      </w:r>
      <w:r>
        <w:rPr>
          <w:color w:val="265053"/>
          <w:spacing w:val="-12"/>
          <w:w w:val="105"/>
        </w:rPr>
        <w:t> </w:t>
      </w:r>
      <w:r>
        <w:rPr>
          <w:color w:val="265053"/>
          <w:w w:val="105"/>
        </w:rPr>
        <w:t>on</w:t>
      </w:r>
      <w:r>
        <w:rPr>
          <w:color w:val="265053"/>
          <w:spacing w:val="-12"/>
          <w:w w:val="105"/>
        </w:rPr>
        <w:t> </w:t>
      </w:r>
      <w:r>
        <w:rPr>
          <w:color w:val="265053"/>
          <w:w w:val="105"/>
        </w:rPr>
        <w:t>Subsidized</w:t>
      </w:r>
      <w:r>
        <w:rPr>
          <w:color w:val="265053"/>
          <w:spacing w:val="-11"/>
          <w:w w:val="105"/>
        </w:rPr>
        <w:t> </w:t>
      </w:r>
      <w:r>
        <w:rPr>
          <w:color w:val="265053"/>
          <w:w w:val="105"/>
        </w:rPr>
        <w:t>Housing</w:t>
      </w:r>
      <w:r>
        <w:rPr>
          <w:color w:val="265053"/>
          <w:spacing w:val="-12"/>
          <w:w w:val="105"/>
        </w:rPr>
        <w:t> </w:t>
      </w:r>
      <w:r>
        <w:rPr>
          <w:color w:val="265053"/>
          <w:w w:val="105"/>
        </w:rPr>
        <w:t>may</w:t>
      </w:r>
      <w:r>
        <w:rPr>
          <w:color w:val="265053"/>
          <w:spacing w:val="-11"/>
          <w:w w:val="105"/>
        </w:rPr>
        <w:t> </w:t>
      </w:r>
      <w:r>
        <w:rPr>
          <w:color w:val="265053"/>
          <w:w w:val="105"/>
        </w:rPr>
        <w:t>be</w:t>
      </w:r>
      <w:r>
        <w:rPr>
          <w:color w:val="265053"/>
          <w:spacing w:val="-12"/>
          <w:w w:val="105"/>
        </w:rPr>
        <w:t> </w:t>
      </w:r>
      <w:r>
        <w:rPr>
          <w:color w:val="265053"/>
          <w:w w:val="105"/>
        </w:rPr>
        <w:t>found</w:t>
      </w:r>
      <w:r>
        <w:rPr>
          <w:color w:val="265053"/>
          <w:spacing w:val="-12"/>
          <w:w w:val="105"/>
        </w:rPr>
        <w:t> </w:t>
      </w:r>
      <w:r>
        <w:rPr>
          <w:color w:val="265053"/>
          <w:w w:val="105"/>
        </w:rPr>
        <w:t>at:</w:t>
      </w:r>
    </w:p>
    <w:p>
      <w:pPr>
        <w:pStyle w:val="BodyText"/>
        <w:spacing w:before="3"/>
        <w:ind w:left="570"/>
      </w:pPr>
      <w:r>
        <w:rPr/>
        <w:pict>
          <v:shape style="position:absolute;margin-left:45.000004pt;margin-top:1.944226pt;width:10.75pt;height:9.6pt;mso-position-horizontal-relative:page;mso-position-vertical-relative:paragraph;z-index:251762688" coordorigin="900,39" coordsize="215,192" path="m1043,229l1042,227,1042,226,1034,221,1032,214,1032,205,1032,203,1032,201,983,201,983,202,982,202,982,202,982,205,983,213,981,221,972,226,971,229,972,230,974,231,991,231,1040,231,1042,229,1043,229m1115,39l1103,39,1103,51,1103,163,1015,163,1015,182,1015,190,1013,192,1009,192,1005,192,1002,190,1002,182,1005,179,1013,179,1015,182,1015,163,912,163,912,162,912,51,1103,51,1103,39,900,39,900,193,903,197,908,198,1041,198,1107,198,1108,198,1112,197,1115,193,1115,192,1115,179,1115,163,1115,51,1115,39e" filled="true" fillcolor="#d47322" stroked="false">
            <v:path arrowok="t"/>
            <v:fill type="solid"/>
            <w10:wrap type="none"/>
          </v:shape>
        </w:pict>
      </w:r>
      <w:hyperlink r:id="rId168">
        <w:r>
          <w:rPr>
            <w:color w:val="265053"/>
            <w:w w:val="105"/>
          </w:rPr>
          <w:t>https://www.massaccesshousingregistry.org/resources/subsidized-housing</w:t>
        </w:r>
      </w:hyperlink>
    </w:p>
    <w:p>
      <w:pPr>
        <w:pStyle w:val="BodyText"/>
        <w:spacing w:before="7"/>
        <w:rPr>
          <w:sz w:val="28"/>
        </w:rPr>
      </w:pPr>
    </w:p>
    <w:p>
      <w:pPr>
        <w:pStyle w:val="Heading3"/>
      </w:pPr>
      <w:r>
        <w:rPr>
          <w:color w:val="265053"/>
          <w:w w:val="135"/>
        </w:rPr>
        <w:t>Housing Authorities</w:t>
      </w:r>
    </w:p>
    <w:p>
      <w:pPr>
        <w:pStyle w:val="BodyText"/>
        <w:spacing w:before="5"/>
        <w:rPr>
          <w:rFonts w:ascii="Calibri"/>
          <w:sz w:val="23"/>
        </w:rPr>
      </w:pPr>
    </w:p>
    <w:p>
      <w:pPr>
        <w:pStyle w:val="Heading4"/>
      </w:pPr>
      <w:r>
        <w:rPr/>
        <w:pict>
          <v:shape style="position:absolute;margin-left:138.948502pt;margin-top:-3.128143pt;width:10.85pt;height:19.05pt;mso-position-horizontal-relative:page;mso-position-vertical-relative:paragraph;z-index:251763712"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3"/>
        <w:ind w:left="300"/>
      </w:pPr>
      <w:r>
        <w:rPr>
          <w:color w:val="265053"/>
          <w:w w:val="105"/>
        </w:rPr>
        <w:t>For a list of local Housing Authorities please see:</w:t>
      </w:r>
    </w:p>
    <w:p>
      <w:pPr>
        <w:pStyle w:val="BodyText"/>
        <w:spacing w:before="40"/>
        <w:ind w:left="570"/>
      </w:pPr>
      <w:r>
        <w:rPr/>
        <w:pict>
          <v:shape style="position:absolute;margin-left:45.000004pt;margin-top:3.794338pt;width:10.75pt;height:9.6pt;mso-position-horizontal-relative:page;mso-position-vertical-relative:paragraph;z-index:251764736" coordorigin="900,76" coordsize="215,192" path="m1043,266l1042,264,1042,263,1034,258,1032,251,1032,242,1032,240,1032,238,983,238,983,239,982,239,982,239,982,242,983,250,981,258,972,263,971,266,972,267,974,268,991,268,1040,268,1042,266,1043,266m1115,76l1103,76,1103,88,1103,200,1015,200,1015,219,1015,227,1013,229,1009,229,1005,229,1002,227,1002,219,1005,216,1013,216,1015,219,1015,200,912,200,912,199,912,88,1103,88,1103,76,900,76,900,230,903,234,908,235,1041,235,1107,235,1108,235,1112,234,1115,230,1115,229,1115,216,1115,200,1115,88,1115,76e" filled="true" fillcolor="#d47322" stroked="false">
            <v:path arrowok="t"/>
            <v:fill type="solid"/>
            <w10:wrap type="none"/>
          </v:shape>
        </w:pict>
      </w:r>
      <w:hyperlink r:id="rId169">
        <w:r>
          <w:rPr>
            <w:color w:val="265053"/>
            <w:w w:val="105"/>
          </w:rPr>
          <w:t>https://www.mass.gov/service-details/local-housing-authority-contact-listing</w:t>
        </w:r>
      </w:hyperlink>
    </w:p>
    <w:p>
      <w:pPr>
        <w:pStyle w:val="BodyText"/>
        <w:spacing w:before="130"/>
        <w:ind w:left="300"/>
      </w:pPr>
      <w:r>
        <w:rPr>
          <w:color w:val="265053"/>
          <w:w w:val="105"/>
        </w:rPr>
        <w:t>An informational guide on eligibility to how and when to access housing authorities:</w:t>
      </w:r>
    </w:p>
    <w:p>
      <w:pPr>
        <w:pStyle w:val="BodyText"/>
        <w:spacing w:before="40"/>
        <w:ind w:left="570"/>
      </w:pPr>
      <w:r>
        <w:rPr/>
        <w:pict>
          <v:shape style="position:absolute;margin-left:45.000004pt;margin-top:3.79434pt;width:10.75pt;height:9.6pt;mso-position-horizontal-relative:page;mso-position-vertical-relative:paragraph;z-index:251765760" coordorigin="900,76" coordsize="215,192" path="m1043,266l1042,264,1042,263,1034,258,1032,251,1032,242,1032,240,1032,238,983,238,983,239,982,239,982,239,982,242,983,250,981,258,972,263,971,266,972,267,974,268,991,268,1040,268,1042,266,1043,266m1115,76l1103,76,1103,88,1103,200,1015,200,1015,219,1015,227,1013,229,1009,229,1005,229,1002,227,1002,219,1005,216,1013,216,1015,219,1015,200,912,200,912,199,912,88,1103,88,1103,76,900,76,900,230,903,234,908,235,1041,235,1107,235,1108,235,1112,234,1115,230,1115,229,1115,216,1115,200,1115,88,1115,76e" filled="true" fillcolor="#d47322" stroked="false">
            <v:path arrowok="t"/>
            <v:fill type="solid"/>
            <w10:wrap type="none"/>
          </v:shape>
        </w:pict>
      </w:r>
      <w:hyperlink r:id="rId170">
        <w:r>
          <w:rPr>
            <w:color w:val="265053"/>
            <w:w w:val="105"/>
          </w:rPr>
          <w:t>https://www.mass.gov/guides/a-guide-to-obtaining-housing-assistance</w:t>
        </w:r>
      </w:hyperlink>
    </w:p>
    <w:p>
      <w:pPr>
        <w:pStyle w:val="BodyText"/>
        <w:spacing w:before="9"/>
        <w:rPr>
          <w:sz w:val="27"/>
        </w:rPr>
      </w:pPr>
    </w:p>
    <w:p>
      <w:pPr>
        <w:pStyle w:val="Heading4"/>
      </w:pPr>
      <w:r>
        <w:rPr/>
        <w:pict>
          <v:shape style="position:absolute;margin-left:152.098297pt;margin-top:-3.600105pt;width:10.85pt;height:20.05pt;mso-position-horizontal-relative:page;mso-position-vertical-relative:paragraph;z-index:251766784" coordorigin="3042,-72" coordsize="217,401" path="m3042,-72l3042,328,3259,130,304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300" w:right="689"/>
      </w:pPr>
      <w:r>
        <w:rPr>
          <w:color w:val="265053"/>
          <w:w w:val="105"/>
        </w:rPr>
        <w:t>A</w:t>
      </w:r>
      <w:r>
        <w:rPr>
          <w:color w:val="265053"/>
          <w:spacing w:val="-22"/>
          <w:w w:val="105"/>
        </w:rPr>
        <w:t> </w:t>
      </w:r>
      <w:r>
        <w:rPr>
          <w:color w:val="265053"/>
          <w:w w:val="105"/>
        </w:rPr>
        <w:t>Housing</w:t>
      </w:r>
      <w:r>
        <w:rPr>
          <w:color w:val="265053"/>
          <w:spacing w:val="-21"/>
          <w:w w:val="105"/>
        </w:rPr>
        <w:t> </w:t>
      </w:r>
      <w:r>
        <w:rPr>
          <w:color w:val="265053"/>
          <w:w w:val="105"/>
        </w:rPr>
        <w:t>Authority</w:t>
      </w:r>
      <w:r>
        <w:rPr>
          <w:color w:val="265053"/>
          <w:spacing w:val="-21"/>
          <w:w w:val="105"/>
        </w:rPr>
        <w:t> </w:t>
      </w:r>
      <w:r>
        <w:rPr>
          <w:color w:val="265053"/>
          <w:w w:val="105"/>
        </w:rPr>
        <w:t>is</w:t>
      </w:r>
      <w:r>
        <w:rPr>
          <w:color w:val="265053"/>
          <w:spacing w:val="-21"/>
          <w:w w:val="105"/>
        </w:rPr>
        <w:t> </w:t>
      </w:r>
      <w:r>
        <w:rPr>
          <w:color w:val="265053"/>
          <w:w w:val="105"/>
        </w:rPr>
        <w:t>the</w:t>
      </w:r>
      <w:r>
        <w:rPr>
          <w:color w:val="265053"/>
          <w:spacing w:val="-21"/>
          <w:w w:val="105"/>
        </w:rPr>
        <w:t> </w:t>
      </w:r>
      <w:r>
        <w:rPr>
          <w:color w:val="265053"/>
          <w:w w:val="105"/>
        </w:rPr>
        <w:t>public</w:t>
      </w:r>
      <w:r>
        <w:rPr>
          <w:color w:val="265053"/>
          <w:spacing w:val="-21"/>
          <w:w w:val="105"/>
        </w:rPr>
        <w:t> </w:t>
      </w:r>
      <w:r>
        <w:rPr>
          <w:color w:val="265053"/>
          <w:w w:val="105"/>
        </w:rPr>
        <w:t>agency</w:t>
      </w:r>
      <w:r>
        <w:rPr>
          <w:color w:val="265053"/>
          <w:spacing w:val="-21"/>
          <w:w w:val="105"/>
        </w:rPr>
        <w:t> </w:t>
      </w:r>
      <w:r>
        <w:rPr>
          <w:color w:val="265053"/>
          <w:w w:val="105"/>
        </w:rPr>
        <w:t>that</w:t>
      </w:r>
      <w:r>
        <w:rPr>
          <w:color w:val="265053"/>
          <w:spacing w:val="-21"/>
          <w:w w:val="105"/>
        </w:rPr>
        <w:t> </w:t>
      </w:r>
      <w:r>
        <w:rPr>
          <w:color w:val="265053"/>
          <w:w w:val="105"/>
        </w:rPr>
        <w:t>provides</w:t>
      </w:r>
      <w:r>
        <w:rPr>
          <w:color w:val="265053"/>
          <w:spacing w:val="-21"/>
          <w:w w:val="105"/>
        </w:rPr>
        <w:t> </w:t>
      </w:r>
      <w:r>
        <w:rPr>
          <w:color w:val="265053"/>
          <w:w w:val="105"/>
        </w:rPr>
        <w:t>access</w:t>
      </w:r>
      <w:r>
        <w:rPr>
          <w:color w:val="265053"/>
          <w:spacing w:val="-21"/>
          <w:w w:val="105"/>
        </w:rPr>
        <w:t> </w:t>
      </w:r>
      <w:r>
        <w:rPr>
          <w:color w:val="265053"/>
          <w:w w:val="105"/>
        </w:rPr>
        <w:t>to</w:t>
      </w:r>
      <w:r>
        <w:rPr>
          <w:color w:val="265053"/>
          <w:spacing w:val="-21"/>
          <w:w w:val="105"/>
        </w:rPr>
        <w:t> </w:t>
      </w:r>
      <w:r>
        <w:rPr>
          <w:color w:val="265053"/>
          <w:w w:val="105"/>
        </w:rPr>
        <w:t>subsidized</w:t>
      </w:r>
      <w:r>
        <w:rPr>
          <w:color w:val="265053"/>
          <w:spacing w:val="-21"/>
          <w:w w:val="105"/>
        </w:rPr>
        <w:t> </w:t>
      </w:r>
      <w:r>
        <w:rPr>
          <w:color w:val="265053"/>
          <w:w w:val="105"/>
        </w:rPr>
        <w:t>public</w:t>
      </w:r>
      <w:r>
        <w:rPr>
          <w:color w:val="265053"/>
          <w:spacing w:val="-21"/>
          <w:w w:val="105"/>
        </w:rPr>
        <w:t> </w:t>
      </w:r>
      <w:r>
        <w:rPr>
          <w:color w:val="265053"/>
          <w:w w:val="105"/>
        </w:rPr>
        <w:t>housing.</w:t>
      </w:r>
      <w:r>
        <w:rPr>
          <w:color w:val="265053"/>
          <w:spacing w:val="-21"/>
          <w:w w:val="105"/>
        </w:rPr>
        <w:t> </w:t>
      </w:r>
      <w:r>
        <w:rPr>
          <w:color w:val="265053"/>
          <w:w w:val="105"/>
        </w:rPr>
        <w:t>The</w:t>
      </w:r>
      <w:r>
        <w:rPr>
          <w:color w:val="265053"/>
          <w:spacing w:val="-21"/>
          <w:w w:val="105"/>
        </w:rPr>
        <w:t> </w:t>
      </w:r>
      <w:r>
        <w:rPr>
          <w:color w:val="265053"/>
          <w:w w:val="105"/>
        </w:rPr>
        <w:t>above</w:t>
      </w:r>
      <w:r>
        <w:rPr>
          <w:color w:val="265053"/>
          <w:spacing w:val="-21"/>
          <w:w w:val="105"/>
        </w:rPr>
        <w:t> </w:t>
      </w:r>
      <w:r>
        <w:rPr>
          <w:color w:val="265053"/>
          <w:w w:val="105"/>
        </w:rPr>
        <w:t>publication called “How to Obtain Housing Assistance” is from the Department of Housing and Community Development (DHCD), the state housing</w:t>
      </w:r>
      <w:r>
        <w:rPr>
          <w:color w:val="265053"/>
          <w:spacing w:val="-15"/>
          <w:w w:val="105"/>
        </w:rPr>
        <w:t> </w:t>
      </w:r>
      <w:r>
        <w:rPr>
          <w:color w:val="265053"/>
          <w:w w:val="105"/>
        </w:rPr>
        <w:t>authority.</w:t>
      </w:r>
    </w:p>
    <w:p>
      <w:pPr>
        <w:pStyle w:val="BodyText"/>
        <w:spacing w:before="4"/>
        <w:rPr>
          <w:sz w:val="25"/>
        </w:rPr>
      </w:pPr>
    </w:p>
    <w:p>
      <w:pPr>
        <w:pStyle w:val="Heading3"/>
        <w:spacing w:before="1"/>
      </w:pPr>
      <w:bookmarkStart w:name="_x9o4tjkin7zz" w:id="16"/>
      <w:bookmarkEnd w:id="16"/>
      <w:r>
        <w:rPr/>
      </w:r>
      <w:r>
        <w:rPr>
          <w:color w:val="265053"/>
          <w:w w:val="135"/>
        </w:rPr>
        <w:t>Market Rate Housing</w:t>
      </w:r>
    </w:p>
    <w:p>
      <w:pPr>
        <w:pStyle w:val="BodyText"/>
        <w:spacing w:before="4"/>
        <w:rPr>
          <w:rFonts w:ascii="Calibri"/>
          <w:sz w:val="23"/>
        </w:rPr>
      </w:pPr>
    </w:p>
    <w:p>
      <w:pPr>
        <w:pStyle w:val="Heading4"/>
      </w:pPr>
      <w:r>
        <w:rPr/>
        <w:pict>
          <v:shape style="position:absolute;margin-left:138.948502pt;margin-top:-3.128114pt;width:10.85pt;height:19.05pt;mso-position-horizontal-relative:page;mso-position-vertical-relative:paragraph;z-index:251767808"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80" w:lineRule="auto" w:before="153"/>
        <w:ind w:left="300" w:right="579"/>
      </w:pPr>
      <w:r>
        <w:rPr>
          <w:color w:val="265053"/>
          <w:spacing w:val="-7"/>
        </w:rPr>
        <w:t>Young </w:t>
      </w:r>
      <w:r>
        <w:rPr>
          <w:color w:val="265053"/>
        </w:rPr>
        <w:t>adults who need assistance with </w:t>
      </w:r>
      <w:r>
        <w:rPr>
          <w:color w:val="265053"/>
          <w:spacing w:val="-3"/>
        </w:rPr>
        <w:t>renting </w:t>
      </w:r>
      <w:r>
        <w:rPr>
          <w:color w:val="265053"/>
        </w:rPr>
        <w:t>market-rate housing should contact a </w:t>
      </w:r>
      <w:r>
        <w:rPr>
          <w:color w:val="265053"/>
          <w:spacing w:val="-3"/>
        </w:rPr>
        <w:t>regional </w:t>
      </w:r>
      <w:r>
        <w:rPr>
          <w:color w:val="265053"/>
        </w:rPr>
        <w:t>EOHHS youth </w:t>
      </w:r>
      <w:r>
        <w:rPr>
          <w:color w:val="265053"/>
          <w:spacing w:val="-5"/>
        </w:rPr>
        <w:t>service </w:t>
      </w:r>
      <w:r>
        <w:rPr>
          <w:color w:val="265053"/>
          <w:spacing w:val="-3"/>
        </w:rPr>
        <w:t>provider </w:t>
      </w:r>
      <w:r>
        <w:rPr>
          <w:color w:val="265053"/>
        </w:rPr>
        <w:t>or the housing </w:t>
      </w:r>
      <w:r>
        <w:rPr>
          <w:color w:val="265053"/>
          <w:spacing w:val="-3"/>
        </w:rPr>
        <w:t>search </w:t>
      </w:r>
      <w:r>
        <w:rPr>
          <w:color w:val="265053"/>
        </w:rPr>
        <w:t>agency listed in the chart above. Families should contact a housing </w:t>
      </w:r>
      <w:r>
        <w:rPr>
          <w:color w:val="265053"/>
          <w:spacing w:val="-3"/>
        </w:rPr>
        <w:t>search </w:t>
      </w:r>
      <w:r>
        <w:rPr>
          <w:color w:val="265053"/>
          <w:spacing w:val="-4"/>
        </w:rPr>
        <w:t>agency.</w:t>
      </w:r>
    </w:p>
    <w:p>
      <w:pPr>
        <w:pStyle w:val="BodyText"/>
        <w:spacing w:before="5"/>
        <w:rPr>
          <w:sz w:val="24"/>
        </w:rPr>
      </w:pPr>
    </w:p>
    <w:p>
      <w:pPr>
        <w:pStyle w:val="Heading4"/>
      </w:pPr>
      <w:r>
        <w:rPr/>
        <w:pict>
          <v:shape style="position:absolute;margin-left:152.098297pt;margin-top:-3.600014pt;width:10.85pt;height:20.05pt;mso-position-horizontal-relative:page;mso-position-vertical-relative:paragraph;z-index:251768832" coordorigin="3042,-72" coordsize="217,401" path="m3042,-72l3042,328,3259,130,304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before="153"/>
        <w:ind w:left="300"/>
      </w:pPr>
      <w:r>
        <w:rPr>
          <w:color w:val="265053"/>
        </w:rPr>
        <w:t>Market rate housing is any rental housing that is not subsidized.</w:t>
      </w:r>
    </w:p>
    <w:p>
      <w:pPr>
        <w:pStyle w:val="BodyText"/>
        <w:rPr>
          <w:sz w:val="26"/>
        </w:rPr>
      </w:pPr>
    </w:p>
    <w:p>
      <w:pPr>
        <w:pStyle w:val="Heading2"/>
        <w:spacing w:before="213"/>
      </w:pPr>
      <w:r>
        <w:rPr/>
        <w:pict>
          <v:group style="position:absolute;margin-left:45pt;margin-top:32.014427pt;width:394.15pt;height:12.5pt;mso-position-horizontal-relative:page;mso-position-vertical-relative:paragraph;z-index:-251554816;mso-wrap-distance-left:0;mso-wrap-distance-right:0" coordorigin="900,640" coordsize="7883,250">
            <v:shape style="position:absolute;left:8317;top:656;width:95;height:216" coordorigin="8318,656" coordsize="95,216" path="m8318,656l8413,767,8323,872e" filled="false" stroked="true" strokeweight=".679pt" strokecolor="#d47322">
              <v:path arrowok="t"/>
              <v:stroke dashstyle="solid"/>
            </v:shape>
            <v:shape style="position:absolute;left:8346;top:642;width:106;height:245" coordorigin="8347,643" coordsize="106,245" path="m8347,643l8453,765,8347,887e" filled="false" stroked="true" strokeweight=".25pt" strokecolor="#d47322">
              <v:path arrowok="t"/>
              <v:stroke dashstyle="solid"/>
            </v:shape>
            <v:line style="position:absolute" from="900,766" to="8404,766" stroked="true" strokeweight="1pt" strokecolor="#d47322">
              <v:stroke dashstyle="solid"/>
            </v:line>
            <v:shape style="position:absolute;left:8474;top:640;width:308;height:250" type="#_x0000_t75" stroked="false">
              <v:imagedata r:id="rId84" o:title=""/>
            </v:shape>
            <w10:wrap type="topAndBottom"/>
          </v:group>
        </w:pict>
      </w:r>
      <w:bookmarkStart w:name="_4b1rvq4o1u55" w:id="17"/>
      <w:bookmarkEnd w:id="17"/>
      <w:r>
        <w:rPr/>
      </w:r>
      <w:r>
        <w:rPr>
          <w:color w:val="265053"/>
          <w:w w:val="140"/>
        </w:rPr>
        <w:t>Additional Housing Resources</w:t>
      </w:r>
    </w:p>
    <w:p>
      <w:pPr>
        <w:pStyle w:val="Heading3"/>
        <w:spacing w:before="161"/>
      </w:pPr>
      <w:r>
        <w:rPr>
          <w:color w:val="265053"/>
          <w:w w:val="145"/>
        </w:rPr>
        <w:t>Evictions</w:t>
      </w:r>
    </w:p>
    <w:p>
      <w:pPr>
        <w:pStyle w:val="BodyText"/>
        <w:spacing w:before="5"/>
        <w:rPr>
          <w:rFonts w:ascii="Calibri"/>
          <w:sz w:val="23"/>
        </w:rPr>
      </w:pPr>
    </w:p>
    <w:p>
      <w:pPr>
        <w:pStyle w:val="Heading4"/>
      </w:pPr>
      <w:r>
        <w:rPr/>
        <w:pict>
          <v:shape style="position:absolute;margin-left:138.948502pt;margin-top:-3.128115pt;width:10.85pt;height:19.05pt;mso-position-horizontal-relative:page;mso-position-vertical-relative:paragraph;z-index:251769856"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80" w:lineRule="auto" w:before="152"/>
        <w:ind w:left="300" w:right="768"/>
      </w:pPr>
      <w:r>
        <w:rPr>
          <w:color w:val="265053"/>
          <w:w w:val="105"/>
        </w:rPr>
        <w:t>For</w:t>
      </w:r>
      <w:r>
        <w:rPr>
          <w:color w:val="265053"/>
          <w:spacing w:val="-19"/>
          <w:w w:val="105"/>
        </w:rPr>
        <w:t> </w:t>
      </w:r>
      <w:r>
        <w:rPr>
          <w:color w:val="265053"/>
          <w:w w:val="105"/>
        </w:rPr>
        <w:t>help</w:t>
      </w:r>
      <w:r>
        <w:rPr>
          <w:color w:val="265053"/>
          <w:spacing w:val="-18"/>
          <w:w w:val="105"/>
        </w:rPr>
        <w:t> </w:t>
      </w:r>
      <w:r>
        <w:rPr>
          <w:color w:val="265053"/>
          <w:w w:val="105"/>
        </w:rPr>
        <w:t>mitigating</w:t>
      </w:r>
      <w:r>
        <w:rPr>
          <w:color w:val="265053"/>
          <w:spacing w:val="-19"/>
          <w:w w:val="105"/>
        </w:rPr>
        <w:t> </w:t>
      </w:r>
      <w:r>
        <w:rPr>
          <w:color w:val="265053"/>
          <w:w w:val="105"/>
        </w:rPr>
        <w:t>landlord</w:t>
      </w:r>
      <w:r>
        <w:rPr>
          <w:color w:val="265053"/>
          <w:spacing w:val="-18"/>
          <w:w w:val="105"/>
        </w:rPr>
        <w:t> </w:t>
      </w:r>
      <w:r>
        <w:rPr>
          <w:color w:val="265053"/>
          <w:w w:val="105"/>
        </w:rPr>
        <w:t>disputes</w:t>
      </w:r>
      <w:r>
        <w:rPr>
          <w:color w:val="265053"/>
          <w:spacing w:val="-18"/>
          <w:w w:val="105"/>
        </w:rPr>
        <w:t> </w:t>
      </w:r>
      <w:r>
        <w:rPr>
          <w:color w:val="265053"/>
          <w:w w:val="105"/>
        </w:rPr>
        <w:t>and</w:t>
      </w:r>
      <w:r>
        <w:rPr>
          <w:color w:val="265053"/>
          <w:spacing w:val="-19"/>
          <w:w w:val="105"/>
        </w:rPr>
        <w:t> </w:t>
      </w:r>
      <w:r>
        <w:rPr>
          <w:color w:val="265053"/>
          <w:w w:val="105"/>
        </w:rPr>
        <w:t>evictions,</w:t>
      </w:r>
      <w:r>
        <w:rPr>
          <w:color w:val="265053"/>
          <w:spacing w:val="-18"/>
          <w:w w:val="105"/>
        </w:rPr>
        <w:t> </w:t>
      </w:r>
      <w:r>
        <w:rPr>
          <w:color w:val="265053"/>
          <w:w w:val="105"/>
        </w:rPr>
        <w:t>contact</w:t>
      </w:r>
      <w:r>
        <w:rPr>
          <w:color w:val="265053"/>
          <w:spacing w:val="-18"/>
          <w:w w:val="105"/>
        </w:rPr>
        <w:t> </w:t>
      </w:r>
      <w:r>
        <w:rPr>
          <w:color w:val="265053"/>
          <w:w w:val="105"/>
        </w:rPr>
        <w:t>one</w:t>
      </w:r>
      <w:r>
        <w:rPr>
          <w:color w:val="265053"/>
          <w:spacing w:val="-19"/>
          <w:w w:val="105"/>
        </w:rPr>
        <w:t> </w:t>
      </w:r>
      <w:r>
        <w:rPr>
          <w:color w:val="265053"/>
          <w:w w:val="105"/>
        </w:rPr>
        <w:t>of</w:t>
      </w:r>
      <w:r>
        <w:rPr>
          <w:color w:val="265053"/>
          <w:spacing w:val="-18"/>
          <w:w w:val="105"/>
        </w:rPr>
        <w:t> </w:t>
      </w:r>
      <w:r>
        <w:rPr>
          <w:color w:val="265053"/>
          <w:w w:val="105"/>
        </w:rPr>
        <w:t>the</w:t>
      </w:r>
      <w:r>
        <w:rPr>
          <w:color w:val="265053"/>
          <w:spacing w:val="-18"/>
          <w:w w:val="105"/>
        </w:rPr>
        <w:t> </w:t>
      </w:r>
      <w:r>
        <w:rPr>
          <w:color w:val="265053"/>
          <w:w w:val="105"/>
        </w:rPr>
        <w:t>ten</w:t>
      </w:r>
      <w:r>
        <w:rPr>
          <w:color w:val="265053"/>
          <w:spacing w:val="-19"/>
          <w:w w:val="105"/>
        </w:rPr>
        <w:t> </w:t>
      </w:r>
      <w:r>
        <w:rPr>
          <w:color w:val="265053"/>
          <w:w w:val="105"/>
        </w:rPr>
        <w:t>regional</w:t>
      </w:r>
      <w:r>
        <w:rPr>
          <w:color w:val="265053"/>
          <w:spacing w:val="-18"/>
          <w:w w:val="105"/>
        </w:rPr>
        <w:t> </w:t>
      </w:r>
      <w:r>
        <w:rPr>
          <w:color w:val="265053"/>
          <w:w w:val="105"/>
        </w:rPr>
        <w:t>Housing</w:t>
      </w:r>
      <w:r>
        <w:rPr>
          <w:color w:val="265053"/>
          <w:spacing w:val="-18"/>
          <w:w w:val="105"/>
        </w:rPr>
        <w:t> </w:t>
      </w:r>
      <w:r>
        <w:rPr>
          <w:color w:val="265053"/>
          <w:w w:val="105"/>
        </w:rPr>
        <w:t>Consumer</w:t>
      </w:r>
      <w:r>
        <w:rPr>
          <w:color w:val="265053"/>
          <w:spacing w:val="-19"/>
          <w:w w:val="105"/>
        </w:rPr>
        <w:t> </w:t>
      </w:r>
      <w:r>
        <w:rPr>
          <w:color w:val="265053"/>
          <w:w w:val="105"/>
        </w:rPr>
        <w:t>Education Centers.</w:t>
      </w:r>
      <w:r>
        <w:rPr>
          <w:color w:val="265053"/>
          <w:spacing w:val="-17"/>
          <w:w w:val="105"/>
        </w:rPr>
        <w:t> </w:t>
      </w:r>
      <w:r>
        <w:rPr>
          <w:color w:val="265053"/>
          <w:w w:val="105"/>
        </w:rPr>
        <w:t>These</w:t>
      </w:r>
      <w:r>
        <w:rPr>
          <w:color w:val="265053"/>
          <w:spacing w:val="-16"/>
          <w:w w:val="105"/>
        </w:rPr>
        <w:t> </w:t>
      </w:r>
      <w:r>
        <w:rPr>
          <w:color w:val="265053"/>
          <w:w w:val="105"/>
        </w:rPr>
        <w:t>centers</w:t>
      </w:r>
      <w:r>
        <w:rPr>
          <w:color w:val="265053"/>
          <w:spacing w:val="-16"/>
          <w:w w:val="105"/>
        </w:rPr>
        <w:t> </w:t>
      </w:r>
      <w:r>
        <w:rPr>
          <w:color w:val="265053"/>
          <w:w w:val="105"/>
        </w:rPr>
        <w:t>can</w:t>
      </w:r>
      <w:r>
        <w:rPr>
          <w:color w:val="265053"/>
          <w:spacing w:val="-16"/>
          <w:w w:val="105"/>
        </w:rPr>
        <w:t> </w:t>
      </w:r>
      <w:r>
        <w:rPr>
          <w:color w:val="265053"/>
          <w:w w:val="105"/>
        </w:rPr>
        <w:t>also</w:t>
      </w:r>
      <w:r>
        <w:rPr>
          <w:color w:val="265053"/>
          <w:spacing w:val="-17"/>
          <w:w w:val="105"/>
        </w:rPr>
        <w:t> </w:t>
      </w:r>
      <w:r>
        <w:rPr>
          <w:color w:val="265053"/>
          <w:w w:val="105"/>
        </w:rPr>
        <w:t>help</w:t>
      </w:r>
      <w:r>
        <w:rPr>
          <w:color w:val="265053"/>
          <w:spacing w:val="-16"/>
          <w:w w:val="105"/>
        </w:rPr>
        <w:t> </w:t>
      </w:r>
      <w:r>
        <w:rPr>
          <w:color w:val="265053"/>
          <w:w w:val="105"/>
        </w:rPr>
        <w:t>connect</w:t>
      </w:r>
      <w:r>
        <w:rPr>
          <w:color w:val="265053"/>
          <w:spacing w:val="-16"/>
          <w:w w:val="105"/>
        </w:rPr>
        <w:t> </w:t>
      </w:r>
      <w:r>
        <w:rPr>
          <w:color w:val="265053"/>
          <w:w w:val="105"/>
        </w:rPr>
        <w:t>households</w:t>
      </w:r>
      <w:r>
        <w:rPr>
          <w:color w:val="265053"/>
          <w:spacing w:val="-16"/>
          <w:w w:val="105"/>
        </w:rPr>
        <w:t> </w:t>
      </w:r>
      <w:r>
        <w:rPr>
          <w:color w:val="265053"/>
          <w:w w:val="105"/>
        </w:rPr>
        <w:t>to</w:t>
      </w:r>
      <w:r>
        <w:rPr>
          <w:color w:val="265053"/>
          <w:spacing w:val="-16"/>
          <w:w w:val="105"/>
        </w:rPr>
        <w:t> </w:t>
      </w:r>
      <w:r>
        <w:rPr>
          <w:color w:val="265053"/>
          <w:w w:val="105"/>
        </w:rPr>
        <w:t>local</w:t>
      </w:r>
      <w:r>
        <w:rPr>
          <w:color w:val="265053"/>
          <w:spacing w:val="-17"/>
          <w:w w:val="105"/>
        </w:rPr>
        <w:t> </w:t>
      </w:r>
      <w:r>
        <w:rPr>
          <w:color w:val="265053"/>
          <w:w w:val="105"/>
        </w:rPr>
        <w:t>eviction</w:t>
      </w:r>
      <w:r>
        <w:rPr>
          <w:color w:val="265053"/>
          <w:spacing w:val="-16"/>
          <w:w w:val="105"/>
        </w:rPr>
        <w:t> </w:t>
      </w:r>
      <w:r>
        <w:rPr>
          <w:color w:val="265053"/>
          <w:w w:val="105"/>
        </w:rPr>
        <w:t>prevention</w:t>
      </w:r>
      <w:r>
        <w:rPr>
          <w:color w:val="265053"/>
          <w:spacing w:val="-16"/>
          <w:w w:val="105"/>
        </w:rPr>
        <w:t> </w:t>
      </w:r>
      <w:r>
        <w:rPr>
          <w:color w:val="265053"/>
          <w:w w:val="105"/>
        </w:rPr>
        <w:t>and</w:t>
      </w:r>
      <w:r>
        <w:rPr>
          <w:color w:val="265053"/>
          <w:spacing w:val="-16"/>
          <w:w w:val="105"/>
        </w:rPr>
        <w:t> </w:t>
      </w:r>
      <w:r>
        <w:rPr>
          <w:color w:val="265053"/>
          <w:w w:val="105"/>
        </w:rPr>
        <w:t>legal</w:t>
      </w:r>
      <w:r>
        <w:rPr>
          <w:color w:val="265053"/>
          <w:spacing w:val="-16"/>
          <w:w w:val="105"/>
        </w:rPr>
        <w:t> </w:t>
      </w:r>
      <w:r>
        <w:rPr>
          <w:color w:val="265053"/>
          <w:w w:val="105"/>
        </w:rPr>
        <w:t>resources</w:t>
      </w:r>
    </w:p>
    <w:p>
      <w:pPr>
        <w:pStyle w:val="BodyText"/>
        <w:spacing w:before="2"/>
        <w:ind w:left="570"/>
      </w:pPr>
      <w:r>
        <w:rPr/>
        <w:pict>
          <v:shape style="position:absolute;margin-left:45.000004pt;margin-top:1.89417pt;width:10.75pt;height:9.6pt;mso-position-horizontal-relative:page;mso-position-vertical-relative:paragraph;z-index:251770880" coordorigin="900,38" coordsize="215,192" path="m1043,228l1042,226,1042,225,1034,220,1032,213,1032,204,1032,202,1032,200,983,200,983,201,982,201,982,201,982,204,983,212,981,220,972,225,971,228,972,229,974,230,991,230,1040,230,1042,228,1043,228m1115,38l1103,38,1103,50,1103,162,1015,162,1015,181,1015,189,1013,191,1009,191,1005,191,1002,189,1002,181,1005,178,1013,178,1015,181,1015,162,912,162,912,161,912,50,1103,50,1103,38,900,38,900,192,903,196,908,197,1041,197,1107,197,1108,197,1112,196,1115,192,1115,191,1115,178,1115,162,1115,50,1115,38e" filled="true" fillcolor="#d47322" stroked="false">
            <v:path arrowok="t"/>
            <v:fill type="solid"/>
            <w10:wrap type="none"/>
          </v:shape>
        </w:pict>
      </w:r>
      <w:hyperlink r:id="rId92">
        <w:r>
          <w:rPr>
            <w:color w:val="265053"/>
            <w:w w:val="105"/>
          </w:rPr>
          <w:t>http://www.masshousinginfo.org/regional-agencies</w:t>
        </w:r>
      </w:hyperlink>
    </w:p>
    <w:p>
      <w:pPr>
        <w:pStyle w:val="BodyText"/>
        <w:spacing w:before="10"/>
        <w:rPr>
          <w:sz w:val="27"/>
        </w:rPr>
      </w:pPr>
    </w:p>
    <w:p>
      <w:pPr>
        <w:pStyle w:val="Heading4"/>
      </w:pPr>
      <w:r>
        <w:rPr/>
        <w:pict>
          <v:shape style="position:absolute;margin-left:152.098297pt;margin-top:-3.600122pt;width:10.85pt;height:20.05pt;mso-position-horizontal-relative:page;mso-position-vertical-relative:paragraph;z-index:251771904" coordorigin="3042,-72" coordsize="217,401" path="m3042,-72l3042,328,3259,130,304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tabs>
          <w:tab w:pos="5250" w:val="left" w:leader="none"/>
        </w:tabs>
        <w:spacing w:line="280" w:lineRule="auto" w:before="152"/>
        <w:ind w:left="300" w:right="711"/>
      </w:pPr>
      <w:r>
        <w:rPr/>
        <w:pict>
          <v:shape style="position:absolute;margin-left:279.21701pt;margin-top:49.894482pt;width:10.75pt;height:9.6pt;mso-position-horizontal-relative:page;mso-position-vertical-relative:paragraph;z-index:-254101504" coordorigin="5584,998" coordsize="215,192" path="m5727,1188l5726,1186,5726,1185,5718,1180,5716,1173,5717,1164,5716,1162,5716,1160,5667,1160,5667,1161,5667,1161,5667,1161,5666,1164,5667,1172,5665,1180,5656,1185,5655,1188,5657,1189,5658,1190,5675,1190,5725,1190,5726,1188,5727,1188m5799,998l5787,998,5787,1010,5787,1122,5699,1122,5699,1141,5699,1149,5697,1151,5693,1151,5689,1151,5687,1149,5687,1141,5689,1138,5697,1138,5699,1141,5699,1122,5596,1122,5596,1121,5596,1010,5787,1010,5787,998,5584,998,5584,1152,5588,1156,5592,1157,5725,1157,5791,1157,5792,1157,5796,1156,5799,1152,5799,1151,5799,1138,5799,1122,5799,1010,5799,998e" filled="true" fillcolor="#d47322" stroked="false">
            <v:path arrowok="t"/>
            <v:fill type="solid"/>
            <w10:wrap type="none"/>
          </v:shape>
        </w:pict>
      </w:r>
      <w:r>
        <w:rPr>
          <w:color w:val="265053"/>
          <w:w w:val="105"/>
        </w:rPr>
        <w:t>In</w:t>
      </w:r>
      <w:r>
        <w:rPr>
          <w:color w:val="265053"/>
          <w:spacing w:val="-27"/>
          <w:w w:val="105"/>
        </w:rPr>
        <w:t> </w:t>
      </w:r>
      <w:r>
        <w:rPr>
          <w:color w:val="265053"/>
          <w:w w:val="105"/>
        </w:rPr>
        <w:t>Massachusetts,</w:t>
      </w:r>
      <w:r>
        <w:rPr>
          <w:color w:val="265053"/>
          <w:spacing w:val="-26"/>
          <w:w w:val="105"/>
        </w:rPr>
        <w:t> </w:t>
      </w:r>
      <w:r>
        <w:rPr>
          <w:color w:val="265053"/>
          <w:w w:val="105"/>
        </w:rPr>
        <w:t>it</w:t>
      </w:r>
      <w:r>
        <w:rPr>
          <w:color w:val="265053"/>
          <w:spacing w:val="-26"/>
          <w:w w:val="105"/>
        </w:rPr>
        <w:t> </w:t>
      </w:r>
      <w:r>
        <w:rPr>
          <w:color w:val="265053"/>
          <w:w w:val="105"/>
        </w:rPr>
        <w:t>is</w:t>
      </w:r>
      <w:r>
        <w:rPr>
          <w:color w:val="265053"/>
          <w:spacing w:val="-26"/>
          <w:w w:val="105"/>
        </w:rPr>
        <w:t> </w:t>
      </w:r>
      <w:r>
        <w:rPr>
          <w:color w:val="265053"/>
          <w:w w:val="105"/>
        </w:rPr>
        <w:t>illegal</w:t>
      </w:r>
      <w:r>
        <w:rPr>
          <w:color w:val="265053"/>
          <w:spacing w:val="-26"/>
          <w:w w:val="105"/>
        </w:rPr>
        <w:t> </w:t>
      </w:r>
      <w:r>
        <w:rPr>
          <w:color w:val="265053"/>
          <w:w w:val="105"/>
        </w:rPr>
        <w:t>for</w:t>
      </w:r>
      <w:r>
        <w:rPr>
          <w:color w:val="265053"/>
          <w:spacing w:val="-26"/>
          <w:w w:val="105"/>
        </w:rPr>
        <w:t> </w:t>
      </w:r>
      <w:r>
        <w:rPr>
          <w:color w:val="265053"/>
          <w:w w:val="105"/>
        </w:rPr>
        <w:t>a</w:t>
      </w:r>
      <w:r>
        <w:rPr>
          <w:color w:val="265053"/>
          <w:spacing w:val="-27"/>
          <w:w w:val="105"/>
        </w:rPr>
        <w:t> </w:t>
      </w:r>
      <w:r>
        <w:rPr>
          <w:color w:val="265053"/>
          <w:spacing w:val="-3"/>
          <w:w w:val="105"/>
        </w:rPr>
        <w:t>landlord,</w:t>
      </w:r>
      <w:r>
        <w:rPr>
          <w:color w:val="265053"/>
          <w:spacing w:val="-26"/>
          <w:w w:val="105"/>
        </w:rPr>
        <w:t> </w:t>
      </w:r>
      <w:r>
        <w:rPr>
          <w:color w:val="265053"/>
          <w:w w:val="105"/>
        </w:rPr>
        <w:t>on</w:t>
      </w:r>
      <w:r>
        <w:rPr>
          <w:color w:val="265053"/>
          <w:spacing w:val="-26"/>
          <w:w w:val="105"/>
        </w:rPr>
        <w:t> </w:t>
      </w:r>
      <w:r>
        <w:rPr>
          <w:color w:val="265053"/>
          <w:w w:val="105"/>
        </w:rPr>
        <w:t>his</w:t>
      </w:r>
      <w:r>
        <w:rPr>
          <w:color w:val="265053"/>
          <w:spacing w:val="-26"/>
          <w:w w:val="105"/>
        </w:rPr>
        <w:t> </w:t>
      </w:r>
      <w:r>
        <w:rPr>
          <w:color w:val="265053"/>
          <w:w w:val="105"/>
        </w:rPr>
        <w:t>or</w:t>
      </w:r>
      <w:r>
        <w:rPr>
          <w:color w:val="265053"/>
          <w:spacing w:val="-26"/>
          <w:w w:val="105"/>
        </w:rPr>
        <w:t> </w:t>
      </w:r>
      <w:r>
        <w:rPr>
          <w:color w:val="265053"/>
          <w:w w:val="105"/>
        </w:rPr>
        <w:t>her</w:t>
      </w:r>
      <w:r>
        <w:rPr>
          <w:color w:val="265053"/>
          <w:spacing w:val="-26"/>
          <w:w w:val="105"/>
        </w:rPr>
        <w:t> </w:t>
      </w:r>
      <w:r>
        <w:rPr>
          <w:color w:val="265053"/>
          <w:w w:val="105"/>
        </w:rPr>
        <w:t>own,</w:t>
      </w:r>
      <w:r>
        <w:rPr>
          <w:color w:val="265053"/>
          <w:spacing w:val="-26"/>
          <w:w w:val="105"/>
        </w:rPr>
        <w:t> </w:t>
      </w:r>
      <w:r>
        <w:rPr>
          <w:color w:val="265053"/>
          <w:w w:val="105"/>
        </w:rPr>
        <w:t>to</w:t>
      </w:r>
      <w:r>
        <w:rPr>
          <w:color w:val="265053"/>
          <w:spacing w:val="-27"/>
          <w:w w:val="105"/>
        </w:rPr>
        <w:t> </w:t>
      </w:r>
      <w:r>
        <w:rPr>
          <w:color w:val="265053"/>
          <w:spacing w:val="-3"/>
          <w:w w:val="105"/>
        </w:rPr>
        <w:t>remove</w:t>
      </w:r>
      <w:r>
        <w:rPr>
          <w:color w:val="265053"/>
          <w:spacing w:val="-26"/>
          <w:w w:val="105"/>
        </w:rPr>
        <w:t> </w:t>
      </w:r>
      <w:r>
        <w:rPr>
          <w:color w:val="265053"/>
          <w:w w:val="105"/>
        </w:rPr>
        <w:t>tenants</w:t>
      </w:r>
      <w:r>
        <w:rPr>
          <w:color w:val="265053"/>
          <w:spacing w:val="-26"/>
          <w:w w:val="105"/>
        </w:rPr>
        <w:t> </w:t>
      </w:r>
      <w:r>
        <w:rPr>
          <w:color w:val="265053"/>
          <w:w w:val="105"/>
        </w:rPr>
        <w:t>and</w:t>
      </w:r>
      <w:r>
        <w:rPr>
          <w:color w:val="265053"/>
          <w:spacing w:val="-26"/>
          <w:w w:val="105"/>
        </w:rPr>
        <w:t> </w:t>
      </w:r>
      <w:r>
        <w:rPr>
          <w:color w:val="265053"/>
          <w:w w:val="105"/>
        </w:rPr>
        <w:t>occupants</w:t>
      </w:r>
      <w:r>
        <w:rPr>
          <w:color w:val="265053"/>
          <w:spacing w:val="-26"/>
          <w:w w:val="105"/>
        </w:rPr>
        <w:t> </w:t>
      </w:r>
      <w:r>
        <w:rPr>
          <w:color w:val="265053"/>
          <w:w w:val="105"/>
        </w:rPr>
        <w:t>and</w:t>
      </w:r>
      <w:r>
        <w:rPr>
          <w:color w:val="265053"/>
          <w:spacing w:val="-26"/>
          <w:w w:val="105"/>
        </w:rPr>
        <w:t> </w:t>
      </w:r>
      <w:r>
        <w:rPr>
          <w:color w:val="265053"/>
          <w:w w:val="105"/>
        </w:rPr>
        <w:t>their</w:t>
      </w:r>
      <w:r>
        <w:rPr>
          <w:color w:val="265053"/>
          <w:spacing w:val="-27"/>
          <w:w w:val="105"/>
        </w:rPr>
        <w:t> </w:t>
      </w:r>
      <w:r>
        <w:rPr>
          <w:color w:val="265053"/>
          <w:spacing w:val="-4"/>
          <w:w w:val="105"/>
        </w:rPr>
        <w:t>belongings </w:t>
      </w:r>
      <w:r>
        <w:rPr>
          <w:color w:val="265053"/>
          <w:spacing w:val="-3"/>
          <w:w w:val="105"/>
        </w:rPr>
        <w:t>from</w:t>
      </w:r>
      <w:r>
        <w:rPr>
          <w:color w:val="265053"/>
          <w:spacing w:val="-14"/>
          <w:w w:val="105"/>
        </w:rPr>
        <w:t> </w:t>
      </w:r>
      <w:r>
        <w:rPr>
          <w:color w:val="265053"/>
          <w:w w:val="105"/>
        </w:rPr>
        <w:t>a</w:t>
      </w:r>
      <w:r>
        <w:rPr>
          <w:color w:val="265053"/>
          <w:spacing w:val="-14"/>
          <w:w w:val="105"/>
        </w:rPr>
        <w:t> </w:t>
      </w:r>
      <w:r>
        <w:rPr>
          <w:color w:val="265053"/>
          <w:spacing w:val="-3"/>
          <w:w w:val="105"/>
        </w:rPr>
        <w:t>rented</w:t>
      </w:r>
      <w:r>
        <w:rPr>
          <w:color w:val="265053"/>
          <w:spacing w:val="-14"/>
          <w:w w:val="105"/>
        </w:rPr>
        <w:t> </w:t>
      </w:r>
      <w:r>
        <w:rPr>
          <w:color w:val="265053"/>
          <w:w w:val="105"/>
        </w:rPr>
        <w:t>apartment,</w:t>
      </w:r>
      <w:r>
        <w:rPr>
          <w:color w:val="265053"/>
          <w:spacing w:val="-13"/>
          <w:w w:val="105"/>
        </w:rPr>
        <w:t> </w:t>
      </w:r>
      <w:r>
        <w:rPr>
          <w:color w:val="265053"/>
          <w:spacing w:val="-3"/>
          <w:w w:val="105"/>
        </w:rPr>
        <w:t>room,</w:t>
      </w:r>
      <w:r>
        <w:rPr>
          <w:color w:val="265053"/>
          <w:spacing w:val="-14"/>
          <w:w w:val="105"/>
        </w:rPr>
        <w:t> </w:t>
      </w:r>
      <w:r>
        <w:rPr>
          <w:color w:val="265053"/>
          <w:w w:val="105"/>
        </w:rPr>
        <w:t>or</w:t>
      </w:r>
      <w:r>
        <w:rPr>
          <w:color w:val="265053"/>
          <w:spacing w:val="-14"/>
          <w:w w:val="105"/>
        </w:rPr>
        <w:t> </w:t>
      </w:r>
      <w:r>
        <w:rPr>
          <w:color w:val="265053"/>
          <w:w w:val="105"/>
        </w:rPr>
        <w:t>home</w:t>
      </w:r>
      <w:r>
        <w:rPr>
          <w:color w:val="265053"/>
          <w:spacing w:val="-13"/>
          <w:w w:val="105"/>
        </w:rPr>
        <w:t> </w:t>
      </w:r>
      <w:r>
        <w:rPr>
          <w:color w:val="265053"/>
          <w:w w:val="105"/>
        </w:rPr>
        <w:t>without</w:t>
      </w:r>
      <w:r>
        <w:rPr>
          <w:color w:val="265053"/>
          <w:spacing w:val="-14"/>
          <w:w w:val="105"/>
        </w:rPr>
        <w:t> </w:t>
      </w:r>
      <w:r>
        <w:rPr>
          <w:color w:val="265053"/>
          <w:w w:val="105"/>
        </w:rPr>
        <w:t>first</w:t>
      </w:r>
      <w:r>
        <w:rPr>
          <w:color w:val="265053"/>
          <w:spacing w:val="-14"/>
          <w:w w:val="105"/>
        </w:rPr>
        <w:t> </w:t>
      </w:r>
      <w:r>
        <w:rPr>
          <w:color w:val="265053"/>
          <w:w w:val="105"/>
        </w:rPr>
        <w:t>getting</w:t>
      </w:r>
      <w:r>
        <w:rPr>
          <w:color w:val="265053"/>
          <w:spacing w:val="-13"/>
          <w:w w:val="105"/>
        </w:rPr>
        <w:t> </w:t>
      </w:r>
      <w:r>
        <w:rPr>
          <w:color w:val="265053"/>
          <w:w w:val="105"/>
        </w:rPr>
        <w:t>a</w:t>
      </w:r>
      <w:r>
        <w:rPr>
          <w:color w:val="265053"/>
          <w:spacing w:val="-14"/>
          <w:w w:val="105"/>
        </w:rPr>
        <w:t> </w:t>
      </w:r>
      <w:r>
        <w:rPr>
          <w:color w:val="265053"/>
          <w:w w:val="105"/>
        </w:rPr>
        <w:t>court</w:t>
      </w:r>
      <w:r>
        <w:rPr>
          <w:color w:val="265053"/>
          <w:spacing w:val="-14"/>
          <w:w w:val="105"/>
        </w:rPr>
        <w:t> </w:t>
      </w:r>
      <w:r>
        <w:rPr>
          <w:color w:val="265053"/>
          <w:spacing w:val="-6"/>
          <w:w w:val="105"/>
        </w:rPr>
        <w:t>order.</w:t>
      </w:r>
      <w:r>
        <w:rPr>
          <w:color w:val="265053"/>
          <w:spacing w:val="-14"/>
          <w:w w:val="105"/>
        </w:rPr>
        <w:t> </w:t>
      </w:r>
      <w:r>
        <w:rPr>
          <w:color w:val="265053"/>
          <w:w w:val="105"/>
        </w:rPr>
        <w:t>The</w:t>
      </w:r>
      <w:r>
        <w:rPr>
          <w:color w:val="265053"/>
          <w:spacing w:val="-13"/>
          <w:w w:val="105"/>
        </w:rPr>
        <w:t> </w:t>
      </w:r>
      <w:r>
        <w:rPr>
          <w:color w:val="265053"/>
          <w:w w:val="105"/>
        </w:rPr>
        <w:t>court</w:t>
      </w:r>
      <w:r>
        <w:rPr>
          <w:color w:val="265053"/>
          <w:spacing w:val="-14"/>
          <w:w w:val="105"/>
        </w:rPr>
        <w:t> </w:t>
      </w:r>
      <w:r>
        <w:rPr>
          <w:color w:val="265053"/>
          <w:spacing w:val="-3"/>
          <w:w w:val="105"/>
        </w:rPr>
        <w:t>order</w:t>
      </w:r>
      <w:r>
        <w:rPr>
          <w:color w:val="265053"/>
          <w:spacing w:val="-14"/>
          <w:w w:val="105"/>
        </w:rPr>
        <w:t> </w:t>
      </w:r>
      <w:r>
        <w:rPr>
          <w:color w:val="265053"/>
          <w:w w:val="105"/>
        </w:rPr>
        <w:t>that</w:t>
      </w:r>
      <w:r>
        <w:rPr>
          <w:color w:val="265053"/>
          <w:spacing w:val="-13"/>
          <w:w w:val="105"/>
        </w:rPr>
        <w:t> </w:t>
      </w:r>
      <w:r>
        <w:rPr>
          <w:color w:val="265053"/>
          <w:w w:val="105"/>
        </w:rPr>
        <w:t>allows</w:t>
      </w:r>
      <w:r>
        <w:rPr>
          <w:color w:val="265053"/>
          <w:spacing w:val="-14"/>
          <w:w w:val="105"/>
        </w:rPr>
        <w:t> </w:t>
      </w:r>
      <w:r>
        <w:rPr>
          <w:color w:val="265053"/>
          <w:w w:val="105"/>
        </w:rPr>
        <w:t>a</w:t>
      </w:r>
      <w:r>
        <w:rPr>
          <w:color w:val="265053"/>
          <w:spacing w:val="-14"/>
          <w:w w:val="105"/>
        </w:rPr>
        <w:t> </w:t>
      </w:r>
      <w:r>
        <w:rPr>
          <w:color w:val="265053"/>
          <w:spacing w:val="-3"/>
          <w:w w:val="105"/>
        </w:rPr>
        <w:t>landlord</w:t>
      </w:r>
      <w:r>
        <w:rPr>
          <w:color w:val="265053"/>
          <w:spacing w:val="-13"/>
          <w:w w:val="105"/>
        </w:rPr>
        <w:t> </w:t>
      </w:r>
      <w:r>
        <w:rPr>
          <w:color w:val="265053"/>
          <w:w w:val="105"/>
        </w:rPr>
        <w:t>to evict</w:t>
      </w:r>
      <w:r>
        <w:rPr>
          <w:color w:val="265053"/>
          <w:spacing w:val="-26"/>
          <w:w w:val="105"/>
        </w:rPr>
        <w:t> </w:t>
      </w:r>
      <w:r>
        <w:rPr>
          <w:color w:val="265053"/>
          <w:w w:val="105"/>
        </w:rPr>
        <w:t>a</w:t>
      </w:r>
      <w:r>
        <w:rPr>
          <w:color w:val="265053"/>
          <w:spacing w:val="-26"/>
          <w:w w:val="105"/>
        </w:rPr>
        <w:t> </w:t>
      </w:r>
      <w:r>
        <w:rPr>
          <w:color w:val="265053"/>
          <w:w w:val="105"/>
        </w:rPr>
        <w:t>tenant</w:t>
      </w:r>
      <w:r>
        <w:rPr>
          <w:color w:val="265053"/>
          <w:spacing w:val="-26"/>
          <w:w w:val="105"/>
        </w:rPr>
        <w:t> </w:t>
      </w:r>
      <w:r>
        <w:rPr>
          <w:color w:val="265053"/>
          <w:w w:val="105"/>
        </w:rPr>
        <w:t>is</w:t>
      </w:r>
      <w:r>
        <w:rPr>
          <w:color w:val="265053"/>
          <w:spacing w:val="-25"/>
          <w:w w:val="105"/>
        </w:rPr>
        <w:t> </w:t>
      </w:r>
      <w:r>
        <w:rPr>
          <w:color w:val="265053"/>
          <w:w w:val="105"/>
        </w:rPr>
        <w:t>called</w:t>
      </w:r>
      <w:r>
        <w:rPr>
          <w:color w:val="265053"/>
          <w:spacing w:val="-26"/>
          <w:w w:val="105"/>
        </w:rPr>
        <w:t> </w:t>
      </w:r>
      <w:r>
        <w:rPr>
          <w:color w:val="265053"/>
          <w:w w:val="105"/>
        </w:rPr>
        <w:t>an</w:t>
      </w:r>
      <w:r>
        <w:rPr>
          <w:color w:val="265053"/>
          <w:spacing w:val="-26"/>
          <w:w w:val="105"/>
        </w:rPr>
        <w:t> </w:t>
      </w:r>
      <w:r>
        <w:rPr>
          <w:color w:val="265053"/>
          <w:w w:val="105"/>
        </w:rPr>
        <w:t>execution.</w:t>
      </w:r>
      <w:r>
        <w:rPr>
          <w:color w:val="265053"/>
          <w:spacing w:val="-25"/>
          <w:w w:val="105"/>
        </w:rPr>
        <w:t> </w:t>
      </w:r>
      <w:r>
        <w:rPr>
          <w:color w:val="265053"/>
          <w:w w:val="105"/>
        </w:rPr>
        <w:t>Even</w:t>
      </w:r>
      <w:r>
        <w:rPr>
          <w:color w:val="265053"/>
          <w:spacing w:val="-26"/>
          <w:w w:val="105"/>
        </w:rPr>
        <w:t> </w:t>
      </w:r>
      <w:r>
        <w:rPr>
          <w:color w:val="265053"/>
          <w:w w:val="105"/>
        </w:rPr>
        <w:t>after</w:t>
      </w:r>
      <w:r>
        <w:rPr>
          <w:color w:val="265053"/>
          <w:spacing w:val="-26"/>
          <w:w w:val="105"/>
        </w:rPr>
        <w:t> </w:t>
      </w:r>
      <w:r>
        <w:rPr>
          <w:color w:val="265053"/>
          <w:w w:val="105"/>
        </w:rPr>
        <w:t>a</w:t>
      </w:r>
      <w:r>
        <w:rPr>
          <w:color w:val="265053"/>
          <w:spacing w:val="-25"/>
          <w:w w:val="105"/>
        </w:rPr>
        <w:t> </w:t>
      </w:r>
      <w:r>
        <w:rPr>
          <w:color w:val="265053"/>
          <w:spacing w:val="-3"/>
          <w:w w:val="105"/>
        </w:rPr>
        <w:t>landlord</w:t>
      </w:r>
      <w:r>
        <w:rPr>
          <w:color w:val="265053"/>
          <w:spacing w:val="-26"/>
          <w:w w:val="105"/>
        </w:rPr>
        <w:t> </w:t>
      </w:r>
      <w:r>
        <w:rPr>
          <w:color w:val="265053"/>
          <w:w w:val="105"/>
        </w:rPr>
        <w:t>gets</w:t>
      </w:r>
      <w:r>
        <w:rPr>
          <w:color w:val="265053"/>
          <w:spacing w:val="-26"/>
          <w:w w:val="105"/>
        </w:rPr>
        <w:t> </w:t>
      </w:r>
      <w:r>
        <w:rPr>
          <w:color w:val="265053"/>
          <w:w w:val="105"/>
        </w:rPr>
        <w:t>an</w:t>
      </w:r>
      <w:r>
        <w:rPr>
          <w:color w:val="265053"/>
          <w:spacing w:val="-26"/>
          <w:w w:val="105"/>
        </w:rPr>
        <w:t> </w:t>
      </w:r>
      <w:r>
        <w:rPr>
          <w:color w:val="265053"/>
          <w:w w:val="105"/>
        </w:rPr>
        <w:t>execution,</w:t>
      </w:r>
      <w:r>
        <w:rPr>
          <w:color w:val="265053"/>
          <w:spacing w:val="-25"/>
          <w:w w:val="105"/>
        </w:rPr>
        <w:t> </w:t>
      </w:r>
      <w:r>
        <w:rPr>
          <w:color w:val="265053"/>
          <w:w w:val="105"/>
        </w:rPr>
        <w:t>only</w:t>
      </w:r>
      <w:r>
        <w:rPr>
          <w:color w:val="265053"/>
          <w:spacing w:val="-26"/>
          <w:w w:val="105"/>
        </w:rPr>
        <w:t> </w:t>
      </w:r>
      <w:r>
        <w:rPr>
          <w:color w:val="265053"/>
          <w:w w:val="105"/>
        </w:rPr>
        <w:t>a</w:t>
      </w:r>
      <w:r>
        <w:rPr>
          <w:color w:val="265053"/>
          <w:spacing w:val="-26"/>
          <w:w w:val="105"/>
        </w:rPr>
        <w:t> </w:t>
      </w:r>
      <w:r>
        <w:rPr>
          <w:color w:val="265053"/>
          <w:spacing w:val="-3"/>
          <w:w w:val="105"/>
        </w:rPr>
        <w:t>sheriff</w:t>
      </w:r>
      <w:r>
        <w:rPr>
          <w:color w:val="265053"/>
          <w:spacing w:val="-25"/>
          <w:w w:val="105"/>
        </w:rPr>
        <w:t> </w:t>
      </w:r>
      <w:r>
        <w:rPr>
          <w:color w:val="265053"/>
          <w:w w:val="105"/>
        </w:rPr>
        <w:t>or</w:t>
      </w:r>
      <w:r>
        <w:rPr>
          <w:color w:val="265053"/>
          <w:spacing w:val="-26"/>
          <w:w w:val="105"/>
        </w:rPr>
        <w:t> </w:t>
      </w:r>
      <w:r>
        <w:rPr>
          <w:color w:val="265053"/>
          <w:w w:val="105"/>
        </w:rPr>
        <w:t>constable</w:t>
      </w:r>
      <w:r>
        <w:rPr>
          <w:color w:val="265053"/>
          <w:spacing w:val="-26"/>
          <w:w w:val="105"/>
        </w:rPr>
        <w:t> </w:t>
      </w:r>
      <w:r>
        <w:rPr>
          <w:color w:val="265053"/>
          <w:w w:val="105"/>
        </w:rPr>
        <w:t>can</w:t>
      </w:r>
      <w:r>
        <w:rPr>
          <w:color w:val="265053"/>
          <w:spacing w:val="-25"/>
          <w:w w:val="105"/>
        </w:rPr>
        <w:t> </w:t>
      </w:r>
      <w:r>
        <w:rPr>
          <w:color w:val="265053"/>
          <w:w w:val="105"/>
        </w:rPr>
        <w:t>move</w:t>
      </w:r>
      <w:r>
        <w:rPr>
          <w:color w:val="265053"/>
          <w:spacing w:val="-26"/>
          <w:w w:val="105"/>
        </w:rPr>
        <w:t> </w:t>
      </w:r>
      <w:r>
        <w:rPr>
          <w:color w:val="265053"/>
          <w:w w:val="105"/>
        </w:rPr>
        <w:t>a tenant</w:t>
      </w:r>
      <w:r>
        <w:rPr>
          <w:color w:val="265053"/>
          <w:spacing w:val="-16"/>
          <w:w w:val="105"/>
        </w:rPr>
        <w:t> </w:t>
      </w:r>
      <w:r>
        <w:rPr>
          <w:color w:val="265053"/>
          <w:w w:val="105"/>
        </w:rPr>
        <w:t>and</w:t>
      </w:r>
      <w:r>
        <w:rPr>
          <w:color w:val="265053"/>
          <w:spacing w:val="-15"/>
          <w:w w:val="105"/>
        </w:rPr>
        <w:t> </w:t>
      </w:r>
      <w:r>
        <w:rPr>
          <w:color w:val="265053"/>
          <w:w w:val="105"/>
        </w:rPr>
        <w:t>his</w:t>
      </w:r>
      <w:r>
        <w:rPr>
          <w:color w:val="265053"/>
          <w:spacing w:val="-15"/>
          <w:w w:val="105"/>
        </w:rPr>
        <w:t> </w:t>
      </w:r>
      <w:r>
        <w:rPr>
          <w:color w:val="265053"/>
          <w:w w:val="105"/>
        </w:rPr>
        <w:t>or</w:t>
      </w:r>
      <w:r>
        <w:rPr>
          <w:color w:val="265053"/>
          <w:spacing w:val="-15"/>
          <w:w w:val="105"/>
        </w:rPr>
        <w:t> </w:t>
      </w:r>
      <w:r>
        <w:rPr>
          <w:color w:val="265053"/>
          <w:w w:val="105"/>
        </w:rPr>
        <w:t>her</w:t>
      </w:r>
      <w:r>
        <w:rPr>
          <w:color w:val="265053"/>
          <w:spacing w:val="-15"/>
          <w:w w:val="105"/>
        </w:rPr>
        <w:t> </w:t>
      </w:r>
      <w:r>
        <w:rPr>
          <w:color w:val="265053"/>
          <w:w w:val="105"/>
        </w:rPr>
        <w:t>belongings</w:t>
      </w:r>
      <w:r>
        <w:rPr>
          <w:color w:val="265053"/>
          <w:spacing w:val="-15"/>
          <w:w w:val="105"/>
        </w:rPr>
        <w:t> </w:t>
      </w:r>
      <w:r>
        <w:rPr>
          <w:color w:val="265053"/>
          <w:w w:val="105"/>
        </w:rPr>
        <w:t>out</w:t>
      </w:r>
      <w:r>
        <w:rPr>
          <w:color w:val="265053"/>
          <w:spacing w:val="-15"/>
          <w:w w:val="105"/>
        </w:rPr>
        <w:t> </w:t>
      </w:r>
      <w:r>
        <w:rPr>
          <w:color w:val="265053"/>
          <w:w w:val="105"/>
        </w:rPr>
        <w:t>of</w:t>
      </w:r>
      <w:r>
        <w:rPr>
          <w:color w:val="265053"/>
          <w:spacing w:val="-15"/>
          <w:w w:val="105"/>
        </w:rPr>
        <w:t> </w:t>
      </w:r>
      <w:r>
        <w:rPr>
          <w:color w:val="265053"/>
          <w:w w:val="105"/>
        </w:rPr>
        <w:t>the</w:t>
      </w:r>
      <w:r>
        <w:rPr>
          <w:color w:val="265053"/>
          <w:spacing w:val="-15"/>
          <w:w w:val="105"/>
        </w:rPr>
        <w:t> </w:t>
      </w:r>
      <w:r>
        <w:rPr>
          <w:color w:val="265053"/>
          <w:spacing w:val="-4"/>
          <w:w w:val="105"/>
        </w:rPr>
        <w:t>property.</w:t>
        <w:tab/>
      </w:r>
      <w:hyperlink r:id="rId171">
        <w:r>
          <w:rPr>
            <w:color w:val="265053"/>
            <w:spacing w:val="-3"/>
            <w:w w:val="105"/>
          </w:rPr>
          <w:t>https://www.mass.gov/eviction-for-tenants</w:t>
        </w:r>
      </w:hyperlink>
    </w:p>
    <w:p>
      <w:pPr>
        <w:spacing w:after="0" w:line="280" w:lineRule="auto"/>
        <w:sectPr>
          <w:headerReference w:type="default" r:id="rId166"/>
          <w:pgSz w:w="12240" w:h="15840"/>
          <w:pgMar w:header="0" w:footer="460" w:top="660" w:bottom="660" w:left="600" w:right="380"/>
        </w:sectPr>
      </w:pPr>
    </w:p>
    <w:p>
      <w:pPr>
        <w:pStyle w:val="BodyText"/>
        <w:spacing w:line="280" w:lineRule="auto" w:before="92"/>
        <w:ind w:left="480" w:right="850"/>
      </w:pPr>
      <w:bookmarkStart w:name="_bookmark7" w:id="18"/>
      <w:bookmarkEnd w:id="18"/>
      <w:r>
        <w:rPr/>
      </w:r>
      <w:r>
        <w:rPr>
          <w:color w:val="265053"/>
        </w:rPr>
        <w:t>The Massachusetts’ Housing Court Guide to Landlord-Tenant issues offers information about responding to an eviction, and what may happen before and after an eviction court case.</w:t>
      </w:r>
    </w:p>
    <w:p>
      <w:pPr>
        <w:pStyle w:val="BodyText"/>
        <w:spacing w:before="2"/>
        <w:ind w:left="750"/>
      </w:pPr>
      <w:r>
        <w:rPr/>
        <w:pict>
          <v:shape style="position:absolute;margin-left:54.000004pt;margin-top:1.893848pt;width:10.75pt;height:9.6pt;mso-position-horizontal-relative:page;mso-position-vertical-relative:paragraph;z-index:251774976" coordorigin="1080,38" coordsize="215,192" path="m1223,228l1222,226,1222,225,1214,220,1212,213,1212,204,1212,202,1212,200,1163,200,1163,201,1162,201,1162,201,1162,204,1163,212,1161,220,1152,225,1151,228,1152,229,1154,230,1171,230,1220,230,1222,228,1223,228m1295,38l1283,38,1283,50,1283,162,1195,162,1195,180,1195,189,1193,191,1189,191,1185,191,1182,189,1182,180,1185,178,1193,178,1195,180,1195,162,1092,162,1092,161,1092,50,1283,50,1283,38,1080,38,1080,192,1083,196,1088,197,1221,197,1287,197,1288,197,1292,196,1295,192,1295,191,1295,178,1295,162,1295,50,1295,38e" filled="true" fillcolor="#d47322" stroked="false">
            <v:path arrowok="t"/>
            <v:fill type="solid"/>
            <w10:wrap type="none"/>
          </v:shape>
        </w:pict>
      </w:r>
      <w:hyperlink r:id="rId175">
        <w:r>
          <w:rPr>
            <w:color w:val="265053"/>
            <w:w w:val="105"/>
          </w:rPr>
          <w:t>https://www.mass.gov/guides/housing-courts-guide-to-landlord-tenant-issues</w:t>
        </w:r>
      </w:hyperlink>
    </w:p>
    <w:p>
      <w:pPr>
        <w:pStyle w:val="BodyText"/>
        <w:spacing w:before="7"/>
        <w:rPr>
          <w:sz w:val="28"/>
        </w:rPr>
      </w:pPr>
    </w:p>
    <w:p>
      <w:pPr>
        <w:pStyle w:val="Heading3"/>
        <w:spacing w:before="1"/>
        <w:ind w:left="480"/>
      </w:pPr>
      <w:bookmarkStart w:name="_TOC_250001" w:id="19"/>
      <w:bookmarkStart w:name="_s3e1ny5uh5l6" w:id="20"/>
      <w:r>
        <w:rPr/>
      </w:r>
      <w:bookmarkEnd w:id="19"/>
      <w:r>
        <w:rPr>
          <w:color w:val="265053"/>
          <w:w w:val="140"/>
        </w:rPr>
        <w:t>Financial Assistance for Homelessness Prevention: RAFT</w:t>
      </w:r>
    </w:p>
    <w:p>
      <w:pPr>
        <w:pStyle w:val="BodyText"/>
        <w:spacing w:before="4"/>
        <w:rPr>
          <w:rFonts w:ascii="Calibri"/>
          <w:sz w:val="23"/>
        </w:rPr>
      </w:pPr>
    </w:p>
    <w:p>
      <w:pPr>
        <w:pStyle w:val="Heading4"/>
        <w:ind w:left="480"/>
      </w:pPr>
      <w:r>
        <w:rPr/>
        <w:pict>
          <v:shape style="position:absolute;margin-left:147.948502pt;margin-top:-3.128117pt;width:10.85pt;height:19.05pt;mso-position-horizontal-relative:page;mso-position-vertical-relative:paragraph;z-index:251776000"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3"/>
        <w:ind w:left="480"/>
      </w:pPr>
      <w:r>
        <w:rPr>
          <w:color w:val="265053"/>
          <w:w w:val="105"/>
        </w:rPr>
        <w:t>For more information about RAFT and who to contact for help see:</w:t>
      </w:r>
    </w:p>
    <w:p>
      <w:pPr>
        <w:pStyle w:val="BodyText"/>
        <w:spacing w:before="40"/>
        <w:ind w:left="750"/>
      </w:pPr>
      <w:r>
        <w:rPr/>
        <w:pict>
          <v:shape style="position:absolute;margin-left:54.000004pt;margin-top:3.794083pt;width:10.75pt;height:9.6pt;mso-position-horizontal-relative:page;mso-position-vertical-relative:paragraph;z-index:251777024"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176">
        <w:r>
          <w:rPr>
            <w:color w:val="265053"/>
            <w:w w:val="105"/>
          </w:rPr>
          <w:t>https://www.mass.gov/service-details/learn-about-residential-assistance-for-families-in-transition-raft</w:t>
        </w:r>
      </w:hyperlink>
    </w:p>
    <w:p>
      <w:pPr>
        <w:pStyle w:val="BodyText"/>
        <w:spacing w:before="9"/>
        <w:rPr>
          <w:sz w:val="27"/>
        </w:rPr>
      </w:pPr>
    </w:p>
    <w:p>
      <w:pPr>
        <w:pStyle w:val="Heading4"/>
        <w:ind w:left="480"/>
      </w:pPr>
      <w:r>
        <w:rPr/>
        <w:pict>
          <v:shape style="position:absolute;margin-left:161.098297pt;margin-top:-3.599987pt;width:10.85pt;height:20.05pt;mso-position-horizontal-relative:page;mso-position-vertical-relative:paragraph;z-index:251778048"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480" w:right="678"/>
      </w:pPr>
      <w:r>
        <w:rPr>
          <w:color w:val="265053"/>
        </w:rPr>
        <w:t>The RAFT Program is a homelessness prevention program funded by DHCD. RAFT provides short-term financial assistance to low-income families, elders, persons with a disability, and unaccompanied youth who are homeless or at risk of becoming homeless. Costs can cover: moving cost assistance, rent and utility arrears, rental stipends, utility bills, security deposits, utility startup costs, first/last month’s rent, and furniture.</w:t>
      </w:r>
    </w:p>
    <w:p>
      <w:pPr>
        <w:pStyle w:val="BodyText"/>
        <w:rPr>
          <w:sz w:val="26"/>
        </w:rPr>
      </w:pPr>
    </w:p>
    <w:p>
      <w:pPr>
        <w:pStyle w:val="Heading2"/>
        <w:spacing w:before="176"/>
        <w:ind w:left="480"/>
      </w:pPr>
      <w:r>
        <w:rPr/>
        <w:pict>
          <v:group style="position:absolute;margin-left:53.502201pt;margin-top:30.089226pt;width:446.9pt;height:12.55pt;mso-position-horizontal-relative:page;mso-position-vertical-relative:paragraph;z-index:-251542528;mso-wrap-distance-left:0;mso-wrap-distance-right:0" coordorigin="1070,602" coordsize="8938,251">
            <v:shape style="position:absolute;left:9480;top:618;width:109;height:215" coordorigin="9481,618" coordsize="109,215" path="m9481,618l9590,729,9486,833e" filled="false" stroked="true" strokeweight=".679pt" strokecolor="#d47322">
              <v:path arrowok="t"/>
              <v:stroke dashstyle="solid"/>
            </v:shape>
            <v:shape style="position:absolute;left:9513;top:604;width:122;height:244" coordorigin="9513,604" coordsize="122,244" path="m9514,604l9634,727,9513,848e" filled="false" stroked="true" strokeweight=".25pt" strokecolor="#d47322">
              <v:path arrowok="t"/>
              <v:stroke dashstyle="solid"/>
            </v:shape>
            <v:line style="position:absolute" from="1080,690" to="9579,727" stroked="true" strokeweight="1pt" strokecolor="#d47322">
              <v:stroke dashstyle="solid"/>
            </v:line>
            <v:shape style="position:absolute;left:9659;top:602;width:348;height:250" type="#_x0000_t75" stroked="false">
              <v:imagedata r:id="rId177" o:title=""/>
            </v:shape>
            <w10:wrap type="topAndBottom"/>
          </v:group>
        </w:pict>
      </w:r>
      <w:bookmarkStart w:name="_TOC_250000" w:id="21"/>
      <w:bookmarkStart w:name="_mlznx9ld6sh" w:id="22"/>
      <w:r>
        <w:rPr/>
      </w:r>
      <w:bookmarkEnd w:id="21"/>
      <w:r>
        <w:rPr>
          <w:color w:val="265053"/>
          <w:w w:val="140"/>
        </w:rPr>
        <w:t>Housing Resources for Specific Subpopulations</w:t>
      </w:r>
    </w:p>
    <w:p>
      <w:pPr>
        <w:pStyle w:val="Heading3"/>
        <w:spacing w:before="162"/>
        <w:ind w:left="480"/>
      </w:pPr>
      <w:bookmarkStart w:name="_3fqz8dntwn08" w:id="23"/>
      <w:bookmarkEnd w:id="23"/>
      <w:r>
        <w:rPr/>
      </w:r>
      <w:r>
        <w:rPr>
          <w:color w:val="265053"/>
          <w:w w:val="140"/>
        </w:rPr>
        <w:t>College Students</w:t>
      </w:r>
    </w:p>
    <w:p>
      <w:pPr>
        <w:pStyle w:val="BodyText"/>
        <w:spacing w:before="4"/>
        <w:rPr>
          <w:rFonts w:ascii="Calibri"/>
          <w:sz w:val="23"/>
        </w:rPr>
      </w:pPr>
    </w:p>
    <w:p>
      <w:pPr>
        <w:pStyle w:val="Heading4"/>
        <w:ind w:left="480"/>
      </w:pPr>
      <w:r>
        <w:rPr/>
        <w:pict>
          <v:shape style="position:absolute;margin-left:147.948502pt;margin-top:-3.128118pt;width:10.85pt;height:19.05pt;mso-position-horizontal-relative:page;mso-position-vertical-relative:paragraph;z-index:251779072"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tabs>
          <w:tab w:pos="2247" w:val="left" w:leader="none"/>
        </w:tabs>
        <w:spacing w:line="280" w:lineRule="auto" w:before="153"/>
        <w:ind w:left="480" w:right="1011"/>
      </w:pPr>
      <w:r>
        <w:rPr/>
        <w:pict>
          <v:shape style="position:absolute;margin-left:128.869003pt;margin-top:22.944462pt;width:10.75pt;height:9.6pt;mso-position-horizontal-relative:page;mso-position-vertical-relative:paragraph;z-index:-254094336" coordorigin="2577,459" coordsize="215,192" path="m2720,649l2720,647,2719,646,2711,641,2709,634,2710,625,2709,623,2709,621,2660,621,2660,622,2660,622,2660,622,2660,625,2660,633,2658,641,2649,646,2648,649,2650,650,2651,651,2668,651,2718,651,2719,649,2720,649m2792,459l2780,459,2780,471,2780,583,2692,583,2692,602,2692,610,2690,612,2686,612,2682,612,2680,610,2680,602,2682,599,2690,599,2692,602,2692,583,2589,583,2589,582,2589,471,2780,471,2780,459,2577,459,2577,613,2581,617,2585,618,2718,618,2785,618,2785,618,2789,617,2792,613,2792,612,2792,599,2792,583,2792,471,2792,459e" filled="true" fillcolor="#d47322" stroked="false">
            <v:path arrowok="t"/>
            <v:fill type="solid"/>
            <w10:wrap type="none"/>
          </v:shape>
        </w:pict>
      </w:r>
      <w:r>
        <w:rPr>
          <w:color w:val="265053"/>
          <w:w w:val="105"/>
        </w:rPr>
        <w:t>Prospective</w:t>
      </w:r>
      <w:r>
        <w:rPr>
          <w:color w:val="265053"/>
          <w:spacing w:val="-17"/>
          <w:w w:val="105"/>
        </w:rPr>
        <w:t> </w:t>
      </w:r>
      <w:r>
        <w:rPr>
          <w:color w:val="265053"/>
          <w:w w:val="105"/>
        </w:rPr>
        <w:t>or</w:t>
      </w:r>
      <w:r>
        <w:rPr>
          <w:color w:val="265053"/>
          <w:spacing w:val="-17"/>
          <w:w w:val="105"/>
        </w:rPr>
        <w:t> </w:t>
      </w:r>
      <w:r>
        <w:rPr>
          <w:color w:val="265053"/>
          <w:w w:val="105"/>
        </w:rPr>
        <w:t>enrolled</w:t>
      </w:r>
      <w:r>
        <w:rPr>
          <w:color w:val="265053"/>
          <w:spacing w:val="-16"/>
          <w:w w:val="105"/>
        </w:rPr>
        <w:t> </w:t>
      </w:r>
      <w:r>
        <w:rPr>
          <w:color w:val="265053"/>
          <w:w w:val="105"/>
        </w:rPr>
        <w:t>students</w:t>
      </w:r>
      <w:r>
        <w:rPr>
          <w:color w:val="265053"/>
          <w:spacing w:val="-17"/>
          <w:w w:val="105"/>
        </w:rPr>
        <w:t> </w:t>
      </w:r>
      <w:r>
        <w:rPr>
          <w:color w:val="265053"/>
          <w:w w:val="105"/>
        </w:rPr>
        <w:t>at</w:t>
      </w:r>
      <w:r>
        <w:rPr>
          <w:color w:val="265053"/>
          <w:spacing w:val="-17"/>
          <w:w w:val="105"/>
        </w:rPr>
        <w:t> </w:t>
      </w:r>
      <w:r>
        <w:rPr>
          <w:color w:val="265053"/>
          <w:w w:val="105"/>
        </w:rPr>
        <w:t>community</w:t>
      </w:r>
      <w:r>
        <w:rPr>
          <w:color w:val="265053"/>
          <w:spacing w:val="-16"/>
          <w:w w:val="105"/>
        </w:rPr>
        <w:t> </w:t>
      </w:r>
      <w:r>
        <w:rPr>
          <w:color w:val="265053"/>
          <w:w w:val="105"/>
        </w:rPr>
        <w:t>or</w:t>
      </w:r>
      <w:r>
        <w:rPr>
          <w:color w:val="265053"/>
          <w:spacing w:val="-17"/>
          <w:w w:val="105"/>
        </w:rPr>
        <w:t> </w:t>
      </w:r>
      <w:r>
        <w:rPr>
          <w:color w:val="265053"/>
          <w:w w:val="105"/>
        </w:rPr>
        <w:t>State</w:t>
      </w:r>
      <w:r>
        <w:rPr>
          <w:color w:val="265053"/>
          <w:spacing w:val="-17"/>
          <w:w w:val="105"/>
        </w:rPr>
        <w:t> </w:t>
      </w:r>
      <w:r>
        <w:rPr>
          <w:color w:val="265053"/>
          <w:w w:val="105"/>
        </w:rPr>
        <w:t>colleges</w:t>
      </w:r>
      <w:r>
        <w:rPr>
          <w:color w:val="265053"/>
          <w:spacing w:val="-16"/>
          <w:w w:val="105"/>
        </w:rPr>
        <w:t> </w:t>
      </w:r>
      <w:r>
        <w:rPr>
          <w:color w:val="265053"/>
          <w:w w:val="105"/>
        </w:rPr>
        <w:t>should</w:t>
      </w:r>
      <w:r>
        <w:rPr>
          <w:color w:val="265053"/>
          <w:spacing w:val="-17"/>
          <w:w w:val="105"/>
        </w:rPr>
        <w:t> </w:t>
      </w:r>
      <w:r>
        <w:rPr>
          <w:color w:val="265053"/>
          <w:w w:val="105"/>
        </w:rPr>
        <w:t>contact</w:t>
      </w:r>
      <w:r>
        <w:rPr>
          <w:color w:val="265053"/>
          <w:spacing w:val="-17"/>
          <w:w w:val="105"/>
        </w:rPr>
        <w:t> </w:t>
      </w:r>
      <w:r>
        <w:rPr>
          <w:color w:val="265053"/>
          <w:w w:val="105"/>
        </w:rPr>
        <w:t>the</w:t>
      </w:r>
      <w:r>
        <w:rPr>
          <w:color w:val="265053"/>
          <w:spacing w:val="-16"/>
          <w:w w:val="105"/>
        </w:rPr>
        <w:t> </w:t>
      </w:r>
      <w:r>
        <w:rPr>
          <w:color w:val="265053"/>
          <w:w w:val="105"/>
        </w:rPr>
        <w:t>‘Single</w:t>
      </w:r>
      <w:r>
        <w:rPr>
          <w:color w:val="265053"/>
          <w:spacing w:val="-17"/>
          <w:w w:val="105"/>
        </w:rPr>
        <w:t> </w:t>
      </w:r>
      <w:r>
        <w:rPr>
          <w:color w:val="265053"/>
          <w:w w:val="105"/>
        </w:rPr>
        <w:t>Point</w:t>
      </w:r>
      <w:r>
        <w:rPr>
          <w:color w:val="265053"/>
          <w:spacing w:val="-17"/>
          <w:w w:val="105"/>
        </w:rPr>
        <w:t> </w:t>
      </w:r>
      <w:r>
        <w:rPr>
          <w:color w:val="265053"/>
          <w:w w:val="105"/>
        </w:rPr>
        <w:t>of</w:t>
      </w:r>
      <w:r>
        <w:rPr>
          <w:color w:val="265053"/>
          <w:spacing w:val="-16"/>
          <w:w w:val="105"/>
        </w:rPr>
        <w:t> </w:t>
      </w:r>
      <w:r>
        <w:rPr>
          <w:color w:val="265053"/>
          <w:w w:val="105"/>
        </w:rPr>
        <w:t>Contact” on</w:t>
      </w:r>
      <w:r>
        <w:rPr>
          <w:color w:val="265053"/>
          <w:spacing w:val="-15"/>
          <w:w w:val="105"/>
        </w:rPr>
        <w:t> </w:t>
      </w:r>
      <w:r>
        <w:rPr>
          <w:color w:val="265053"/>
          <w:w w:val="105"/>
        </w:rPr>
        <w:t>their</w:t>
      </w:r>
      <w:r>
        <w:rPr>
          <w:color w:val="265053"/>
          <w:spacing w:val="-14"/>
          <w:w w:val="105"/>
        </w:rPr>
        <w:t> </w:t>
      </w:r>
      <w:r>
        <w:rPr>
          <w:color w:val="265053"/>
          <w:w w:val="105"/>
        </w:rPr>
        <w:t>campus</w:t>
        <w:tab/>
      </w:r>
      <w:hyperlink r:id="rId178">
        <w:r>
          <w:rPr>
            <w:color w:val="265053"/>
            <w:w w:val="105"/>
          </w:rPr>
          <w:t>https://www.umb.edu/life_on_campus/uaccess/ma_network/spoc/directory</w:t>
        </w:r>
      </w:hyperlink>
    </w:p>
    <w:p>
      <w:pPr>
        <w:pStyle w:val="BodyText"/>
        <w:spacing w:before="6"/>
        <w:rPr>
          <w:sz w:val="24"/>
        </w:rPr>
      </w:pPr>
    </w:p>
    <w:p>
      <w:pPr>
        <w:pStyle w:val="Heading4"/>
        <w:ind w:left="480"/>
      </w:pPr>
      <w:r>
        <w:rPr/>
        <w:pict>
          <v:shape style="position:absolute;margin-left:161.098297pt;margin-top:-3.600019pt;width:10.85pt;height:20.05pt;mso-position-horizontal-relative:page;mso-position-vertical-relative:paragraph;z-index:251781120"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2"/>
        <w:ind w:left="480" w:right="579"/>
      </w:pPr>
      <w:r>
        <w:rPr>
          <w:color w:val="265053"/>
        </w:rPr>
        <w:t>In order to offer students the necessary support at the college-level, many institutions have designated a Single Point of Contact (SPOC) as the on-campus point person for addressing students’ needs. The SPOC assists youth experiencing homelessness or housing instability during matriculation and throughout their college career, helping students access a broad range of services both on and off campus. The goal is to provide a continuum of support after homeless students transitioning from high school to college education.</w:t>
      </w:r>
    </w:p>
    <w:p>
      <w:pPr>
        <w:pStyle w:val="BodyText"/>
        <w:spacing w:before="5"/>
        <w:rPr>
          <w:sz w:val="25"/>
        </w:rPr>
      </w:pPr>
    </w:p>
    <w:p>
      <w:pPr>
        <w:pStyle w:val="Heading3"/>
        <w:ind w:left="480"/>
        <w:rPr>
          <w:rFonts w:ascii="Book Antiqua"/>
        </w:rPr>
      </w:pPr>
      <w:bookmarkStart w:name="_tfe356ifchzv" w:id="24"/>
      <w:bookmarkEnd w:id="24"/>
      <w:r>
        <w:rPr/>
      </w:r>
      <w:r>
        <w:rPr>
          <w:rFonts w:ascii="Book Antiqua"/>
          <w:color w:val="265053"/>
          <w:w w:val="125"/>
        </w:rPr>
        <w:t>LGBTQ+ identified persons</w:t>
      </w:r>
    </w:p>
    <w:p>
      <w:pPr>
        <w:pStyle w:val="BodyText"/>
        <w:spacing w:before="8"/>
        <w:rPr>
          <w:rFonts w:ascii="Book Antiqua"/>
          <w:sz w:val="22"/>
        </w:rPr>
      </w:pPr>
    </w:p>
    <w:p>
      <w:pPr>
        <w:pStyle w:val="Heading4"/>
        <w:ind w:left="480"/>
      </w:pPr>
      <w:r>
        <w:rPr/>
        <w:pict>
          <v:shape style="position:absolute;margin-left:147.948502pt;margin-top:-3.128119pt;width:10.85pt;height:19.05pt;mso-position-horizontal-relative:page;mso-position-vertical-relative:paragraph;z-index:251782144"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80" w:lineRule="auto" w:before="153"/>
        <w:ind w:left="480" w:right="850"/>
      </w:pPr>
      <w:r>
        <w:rPr>
          <w:color w:val="265053"/>
        </w:rPr>
        <w:t>The AGLY network is a network of youth workers from community-based LGBTQ youth groups throughout Mas- sachusetts. Each LGBTQ youth group in the AGLY Network offers a variety of social support programming and development opportunities that build on the strengths and abilities of LGBTQ young people across the state.</w:t>
      </w:r>
    </w:p>
    <w:p>
      <w:pPr>
        <w:pStyle w:val="BodyText"/>
        <w:spacing w:before="25"/>
        <w:ind w:left="750"/>
      </w:pPr>
      <w:r>
        <w:rPr/>
        <w:pict>
          <v:shape style="position:absolute;margin-left:54.000004pt;margin-top:3.044071pt;width:10.75pt;height:9.6pt;mso-position-horizontal-relative:page;mso-position-vertical-relative:paragraph;z-index:251783168" coordorigin="1080,61" coordsize="215,192" path="m1223,251l1222,249,1222,248,1214,243,1212,236,1212,227,1212,225,1212,223,1163,223,1163,224,1162,224,1162,224,1162,227,1163,235,1161,243,1152,248,1151,251,1152,252,1154,253,1171,253,1220,253,1222,251,1223,251m1295,61l1283,61,1283,73,1283,185,1195,185,1195,204,1195,212,1193,214,1189,214,1185,214,1182,212,1182,204,1185,201,1193,201,1195,204,1195,185,1092,185,1092,184,1092,73,1283,73,1283,61,1080,61,1080,215,1083,219,1088,220,1221,220,1287,220,1288,220,1292,219,1295,215,1295,214,1295,201,1295,185,1295,73,1295,61e" filled="true" fillcolor="#d47322" stroked="false">
            <v:path arrowok="t"/>
            <v:fill type="solid"/>
            <w10:wrap type="none"/>
          </v:shape>
        </w:pict>
      </w:r>
      <w:hyperlink r:id="rId179">
        <w:r>
          <w:rPr>
            <w:color w:val="265053"/>
            <w:w w:val="105"/>
          </w:rPr>
          <w:t>https://www.bagly.org/the-agly-network</w:t>
        </w:r>
      </w:hyperlink>
    </w:p>
    <w:p>
      <w:pPr>
        <w:pStyle w:val="BodyText"/>
        <w:spacing w:before="10"/>
        <w:rPr>
          <w:sz w:val="27"/>
        </w:rPr>
      </w:pPr>
    </w:p>
    <w:p>
      <w:pPr>
        <w:pStyle w:val="Heading4"/>
        <w:ind w:left="480"/>
      </w:pPr>
      <w:r>
        <w:rPr/>
        <w:pict>
          <v:shape style="position:absolute;margin-left:161.098297pt;margin-top:-3.60002pt;width:10.85pt;height:20.05pt;mso-position-horizontal-relative:page;mso-position-vertical-relative:paragraph;z-index:251784192"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2"/>
        <w:ind w:left="480" w:right="516"/>
      </w:pPr>
      <w:r>
        <w:rPr>
          <w:color w:val="265053"/>
          <w:w w:val="105"/>
        </w:rPr>
        <w:t>LGBTQ-identifid</w:t>
      </w:r>
      <w:r>
        <w:rPr>
          <w:color w:val="265053"/>
          <w:spacing w:val="-18"/>
          <w:w w:val="105"/>
        </w:rPr>
        <w:t> </w:t>
      </w:r>
      <w:r>
        <w:rPr>
          <w:color w:val="265053"/>
          <w:w w:val="105"/>
        </w:rPr>
        <w:t>young</w:t>
      </w:r>
      <w:r>
        <w:rPr>
          <w:color w:val="265053"/>
          <w:spacing w:val="-17"/>
          <w:w w:val="105"/>
        </w:rPr>
        <w:t> </w:t>
      </w:r>
      <w:r>
        <w:rPr>
          <w:color w:val="265053"/>
          <w:w w:val="105"/>
        </w:rPr>
        <w:t>adults</w:t>
      </w:r>
      <w:r>
        <w:rPr>
          <w:color w:val="265053"/>
          <w:spacing w:val="-18"/>
          <w:w w:val="105"/>
        </w:rPr>
        <w:t> </w:t>
      </w:r>
      <w:r>
        <w:rPr>
          <w:color w:val="265053"/>
          <w:w w:val="105"/>
        </w:rPr>
        <w:t>are</w:t>
      </w:r>
      <w:r>
        <w:rPr>
          <w:color w:val="265053"/>
          <w:spacing w:val="-17"/>
          <w:w w:val="105"/>
        </w:rPr>
        <w:t> </w:t>
      </w:r>
      <w:r>
        <w:rPr>
          <w:color w:val="265053"/>
          <w:w w:val="105"/>
        </w:rPr>
        <w:t>more</w:t>
      </w:r>
      <w:r>
        <w:rPr>
          <w:color w:val="265053"/>
          <w:spacing w:val="-18"/>
          <w:w w:val="105"/>
        </w:rPr>
        <w:t> </w:t>
      </w:r>
      <w:r>
        <w:rPr>
          <w:color w:val="265053"/>
          <w:w w:val="105"/>
        </w:rPr>
        <w:t>likely</w:t>
      </w:r>
      <w:r>
        <w:rPr>
          <w:color w:val="265053"/>
          <w:spacing w:val="-17"/>
          <w:w w:val="105"/>
        </w:rPr>
        <w:t> </w:t>
      </w:r>
      <w:r>
        <w:rPr>
          <w:color w:val="265053"/>
          <w:w w:val="105"/>
        </w:rPr>
        <w:t>than</w:t>
      </w:r>
      <w:r>
        <w:rPr>
          <w:color w:val="265053"/>
          <w:spacing w:val="-18"/>
          <w:w w:val="105"/>
        </w:rPr>
        <w:t> </w:t>
      </w:r>
      <w:r>
        <w:rPr>
          <w:color w:val="265053"/>
          <w:w w:val="105"/>
        </w:rPr>
        <w:t>their</w:t>
      </w:r>
      <w:r>
        <w:rPr>
          <w:color w:val="265053"/>
          <w:spacing w:val="-17"/>
          <w:w w:val="105"/>
        </w:rPr>
        <w:t> </w:t>
      </w:r>
      <w:r>
        <w:rPr>
          <w:color w:val="265053"/>
          <w:w w:val="105"/>
        </w:rPr>
        <w:t>straight</w:t>
      </w:r>
      <w:r>
        <w:rPr>
          <w:color w:val="265053"/>
          <w:spacing w:val="-18"/>
          <w:w w:val="105"/>
        </w:rPr>
        <w:t> </w:t>
      </w:r>
      <w:r>
        <w:rPr>
          <w:color w:val="265053"/>
          <w:w w:val="105"/>
        </w:rPr>
        <w:t>or</w:t>
      </w:r>
      <w:r>
        <w:rPr>
          <w:color w:val="265053"/>
          <w:spacing w:val="-17"/>
          <w:w w:val="105"/>
        </w:rPr>
        <w:t> </w:t>
      </w:r>
      <w:r>
        <w:rPr>
          <w:color w:val="265053"/>
          <w:w w:val="105"/>
        </w:rPr>
        <w:t>cis-gendered</w:t>
      </w:r>
      <w:r>
        <w:rPr>
          <w:color w:val="265053"/>
          <w:spacing w:val="-18"/>
          <w:w w:val="105"/>
        </w:rPr>
        <w:t> </w:t>
      </w:r>
      <w:r>
        <w:rPr>
          <w:color w:val="265053"/>
          <w:w w:val="105"/>
        </w:rPr>
        <w:t>peers</w:t>
      </w:r>
      <w:r>
        <w:rPr>
          <w:color w:val="265053"/>
          <w:spacing w:val="-17"/>
          <w:w w:val="105"/>
        </w:rPr>
        <w:t> </w:t>
      </w:r>
      <w:r>
        <w:rPr>
          <w:color w:val="265053"/>
          <w:w w:val="105"/>
        </w:rPr>
        <w:t>to</w:t>
      </w:r>
      <w:r>
        <w:rPr>
          <w:color w:val="265053"/>
          <w:spacing w:val="-18"/>
          <w:w w:val="105"/>
        </w:rPr>
        <w:t> </w:t>
      </w:r>
      <w:r>
        <w:rPr>
          <w:color w:val="265053"/>
          <w:w w:val="105"/>
        </w:rPr>
        <w:t>experience</w:t>
      </w:r>
      <w:r>
        <w:rPr>
          <w:color w:val="265053"/>
          <w:spacing w:val="-17"/>
          <w:w w:val="105"/>
        </w:rPr>
        <w:t> </w:t>
      </w:r>
      <w:r>
        <w:rPr>
          <w:color w:val="265053"/>
          <w:w w:val="105"/>
        </w:rPr>
        <w:t>homeless- ness</w:t>
      </w:r>
      <w:r>
        <w:rPr>
          <w:color w:val="265053"/>
          <w:spacing w:val="-20"/>
          <w:w w:val="105"/>
        </w:rPr>
        <w:t> </w:t>
      </w:r>
      <w:r>
        <w:rPr>
          <w:color w:val="265053"/>
          <w:w w:val="105"/>
        </w:rPr>
        <w:t>and</w:t>
      </w:r>
      <w:r>
        <w:rPr>
          <w:color w:val="265053"/>
          <w:spacing w:val="-20"/>
          <w:w w:val="105"/>
        </w:rPr>
        <w:t> </w:t>
      </w:r>
      <w:r>
        <w:rPr>
          <w:color w:val="265053"/>
          <w:w w:val="105"/>
        </w:rPr>
        <w:t>if</w:t>
      </w:r>
      <w:r>
        <w:rPr>
          <w:color w:val="265053"/>
          <w:spacing w:val="-20"/>
          <w:w w:val="105"/>
        </w:rPr>
        <w:t> </w:t>
      </w:r>
      <w:r>
        <w:rPr>
          <w:color w:val="265053"/>
          <w:w w:val="105"/>
        </w:rPr>
        <w:t>they</w:t>
      </w:r>
      <w:r>
        <w:rPr>
          <w:color w:val="265053"/>
          <w:spacing w:val="-19"/>
          <w:w w:val="105"/>
        </w:rPr>
        <w:t> </w:t>
      </w:r>
      <w:r>
        <w:rPr>
          <w:color w:val="265053"/>
          <w:w w:val="105"/>
        </w:rPr>
        <w:t>do</w:t>
      </w:r>
      <w:r>
        <w:rPr>
          <w:color w:val="265053"/>
          <w:spacing w:val="-20"/>
          <w:w w:val="105"/>
        </w:rPr>
        <w:t> </w:t>
      </w:r>
      <w:r>
        <w:rPr>
          <w:color w:val="265053"/>
          <w:w w:val="105"/>
        </w:rPr>
        <w:t>become</w:t>
      </w:r>
      <w:r>
        <w:rPr>
          <w:color w:val="265053"/>
          <w:spacing w:val="-20"/>
          <w:w w:val="105"/>
        </w:rPr>
        <w:t> </w:t>
      </w:r>
      <w:r>
        <w:rPr>
          <w:color w:val="265053"/>
          <w:w w:val="105"/>
        </w:rPr>
        <w:t>homeless,</w:t>
      </w:r>
      <w:r>
        <w:rPr>
          <w:color w:val="265053"/>
          <w:spacing w:val="-19"/>
          <w:w w:val="105"/>
        </w:rPr>
        <w:t> </w:t>
      </w:r>
      <w:r>
        <w:rPr>
          <w:color w:val="265053"/>
          <w:w w:val="105"/>
        </w:rPr>
        <w:t>they</w:t>
      </w:r>
      <w:r>
        <w:rPr>
          <w:color w:val="265053"/>
          <w:spacing w:val="-20"/>
          <w:w w:val="105"/>
        </w:rPr>
        <w:t> </w:t>
      </w:r>
      <w:r>
        <w:rPr>
          <w:color w:val="265053"/>
          <w:w w:val="105"/>
        </w:rPr>
        <w:t>are</w:t>
      </w:r>
      <w:r>
        <w:rPr>
          <w:color w:val="265053"/>
          <w:spacing w:val="-20"/>
          <w:w w:val="105"/>
        </w:rPr>
        <w:t> </w:t>
      </w:r>
      <w:r>
        <w:rPr>
          <w:color w:val="265053"/>
          <w:w w:val="105"/>
        </w:rPr>
        <w:t>more</w:t>
      </w:r>
      <w:r>
        <w:rPr>
          <w:color w:val="265053"/>
          <w:spacing w:val="-20"/>
          <w:w w:val="105"/>
        </w:rPr>
        <w:t> </w:t>
      </w:r>
      <w:r>
        <w:rPr>
          <w:color w:val="265053"/>
          <w:w w:val="105"/>
        </w:rPr>
        <w:t>likely</w:t>
      </w:r>
      <w:r>
        <w:rPr>
          <w:color w:val="265053"/>
          <w:spacing w:val="-19"/>
          <w:w w:val="105"/>
        </w:rPr>
        <w:t> </w:t>
      </w:r>
      <w:r>
        <w:rPr>
          <w:color w:val="265053"/>
          <w:w w:val="105"/>
        </w:rPr>
        <w:t>to</w:t>
      </w:r>
      <w:r>
        <w:rPr>
          <w:color w:val="265053"/>
          <w:spacing w:val="-20"/>
          <w:w w:val="105"/>
        </w:rPr>
        <w:t> </w:t>
      </w:r>
      <w:r>
        <w:rPr>
          <w:color w:val="265053"/>
          <w:w w:val="105"/>
        </w:rPr>
        <w:t>experience</w:t>
      </w:r>
      <w:r>
        <w:rPr>
          <w:color w:val="265053"/>
          <w:spacing w:val="-20"/>
          <w:w w:val="105"/>
        </w:rPr>
        <w:t> </w:t>
      </w:r>
      <w:r>
        <w:rPr>
          <w:color w:val="265053"/>
          <w:w w:val="105"/>
        </w:rPr>
        <w:t>violence</w:t>
      </w:r>
      <w:r>
        <w:rPr>
          <w:color w:val="265053"/>
          <w:spacing w:val="-19"/>
          <w:w w:val="105"/>
        </w:rPr>
        <w:t> </w:t>
      </w:r>
      <w:r>
        <w:rPr>
          <w:color w:val="265053"/>
          <w:w w:val="105"/>
        </w:rPr>
        <w:t>or</w:t>
      </w:r>
      <w:r>
        <w:rPr>
          <w:color w:val="265053"/>
          <w:spacing w:val="-20"/>
          <w:w w:val="105"/>
        </w:rPr>
        <w:t> </w:t>
      </w:r>
      <w:r>
        <w:rPr>
          <w:color w:val="265053"/>
          <w:w w:val="105"/>
        </w:rPr>
        <w:t>exploitation.</w:t>
      </w:r>
      <w:r>
        <w:rPr>
          <w:color w:val="265053"/>
          <w:spacing w:val="-20"/>
          <w:w w:val="105"/>
        </w:rPr>
        <w:t> </w:t>
      </w:r>
      <w:r>
        <w:rPr>
          <w:color w:val="265053"/>
          <w:w w:val="105"/>
        </w:rPr>
        <w:t>Safe,</w:t>
      </w:r>
      <w:r>
        <w:rPr>
          <w:color w:val="265053"/>
          <w:spacing w:val="-20"/>
          <w:w w:val="105"/>
        </w:rPr>
        <w:t> </w:t>
      </w:r>
      <w:r>
        <w:rPr>
          <w:color w:val="265053"/>
          <w:spacing w:val="-2"/>
          <w:w w:val="105"/>
        </w:rPr>
        <w:t>accepting, </w:t>
      </w:r>
      <w:r>
        <w:rPr>
          <w:color w:val="265053"/>
          <w:w w:val="105"/>
        </w:rPr>
        <w:t>and</w:t>
      </w:r>
      <w:r>
        <w:rPr>
          <w:color w:val="265053"/>
          <w:spacing w:val="-10"/>
          <w:w w:val="105"/>
        </w:rPr>
        <w:t> </w:t>
      </w:r>
      <w:r>
        <w:rPr>
          <w:color w:val="265053"/>
          <w:w w:val="105"/>
        </w:rPr>
        <w:t>affirming</w:t>
      </w:r>
      <w:r>
        <w:rPr>
          <w:color w:val="265053"/>
          <w:spacing w:val="-10"/>
          <w:w w:val="105"/>
        </w:rPr>
        <w:t> </w:t>
      </w:r>
      <w:r>
        <w:rPr>
          <w:color w:val="265053"/>
          <w:w w:val="105"/>
        </w:rPr>
        <w:t>services,</w:t>
      </w:r>
      <w:r>
        <w:rPr>
          <w:color w:val="265053"/>
          <w:spacing w:val="-10"/>
          <w:w w:val="105"/>
        </w:rPr>
        <w:t> </w:t>
      </w:r>
      <w:r>
        <w:rPr>
          <w:color w:val="265053"/>
          <w:w w:val="105"/>
        </w:rPr>
        <w:t>and</w:t>
      </w:r>
      <w:r>
        <w:rPr>
          <w:color w:val="265053"/>
          <w:spacing w:val="-9"/>
          <w:w w:val="105"/>
        </w:rPr>
        <w:t> </w:t>
      </w:r>
      <w:r>
        <w:rPr>
          <w:color w:val="265053"/>
          <w:w w:val="105"/>
        </w:rPr>
        <w:t>physical</w:t>
      </w:r>
      <w:r>
        <w:rPr>
          <w:color w:val="265053"/>
          <w:spacing w:val="-10"/>
          <w:w w:val="105"/>
        </w:rPr>
        <w:t> </w:t>
      </w:r>
      <w:r>
        <w:rPr>
          <w:color w:val="265053"/>
          <w:w w:val="105"/>
        </w:rPr>
        <w:t>spaces</w:t>
      </w:r>
      <w:r>
        <w:rPr>
          <w:color w:val="265053"/>
          <w:spacing w:val="-10"/>
          <w:w w:val="105"/>
        </w:rPr>
        <w:t> </w:t>
      </w:r>
      <w:r>
        <w:rPr>
          <w:color w:val="265053"/>
          <w:w w:val="105"/>
        </w:rPr>
        <w:t>for</w:t>
      </w:r>
      <w:r>
        <w:rPr>
          <w:color w:val="265053"/>
          <w:spacing w:val="-9"/>
          <w:w w:val="105"/>
        </w:rPr>
        <w:t> </w:t>
      </w:r>
      <w:r>
        <w:rPr>
          <w:color w:val="265053"/>
          <w:w w:val="105"/>
        </w:rPr>
        <w:t>support</w:t>
      </w:r>
      <w:r>
        <w:rPr>
          <w:color w:val="265053"/>
          <w:spacing w:val="-10"/>
          <w:w w:val="105"/>
        </w:rPr>
        <w:t> </w:t>
      </w:r>
      <w:r>
        <w:rPr>
          <w:color w:val="265053"/>
          <w:w w:val="105"/>
        </w:rPr>
        <w:t>are</w:t>
      </w:r>
      <w:r>
        <w:rPr>
          <w:color w:val="265053"/>
          <w:spacing w:val="-10"/>
          <w:w w:val="105"/>
        </w:rPr>
        <w:t> </w:t>
      </w:r>
      <w:r>
        <w:rPr>
          <w:color w:val="265053"/>
          <w:w w:val="105"/>
        </w:rPr>
        <w:t>essential</w:t>
      </w:r>
      <w:r>
        <w:rPr>
          <w:color w:val="265053"/>
          <w:spacing w:val="-9"/>
          <w:w w:val="105"/>
        </w:rPr>
        <w:t> </w:t>
      </w:r>
      <w:r>
        <w:rPr>
          <w:color w:val="265053"/>
          <w:w w:val="105"/>
        </w:rPr>
        <w:t>to</w:t>
      </w:r>
      <w:r>
        <w:rPr>
          <w:color w:val="265053"/>
          <w:spacing w:val="-10"/>
          <w:w w:val="105"/>
        </w:rPr>
        <w:t> </w:t>
      </w:r>
      <w:r>
        <w:rPr>
          <w:color w:val="265053"/>
          <w:w w:val="105"/>
        </w:rPr>
        <w:t>serving</w:t>
      </w:r>
      <w:r>
        <w:rPr>
          <w:color w:val="265053"/>
          <w:spacing w:val="-10"/>
          <w:w w:val="105"/>
        </w:rPr>
        <w:t> </w:t>
      </w:r>
      <w:r>
        <w:rPr>
          <w:color w:val="265053"/>
          <w:w w:val="105"/>
        </w:rPr>
        <w:t>this</w:t>
      </w:r>
      <w:r>
        <w:rPr>
          <w:color w:val="265053"/>
          <w:spacing w:val="-9"/>
          <w:w w:val="105"/>
        </w:rPr>
        <w:t> </w:t>
      </w:r>
      <w:r>
        <w:rPr>
          <w:color w:val="265053"/>
          <w:w w:val="105"/>
        </w:rPr>
        <w:t>population.</w:t>
      </w:r>
    </w:p>
    <w:p>
      <w:pPr>
        <w:spacing w:after="0" w:line="280" w:lineRule="auto"/>
        <w:sectPr>
          <w:headerReference w:type="even" r:id="rId172"/>
          <w:footerReference w:type="even" r:id="rId173"/>
          <w:footerReference w:type="default" r:id="rId174"/>
          <w:pgSz w:w="12240" w:h="15840"/>
          <w:pgMar w:header="0" w:footer="380" w:top="640" w:bottom="580" w:left="600" w:right="380"/>
          <w:pgNumType w:start="10"/>
        </w:sectPr>
      </w:pPr>
    </w:p>
    <w:p>
      <w:pPr>
        <w:pStyle w:val="Heading3"/>
        <w:spacing w:before="89"/>
      </w:pPr>
      <w:bookmarkStart w:name="_bookmark8" w:id="25"/>
      <w:bookmarkEnd w:id="25"/>
      <w:r>
        <w:rPr/>
      </w:r>
      <w:bookmarkStart w:name="_5mwzg937fxln" w:id="26"/>
      <w:bookmarkEnd w:id="26"/>
      <w:r>
        <w:rPr/>
      </w:r>
      <w:r>
        <w:rPr>
          <w:color w:val="265053"/>
          <w:w w:val="135"/>
        </w:rPr>
        <w:t>Persons with Mental Health Needs</w:t>
      </w:r>
    </w:p>
    <w:p>
      <w:pPr>
        <w:pStyle w:val="BodyText"/>
        <w:spacing w:before="4"/>
        <w:rPr>
          <w:rFonts w:ascii="Calibri"/>
          <w:sz w:val="23"/>
        </w:rPr>
      </w:pPr>
    </w:p>
    <w:p>
      <w:pPr>
        <w:pStyle w:val="Heading4"/>
      </w:pPr>
      <w:r>
        <w:rPr/>
        <w:pict>
          <v:shape style="position:absolute;margin-left:138.948502pt;margin-top:-3.128132pt;width:10.85pt;height:19.05pt;mso-position-horizontal-relative:page;mso-position-vertical-relative:paragraph;z-index:251785216"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3"/>
        <w:ind w:left="300"/>
      </w:pPr>
      <w:r>
        <w:rPr>
          <w:color w:val="265053"/>
        </w:rPr>
        <w:t>CBHI provides individual at-home therapeutic housing-supports through MassHealth:</w:t>
      </w:r>
    </w:p>
    <w:p>
      <w:pPr>
        <w:pStyle w:val="BodyText"/>
        <w:spacing w:before="40"/>
        <w:ind w:left="570"/>
      </w:pPr>
      <w:r>
        <w:rPr/>
        <w:pict>
          <v:shape style="position:absolute;margin-left:45.000004pt;margin-top:3.794165pt;width:10.75pt;height:9.6pt;mso-position-horizontal-relative:page;mso-position-vertical-relative:paragraph;z-index:251786240" coordorigin="900,76" coordsize="215,192" path="m1043,266l1042,264,1042,263,1034,258,1032,251,1032,242,1032,240,1032,238,983,238,983,239,982,239,982,239,982,242,983,250,981,258,972,263,971,266,972,267,974,268,991,268,1040,268,1042,266,1043,266m1115,76l1103,76,1103,88,1103,200,1015,200,1015,219,1015,227,1013,229,1009,229,1005,229,1002,227,1002,219,1005,216,1013,216,1015,219,1015,200,912,200,912,199,912,88,1103,88,1103,76,900,76,900,230,903,234,908,235,1041,235,1107,235,1108,235,1112,234,1115,230,1115,229,1115,216,1115,200,1115,88,1115,76e" filled="true" fillcolor="#d47322" stroked="false">
            <v:path arrowok="t"/>
            <v:fill type="solid"/>
            <w10:wrap type="none"/>
          </v:shape>
        </w:pict>
      </w:r>
      <w:hyperlink r:id="rId181">
        <w:r>
          <w:rPr>
            <w:color w:val="265053"/>
            <w:w w:val="105"/>
          </w:rPr>
          <w:t>https://www.mass.gov/masshealth-childrens-behavioral-health-initiative</w:t>
        </w:r>
      </w:hyperlink>
    </w:p>
    <w:p>
      <w:pPr>
        <w:pStyle w:val="BodyText"/>
        <w:spacing w:before="130"/>
        <w:ind w:left="300"/>
      </w:pPr>
      <w:r>
        <w:rPr>
          <w:color w:val="265053"/>
        </w:rPr>
        <w:t>For families in Boston or Worcester seeking to support family members with mental health disorders:</w:t>
      </w:r>
    </w:p>
    <w:p>
      <w:pPr>
        <w:pStyle w:val="BodyText"/>
        <w:spacing w:before="40"/>
        <w:ind w:left="570"/>
      </w:pPr>
      <w:r>
        <w:rPr/>
        <w:pict>
          <v:shape style="position:absolute;margin-left:45.000004pt;margin-top:1.794167pt;width:10.75pt;height:9.6pt;mso-position-horizontal-relative:page;mso-position-vertical-relative:paragraph;z-index:251787264" coordorigin="900,36" coordsize="215,192" path="m1043,226l1042,224,1042,223,1034,218,1032,211,1032,202,1032,200,1032,198,983,198,983,199,982,199,982,199,982,202,983,210,981,218,972,223,971,226,972,227,974,228,991,228,1040,228,1042,226,1043,226m1115,36l1103,36,1103,48,1103,160,1015,160,1015,179,1015,187,1013,189,1009,189,1005,189,1002,187,1002,179,1005,176,1013,176,1015,179,1015,160,912,160,912,159,912,48,1103,48,1103,36,900,36,900,190,903,194,908,195,1041,195,1107,195,1108,195,1112,194,1115,190,1115,189,1115,176,1115,160,1115,48,1115,36e" filled="true" fillcolor="#d47322" stroked="false">
            <v:path arrowok="t"/>
            <v:fill type="solid"/>
            <w10:wrap type="none"/>
          </v:shape>
        </w:pict>
      </w:r>
      <w:hyperlink r:id="rId182">
        <w:r>
          <w:rPr>
            <w:color w:val="265053"/>
            <w:w w:val="110"/>
          </w:rPr>
          <w:t>http://ppal.net/</w:t>
        </w:r>
      </w:hyperlink>
    </w:p>
    <w:p>
      <w:pPr>
        <w:pStyle w:val="BodyText"/>
        <w:spacing w:before="9"/>
        <w:rPr>
          <w:sz w:val="27"/>
        </w:rPr>
      </w:pPr>
    </w:p>
    <w:p>
      <w:pPr>
        <w:pStyle w:val="Heading4"/>
      </w:pPr>
      <w:r>
        <w:rPr/>
        <w:pict>
          <v:shape style="position:absolute;margin-left:152.098297pt;margin-top:-3.600002pt;width:10.85pt;height:20.05pt;mso-position-horizontal-relative:page;mso-position-vertical-relative:paragraph;z-index:251788288" coordorigin="3042,-72" coordsize="217,401" path="m3042,-72l3042,328,3259,130,304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before="153"/>
        <w:ind w:left="300"/>
      </w:pPr>
      <w:r>
        <w:rPr>
          <w:color w:val="265053"/>
        </w:rPr>
        <w:t>The Massachusetts Department of Mental Health (DMH) assists their clients with housing and housing supports.</w:t>
      </w:r>
    </w:p>
    <w:p>
      <w:pPr>
        <w:pStyle w:val="Heading4"/>
        <w:spacing w:line="280" w:lineRule="auto" w:before="130"/>
        <w:ind w:right="579"/>
      </w:pPr>
      <w:r>
        <w:rPr>
          <w:color w:val="265053"/>
        </w:rPr>
        <w:t>Non-DMH clients who may need mental health support in order to obtain and maintain their housing should contact one of the following resources:</w:t>
      </w:r>
    </w:p>
    <w:p>
      <w:pPr>
        <w:pStyle w:val="BodyText"/>
        <w:spacing w:line="280" w:lineRule="auto" w:before="92"/>
        <w:ind w:left="300" w:right="768"/>
      </w:pPr>
      <w:r>
        <w:rPr>
          <w:color w:val="265053"/>
        </w:rPr>
        <w:t>Children’s Behavioral Health Initiative (CBHI)-CBHI ensures that children with MassHealth coverage, who have significant behavioral, emotional and mental health needs and their families get the services they need for success in home, school, community, and throughout life. This includes in home therapy to help a family remain housed.</w:t>
      </w:r>
    </w:p>
    <w:p>
      <w:pPr>
        <w:pStyle w:val="BodyText"/>
        <w:spacing w:before="3"/>
        <w:ind w:left="570"/>
      </w:pPr>
      <w:r>
        <w:rPr/>
        <w:pict>
          <v:shape style="position:absolute;margin-left:45.000004pt;margin-top:1.944342pt;width:10.75pt;height:9.6pt;mso-position-horizontal-relative:page;mso-position-vertical-relative:paragraph;z-index:251789312" coordorigin="900,39" coordsize="215,192" path="m1043,229l1042,227,1042,226,1034,221,1032,214,1032,205,1032,203,1032,201,983,201,983,202,982,202,982,202,982,205,983,213,981,221,972,226,971,229,972,230,974,231,991,231,1040,231,1042,229,1043,229m1115,39l1103,39,1103,51,1103,163,1015,163,1015,182,1015,190,1013,192,1009,192,1005,192,1002,190,1002,182,1005,179,1013,179,1015,182,1015,163,912,163,912,162,912,51,1103,51,1103,39,900,39,900,193,903,197,908,198,1041,198,1107,198,1108,198,1112,197,1115,193,1115,192,1115,179,1115,163,1115,51,1115,39e" filled="true" fillcolor="#d47322" stroked="false">
            <v:path arrowok="t"/>
            <v:fill type="solid"/>
            <w10:wrap type="none"/>
          </v:shape>
        </w:pict>
      </w:r>
      <w:hyperlink r:id="rId181">
        <w:r>
          <w:rPr>
            <w:color w:val="265053"/>
            <w:w w:val="105"/>
          </w:rPr>
          <w:t>https://www.mass.gov/masshealth-childrens-behavioral-health-initiative</w:t>
        </w:r>
      </w:hyperlink>
    </w:p>
    <w:p>
      <w:pPr>
        <w:pStyle w:val="BodyText"/>
        <w:tabs>
          <w:tab w:pos="9089" w:val="left" w:leader="none"/>
        </w:tabs>
        <w:spacing w:line="280" w:lineRule="auto" w:before="130"/>
        <w:ind w:left="300" w:right="781"/>
      </w:pPr>
      <w:r>
        <w:rPr/>
        <w:pict>
          <v:shape style="position:absolute;margin-left:471.174011pt;margin-top:21.794374pt;width:10.75pt;height:9.6pt;mso-position-horizontal-relative:page;mso-position-vertical-relative:paragraph;z-index:-254084096" coordorigin="9423,436" coordsize="215,192" path="m9566,626l9566,624,9565,623,9557,618,9555,611,9556,602,9555,600,9555,598,9506,598,9506,599,9506,599,9506,599,9506,602,9506,610,9505,618,9495,623,9494,626,9496,627,9497,628,9514,628,9564,628,9565,626,9566,626m9638,436l9626,436,9626,448,9626,560,9539,560,9539,579,9539,587,9536,589,9532,589,9528,589,9526,587,9526,579,9528,576,9536,576,9539,579,9539,560,9436,560,9435,559,9435,448,9626,448,9626,436,9423,436,9423,590,9427,594,9431,595,9564,595,9631,595,9631,595,9635,594,9638,590,9638,589,9638,576,9638,560,9638,448,9638,436e" filled="true" fillcolor="#d47322" stroked="false">
            <v:path arrowok="t"/>
            <v:fill type="solid"/>
            <w10:wrap type="none"/>
          </v:shape>
        </w:pict>
      </w:r>
      <w:r>
        <w:rPr>
          <w:color w:val="265053"/>
          <w:spacing w:val="-3"/>
        </w:rPr>
        <w:t>Parent</w:t>
      </w:r>
      <w:r>
        <w:rPr>
          <w:color w:val="265053"/>
          <w:spacing w:val="-9"/>
        </w:rPr>
        <w:t> </w:t>
      </w:r>
      <w:r>
        <w:rPr>
          <w:color w:val="265053"/>
          <w:spacing w:val="-3"/>
        </w:rPr>
        <w:t>Professional</w:t>
      </w:r>
      <w:r>
        <w:rPr>
          <w:color w:val="265053"/>
          <w:spacing w:val="-8"/>
        </w:rPr>
        <w:t> </w:t>
      </w:r>
      <w:r>
        <w:rPr>
          <w:color w:val="265053"/>
        </w:rPr>
        <w:t>Advocacy</w:t>
      </w:r>
      <w:r>
        <w:rPr>
          <w:color w:val="265053"/>
          <w:spacing w:val="-9"/>
        </w:rPr>
        <w:t> </w:t>
      </w:r>
      <w:r>
        <w:rPr>
          <w:color w:val="265053"/>
        </w:rPr>
        <w:t>League</w:t>
      </w:r>
      <w:r>
        <w:rPr>
          <w:color w:val="265053"/>
          <w:spacing w:val="-8"/>
        </w:rPr>
        <w:t> </w:t>
      </w:r>
      <w:r>
        <w:rPr>
          <w:color w:val="265053"/>
          <w:spacing w:val="-4"/>
        </w:rPr>
        <w:t>(PPAL)-</w:t>
      </w:r>
      <w:r>
        <w:rPr>
          <w:color w:val="265053"/>
          <w:spacing w:val="-8"/>
        </w:rPr>
        <w:t> </w:t>
      </w:r>
      <w:r>
        <w:rPr>
          <w:color w:val="265053"/>
          <w:spacing w:val="-6"/>
        </w:rPr>
        <w:t>PPAL</w:t>
      </w:r>
      <w:r>
        <w:rPr>
          <w:color w:val="265053"/>
          <w:spacing w:val="-9"/>
        </w:rPr>
        <w:t> </w:t>
      </w:r>
      <w:r>
        <w:rPr>
          <w:color w:val="265053"/>
        </w:rPr>
        <w:t>is</w:t>
      </w:r>
      <w:r>
        <w:rPr>
          <w:color w:val="265053"/>
          <w:spacing w:val="-8"/>
        </w:rPr>
        <w:t> </w:t>
      </w:r>
      <w:r>
        <w:rPr>
          <w:color w:val="265053"/>
        </w:rPr>
        <w:t>located</w:t>
      </w:r>
      <w:r>
        <w:rPr>
          <w:color w:val="265053"/>
          <w:spacing w:val="-9"/>
        </w:rPr>
        <w:t> </w:t>
      </w:r>
      <w:r>
        <w:rPr>
          <w:color w:val="265053"/>
        </w:rPr>
        <w:t>in</w:t>
      </w:r>
      <w:r>
        <w:rPr>
          <w:color w:val="265053"/>
          <w:spacing w:val="-8"/>
        </w:rPr>
        <w:t> </w:t>
      </w:r>
      <w:r>
        <w:rPr>
          <w:color w:val="265053"/>
        </w:rPr>
        <w:t>Boston</w:t>
      </w:r>
      <w:r>
        <w:rPr>
          <w:color w:val="265053"/>
          <w:spacing w:val="-8"/>
        </w:rPr>
        <w:t> </w:t>
      </w:r>
      <w:r>
        <w:rPr>
          <w:color w:val="265053"/>
        </w:rPr>
        <w:t>and</w:t>
      </w:r>
      <w:r>
        <w:rPr>
          <w:color w:val="265053"/>
          <w:spacing w:val="-9"/>
        </w:rPr>
        <w:t> </w:t>
      </w:r>
      <w:r>
        <w:rPr>
          <w:color w:val="265053"/>
          <w:spacing w:val="-6"/>
        </w:rPr>
        <w:t>Worcester.</w:t>
      </w:r>
      <w:r>
        <w:rPr>
          <w:color w:val="265053"/>
          <w:spacing w:val="-8"/>
        </w:rPr>
        <w:t> </w:t>
      </w:r>
      <w:r>
        <w:rPr>
          <w:color w:val="265053"/>
          <w:spacing w:val="-6"/>
        </w:rPr>
        <w:t>PPAL</w:t>
      </w:r>
      <w:r>
        <w:rPr>
          <w:color w:val="265053"/>
          <w:spacing w:val="-8"/>
        </w:rPr>
        <w:t> </w:t>
      </w:r>
      <w:r>
        <w:rPr>
          <w:color w:val="265053"/>
          <w:spacing w:val="-3"/>
        </w:rPr>
        <w:t>offers</w:t>
      </w:r>
      <w:r>
        <w:rPr>
          <w:color w:val="265053"/>
          <w:spacing w:val="-9"/>
        </w:rPr>
        <w:t> </w:t>
      </w:r>
      <w:r>
        <w:rPr>
          <w:color w:val="265053"/>
        </w:rPr>
        <w:t>support</w:t>
      </w:r>
      <w:r>
        <w:rPr>
          <w:color w:val="265053"/>
          <w:spacing w:val="-8"/>
        </w:rPr>
        <w:t> </w:t>
      </w:r>
      <w:r>
        <w:rPr>
          <w:color w:val="265053"/>
        </w:rPr>
        <w:t>to</w:t>
      </w:r>
      <w:r>
        <w:rPr>
          <w:color w:val="265053"/>
          <w:spacing w:val="-9"/>
        </w:rPr>
        <w:t> </w:t>
      </w:r>
      <w:r>
        <w:rPr>
          <w:color w:val="265053"/>
        </w:rPr>
        <w:t>fami- lies of persons with mental illness, to help them stay housed with their families in</w:t>
      </w:r>
      <w:r>
        <w:rPr>
          <w:color w:val="265053"/>
          <w:spacing w:val="-21"/>
        </w:rPr>
        <w:t> </w:t>
      </w:r>
      <w:r>
        <w:rPr>
          <w:color w:val="265053"/>
        </w:rPr>
        <w:t>the</w:t>
      </w:r>
      <w:r>
        <w:rPr>
          <w:color w:val="265053"/>
          <w:spacing w:val="-2"/>
        </w:rPr>
        <w:t> </w:t>
      </w:r>
      <w:r>
        <w:rPr>
          <w:color w:val="265053"/>
          <w:spacing w:val="-4"/>
        </w:rPr>
        <w:t>community.</w:t>
        <w:tab/>
      </w:r>
      <w:hyperlink r:id="rId182">
        <w:r>
          <w:rPr>
            <w:color w:val="265053"/>
            <w:spacing w:val="-4"/>
          </w:rPr>
          <w:t>http://ppal.net/</w:t>
        </w:r>
      </w:hyperlink>
    </w:p>
    <w:p>
      <w:pPr>
        <w:pStyle w:val="BodyText"/>
        <w:spacing w:before="3"/>
        <w:rPr>
          <w:sz w:val="25"/>
        </w:rPr>
      </w:pPr>
    </w:p>
    <w:p>
      <w:pPr>
        <w:pStyle w:val="Heading3"/>
      </w:pPr>
      <w:bookmarkStart w:name="_sh9u3i8ng22o" w:id="27"/>
      <w:bookmarkEnd w:id="27"/>
      <w:r>
        <w:rPr/>
      </w:r>
      <w:r>
        <w:rPr>
          <w:color w:val="265053"/>
          <w:w w:val="135"/>
        </w:rPr>
        <w:t>Persons with CORIs</w:t>
      </w:r>
    </w:p>
    <w:p>
      <w:pPr>
        <w:pStyle w:val="BodyText"/>
        <w:spacing w:before="5"/>
        <w:rPr>
          <w:rFonts w:ascii="Calibri"/>
          <w:sz w:val="23"/>
        </w:rPr>
      </w:pPr>
    </w:p>
    <w:p>
      <w:pPr>
        <w:pStyle w:val="Heading4"/>
      </w:pPr>
      <w:r>
        <w:rPr/>
        <w:pict>
          <v:shape style="position:absolute;margin-left:138.948502pt;margin-top:-3.128102pt;width:10.85pt;height:19.05pt;mso-position-horizontal-relative:page;mso-position-vertical-relative:paragraph;z-index:251791360"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80" w:lineRule="auto" w:before="153"/>
        <w:ind w:left="300" w:right="777"/>
        <w:jc w:val="both"/>
      </w:pPr>
      <w:r>
        <w:rPr>
          <w:color w:val="265053"/>
          <w:w w:val="105"/>
        </w:rPr>
        <w:t>Contact</w:t>
      </w:r>
      <w:r>
        <w:rPr>
          <w:color w:val="265053"/>
          <w:spacing w:val="-26"/>
          <w:w w:val="105"/>
        </w:rPr>
        <w:t> </w:t>
      </w:r>
      <w:r>
        <w:rPr>
          <w:color w:val="265053"/>
          <w:w w:val="105"/>
        </w:rPr>
        <w:t>a</w:t>
      </w:r>
      <w:r>
        <w:rPr>
          <w:color w:val="265053"/>
          <w:spacing w:val="-25"/>
          <w:w w:val="105"/>
        </w:rPr>
        <w:t> </w:t>
      </w:r>
      <w:r>
        <w:rPr>
          <w:color w:val="265053"/>
          <w:w w:val="105"/>
        </w:rPr>
        <w:t>housing</w:t>
      </w:r>
      <w:r>
        <w:rPr>
          <w:color w:val="265053"/>
          <w:spacing w:val="-25"/>
          <w:w w:val="105"/>
        </w:rPr>
        <w:t> </w:t>
      </w:r>
      <w:r>
        <w:rPr>
          <w:color w:val="265053"/>
          <w:w w:val="105"/>
        </w:rPr>
        <w:t>search</w:t>
      </w:r>
      <w:r>
        <w:rPr>
          <w:color w:val="265053"/>
          <w:spacing w:val="-26"/>
          <w:w w:val="105"/>
        </w:rPr>
        <w:t> </w:t>
      </w:r>
      <w:r>
        <w:rPr>
          <w:color w:val="265053"/>
          <w:w w:val="105"/>
        </w:rPr>
        <w:t>agency</w:t>
      </w:r>
      <w:r>
        <w:rPr>
          <w:color w:val="265053"/>
          <w:spacing w:val="-25"/>
          <w:w w:val="105"/>
        </w:rPr>
        <w:t> </w:t>
      </w:r>
      <w:r>
        <w:rPr>
          <w:color w:val="265053"/>
          <w:w w:val="105"/>
        </w:rPr>
        <w:t>(See</w:t>
      </w:r>
      <w:r>
        <w:rPr>
          <w:color w:val="265053"/>
          <w:spacing w:val="-25"/>
          <w:w w:val="105"/>
        </w:rPr>
        <w:t> </w:t>
      </w:r>
      <w:r>
        <w:rPr>
          <w:color w:val="265053"/>
          <w:w w:val="105"/>
        </w:rPr>
        <w:t>“Housing</w:t>
      </w:r>
      <w:r>
        <w:rPr>
          <w:color w:val="265053"/>
          <w:spacing w:val="-25"/>
          <w:w w:val="105"/>
        </w:rPr>
        <w:t> </w:t>
      </w:r>
      <w:r>
        <w:rPr>
          <w:color w:val="265053"/>
          <w:w w:val="105"/>
        </w:rPr>
        <w:t>Search</w:t>
      </w:r>
      <w:r>
        <w:rPr>
          <w:color w:val="265053"/>
          <w:spacing w:val="-26"/>
          <w:w w:val="105"/>
        </w:rPr>
        <w:t> </w:t>
      </w:r>
      <w:r>
        <w:rPr>
          <w:color w:val="265053"/>
          <w:w w:val="105"/>
        </w:rPr>
        <w:t>Agencies”</w:t>
      </w:r>
      <w:r>
        <w:rPr>
          <w:color w:val="265053"/>
          <w:spacing w:val="-25"/>
          <w:w w:val="105"/>
        </w:rPr>
        <w:t> </w:t>
      </w:r>
      <w:r>
        <w:rPr>
          <w:color w:val="265053"/>
          <w:w w:val="105"/>
        </w:rPr>
        <w:t>above)</w:t>
      </w:r>
      <w:r>
        <w:rPr>
          <w:color w:val="265053"/>
          <w:spacing w:val="-25"/>
          <w:w w:val="105"/>
        </w:rPr>
        <w:t> </w:t>
      </w:r>
      <w:r>
        <w:rPr>
          <w:color w:val="265053"/>
          <w:w w:val="105"/>
        </w:rPr>
        <w:t>to</w:t>
      </w:r>
      <w:r>
        <w:rPr>
          <w:color w:val="265053"/>
          <w:spacing w:val="-25"/>
          <w:w w:val="105"/>
        </w:rPr>
        <w:t> </w:t>
      </w:r>
      <w:r>
        <w:rPr>
          <w:color w:val="265053"/>
          <w:w w:val="105"/>
        </w:rPr>
        <w:t>support</w:t>
      </w:r>
      <w:r>
        <w:rPr>
          <w:color w:val="265053"/>
          <w:spacing w:val="-26"/>
          <w:w w:val="105"/>
        </w:rPr>
        <w:t> </w:t>
      </w:r>
      <w:r>
        <w:rPr>
          <w:color w:val="265053"/>
          <w:w w:val="105"/>
        </w:rPr>
        <w:t>people</w:t>
      </w:r>
      <w:r>
        <w:rPr>
          <w:color w:val="265053"/>
          <w:spacing w:val="-25"/>
          <w:w w:val="105"/>
        </w:rPr>
        <w:t> </w:t>
      </w:r>
      <w:r>
        <w:rPr>
          <w:color w:val="265053"/>
          <w:w w:val="105"/>
        </w:rPr>
        <w:t>and</w:t>
      </w:r>
      <w:r>
        <w:rPr>
          <w:color w:val="265053"/>
          <w:spacing w:val="-25"/>
          <w:w w:val="105"/>
        </w:rPr>
        <w:t> </w:t>
      </w:r>
      <w:r>
        <w:rPr>
          <w:color w:val="265053"/>
          <w:w w:val="105"/>
        </w:rPr>
        <w:t>households</w:t>
      </w:r>
      <w:r>
        <w:rPr>
          <w:color w:val="265053"/>
          <w:spacing w:val="-25"/>
          <w:w w:val="105"/>
        </w:rPr>
        <w:t> </w:t>
      </w:r>
      <w:r>
        <w:rPr>
          <w:color w:val="265053"/>
          <w:w w:val="105"/>
        </w:rPr>
        <w:t>find housing</w:t>
      </w:r>
      <w:r>
        <w:rPr>
          <w:color w:val="265053"/>
          <w:spacing w:val="-34"/>
          <w:w w:val="105"/>
        </w:rPr>
        <w:t> </w:t>
      </w:r>
      <w:r>
        <w:rPr>
          <w:color w:val="265053"/>
          <w:w w:val="105"/>
        </w:rPr>
        <w:t>when</w:t>
      </w:r>
      <w:r>
        <w:rPr>
          <w:color w:val="265053"/>
          <w:spacing w:val="-34"/>
          <w:w w:val="105"/>
        </w:rPr>
        <w:t> </w:t>
      </w:r>
      <w:r>
        <w:rPr>
          <w:color w:val="265053"/>
          <w:w w:val="105"/>
        </w:rPr>
        <w:t>they</w:t>
      </w:r>
      <w:r>
        <w:rPr>
          <w:color w:val="265053"/>
          <w:spacing w:val="-33"/>
          <w:w w:val="105"/>
        </w:rPr>
        <w:t> </w:t>
      </w:r>
      <w:r>
        <w:rPr>
          <w:color w:val="265053"/>
          <w:w w:val="105"/>
        </w:rPr>
        <w:t>have</w:t>
      </w:r>
      <w:r>
        <w:rPr>
          <w:color w:val="265053"/>
          <w:spacing w:val="-34"/>
          <w:w w:val="105"/>
        </w:rPr>
        <w:t> </w:t>
      </w:r>
      <w:r>
        <w:rPr>
          <w:color w:val="265053"/>
          <w:w w:val="105"/>
        </w:rPr>
        <w:t>certain</w:t>
      </w:r>
      <w:r>
        <w:rPr>
          <w:color w:val="265053"/>
          <w:spacing w:val="-34"/>
          <w:w w:val="105"/>
        </w:rPr>
        <w:t> </w:t>
      </w:r>
      <w:r>
        <w:rPr>
          <w:color w:val="265053"/>
          <w:w w:val="105"/>
        </w:rPr>
        <w:t>charges</w:t>
      </w:r>
      <w:r>
        <w:rPr>
          <w:color w:val="265053"/>
          <w:spacing w:val="-33"/>
          <w:w w:val="105"/>
        </w:rPr>
        <w:t> </w:t>
      </w:r>
      <w:r>
        <w:rPr>
          <w:color w:val="265053"/>
          <w:w w:val="105"/>
        </w:rPr>
        <w:t>on</w:t>
      </w:r>
      <w:r>
        <w:rPr>
          <w:color w:val="265053"/>
          <w:spacing w:val="-34"/>
          <w:w w:val="105"/>
        </w:rPr>
        <w:t> </w:t>
      </w:r>
      <w:r>
        <w:rPr>
          <w:color w:val="265053"/>
          <w:w w:val="105"/>
        </w:rPr>
        <w:t>their</w:t>
      </w:r>
      <w:r>
        <w:rPr>
          <w:color w:val="265053"/>
          <w:spacing w:val="-33"/>
          <w:w w:val="105"/>
        </w:rPr>
        <w:t> </w:t>
      </w:r>
      <w:r>
        <w:rPr>
          <w:color w:val="265053"/>
          <w:w w:val="105"/>
        </w:rPr>
        <w:t>CORIs.</w:t>
      </w:r>
      <w:r>
        <w:rPr>
          <w:color w:val="265053"/>
          <w:spacing w:val="-34"/>
          <w:w w:val="105"/>
        </w:rPr>
        <w:t> </w:t>
      </w:r>
      <w:r>
        <w:rPr>
          <w:color w:val="265053"/>
          <w:w w:val="105"/>
        </w:rPr>
        <w:t>Additionally,</w:t>
      </w:r>
      <w:r>
        <w:rPr>
          <w:color w:val="265053"/>
          <w:spacing w:val="-34"/>
          <w:w w:val="105"/>
        </w:rPr>
        <w:t> </w:t>
      </w:r>
      <w:r>
        <w:rPr>
          <w:color w:val="265053"/>
          <w:w w:val="105"/>
        </w:rPr>
        <w:t>search</w:t>
      </w:r>
      <w:r>
        <w:rPr>
          <w:color w:val="265053"/>
          <w:spacing w:val="-33"/>
          <w:w w:val="105"/>
        </w:rPr>
        <w:t> </w:t>
      </w:r>
      <w:r>
        <w:rPr>
          <w:color w:val="265053"/>
          <w:w w:val="105"/>
        </w:rPr>
        <w:t>websites</w:t>
      </w:r>
      <w:r>
        <w:rPr>
          <w:color w:val="265053"/>
          <w:spacing w:val="-34"/>
          <w:w w:val="105"/>
        </w:rPr>
        <w:t> </w:t>
      </w:r>
      <w:r>
        <w:rPr>
          <w:color w:val="265053"/>
          <w:w w:val="105"/>
        </w:rPr>
        <w:t>such</w:t>
      </w:r>
      <w:r>
        <w:rPr>
          <w:color w:val="265053"/>
          <w:spacing w:val="-34"/>
          <w:w w:val="105"/>
        </w:rPr>
        <w:t> </w:t>
      </w:r>
      <w:r>
        <w:rPr>
          <w:color w:val="265053"/>
          <w:w w:val="105"/>
        </w:rPr>
        <w:t>as</w:t>
      </w:r>
      <w:r>
        <w:rPr>
          <w:color w:val="265053"/>
          <w:spacing w:val="-33"/>
          <w:w w:val="105"/>
        </w:rPr>
        <w:t> </w:t>
      </w:r>
      <w:r>
        <w:rPr>
          <w:color w:val="265053"/>
          <w:w w:val="105"/>
        </w:rPr>
        <w:t>Craigslist</w:t>
      </w:r>
      <w:r>
        <w:rPr>
          <w:color w:val="265053"/>
          <w:spacing w:val="-34"/>
          <w:w w:val="105"/>
        </w:rPr>
        <w:t> </w:t>
      </w:r>
      <w:r>
        <w:rPr>
          <w:color w:val="265053"/>
          <w:w w:val="105"/>
        </w:rPr>
        <w:t>and</w:t>
      </w:r>
      <w:r>
        <w:rPr>
          <w:color w:val="265053"/>
          <w:spacing w:val="-33"/>
          <w:w w:val="105"/>
        </w:rPr>
        <w:t> </w:t>
      </w:r>
      <w:r>
        <w:rPr>
          <w:color w:val="265053"/>
          <w:spacing w:val="-3"/>
          <w:w w:val="105"/>
        </w:rPr>
        <w:t>Face- </w:t>
      </w:r>
      <w:r>
        <w:rPr>
          <w:color w:val="265053"/>
          <w:w w:val="105"/>
        </w:rPr>
        <w:t>book</w:t>
      </w:r>
      <w:r>
        <w:rPr>
          <w:color w:val="265053"/>
          <w:spacing w:val="-8"/>
          <w:w w:val="105"/>
        </w:rPr>
        <w:t> </w:t>
      </w:r>
      <w:r>
        <w:rPr>
          <w:color w:val="265053"/>
          <w:w w:val="105"/>
        </w:rPr>
        <w:t>who</w:t>
      </w:r>
      <w:r>
        <w:rPr>
          <w:color w:val="265053"/>
          <w:spacing w:val="-8"/>
          <w:w w:val="105"/>
        </w:rPr>
        <w:t> </w:t>
      </w:r>
      <w:r>
        <w:rPr>
          <w:color w:val="265053"/>
          <w:w w:val="105"/>
        </w:rPr>
        <w:t>will</w:t>
      </w:r>
      <w:r>
        <w:rPr>
          <w:color w:val="265053"/>
          <w:spacing w:val="-8"/>
          <w:w w:val="105"/>
        </w:rPr>
        <w:t> </w:t>
      </w:r>
      <w:r>
        <w:rPr>
          <w:color w:val="265053"/>
          <w:w w:val="105"/>
        </w:rPr>
        <w:t>have</w:t>
      </w:r>
      <w:r>
        <w:rPr>
          <w:color w:val="265053"/>
          <w:spacing w:val="-8"/>
          <w:w w:val="105"/>
        </w:rPr>
        <w:t> </w:t>
      </w:r>
      <w:r>
        <w:rPr>
          <w:color w:val="265053"/>
          <w:w w:val="105"/>
        </w:rPr>
        <w:t>apartment</w:t>
      </w:r>
      <w:r>
        <w:rPr>
          <w:color w:val="265053"/>
          <w:spacing w:val="-8"/>
          <w:w w:val="105"/>
        </w:rPr>
        <w:t> </w:t>
      </w:r>
      <w:r>
        <w:rPr>
          <w:color w:val="265053"/>
          <w:w w:val="105"/>
        </w:rPr>
        <w:t>listings</w:t>
      </w:r>
      <w:r>
        <w:rPr>
          <w:color w:val="265053"/>
          <w:spacing w:val="-8"/>
          <w:w w:val="105"/>
        </w:rPr>
        <w:t> </w:t>
      </w:r>
      <w:r>
        <w:rPr>
          <w:color w:val="265053"/>
          <w:w w:val="105"/>
        </w:rPr>
        <w:t>that</w:t>
      </w:r>
      <w:r>
        <w:rPr>
          <w:color w:val="265053"/>
          <w:spacing w:val="-8"/>
          <w:w w:val="105"/>
        </w:rPr>
        <w:t> </w:t>
      </w:r>
      <w:r>
        <w:rPr>
          <w:color w:val="265053"/>
          <w:w w:val="105"/>
        </w:rPr>
        <w:t>are</w:t>
      </w:r>
      <w:r>
        <w:rPr>
          <w:color w:val="265053"/>
          <w:spacing w:val="-8"/>
          <w:w w:val="105"/>
        </w:rPr>
        <w:t> </w:t>
      </w:r>
      <w:r>
        <w:rPr>
          <w:color w:val="265053"/>
          <w:w w:val="105"/>
        </w:rPr>
        <w:t>less</w:t>
      </w:r>
      <w:r>
        <w:rPr>
          <w:color w:val="265053"/>
          <w:spacing w:val="-8"/>
          <w:w w:val="105"/>
        </w:rPr>
        <w:t> </w:t>
      </w:r>
      <w:r>
        <w:rPr>
          <w:color w:val="265053"/>
          <w:w w:val="105"/>
        </w:rPr>
        <w:t>likely</w:t>
      </w:r>
      <w:r>
        <w:rPr>
          <w:color w:val="265053"/>
          <w:spacing w:val="-8"/>
          <w:w w:val="105"/>
        </w:rPr>
        <w:t> </w:t>
      </w:r>
      <w:r>
        <w:rPr>
          <w:color w:val="265053"/>
          <w:w w:val="105"/>
        </w:rPr>
        <w:t>to</w:t>
      </w:r>
      <w:r>
        <w:rPr>
          <w:color w:val="265053"/>
          <w:spacing w:val="-8"/>
          <w:w w:val="105"/>
        </w:rPr>
        <w:t> </w:t>
      </w:r>
      <w:r>
        <w:rPr>
          <w:color w:val="265053"/>
          <w:w w:val="105"/>
        </w:rPr>
        <w:t>require</w:t>
      </w:r>
      <w:r>
        <w:rPr>
          <w:color w:val="265053"/>
          <w:spacing w:val="-8"/>
          <w:w w:val="105"/>
        </w:rPr>
        <w:t> </w:t>
      </w:r>
      <w:r>
        <w:rPr>
          <w:color w:val="265053"/>
          <w:w w:val="105"/>
        </w:rPr>
        <w:t>formal</w:t>
      </w:r>
      <w:r>
        <w:rPr>
          <w:color w:val="265053"/>
          <w:spacing w:val="-8"/>
          <w:w w:val="105"/>
        </w:rPr>
        <w:t> </w:t>
      </w:r>
      <w:r>
        <w:rPr>
          <w:color w:val="265053"/>
          <w:w w:val="105"/>
        </w:rPr>
        <w:t>background</w:t>
      </w:r>
      <w:r>
        <w:rPr>
          <w:color w:val="265053"/>
          <w:spacing w:val="-8"/>
          <w:w w:val="105"/>
        </w:rPr>
        <w:t> </w:t>
      </w:r>
      <w:r>
        <w:rPr>
          <w:color w:val="265053"/>
          <w:w w:val="105"/>
        </w:rPr>
        <w:t>checks.</w:t>
      </w:r>
    </w:p>
    <w:p>
      <w:pPr>
        <w:pStyle w:val="BodyText"/>
        <w:spacing w:before="6"/>
        <w:rPr>
          <w:sz w:val="24"/>
        </w:rPr>
      </w:pPr>
    </w:p>
    <w:p>
      <w:pPr>
        <w:pStyle w:val="Heading4"/>
      </w:pPr>
      <w:r>
        <w:rPr/>
        <w:pict>
          <v:shape style="position:absolute;margin-left:152.098297pt;margin-top:-3.600003pt;width:10.85pt;height:20.05pt;mso-position-horizontal-relative:page;mso-position-vertical-relative:paragraph;z-index:251792384" coordorigin="3042,-72" coordsize="217,401" path="m3042,-72l3042,328,3259,130,3042,-72xe" filled="true" fillcolor="#d47322" stroked="false">
            <v:path arrowok="t"/>
            <v:fill type="solid"/>
            <w10:wrap type="none"/>
          </v:shape>
        </w:pict>
      </w:r>
      <w:bookmarkStart w:name="_enk53mtnh3lc" w:id="28"/>
      <w:bookmarkEnd w:id="28"/>
      <w:r>
        <w:rPr>
          <w:b w:val="0"/>
        </w:rPr>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300" w:right="721"/>
      </w:pPr>
      <w:r>
        <w:rPr>
          <w:color w:val="265053"/>
          <w:w w:val="105"/>
        </w:rPr>
        <w:t>Any federally subsidized housing property cannot accept tenants with certain felony charges including: arson, lifetime</w:t>
      </w:r>
      <w:r>
        <w:rPr>
          <w:color w:val="265053"/>
          <w:spacing w:val="-17"/>
          <w:w w:val="105"/>
        </w:rPr>
        <w:t> </w:t>
      </w:r>
      <w:r>
        <w:rPr>
          <w:color w:val="265053"/>
          <w:w w:val="105"/>
        </w:rPr>
        <w:t>registered</w:t>
      </w:r>
      <w:r>
        <w:rPr>
          <w:color w:val="265053"/>
          <w:spacing w:val="-17"/>
          <w:w w:val="105"/>
        </w:rPr>
        <w:t> </w:t>
      </w:r>
      <w:r>
        <w:rPr>
          <w:color w:val="265053"/>
          <w:w w:val="105"/>
        </w:rPr>
        <w:t>sex</w:t>
      </w:r>
      <w:r>
        <w:rPr>
          <w:color w:val="265053"/>
          <w:spacing w:val="-16"/>
          <w:w w:val="105"/>
        </w:rPr>
        <w:t> </w:t>
      </w:r>
      <w:r>
        <w:rPr>
          <w:color w:val="265053"/>
          <w:w w:val="105"/>
        </w:rPr>
        <w:t>offenders,</w:t>
      </w:r>
      <w:r>
        <w:rPr>
          <w:color w:val="265053"/>
          <w:spacing w:val="-17"/>
          <w:w w:val="105"/>
        </w:rPr>
        <w:t> </w:t>
      </w:r>
      <w:r>
        <w:rPr>
          <w:color w:val="265053"/>
          <w:w w:val="105"/>
        </w:rPr>
        <w:t>drug</w:t>
      </w:r>
      <w:r>
        <w:rPr>
          <w:color w:val="265053"/>
          <w:spacing w:val="-16"/>
          <w:w w:val="105"/>
        </w:rPr>
        <w:t> </w:t>
      </w:r>
      <w:r>
        <w:rPr>
          <w:color w:val="265053"/>
          <w:w w:val="105"/>
        </w:rPr>
        <w:t>trafficking,</w:t>
      </w:r>
      <w:r>
        <w:rPr>
          <w:color w:val="265053"/>
          <w:spacing w:val="-17"/>
          <w:w w:val="105"/>
        </w:rPr>
        <w:t> </w:t>
      </w:r>
      <w:r>
        <w:rPr>
          <w:color w:val="265053"/>
          <w:w w:val="105"/>
        </w:rPr>
        <w:t>certain</w:t>
      </w:r>
      <w:r>
        <w:rPr>
          <w:color w:val="265053"/>
          <w:spacing w:val="-17"/>
          <w:w w:val="105"/>
        </w:rPr>
        <w:t> </w:t>
      </w:r>
      <w:r>
        <w:rPr>
          <w:color w:val="265053"/>
          <w:w w:val="105"/>
        </w:rPr>
        <w:t>violent</w:t>
      </w:r>
      <w:r>
        <w:rPr>
          <w:color w:val="265053"/>
          <w:spacing w:val="-16"/>
          <w:w w:val="105"/>
        </w:rPr>
        <w:t> </w:t>
      </w:r>
      <w:r>
        <w:rPr>
          <w:color w:val="265053"/>
          <w:w w:val="105"/>
        </w:rPr>
        <w:t>crimes,</w:t>
      </w:r>
      <w:r>
        <w:rPr>
          <w:color w:val="265053"/>
          <w:spacing w:val="-17"/>
          <w:w w:val="105"/>
        </w:rPr>
        <w:t> </w:t>
      </w:r>
      <w:r>
        <w:rPr>
          <w:color w:val="265053"/>
          <w:w w:val="105"/>
        </w:rPr>
        <w:t>or</w:t>
      </w:r>
      <w:r>
        <w:rPr>
          <w:color w:val="265053"/>
          <w:spacing w:val="-16"/>
          <w:w w:val="105"/>
        </w:rPr>
        <w:t> </w:t>
      </w:r>
      <w:r>
        <w:rPr>
          <w:color w:val="265053"/>
          <w:w w:val="105"/>
        </w:rPr>
        <w:t>conviction</w:t>
      </w:r>
      <w:r>
        <w:rPr>
          <w:color w:val="265053"/>
          <w:spacing w:val="-17"/>
          <w:w w:val="105"/>
        </w:rPr>
        <w:t> </w:t>
      </w:r>
      <w:r>
        <w:rPr>
          <w:color w:val="265053"/>
          <w:w w:val="105"/>
        </w:rPr>
        <w:t>for</w:t>
      </w:r>
      <w:r>
        <w:rPr>
          <w:color w:val="265053"/>
          <w:spacing w:val="-17"/>
          <w:w w:val="105"/>
        </w:rPr>
        <w:t> </w:t>
      </w:r>
      <w:r>
        <w:rPr>
          <w:color w:val="265053"/>
          <w:w w:val="105"/>
        </w:rPr>
        <w:t>producing</w:t>
      </w:r>
      <w:r>
        <w:rPr>
          <w:color w:val="265053"/>
          <w:spacing w:val="-16"/>
          <w:w w:val="105"/>
        </w:rPr>
        <w:t> </w:t>
      </w:r>
      <w:r>
        <w:rPr>
          <w:color w:val="265053"/>
          <w:w w:val="105"/>
        </w:rPr>
        <w:t>methamphet- amine in federally subsidized</w:t>
      </w:r>
      <w:r>
        <w:rPr>
          <w:color w:val="265053"/>
          <w:spacing w:val="-16"/>
          <w:w w:val="105"/>
        </w:rPr>
        <w:t> </w:t>
      </w:r>
      <w:r>
        <w:rPr>
          <w:color w:val="265053"/>
          <w:w w:val="105"/>
        </w:rPr>
        <w:t>housing.</w:t>
      </w:r>
    </w:p>
    <w:p>
      <w:pPr>
        <w:pStyle w:val="Heading4"/>
        <w:spacing w:line="280" w:lineRule="auto" w:before="93"/>
        <w:ind w:right="749"/>
      </w:pPr>
      <w:r>
        <w:rPr>
          <w:color w:val="265053"/>
        </w:rPr>
        <w:t>Public</w:t>
      </w:r>
      <w:r>
        <w:rPr>
          <w:color w:val="265053"/>
          <w:spacing w:val="-15"/>
        </w:rPr>
        <w:t> </w:t>
      </w:r>
      <w:r>
        <w:rPr>
          <w:color w:val="265053"/>
        </w:rPr>
        <w:t>housing</w:t>
      </w:r>
      <w:r>
        <w:rPr>
          <w:color w:val="265053"/>
          <w:spacing w:val="-15"/>
        </w:rPr>
        <w:t> </w:t>
      </w:r>
      <w:r>
        <w:rPr>
          <w:color w:val="265053"/>
        </w:rPr>
        <w:t>authorities</w:t>
      </w:r>
      <w:r>
        <w:rPr>
          <w:color w:val="265053"/>
          <w:spacing w:val="-15"/>
        </w:rPr>
        <w:t> </w:t>
      </w:r>
      <w:r>
        <w:rPr>
          <w:color w:val="265053"/>
        </w:rPr>
        <w:t>and</w:t>
      </w:r>
      <w:r>
        <w:rPr>
          <w:color w:val="265053"/>
          <w:spacing w:val="-14"/>
        </w:rPr>
        <w:t> </w:t>
      </w:r>
      <w:r>
        <w:rPr>
          <w:color w:val="265053"/>
        </w:rPr>
        <w:t>property</w:t>
      </w:r>
      <w:r>
        <w:rPr>
          <w:color w:val="265053"/>
          <w:spacing w:val="-15"/>
        </w:rPr>
        <w:t> </w:t>
      </w:r>
      <w:r>
        <w:rPr>
          <w:color w:val="265053"/>
        </w:rPr>
        <w:t>management</w:t>
      </w:r>
      <w:r>
        <w:rPr>
          <w:color w:val="265053"/>
          <w:spacing w:val="-15"/>
        </w:rPr>
        <w:t> </w:t>
      </w:r>
      <w:r>
        <w:rPr>
          <w:color w:val="265053"/>
        </w:rPr>
        <w:t>companies</w:t>
      </w:r>
      <w:r>
        <w:rPr>
          <w:color w:val="265053"/>
          <w:spacing w:val="-14"/>
        </w:rPr>
        <w:t> </w:t>
      </w:r>
      <w:r>
        <w:rPr>
          <w:color w:val="265053"/>
        </w:rPr>
        <w:t>operating</w:t>
      </w:r>
      <w:r>
        <w:rPr>
          <w:color w:val="265053"/>
          <w:spacing w:val="-15"/>
        </w:rPr>
        <w:t> </w:t>
      </w:r>
      <w:r>
        <w:rPr>
          <w:color w:val="265053"/>
        </w:rPr>
        <w:t>public</w:t>
      </w:r>
      <w:r>
        <w:rPr>
          <w:color w:val="265053"/>
          <w:spacing w:val="-15"/>
        </w:rPr>
        <w:t> </w:t>
      </w:r>
      <w:r>
        <w:rPr>
          <w:color w:val="265053"/>
        </w:rPr>
        <w:t>or</w:t>
      </w:r>
      <w:r>
        <w:rPr>
          <w:color w:val="265053"/>
          <w:spacing w:val="-15"/>
        </w:rPr>
        <w:t> </w:t>
      </w:r>
      <w:r>
        <w:rPr>
          <w:color w:val="265053"/>
        </w:rPr>
        <w:t>subsidized</w:t>
      </w:r>
      <w:r>
        <w:rPr>
          <w:color w:val="265053"/>
          <w:spacing w:val="-14"/>
        </w:rPr>
        <w:t> </w:t>
      </w:r>
      <w:r>
        <w:rPr>
          <w:color w:val="265053"/>
        </w:rPr>
        <w:t>housing</w:t>
      </w:r>
      <w:r>
        <w:rPr>
          <w:color w:val="265053"/>
          <w:spacing w:val="-15"/>
        </w:rPr>
        <w:t> </w:t>
      </w:r>
      <w:r>
        <w:rPr>
          <w:color w:val="265053"/>
        </w:rPr>
        <w:t>can request “Required 1” CORI access. Required 1 CORI access means that a requester will</w:t>
      </w:r>
      <w:r>
        <w:rPr>
          <w:color w:val="265053"/>
          <w:spacing w:val="-8"/>
        </w:rPr>
        <w:t> </w:t>
      </w:r>
      <w:r>
        <w:rPr>
          <w:color w:val="265053"/>
        </w:rPr>
        <w:t>get:</w:t>
      </w:r>
    </w:p>
    <w:p>
      <w:pPr>
        <w:pStyle w:val="ListParagraph"/>
        <w:numPr>
          <w:ilvl w:val="0"/>
          <w:numId w:val="1"/>
        </w:numPr>
        <w:tabs>
          <w:tab w:pos="1020" w:val="left" w:leader="none"/>
        </w:tabs>
        <w:spacing w:line="280" w:lineRule="auto" w:before="1" w:after="0"/>
        <w:ind w:left="1020" w:right="699" w:hanging="270"/>
        <w:jc w:val="left"/>
        <w:rPr>
          <w:sz w:val="20"/>
        </w:rPr>
      </w:pPr>
      <w:r>
        <w:rPr>
          <w:color w:val="265053"/>
          <w:w w:val="105"/>
          <w:sz w:val="20"/>
        </w:rPr>
        <w:t>All</w:t>
      </w:r>
      <w:r>
        <w:rPr>
          <w:color w:val="265053"/>
          <w:spacing w:val="-21"/>
          <w:w w:val="105"/>
          <w:sz w:val="20"/>
        </w:rPr>
        <w:t> </w:t>
      </w:r>
      <w:r>
        <w:rPr>
          <w:color w:val="265053"/>
          <w:w w:val="105"/>
          <w:sz w:val="20"/>
        </w:rPr>
        <w:t>criminal</w:t>
      </w:r>
      <w:r>
        <w:rPr>
          <w:color w:val="265053"/>
          <w:spacing w:val="-21"/>
          <w:w w:val="105"/>
          <w:sz w:val="20"/>
        </w:rPr>
        <w:t> </w:t>
      </w:r>
      <w:r>
        <w:rPr>
          <w:color w:val="265053"/>
          <w:w w:val="105"/>
          <w:sz w:val="20"/>
        </w:rPr>
        <w:t>cases</w:t>
      </w:r>
      <w:r>
        <w:rPr>
          <w:color w:val="265053"/>
          <w:spacing w:val="-21"/>
          <w:w w:val="105"/>
          <w:sz w:val="20"/>
        </w:rPr>
        <w:t> </w:t>
      </w:r>
      <w:r>
        <w:rPr>
          <w:color w:val="265053"/>
          <w:w w:val="105"/>
          <w:sz w:val="20"/>
        </w:rPr>
        <w:t>still</w:t>
      </w:r>
      <w:r>
        <w:rPr>
          <w:color w:val="265053"/>
          <w:spacing w:val="-21"/>
          <w:w w:val="105"/>
          <w:sz w:val="20"/>
        </w:rPr>
        <w:t> </w:t>
      </w:r>
      <w:r>
        <w:rPr>
          <w:color w:val="265053"/>
          <w:w w:val="105"/>
          <w:sz w:val="20"/>
        </w:rPr>
        <w:t>going</w:t>
      </w:r>
      <w:r>
        <w:rPr>
          <w:color w:val="265053"/>
          <w:spacing w:val="-20"/>
          <w:w w:val="105"/>
          <w:sz w:val="20"/>
        </w:rPr>
        <w:t> </w:t>
      </w:r>
      <w:r>
        <w:rPr>
          <w:color w:val="265053"/>
          <w:w w:val="105"/>
          <w:sz w:val="20"/>
        </w:rPr>
        <w:t>on</w:t>
      </w:r>
      <w:r>
        <w:rPr>
          <w:color w:val="265053"/>
          <w:spacing w:val="-21"/>
          <w:w w:val="105"/>
          <w:sz w:val="20"/>
        </w:rPr>
        <w:t> </w:t>
      </w:r>
      <w:r>
        <w:rPr>
          <w:color w:val="265053"/>
          <w:w w:val="105"/>
          <w:sz w:val="20"/>
        </w:rPr>
        <w:t>in</w:t>
      </w:r>
      <w:r>
        <w:rPr>
          <w:color w:val="265053"/>
          <w:spacing w:val="-21"/>
          <w:w w:val="105"/>
          <w:sz w:val="20"/>
        </w:rPr>
        <w:t> </w:t>
      </w:r>
      <w:r>
        <w:rPr>
          <w:color w:val="265053"/>
          <w:w w:val="105"/>
          <w:sz w:val="20"/>
        </w:rPr>
        <w:t>court,</w:t>
      </w:r>
      <w:r>
        <w:rPr>
          <w:color w:val="265053"/>
          <w:spacing w:val="-21"/>
          <w:w w:val="105"/>
          <w:sz w:val="20"/>
        </w:rPr>
        <w:t> </w:t>
      </w:r>
      <w:r>
        <w:rPr>
          <w:color w:val="265053"/>
          <w:w w:val="105"/>
          <w:sz w:val="20"/>
        </w:rPr>
        <w:t>including</w:t>
      </w:r>
      <w:r>
        <w:rPr>
          <w:color w:val="265053"/>
          <w:spacing w:val="-20"/>
          <w:w w:val="105"/>
          <w:sz w:val="20"/>
        </w:rPr>
        <w:t> </w:t>
      </w:r>
      <w:r>
        <w:rPr>
          <w:color w:val="265053"/>
          <w:w w:val="105"/>
          <w:sz w:val="20"/>
        </w:rPr>
        <w:t>cases</w:t>
      </w:r>
      <w:r>
        <w:rPr>
          <w:color w:val="265053"/>
          <w:spacing w:val="-21"/>
          <w:w w:val="105"/>
          <w:sz w:val="20"/>
        </w:rPr>
        <w:t> </w:t>
      </w:r>
      <w:r>
        <w:rPr>
          <w:color w:val="265053"/>
          <w:w w:val="105"/>
          <w:sz w:val="20"/>
        </w:rPr>
        <w:t>where</w:t>
      </w:r>
      <w:r>
        <w:rPr>
          <w:color w:val="265053"/>
          <w:spacing w:val="-21"/>
          <w:w w:val="105"/>
          <w:sz w:val="20"/>
        </w:rPr>
        <w:t> </w:t>
      </w:r>
      <w:r>
        <w:rPr>
          <w:color w:val="265053"/>
          <w:w w:val="105"/>
          <w:sz w:val="20"/>
        </w:rPr>
        <w:t>a</w:t>
      </w:r>
      <w:r>
        <w:rPr>
          <w:color w:val="265053"/>
          <w:spacing w:val="-21"/>
          <w:w w:val="105"/>
          <w:sz w:val="20"/>
        </w:rPr>
        <w:t> </w:t>
      </w:r>
      <w:r>
        <w:rPr>
          <w:color w:val="265053"/>
          <w:w w:val="105"/>
          <w:sz w:val="20"/>
        </w:rPr>
        <w:t>person</w:t>
      </w:r>
      <w:r>
        <w:rPr>
          <w:color w:val="265053"/>
          <w:spacing w:val="-21"/>
          <w:w w:val="105"/>
          <w:sz w:val="20"/>
        </w:rPr>
        <w:t> </w:t>
      </w:r>
      <w:r>
        <w:rPr>
          <w:color w:val="265053"/>
          <w:w w:val="105"/>
          <w:sz w:val="20"/>
        </w:rPr>
        <w:t>younger</w:t>
      </w:r>
      <w:r>
        <w:rPr>
          <w:color w:val="265053"/>
          <w:spacing w:val="-20"/>
          <w:w w:val="105"/>
          <w:sz w:val="20"/>
        </w:rPr>
        <w:t> </w:t>
      </w:r>
      <w:r>
        <w:rPr>
          <w:color w:val="265053"/>
          <w:w w:val="105"/>
          <w:sz w:val="20"/>
        </w:rPr>
        <w:t>than</w:t>
      </w:r>
      <w:r>
        <w:rPr>
          <w:color w:val="265053"/>
          <w:spacing w:val="-21"/>
          <w:w w:val="105"/>
          <w:sz w:val="20"/>
        </w:rPr>
        <w:t> </w:t>
      </w:r>
      <w:r>
        <w:rPr>
          <w:color w:val="265053"/>
          <w:w w:val="105"/>
          <w:sz w:val="20"/>
        </w:rPr>
        <w:t>17</w:t>
      </w:r>
      <w:r>
        <w:rPr>
          <w:color w:val="265053"/>
          <w:spacing w:val="-21"/>
          <w:w w:val="105"/>
          <w:sz w:val="20"/>
        </w:rPr>
        <w:t> </w:t>
      </w:r>
      <w:r>
        <w:rPr>
          <w:color w:val="265053"/>
          <w:w w:val="105"/>
          <w:sz w:val="20"/>
        </w:rPr>
        <w:t>years</w:t>
      </w:r>
      <w:r>
        <w:rPr>
          <w:color w:val="265053"/>
          <w:spacing w:val="-21"/>
          <w:w w:val="105"/>
          <w:sz w:val="20"/>
        </w:rPr>
        <w:t> </w:t>
      </w:r>
      <w:r>
        <w:rPr>
          <w:color w:val="265053"/>
          <w:w w:val="105"/>
          <w:sz w:val="20"/>
        </w:rPr>
        <w:t>old</w:t>
      </w:r>
      <w:r>
        <w:rPr>
          <w:color w:val="265053"/>
          <w:spacing w:val="-20"/>
          <w:w w:val="105"/>
          <w:sz w:val="20"/>
        </w:rPr>
        <w:t> </w:t>
      </w:r>
      <w:r>
        <w:rPr>
          <w:color w:val="265053"/>
          <w:w w:val="105"/>
          <w:sz w:val="20"/>
        </w:rPr>
        <w:t>is</w:t>
      </w:r>
      <w:r>
        <w:rPr>
          <w:color w:val="265053"/>
          <w:spacing w:val="-21"/>
          <w:w w:val="105"/>
          <w:sz w:val="20"/>
        </w:rPr>
        <w:t> </w:t>
      </w:r>
      <w:r>
        <w:rPr>
          <w:color w:val="265053"/>
          <w:w w:val="105"/>
          <w:sz w:val="20"/>
        </w:rPr>
        <w:t>being tried as an</w:t>
      </w:r>
      <w:r>
        <w:rPr>
          <w:color w:val="265053"/>
          <w:spacing w:val="-10"/>
          <w:w w:val="105"/>
          <w:sz w:val="20"/>
        </w:rPr>
        <w:t> </w:t>
      </w:r>
      <w:r>
        <w:rPr>
          <w:color w:val="265053"/>
          <w:w w:val="105"/>
          <w:sz w:val="20"/>
        </w:rPr>
        <w:t>adult,</w:t>
      </w:r>
    </w:p>
    <w:p>
      <w:pPr>
        <w:pStyle w:val="ListParagraph"/>
        <w:numPr>
          <w:ilvl w:val="0"/>
          <w:numId w:val="1"/>
        </w:numPr>
        <w:tabs>
          <w:tab w:pos="1020" w:val="left" w:leader="none"/>
        </w:tabs>
        <w:spacing w:line="280" w:lineRule="auto" w:before="2" w:after="0"/>
        <w:ind w:left="1020" w:right="994" w:hanging="270"/>
        <w:jc w:val="left"/>
        <w:rPr>
          <w:sz w:val="20"/>
        </w:rPr>
      </w:pPr>
      <w:r>
        <w:rPr>
          <w:color w:val="265053"/>
          <w:sz w:val="20"/>
        </w:rPr>
        <w:t>Adult misdemeanor and felony convictions no matter how old, including cases where a person </w:t>
      </w:r>
      <w:r>
        <w:rPr>
          <w:color w:val="265053"/>
          <w:spacing w:val="-3"/>
          <w:sz w:val="20"/>
        </w:rPr>
        <w:t>younger </w:t>
      </w:r>
      <w:r>
        <w:rPr>
          <w:color w:val="265053"/>
          <w:sz w:val="20"/>
        </w:rPr>
        <w:t>than 17 years old has been convicted as an adult (unless sealed),</w:t>
      </w:r>
      <w:r>
        <w:rPr>
          <w:color w:val="265053"/>
          <w:spacing w:val="-7"/>
          <w:sz w:val="20"/>
        </w:rPr>
        <w:t> </w:t>
      </w:r>
      <w:r>
        <w:rPr>
          <w:color w:val="265053"/>
          <w:sz w:val="20"/>
        </w:rPr>
        <w:t>and</w:t>
      </w:r>
    </w:p>
    <w:p>
      <w:pPr>
        <w:pStyle w:val="ListParagraph"/>
        <w:numPr>
          <w:ilvl w:val="0"/>
          <w:numId w:val="1"/>
        </w:numPr>
        <w:tabs>
          <w:tab w:pos="1020" w:val="left" w:leader="none"/>
        </w:tabs>
        <w:spacing w:line="240" w:lineRule="auto" w:before="2" w:after="0"/>
        <w:ind w:left="1020" w:right="0" w:hanging="270"/>
        <w:jc w:val="left"/>
        <w:rPr>
          <w:sz w:val="20"/>
        </w:rPr>
      </w:pPr>
      <w:r>
        <w:rPr>
          <w:color w:val="265053"/>
          <w:spacing w:val="-4"/>
          <w:sz w:val="20"/>
        </w:rPr>
        <w:t>Murder, </w:t>
      </w:r>
      <w:r>
        <w:rPr>
          <w:color w:val="265053"/>
          <w:sz w:val="20"/>
        </w:rPr>
        <w:t>manslaughter or sex offense convictions, no matter how old (unless</w:t>
      </w:r>
      <w:r>
        <w:rPr>
          <w:color w:val="265053"/>
          <w:spacing w:val="17"/>
          <w:sz w:val="20"/>
        </w:rPr>
        <w:t> </w:t>
      </w:r>
      <w:r>
        <w:rPr>
          <w:color w:val="265053"/>
          <w:sz w:val="20"/>
        </w:rPr>
        <w:t>sealed).</w:t>
      </w:r>
    </w:p>
    <w:p>
      <w:pPr>
        <w:pStyle w:val="Heading4"/>
        <w:spacing w:before="40"/>
      </w:pPr>
      <w:r>
        <w:rPr>
          <w:color w:val="265053"/>
        </w:rPr>
        <w:t>The requester must not get:</w:t>
      </w:r>
    </w:p>
    <w:p>
      <w:pPr>
        <w:pStyle w:val="ListParagraph"/>
        <w:numPr>
          <w:ilvl w:val="0"/>
          <w:numId w:val="1"/>
        </w:numPr>
        <w:tabs>
          <w:tab w:pos="1020" w:val="left" w:leader="none"/>
        </w:tabs>
        <w:spacing w:line="240" w:lineRule="auto" w:before="40" w:after="0"/>
        <w:ind w:left="1020" w:right="0" w:hanging="270"/>
        <w:jc w:val="left"/>
        <w:rPr>
          <w:sz w:val="20"/>
        </w:rPr>
      </w:pPr>
      <w:r>
        <w:rPr>
          <w:color w:val="265053"/>
          <w:sz w:val="20"/>
        </w:rPr>
        <w:t>Any sealed</w:t>
      </w:r>
      <w:r>
        <w:rPr>
          <w:color w:val="265053"/>
          <w:spacing w:val="-1"/>
          <w:sz w:val="20"/>
        </w:rPr>
        <w:t> </w:t>
      </w:r>
      <w:r>
        <w:rPr>
          <w:color w:val="265053"/>
          <w:sz w:val="20"/>
        </w:rPr>
        <w:t>cases,</w:t>
      </w:r>
    </w:p>
    <w:p>
      <w:pPr>
        <w:pStyle w:val="ListParagraph"/>
        <w:numPr>
          <w:ilvl w:val="0"/>
          <w:numId w:val="1"/>
        </w:numPr>
        <w:tabs>
          <w:tab w:pos="1020" w:val="left" w:leader="none"/>
        </w:tabs>
        <w:spacing w:line="240" w:lineRule="auto" w:before="40" w:after="0"/>
        <w:ind w:left="1020" w:right="0" w:hanging="270"/>
        <w:jc w:val="left"/>
        <w:rPr>
          <w:sz w:val="20"/>
        </w:rPr>
      </w:pPr>
      <w:r>
        <w:rPr>
          <w:color w:val="265053"/>
          <w:sz w:val="20"/>
        </w:rPr>
        <w:t>Juvenile cases when a person younger than 17 was not convicted as an</w:t>
      </w:r>
      <w:r>
        <w:rPr>
          <w:color w:val="265053"/>
          <w:spacing w:val="1"/>
          <w:sz w:val="20"/>
        </w:rPr>
        <w:t> </w:t>
      </w:r>
      <w:r>
        <w:rPr>
          <w:color w:val="265053"/>
          <w:sz w:val="20"/>
        </w:rPr>
        <w:t>adult,</w:t>
      </w:r>
    </w:p>
    <w:p>
      <w:pPr>
        <w:pStyle w:val="ListParagraph"/>
        <w:numPr>
          <w:ilvl w:val="0"/>
          <w:numId w:val="1"/>
        </w:numPr>
        <w:tabs>
          <w:tab w:pos="1020" w:val="left" w:leader="none"/>
        </w:tabs>
        <w:spacing w:line="240" w:lineRule="auto" w:before="40" w:after="0"/>
        <w:ind w:left="1020" w:right="0" w:hanging="270"/>
        <w:jc w:val="left"/>
        <w:rPr>
          <w:sz w:val="20"/>
        </w:rPr>
      </w:pPr>
      <w:r>
        <w:rPr>
          <w:color w:val="265053"/>
          <w:sz w:val="20"/>
        </w:rPr>
        <w:t>Cases where there was no</w:t>
      </w:r>
      <w:r>
        <w:rPr>
          <w:color w:val="265053"/>
          <w:spacing w:val="-1"/>
          <w:sz w:val="20"/>
        </w:rPr>
        <w:t> </w:t>
      </w:r>
      <w:r>
        <w:rPr>
          <w:color w:val="265053"/>
          <w:sz w:val="20"/>
        </w:rPr>
        <w:t>conviction,</w:t>
      </w:r>
    </w:p>
    <w:p>
      <w:pPr>
        <w:pStyle w:val="ListParagraph"/>
        <w:numPr>
          <w:ilvl w:val="0"/>
          <w:numId w:val="1"/>
        </w:numPr>
        <w:tabs>
          <w:tab w:pos="1020" w:val="left" w:leader="none"/>
        </w:tabs>
        <w:spacing w:line="240" w:lineRule="auto" w:before="40" w:after="0"/>
        <w:ind w:left="1020" w:right="0" w:hanging="270"/>
        <w:jc w:val="left"/>
        <w:rPr>
          <w:sz w:val="20"/>
        </w:rPr>
      </w:pPr>
      <w:r>
        <w:rPr>
          <w:color w:val="265053"/>
          <w:w w:val="105"/>
          <w:sz w:val="20"/>
        </w:rPr>
        <w:t>Cases that were continued without a finding and then</w:t>
      </w:r>
      <w:r>
        <w:rPr>
          <w:color w:val="265053"/>
          <w:spacing w:val="-42"/>
          <w:w w:val="105"/>
          <w:sz w:val="20"/>
        </w:rPr>
        <w:t> </w:t>
      </w:r>
      <w:r>
        <w:rPr>
          <w:color w:val="265053"/>
          <w:w w:val="105"/>
          <w:sz w:val="20"/>
        </w:rPr>
        <w:t>dismissed,</w:t>
      </w:r>
    </w:p>
    <w:p>
      <w:pPr>
        <w:pStyle w:val="ListParagraph"/>
        <w:numPr>
          <w:ilvl w:val="0"/>
          <w:numId w:val="1"/>
        </w:numPr>
        <w:tabs>
          <w:tab w:pos="1020" w:val="left" w:leader="none"/>
        </w:tabs>
        <w:spacing w:line="240" w:lineRule="auto" w:before="40" w:after="0"/>
        <w:ind w:left="1020" w:right="0" w:hanging="270"/>
        <w:jc w:val="left"/>
        <w:rPr>
          <w:sz w:val="20"/>
        </w:rPr>
      </w:pPr>
      <w:r>
        <w:rPr>
          <w:color w:val="265053"/>
          <w:sz w:val="20"/>
        </w:rPr>
        <w:t>Civil cases,</w:t>
      </w:r>
      <w:r>
        <w:rPr>
          <w:color w:val="265053"/>
          <w:spacing w:val="-1"/>
          <w:sz w:val="20"/>
        </w:rPr>
        <w:t> </w:t>
      </w:r>
      <w:r>
        <w:rPr>
          <w:color w:val="265053"/>
          <w:sz w:val="20"/>
        </w:rPr>
        <w:t>or</w:t>
      </w:r>
    </w:p>
    <w:p>
      <w:pPr>
        <w:pStyle w:val="ListParagraph"/>
        <w:numPr>
          <w:ilvl w:val="0"/>
          <w:numId w:val="1"/>
        </w:numPr>
        <w:tabs>
          <w:tab w:pos="1020" w:val="left" w:leader="none"/>
        </w:tabs>
        <w:spacing w:line="240" w:lineRule="auto" w:before="40" w:after="0"/>
        <w:ind w:left="1020" w:right="0" w:hanging="270"/>
        <w:jc w:val="left"/>
        <w:rPr>
          <w:sz w:val="20"/>
        </w:rPr>
      </w:pPr>
      <w:r>
        <w:rPr>
          <w:color w:val="265053"/>
          <w:sz w:val="20"/>
        </w:rPr>
        <w:t>Non-incarcerable</w:t>
      </w:r>
      <w:r>
        <w:rPr>
          <w:color w:val="265053"/>
          <w:spacing w:val="-1"/>
          <w:sz w:val="20"/>
        </w:rPr>
        <w:t> </w:t>
      </w:r>
      <w:r>
        <w:rPr>
          <w:color w:val="265053"/>
          <w:sz w:val="20"/>
        </w:rPr>
        <w:t>cases.</w:t>
      </w:r>
    </w:p>
    <w:p>
      <w:pPr>
        <w:spacing w:after="0" w:line="240" w:lineRule="auto"/>
        <w:jc w:val="left"/>
        <w:rPr>
          <w:sz w:val="20"/>
        </w:rPr>
        <w:sectPr>
          <w:headerReference w:type="default" r:id="rId180"/>
          <w:pgSz w:w="12240" w:h="15840"/>
          <w:pgMar w:header="0" w:footer="460" w:top="640" w:bottom="660" w:left="600" w:right="380"/>
        </w:sectPr>
      </w:pPr>
    </w:p>
    <w:p>
      <w:pPr>
        <w:pStyle w:val="Heading4"/>
        <w:spacing w:line="280" w:lineRule="auto" w:before="92"/>
        <w:ind w:left="480" w:right="912"/>
      </w:pPr>
      <w:bookmarkStart w:name="_bookmark9" w:id="29"/>
      <w:bookmarkEnd w:id="29"/>
      <w:r>
        <w:rPr>
          <w:b w:val="0"/>
        </w:rPr>
      </w:r>
      <w:r>
        <w:rPr>
          <w:color w:val="265053"/>
        </w:rPr>
        <w:t>Property management companies, real estate agents, and private landlords renting market rate housing may request “Standard” CORI access and a requester will get:</w:t>
      </w:r>
    </w:p>
    <w:p>
      <w:pPr>
        <w:pStyle w:val="ListParagraph"/>
        <w:numPr>
          <w:ilvl w:val="1"/>
          <w:numId w:val="1"/>
        </w:numPr>
        <w:tabs>
          <w:tab w:pos="1200" w:val="left" w:leader="none"/>
        </w:tabs>
        <w:spacing w:line="240" w:lineRule="auto" w:before="2" w:after="0"/>
        <w:ind w:left="1200" w:right="0" w:hanging="270"/>
        <w:jc w:val="left"/>
        <w:rPr>
          <w:sz w:val="20"/>
        </w:rPr>
      </w:pPr>
      <w:r>
        <w:rPr>
          <w:color w:val="265053"/>
          <w:sz w:val="20"/>
        </w:rPr>
        <w:t>Criminal cases still going on in</w:t>
      </w:r>
      <w:r>
        <w:rPr>
          <w:color w:val="265053"/>
          <w:spacing w:val="2"/>
          <w:sz w:val="20"/>
        </w:rPr>
        <w:t> </w:t>
      </w:r>
      <w:r>
        <w:rPr>
          <w:color w:val="265053"/>
          <w:sz w:val="20"/>
        </w:rPr>
        <w:t>court,</w:t>
      </w:r>
    </w:p>
    <w:p>
      <w:pPr>
        <w:pStyle w:val="ListParagraph"/>
        <w:numPr>
          <w:ilvl w:val="1"/>
          <w:numId w:val="1"/>
        </w:numPr>
        <w:tabs>
          <w:tab w:pos="1200" w:val="left" w:leader="none"/>
        </w:tabs>
        <w:spacing w:line="280" w:lineRule="auto" w:before="40" w:after="0"/>
        <w:ind w:left="1200" w:right="744" w:hanging="270"/>
        <w:jc w:val="left"/>
        <w:rPr>
          <w:sz w:val="20"/>
        </w:rPr>
      </w:pPr>
      <w:r>
        <w:rPr>
          <w:color w:val="265053"/>
          <w:sz w:val="20"/>
        </w:rPr>
        <w:t>Misdemeanor convictions within the past 5 years, including cases where a person younger than 17 </w:t>
      </w:r>
      <w:r>
        <w:rPr>
          <w:color w:val="265053"/>
          <w:spacing w:val="-4"/>
          <w:sz w:val="20"/>
        </w:rPr>
        <w:t>years </w:t>
      </w:r>
      <w:r>
        <w:rPr>
          <w:color w:val="265053"/>
          <w:sz w:val="20"/>
        </w:rPr>
        <w:t>old is convicted as an</w:t>
      </w:r>
      <w:r>
        <w:rPr>
          <w:color w:val="265053"/>
          <w:spacing w:val="1"/>
          <w:sz w:val="20"/>
        </w:rPr>
        <w:t> </w:t>
      </w:r>
      <w:r>
        <w:rPr>
          <w:color w:val="265053"/>
          <w:sz w:val="20"/>
        </w:rPr>
        <w:t>adult,</w:t>
      </w:r>
    </w:p>
    <w:p>
      <w:pPr>
        <w:pStyle w:val="ListParagraph"/>
        <w:numPr>
          <w:ilvl w:val="1"/>
          <w:numId w:val="1"/>
        </w:numPr>
        <w:tabs>
          <w:tab w:pos="1200" w:val="left" w:leader="none"/>
        </w:tabs>
        <w:spacing w:line="280" w:lineRule="auto" w:before="2" w:after="0"/>
        <w:ind w:left="1200" w:right="736" w:hanging="270"/>
        <w:jc w:val="left"/>
        <w:rPr>
          <w:sz w:val="20"/>
        </w:rPr>
      </w:pPr>
      <w:r>
        <w:rPr>
          <w:color w:val="265053"/>
          <w:sz w:val="20"/>
        </w:rPr>
        <w:t>Felony convictions within the past 10 years, including cases where a person younger than 17 years old </w:t>
      </w:r>
      <w:r>
        <w:rPr>
          <w:color w:val="265053"/>
          <w:spacing w:val="-8"/>
          <w:sz w:val="20"/>
        </w:rPr>
        <w:t>is </w:t>
      </w:r>
      <w:r>
        <w:rPr>
          <w:color w:val="265053"/>
          <w:sz w:val="20"/>
        </w:rPr>
        <w:t>convicted as an adult, and</w:t>
      </w:r>
    </w:p>
    <w:p>
      <w:pPr>
        <w:pStyle w:val="ListParagraph"/>
        <w:numPr>
          <w:ilvl w:val="1"/>
          <w:numId w:val="1"/>
        </w:numPr>
        <w:tabs>
          <w:tab w:pos="1200" w:val="left" w:leader="none"/>
        </w:tabs>
        <w:spacing w:line="240" w:lineRule="auto" w:before="2" w:after="0"/>
        <w:ind w:left="1200" w:right="0" w:hanging="270"/>
        <w:jc w:val="left"/>
        <w:rPr>
          <w:sz w:val="20"/>
        </w:rPr>
      </w:pPr>
      <w:r>
        <w:rPr>
          <w:color w:val="265053"/>
          <w:spacing w:val="-4"/>
          <w:sz w:val="20"/>
        </w:rPr>
        <w:t>Murder, </w:t>
      </w:r>
      <w:r>
        <w:rPr>
          <w:color w:val="265053"/>
          <w:sz w:val="20"/>
        </w:rPr>
        <w:t>manslaughter or sex offense convictions, no matter how old (unless</w:t>
      </w:r>
      <w:r>
        <w:rPr>
          <w:color w:val="265053"/>
          <w:spacing w:val="17"/>
          <w:sz w:val="20"/>
        </w:rPr>
        <w:t> </w:t>
      </w:r>
      <w:r>
        <w:rPr>
          <w:color w:val="265053"/>
          <w:sz w:val="20"/>
        </w:rPr>
        <w:t>sealed).</w:t>
      </w:r>
    </w:p>
    <w:p>
      <w:pPr>
        <w:pStyle w:val="Heading4"/>
        <w:spacing w:before="40"/>
        <w:ind w:left="480"/>
      </w:pPr>
      <w:r>
        <w:rPr>
          <w:color w:val="265053"/>
        </w:rPr>
        <w:t>The requester must not get:</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Any sealed</w:t>
      </w:r>
      <w:r>
        <w:rPr>
          <w:color w:val="265053"/>
          <w:spacing w:val="-1"/>
          <w:sz w:val="20"/>
        </w:rPr>
        <w:t> </w:t>
      </w:r>
      <w:r>
        <w:rPr>
          <w:color w:val="265053"/>
          <w:sz w:val="20"/>
        </w:rPr>
        <w:t>cases,</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Cases where there was no</w:t>
      </w:r>
      <w:r>
        <w:rPr>
          <w:color w:val="265053"/>
          <w:spacing w:val="-1"/>
          <w:sz w:val="20"/>
        </w:rPr>
        <w:t> </w:t>
      </w:r>
      <w:r>
        <w:rPr>
          <w:color w:val="265053"/>
          <w:sz w:val="20"/>
        </w:rPr>
        <w:t>conviction,</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Misdemeanor convictions more than 5 years</w:t>
      </w:r>
      <w:r>
        <w:rPr>
          <w:color w:val="265053"/>
          <w:spacing w:val="2"/>
          <w:sz w:val="20"/>
        </w:rPr>
        <w:t> </w:t>
      </w:r>
      <w:r>
        <w:rPr>
          <w:color w:val="265053"/>
          <w:sz w:val="20"/>
        </w:rPr>
        <w:t>old,</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Felony convictions more than 10 years</w:t>
      </w:r>
      <w:r>
        <w:rPr>
          <w:color w:val="265053"/>
          <w:spacing w:val="1"/>
          <w:sz w:val="20"/>
        </w:rPr>
        <w:t> </w:t>
      </w:r>
      <w:r>
        <w:rPr>
          <w:color w:val="265053"/>
          <w:sz w:val="20"/>
        </w:rPr>
        <w:t>old,</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Juvenile</w:t>
      </w:r>
      <w:r>
        <w:rPr>
          <w:color w:val="265053"/>
          <w:spacing w:val="-1"/>
          <w:sz w:val="20"/>
        </w:rPr>
        <w:t> </w:t>
      </w:r>
      <w:r>
        <w:rPr>
          <w:color w:val="265053"/>
          <w:sz w:val="20"/>
        </w:rPr>
        <w:t>cases,</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Civil cases,</w:t>
      </w:r>
      <w:r>
        <w:rPr>
          <w:color w:val="265053"/>
          <w:spacing w:val="-1"/>
          <w:sz w:val="20"/>
        </w:rPr>
        <w:t> </w:t>
      </w:r>
      <w:r>
        <w:rPr>
          <w:color w:val="265053"/>
          <w:sz w:val="20"/>
        </w:rPr>
        <w:t>or</w:t>
      </w:r>
    </w:p>
    <w:p>
      <w:pPr>
        <w:pStyle w:val="ListParagraph"/>
        <w:numPr>
          <w:ilvl w:val="1"/>
          <w:numId w:val="1"/>
        </w:numPr>
        <w:tabs>
          <w:tab w:pos="1200" w:val="left" w:leader="none"/>
        </w:tabs>
        <w:spacing w:line="240" w:lineRule="auto" w:before="40" w:after="0"/>
        <w:ind w:left="1200" w:right="0" w:hanging="270"/>
        <w:jc w:val="left"/>
        <w:rPr>
          <w:sz w:val="20"/>
        </w:rPr>
      </w:pPr>
      <w:r>
        <w:rPr>
          <w:color w:val="265053"/>
          <w:sz w:val="20"/>
        </w:rPr>
        <w:t>Non-incarcerable</w:t>
      </w:r>
      <w:r>
        <w:rPr>
          <w:color w:val="265053"/>
          <w:spacing w:val="-1"/>
          <w:sz w:val="20"/>
        </w:rPr>
        <w:t> </w:t>
      </w:r>
      <w:r>
        <w:rPr>
          <w:color w:val="265053"/>
          <w:sz w:val="20"/>
        </w:rPr>
        <w:t>cases.</w:t>
      </w:r>
    </w:p>
    <w:p>
      <w:pPr>
        <w:pStyle w:val="BodyText"/>
        <w:spacing w:line="280" w:lineRule="auto" w:before="130"/>
        <w:ind w:left="480" w:right="565"/>
      </w:pPr>
      <w:r>
        <w:rPr>
          <w:color w:val="265053"/>
        </w:rPr>
        <w:t>Though multi-unit complexes and large property management companies typically run background checks and may deny someone with a criminal background, they also have an appeal process if someone feels they were unfairly denied due to their CORI.</w:t>
      </w:r>
    </w:p>
    <w:p>
      <w:pPr>
        <w:pStyle w:val="BodyText"/>
        <w:spacing w:line="280" w:lineRule="auto" w:before="93"/>
        <w:ind w:left="480" w:right="837"/>
      </w:pPr>
      <w:r>
        <w:rPr>
          <w:color w:val="265053"/>
          <w:w w:val="105"/>
        </w:rPr>
        <w:t>Private</w:t>
      </w:r>
      <w:r>
        <w:rPr>
          <w:color w:val="265053"/>
          <w:spacing w:val="-17"/>
          <w:w w:val="105"/>
        </w:rPr>
        <w:t> </w:t>
      </w:r>
      <w:r>
        <w:rPr>
          <w:color w:val="265053"/>
          <w:w w:val="105"/>
        </w:rPr>
        <w:t>landlords</w:t>
      </w:r>
      <w:r>
        <w:rPr>
          <w:color w:val="265053"/>
          <w:spacing w:val="-16"/>
          <w:w w:val="105"/>
        </w:rPr>
        <w:t> </w:t>
      </w:r>
      <w:r>
        <w:rPr>
          <w:color w:val="265053"/>
          <w:w w:val="105"/>
        </w:rPr>
        <w:t>generally</w:t>
      </w:r>
      <w:r>
        <w:rPr>
          <w:color w:val="265053"/>
          <w:spacing w:val="-16"/>
          <w:w w:val="105"/>
        </w:rPr>
        <w:t> </w:t>
      </w:r>
      <w:r>
        <w:rPr>
          <w:color w:val="265053"/>
          <w:w w:val="105"/>
        </w:rPr>
        <w:t>are</w:t>
      </w:r>
      <w:r>
        <w:rPr>
          <w:color w:val="265053"/>
          <w:spacing w:val="-16"/>
          <w:w w:val="105"/>
        </w:rPr>
        <w:t> </w:t>
      </w:r>
      <w:r>
        <w:rPr>
          <w:color w:val="265053"/>
          <w:w w:val="105"/>
        </w:rPr>
        <w:t>not</w:t>
      </w:r>
      <w:r>
        <w:rPr>
          <w:color w:val="265053"/>
          <w:spacing w:val="-16"/>
          <w:w w:val="105"/>
        </w:rPr>
        <w:t> </w:t>
      </w:r>
      <w:r>
        <w:rPr>
          <w:color w:val="265053"/>
          <w:w w:val="105"/>
        </w:rPr>
        <w:t>held</w:t>
      </w:r>
      <w:r>
        <w:rPr>
          <w:color w:val="265053"/>
          <w:spacing w:val="-17"/>
          <w:w w:val="105"/>
        </w:rPr>
        <w:t> </w:t>
      </w:r>
      <w:r>
        <w:rPr>
          <w:color w:val="265053"/>
          <w:w w:val="105"/>
        </w:rPr>
        <w:t>to</w:t>
      </w:r>
      <w:r>
        <w:rPr>
          <w:color w:val="265053"/>
          <w:spacing w:val="-16"/>
          <w:w w:val="105"/>
        </w:rPr>
        <w:t> </w:t>
      </w:r>
      <w:r>
        <w:rPr>
          <w:color w:val="265053"/>
          <w:w w:val="105"/>
        </w:rPr>
        <w:t>any</w:t>
      </w:r>
      <w:r>
        <w:rPr>
          <w:color w:val="265053"/>
          <w:spacing w:val="-16"/>
          <w:w w:val="105"/>
        </w:rPr>
        <w:t> </w:t>
      </w:r>
      <w:r>
        <w:rPr>
          <w:color w:val="265053"/>
          <w:w w:val="105"/>
        </w:rPr>
        <w:t>particular</w:t>
      </w:r>
      <w:r>
        <w:rPr>
          <w:color w:val="265053"/>
          <w:spacing w:val="-16"/>
          <w:w w:val="105"/>
        </w:rPr>
        <w:t> </w:t>
      </w:r>
      <w:r>
        <w:rPr>
          <w:color w:val="265053"/>
          <w:w w:val="105"/>
        </w:rPr>
        <w:t>federal</w:t>
      </w:r>
      <w:r>
        <w:rPr>
          <w:color w:val="265053"/>
          <w:spacing w:val="-16"/>
          <w:w w:val="105"/>
        </w:rPr>
        <w:t> </w:t>
      </w:r>
      <w:r>
        <w:rPr>
          <w:color w:val="265053"/>
          <w:w w:val="105"/>
        </w:rPr>
        <w:t>law</w:t>
      </w:r>
      <w:r>
        <w:rPr>
          <w:color w:val="265053"/>
          <w:spacing w:val="-17"/>
          <w:w w:val="105"/>
        </w:rPr>
        <w:t> </w:t>
      </w:r>
      <w:r>
        <w:rPr>
          <w:color w:val="265053"/>
          <w:w w:val="105"/>
        </w:rPr>
        <w:t>which</w:t>
      </w:r>
      <w:r>
        <w:rPr>
          <w:color w:val="265053"/>
          <w:spacing w:val="-16"/>
          <w:w w:val="105"/>
        </w:rPr>
        <w:t> </w:t>
      </w:r>
      <w:r>
        <w:rPr>
          <w:color w:val="265053"/>
          <w:w w:val="105"/>
        </w:rPr>
        <w:t>requires</w:t>
      </w:r>
      <w:r>
        <w:rPr>
          <w:color w:val="265053"/>
          <w:spacing w:val="-16"/>
          <w:w w:val="105"/>
        </w:rPr>
        <w:t> </w:t>
      </w:r>
      <w:r>
        <w:rPr>
          <w:color w:val="265053"/>
          <w:w w:val="105"/>
        </w:rPr>
        <w:t>them</w:t>
      </w:r>
      <w:r>
        <w:rPr>
          <w:color w:val="265053"/>
          <w:spacing w:val="-16"/>
          <w:w w:val="105"/>
        </w:rPr>
        <w:t> </w:t>
      </w:r>
      <w:r>
        <w:rPr>
          <w:color w:val="265053"/>
          <w:w w:val="105"/>
        </w:rPr>
        <w:t>to</w:t>
      </w:r>
      <w:r>
        <w:rPr>
          <w:color w:val="265053"/>
          <w:spacing w:val="-16"/>
          <w:w w:val="105"/>
        </w:rPr>
        <w:t> </w:t>
      </w:r>
      <w:r>
        <w:rPr>
          <w:color w:val="265053"/>
          <w:w w:val="105"/>
        </w:rPr>
        <w:t>provide</w:t>
      </w:r>
      <w:r>
        <w:rPr>
          <w:color w:val="265053"/>
          <w:spacing w:val="-16"/>
          <w:w w:val="105"/>
        </w:rPr>
        <w:t> </w:t>
      </w:r>
      <w:r>
        <w:rPr>
          <w:color w:val="265053"/>
          <w:w w:val="105"/>
        </w:rPr>
        <w:t>housing</w:t>
      </w:r>
      <w:r>
        <w:rPr>
          <w:color w:val="265053"/>
          <w:spacing w:val="-17"/>
          <w:w w:val="105"/>
        </w:rPr>
        <w:t> </w:t>
      </w:r>
      <w:r>
        <w:rPr>
          <w:color w:val="265053"/>
          <w:spacing w:val="-8"/>
          <w:w w:val="105"/>
        </w:rPr>
        <w:t>to </w:t>
      </w:r>
      <w:r>
        <w:rPr>
          <w:color w:val="265053"/>
          <w:w w:val="105"/>
        </w:rPr>
        <w:t>somebody if they choose not</w:t>
      </w:r>
      <w:r>
        <w:rPr>
          <w:color w:val="265053"/>
          <w:spacing w:val="-16"/>
          <w:w w:val="105"/>
        </w:rPr>
        <w:t> </w:t>
      </w:r>
      <w:r>
        <w:rPr>
          <w:color w:val="265053"/>
          <w:w w:val="105"/>
        </w:rPr>
        <w:t>to.</w:t>
      </w:r>
    </w:p>
    <w:p>
      <w:pPr>
        <w:pStyle w:val="BodyText"/>
        <w:spacing w:line="280" w:lineRule="auto" w:before="91"/>
        <w:ind w:left="480" w:right="684"/>
      </w:pPr>
      <w:r>
        <w:rPr>
          <w:color w:val="265053"/>
          <w:w w:val="105"/>
        </w:rPr>
        <w:t>Additionally,</w:t>
      </w:r>
      <w:r>
        <w:rPr>
          <w:color w:val="265053"/>
          <w:spacing w:val="-18"/>
          <w:w w:val="105"/>
        </w:rPr>
        <w:t> </w:t>
      </w:r>
      <w:r>
        <w:rPr>
          <w:color w:val="265053"/>
          <w:w w:val="105"/>
        </w:rPr>
        <w:t>individuals</w:t>
      </w:r>
      <w:r>
        <w:rPr>
          <w:color w:val="265053"/>
          <w:spacing w:val="-18"/>
          <w:w w:val="105"/>
        </w:rPr>
        <w:t> </w:t>
      </w:r>
      <w:r>
        <w:rPr>
          <w:color w:val="265053"/>
          <w:w w:val="105"/>
        </w:rPr>
        <w:t>applying</w:t>
      </w:r>
      <w:r>
        <w:rPr>
          <w:color w:val="265053"/>
          <w:spacing w:val="-18"/>
          <w:w w:val="105"/>
        </w:rPr>
        <w:t> </w:t>
      </w:r>
      <w:r>
        <w:rPr>
          <w:color w:val="265053"/>
          <w:w w:val="105"/>
        </w:rPr>
        <w:t>for</w:t>
      </w:r>
      <w:r>
        <w:rPr>
          <w:color w:val="265053"/>
          <w:spacing w:val="-18"/>
          <w:w w:val="105"/>
        </w:rPr>
        <w:t> </w:t>
      </w:r>
      <w:r>
        <w:rPr>
          <w:color w:val="265053"/>
          <w:w w:val="105"/>
        </w:rPr>
        <w:t>housing</w:t>
      </w:r>
      <w:r>
        <w:rPr>
          <w:color w:val="265053"/>
          <w:spacing w:val="-18"/>
          <w:w w:val="105"/>
        </w:rPr>
        <w:t> </w:t>
      </w:r>
      <w:r>
        <w:rPr>
          <w:color w:val="265053"/>
          <w:w w:val="105"/>
        </w:rPr>
        <w:t>should</w:t>
      </w:r>
      <w:r>
        <w:rPr>
          <w:color w:val="265053"/>
          <w:spacing w:val="-18"/>
          <w:w w:val="105"/>
        </w:rPr>
        <w:t> </w:t>
      </w:r>
      <w:r>
        <w:rPr>
          <w:color w:val="265053"/>
          <w:w w:val="105"/>
        </w:rPr>
        <w:t>review</w:t>
      </w:r>
      <w:r>
        <w:rPr>
          <w:color w:val="265053"/>
          <w:spacing w:val="-18"/>
          <w:w w:val="105"/>
        </w:rPr>
        <w:t> </w:t>
      </w:r>
      <w:r>
        <w:rPr>
          <w:color w:val="265053"/>
          <w:w w:val="105"/>
        </w:rPr>
        <w:t>their</w:t>
      </w:r>
      <w:r>
        <w:rPr>
          <w:color w:val="265053"/>
          <w:spacing w:val="-18"/>
          <w:w w:val="105"/>
        </w:rPr>
        <w:t> </w:t>
      </w:r>
      <w:r>
        <w:rPr>
          <w:color w:val="265053"/>
          <w:w w:val="105"/>
        </w:rPr>
        <w:t>credit</w:t>
      </w:r>
      <w:r>
        <w:rPr>
          <w:color w:val="265053"/>
          <w:spacing w:val="-18"/>
          <w:w w:val="105"/>
        </w:rPr>
        <w:t> </w:t>
      </w:r>
      <w:r>
        <w:rPr>
          <w:color w:val="265053"/>
          <w:w w:val="105"/>
        </w:rPr>
        <w:t>score.</w:t>
      </w:r>
      <w:r>
        <w:rPr>
          <w:color w:val="265053"/>
          <w:spacing w:val="-18"/>
          <w:w w:val="105"/>
        </w:rPr>
        <w:t> </w:t>
      </w:r>
      <w:r>
        <w:rPr>
          <w:color w:val="265053"/>
          <w:w w:val="105"/>
        </w:rPr>
        <w:t>There</w:t>
      </w:r>
      <w:r>
        <w:rPr>
          <w:color w:val="265053"/>
          <w:spacing w:val="-18"/>
          <w:w w:val="105"/>
        </w:rPr>
        <w:t> </w:t>
      </w:r>
      <w:r>
        <w:rPr>
          <w:color w:val="265053"/>
          <w:w w:val="105"/>
        </w:rPr>
        <w:t>are</w:t>
      </w:r>
      <w:r>
        <w:rPr>
          <w:color w:val="265053"/>
          <w:spacing w:val="-17"/>
          <w:w w:val="105"/>
        </w:rPr>
        <w:t> </w:t>
      </w:r>
      <w:r>
        <w:rPr>
          <w:color w:val="265053"/>
          <w:w w:val="105"/>
        </w:rPr>
        <w:t>often</w:t>
      </w:r>
      <w:r>
        <w:rPr>
          <w:color w:val="265053"/>
          <w:spacing w:val="-18"/>
          <w:w w:val="105"/>
        </w:rPr>
        <w:t> </w:t>
      </w:r>
      <w:r>
        <w:rPr>
          <w:color w:val="265053"/>
          <w:w w:val="105"/>
        </w:rPr>
        <w:t>situations</w:t>
      </w:r>
      <w:r>
        <w:rPr>
          <w:color w:val="265053"/>
          <w:spacing w:val="-18"/>
          <w:w w:val="105"/>
        </w:rPr>
        <w:t> </w:t>
      </w:r>
      <w:r>
        <w:rPr>
          <w:color w:val="265053"/>
          <w:w w:val="105"/>
        </w:rPr>
        <w:t>where someone</w:t>
      </w:r>
      <w:r>
        <w:rPr>
          <w:color w:val="265053"/>
          <w:spacing w:val="-17"/>
          <w:w w:val="105"/>
        </w:rPr>
        <w:t> </w:t>
      </w:r>
      <w:r>
        <w:rPr>
          <w:color w:val="265053"/>
          <w:w w:val="105"/>
        </w:rPr>
        <w:t>with</w:t>
      </w:r>
      <w:r>
        <w:rPr>
          <w:color w:val="265053"/>
          <w:spacing w:val="-16"/>
          <w:w w:val="105"/>
        </w:rPr>
        <w:t> </w:t>
      </w:r>
      <w:r>
        <w:rPr>
          <w:color w:val="265053"/>
          <w:w w:val="105"/>
        </w:rPr>
        <w:t>a</w:t>
      </w:r>
      <w:r>
        <w:rPr>
          <w:color w:val="265053"/>
          <w:spacing w:val="-17"/>
          <w:w w:val="105"/>
        </w:rPr>
        <w:t> </w:t>
      </w:r>
      <w:r>
        <w:rPr>
          <w:color w:val="265053"/>
          <w:w w:val="105"/>
        </w:rPr>
        <w:t>CORI</w:t>
      </w:r>
      <w:r>
        <w:rPr>
          <w:color w:val="265053"/>
          <w:spacing w:val="-16"/>
          <w:w w:val="105"/>
        </w:rPr>
        <w:t> </w:t>
      </w:r>
      <w:r>
        <w:rPr>
          <w:color w:val="265053"/>
          <w:w w:val="105"/>
        </w:rPr>
        <w:t>is</w:t>
      </w:r>
      <w:r>
        <w:rPr>
          <w:color w:val="265053"/>
          <w:spacing w:val="-16"/>
          <w:w w:val="105"/>
        </w:rPr>
        <w:t> </w:t>
      </w:r>
      <w:r>
        <w:rPr>
          <w:color w:val="265053"/>
          <w:w w:val="105"/>
        </w:rPr>
        <w:t>denied</w:t>
      </w:r>
      <w:r>
        <w:rPr>
          <w:color w:val="265053"/>
          <w:spacing w:val="-17"/>
          <w:w w:val="105"/>
        </w:rPr>
        <w:t> </w:t>
      </w:r>
      <w:r>
        <w:rPr>
          <w:color w:val="265053"/>
          <w:w w:val="105"/>
        </w:rPr>
        <w:t>due</w:t>
      </w:r>
      <w:r>
        <w:rPr>
          <w:color w:val="265053"/>
          <w:spacing w:val="-16"/>
          <w:w w:val="105"/>
        </w:rPr>
        <w:t> </w:t>
      </w:r>
      <w:r>
        <w:rPr>
          <w:color w:val="265053"/>
          <w:w w:val="105"/>
        </w:rPr>
        <w:t>to</w:t>
      </w:r>
      <w:r>
        <w:rPr>
          <w:color w:val="265053"/>
          <w:spacing w:val="-16"/>
          <w:w w:val="105"/>
        </w:rPr>
        <w:t> </w:t>
      </w:r>
      <w:r>
        <w:rPr>
          <w:color w:val="265053"/>
          <w:w w:val="105"/>
        </w:rPr>
        <w:t>a</w:t>
      </w:r>
      <w:r>
        <w:rPr>
          <w:color w:val="265053"/>
          <w:spacing w:val="-17"/>
          <w:w w:val="105"/>
        </w:rPr>
        <w:t> </w:t>
      </w:r>
      <w:r>
        <w:rPr>
          <w:color w:val="265053"/>
          <w:w w:val="105"/>
        </w:rPr>
        <w:t>low</w:t>
      </w:r>
      <w:r>
        <w:rPr>
          <w:color w:val="265053"/>
          <w:spacing w:val="-16"/>
          <w:w w:val="105"/>
        </w:rPr>
        <w:t> </w:t>
      </w:r>
      <w:r>
        <w:rPr>
          <w:color w:val="265053"/>
          <w:w w:val="105"/>
        </w:rPr>
        <w:t>credit</w:t>
      </w:r>
      <w:r>
        <w:rPr>
          <w:color w:val="265053"/>
          <w:spacing w:val="-16"/>
          <w:w w:val="105"/>
        </w:rPr>
        <w:t> </w:t>
      </w:r>
      <w:r>
        <w:rPr>
          <w:color w:val="265053"/>
          <w:w w:val="105"/>
        </w:rPr>
        <w:t>score</w:t>
      </w:r>
      <w:r>
        <w:rPr>
          <w:color w:val="265053"/>
          <w:spacing w:val="-17"/>
          <w:w w:val="105"/>
        </w:rPr>
        <w:t> </w:t>
      </w:r>
      <w:r>
        <w:rPr>
          <w:color w:val="265053"/>
          <w:w w:val="105"/>
        </w:rPr>
        <w:t>and</w:t>
      </w:r>
      <w:r>
        <w:rPr>
          <w:color w:val="265053"/>
          <w:spacing w:val="-16"/>
          <w:w w:val="105"/>
        </w:rPr>
        <w:t> </w:t>
      </w:r>
      <w:r>
        <w:rPr>
          <w:color w:val="265053"/>
          <w:w w:val="105"/>
        </w:rPr>
        <w:t>lack</w:t>
      </w:r>
      <w:r>
        <w:rPr>
          <w:color w:val="265053"/>
          <w:spacing w:val="-17"/>
          <w:w w:val="105"/>
        </w:rPr>
        <w:t> </w:t>
      </w:r>
      <w:r>
        <w:rPr>
          <w:color w:val="265053"/>
          <w:w w:val="105"/>
        </w:rPr>
        <w:t>of</w:t>
      </w:r>
      <w:r>
        <w:rPr>
          <w:color w:val="265053"/>
          <w:spacing w:val="-16"/>
          <w:w w:val="105"/>
        </w:rPr>
        <w:t> </w:t>
      </w:r>
      <w:r>
        <w:rPr>
          <w:color w:val="265053"/>
          <w:w w:val="105"/>
        </w:rPr>
        <w:t>employment</w:t>
      </w:r>
      <w:r>
        <w:rPr>
          <w:color w:val="265053"/>
          <w:spacing w:val="-16"/>
          <w:w w:val="105"/>
        </w:rPr>
        <w:t> </w:t>
      </w:r>
      <w:r>
        <w:rPr>
          <w:color w:val="265053"/>
          <w:w w:val="105"/>
        </w:rPr>
        <w:t>history</w:t>
      </w:r>
      <w:r>
        <w:rPr>
          <w:color w:val="265053"/>
          <w:spacing w:val="-17"/>
          <w:w w:val="105"/>
        </w:rPr>
        <w:t> </w:t>
      </w:r>
      <w:r>
        <w:rPr>
          <w:color w:val="265053"/>
          <w:w w:val="105"/>
        </w:rPr>
        <w:t>rather</w:t>
      </w:r>
      <w:r>
        <w:rPr>
          <w:color w:val="265053"/>
          <w:spacing w:val="-16"/>
          <w:w w:val="105"/>
        </w:rPr>
        <w:t> </w:t>
      </w:r>
      <w:r>
        <w:rPr>
          <w:color w:val="265053"/>
          <w:w w:val="105"/>
        </w:rPr>
        <w:t>than</w:t>
      </w:r>
      <w:r>
        <w:rPr>
          <w:color w:val="265053"/>
          <w:spacing w:val="-16"/>
          <w:w w:val="105"/>
        </w:rPr>
        <w:t> </w:t>
      </w:r>
      <w:r>
        <w:rPr>
          <w:color w:val="265053"/>
          <w:w w:val="105"/>
        </w:rPr>
        <w:t>their</w:t>
      </w:r>
      <w:r>
        <w:rPr>
          <w:color w:val="265053"/>
          <w:spacing w:val="-17"/>
          <w:w w:val="105"/>
        </w:rPr>
        <w:t> </w:t>
      </w:r>
      <w:r>
        <w:rPr>
          <w:color w:val="265053"/>
          <w:spacing w:val="-4"/>
          <w:w w:val="105"/>
        </w:rPr>
        <w:t>CORI.</w:t>
      </w:r>
    </w:p>
    <w:p>
      <w:pPr>
        <w:pStyle w:val="BodyText"/>
        <w:spacing w:before="4"/>
        <w:rPr>
          <w:sz w:val="25"/>
        </w:rPr>
      </w:pPr>
    </w:p>
    <w:p>
      <w:pPr>
        <w:pStyle w:val="Heading3"/>
        <w:ind w:left="480"/>
      </w:pPr>
      <w:bookmarkStart w:name="_w8k70mll6b03" w:id="30"/>
      <w:bookmarkEnd w:id="30"/>
      <w:r>
        <w:rPr/>
      </w:r>
      <w:r>
        <w:rPr>
          <w:color w:val="265053"/>
          <w:w w:val="140"/>
        </w:rPr>
        <w:t>Persons with Disabilities</w:t>
      </w:r>
    </w:p>
    <w:p>
      <w:pPr>
        <w:pStyle w:val="BodyText"/>
        <w:spacing w:before="5"/>
        <w:rPr>
          <w:rFonts w:ascii="Calibri"/>
          <w:sz w:val="23"/>
        </w:rPr>
      </w:pPr>
    </w:p>
    <w:p>
      <w:pPr>
        <w:pStyle w:val="Heading4"/>
        <w:ind w:left="480"/>
      </w:pPr>
      <w:r>
        <w:rPr/>
        <w:pict>
          <v:shape style="position:absolute;margin-left:147.948502pt;margin-top:-3.128117pt;width:10.85pt;height:19.05pt;mso-position-horizontal-relative:page;mso-position-vertical-relative:paragraph;z-index:251793408"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2"/>
        <w:ind w:left="480"/>
      </w:pPr>
      <w:r>
        <w:rPr>
          <w:color w:val="265053"/>
        </w:rPr>
        <w:t>Mass Access is a free online program that matches people with disabilities with vacant, accessible housing.</w:t>
      </w:r>
    </w:p>
    <w:p>
      <w:pPr>
        <w:pStyle w:val="BodyText"/>
        <w:spacing w:before="40"/>
        <w:ind w:left="750"/>
      </w:pPr>
      <w:r>
        <w:rPr/>
        <w:pict>
          <v:shape style="position:absolute;margin-left:54.000004pt;margin-top:3.794065pt;width:10.75pt;height:9.6pt;mso-position-horizontal-relative:page;mso-position-vertical-relative:paragraph;z-index:251794432"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186">
        <w:r>
          <w:rPr>
            <w:color w:val="265053"/>
          </w:rPr>
          <w:t>www.massaccesshousingregistry.org</w:t>
        </w:r>
      </w:hyperlink>
    </w:p>
    <w:p>
      <w:pPr>
        <w:pStyle w:val="BodyText"/>
        <w:tabs>
          <w:tab w:pos="5702" w:val="left" w:leader="none"/>
        </w:tabs>
        <w:spacing w:line="280" w:lineRule="auto" w:before="130"/>
        <w:ind w:left="480" w:right="539"/>
      </w:pPr>
      <w:r>
        <w:rPr/>
        <w:pict>
          <v:shape style="position:absolute;margin-left:302.297028pt;margin-top:21.794067pt;width:10.75pt;height:9.6pt;mso-position-horizontal-relative:page;mso-position-vertical-relative:paragraph;z-index:-254078976" coordorigin="6046,436" coordsize="215,192" path="m6189,626l6188,624,6188,623,6180,618,6178,611,6178,602,6178,600,6178,598,6129,598,6129,599,6128,599,6128,599,6128,602,6129,610,6127,618,6118,623,6117,626,6118,627,6120,628,6137,628,6186,628,6187,626,6189,626m6261,436l6249,436,6249,448,6249,560,6161,560,6161,579,6161,587,6159,589,6155,589,6151,589,6148,587,6148,579,6151,576,6159,576,6161,579,6161,560,6058,560,6058,559,6058,448,6249,448,6249,436,6046,436,6046,590,6049,594,6054,595,6187,595,6253,595,6254,595,6258,594,6261,590,6261,589,6261,576,6261,560,6261,448,6261,436e" filled="true" fillcolor="#d47322" stroked="false">
            <v:path arrowok="t"/>
            <v:fill type="solid"/>
            <w10:wrap type="none"/>
          </v:shape>
        </w:pict>
      </w:r>
      <w:r>
        <w:rPr>
          <w:color w:val="265053"/>
          <w:spacing w:val="-4"/>
          <w:w w:val="105"/>
        </w:rPr>
        <w:t>The </w:t>
      </w:r>
      <w:r>
        <w:rPr>
          <w:color w:val="265053"/>
          <w:spacing w:val="-5"/>
          <w:w w:val="105"/>
        </w:rPr>
        <w:t>Citizens’ Housing </w:t>
      </w:r>
      <w:r>
        <w:rPr>
          <w:color w:val="265053"/>
          <w:spacing w:val="-4"/>
          <w:w w:val="105"/>
        </w:rPr>
        <w:t>and </w:t>
      </w:r>
      <w:r>
        <w:rPr>
          <w:color w:val="265053"/>
          <w:spacing w:val="-5"/>
          <w:w w:val="105"/>
        </w:rPr>
        <w:t>Planning Association </w:t>
      </w:r>
      <w:r>
        <w:rPr>
          <w:color w:val="265053"/>
          <w:spacing w:val="-7"/>
          <w:w w:val="105"/>
        </w:rPr>
        <w:t>(CHAPA) </w:t>
      </w:r>
      <w:r>
        <w:rPr>
          <w:color w:val="265053"/>
          <w:spacing w:val="-5"/>
          <w:w w:val="105"/>
        </w:rPr>
        <w:t>provides information </w:t>
      </w:r>
      <w:r>
        <w:rPr>
          <w:color w:val="265053"/>
          <w:spacing w:val="-4"/>
          <w:w w:val="105"/>
        </w:rPr>
        <w:t>about </w:t>
      </w:r>
      <w:r>
        <w:rPr>
          <w:color w:val="265053"/>
          <w:spacing w:val="-5"/>
          <w:w w:val="105"/>
        </w:rPr>
        <w:t>searching </w:t>
      </w:r>
      <w:r>
        <w:rPr>
          <w:color w:val="265053"/>
          <w:spacing w:val="-4"/>
          <w:w w:val="105"/>
        </w:rPr>
        <w:t>for </w:t>
      </w:r>
      <w:r>
        <w:rPr>
          <w:color w:val="265053"/>
          <w:spacing w:val="-5"/>
          <w:w w:val="105"/>
        </w:rPr>
        <w:t>rental housing in </w:t>
      </w:r>
      <w:r>
        <w:rPr>
          <w:color w:val="265053"/>
          <w:spacing w:val="-4"/>
          <w:w w:val="105"/>
        </w:rPr>
        <w:t>Massachusetts</w:t>
      </w:r>
      <w:r>
        <w:rPr>
          <w:color w:val="265053"/>
          <w:spacing w:val="-28"/>
          <w:w w:val="105"/>
        </w:rPr>
        <w:t> </w:t>
      </w:r>
      <w:r>
        <w:rPr>
          <w:color w:val="265053"/>
          <w:spacing w:val="-5"/>
          <w:w w:val="105"/>
        </w:rPr>
        <w:t>for</w:t>
      </w:r>
      <w:r>
        <w:rPr>
          <w:color w:val="265053"/>
          <w:spacing w:val="-29"/>
          <w:w w:val="105"/>
        </w:rPr>
        <w:t> </w:t>
      </w:r>
      <w:r>
        <w:rPr>
          <w:color w:val="265053"/>
          <w:spacing w:val="-4"/>
          <w:w w:val="105"/>
        </w:rPr>
        <w:t>people</w:t>
      </w:r>
      <w:r>
        <w:rPr>
          <w:color w:val="265053"/>
          <w:spacing w:val="-27"/>
          <w:w w:val="105"/>
        </w:rPr>
        <w:t> </w:t>
      </w:r>
      <w:r>
        <w:rPr>
          <w:color w:val="265053"/>
          <w:spacing w:val="-5"/>
          <w:w w:val="105"/>
        </w:rPr>
        <w:t>who</w:t>
      </w:r>
      <w:r>
        <w:rPr>
          <w:color w:val="265053"/>
          <w:spacing w:val="-29"/>
          <w:w w:val="105"/>
        </w:rPr>
        <w:t> </w:t>
      </w:r>
      <w:r>
        <w:rPr>
          <w:color w:val="265053"/>
          <w:spacing w:val="-6"/>
          <w:w w:val="105"/>
        </w:rPr>
        <w:t>have</w:t>
      </w:r>
      <w:r>
        <w:rPr>
          <w:color w:val="265053"/>
          <w:spacing w:val="-29"/>
          <w:w w:val="105"/>
        </w:rPr>
        <w:t> </w:t>
      </w:r>
      <w:r>
        <w:rPr>
          <w:color w:val="265053"/>
          <w:spacing w:val="-5"/>
          <w:w w:val="105"/>
        </w:rPr>
        <w:t>one</w:t>
      </w:r>
      <w:r>
        <w:rPr>
          <w:color w:val="265053"/>
          <w:spacing w:val="-29"/>
          <w:w w:val="105"/>
        </w:rPr>
        <w:t> </w:t>
      </w:r>
      <w:r>
        <w:rPr>
          <w:color w:val="265053"/>
          <w:spacing w:val="-4"/>
          <w:w w:val="105"/>
        </w:rPr>
        <w:t>or</w:t>
      </w:r>
      <w:r>
        <w:rPr>
          <w:color w:val="265053"/>
          <w:spacing w:val="-29"/>
          <w:w w:val="105"/>
        </w:rPr>
        <w:t> </w:t>
      </w:r>
      <w:r>
        <w:rPr>
          <w:color w:val="265053"/>
          <w:spacing w:val="-7"/>
          <w:w w:val="105"/>
        </w:rPr>
        <w:t>more</w:t>
      </w:r>
      <w:r>
        <w:rPr>
          <w:color w:val="265053"/>
          <w:spacing w:val="-30"/>
          <w:w w:val="105"/>
        </w:rPr>
        <w:t> </w:t>
      </w:r>
      <w:r>
        <w:rPr>
          <w:color w:val="265053"/>
          <w:spacing w:val="-4"/>
          <w:w w:val="105"/>
        </w:rPr>
        <w:t>disability</w:t>
        <w:tab/>
      </w:r>
      <w:hyperlink r:id="rId187">
        <w:r>
          <w:rPr>
            <w:color w:val="265053"/>
            <w:spacing w:val="-9"/>
            <w:w w:val="105"/>
          </w:rPr>
          <w:t>https://www.chapa.org/sites/default/files/sdfasdfdsaf_2.pdf</w:t>
        </w:r>
      </w:hyperlink>
    </w:p>
    <w:p>
      <w:pPr>
        <w:pStyle w:val="BodyText"/>
        <w:spacing w:before="6"/>
        <w:rPr>
          <w:sz w:val="24"/>
        </w:rPr>
      </w:pPr>
    </w:p>
    <w:p>
      <w:pPr>
        <w:pStyle w:val="Heading4"/>
        <w:ind w:left="480"/>
      </w:pPr>
      <w:r>
        <w:rPr/>
        <w:pict>
          <v:shape style="position:absolute;margin-left:161.098297pt;margin-top:-3.600018pt;width:10.85pt;height:20.05pt;mso-position-horizontal-relative:page;mso-position-vertical-relative:paragraph;z-index:251796480"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tabs>
          <w:tab w:pos="2780" w:val="left" w:leader="none"/>
        </w:tabs>
        <w:spacing w:line="280" w:lineRule="auto" w:before="220"/>
        <w:ind w:left="480" w:right="850"/>
      </w:pPr>
      <w:r>
        <w:rPr/>
        <w:pict>
          <v:shape style="position:absolute;margin-left:155.498001pt;margin-top:39.794071pt;width:10.75pt;height:9.6pt;mso-position-horizontal-relative:page;mso-position-vertical-relative:paragraph;z-index:-254076928" coordorigin="3110,796" coordsize="215,192" path="m3253,986l3252,984,3252,983,3244,978,3242,971,3242,962,3242,960,3242,958,3193,958,3193,959,3192,959,3192,959,3192,962,3193,970,3191,978,3182,983,3181,986,3182,987,3184,988,3201,988,3250,988,3252,986,3253,986m3325,796l3313,796,3313,808,3313,920,3225,920,3225,939,3225,947,3223,949,3219,949,3215,949,3212,947,3212,939,3215,936,3223,936,3225,939,3225,920,3122,920,3122,919,3122,808,3313,808,3313,796,3110,796,3110,950,3113,954,3118,955,3251,955,3317,955,3318,955,3322,954,3325,950,3325,949,3325,936,3325,920,3325,808,3325,796e" filled="true" fillcolor="#d47322" stroked="false">
            <v:path arrowok="t"/>
            <v:fill type="solid"/>
            <w10:wrap type="none"/>
          </v:shape>
        </w:pict>
      </w:r>
      <w:r>
        <w:rPr>
          <w:color w:val="265053"/>
        </w:rPr>
        <w:t>Any person who has a disability, a family member, or an advocate can obtain housing information, regardless   of age, income or type of disability. The CHAPA guide is also helpful to people who are low-income. This    guide is similar</w:t>
      </w:r>
      <w:r>
        <w:rPr>
          <w:color w:val="265053"/>
          <w:spacing w:val="50"/>
        </w:rPr>
        <w:t> </w:t>
      </w:r>
      <w:r>
        <w:rPr>
          <w:color w:val="265053"/>
        </w:rPr>
        <w:t>to</w:t>
      </w:r>
      <w:r>
        <w:rPr>
          <w:color w:val="265053"/>
          <w:spacing w:val="16"/>
        </w:rPr>
        <w:t> </w:t>
      </w:r>
      <w:r>
        <w:rPr>
          <w:color w:val="265053"/>
        </w:rPr>
        <w:t>the</w:t>
        <w:tab/>
      </w:r>
      <w:hyperlink r:id="rId170">
        <w:r>
          <w:rPr>
            <w:color w:val="265053"/>
          </w:rPr>
          <w:t>DHCD guide </w:t>
        </w:r>
      </w:hyperlink>
      <w:r>
        <w:rPr>
          <w:color w:val="265053"/>
        </w:rPr>
        <w:t>for obtaining housing but offers additional guidance for requesting reasonable</w:t>
      </w:r>
      <w:r>
        <w:rPr>
          <w:color w:val="265053"/>
          <w:spacing w:val="4"/>
        </w:rPr>
        <w:t> </w:t>
      </w:r>
      <w:r>
        <w:rPr>
          <w:color w:val="265053"/>
        </w:rPr>
        <w:t>accommodations.</w:t>
      </w:r>
    </w:p>
    <w:p>
      <w:pPr>
        <w:pStyle w:val="BodyText"/>
        <w:spacing w:before="4"/>
        <w:rPr>
          <w:sz w:val="25"/>
        </w:rPr>
      </w:pPr>
    </w:p>
    <w:p>
      <w:pPr>
        <w:pStyle w:val="Heading3"/>
        <w:ind w:left="480"/>
        <w:rPr>
          <w:rFonts w:ascii="Book Antiqua"/>
        </w:rPr>
      </w:pPr>
      <w:bookmarkStart w:name="_jtpaud5b7hu9" w:id="31"/>
      <w:bookmarkEnd w:id="31"/>
      <w:r>
        <w:rPr/>
      </w:r>
      <w:r>
        <w:rPr>
          <w:rFonts w:ascii="Book Antiqua"/>
          <w:color w:val="265053"/>
          <w:spacing w:val="-17"/>
          <w:w w:val="119"/>
        </w:rPr>
        <w:t>P</w:t>
      </w:r>
      <w:r>
        <w:rPr>
          <w:rFonts w:ascii="Book Antiqua"/>
          <w:color w:val="265053"/>
          <w:w w:val="125"/>
        </w:rPr>
        <w:t>e</w:t>
      </w:r>
      <w:r>
        <w:rPr>
          <w:rFonts w:ascii="Book Antiqua"/>
          <w:color w:val="265053"/>
          <w:spacing w:val="1"/>
          <w:w w:val="125"/>
        </w:rPr>
        <w:t>r</w:t>
      </w:r>
      <w:r>
        <w:rPr>
          <w:rFonts w:ascii="Book Antiqua"/>
          <w:color w:val="265053"/>
          <w:w w:val="126"/>
        </w:rPr>
        <w:t>sons</w:t>
      </w:r>
      <w:r>
        <w:rPr>
          <w:rFonts w:ascii="Book Antiqua"/>
          <w:color w:val="265053"/>
          <w:spacing w:val="12"/>
        </w:rPr>
        <w:t> </w:t>
      </w:r>
      <w:r>
        <w:rPr>
          <w:rFonts w:ascii="Book Antiqua"/>
          <w:color w:val="265053"/>
          <w:spacing w:val="1"/>
          <w:w w:val="111"/>
        </w:rPr>
        <w:t>I</w:t>
      </w:r>
      <w:r>
        <w:rPr>
          <w:rFonts w:ascii="Book Antiqua"/>
          <w:color w:val="265053"/>
          <w:spacing w:val="-9"/>
          <w:w w:val="125"/>
        </w:rPr>
        <w:t>n</w:t>
      </w:r>
      <w:r>
        <w:rPr>
          <w:rFonts w:ascii="Book Antiqua"/>
          <w:color w:val="265053"/>
          <w:spacing w:val="-7"/>
          <w:w w:val="110"/>
        </w:rPr>
        <w:t>v</w:t>
      </w:r>
      <w:r>
        <w:rPr>
          <w:rFonts w:ascii="Book Antiqua"/>
          <w:color w:val="265053"/>
          <w:spacing w:val="-4"/>
          <w:w w:val="122"/>
        </w:rPr>
        <w:t>o</w:t>
      </w:r>
      <w:r>
        <w:rPr>
          <w:rFonts w:ascii="Book Antiqua"/>
          <w:color w:val="265053"/>
          <w:spacing w:val="-5"/>
          <w:w w:val="124"/>
        </w:rPr>
        <w:t>l</w:t>
      </w:r>
      <w:r>
        <w:rPr>
          <w:rFonts w:ascii="Book Antiqua"/>
          <w:color w:val="265053"/>
          <w:spacing w:val="-7"/>
          <w:w w:val="110"/>
        </w:rPr>
        <w:t>v</w:t>
      </w:r>
      <w:r>
        <w:rPr>
          <w:rFonts w:ascii="Book Antiqua"/>
          <w:color w:val="265053"/>
          <w:w w:val="125"/>
        </w:rPr>
        <w:t>ed</w:t>
      </w:r>
      <w:r>
        <w:rPr>
          <w:rFonts w:ascii="Book Antiqua"/>
          <w:color w:val="265053"/>
          <w:spacing w:val="12"/>
        </w:rPr>
        <w:t> </w:t>
      </w:r>
      <w:r>
        <w:rPr>
          <w:rFonts w:ascii="Book Antiqua"/>
          <w:color w:val="265053"/>
          <w:spacing w:val="-1"/>
          <w:w w:val="126"/>
        </w:rPr>
        <w:t>i</w:t>
      </w:r>
      <w:r>
        <w:rPr>
          <w:rFonts w:ascii="Book Antiqua"/>
          <w:color w:val="265053"/>
          <w:w w:val="126"/>
        </w:rPr>
        <w:t>n</w:t>
      </w:r>
      <w:r>
        <w:rPr>
          <w:rFonts w:ascii="Book Antiqua"/>
          <w:color w:val="265053"/>
          <w:spacing w:val="11"/>
        </w:rPr>
        <w:t> </w:t>
      </w:r>
      <w:r>
        <w:rPr>
          <w:rFonts w:ascii="Book Antiqua"/>
          <w:color w:val="265053"/>
          <w:spacing w:val="-1"/>
          <w:w w:val="120"/>
        </w:rPr>
        <w:t>Comm</w:t>
      </w:r>
      <w:r>
        <w:rPr>
          <w:rFonts w:ascii="Book Antiqua"/>
          <w:color w:val="265053"/>
          <w:w w:val="125"/>
        </w:rPr>
        <w:t>e</w:t>
      </w:r>
      <w:r>
        <w:rPr>
          <w:rFonts w:ascii="Book Antiqua"/>
          <w:color w:val="265053"/>
          <w:spacing w:val="-2"/>
          <w:w w:val="125"/>
        </w:rPr>
        <w:t>r</w:t>
      </w:r>
      <w:r>
        <w:rPr>
          <w:rFonts w:ascii="Book Antiqua"/>
          <w:color w:val="265053"/>
          <w:spacing w:val="-1"/>
          <w:w w:val="137"/>
        </w:rPr>
        <w:t>c</w:t>
      </w:r>
      <w:r>
        <w:rPr>
          <w:rFonts w:ascii="Book Antiqua"/>
          <w:color w:val="265053"/>
          <w:spacing w:val="-4"/>
          <w:w w:val="137"/>
        </w:rPr>
        <w:t>i</w:t>
      </w:r>
      <w:r>
        <w:rPr>
          <w:rFonts w:ascii="Book Antiqua"/>
          <w:color w:val="265053"/>
          <w:w w:val="125"/>
        </w:rPr>
        <w:t>al</w:t>
      </w:r>
      <w:r>
        <w:rPr>
          <w:rFonts w:ascii="Book Antiqua"/>
          <w:color w:val="265053"/>
          <w:spacing w:val="12"/>
        </w:rPr>
        <w:t> </w:t>
      </w:r>
      <w:r>
        <w:rPr>
          <w:rFonts w:ascii="Book Antiqua"/>
          <w:color w:val="265053"/>
          <w:spacing w:val="-1"/>
          <w:w w:val="130"/>
        </w:rPr>
        <w:t>S</w:t>
      </w:r>
      <w:r>
        <w:rPr>
          <w:rFonts w:ascii="Book Antiqua"/>
          <w:color w:val="265053"/>
          <w:spacing w:val="-3"/>
          <w:w w:val="130"/>
        </w:rPr>
        <w:t>e</w:t>
      </w:r>
      <w:r>
        <w:rPr>
          <w:rFonts w:ascii="Book Antiqua"/>
          <w:color w:val="265053"/>
          <w:w w:val="121"/>
        </w:rPr>
        <w:t>x</w:t>
      </w:r>
      <w:r>
        <w:rPr>
          <w:rFonts w:ascii="Book Antiqua"/>
          <w:color w:val="265053"/>
          <w:spacing w:val="11"/>
        </w:rPr>
        <w:t> </w:t>
      </w:r>
      <w:r>
        <w:rPr>
          <w:rFonts w:ascii="Book Antiqua"/>
          <w:color w:val="265053"/>
          <w:w w:val="124"/>
        </w:rPr>
        <w:t>Ex</w:t>
      </w:r>
      <w:r>
        <w:rPr>
          <w:rFonts w:ascii="Book Antiqua"/>
          <w:color w:val="265053"/>
          <w:spacing w:val="-4"/>
          <w:w w:val="124"/>
        </w:rPr>
        <w:t>p</w:t>
      </w:r>
      <w:r>
        <w:rPr>
          <w:rFonts w:ascii="Book Antiqua"/>
          <w:color w:val="265053"/>
          <w:spacing w:val="-4"/>
          <w:w w:val="124"/>
        </w:rPr>
        <w:t>l</w:t>
      </w:r>
      <w:r>
        <w:rPr>
          <w:rFonts w:ascii="Book Antiqua"/>
          <w:color w:val="265053"/>
          <w:w w:val="127"/>
        </w:rPr>
        <w:t>oitat</w:t>
      </w:r>
      <w:r>
        <w:rPr>
          <w:rFonts w:ascii="Book Antiqua"/>
          <w:color w:val="265053"/>
          <w:spacing w:val="-1"/>
          <w:w w:val="125"/>
        </w:rPr>
        <w:t>io</w:t>
      </w:r>
      <w:r>
        <w:rPr>
          <w:rFonts w:ascii="Book Antiqua"/>
          <w:color w:val="265053"/>
          <w:w w:val="125"/>
        </w:rPr>
        <w:t>n</w:t>
      </w:r>
      <w:r>
        <w:rPr>
          <w:rFonts w:ascii="Book Antiqua"/>
          <w:color w:val="265053"/>
          <w:spacing w:val="12"/>
          <w:w w:val="60"/>
        </w:rPr>
        <w:t>/</w:t>
      </w:r>
      <w:r>
        <w:rPr>
          <w:rFonts w:ascii="Book Antiqua"/>
          <w:color w:val="265053"/>
          <w:spacing w:val="-5"/>
          <w:w w:val="125"/>
        </w:rPr>
        <w:t>T</w:t>
      </w:r>
      <w:r>
        <w:rPr>
          <w:rFonts w:ascii="Book Antiqua"/>
          <w:color w:val="265053"/>
          <w:spacing w:val="-2"/>
          <w:w w:val="116"/>
        </w:rPr>
        <w:t>r</w:t>
      </w:r>
      <w:r>
        <w:rPr>
          <w:rFonts w:ascii="Book Antiqua"/>
          <w:color w:val="265053"/>
          <w:w w:val="125"/>
        </w:rPr>
        <w:t>afficking</w:t>
      </w:r>
    </w:p>
    <w:p>
      <w:pPr>
        <w:pStyle w:val="BodyText"/>
        <w:spacing w:before="8"/>
        <w:rPr>
          <w:rFonts w:ascii="Book Antiqua"/>
          <w:sz w:val="22"/>
        </w:rPr>
      </w:pPr>
    </w:p>
    <w:p>
      <w:pPr>
        <w:pStyle w:val="Heading4"/>
        <w:spacing w:before="1"/>
        <w:ind w:left="480"/>
      </w:pPr>
      <w:r>
        <w:rPr/>
        <w:pict>
          <v:shape style="position:absolute;margin-left:147.948502pt;margin-top:-3.078118pt;width:10.85pt;height:19.05pt;mso-position-horizontal-relative:page;mso-position-vertical-relative:paragraph;z-index:251798528" coordorigin="2959,-62" coordsize="217,381" path="m2959,-62l2959,319,3176,141,2959,-62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2"/>
        <w:ind w:left="480"/>
      </w:pPr>
      <w:r>
        <w:rPr>
          <w:color w:val="265053"/>
        </w:rPr>
        <w:t>Under 18: My Life My choice (Metro, Southeast, Central and Northeast regions + Worcester)</w:t>
      </w:r>
    </w:p>
    <w:p>
      <w:pPr>
        <w:pStyle w:val="BodyText"/>
        <w:spacing w:before="40"/>
        <w:ind w:left="750"/>
      </w:pPr>
      <w:r>
        <w:rPr/>
        <w:pict>
          <v:shape style="position:absolute;margin-left:54.000004pt;margin-top:3.794275pt;width:10.75pt;height:9.6pt;mso-position-horizontal-relative:page;mso-position-vertical-relative:paragraph;z-index:251799552"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hyperlink r:id="rId188">
        <w:r>
          <w:rPr>
            <w:color w:val="265053"/>
            <w:w w:val="110"/>
          </w:rPr>
          <w:t>http://mylifemychoice.org/</w:t>
        </w:r>
      </w:hyperlink>
    </w:p>
    <w:p>
      <w:pPr>
        <w:pStyle w:val="BodyText"/>
        <w:tabs>
          <w:tab w:pos="4574" w:val="left" w:leader="none"/>
        </w:tabs>
        <w:spacing w:before="130"/>
        <w:ind w:left="480"/>
      </w:pPr>
      <w:r>
        <w:rPr/>
        <w:pict>
          <v:shape style="position:absolute;margin-left:245.218018pt;margin-top:8.294276pt;width:10.75pt;height:9.6pt;mso-position-horizontal-relative:page;mso-position-vertical-relative:paragraph;z-index:-254073856" coordorigin="4904,166" coordsize="215,192" path="m5047,356l5047,354,5046,353,5038,348,5036,341,5037,332,5036,330,5036,328,4987,328,4987,329,4987,329,4987,329,4987,332,4987,340,4985,348,4976,353,4975,356,4977,357,4978,358,4995,358,5045,358,5046,356,5047,356m5119,166l5107,166,5107,178,5107,290,5019,290,5019,309,5019,317,5017,319,5013,319,5009,319,5007,317,5007,309,5009,306,5017,306,5019,309,5019,290,4916,290,4916,289,4916,178,5107,178,5107,166,4904,166,4904,320,4908,324,4912,325,5045,325,5111,325,5112,325,5116,324,5119,320,5119,319,5119,306,5119,290,5119,178,5119,166e" filled="true" fillcolor="#d47322" stroked="false">
            <v:path arrowok="t"/>
            <v:fill type="solid"/>
            <w10:wrap type="none"/>
          </v:shape>
        </w:pict>
      </w:r>
      <w:r>
        <w:rPr>
          <w:color w:val="265053"/>
          <w:w w:val="105"/>
        </w:rPr>
        <w:t>Over</w:t>
      </w:r>
      <w:r>
        <w:rPr>
          <w:color w:val="265053"/>
          <w:spacing w:val="-20"/>
          <w:w w:val="105"/>
        </w:rPr>
        <w:t> </w:t>
      </w:r>
      <w:r>
        <w:rPr>
          <w:color w:val="265053"/>
          <w:w w:val="105"/>
        </w:rPr>
        <w:t>18:</w:t>
      </w:r>
      <w:r>
        <w:rPr>
          <w:color w:val="265053"/>
          <w:spacing w:val="-20"/>
          <w:w w:val="105"/>
        </w:rPr>
        <w:t> </w:t>
      </w:r>
      <w:r>
        <w:rPr>
          <w:color w:val="265053"/>
          <w:w w:val="105"/>
        </w:rPr>
        <w:t>Lift</w:t>
      </w:r>
      <w:r>
        <w:rPr>
          <w:color w:val="265053"/>
          <w:spacing w:val="-20"/>
          <w:w w:val="105"/>
        </w:rPr>
        <w:t> </w:t>
      </w:r>
      <w:r>
        <w:rPr>
          <w:color w:val="265053"/>
          <w:w w:val="105"/>
        </w:rPr>
        <w:t>(central</w:t>
      </w:r>
      <w:r>
        <w:rPr>
          <w:color w:val="265053"/>
          <w:spacing w:val="-19"/>
          <w:w w:val="105"/>
        </w:rPr>
        <w:t> </w:t>
      </w:r>
      <w:r>
        <w:rPr>
          <w:color w:val="265053"/>
          <w:w w:val="105"/>
        </w:rPr>
        <w:t>and</w:t>
      </w:r>
      <w:r>
        <w:rPr>
          <w:color w:val="265053"/>
          <w:spacing w:val="-20"/>
          <w:w w:val="105"/>
        </w:rPr>
        <w:t> </w:t>
      </w:r>
      <w:r>
        <w:rPr>
          <w:color w:val="265053"/>
          <w:w w:val="105"/>
        </w:rPr>
        <w:t>western</w:t>
      </w:r>
      <w:r>
        <w:rPr>
          <w:color w:val="265053"/>
          <w:spacing w:val="-20"/>
          <w:w w:val="105"/>
        </w:rPr>
        <w:t> </w:t>
      </w:r>
      <w:r>
        <w:rPr>
          <w:color w:val="265053"/>
          <w:w w:val="105"/>
        </w:rPr>
        <w:t>regions)</w:t>
        <w:tab/>
      </w:r>
      <w:hyperlink r:id="rId189">
        <w:r>
          <w:rPr>
            <w:color w:val="265053"/>
            <w:w w:val="105"/>
          </w:rPr>
          <w:t>https://liftworcester.org/lift-services/</w:t>
        </w:r>
      </w:hyperlink>
    </w:p>
    <w:p>
      <w:pPr>
        <w:pStyle w:val="BodyText"/>
        <w:tabs>
          <w:tab w:pos="3144" w:val="left" w:leader="none"/>
        </w:tabs>
        <w:spacing w:before="40"/>
        <w:ind w:left="480"/>
      </w:pPr>
      <w:r>
        <w:rPr/>
        <w:pict>
          <v:shape style="position:absolute;margin-left:173.719009pt;margin-top:3.794276pt;width:10.75pt;height:9.6pt;mso-position-horizontal-relative:page;mso-position-vertical-relative:paragraph;z-index:-254072832" coordorigin="3474,76" coordsize="215,192" path="m3617,266l3617,264,3616,263,3608,258,3606,251,3607,242,3606,240,3606,238,3557,238,3557,239,3557,239,3557,239,3557,242,3557,250,3555,258,3546,263,3545,266,3547,267,3548,268,3565,268,3615,268,3616,266,3617,266m3689,76l3677,76,3677,88,3677,200,3589,200,3589,219,3589,227,3587,229,3583,229,3579,229,3577,227,3577,219,3579,216,3587,216,3589,219,3589,200,3486,200,3486,199,3486,88,3677,88,3677,76,3474,76,3474,230,3478,234,3482,235,3615,235,3682,235,3682,235,3686,234,3689,230,3689,229,3689,216,3689,200,3689,88,3689,76e" filled="true" fillcolor="#d47322" stroked="false">
            <v:path arrowok="t"/>
            <v:fill type="solid"/>
            <w10:wrap type="none"/>
          </v:shape>
        </w:pict>
      </w:r>
      <w:r>
        <w:rPr>
          <w:color w:val="265053"/>
          <w:w w:val="105"/>
        </w:rPr>
        <w:t>Eva Center</w:t>
      </w:r>
      <w:r>
        <w:rPr>
          <w:color w:val="265053"/>
          <w:spacing w:val="-38"/>
          <w:w w:val="105"/>
        </w:rPr>
        <w:t> </w:t>
      </w:r>
      <w:r>
        <w:rPr>
          <w:color w:val="265053"/>
          <w:w w:val="105"/>
        </w:rPr>
        <w:t>(Metro</w:t>
      </w:r>
      <w:r>
        <w:rPr>
          <w:color w:val="265053"/>
          <w:spacing w:val="-19"/>
          <w:w w:val="105"/>
        </w:rPr>
        <w:t> </w:t>
      </w:r>
      <w:r>
        <w:rPr>
          <w:color w:val="265053"/>
          <w:w w:val="105"/>
        </w:rPr>
        <w:t>region)</w:t>
        <w:tab/>
      </w:r>
      <w:hyperlink r:id="rId190">
        <w:r>
          <w:rPr>
            <w:color w:val="265053"/>
            <w:w w:val="105"/>
          </w:rPr>
          <w:t>https://www.evacenter.org/</w:t>
        </w:r>
      </w:hyperlink>
    </w:p>
    <w:p>
      <w:pPr>
        <w:spacing w:after="0"/>
        <w:sectPr>
          <w:headerReference w:type="even" r:id="rId183"/>
          <w:footerReference w:type="even" r:id="rId184"/>
          <w:footerReference w:type="default" r:id="rId185"/>
          <w:pgSz w:w="12240" w:h="15840"/>
          <w:pgMar w:header="0" w:footer="460" w:top="640" w:bottom="660" w:left="600" w:right="380"/>
          <w:pgNumType w:start="12"/>
        </w:sectPr>
      </w:pPr>
    </w:p>
    <w:p>
      <w:pPr>
        <w:pStyle w:val="Heading4"/>
        <w:spacing w:before="102"/>
      </w:pPr>
      <w:r>
        <w:rPr/>
        <w:pict>
          <v:shape style="position:absolute;margin-left:152.098297pt;margin-top:1.499963pt;width:10.85pt;height:20.05pt;mso-position-horizontal-relative:page;mso-position-vertical-relative:paragraph;z-index:251802624" coordorigin="3042,30" coordsize="217,401" path="m3042,30l3042,430,3259,232,3042,30xe" filled="true" fillcolor="#d47322" stroked="false">
            <v:path arrowok="t"/>
            <v:fill type="solid"/>
            <w10:wrap type="none"/>
          </v:shape>
        </w:pict>
      </w:r>
      <w:bookmarkStart w:name="_bookmark10" w:id="32"/>
      <w:bookmarkEnd w:id="32"/>
      <w:r>
        <w:rPr>
          <w:b w:val="0"/>
        </w:rPr>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2"/>
        <w:ind w:left="300" w:right="817"/>
      </w:pPr>
      <w:r>
        <w:rPr>
          <w:color w:val="265053"/>
          <w:w w:val="105"/>
        </w:rPr>
        <w:t>Under</w:t>
      </w:r>
      <w:r>
        <w:rPr>
          <w:color w:val="265053"/>
          <w:spacing w:val="-17"/>
          <w:w w:val="105"/>
        </w:rPr>
        <w:t> </w:t>
      </w:r>
      <w:r>
        <w:rPr>
          <w:color w:val="265053"/>
          <w:w w:val="105"/>
        </w:rPr>
        <w:t>18-</w:t>
      </w:r>
      <w:r>
        <w:rPr>
          <w:color w:val="265053"/>
          <w:spacing w:val="-16"/>
          <w:w w:val="105"/>
        </w:rPr>
        <w:t> </w:t>
      </w:r>
      <w:r>
        <w:rPr>
          <w:color w:val="265053"/>
          <w:w w:val="105"/>
        </w:rPr>
        <w:t>Massachusetts</w:t>
      </w:r>
      <w:r>
        <w:rPr>
          <w:color w:val="265053"/>
          <w:spacing w:val="-16"/>
          <w:w w:val="105"/>
        </w:rPr>
        <w:t> </w:t>
      </w:r>
      <w:r>
        <w:rPr>
          <w:color w:val="265053"/>
          <w:w w:val="105"/>
        </w:rPr>
        <w:t>law</w:t>
      </w:r>
      <w:r>
        <w:rPr>
          <w:color w:val="265053"/>
          <w:spacing w:val="-17"/>
          <w:w w:val="105"/>
        </w:rPr>
        <w:t> </w:t>
      </w:r>
      <w:r>
        <w:rPr>
          <w:color w:val="265053"/>
          <w:w w:val="105"/>
        </w:rPr>
        <w:t>requires</w:t>
      </w:r>
      <w:r>
        <w:rPr>
          <w:color w:val="265053"/>
          <w:spacing w:val="-16"/>
          <w:w w:val="105"/>
        </w:rPr>
        <w:t> </w:t>
      </w:r>
      <w:r>
        <w:rPr>
          <w:color w:val="265053"/>
          <w:w w:val="105"/>
        </w:rPr>
        <w:t>mandated</w:t>
      </w:r>
      <w:r>
        <w:rPr>
          <w:color w:val="265053"/>
          <w:spacing w:val="-16"/>
          <w:w w:val="105"/>
        </w:rPr>
        <w:t> </w:t>
      </w:r>
      <w:r>
        <w:rPr>
          <w:color w:val="265053"/>
          <w:w w:val="105"/>
        </w:rPr>
        <w:t>reporters</w:t>
      </w:r>
      <w:r>
        <w:rPr>
          <w:color w:val="265053"/>
          <w:spacing w:val="-17"/>
          <w:w w:val="105"/>
        </w:rPr>
        <w:t> </w:t>
      </w:r>
      <w:r>
        <w:rPr>
          <w:color w:val="265053"/>
          <w:w w:val="105"/>
        </w:rPr>
        <w:t>to</w:t>
      </w:r>
      <w:r>
        <w:rPr>
          <w:color w:val="265053"/>
          <w:spacing w:val="-16"/>
          <w:w w:val="105"/>
        </w:rPr>
        <w:t> </w:t>
      </w:r>
      <w:r>
        <w:rPr>
          <w:color w:val="265053"/>
          <w:w w:val="105"/>
        </w:rPr>
        <w:t>immediately</w:t>
      </w:r>
      <w:r>
        <w:rPr>
          <w:color w:val="265053"/>
          <w:spacing w:val="-16"/>
          <w:w w:val="105"/>
        </w:rPr>
        <w:t> </w:t>
      </w:r>
      <w:r>
        <w:rPr>
          <w:color w:val="265053"/>
          <w:w w:val="105"/>
        </w:rPr>
        <w:t>file</w:t>
      </w:r>
      <w:r>
        <w:rPr>
          <w:color w:val="265053"/>
          <w:spacing w:val="-17"/>
          <w:w w:val="105"/>
        </w:rPr>
        <w:t> </w:t>
      </w:r>
      <w:r>
        <w:rPr>
          <w:color w:val="265053"/>
          <w:w w:val="105"/>
        </w:rPr>
        <w:t>a</w:t>
      </w:r>
      <w:r>
        <w:rPr>
          <w:color w:val="265053"/>
          <w:spacing w:val="-16"/>
          <w:w w:val="105"/>
        </w:rPr>
        <w:t> </w:t>
      </w:r>
      <w:r>
        <w:rPr>
          <w:color w:val="265053"/>
          <w:w w:val="105"/>
        </w:rPr>
        <w:t>51A</w:t>
      </w:r>
      <w:r>
        <w:rPr>
          <w:color w:val="265053"/>
          <w:spacing w:val="-16"/>
          <w:w w:val="105"/>
        </w:rPr>
        <w:t> </w:t>
      </w:r>
      <w:r>
        <w:rPr>
          <w:color w:val="265053"/>
          <w:w w:val="105"/>
        </w:rPr>
        <w:t>report</w:t>
      </w:r>
      <w:r>
        <w:rPr>
          <w:color w:val="265053"/>
          <w:spacing w:val="-17"/>
          <w:w w:val="105"/>
        </w:rPr>
        <w:t> </w:t>
      </w:r>
      <w:r>
        <w:rPr>
          <w:color w:val="265053"/>
          <w:w w:val="105"/>
        </w:rPr>
        <w:t>to</w:t>
      </w:r>
      <w:r>
        <w:rPr>
          <w:color w:val="265053"/>
          <w:spacing w:val="-16"/>
          <w:w w:val="105"/>
        </w:rPr>
        <w:t> </w:t>
      </w:r>
      <w:r>
        <w:rPr>
          <w:color w:val="265053"/>
          <w:w w:val="105"/>
        </w:rPr>
        <w:t>the</w:t>
      </w:r>
      <w:r>
        <w:rPr>
          <w:color w:val="265053"/>
          <w:spacing w:val="-16"/>
          <w:w w:val="105"/>
        </w:rPr>
        <w:t> </w:t>
      </w:r>
      <w:r>
        <w:rPr>
          <w:color w:val="265053"/>
          <w:w w:val="105"/>
        </w:rPr>
        <w:t>Department</w:t>
      </w:r>
      <w:r>
        <w:rPr>
          <w:color w:val="265053"/>
          <w:spacing w:val="-17"/>
          <w:w w:val="105"/>
        </w:rPr>
        <w:t> </w:t>
      </w:r>
      <w:r>
        <w:rPr>
          <w:color w:val="265053"/>
          <w:spacing w:val="-8"/>
          <w:w w:val="105"/>
        </w:rPr>
        <w:t>of </w:t>
      </w:r>
      <w:r>
        <w:rPr>
          <w:color w:val="265053"/>
          <w:w w:val="105"/>
        </w:rPr>
        <w:t>Children</w:t>
      </w:r>
      <w:r>
        <w:rPr>
          <w:color w:val="265053"/>
          <w:spacing w:val="-24"/>
          <w:w w:val="105"/>
        </w:rPr>
        <w:t> </w:t>
      </w:r>
      <w:r>
        <w:rPr>
          <w:color w:val="265053"/>
          <w:w w:val="105"/>
        </w:rPr>
        <w:t>and</w:t>
      </w:r>
      <w:r>
        <w:rPr>
          <w:color w:val="265053"/>
          <w:spacing w:val="-24"/>
          <w:w w:val="105"/>
        </w:rPr>
        <w:t> </w:t>
      </w:r>
      <w:r>
        <w:rPr>
          <w:color w:val="265053"/>
          <w:w w:val="105"/>
        </w:rPr>
        <w:t>Families</w:t>
      </w:r>
      <w:r>
        <w:rPr>
          <w:color w:val="265053"/>
          <w:spacing w:val="-24"/>
          <w:w w:val="105"/>
        </w:rPr>
        <w:t> </w:t>
      </w:r>
      <w:r>
        <w:rPr>
          <w:color w:val="265053"/>
          <w:w w:val="105"/>
        </w:rPr>
        <w:t>(DCF)</w:t>
      </w:r>
      <w:r>
        <w:rPr>
          <w:color w:val="265053"/>
          <w:spacing w:val="-24"/>
          <w:w w:val="105"/>
        </w:rPr>
        <w:t> </w:t>
      </w:r>
      <w:r>
        <w:rPr>
          <w:color w:val="265053"/>
          <w:w w:val="105"/>
        </w:rPr>
        <w:t>when</w:t>
      </w:r>
      <w:r>
        <w:rPr>
          <w:color w:val="265053"/>
          <w:spacing w:val="-24"/>
          <w:w w:val="105"/>
        </w:rPr>
        <w:t> </w:t>
      </w:r>
      <w:r>
        <w:rPr>
          <w:color w:val="265053"/>
          <w:w w:val="105"/>
        </w:rPr>
        <w:t>they</w:t>
      </w:r>
      <w:r>
        <w:rPr>
          <w:color w:val="265053"/>
          <w:spacing w:val="-24"/>
          <w:w w:val="105"/>
        </w:rPr>
        <w:t> </w:t>
      </w:r>
      <w:r>
        <w:rPr>
          <w:color w:val="265053"/>
          <w:w w:val="105"/>
        </w:rPr>
        <w:t>have</w:t>
      </w:r>
      <w:r>
        <w:rPr>
          <w:color w:val="265053"/>
          <w:spacing w:val="-24"/>
          <w:w w:val="105"/>
        </w:rPr>
        <w:t> </w:t>
      </w:r>
      <w:r>
        <w:rPr>
          <w:color w:val="265053"/>
          <w:w w:val="105"/>
        </w:rPr>
        <w:t>reasonable</w:t>
      </w:r>
      <w:r>
        <w:rPr>
          <w:color w:val="265053"/>
          <w:spacing w:val="-24"/>
          <w:w w:val="105"/>
        </w:rPr>
        <w:t> </w:t>
      </w:r>
      <w:r>
        <w:rPr>
          <w:color w:val="265053"/>
          <w:w w:val="105"/>
        </w:rPr>
        <w:t>cause</w:t>
      </w:r>
      <w:r>
        <w:rPr>
          <w:color w:val="265053"/>
          <w:spacing w:val="-23"/>
          <w:w w:val="105"/>
        </w:rPr>
        <w:t> </w:t>
      </w:r>
      <w:r>
        <w:rPr>
          <w:color w:val="265053"/>
          <w:w w:val="105"/>
        </w:rPr>
        <w:t>to</w:t>
      </w:r>
      <w:r>
        <w:rPr>
          <w:color w:val="265053"/>
          <w:spacing w:val="-24"/>
          <w:w w:val="105"/>
        </w:rPr>
        <w:t> </w:t>
      </w:r>
      <w:r>
        <w:rPr>
          <w:color w:val="265053"/>
          <w:w w:val="105"/>
        </w:rPr>
        <w:t>believe</w:t>
      </w:r>
      <w:r>
        <w:rPr>
          <w:color w:val="265053"/>
          <w:spacing w:val="-24"/>
          <w:w w:val="105"/>
        </w:rPr>
        <w:t> </w:t>
      </w:r>
      <w:r>
        <w:rPr>
          <w:color w:val="265053"/>
          <w:w w:val="105"/>
        </w:rPr>
        <w:t>that</w:t>
      </w:r>
      <w:r>
        <w:rPr>
          <w:color w:val="265053"/>
          <w:spacing w:val="-24"/>
          <w:w w:val="105"/>
        </w:rPr>
        <w:t> </w:t>
      </w:r>
      <w:r>
        <w:rPr>
          <w:color w:val="265053"/>
          <w:w w:val="105"/>
        </w:rPr>
        <w:t>a</w:t>
      </w:r>
      <w:r>
        <w:rPr>
          <w:color w:val="265053"/>
          <w:spacing w:val="-24"/>
          <w:w w:val="105"/>
        </w:rPr>
        <w:t> </w:t>
      </w:r>
      <w:r>
        <w:rPr>
          <w:color w:val="265053"/>
          <w:w w:val="105"/>
        </w:rPr>
        <w:t>child</w:t>
      </w:r>
      <w:r>
        <w:rPr>
          <w:color w:val="265053"/>
          <w:spacing w:val="-24"/>
          <w:w w:val="105"/>
        </w:rPr>
        <w:t> </w:t>
      </w:r>
      <w:r>
        <w:rPr>
          <w:color w:val="265053"/>
          <w:w w:val="105"/>
        </w:rPr>
        <w:t>under</w:t>
      </w:r>
      <w:r>
        <w:rPr>
          <w:color w:val="265053"/>
          <w:spacing w:val="-24"/>
          <w:w w:val="105"/>
        </w:rPr>
        <w:t> </w:t>
      </w:r>
      <w:r>
        <w:rPr>
          <w:color w:val="265053"/>
          <w:w w:val="105"/>
        </w:rPr>
        <w:t>the</w:t>
      </w:r>
      <w:r>
        <w:rPr>
          <w:color w:val="265053"/>
          <w:spacing w:val="-24"/>
          <w:w w:val="105"/>
        </w:rPr>
        <w:t> </w:t>
      </w:r>
      <w:r>
        <w:rPr>
          <w:color w:val="265053"/>
          <w:w w:val="105"/>
        </w:rPr>
        <w:t>age</w:t>
      </w:r>
      <w:r>
        <w:rPr>
          <w:color w:val="265053"/>
          <w:spacing w:val="-24"/>
          <w:w w:val="105"/>
        </w:rPr>
        <w:t> </w:t>
      </w:r>
      <w:r>
        <w:rPr>
          <w:color w:val="265053"/>
          <w:w w:val="105"/>
        </w:rPr>
        <w:t>of</w:t>
      </w:r>
      <w:r>
        <w:rPr>
          <w:color w:val="265053"/>
          <w:spacing w:val="-24"/>
          <w:w w:val="105"/>
        </w:rPr>
        <w:t> </w:t>
      </w:r>
      <w:r>
        <w:rPr>
          <w:color w:val="265053"/>
          <w:w w:val="105"/>
        </w:rPr>
        <w:t>18</w:t>
      </w:r>
      <w:r>
        <w:rPr>
          <w:color w:val="265053"/>
          <w:spacing w:val="-23"/>
          <w:w w:val="105"/>
        </w:rPr>
        <w:t> </w:t>
      </w:r>
      <w:r>
        <w:rPr>
          <w:color w:val="265053"/>
          <w:w w:val="105"/>
        </w:rPr>
        <w:t>years</w:t>
      </w:r>
      <w:r>
        <w:rPr>
          <w:color w:val="265053"/>
          <w:spacing w:val="-24"/>
          <w:w w:val="105"/>
        </w:rPr>
        <w:t> </w:t>
      </w:r>
      <w:r>
        <w:rPr>
          <w:color w:val="265053"/>
          <w:w w:val="105"/>
        </w:rPr>
        <w:t>is suffering from abuse and/or neglect, which includes anyone under the age of 18 who is at-risk of or is being sexually exploited or</w:t>
      </w:r>
      <w:r>
        <w:rPr>
          <w:color w:val="265053"/>
          <w:spacing w:val="-10"/>
          <w:w w:val="105"/>
        </w:rPr>
        <w:t> </w:t>
      </w:r>
      <w:r>
        <w:rPr>
          <w:color w:val="265053"/>
          <w:w w:val="105"/>
        </w:rPr>
        <w:t>trafficked.</w:t>
      </w:r>
    </w:p>
    <w:p>
      <w:pPr>
        <w:pStyle w:val="BodyText"/>
        <w:tabs>
          <w:tab w:pos="5766" w:val="left" w:leader="none"/>
        </w:tabs>
        <w:spacing w:before="94"/>
        <w:ind w:left="300"/>
      </w:pPr>
      <w:r>
        <w:rPr/>
        <w:pict>
          <v:shape style="position:absolute;margin-left:304.828003pt;margin-top:6.494162pt;width:10.75pt;height:9.6pt;mso-position-horizontal-relative:page;mso-position-vertical-relative:paragraph;z-index:-254070784" coordorigin="6097,130" coordsize="215,192" path="m6239,320l6239,318,6238,317,6230,312,6228,305,6229,296,6228,294,6228,292,6179,292,6179,293,6179,293,6179,293,6179,296,6179,304,6178,312,6168,317,6168,320,6169,321,6170,322,6188,322,6237,322,6238,320,6239,320m6311,130l6300,130,6300,142,6300,254,6212,254,6212,273,6212,281,6209,283,6205,283,6201,283,6199,281,6199,273,6201,270,6209,270,6212,273,6212,254,6109,254,6109,253,6108,142,6300,142,6300,130,6097,130,6097,284,6100,288,6104,289,6237,289,6304,289,6304,289,6308,288,6311,284,6311,283,6311,270,6311,254,6311,142,6311,130e" filled="true" fillcolor="#d47322" stroked="false">
            <v:path arrowok="t"/>
            <v:fill type="solid"/>
            <w10:wrap type="none"/>
          </v:shape>
        </w:pict>
      </w:r>
      <w:r>
        <w:rPr>
          <w:color w:val="265053"/>
          <w:spacing w:val="-5"/>
          <w:w w:val="105"/>
        </w:rPr>
        <w:t>Youth</w:t>
      </w:r>
      <w:r>
        <w:rPr>
          <w:color w:val="265053"/>
          <w:spacing w:val="-14"/>
          <w:w w:val="105"/>
        </w:rPr>
        <w:t> </w:t>
      </w:r>
      <w:r>
        <w:rPr>
          <w:color w:val="265053"/>
          <w:w w:val="105"/>
        </w:rPr>
        <w:t>under</w:t>
      </w:r>
      <w:r>
        <w:rPr>
          <w:color w:val="265053"/>
          <w:spacing w:val="-14"/>
          <w:w w:val="105"/>
        </w:rPr>
        <w:t> </w:t>
      </w:r>
      <w:r>
        <w:rPr>
          <w:color w:val="265053"/>
          <w:w w:val="105"/>
        </w:rPr>
        <w:t>18</w:t>
      </w:r>
      <w:r>
        <w:rPr>
          <w:color w:val="265053"/>
          <w:spacing w:val="-13"/>
          <w:w w:val="105"/>
        </w:rPr>
        <w:t> </w:t>
      </w:r>
      <w:r>
        <w:rPr>
          <w:color w:val="265053"/>
          <w:w w:val="105"/>
        </w:rPr>
        <w:t>can</w:t>
      </w:r>
      <w:r>
        <w:rPr>
          <w:color w:val="265053"/>
          <w:spacing w:val="-14"/>
          <w:w w:val="105"/>
        </w:rPr>
        <w:t> </w:t>
      </w:r>
      <w:r>
        <w:rPr>
          <w:color w:val="265053"/>
          <w:w w:val="105"/>
        </w:rPr>
        <w:t>also</w:t>
      </w:r>
      <w:r>
        <w:rPr>
          <w:color w:val="265053"/>
          <w:spacing w:val="-13"/>
          <w:w w:val="105"/>
        </w:rPr>
        <w:t> </w:t>
      </w:r>
      <w:r>
        <w:rPr>
          <w:color w:val="265053"/>
          <w:w w:val="105"/>
        </w:rPr>
        <w:t>be</w:t>
      </w:r>
      <w:r>
        <w:rPr>
          <w:color w:val="265053"/>
          <w:spacing w:val="-14"/>
          <w:w w:val="105"/>
        </w:rPr>
        <w:t> </w:t>
      </w:r>
      <w:r>
        <w:rPr>
          <w:color w:val="265053"/>
          <w:w w:val="105"/>
        </w:rPr>
        <w:t>referred</w:t>
      </w:r>
      <w:r>
        <w:rPr>
          <w:color w:val="265053"/>
          <w:spacing w:val="-13"/>
          <w:w w:val="105"/>
        </w:rPr>
        <w:t> </w:t>
      </w:r>
      <w:r>
        <w:rPr>
          <w:color w:val="265053"/>
          <w:w w:val="105"/>
        </w:rPr>
        <w:t>to</w:t>
      </w:r>
      <w:r>
        <w:rPr>
          <w:color w:val="265053"/>
          <w:spacing w:val="-14"/>
          <w:w w:val="105"/>
        </w:rPr>
        <w:t> </w:t>
      </w:r>
      <w:r>
        <w:rPr>
          <w:color w:val="265053"/>
          <w:w w:val="105"/>
        </w:rPr>
        <w:t>My</w:t>
      </w:r>
      <w:r>
        <w:rPr>
          <w:color w:val="265053"/>
          <w:spacing w:val="-13"/>
          <w:w w:val="105"/>
        </w:rPr>
        <w:t> </w:t>
      </w:r>
      <w:r>
        <w:rPr>
          <w:color w:val="265053"/>
          <w:w w:val="105"/>
        </w:rPr>
        <w:t>Life</w:t>
      </w:r>
      <w:r>
        <w:rPr>
          <w:color w:val="265053"/>
          <w:spacing w:val="-14"/>
          <w:w w:val="105"/>
        </w:rPr>
        <w:t> </w:t>
      </w:r>
      <w:r>
        <w:rPr>
          <w:color w:val="265053"/>
          <w:w w:val="105"/>
        </w:rPr>
        <w:t>My</w:t>
      </w:r>
      <w:r>
        <w:rPr>
          <w:color w:val="265053"/>
          <w:spacing w:val="-13"/>
          <w:w w:val="105"/>
        </w:rPr>
        <w:t> </w:t>
      </w:r>
      <w:r>
        <w:rPr>
          <w:color w:val="265053"/>
          <w:w w:val="105"/>
        </w:rPr>
        <w:t>choice</w:t>
        <w:tab/>
      </w:r>
      <w:hyperlink r:id="rId188">
        <w:r>
          <w:rPr>
            <w:color w:val="265053"/>
            <w:w w:val="105"/>
          </w:rPr>
          <w:t>http://mylifemychoice.org/</w:t>
        </w:r>
      </w:hyperlink>
    </w:p>
    <w:p>
      <w:pPr>
        <w:pStyle w:val="BodyText"/>
        <w:spacing w:line="280" w:lineRule="auto" w:before="130"/>
        <w:ind w:left="300" w:right="850"/>
      </w:pPr>
      <w:r>
        <w:rPr>
          <w:color w:val="265053"/>
        </w:rPr>
        <w:t>(Metro, Southeast, Central and Northeast regions + Worcester) for survivor-led support services. My Life My Choice takes referrals for youth of all gender identities and expressions under the age of 18 and serves them beyond the age of 18.</w:t>
      </w:r>
    </w:p>
    <w:p>
      <w:pPr>
        <w:pStyle w:val="BodyText"/>
        <w:spacing w:line="280" w:lineRule="auto" w:before="93"/>
        <w:ind w:left="300" w:right="785"/>
        <w:jc w:val="both"/>
      </w:pPr>
      <w:r>
        <w:rPr>
          <w:color w:val="265053"/>
        </w:rPr>
        <w:t>Over 18- Young adults who have been sexually exploited may need intensive life skills and wraparound support in order to obtain and maintain housing. Connection to both an EOHHS youth service provider as well as additional survivor-support agencies is encouraged.</w:t>
      </w:r>
    </w:p>
    <w:p>
      <w:pPr>
        <w:pStyle w:val="Heading4"/>
        <w:spacing w:before="93"/>
      </w:pPr>
      <w:r>
        <w:rPr>
          <w:color w:val="265053"/>
        </w:rPr>
        <w:t>Young adults 18 and over, can refer themselves for survivor support services to:</w:t>
      </w:r>
    </w:p>
    <w:p>
      <w:pPr>
        <w:pStyle w:val="BodyText"/>
        <w:tabs>
          <w:tab w:pos="3805" w:val="left" w:leader="none"/>
        </w:tabs>
        <w:spacing w:before="40"/>
        <w:ind w:left="300"/>
      </w:pPr>
      <w:r>
        <w:rPr/>
        <w:pict>
          <v:shape style="position:absolute;margin-left:206.758011pt;margin-top:3.794168pt;width:10.75pt;height:9.6pt;mso-position-horizontal-relative:page;mso-position-vertical-relative:paragraph;z-index:-254069760" coordorigin="4135,76" coordsize="215,192" path="m4278,266l4277,264,4277,263,4269,258,4267,251,4267,242,4267,240,4267,238,4218,238,4218,239,4218,239,4217,239,4217,242,4218,250,4216,258,4207,263,4206,266,4207,267,4209,268,4226,268,4275,268,4277,266,4278,266m4350,76l4338,76,4338,88,4338,200,4250,200,4250,219,4250,227,4248,229,4244,229,4240,229,4237,227,4238,219,4240,216,4248,216,4250,219,4250,200,4147,200,4147,199,4147,88,4338,88,4338,76,4135,76,4135,230,4138,234,4143,235,4276,235,4342,235,4343,235,4347,234,4350,230,4350,229,4350,216,4350,200,4350,88,4350,76e" filled="true" fillcolor="#d47322" stroked="false">
            <v:path arrowok="t"/>
            <v:fill type="solid"/>
            <w10:wrap type="none"/>
          </v:shape>
        </w:pict>
      </w:r>
      <w:r>
        <w:rPr>
          <w:color w:val="265053"/>
          <w:w w:val="105"/>
        </w:rPr>
        <w:t>Lift</w:t>
      </w:r>
      <w:r>
        <w:rPr>
          <w:color w:val="265053"/>
          <w:spacing w:val="-19"/>
          <w:w w:val="105"/>
        </w:rPr>
        <w:t> </w:t>
      </w:r>
      <w:r>
        <w:rPr>
          <w:color w:val="265053"/>
          <w:w w:val="105"/>
        </w:rPr>
        <w:t>(central</w:t>
      </w:r>
      <w:r>
        <w:rPr>
          <w:color w:val="265053"/>
          <w:spacing w:val="-18"/>
          <w:w w:val="105"/>
        </w:rPr>
        <w:t> </w:t>
      </w:r>
      <w:r>
        <w:rPr>
          <w:color w:val="265053"/>
          <w:w w:val="105"/>
        </w:rPr>
        <w:t>and</w:t>
      </w:r>
      <w:r>
        <w:rPr>
          <w:color w:val="265053"/>
          <w:spacing w:val="-19"/>
          <w:w w:val="105"/>
        </w:rPr>
        <w:t> </w:t>
      </w:r>
      <w:r>
        <w:rPr>
          <w:color w:val="265053"/>
          <w:w w:val="105"/>
        </w:rPr>
        <w:t>western</w:t>
      </w:r>
      <w:r>
        <w:rPr>
          <w:color w:val="265053"/>
          <w:spacing w:val="-18"/>
          <w:w w:val="105"/>
        </w:rPr>
        <w:t> </w:t>
      </w:r>
      <w:r>
        <w:rPr>
          <w:color w:val="265053"/>
          <w:w w:val="105"/>
        </w:rPr>
        <w:t>regions)</w:t>
      </w:r>
      <w:r>
        <w:rPr>
          <w:color w:val="265053"/>
          <w:spacing w:val="-18"/>
          <w:w w:val="105"/>
        </w:rPr>
        <w:t> </w:t>
      </w:r>
      <w:r>
        <w:rPr>
          <w:color w:val="265053"/>
          <w:w w:val="105"/>
        </w:rPr>
        <w:t>or</w:t>
        <w:tab/>
      </w:r>
      <w:hyperlink r:id="rId189">
        <w:r>
          <w:rPr>
            <w:color w:val="265053"/>
            <w:w w:val="105"/>
          </w:rPr>
          <w:t>https://liftworcester.org/lift-services/</w:t>
        </w:r>
      </w:hyperlink>
    </w:p>
    <w:p>
      <w:pPr>
        <w:pStyle w:val="BodyText"/>
        <w:tabs>
          <w:tab w:pos="2964" w:val="left" w:leader="none"/>
        </w:tabs>
        <w:spacing w:before="40"/>
        <w:ind w:left="300"/>
      </w:pPr>
      <w:r>
        <w:rPr/>
        <w:pict>
          <v:shape style="position:absolute;margin-left:164.719009pt;margin-top:3.794168pt;width:10.75pt;height:9.6pt;mso-position-horizontal-relative:page;mso-position-vertical-relative:paragraph;z-index:-254068736" coordorigin="3294,76" coordsize="215,192" path="m3437,266l3437,264,3436,263,3428,258,3426,251,3427,242,3426,240,3426,238,3377,238,3377,239,3377,239,3377,239,3377,242,3377,250,3375,258,3366,263,3365,266,3367,267,3368,268,3385,268,3435,268,3436,266,3437,266m3509,76l3497,76,3497,88,3497,200,3409,200,3409,219,3409,227,3407,229,3403,229,3399,229,3397,227,3397,219,3399,216,3407,216,3409,219,3409,200,3306,200,3306,199,3306,88,3497,88,3497,76,3294,76,3294,230,3298,234,3302,235,3435,235,3502,235,3502,235,3506,234,3509,230,3509,229,3509,216,3509,200,3509,88,3509,76e" filled="true" fillcolor="#d47322" stroked="false">
            <v:path arrowok="t"/>
            <v:fill type="solid"/>
            <w10:wrap type="none"/>
          </v:shape>
        </w:pict>
      </w:r>
      <w:r>
        <w:rPr>
          <w:color w:val="265053"/>
          <w:w w:val="105"/>
        </w:rPr>
        <w:t>Eva Center</w:t>
      </w:r>
      <w:r>
        <w:rPr>
          <w:color w:val="265053"/>
          <w:spacing w:val="-38"/>
          <w:w w:val="105"/>
        </w:rPr>
        <w:t> </w:t>
      </w:r>
      <w:r>
        <w:rPr>
          <w:color w:val="265053"/>
          <w:w w:val="105"/>
        </w:rPr>
        <w:t>(Metro</w:t>
      </w:r>
      <w:r>
        <w:rPr>
          <w:color w:val="265053"/>
          <w:spacing w:val="-19"/>
          <w:w w:val="105"/>
        </w:rPr>
        <w:t> </w:t>
      </w:r>
      <w:r>
        <w:rPr>
          <w:color w:val="265053"/>
          <w:w w:val="105"/>
        </w:rPr>
        <w:t>region)</w:t>
        <w:tab/>
      </w:r>
      <w:hyperlink r:id="rId190">
        <w:r>
          <w:rPr>
            <w:color w:val="265053"/>
            <w:w w:val="105"/>
          </w:rPr>
          <w:t>https://www.evacenter.org/</w:t>
        </w:r>
      </w:hyperlink>
    </w:p>
    <w:p>
      <w:pPr>
        <w:pStyle w:val="BodyText"/>
        <w:tabs>
          <w:tab w:pos="3146" w:val="left" w:leader="none"/>
        </w:tabs>
        <w:spacing w:line="280" w:lineRule="auto" w:before="130"/>
        <w:ind w:left="300" w:right="1229"/>
      </w:pPr>
      <w:r>
        <w:rPr/>
        <w:pict>
          <v:shape style="position:absolute;margin-left:173.798004pt;margin-top:21.79417pt;width:10.75pt;height:9.6pt;mso-position-horizontal-relative:page;mso-position-vertical-relative:paragraph;z-index:-254067712" coordorigin="3476,436" coordsize="215,192" path="m3619,626l3618,624,3618,623,3610,618,3608,611,3608,602,3608,600,3608,598,3559,598,3559,599,3558,599,3558,599,3558,602,3559,610,3557,618,3548,623,3547,626,3548,627,3550,628,3567,628,3616,628,3618,626,3619,626m3691,436l3679,436,3679,448,3679,560,3591,560,3591,579,3591,587,3589,589,3585,589,3581,589,3578,587,3578,579,3581,576,3589,576,3591,579,3591,560,3488,560,3488,559,3488,448,3679,448,3679,436,3476,436,3476,590,3479,594,3484,595,3617,595,3683,595,3684,595,3688,594,3691,590,3691,589,3691,576,3691,560,3691,448,3691,436e" filled="true" fillcolor="#d47322" stroked="false">
            <v:path arrowok="t"/>
            <v:fill type="solid"/>
            <w10:wrap type="none"/>
          </v:shape>
        </w:pict>
      </w:r>
      <w:r>
        <w:rPr>
          <w:color w:val="265053"/>
          <w:w w:val="105"/>
        </w:rPr>
        <w:t>The</w:t>
      </w:r>
      <w:r>
        <w:rPr>
          <w:color w:val="265053"/>
          <w:spacing w:val="-14"/>
          <w:w w:val="105"/>
        </w:rPr>
        <w:t> </w:t>
      </w:r>
      <w:r>
        <w:rPr>
          <w:color w:val="265053"/>
          <w:w w:val="105"/>
        </w:rPr>
        <w:t>MA</w:t>
      </w:r>
      <w:r>
        <w:rPr>
          <w:color w:val="265053"/>
          <w:spacing w:val="-14"/>
          <w:w w:val="105"/>
        </w:rPr>
        <w:t> </w:t>
      </w:r>
      <w:r>
        <w:rPr>
          <w:color w:val="265053"/>
          <w:w w:val="105"/>
        </w:rPr>
        <w:t>Coalition</w:t>
      </w:r>
      <w:r>
        <w:rPr>
          <w:color w:val="265053"/>
          <w:spacing w:val="-14"/>
          <w:w w:val="105"/>
        </w:rPr>
        <w:t> </w:t>
      </w:r>
      <w:r>
        <w:rPr>
          <w:color w:val="265053"/>
          <w:w w:val="105"/>
        </w:rPr>
        <w:t>to</w:t>
      </w:r>
      <w:r>
        <w:rPr>
          <w:color w:val="265053"/>
          <w:spacing w:val="-14"/>
          <w:w w:val="105"/>
        </w:rPr>
        <w:t> </w:t>
      </w:r>
      <w:r>
        <w:rPr>
          <w:color w:val="265053"/>
          <w:w w:val="105"/>
        </w:rPr>
        <w:t>End</w:t>
      </w:r>
      <w:r>
        <w:rPr>
          <w:color w:val="265053"/>
          <w:spacing w:val="-13"/>
          <w:w w:val="105"/>
        </w:rPr>
        <w:t> </w:t>
      </w:r>
      <w:r>
        <w:rPr>
          <w:color w:val="265053"/>
          <w:w w:val="105"/>
        </w:rPr>
        <w:t>Human</w:t>
      </w:r>
      <w:r>
        <w:rPr>
          <w:color w:val="265053"/>
          <w:spacing w:val="-14"/>
          <w:w w:val="105"/>
        </w:rPr>
        <w:t> </w:t>
      </w:r>
      <w:r>
        <w:rPr>
          <w:color w:val="265053"/>
          <w:spacing w:val="-3"/>
          <w:w w:val="105"/>
        </w:rPr>
        <w:t>Trafficking</w:t>
      </w:r>
      <w:r>
        <w:rPr>
          <w:color w:val="265053"/>
          <w:spacing w:val="-14"/>
          <w:w w:val="105"/>
        </w:rPr>
        <w:t> </w:t>
      </w:r>
      <w:r>
        <w:rPr>
          <w:color w:val="265053"/>
          <w:w w:val="105"/>
        </w:rPr>
        <w:t>has</w:t>
      </w:r>
      <w:r>
        <w:rPr>
          <w:color w:val="265053"/>
          <w:spacing w:val="-14"/>
          <w:w w:val="105"/>
        </w:rPr>
        <w:t> </w:t>
      </w:r>
      <w:r>
        <w:rPr>
          <w:color w:val="265053"/>
          <w:w w:val="105"/>
        </w:rPr>
        <w:t>a</w:t>
      </w:r>
      <w:r>
        <w:rPr>
          <w:color w:val="265053"/>
          <w:spacing w:val="-13"/>
          <w:w w:val="105"/>
        </w:rPr>
        <w:t> </w:t>
      </w:r>
      <w:r>
        <w:rPr>
          <w:color w:val="265053"/>
          <w:w w:val="105"/>
        </w:rPr>
        <w:t>statewide</w:t>
      </w:r>
      <w:r>
        <w:rPr>
          <w:color w:val="265053"/>
          <w:spacing w:val="-14"/>
          <w:w w:val="105"/>
        </w:rPr>
        <w:t> </w:t>
      </w:r>
      <w:r>
        <w:rPr>
          <w:color w:val="265053"/>
          <w:w w:val="105"/>
        </w:rPr>
        <w:t>resource</w:t>
      </w:r>
      <w:r>
        <w:rPr>
          <w:color w:val="265053"/>
          <w:spacing w:val="-14"/>
          <w:w w:val="105"/>
        </w:rPr>
        <w:t> </w:t>
      </w:r>
      <w:r>
        <w:rPr>
          <w:color w:val="265053"/>
          <w:w w:val="105"/>
        </w:rPr>
        <w:t>directory</w:t>
      </w:r>
      <w:r>
        <w:rPr>
          <w:color w:val="265053"/>
          <w:spacing w:val="-14"/>
          <w:w w:val="105"/>
        </w:rPr>
        <w:t> </w:t>
      </w:r>
      <w:r>
        <w:rPr>
          <w:color w:val="265053"/>
          <w:w w:val="105"/>
        </w:rPr>
        <w:t>that</w:t>
      </w:r>
      <w:r>
        <w:rPr>
          <w:color w:val="265053"/>
          <w:spacing w:val="-13"/>
          <w:w w:val="105"/>
        </w:rPr>
        <w:t> </w:t>
      </w:r>
      <w:r>
        <w:rPr>
          <w:color w:val="265053"/>
          <w:w w:val="105"/>
        </w:rPr>
        <w:t>can</w:t>
      </w:r>
      <w:r>
        <w:rPr>
          <w:color w:val="265053"/>
          <w:spacing w:val="-14"/>
          <w:w w:val="105"/>
        </w:rPr>
        <w:t> </w:t>
      </w:r>
      <w:r>
        <w:rPr>
          <w:color w:val="265053"/>
          <w:w w:val="105"/>
        </w:rPr>
        <w:t>be</w:t>
      </w:r>
      <w:r>
        <w:rPr>
          <w:color w:val="265053"/>
          <w:spacing w:val="-14"/>
          <w:w w:val="105"/>
        </w:rPr>
        <w:t> </w:t>
      </w:r>
      <w:r>
        <w:rPr>
          <w:color w:val="265053"/>
          <w:w w:val="105"/>
        </w:rPr>
        <w:t>filtered</w:t>
      </w:r>
      <w:r>
        <w:rPr>
          <w:color w:val="265053"/>
          <w:spacing w:val="-14"/>
          <w:w w:val="105"/>
        </w:rPr>
        <w:t> </w:t>
      </w:r>
      <w:r>
        <w:rPr>
          <w:color w:val="265053"/>
          <w:w w:val="105"/>
        </w:rPr>
        <w:t>by</w:t>
      </w:r>
      <w:r>
        <w:rPr>
          <w:color w:val="265053"/>
          <w:spacing w:val="-13"/>
          <w:w w:val="105"/>
        </w:rPr>
        <w:t> </w:t>
      </w:r>
      <w:r>
        <w:rPr>
          <w:color w:val="265053"/>
          <w:spacing w:val="-3"/>
          <w:w w:val="105"/>
        </w:rPr>
        <w:t>“direct </w:t>
      </w:r>
      <w:r>
        <w:rPr>
          <w:color w:val="265053"/>
          <w:w w:val="105"/>
        </w:rPr>
        <w:t>services”</w:t>
      </w:r>
      <w:r>
        <w:rPr>
          <w:color w:val="265053"/>
          <w:spacing w:val="-2"/>
          <w:w w:val="105"/>
        </w:rPr>
        <w:t> </w:t>
      </w:r>
      <w:r>
        <w:rPr>
          <w:color w:val="265053"/>
          <w:w w:val="105"/>
        </w:rPr>
        <w:t>and/or</w:t>
      </w:r>
      <w:r>
        <w:rPr>
          <w:color w:val="265053"/>
          <w:spacing w:val="-2"/>
          <w:w w:val="105"/>
        </w:rPr>
        <w:t> </w:t>
      </w:r>
      <w:r>
        <w:rPr>
          <w:color w:val="265053"/>
          <w:w w:val="105"/>
        </w:rPr>
        <w:t>“aftercare”</w:t>
        <w:tab/>
      </w:r>
      <w:hyperlink r:id="rId192">
        <w:r>
          <w:rPr>
            <w:color w:val="265053"/>
            <w:w w:val="105"/>
          </w:rPr>
          <w:t>http://mceht.org/#/allies</w:t>
        </w:r>
      </w:hyperlink>
    </w:p>
    <w:p>
      <w:pPr>
        <w:pStyle w:val="BodyText"/>
        <w:spacing w:before="3"/>
        <w:rPr>
          <w:sz w:val="25"/>
        </w:rPr>
      </w:pPr>
    </w:p>
    <w:p>
      <w:pPr>
        <w:pStyle w:val="Heading3"/>
        <w:jc w:val="both"/>
      </w:pPr>
      <w:r>
        <w:rPr>
          <w:color w:val="265053"/>
          <w:w w:val="135"/>
        </w:rPr>
        <w:t>Pregnant and Parenting </w:t>
      </w:r>
      <w:r>
        <w:rPr>
          <w:color w:val="265053"/>
          <w:spacing w:val="-7"/>
          <w:w w:val="135"/>
        </w:rPr>
        <w:t>Young</w:t>
      </w:r>
      <w:r>
        <w:rPr>
          <w:color w:val="265053"/>
          <w:spacing w:val="-15"/>
          <w:w w:val="135"/>
        </w:rPr>
        <w:t> </w:t>
      </w:r>
      <w:r>
        <w:rPr>
          <w:color w:val="265053"/>
          <w:w w:val="135"/>
        </w:rPr>
        <w:t>Adults</w:t>
      </w:r>
    </w:p>
    <w:p>
      <w:pPr>
        <w:pStyle w:val="BodyText"/>
        <w:spacing w:before="5"/>
        <w:rPr>
          <w:rFonts w:ascii="Calibri"/>
          <w:sz w:val="23"/>
        </w:rPr>
      </w:pPr>
    </w:p>
    <w:p>
      <w:pPr>
        <w:pStyle w:val="Heading4"/>
      </w:pPr>
      <w:r>
        <w:rPr/>
        <w:pict>
          <v:shape style="position:absolute;margin-left:138.948502pt;margin-top:-3.128107pt;width:10.85pt;height:19.05pt;mso-position-horizontal-relative:page;mso-position-vertical-relative:paragraph;z-index:251807744" coordorigin="2779,-63" coordsize="217,381" path="m2779,-63l2779,318,2996,140,277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61" w:lineRule="auto" w:before="153"/>
        <w:ind w:left="298" w:right="1092" w:firstLine="1"/>
      </w:pPr>
      <w:r>
        <w:rPr>
          <w:color w:val="265053"/>
        </w:rPr>
        <w:t>Under age 22 - </w:t>
      </w:r>
      <w:r>
        <w:rPr>
          <w:color w:val="265053"/>
          <w:spacing w:val="-3"/>
        </w:rPr>
        <w:t>DCF/DTA </w:t>
      </w:r>
      <w:r>
        <w:rPr>
          <w:color w:val="265053"/>
          <w:spacing w:val="-6"/>
        </w:rPr>
        <w:t>Teen </w:t>
      </w:r>
      <w:r>
        <w:rPr>
          <w:color w:val="265053"/>
        </w:rPr>
        <w:t>Parents Program: call Kellie Hurley at </w:t>
      </w:r>
      <w:r>
        <w:rPr>
          <w:color w:val="265053"/>
          <w:spacing w:val="-2"/>
          <w:position w:val="-5"/>
        </w:rPr>
        <w:drawing>
          <wp:inline distT="0" distB="0" distL="0" distR="0">
            <wp:extent cx="137680" cy="134467"/>
            <wp:effectExtent l="0" t="0" r="0" b="0"/>
            <wp:docPr id="47" name="image107.png"/>
            <wp:cNvGraphicFramePr>
              <a:graphicFrameLocks noChangeAspect="1"/>
            </wp:cNvGraphicFramePr>
            <a:graphic>
              <a:graphicData uri="http://schemas.openxmlformats.org/drawingml/2006/picture">
                <pic:pic>
                  <pic:nvPicPr>
                    <pic:cNvPr id="48" name="image107.png"/>
                    <pic:cNvPicPr/>
                  </pic:nvPicPr>
                  <pic:blipFill>
                    <a:blip r:embed="rId193" cstate="print"/>
                    <a:stretch>
                      <a:fillRect/>
                    </a:stretch>
                  </pic:blipFill>
                  <pic:spPr>
                    <a:xfrm>
                      <a:off x="0" y="0"/>
                      <a:ext cx="137680" cy="134467"/>
                    </a:xfrm>
                    <a:prstGeom prst="rect">
                      <a:avLst/>
                    </a:prstGeom>
                  </pic:spPr>
                </pic:pic>
              </a:graphicData>
            </a:graphic>
          </wp:inline>
        </w:drawing>
      </w:r>
      <w:r>
        <w:rPr>
          <w:color w:val="265053"/>
          <w:spacing w:val="-2"/>
          <w:position w:val="-5"/>
        </w:rPr>
      </w:r>
      <w:r>
        <w:rPr>
          <w:rFonts w:ascii="Times New Roman"/>
          <w:color w:val="265053"/>
          <w:spacing w:val="-20"/>
        </w:rPr>
        <w:t> </w:t>
      </w:r>
      <w:r>
        <w:rPr>
          <w:color w:val="265053"/>
        </w:rPr>
        <w:t>508-929-2183 or Kelly</w:t>
      </w:r>
      <w:r>
        <w:rPr>
          <w:color w:val="265053"/>
          <w:spacing w:val="33"/>
        </w:rPr>
        <w:t> </w:t>
      </w:r>
      <w:r>
        <w:rPr>
          <w:color w:val="265053"/>
        </w:rPr>
        <w:t>Paquet</w:t>
      </w:r>
      <w:r>
        <w:rPr>
          <w:color w:val="265053"/>
          <w:spacing w:val="5"/>
        </w:rPr>
        <w:t> </w:t>
      </w:r>
      <w:r>
        <w:rPr>
          <w:color w:val="265053"/>
        </w:rPr>
        <w:t>at</w:t>
      </w:r>
      <w:r>
        <w:rPr>
          <w:color w:val="265053"/>
          <w:w w:val="104"/>
        </w:rPr>
        <w:t>       </w:t>
      </w:r>
      <w:r>
        <w:rPr>
          <w:color w:val="265053"/>
          <w:w w:val="104"/>
          <w:position w:val="-5"/>
        </w:rPr>
        <w:drawing>
          <wp:inline distT="0" distB="0" distL="0" distR="0">
            <wp:extent cx="137680" cy="134467"/>
            <wp:effectExtent l="0" t="0" r="0" b="0"/>
            <wp:docPr id="49" name="image108.png"/>
            <wp:cNvGraphicFramePr>
              <a:graphicFrameLocks noChangeAspect="1"/>
            </wp:cNvGraphicFramePr>
            <a:graphic>
              <a:graphicData uri="http://schemas.openxmlformats.org/drawingml/2006/picture">
                <pic:pic>
                  <pic:nvPicPr>
                    <pic:cNvPr id="50" name="image108.png"/>
                    <pic:cNvPicPr/>
                  </pic:nvPicPr>
                  <pic:blipFill>
                    <a:blip r:embed="rId194" cstate="print"/>
                    <a:stretch>
                      <a:fillRect/>
                    </a:stretch>
                  </pic:blipFill>
                  <pic:spPr>
                    <a:xfrm>
                      <a:off x="0" y="0"/>
                      <a:ext cx="137680" cy="134467"/>
                    </a:xfrm>
                    <a:prstGeom prst="rect">
                      <a:avLst/>
                    </a:prstGeom>
                  </pic:spPr>
                </pic:pic>
              </a:graphicData>
            </a:graphic>
          </wp:inline>
        </w:drawing>
      </w:r>
      <w:r>
        <w:rPr>
          <w:color w:val="265053"/>
          <w:w w:val="104"/>
          <w:position w:val="-5"/>
        </w:rPr>
      </w:r>
      <w:r>
        <w:rPr>
          <w:rFonts w:ascii="Times New Roman"/>
          <w:color w:val="265053"/>
          <w:spacing w:val="-23"/>
          <w:w w:val="104"/>
        </w:rPr>
        <w:t> </w:t>
      </w:r>
      <w:r>
        <w:rPr>
          <w:color w:val="265053"/>
        </w:rPr>
        <w:t>617-748-2228. Over age 22-The </w:t>
      </w:r>
      <w:r>
        <w:rPr>
          <w:color w:val="265053"/>
          <w:spacing w:val="-5"/>
        </w:rPr>
        <w:t>Young </w:t>
      </w:r>
      <w:r>
        <w:rPr>
          <w:color w:val="265053"/>
        </w:rPr>
        <w:t>Parent Support Program (YPS): call Kellie Hurley at </w:t>
      </w:r>
      <w:r>
        <w:rPr>
          <w:color w:val="265053"/>
          <w:spacing w:val="-2"/>
          <w:position w:val="-5"/>
        </w:rPr>
        <w:drawing>
          <wp:inline distT="0" distB="0" distL="0" distR="0">
            <wp:extent cx="137680" cy="134467"/>
            <wp:effectExtent l="0" t="0" r="0" b="0"/>
            <wp:docPr id="51" name="image109.png"/>
            <wp:cNvGraphicFramePr>
              <a:graphicFrameLocks noChangeAspect="1"/>
            </wp:cNvGraphicFramePr>
            <a:graphic>
              <a:graphicData uri="http://schemas.openxmlformats.org/drawingml/2006/picture">
                <pic:pic>
                  <pic:nvPicPr>
                    <pic:cNvPr id="52" name="image109.png"/>
                    <pic:cNvPicPr/>
                  </pic:nvPicPr>
                  <pic:blipFill>
                    <a:blip r:embed="rId195" cstate="print"/>
                    <a:stretch>
                      <a:fillRect/>
                    </a:stretch>
                  </pic:blipFill>
                  <pic:spPr>
                    <a:xfrm>
                      <a:off x="0" y="0"/>
                      <a:ext cx="137680" cy="134467"/>
                    </a:xfrm>
                    <a:prstGeom prst="rect">
                      <a:avLst/>
                    </a:prstGeom>
                  </pic:spPr>
                </pic:pic>
              </a:graphicData>
            </a:graphic>
          </wp:inline>
        </w:drawing>
      </w:r>
      <w:r>
        <w:rPr>
          <w:color w:val="265053"/>
          <w:spacing w:val="-2"/>
          <w:position w:val="-5"/>
        </w:rPr>
      </w:r>
      <w:r>
        <w:rPr>
          <w:rFonts w:ascii="Times New Roman"/>
          <w:color w:val="265053"/>
          <w:spacing w:val="-20"/>
        </w:rPr>
        <w:t> </w:t>
      </w:r>
      <w:r>
        <w:rPr>
          <w:color w:val="265053"/>
          <w:spacing w:val="-2"/>
        </w:rPr>
        <w:t>508-929-2183 </w:t>
      </w:r>
      <w:r>
        <w:rPr>
          <w:color w:val="265053"/>
        </w:rPr>
        <w:t>or Paula Callahan at</w:t>
      </w:r>
      <w:r>
        <w:rPr>
          <w:color w:val="265053"/>
          <w:spacing w:val="-29"/>
        </w:rPr>
        <w:t> </w:t>
      </w:r>
      <w:r>
        <w:rPr>
          <w:color w:val="265053"/>
          <w:spacing w:val="-2"/>
          <w:position w:val="-5"/>
        </w:rPr>
        <w:drawing>
          <wp:inline distT="0" distB="0" distL="0" distR="0">
            <wp:extent cx="137680" cy="134467"/>
            <wp:effectExtent l="0" t="0" r="0" b="0"/>
            <wp:docPr id="53" name="image110.png"/>
            <wp:cNvGraphicFramePr>
              <a:graphicFrameLocks noChangeAspect="1"/>
            </wp:cNvGraphicFramePr>
            <a:graphic>
              <a:graphicData uri="http://schemas.openxmlformats.org/drawingml/2006/picture">
                <pic:pic>
                  <pic:nvPicPr>
                    <pic:cNvPr id="54" name="image110.png"/>
                    <pic:cNvPicPr/>
                  </pic:nvPicPr>
                  <pic:blipFill>
                    <a:blip r:embed="rId196" cstate="print"/>
                    <a:stretch>
                      <a:fillRect/>
                    </a:stretch>
                  </pic:blipFill>
                  <pic:spPr>
                    <a:xfrm>
                      <a:off x="0" y="0"/>
                      <a:ext cx="137680" cy="134467"/>
                    </a:xfrm>
                    <a:prstGeom prst="rect">
                      <a:avLst/>
                    </a:prstGeom>
                  </pic:spPr>
                </pic:pic>
              </a:graphicData>
            </a:graphic>
          </wp:inline>
        </w:drawing>
      </w:r>
      <w:r>
        <w:rPr>
          <w:color w:val="265053"/>
          <w:spacing w:val="-2"/>
          <w:position w:val="-5"/>
        </w:rPr>
      </w:r>
      <w:r>
        <w:rPr>
          <w:rFonts w:ascii="Times New Roman"/>
          <w:color w:val="265053"/>
          <w:spacing w:val="-22"/>
        </w:rPr>
        <w:t> </w:t>
      </w:r>
      <w:r>
        <w:rPr>
          <w:color w:val="265053"/>
        </w:rPr>
        <w:t>617-748-2305.</w:t>
      </w:r>
    </w:p>
    <w:p>
      <w:pPr>
        <w:pStyle w:val="BodyText"/>
        <w:spacing w:before="9"/>
        <w:rPr>
          <w:sz w:val="24"/>
        </w:rPr>
      </w:pPr>
    </w:p>
    <w:p>
      <w:pPr>
        <w:pStyle w:val="Heading4"/>
      </w:pPr>
      <w:r>
        <w:rPr/>
        <w:pict>
          <v:shape style="position:absolute;margin-left:152.098297pt;margin-top:-3.600007pt;width:10.85pt;height:20.05pt;mso-position-horizontal-relative:page;mso-position-vertical-relative:paragraph;z-index:251808768" coordorigin="3042,-72" coordsize="217,401" path="m3042,-72l3042,328,3259,130,304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2"/>
        <w:ind w:left="300" w:right="714"/>
      </w:pPr>
      <w:r>
        <w:rPr>
          <w:color w:val="265053"/>
          <w:w w:val="105"/>
        </w:rPr>
        <w:t>The</w:t>
      </w:r>
      <w:r>
        <w:rPr>
          <w:color w:val="265053"/>
          <w:spacing w:val="-17"/>
          <w:w w:val="105"/>
        </w:rPr>
        <w:t> </w:t>
      </w:r>
      <w:r>
        <w:rPr>
          <w:color w:val="265053"/>
          <w:w w:val="105"/>
        </w:rPr>
        <w:t>TPP</w:t>
      </w:r>
      <w:r>
        <w:rPr>
          <w:color w:val="265053"/>
          <w:spacing w:val="-17"/>
          <w:w w:val="105"/>
        </w:rPr>
        <w:t> </w:t>
      </w:r>
      <w:r>
        <w:rPr>
          <w:color w:val="265053"/>
          <w:w w:val="105"/>
        </w:rPr>
        <w:t>provides</w:t>
      </w:r>
      <w:r>
        <w:rPr>
          <w:color w:val="265053"/>
          <w:spacing w:val="-17"/>
          <w:w w:val="105"/>
        </w:rPr>
        <w:t> </w:t>
      </w:r>
      <w:r>
        <w:rPr>
          <w:color w:val="265053"/>
          <w:w w:val="105"/>
        </w:rPr>
        <w:t>structured</w:t>
      </w:r>
      <w:r>
        <w:rPr>
          <w:color w:val="265053"/>
          <w:spacing w:val="-16"/>
          <w:w w:val="105"/>
        </w:rPr>
        <w:t> </w:t>
      </w:r>
      <w:r>
        <w:rPr>
          <w:color w:val="265053"/>
          <w:w w:val="105"/>
        </w:rPr>
        <w:t>residential</w:t>
      </w:r>
      <w:r>
        <w:rPr>
          <w:color w:val="265053"/>
          <w:spacing w:val="-17"/>
          <w:w w:val="105"/>
        </w:rPr>
        <w:t> </w:t>
      </w:r>
      <w:r>
        <w:rPr>
          <w:color w:val="265053"/>
          <w:w w:val="105"/>
        </w:rPr>
        <w:t>living</w:t>
      </w:r>
      <w:r>
        <w:rPr>
          <w:color w:val="265053"/>
          <w:spacing w:val="-17"/>
          <w:w w:val="105"/>
        </w:rPr>
        <w:t> </w:t>
      </w:r>
      <w:r>
        <w:rPr>
          <w:color w:val="265053"/>
          <w:w w:val="105"/>
        </w:rPr>
        <w:t>to</w:t>
      </w:r>
      <w:r>
        <w:rPr>
          <w:color w:val="265053"/>
          <w:spacing w:val="-16"/>
          <w:w w:val="105"/>
        </w:rPr>
        <w:t> </w:t>
      </w:r>
      <w:r>
        <w:rPr>
          <w:color w:val="265053"/>
          <w:w w:val="105"/>
        </w:rPr>
        <w:t>pregnant</w:t>
      </w:r>
      <w:r>
        <w:rPr>
          <w:color w:val="265053"/>
          <w:spacing w:val="-17"/>
          <w:w w:val="105"/>
        </w:rPr>
        <w:t> </w:t>
      </w:r>
      <w:r>
        <w:rPr>
          <w:color w:val="265053"/>
          <w:w w:val="105"/>
        </w:rPr>
        <w:t>and</w:t>
      </w:r>
      <w:r>
        <w:rPr>
          <w:color w:val="265053"/>
          <w:spacing w:val="-17"/>
          <w:w w:val="105"/>
        </w:rPr>
        <w:t> </w:t>
      </w:r>
      <w:r>
        <w:rPr>
          <w:color w:val="265053"/>
          <w:w w:val="105"/>
        </w:rPr>
        <w:t>parenting</w:t>
      </w:r>
      <w:r>
        <w:rPr>
          <w:color w:val="265053"/>
          <w:spacing w:val="-16"/>
          <w:w w:val="105"/>
        </w:rPr>
        <w:t> </w:t>
      </w:r>
      <w:r>
        <w:rPr>
          <w:color w:val="265053"/>
          <w:w w:val="105"/>
        </w:rPr>
        <w:t>teens</w:t>
      </w:r>
      <w:r>
        <w:rPr>
          <w:color w:val="265053"/>
          <w:spacing w:val="-17"/>
          <w:w w:val="105"/>
        </w:rPr>
        <w:t> </w:t>
      </w:r>
      <w:r>
        <w:rPr>
          <w:color w:val="265053"/>
          <w:w w:val="105"/>
        </w:rPr>
        <w:t>between</w:t>
      </w:r>
      <w:r>
        <w:rPr>
          <w:color w:val="265053"/>
          <w:spacing w:val="-17"/>
          <w:w w:val="105"/>
        </w:rPr>
        <w:t> </w:t>
      </w:r>
      <w:r>
        <w:rPr>
          <w:color w:val="265053"/>
          <w:w w:val="105"/>
        </w:rPr>
        <w:t>the</w:t>
      </w:r>
      <w:r>
        <w:rPr>
          <w:color w:val="265053"/>
          <w:spacing w:val="-16"/>
          <w:w w:val="105"/>
        </w:rPr>
        <w:t> </w:t>
      </w:r>
      <w:r>
        <w:rPr>
          <w:color w:val="265053"/>
          <w:w w:val="105"/>
        </w:rPr>
        <w:t>ages</w:t>
      </w:r>
      <w:r>
        <w:rPr>
          <w:color w:val="265053"/>
          <w:spacing w:val="-17"/>
          <w:w w:val="105"/>
        </w:rPr>
        <w:t> </w:t>
      </w:r>
      <w:r>
        <w:rPr>
          <w:color w:val="265053"/>
          <w:w w:val="105"/>
        </w:rPr>
        <w:t>of</w:t>
      </w:r>
      <w:r>
        <w:rPr>
          <w:color w:val="265053"/>
          <w:spacing w:val="-17"/>
          <w:w w:val="105"/>
        </w:rPr>
        <w:t> </w:t>
      </w:r>
      <w:r>
        <w:rPr>
          <w:color w:val="265053"/>
          <w:w w:val="105"/>
        </w:rPr>
        <w:t>13-20</w:t>
      </w:r>
      <w:r>
        <w:rPr>
          <w:color w:val="265053"/>
          <w:spacing w:val="-16"/>
          <w:w w:val="105"/>
        </w:rPr>
        <w:t> </w:t>
      </w:r>
      <w:r>
        <w:rPr>
          <w:color w:val="265053"/>
          <w:w w:val="105"/>
        </w:rPr>
        <w:t>while allowing</w:t>
      </w:r>
      <w:r>
        <w:rPr>
          <w:color w:val="265053"/>
          <w:spacing w:val="-14"/>
          <w:w w:val="105"/>
        </w:rPr>
        <w:t> </w:t>
      </w:r>
      <w:r>
        <w:rPr>
          <w:color w:val="265053"/>
          <w:w w:val="105"/>
        </w:rPr>
        <w:t>the</w:t>
      </w:r>
      <w:r>
        <w:rPr>
          <w:color w:val="265053"/>
          <w:spacing w:val="-13"/>
          <w:w w:val="105"/>
        </w:rPr>
        <w:t> </w:t>
      </w:r>
      <w:r>
        <w:rPr>
          <w:color w:val="265053"/>
          <w:w w:val="105"/>
        </w:rPr>
        <w:t>teen</w:t>
      </w:r>
      <w:r>
        <w:rPr>
          <w:color w:val="265053"/>
          <w:spacing w:val="-14"/>
          <w:w w:val="105"/>
        </w:rPr>
        <w:t> </w:t>
      </w:r>
      <w:r>
        <w:rPr>
          <w:color w:val="265053"/>
          <w:w w:val="105"/>
        </w:rPr>
        <w:t>parent</w:t>
      </w:r>
      <w:r>
        <w:rPr>
          <w:color w:val="265053"/>
          <w:spacing w:val="-13"/>
          <w:w w:val="105"/>
        </w:rPr>
        <w:t> </w:t>
      </w:r>
      <w:r>
        <w:rPr>
          <w:color w:val="265053"/>
          <w:w w:val="105"/>
        </w:rPr>
        <w:t>families</w:t>
      </w:r>
      <w:r>
        <w:rPr>
          <w:color w:val="265053"/>
          <w:spacing w:val="-14"/>
          <w:w w:val="105"/>
        </w:rPr>
        <w:t> </w:t>
      </w:r>
      <w:r>
        <w:rPr>
          <w:color w:val="265053"/>
          <w:w w:val="105"/>
        </w:rPr>
        <w:t>to</w:t>
      </w:r>
      <w:r>
        <w:rPr>
          <w:color w:val="265053"/>
          <w:spacing w:val="-13"/>
          <w:w w:val="105"/>
        </w:rPr>
        <w:t> </w:t>
      </w:r>
      <w:r>
        <w:rPr>
          <w:color w:val="265053"/>
          <w:w w:val="105"/>
        </w:rPr>
        <w:t>remain</w:t>
      </w:r>
      <w:r>
        <w:rPr>
          <w:color w:val="265053"/>
          <w:spacing w:val="-14"/>
          <w:w w:val="105"/>
        </w:rPr>
        <w:t> </w:t>
      </w:r>
      <w:r>
        <w:rPr>
          <w:color w:val="265053"/>
          <w:w w:val="105"/>
        </w:rPr>
        <w:t>intact.</w:t>
      </w:r>
      <w:r>
        <w:rPr>
          <w:color w:val="265053"/>
          <w:spacing w:val="-13"/>
          <w:w w:val="105"/>
        </w:rPr>
        <w:t> </w:t>
      </w:r>
      <w:r>
        <w:rPr>
          <w:color w:val="265053"/>
          <w:w w:val="105"/>
        </w:rPr>
        <w:t>A</w:t>
      </w:r>
      <w:r>
        <w:rPr>
          <w:color w:val="265053"/>
          <w:spacing w:val="-13"/>
          <w:w w:val="105"/>
        </w:rPr>
        <w:t> </w:t>
      </w:r>
      <w:r>
        <w:rPr>
          <w:color w:val="265053"/>
          <w:w w:val="105"/>
        </w:rPr>
        <w:t>collaboration</w:t>
      </w:r>
      <w:r>
        <w:rPr>
          <w:color w:val="265053"/>
          <w:spacing w:val="-14"/>
          <w:w w:val="105"/>
        </w:rPr>
        <w:t> </w:t>
      </w:r>
      <w:r>
        <w:rPr>
          <w:color w:val="265053"/>
          <w:w w:val="105"/>
        </w:rPr>
        <w:t>between</w:t>
      </w:r>
      <w:r>
        <w:rPr>
          <w:color w:val="265053"/>
          <w:spacing w:val="-13"/>
          <w:w w:val="105"/>
        </w:rPr>
        <w:t> </w:t>
      </w:r>
      <w:r>
        <w:rPr>
          <w:color w:val="265053"/>
          <w:w w:val="105"/>
        </w:rPr>
        <w:t>the</w:t>
      </w:r>
      <w:r>
        <w:rPr>
          <w:color w:val="265053"/>
          <w:spacing w:val="-14"/>
          <w:w w:val="105"/>
        </w:rPr>
        <w:t> </w:t>
      </w:r>
      <w:r>
        <w:rPr>
          <w:color w:val="265053"/>
          <w:w w:val="105"/>
        </w:rPr>
        <w:t>Department</w:t>
      </w:r>
      <w:r>
        <w:rPr>
          <w:color w:val="265053"/>
          <w:spacing w:val="-13"/>
          <w:w w:val="105"/>
        </w:rPr>
        <w:t> </w:t>
      </w:r>
      <w:r>
        <w:rPr>
          <w:color w:val="265053"/>
          <w:w w:val="105"/>
        </w:rPr>
        <w:t>of</w:t>
      </w:r>
      <w:r>
        <w:rPr>
          <w:color w:val="265053"/>
          <w:spacing w:val="-14"/>
          <w:w w:val="105"/>
        </w:rPr>
        <w:t> </w:t>
      </w:r>
      <w:r>
        <w:rPr>
          <w:color w:val="265053"/>
          <w:w w:val="105"/>
        </w:rPr>
        <w:t>Children</w:t>
      </w:r>
      <w:r>
        <w:rPr>
          <w:color w:val="265053"/>
          <w:spacing w:val="-13"/>
          <w:w w:val="105"/>
        </w:rPr>
        <w:t> </w:t>
      </w:r>
      <w:r>
        <w:rPr>
          <w:color w:val="265053"/>
          <w:w w:val="105"/>
        </w:rPr>
        <w:t>and</w:t>
      </w:r>
      <w:r>
        <w:rPr>
          <w:color w:val="265053"/>
          <w:spacing w:val="-14"/>
          <w:w w:val="105"/>
        </w:rPr>
        <w:t> </w:t>
      </w:r>
      <w:r>
        <w:rPr>
          <w:color w:val="265053"/>
          <w:w w:val="105"/>
        </w:rPr>
        <w:t>Fami- lies</w:t>
      </w:r>
      <w:r>
        <w:rPr>
          <w:color w:val="265053"/>
          <w:spacing w:val="-28"/>
          <w:w w:val="105"/>
        </w:rPr>
        <w:t> </w:t>
      </w:r>
      <w:r>
        <w:rPr>
          <w:color w:val="265053"/>
          <w:w w:val="105"/>
        </w:rPr>
        <w:t>and</w:t>
      </w:r>
      <w:r>
        <w:rPr>
          <w:color w:val="265053"/>
          <w:spacing w:val="-27"/>
          <w:w w:val="105"/>
        </w:rPr>
        <w:t> </w:t>
      </w:r>
      <w:r>
        <w:rPr>
          <w:color w:val="265053"/>
          <w:w w:val="105"/>
        </w:rPr>
        <w:t>the</w:t>
      </w:r>
      <w:r>
        <w:rPr>
          <w:color w:val="265053"/>
          <w:spacing w:val="-28"/>
          <w:w w:val="105"/>
        </w:rPr>
        <w:t> </w:t>
      </w:r>
      <w:r>
        <w:rPr>
          <w:color w:val="265053"/>
          <w:w w:val="105"/>
        </w:rPr>
        <w:t>Department</w:t>
      </w:r>
      <w:r>
        <w:rPr>
          <w:color w:val="265053"/>
          <w:spacing w:val="-27"/>
          <w:w w:val="105"/>
        </w:rPr>
        <w:t> </w:t>
      </w:r>
      <w:r>
        <w:rPr>
          <w:color w:val="265053"/>
          <w:w w:val="105"/>
        </w:rPr>
        <w:t>of</w:t>
      </w:r>
      <w:r>
        <w:rPr>
          <w:color w:val="265053"/>
          <w:spacing w:val="-28"/>
          <w:w w:val="105"/>
        </w:rPr>
        <w:t> </w:t>
      </w:r>
      <w:r>
        <w:rPr>
          <w:color w:val="265053"/>
          <w:w w:val="105"/>
        </w:rPr>
        <w:t>Transitional</w:t>
      </w:r>
      <w:r>
        <w:rPr>
          <w:color w:val="265053"/>
          <w:spacing w:val="-27"/>
          <w:w w:val="105"/>
        </w:rPr>
        <w:t> </w:t>
      </w:r>
      <w:r>
        <w:rPr>
          <w:color w:val="265053"/>
          <w:w w:val="105"/>
        </w:rPr>
        <w:t>Assistance,</w:t>
      </w:r>
      <w:r>
        <w:rPr>
          <w:color w:val="265053"/>
          <w:spacing w:val="-28"/>
          <w:w w:val="105"/>
        </w:rPr>
        <w:t> </w:t>
      </w:r>
      <w:r>
        <w:rPr>
          <w:color w:val="265053"/>
          <w:w w:val="105"/>
        </w:rPr>
        <w:t>the</w:t>
      </w:r>
      <w:r>
        <w:rPr>
          <w:color w:val="265053"/>
          <w:spacing w:val="-27"/>
          <w:w w:val="105"/>
        </w:rPr>
        <w:t> </w:t>
      </w:r>
      <w:r>
        <w:rPr>
          <w:color w:val="265053"/>
          <w:w w:val="105"/>
        </w:rPr>
        <w:t>TPP</w:t>
      </w:r>
      <w:r>
        <w:rPr>
          <w:color w:val="265053"/>
          <w:spacing w:val="-28"/>
          <w:w w:val="105"/>
        </w:rPr>
        <w:t> </w:t>
      </w:r>
      <w:r>
        <w:rPr>
          <w:color w:val="265053"/>
          <w:w w:val="105"/>
        </w:rPr>
        <w:t>provides</w:t>
      </w:r>
      <w:r>
        <w:rPr>
          <w:color w:val="265053"/>
          <w:spacing w:val="-27"/>
          <w:w w:val="105"/>
        </w:rPr>
        <w:t> </w:t>
      </w:r>
      <w:r>
        <w:rPr>
          <w:color w:val="265053"/>
          <w:w w:val="105"/>
        </w:rPr>
        <w:t>young</w:t>
      </w:r>
      <w:r>
        <w:rPr>
          <w:color w:val="265053"/>
          <w:spacing w:val="-28"/>
          <w:w w:val="105"/>
        </w:rPr>
        <w:t> </w:t>
      </w:r>
      <w:r>
        <w:rPr>
          <w:color w:val="265053"/>
          <w:w w:val="105"/>
        </w:rPr>
        <w:t>families</w:t>
      </w:r>
      <w:r>
        <w:rPr>
          <w:color w:val="265053"/>
          <w:spacing w:val="-27"/>
          <w:w w:val="105"/>
        </w:rPr>
        <w:t> </w:t>
      </w:r>
      <w:r>
        <w:rPr>
          <w:color w:val="265053"/>
          <w:w w:val="105"/>
        </w:rPr>
        <w:t>a</w:t>
      </w:r>
      <w:r>
        <w:rPr>
          <w:color w:val="265053"/>
          <w:spacing w:val="-28"/>
          <w:w w:val="105"/>
        </w:rPr>
        <w:t> </w:t>
      </w:r>
      <w:r>
        <w:rPr>
          <w:color w:val="265053"/>
          <w:w w:val="105"/>
        </w:rPr>
        <w:t>safe</w:t>
      </w:r>
      <w:r>
        <w:rPr>
          <w:color w:val="265053"/>
          <w:spacing w:val="-27"/>
          <w:w w:val="105"/>
        </w:rPr>
        <w:t> </w:t>
      </w:r>
      <w:r>
        <w:rPr>
          <w:color w:val="265053"/>
          <w:w w:val="105"/>
        </w:rPr>
        <w:t>and</w:t>
      </w:r>
      <w:r>
        <w:rPr>
          <w:color w:val="265053"/>
          <w:spacing w:val="-27"/>
          <w:w w:val="105"/>
        </w:rPr>
        <w:t> </w:t>
      </w:r>
      <w:r>
        <w:rPr>
          <w:color w:val="265053"/>
          <w:w w:val="105"/>
        </w:rPr>
        <w:t>caring</w:t>
      </w:r>
      <w:r>
        <w:rPr>
          <w:color w:val="265053"/>
          <w:spacing w:val="-28"/>
          <w:w w:val="105"/>
        </w:rPr>
        <w:t> </w:t>
      </w:r>
      <w:r>
        <w:rPr>
          <w:color w:val="265053"/>
          <w:spacing w:val="-3"/>
          <w:w w:val="105"/>
        </w:rPr>
        <w:t>environment </w:t>
      </w:r>
      <w:r>
        <w:rPr>
          <w:color w:val="265053"/>
          <w:w w:val="105"/>
        </w:rPr>
        <w:t>in which to develop the skills necessary to make healthy choices for themselves and their children, and to lead independent and productive</w:t>
      </w:r>
      <w:r>
        <w:rPr>
          <w:color w:val="265053"/>
          <w:spacing w:val="-10"/>
          <w:w w:val="105"/>
        </w:rPr>
        <w:t> </w:t>
      </w:r>
      <w:r>
        <w:rPr>
          <w:color w:val="265053"/>
          <w:w w:val="105"/>
        </w:rPr>
        <w:t>lives.</w:t>
      </w:r>
    </w:p>
    <w:p>
      <w:pPr>
        <w:pStyle w:val="BodyText"/>
        <w:spacing w:line="280" w:lineRule="auto" w:before="95"/>
        <w:ind w:left="300" w:right="689"/>
      </w:pPr>
      <w:r>
        <w:rPr>
          <w:b/>
          <w:color w:val="265053"/>
          <w:w w:val="105"/>
        </w:rPr>
        <w:t>The</w:t>
      </w:r>
      <w:r>
        <w:rPr>
          <w:b/>
          <w:color w:val="265053"/>
          <w:spacing w:val="-34"/>
          <w:w w:val="105"/>
        </w:rPr>
        <w:t> </w:t>
      </w:r>
      <w:r>
        <w:rPr>
          <w:b/>
          <w:color w:val="265053"/>
          <w:spacing w:val="-6"/>
          <w:w w:val="105"/>
        </w:rPr>
        <w:t>Young</w:t>
      </w:r>
      <w:r>
        <w:rPr>
          <w:b/>
          <w:color w:val="265053"/>
          <w:spacing w:val="-34"/>
          <w:w w:val="105"/>
        </w:rPr>
        <w:t> </w:t>
      </w:r>
      <w:r>
        <w:rPr>
          <w:b/>
          <w:color w:val="265053"/>
          <w:spacing w:val="-3"/>
          <w:w w:val="105"/>
        </w:rPr>
        <w:t>Parent</w:t>
      </w:r>
      <w:r>
        <w:rPr>
          <w:b/>
          <w:color w:val="265053"/>
          <w:spacing w:val="-34"/>
          <w:w w:val="105"/>
        </w:rPr>
        <w:t> </w:t>
      </w:r>
      <w:r>
        <w:rPr>
          <w:b/>
          <w:color w:val="265053"/>
          <w:w w:val="105"/>
        </w:rPr>
        <w:t>Support</w:t>
      </w:r>
      <w:r>
        <w:rPr>
          <w:b/>
          <w:color w:val="265053"/>
          <w:spacing w:val="-33"/>
          <w:w w:val="105"/>
        </w:rPr>
        <w:t> </w:t>
      </w:r>
      <w:r>
        <w:rPr>
          <w:b/>
          <w:color w:val="265053"/>
          <w:spacing w:val="-3"/>
          <w:w w:val="105"/>
        </w:rPr>
        <w:t>Program</w:t>
      </w:r>
      <w:r>
        <w:rPr>
          <w:b/>
          <w:color w:val="265053"/>
          <w:spacing w:val="-34"/>
          <w:w w:val="105"/>
        </w:rPr>
        <w:t> </w:t>
      </w:r>
      <w:r>
        <w:rPr>
          <w:b/>
          <w:color w:val="265053"/>
          <w:w w:val="105"/>
        </w:rPr>
        <w:t>(YPS)</w:t>
      </w:r>
      <w:r>
        <w:rPr>
          <w:b/>
          <w:color w:val="265053"/>
          <w:spacing w:val="-34"/>
          <w:w w:val="105"/>
        </w:rPr>
        <w:t> </w:t>
      </w:r>
      <w:r>
        <w:rPr>
          <w:color w:val="265053"/>
          <w:w w:val="105"/>
        </w:rPr>
        <w:t>is</w:t>
      </w:r>
      <w:r>
        <w:rPr>
          <w:color w:val="265053"/>
          <w:spacing w:val="-35"/>
          <w:w w:val="105"/>
        </w:rPr>
        <w:t> </w:t>
      </w:r>
      <w:r>
        <w:rPr>
          <w:color w:val="265053"/>
          <w:w w:val="105"/>
        </w:rPr>
        <w:t>a</w:t>
      </w:r>
      <w:r>
        <w:rPr>
          <w:color w:val="265053"/>
          <w:spacing w:val="-35"/>
          <w:w w:val="105"/>
        </w:rPr>
        <w:t> </w:t>
      </w:r>
      <w:r>
        <w:rPr>
          <w:color w:val="265053"/>
          <w:w w:val="105"/>
        </w:rPr>
        <w:t>community</w:t>
      </w:r>
      <w:r>
        <w:rPr>
          <w:color w:val="265053"/>
          <w:spacing w:val="-35"/>
          <w:w w:val="105"/>
        </w:rPr>
        <w:t> </w:t>
      </w:r>
      <w:r>
        <w:rPr>
          <w:color w:val="265053"/>
          <w:w w:val="105"/>
        </w:rPr>
        <w:t>based</w:t>
      </w:r>
      <w:r>
        <w:rPr>
          <w:color w:val="265053"/>
          <w:spacing w:val="-35"/>
          <w:w w:val="105"/>
        </w:rPr>
        <w:t> </w:t>
      </w:r>
      <w:r>
        <w:rPr>
          <w:color w:val="265053"/>
          <w:w w:val="105"/>
        </w:rPr>
        <w:t>service</w:t>
      </w:r>
      <w:r>
        <w:rPr>
          <w:color w:val="265053"/>
          <w:spacing w:val="-35"/>
          <w:w w:val="105"/>
        </w:rPr>
        <w:t> </w:t>
      </w:r>
      <w:r>
        <w:rPr>
          <w:color w:val="265053"/>
          <w:w w:val="105"/>
        </w:rPr>
        <w:t>that</w:t>
      </w:r>
      <w:r>
        <w:rPr>
          <w:color w:val="265053"/>
          <w:spacing w:val="-35"/>
          <w:w w:val="105"/>
        </w:rPr>
        <w:t> </w:t>
      </w:r>
      <w:r>
        <w:rPr>
          <w:color w:val="265053"/>
          <w:w w:val="105"/>
        </w:rPr>
        <w:t>meets</w:t>
      </w:r>
      <w:r>
        <w:rPr>
          <w:color w:val="265053"/>
          <w:spacing w:val="-35"/>
          <w:w w:val="105"/>
        </w:rPr>
        <w:t> </w:t>
      </w:r>
      <w:r>
        <w:rPr>
          <w:color w:val="265053"/>
          <w:w w:val="105"/>
        </w:rPr>
        <w:t>the</w:t>
      </w:r>
      <w:r>
        <w:rPr>
          <w:color w:val="265053"/>
          <w:spacing w:val="-35"/>
          <w:w w:val="105"/>
        </w:rPr>
        <w:t> </w:t>
      </w:r>
      <w:r>
        <w:rPr>
          <w:color w:val="265053"/>
          <w:w w:val="105"/>
        </w:rPr>
        <w:t>various</w:t>
      </w:r>
      <w:r>
        <w:rPr>
          <w:color w:val="265053"/>
          <w:spacing w:val="-35"/>
          <w:w w:val="105"/>
        </w:rPr>
        <w:t> </w:t>
      </w:r>
      <w:r>
        <w:rPr>
          <w:color w:val="265053"/>
          <w:w w:val="105"/>
        </w:rPr>
        <w:t>needs</w:t>
      </w:r>
      <w:r>
        <w:rPr>
          <w:color w:val="265053"/>
          <w:spacing w:val="-35"/>
          <w:w w:val="105"/>
        </w:rPr>
        <w:t> </w:t>
      </w:r>
      <w:r>
        <w:rPr>
          <w:color w:val="265053"/>
          <w:w w:val="105"/>
        </w:rPr>
        <w:t>of</w:t>
      </w:r>
      <w:r>
        <w:rPr>
          <w:color w:val="265053"/>
          <w:spacing w:val="-35"/>
          <w:w w:val="105"/>
        </w:rPr>
        <w:t> </w:t>
      </w:r>
      <w:r>
        <w:rPr>
          <w:color w:val="265053"/>
          <w:spacing w:val="-3"/>
          <w:w w:val="105"/>
        </w:rPr>
        <w:t>pregnant </w:t>
      </w:r>
      <w:r>
        <w:rPr>
          <w:color w:val="265053"/>
          <w:w w:val="105"/>
        </w:rPr>
        <w:t>and</w:t>
      </w:r>
      <w:r>
        <w:rPr>
          <w:color w:val="265053"/>
          <w:spacing w:val="-27"/>
          <w:w w:val="105"/>
        </w:rPr>
        <w:t> </w:t>
      </w:r>
      <w:r>
        <w:rPr>
          <w:color w:val="265053"/>
          <w:spacing w:val="-3"/>
          <w:w w:val="105"/>
        </w:rPr>
        <w:t>parenting</w:t>
      </w:r>
      <w:r>
        <w:rPr>
          <w:color w:val="265053"/>
          <w:spacing w:val="-27"/>
          <w:w w:val="105"/>
        </w:rPr>
        <w:t> </w:t>
      </w:r>
      <w:r>
        <w:rPr>
          <w:color w:val="265053"/>
          <w:w w:val="105"/>
        </w:rPr>
        <w:t>young</w:t>
      </w:r>
      <w:r>
        <w:rPr>
          <w:color w:val="265053"/>
          <w:spacing w:val="-26"/>
          <w:w w:val="105"/>
        </w:rPr>
        <w:t> </w:t>
      </w:r>
      <w:r>
        <w:rPr>
          <w:color w:val="265053"/>
          <w:w w:val="105"/>
        </w:rPr>
        <w:t>adults</w:t>
      </w:r>
      <w:r>
        <w:rPr>
          <w:color w:val="265053"/>
          <w:spacing w:val="-27"/>
          <w:w w:val="105"/>
        </w:rPr>
        <w:t> </w:t>
      </w:r>
      <w:r>
        <w:rPr>
          <w:color w:val="265053"/>
          <w:w w:val="105"/>
        </w:rPr>
        <w:t>and</w:t>
      </w:r>
      <w:r>
        <w:rPr>
          <w:color w:val="265053"/>
          <w:spacing w:val="-27"/>
          <w:w w:val="105"/>
        </w:rPr>
        <w:t> </w:t>
      </w:r>
      <w:r>
        <w:rPr>
          <w:color w:val="265053"/>
          <w:w w:val="105"/>
        </w:rPr>
        <w:t>their</w:t>
      </w:r>
      <w:r>
        <w:rPr>
          <w:color w:val="265053"/>
          <w:spacing w:val="-26"/>
          <w:w w:val="105"/>
        </w:rPr>
        <w:t> </w:t>
      </w:r>
      <w:r>
        <w:rPr>
          <w:color w:val="265053"/>
          <w:spacing w:val="-3"/>
          <w:w w:val="105"/>
        </w:rPr>
        <w:t>children.</w:t>
      </w:r>
      <w:r>
        <w:rPr>
          <w:color w:val="265053"/>
          <w:spacing w:val="-27"/>
          <w:w w:val="105"/>
        </w:rPr>
        <w:t> </w:t>
      </w:r>
      <w:r>
        <w:rPr>
          <w:color w:val="265053"/>
          <w:w w:val="105"/>
        </w:rPr>
        <w:t>The</w:t>
      </w:r>
      <w:r>
        <w:rPr>
          <w:color w:val="265053"/>
          <w:spacing w:val="-26"/>
          <w:w w:val="105"/>
        </w:rPr>
        <w:t> </w:t>
      </w:r>
      <w:r>
        <w:rPr>
          <w:color w:val="265053"/>
          <w:w w:val="105"/>
        </w:rPr>
        <w:t>YPS</w:t>
      </w:r>
      <w:r>
        <w:rPr>
          <w:color w:val="265053"/>
          <w:spacing w:val="-27"/>
          <w:w w:val="105"/>
        </w:rPr>
        <w:t> </w:t>
      </w:r>
      <w:r>
        <w:rPr>
          <w:color w:val="265053"/>
          <w:spacing w:val="-3"/>
          <w:w w:val="105"/>
        </w:rPr>
        <w:t>Program</w:t>
      </w:r>
      <w:r>
        <w:rPr>
          <w:color w:val="265053"/>
          <w:spacing w:val="-27"/>
          <w:w w:val="105"/>
        </w:rPr>
        <w:t> </w:t>
      </w:r>
      <w:r>
        <w:rPr>
          <w:color w:val="265053"/>
          <w:w w:val="105"/>
        </w:rPr>
        <w:t>is</w:t>
      </w:r>
      <w:r>
        <w:rPr>
          <w:color w:val="265053"/>
          <w:spacing w:val="-26"/>
          <w:w w:val="105"/>
        </w:rPr>
        <w:t> </w:t>
      </w:r>
      <w:r>
        <w:rPr>
          <w:color w:val="265053"/>
          <w:w w:val="105"/>
        </w:rPr>
        <w:t>an</w:t>
      </w:r>
      <w:r>
        <w:rPr>
          <w:color w:val="265053"/>
          <w:spacing w:val="-27"/>
          <w:w w:val="105"/>
        </w:rPr>
        <w:t> </w:t>
      </w:r>
      <w:r>
        <w:rPr>
          <w:color w:val="265053"/>
          <w:spacing w:val="-3"/>
          <w:w w:val="105"/>
        </w:rPr>
        <w:t>open-referral</w:t>
      </w:r>
      <w:r>
        <w:rPr>
          <w:color w:val="265053"/>
          <w:spacing w:val="-27"/>
          <w:w w:val="105"/>
        </w:rPr>
        <w:t> </w:t>
      </w:r>
      <w:r>
        <w:rPr>
          <w:color w:val="265053"/>
          <w:spacing w:val="-3"/>
          <w:w w:val="105"/>
        </w:rPr>
        <w:t>program</w:t>
      </w:r>
      <w:r>
        <w:rPr>
          <w:color w:val="265053"/>
          <w:spacing w:val="-26"/>
          <w:w w:val="105"/>
        </w:rPr>
        <w:t> </w:t>
      </w:r>
      <w:r>
        <w:rPr>
          <w:color w:val="265053"/>
          <w:w w:val="105"/>
        </w:rPr>
        <w:t>and</w:t>
      </w:r>
      <w:r>
        <w:rPr>
          <w:color w:val="265053"/>
          <w:spacing w:val="-27"/>
          <w:w w:val="105"/>
        </w:rPr>
        <w:t> </w:t>
      </w:r>
      <w:r>
        <w:rPr>
          <w:color w:val="265053"/>
          <w:w w:val="105"/>
        </w:rPr>
        <w:t>serves</w:t>
      </w:r>
      <w:r>
        <w:rPr>
          <w:color w:val="265053"/>
          <w:spacing w:val="-26"/>
          <w:w w:val="105"/>
        </w:rPr>
        <w:t> </w:t>
      </w:r>
      <w:r>
        <w:rPr>
          <w:color w:val="265053"/>
          <w:w w:val="105"/>
        </w:rPr>
        <w:t>young</w:t>
      </w:r>
      <w:r>
        <w:rPr>
          <w:color w:val="265053"/>
          <w:spacing w:val="-27"/>
          <w:w w:val="105"/>
        </w:rPr>
        <w:t> </w:t>
      </w:r>
      <w:r>
        <w:rPr>
          <w:color w:val="265053"/>
          <w:spacing w:val="-5"/>
          <w:w w:val="105"/>
        </w:rPr>
        <w:t>par- </w:t>
      </w:r>
      <w:r>
        <w:rPr>
          <w:color w:val="265053"/>
          <w:w w:val="105"/>
        </w:rPr>
        <w:t>ent</w:t>
      </w:r>
      <w:r>
        <w:rPr>
          <w:color w:val="265053"/>
          <w:spacing w:val="-30"/>
          <w:w w:val="105"/>
        </w:rPr>
        <w:t> </w:t>
      </w:r>
      <w:r>
        <w:rPr>
          <w:color w:val="265053"/>
          <w:w w:val="105"/>
        </w:rPr>
        <w:t>families</w:t>
      </w:r>
      <w:r>
        <w:rPr>
          <w:color w:val="265053"/>
          <w:spacing w:val="-30"/>
          <w:w w:val="105"/>
        </w:rPr>
        <w:t> </w:t>
      </w:r>
      <w:r>
        <w:rPr>
          <w:color w:val="265053"/>
          <w:w w:val="105"/>
        </w:rPr>
        <w:t>up</w:t>
      </w:r>
      <w:r>
        <w:rPr>
          <w:color w:val="265053"/>
          <w:spacing w:val="-30"/>
          <w:w w:val="105"/>
        </w:rPr>
        <w:t> </w:t>
      </w:r>
      <w:r>
        <w:rPr>
          <w:color w:val="265053"/>
          <w:w w:val="105"/>
        </w:rPr>
        <w:t>to</w:t>
      </w:r>
      <w:r>
        <w:rPr>
          <w:color w:val="265053"/>
          <w:spacing w:val="-29"/>
          <w:w w:val="105"/>
        </w:rPr>
        <w:t> </w:t>
      </w:r>
      <w:r>
        <w:rPr>
          <w:color w:val="265053"/>
          <w:w w:val="105"/>
        </w:rPr>
        <w:t>age</w:t>
      </w:r>
      <w:r>
        <w:rPr>
          <w:color w:val="265053"/>
          <w:spacing w:val="-30"/>
          <w:w w:val="105"/>
        </w:rPr>
        <w:t> </w:t>
      </w:r>
      <w:r>
        <w:rPr>
          <w:color w:val="265053"/>
          <w:w w:val="105"/>
        </w:rPr>
        <w:t>23.</w:t>
      </w:r>
      <w:r>
        <w:rPr>
          <w:color w:val="265053"/>
          <w:spacing w:val="-30"/>
          <w:w w:val="105"/>
        </w:rPr>
        <w:t> </w:t>
      </w:r>
      <w:r>
        <w:rPr>
          <w:color w:val="265053"/>
          <w:w w:val="105"/>
        </w:rPr>
        <w:t>It</w:t>
      </w:r>
      <w:r>
        <w:rPr>
          <w:color w:val="265053"/>
          <w:spacing w:val="-29"/>
          <w:w w:val="105"/>
        </w:rPr>
        <w:t> </w:t>
      </w:r>
      <w:r>
        <w:rPr>
          <w:color w:val="265053"/>
          <w:w w:val="105"/>
        </w:rPr>
        <w:t>is</w:t>
      </w:r>
      <w:r>
        <w:rPr>
          <w:color w:val="265053"/>
          <w:spacing w:val="-30"/>
          <w:w w:val="105"/>
        </w:rPr>
        <w:t> </w:t>
      </w:r>
      <w:r>
        <w:rPr>
          <w:color w:val="265053"/>
          <w:w w:val="105"/>
        </w:rPr>
        <w:t>the</w:t>
      </w:r>
      <w:r>
        <w:rPr>
          <w:color w:val="265053"/>
          <w:spacing w:val="-30"/>
          <w:w w:val="105"/>
        </w:rPr>
        <w:t> </w:t>
      </w:r>
      <w:r>
        <w:rPr>
          <w:color w:val="265053"/>
          <w:w w:val="105"/>
        </w:rPr>
        <w:t>intent</w:t>
      </w:r>
      <w:r>
        <w:rPr>
          <w:color w:val="265053"/>
          <w:spacing w:val="-29"/>
          <w:w w:val="105"/>
        </w:rPr>
        <w:t> </w:t>
      </w:r>
      <w:r>
        <w:rPr>
          <w:color w:val="265053"/>
          <w:w w:val="105"/>
        </w:rPr>
        <w:t>of</w:t>
      </w:r>
      <w:r>
        <w:rPr>
          <w:color w:val="265053"/>
          <w:spacing w:val="-30"/>
          <w:w w:val="105"/>
        </w:rPr>
        <w:t> </w:t>
      </w:r>
      <w:r>
        <w:rPr>
          <w:color w:val="265053"/>
          <w:w w:val="105"/>
        </w:rPr>
        <w:t>the</w:t>
      </w:r>
      <w:r>
        <w:rPr>
          <w:color w:val="265053"/>
          <w:spacing w:val="-30"/>
          <w:w w:val="105"/>
        </w:rPr>
        <w:t> </w:t>
      </w:r>
      <w:r>
        <w:rPr>
          <w:color w:val="265053"/>
          <w:w w:val="105"/>
        </w:rPr>
        <w:t>DCF</w:t>
      </w:r>
      <w:r>
        <w:rPr>
          <w:color w:val="265053"/>
          <w:spacing w:val="-29"/>
          <w:w w:val="105"/>
        </w:rPr>
        <w:t> </w:t>
      </w:r>
      <w:r>
        <w:rPr>
          <w:color w:val="265053"/>
          <w:w w:val="105"/>
        </w:rPr>
        <w:t>that</w:t>
      </w:r>
      <w:r>
        <w:rPr>
          <w:color w:val="265053"/>
          <w:spacing w:val="-30"/>
          <w:w w:val="105"/>
        </w:rPr>
        <w:t> </w:t>
      </w:r>
      <w:r>
        <w:rPr>
          <w:color w:val="265053"/>
          <w:w w:val="105"/>
        </w:rPr>
        <w:t>YPS</w:t>
      </w:r>
      <w:r>
        <w:rPr>
          <w:color w:val="265053"/>
          <w:spacing w:val="-30"/>
          <w:w w:val="105"/>
        </w:rPr>
        <w:t> </w:t>
      </w:r>
      <w:r>
        <w:rPr>
          <w:color w:val="265053"/>
          <w:w w:val="105"/>
        </w:rPr>
        <w:t>Services</w:t>
      </w:r>
      <w:r>
        <w:rPr>
          <w:color w:val="265053"/>
          <w:spacing w:val="-29"/>
          <w:w w:val="105"/>
        </w:rPr>
        <w:t> </w:t>
      </w:r>
      <w:r>
        <w:rPr>
          <w:color w:val="265053"/>
          <w:w w:val="105"/>
        </w:rPr>
        <w:t>assist</w:t>
      </w:r>
      <w:r>
        <w:rPr>
          <w:color w:val="265053"/>
          <w:spacing w:val="-30"/>
          <w:w w:val="105"/>
        </w:rPr>
        <w:t> </w:t>
      </w:r>
      <w:r>
        <w:rPr>
          <w:color w:val="265053"/>
          <w:w w:val="105"/>
        </w:rPr>
        <w:t>young</w:t>
      </w:r>
      <w:r>
        <w:rPr>
          <w:color w:val="265053"/>
          <w:spacing w:val="-30"/>
          <w:w w:val="105"/>
        </w:rPr>
        <w:t> </w:t>
      </w:r>
      <w:r>
        <w:rPr>
          <w:color w:val="265053"/>
          <w:spacing w:val="-3"/>
          <w:w w:val="105"/>
        </w:rPr>
        <w:t>parents</w:t>
      </w:r>
      <w:r>
        <w:rPr>
          <w:color w:val="265053"/>
          <w:spacing w:val="-30"/>
          <w:w w:val="105"/>
        </w:rPr>
        <w:t> </w:t>
      </w:r>
      <w:r>
        <w:rPr>
          <w:color w:val="265053"/>
          <w:w w:val="105"/>
        </w:rPr>
        <w:t>in</w:t>
      </w:r>
      <w:r>
        <w:rPr>
          <w:color w:val="265053"/>
          <w:spacing w:val="-29"/>
          <w:w w:val="105"/>
        </w:rPr>
        <w:t> </w:t>
      </w:r>
      <w:r>
        <w:rPr>
          <w:color w:val="265053"/>
          <w:w w:val="105"/>
        </w:rPr>
        <w:t>obtaining</w:t>
      </w:r>
      <w:r>
        <w:rPr>
          <w:color w:val="265053"/>
          <w:spacing w:val="-30"/>
          <w:w w:val="105"/>
        </w:rPr>
        <w:t> </w:t>
      </w:r>
      <w:r>
        <w:rPr>
          <w:color w:val="265053"/>
          <w:w w:val="105"/>
        </w:rPr>
        <w:t>the</w:t>
      </w:r>
      <w:r>
        <w:rPr>
          <w:color w:val="265053"/>
          <w:spacing w:val="-30"/>
          <w:w w:val="105"/>
        </w:rPr>
        <w:t> </w:t>
      </w:r>
      <w:r>
        <w:rPr>
          <w:color w:val="265053"/>
          <w:spacing w:val="-4"/>
          <w:w w:val="105"/>
        </w:rPr>
        <w:t>necessary </w:t>
      </w:r>
      <w:r>
        <w:rPr>
          <w:color w:val="265053"/>
          <w:w w:val="105"/>
        </w:rPr>
        <w:t>skills and knowledge to be competent </w:t>
      </w:r>
      <w:r>
        <w:rPr>
          <w:color w:val="265053"/>
          <w:spacing w:val="-3"/>
          <w:w w:val="105"/>
        </w:rPr>
        <w:t>parents, </w:t>
      </w:r>
      <w:r>
        <w:rPr>
          <w:color w:val="265053"/>
          <w:w w:val="105"/>
        </w:rPr>
        <w:t>live </w:t>
      </w:r>
      <w:r>
        <w:rPr>
          <w:color w:val="265053"/>
          <w:spacing w:val="-3"/>
          <w:w w:val="105"/>
        </w:rPr>
        <w:t>independently, </w:t>
      </w:r>
      <w:r>
        <w:rPr>
          <w:color w:val="265053"/>
          <w:w w:val="105"/>
        </w:rPr>
        <w:t>lead </w:t>
      </w:r>
      <w:r>
        <w:rPr>
          <w:color w:val="265053"/>
          <w:spacing w:val="-3"/>
          <w:w w:val="105"/>
        </w:rPr>
        <w:t>productive </w:t>
      </w:r>
      <w:r>
        <w:rPr>
          <w:color w:val="265053"/>
          <w:w w:val="105"/>
        </w:rPr>
        <w:t>lives, and </w:t>
      </w:r>
      <w:r>
        <w:rPr>
          <w:color w:val="265053"/>
          <w:spacing w:val="-3"/>
          <w:w w:val="105"/>
        </w:rPr>
        <w:t>ensure </w:t>
      </w:r>
      <w:r>
        <w:rPr>
          <w:color w:val="265053"/>
          <w:w w:val="105"/>
        </w:rPr>
        <w:t>the healthy </w:t>
      </w:r>
      <w:r>
        <w:rPr>
          <w:color w:val="265053"/>
          <w:spacing w:val="-3"/>
          <w:w w:val="105"/>
        </w:rPr>
        <w:t>growth </w:t>
      </w:r>
      <w:r>
        <w:rPr>
          <w:color w:val="265053"/>
          <w:w w:val="105"/>
        </w:rPr>
        <w:t>and development of their</w:t>
      </w:r>
      <w:r>
        <w:rPr>
          <w:color w:val="265053"/>
          <w:spacing w:val="-33"/>
          <w:w w:val="105"/>
        </w:rPr>
        <w:t> </w:t>
      </w:r>
      <w:r>
        <w:rPr>
          <w:color w:val="265053"/>
          <w:spacing w:val="-3"/>
          <w:w w:val="105"/>
        </w:rPr>
        <w:t>children.</w:t>
      </w:r>
    </w:p>
    <w:p>
      <w:pPr>
        <w:pStyle w:val="BodyText"/>
        <w:spacing w:line="280" w:lineRule="auto" w:before="94"/>
        <w:ind w:left="300" w:right="739"/>
      </w:pPr>
      <w:r>
        <w:rPr>
          <w:color w:val="265053"/>
          <w:w w:val="105"/>
        </w:rPr>
        <w:t>Services</w:t>
      </w:r>
      <w:r>
        <w:rPr>
          <w:color w:val="265053"/>
          <w:spacing w:val="-24"/>
          <w:w w:val="105"/>
        </w:rPr>
        <w:t> </w:t>
      </w:r>
      <w:r>
        <w:rPr>
          <w:color w:val="265053"/>
          <w:w w:val="105"/>
        </w:rPr>
        <w:t>are</w:t>
      </w:r>
      <w:r>
        <w:rPr>
          <w:color w:val="265053"/>
          <w:spacing w:val="-23"/>
          <w:w w:val="105"/>
        </w:rPr>
        <w:t> </w:t>
      </w:r>
      <w:r>
        <w:rPr>
          <w:color w:val="265053"/>
          <w:w w:val="105"/>
        </w:rPr>
        <w:t>available</w:t>
      </w:r>
      <w:r>
        <w:rPr>
          <w:color w:val="265053"/>
          <w:spacing w:val="-24"/>
          <w:w w:val="105"/>
        </w:rPr>
        <w:t> </w:t>
      </w:r>
      <w:r>
        <w:rPr>
          <w:color w:val="265053"/>
          <w:w w:val="105"/>
        </w:rPr>
        <w:t>to</w:t>
      </w:r>
      <w:r>
        <w:rPr>
          <w:color w:val="265053"/>
          <w:spacing w:val="-23"/>
          <w:w w:val="105"/>
        </w:rPr>
        <w:t> </w:t>
      </w:r>
      <w:r>
        <w:rPr>
          <w:color w:val="265053"/>
          <w:w w:val="105"/>
        </w:rPr>
        <w:t>mothers</w:t>
      </w:r>
      <w:r>
        <w:rPr>
          <w:color w:val="265053"/>
          <w:spacing w:val="-24"/>
          <w:w w:val="105"/>
        </w:rPr>
        <w:t> </w:t>
      </w:r>
      <w:r>
        <w:rPr>
          <w:color w:val="265053"/>
          <w:w w:val="105"/>
        </w:rPr>
        <w:t>and</w:t>
      </w:r>
      <w:r>
        <w:rPr>
          <w:color w:val="265053"/>
          <w:spacing w:val="-23"/>
          <w:w w:val="105"/>
        </w:rPr>
        <w:t> </w:t>
      </w:r>
      <w:r>
        <w:rPr>
          <w:color w:val="265053"/>
          <w:w w:val="105"/>
        </w:rPr>
        <w:t>fathers</w:t>
      </w:r>
      <w:r>
        <w:rPr>
          <w:color w:val="265053"/>
          <w:spacing w:val="-24"/>
          <w:w w:val="105"/>
        </w:rPr>
        <w:t> </w:t>
      </w:r>
      <w:r>
        <w:rPr>
          <w:color w:val="265053"/>
          <w:w w:val="105"/>
        </w:rPr>
        <w:t>and</w:t>
      </w:r>
      <w:r>
        <w:rPr>
          <w:color w:val="265053"/>
          <w:spacing w:val="-23"/>
          <w:w w:val="105"/>
        </w:rPr>
        <w:t> </w:t>
      </w:r>
      <w:r>
        <w:rPr>
          <w:color w:val="265053"/>
          <w:w w:val="105"/>
        </w:rPr>
        <w:t>may</w:t>
      </w:r>
      <w:r>
        <w:rPr>
          <w:color w:val="265053"/>
          <w:spacing w:val="-24"/>
          <w:w w:val="105"/>
        </w:rPr>
        <w:t> </w:t>
      </w:r>
      <w:r>
        <w:rPr>
          <w:color w:val="265053"/>
          <w:w w:val="105"/>
        </w:rPr>
        <w:t>include,</w:t>
      </w:r>
      <w:r>
        <w:rPr>
          <w:color w:val="265053"/>
          <w:spacing w:val="-23"/>
          <w:w w:val="105"/>
        </w:rPr>
        <w:t> </w:t>
      </w:r>
      <w:r>
        <w:rPr>
          <w:color w:val="265053"/>
          <w:w w:val="105"/>
        </w:rPr>
        <w:t>but</w:t>
      </w:r>
      <w:r>
        <w:rPr>
          <w:color w:val="265053"/>
          <w:spacing w:val="-23"/>
          <w:w w:val="105"/>
        </w:rPr>
        <w:t> </w:t>
      </w:r>
      <w:r>
        <w:rPr>
          <w:color w:val="265053"/>
          <w:w w:val="105"/>
        </w:rPr>
        <w:t>are</w:t>
      </w:r>
      <w:r>
        <w:rPr>
          <w:color w:val="265053"/>
          <w:spacing w:val="-24"/>
          <w:w w:val="105"/>
        </w:rPr>
        <w:t> </w:t>
      </w:r>
      <w:r>
        <w:rPr>
          <w:color w:val="265053"/>
          <w:w w:val="105"/>
        </w:rPr>
        <w:t>not</w:t>
      </w:r>
      <w:r>
        <w:rPr>
          <w:color w:val="265053"/>
          <w:spacing w:val="-23"/>
          <w:w w:val="105"/>
        </w:rPr>
        <w:t> </w:t>
      </w:r>
      <w:r>
        <w:rPr>
          <w:color w:val="265053"/>
          <w:w w:val="105"/>
        </w:rPr>
        <w:t>limited</w:t>
      </w:r>
      <w:r>
        <w:rPr>
          <w:color w:val="265053"/>
          <w:spacing w:val="-24"/>
          <w:w w:val="105"/>
        </w:rPr>
        <w:t> </w:t>
      </w:r>
      <w:r>
        <w:rPr>
          <w:color w:val="265053"/>
          <w:w w:val="105"/>
        </w:rPr>
        <w:t>to</w:t>
      </w:r>
      <w:r>
        <w:rPr>
          <w:color w:val="265053"/>
          <w:spacing w:val="-23"/>
          <w:w w:val="105"/>
        </w:rPr>
        <w:t> </w:t>
      </w:r>
      <w:r>
        <w:rPr>
          <w:color w:val="265053"/>
          <w:w w:val="105"/>
        </w:rPr>
        <w:t>outreach,</w:t>
      </w:r>
      <w:r>
        <w:rPr>
          <w:color w:val="265053"/>
          <w:spacing w:val="-24"/>
          <w:w w:val="105"/>
        </w:rPr>
        <w:t> </w:t>
      </w:r>
      <w:r>
        <w:rPr>
          <w:color w:val="265053"/>
          <w:w w:val="105"/>
        </w:rPr>
        <w:t>case</w:t>
      </w:r>
      <w:r>
        <w:rPr>
          <w:color w:val="265053"/>
          <w:spacing w:val="-23"/>
          <w:w w:val="105"/>
        </w:rPr>
        <w:t> </w:t>
      </w:r>
      <w:r>
        <w:rPr>
          <w:color w:val="265053"/>
          <w:w w:val="105"/>
        </w:rPr>
        <w:t>management, transportation,</w:t>
      </w:r>
      <w:r>
        <w:rPr>
          <w:color w:val="265053"/>
          <w:spacing w:val="-19"/>
          <w:w w:val="105"/>
        </w:rPr>
        <w:t> </w:t>
      </w:r>
      <w:r>
        <w:rPr>
          <w:color w:val="265053"/>
          <w:w w:val="105"/>
        </w:rPr>
        <w:t>independent</w:t>
      </w:r>
      <w:r>
        <w:rPr>
          <w:color w:val="265053"/>
          <w:spacing w:val="-19"/>
          <w:w w:val="105"/>
        </w:rPr>
        <w:t> </w:t>
      </w:r>
      <w:r>
        <w:rPr>
          <w:color w:val="265053"/>
          <w:w w:val="105"/>
        </w:rPr>
        <w:t>living</w:t>
      </w:r>
      <w:r>
        <w:rPr>
          <w:color w:val="265053"/>
          <w:spacing w:val="-18"/>
          <w:w w:val="105"/>
        </w:rPr>
        <w:t> </w:t>
      </w:r>
      <w:r>
        <w:rPr>
          <w:color w:val="265053"/>
          <w:w w:val="105"/>
        </w:rPr>
        <w:t>skills</w:t>
      </w:r>
      <w:r>
        <w:rPr>
          <w:color w:val="265053"/>
          <w:spacing w:val="-19"/>
          <w:w w:val="105"/>
        </w:rPr>
        <w:t> </w:t>
      </w:r>
      <w:r>
        <w:rPr>
          <w:color w:val="265053"/>
          <w:w w:val="105"/>
        </w:rPr>
        <w:t>training,</w:t>
      </w:r>
      <w:r>
        <w:rPr>
          <w:color w:val="265053"/>
          <w:spacing w:val="-18"/>
          <w:w w:val="105"/>
        </w:rPr>
        <w:t> </w:t>
      </w:r>
      <w:r>
        <w:rPr>
          <w:color w:val="265053"/>
          <w:w w:val="105"/>
        </w:rPr>
        <w:t>parenting</w:t>
      </w:r>
      <w:r>
        <w:rPr>
          <w:color w:val="265053"/>
          <w:spacing w:val="-19"/>
          <w:w w:val="105"/>
        </w:rPr>
        <w:t> </w:t>
      </w:r>
      <w:r>
        <w:rPr>
          <w:color w:val="265053"/>
          <w:w w:val="105"/>
        </w:rPr>
        <w:t>skills</w:t>
      </w:r>
      <w:r>
        <w:rPr>
          <w:color w:val="265053"/>
          <w:spacing w:val="-19"/>
          <w:w w:val="105"/>
        </w:rPr>
        <w:t> </w:t>
      </w:r>
      <w:r>
        <w:rPr>
          <w:color w:val="265053"/>
          <w:w w:val="105"/>
        </w:rPr>
        <w:t>training,</w:t>
      </w:r>
      <w:r>
        <w:rPr>
          <w:color w:val="265053"/>
          <w:spacing w:val="-18"/>
          <w:w w:val="105"/>
        </w:rPr>
        <w:t> </w:t>
      </w:r>
      <w:r>
        <w:rPr>
          <w:color w:val="265053"/>
          <w:w w:val="105"/>
        </w:rPr>
        <w:t>domestic</w:t>
      </w:r>
      <w:r>
        <w:rPr>
          <w:color w:val="265053"/>
          <w:spacing w:val="-19"/>
          <w:w w:val="105"/>
        </w:rPr>
        <w:t> </w:t>
      </w:r>
      <w:r>
        <w:rPr>
          <w:color w:val="265053"/>
          <w:w w:val="105"/>
        </w:rPr>
        <w:t>violence</w:t>
      </w:r>
      <w:r>
        <w:rPr>
          <w:color w:val="265053"/>
          <w:spacing w:val="-18"/>
          <w:w w:val="105"/>
        </w:rPr>
        <w:t> </w:t>
      </w:r>
      <w:r>
        <w:rPr>
          <w:color w:val="265053"/>
          <w:w w:val="105"/>
        </w:rPr>
        <w:t>education</w:t>
      </w:r>
      <w:r>
        <w:rPr>
          <w:color w:val="265053"/>
          <w:spacing w:val="-19"/>
          <w:w w:val="105"/>
        </w:rPr>
        <w:t> </w:t>
      </w:r>
      <w:r>
        <w:rPr>
          <w:color w:val="265053"/>
          <w:w w:val="105"/>
        </w:rPr>
        <w:t>and</w:t>
      </w:r>
      <w:r>
        <w:rPr>
          <w:color w:val="265053"/>
          <w:spacing w:val="-19"/>
          <w:w w:val="105"/>
        </w:rPr>
        <w:t> </w:t>
      </w:r>
      <w:r>
        <w:rPr>
          <w:color w:val="265053"/>
          <w:w w:val="105"/>
        </w:rPr>
        <w:t>coun- seling, substance abuse counseling, and child development</w:t>
      </w:r>
      <w:r>
        <w:rPr>
          <w:color w:val="265053"/>
          <w:spacing w:val="-40"/>
          <w:w w:val="105"/>
        </w:rPr>
        <w:t> </w:t>
      </w:r>
      <w:r>
        <w:rPr>
          <w:color w:val="265053"/>
          <w:w w:val="105"/>
        </w:rPr>
        <w:t>education.</w:t>
      </w:r>
    </w:p>
    <w:p>
      <w:pPr>
        <w:pStyle w:val="BodyText"/>
        <w:spacing w:before="93"/>
        <w:ind w:left="300"/>
      </w:pPr>
      <w:r>
        <w:rPr>
          <w:color w:val="265053"/>
          <w:spacing w:val="-5"/>
        </w:rPr>
        <w:t>Young </w:t>
      </w:r>
      <w:r>
        <w:rPr>
          <w:color w:val="265053"/>
        </w:rPr>
        <w:t>women over age 22, can also referred to Emergency</w:t>
      </w:r>
      <w:r>
        <w:rPr>
          <w:color w:val="265053"/>
          <w:spacing w:val="21"/>
        </w:rPr>
        <w:t> </w:t>
      </w:r>
      <w:r>
        <w:rPr>
          <w:color w:val="265053"/>
        </w:rPr>
        <w:t>Assistance.</w:t>
      </w:r>
    </w:p>
    <w:p>
      <w:pPr>
        <w:pStyle w:val="BodyText"/>
        <w:spacing w:line="280" w:lineRule="auto" w:before="40"/>
        <w:ind w:left="300" w:right="850" w:firstLine="270"/>
      </w:pPr>
      <w:r>
        <w:rPr/>
        <w:pict>
          <v:shape style="position:absolute;margin-left:45.000004pt;margin-top:3.79457pt;width:10.75pt;height:9.6pt;mso-position-horizontal-relative:page;mso-position-vertical-relative:paragraph;z-index:-254064640" coordorigin="900,76" coordsize="215,192" path="m1043,266l1042,264,1042,263,1034,258,1032,251,1032,242,1032,240,1032,238,983,238,983,239,982,239,982,239,982,242,983,250,981,258,972,263,971,266,972,267,974,268,991,268,1040,268,1042,266,1043,266m1115,76l1103,76,1103,88,1103,200,1015,200,1015,219,1015,227,1013,229,1009,229,1005,229,1002,227,1002,219,1005,216,1013,216,1015,219,1015,200,912,200,912,199,912,88,1103,88,1103,76,900,76,900,230,903,234,908,235,1041,235,1107,235,1108,235,1112,234,1115,230,1115,229,1115,216,1115,200,1115,88,1115,76e" filled="true" fillcolor="#d47322" stroked="false">
            <v:path arrowok="t"/>
            <v:fill type="solid"/>
            <w10:wrap type="none"/>
          </v:shape>
        </w:pict>
      </w:r>
      <w:hyperlink r:id="rId197">
        <w:r>
          <w:rPr>
            <w:color w:val="265053"/>
          </w:rPr>
          <w:t>https://eohhs.ehs.state.ma.us/DTA/PolicyOnline/!SSL!/WebHelp/TAFDC/ESP/ESP_-_Competitive_Integrated_</w:t>
        </w:r>
      </w:hyperlink>
      <w:r>
        <w:rPr>
          <w:color w:val="265053"/>
        </w:rPr>
        <w:t> </w:t>
      </w:r>
      <w:hyperlink r:id="rId197">
        <w:r>
          <w:rPr>
            <w:color w:val="265053"/>
          </w:rPr>
          <w:t>Employment_Services/Young_Parents_program.htm</w:t>
        </w:r>
      </w:hyperlink>
    </w:p>
    <w:p>
      <w:pPr>
        <w:spacing w:after="0" w:line="280" w:lineRule="auto"/>
        <w:sectPr>
          <w:headerReference w:type="default" r:id="rId191"/>
          <w:pgSz w:w="12240" w:h="15840"/>
          <w:pgMar w:header="0" w:footer="460" w:top="820" w:bottom="660" w:left="600" w:right="380"/>
        </w:sectPr>
      </w:pPr>
    </w:p>
    <w:p>
      <w:pPr>
        <w:pStyle w:val="Heading3"/>
        <w:spacing w:before="89"/>
        <w:ind w:left="480"/>
      </w:pPr>
      <w:bookmarkStart w:name="_bookmark11" w:id="33"/>
      <w:bookmarkEnd w:id="33"/>
      <w:r>
        <w:rPr/>
      </w:r>
      <w:bookmarkStart w:name="_bzept7qh8upg" w:id="34"/>
      <w:bookmarkEnd w:id="34"/>
      <w:r>
        <w:rPr/>
      </w:r>
      <w:r>
        <w:rPr>
          <w:color w:val="265053"/>
          <w:w w:val="135"/>
        </w:rPr>
        <w:t>Substance Use/Recovery Housing and Housing Supports</w:t>
      </w:r>
    </w:p>
    <w:p>
      <w:pPr>
        <w:pStyle w:val="BodyText"/>
        <w:spacing w:before="4"/>
        <w:rPr>
          <w:rFonts w:ascii="Calibri"/>
          <w:sz w:val="23"/>
        </w:rPr>
      </w:pPr>
    </w:p>
    <w:p>
      <w:pPr>
        <w:pStyle w:val="Heading4"/>
        <w:ind w:left="480"/>
      </w:pPr>
      <w:r>
        <w:rPr/>
        <w:pict>
          <v:shape style="position:absolute;margin-left:147.948502pt;margin-top:-3.128132pt;width:10.85pt;height:19.05pt;mso-position-horizontal-relative:page;mso-position-vertical-relative:paragraph;z-index:251810816" coordorigin="2959,-63" coordsize="217,381" path="m2959,-63l2959,318,3176,140,2959,-63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line="280" w:lineRule="auto" w:before="153"/>
        <w:ind w:left="480" w:right="850"/>
      </w:pPr>
      <w:r>
        <w:rPr/>
        <w:pict>
          <v:shape style="position:absolute;margin-left:54.000004pt;margin-top:34.444164pt;width:10.75pt;height:9.6pt;mso-position-horizontal-relative:page;mso-position-vertical-relative:paragraph;z-index:251811840" coordorigin="1080,689" coordsize="215,192" path="m1223,879l1222,877,1222,876,1214,871,1212,864,1212,855,1212,853,1212,851,1163,851,1163,852,1162,852,1162,852,1162,855,1163,863,1161,871,1152,876,1151,879,1152,880,1154,881,1171,881,1220,881,1222,879,1223,879m1295,689l1283,689,1283,701,1283,813,1195,813,1195,832,1195,840,1193,842,1189,842,1185,842,1182,840,1182,832,1185,829,1193,829,1195,832,1195,813,1092,813,1092,812,1092,701,1283,701,1283,689,1080,689,1080,843,1083,847,1088,848,1221,848,1287,848,1288,848,1292,847,1295,843,1295,842,1295,829,1295,813,1295,701,1295,689e" filled="true" fillcolor="#d47322" stroked="false">
            <v:path arrowok="t"/>
            <v:fill type="solid"/>
            <w10:wrap type="none"/>
          </v:shape>
        </w:pict>
      </w:r>
      <w:r>
        <w:rPr>
          <w:color w:val="265053"/>
          <w:spacing w:val="-12"/>
        </w:rPr>
        <w:t>To </w:t>
      </w:r>
      <w:r>
        <w:rPr>
          <w:color w:val="265053"/>
        </w:rPr>
        <w:t>find resources, such as supportive case management for young adult and/or their family or to refer a </w:t>
      </w:r>
      <w:r>
        <w:rPr>
          <w:color w:val="265053"/>
          <w:spacing w:val="-3"/>
        </w:rPr>
        <w:t>young </w:t>
      </w:r>
      <w:r>
        <w:rPr>
          <w:color w:val="265053"/>
        </w:rPr>
        <w:t>adult to treatment please contact the Massachusetts Substance Use Helpline at: </w:t>
      </w:r>
      <w:r>
        <w:rPr>
          <w:color w:val="265053"/>
          <w:spacing w:val="-2"/>
          <w:position w:val="-3"/>
        </w:rPr>
        <w:drawing>
          <wp:inline distT="0" distB="0" distL="0" distR="0">
            <wp:extent cx="137680" cy="134467"/>
            <wp:effectExtent l="0" t="0" r="0" b="0"/>
            <wp:docPr id="55" name="image111.png"/>
            <wp:cNvGraphicFramePr>
              <a:graphicFrameLocks noChangeAspect="1"/>
            </wp:cNvGraphicFramePr>
            <a:graphic>
              <a:graphicData uri="http://schemas.openxmlformats.org/drawingml/2006/picture">
                <pic:pic>
                  <pic:nvPicPr>
                    <pic:cNvPr id="56" name="image111.png"/>
                    <pic:cNvPicPr/>
                  </pic:nvPicPr>
                  <pic:blipFill>
                    <a:blip r:embed="rId201" cstate="print"/>
                    <a:stretch>
                      <a:fillRect/>
                    </a:stretch>
                  </pic:blipFill>
                  <pic:spPr>
                    <a:xfrm>
                      <a:off x="0" y="0"/>
                      <a:ext cx="137680" cy="134467"/>
                    </a:xfrm>
                    <a:prstGeom prst="rect">
                      <a:avLst/>
                    </a:prstGeom>
                  </pic:spPr>
                </pic:pic>
              </a:graphicData>
            </a:graphic>
          </wp:inline>
        </w:drawing>
      </w:r>
      <w:r>
        <w:rPr>
          <w:color w:val="265053"/>
          <w:spacing w:val="-2"/>
          <w:position w:val="-3"/>
        </w:rPr>
      </w:r>
      <w:r>
        <w:rPr>
          <w:color w:val="265053"/>
        </w:rPr>
        <w:t>1-800-</w:t>
      </w:r>
      <w:r>
        <w:rPr>
          <w:color w:val="265053"/>
          <w:spacing w:val="11"/>
        </w:rPr>
        <w:t> </w:t>
      </w:r>
      <w:r>
        <w:rPr>
          <w:color w:val="265053"/>
        </w:rPr>
        <w:t>327-5050</w:t>
      </w:r>
    </w:p>
    <w:p>
      <w:pPr>
        <w:pStyle w:val="BodyText"/>
        <w:spacing w:before="2"/>
        <w:ind w:left="750"/>
      </w:pPr>
      <w:r>
        <w:rPr>
          <w:color w:val="265053"/>
          <w:w w:val="105"/>
        </w:rPr>
        <w:t>https://helplinema.org</w:t>
      </w:r>
    </w:p>
    <w:p>
      <w:pPr>
        <w:pStyle w:val="BodyText"/>
        <w:spacing w:before="9"/>
        <w:rPr>
          <w:sz w:val="27"/>
        </w:rPr>
      </w:pPr>
    </w:p>
    <w:p>
      <w:pPr>
        <w:pStyle w:val="Heading4"/>
        <w:ind w:left="480"/>
      </w:pPr>
      <w:r>
        <w:rPr/>
        <w:pict>
          <v:shape style="position:absolute;margin-left:161.098297pt;margin-top:-3.600002pt;width:10.85pt;height:20.05pt;mso-position-horizontal-relative:page;mso-position-vertical-relative:paragraph;z-index:251812864"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480" w:right="678"/>
      </w:pPr>
      <w:r>
        <w:rPr>
          <w:color w:val="265053"/>
        </w:rPr>
        <w:t>The Bureau of Substance Addiction Services (BSAS) offers Supportive Case Management to young adults and/  or</w:t>
      </w:r>
      <w:r>
        <w:rPr>
          <w:color w:val="265053"/>
          <w:spacing w:val="4"/>
        </w:rPr>
        <w:t> </w:t>
      </w:r>
      <w:r>
        <w:rPr>
          <w:color w:val="265053"/>
        </w:rPr>
        <w:t>families</w:t>
      </w:r>
      <w:r>
        <w:rPr>
          <w:color w:val="265053"/>
          <w:spacing w:val="4"/>
        </w:rPr>
        <w:t> </w:t>
      </w:r>
      <w:r>
        <w:rPr>
          <w:color w:val="265053"/>
        </w:rPr>
        <w:t>in</w:t>
      </w:r>
      <w:r>
        <w:rPr>
          <w:color w:val="265053"/>
          <w:spacing w:val="5"/>
        </w:rPr>
        <w:t> </w:t>
      </w:r>
      <w:r>
        <w:rPr>
          <w:color w:val="265053"/>
        </w:rPr>
        <w:t>recovery</w:t>
      </w:r>
      <w:r>
        <w:rPr>
          <w:color w:val="265053"/>
          <w:spacing w:val="4"/>
        </w:rPr>
        <w:t> </w:t>
      </w:r>
      <w:r>
        <w:rPr>
          <w:color w:val="265053"/>
        </w:rPr>
        <w:t>achieve</w:t>
      </w:r>
      <w:r>
        <w:rPr>
          <w:color w:val="265053"/>
          <w:spacing w:val="5"/>
        </w:rPr>
        <w:t> </w:t>
      </w:r>
      <w:r>
        <w:rPr>
          <w:color w:val="265053"/>
        </w:rPr>
        <w:t>self-sufficiency</w:t>
      </w:r>
      <w:r>
        <w:rPr>
          <w:color w:val="265053"/>
          <w:spacing w:val="4"/>
        </w:rPr>
        <w:t> </w:t>
      </w:r>
      <w:r>
        <w:rPr>
          <w:color w:val="265053"/>
        </w:rPr>
        <w:t>in</w:t>
      </w:r>
      <w:r>
        <w:rPr>
          <w:color w:val="265053"/>
          <w:spacing w:val="4"/>
        </w:rPr>
        <w:t> </w:t>
      </w:r>
      <w:r>
        <w:rPr>
          <w:color w:val="265053"/>
        </w:rPr>
        <w:t>the</w:t>
      </w:r>
      <w:r>
        <w:rPr>
          <w:color w:val="265053"/>
          <w:spacing w:val="5"/>
        </w:rPr>
        <w:t> </w:t>
      </w:r>
      <w:r>
        <w:rPr>
          <w:color w:val="265053"/>
        </w:rPr>
        <w:t>context</w:t>
      </w:r>
      <w:r>
        <w:rPr>
          <w:color w:val="265053"/>
          <w:spacing w:val="4"/>
        </w:rPr>
        <w:t> </w:t>
      </w:r>
      <w:r>
        <w:rPr>
          <w:color w:val="265053"/>
        </w:rPr>
        <w:t>of</w:t>
      </w:r>
      <w:r>
        <w:rPr>
          <w:color w:val="265053"/>
          <w:spacing w:val="5"/>
        </w:rPr>
        <w:t> </w:t>
      </w:r>
      <w:r>
        <w:rPr>
          <w:color w:val="265053"/>
        </w:rPr>
        <w:t>housing.</w:t>
      </w:r>
      <w:r>
        <w:rPr>
          <w:color w:val="265053"/>
          <w:spacing w:val="4"/>
        </w:rPr>
        <w:t> </w:t>
      </w:r>
      <w:r>
        <w:rPr>
          <w:color w:val="265053"/>
        </w:rPr>
        <w:t>Case</w:t>
      </w:r>
      <w:r>
        <w:rPr>
          <w:color w:val="265053"/>
          <w:spacing w:val="5"/>
        </w:rPr>
        <w:t> </w:t>
      </w:r>
      <w:r>
        <w:rPr>
          <w:color w:val="265053"/>
        </w:rPr>
        <w:t>management</w:t>
      </w:r>
      <w:r>
        <w:rPr>
          <w:color w:val="265053"/>
          <w:spacing w:val="4"/>
        </w:rPr>
        <w:t> </w:t>
      </w:r>
      <w:r>
        <w:rPr>
          <w:color w:val="265053"/>
        </w:rPr>
        <w:t>services</w:t>
      </w:r>
      <w:r>
        <w:rPr>
          <w:color w:val="265053"/>
          <w:spacing w:val="4"/>
        </w:rPr>
        <w:t> </w:t>
      </w:r>
      <w:r>
        <w:rPr>
          <w:color w:val="265053"/>
        </w:rPr>
        <w:t>are</w:t>
      </w:r>
      <w:r>
        <w:rPr>
          <w:color w:val="265053"/>
          <w:spacing w:val="5"/>
        </w:rPr>
        <w:t> </w:t>
      </w:r>
      <w:r>
        <w:rPr>
          <w:color w:val="265053"/>
          <w:spacing w:val="-3"/>
        </w:rPr>
        <w:t>provided</w:t>
      </w:r>
    </w:p>
    <w:p>
      <w:pPr>
        <w:pStyle w:val="BodyText"/>
        <w:spacing w:line="280" w:lineRule="auto" w:before="2"/>
        <w:ind w:left="480" w:right="520"/>
      </w:pPr>
      <w:r>
        <w:rPr>
          <w:color w:val="265053"/>
          <w:w w:val="105"/>
        </w:rPr>
        <w:t>within</w:t>
      </w:r>
      <w:r>
        <w:rPr>
          <w:color w:val="265053"/>
          <w:spacing w:val="-25"/>
          <w:w w:val="105"/>
        </w:rPr>
        <w:t> </w:t>
      </w:r>
      <w:r>
        <w:rPr>
          <w:color w:val="265053"/>
          <w:w w:val="105"/>
        </w:rPr>
        <w:t>an</w:t>
      </w:r>
      <w:r>
        <w:rPr>
          <w:color w:val="265053"/>
          <w:spacing w:val="-24"/>
          <w:w w:val="105"/>
        </w:rPr>
        <w:t> </w:t>
      </w:r>
      <w:r>
        <w:rPr>
          <w:color w:val="265053"/>
          <w:w w:val="105"/>
        </w:rPr>
        <w:t>alcohol</w:t>
      </w:r>
      <w:r>
        <w:rPr>
          <w:color w:val="265053"/>
          <w:spacing w:val="-24"/>
          <w:w w:val="105"/>
        </w:rPr>
        <w:t> </w:t>
      </w:r>
      <w:r>
        <w:rPr>
          <w:color w:val="265053"/>
          <w:w w:val="105"/>
        </w:rPr>
        <w:t>and</w:t>
      </w:r>
      <w:r>
        <w:rPr>
          <w:color w:val="265053"/>
          <w:spacing w:val="-25"/>
          <w:w w:val="105"/>
        </w:rPr>
        <w:t> </w:t>
      </w:r>
      <w:r>
        <w:rPr>
          <w:color w:val="265053"/>
          <w:w w:val="105"/>
        </w:rPr>
        <w:t>drug-free</w:t>
      </w:r>
      <w:r>
        <w:rPr>
          <w:color w:val="265053"/>
          <w:spacing w:val="-24"/>
          <w:w w:val="105"/>
        </w:rPr>
        <w:t> </w:t>
      </w:r>
      <w:r>
        <w:rPr>
          <w:color w:val="265053"/>
          <w:w w:val="105"/>
        </w:rPr>
        <w:t>living</w:t>
      </w:r>
      <w:r>
        <w:rPr>
          <w:color w:val="265053"/>
          <w:spacing w:val="-24"/>
          <w:w w:val="105"/>
        </w:rPr>
        <w:t> </w:t>
      </w:r>
      <w:r>
        <w:rPr>
          <w:color w:val="265053"/>
          <w:w w:val="105"/>
        </w:rPr>
        <w:t>environment</w:t>
      </w:r>
      <w:r>
        <w:rPr>
          <w:color w:val="265053"/>
          <w:spacing w:val="-25"/>
          <w:w w:val="105"/>
        </w:rPr>
        <w:t> </w:t>
      </w:r>
      <w:r>
        <w:rPr>
          <w:color w:val="265053"/>
          <w:w w:val="105"/>
        </w:rPr>
        <w:t>that</w:t>
      </w:r>
      <w:r>
        <w:rPr>
          <w:color w:val="265053"/>
          <w:spacing w:val="-24"/>
          <w:w w:val="105"/>
        </w:rPr>
        <w:t> </w:t>
      </w:r>
      <w:r>
        <w:rPr>
          <w:color w:val="265053"/>
          <w:w w:val="105"/>
        </w:rPr>
        <w:t>reinforces</w:t>
      </w:r>
      <w:r>
        <w:rPr>
          <w:color w:val="265053"/>
          <w:spacing w:val="-24"/>
          <w:w w:val="105"/>
        </w:rPr>
        <w:t> </w:t>
      </w:r>
      <w:r>
        <w:rPr>
          <w:color w:val="265053"/>
          <w:w w:val="105"/>
        </w:rPr>
        <w:t>recovery</w:t>
      </w:r>
      <w:r>
        <w:rPr>
          <w:color w:val="265053"/>
          <w:spacing w:val="-24"/>
          <w:w w:val="105"/>
        </w:rPr>
        <w:t> </w:t>
      </w:r>
      <w:r>
        <w:rPr>
          <w:color w:val="265053"/>
          <w:w w:val="105"/>
        </w:rPr>
        <w:t>through</w:t>
      </w:r>
      <w:r>
        <w:rPr>
          <w:color w:val="265053"/>
          <w:spacing w:val="-25"/>
          <w:w w:val="105"/>
        </w:rPr>
        <w:t> </w:t>
      </w:r>
      <w:r>
        <w:rPr>
          <w:color w:val="265053"/>
          <w:w w:val="105"/>
        </w:rPr>
        <w:t>establishing</w:t>
      </w:r>
      <w:r>
        <w:rPr>
          <w:color w:val="265053"/>
          <w:spacing w:val="-24"/>
          <w:w w:val="105"/>
        </w:rPr>
        <w:t> </w:t>
      </w:r>
      <w:r>
        <w:rPr>
          <w:color w:val="265053"/>
          <w:w w:val="105"/>
        </w:rPr>
        <w:t>community-based supports</w:t>
      </w:r>
      <w:r>
        <w:rPr>
          <w:color w:val="265053"/>
          <w:spacing w:val="-28"/>
          <w:w w:val="105"/>
        </w:rPr>
        <w:t> </w:t>
      </w:r>
      <w:r>
        <w:rPr>
          <w:color w:val="265053"/>
          <w:w w:val="105"/>
        </w:rPr>
        <w:t>to</w:t>
      </w:r>
      <w:r>
        <w:rPr>
          <w:color w:val="265053"/>
          <w:spacing w:val="-27"/>
          <w:w w:val="105"/>
        </w:rPr>
        <w:t> </w:t>
      </w:r>
      <w:r>
        <w:rPr>
          <w:color w:val="265053"/>
          <w:w w:val="105"/>
        </w:rPr>
        <w:t>maintain</w:t>
      </w:r>
      <w:r>
        <w:rPr>
          <w:color w:val="265053"/>
          <w:spacing w:val="-27"/>
          <w:w w:val="105"/>
        </w:rPr>
        <w:t> </w:t>
      </w:r>
      <w:r>
        <w:rPr>
          <w:color w:val="265053"/>
          <w:w w:val="105"/>
        </w:rPr>
        <w:t>ongoing</w:t>
      </w:r>
      <w:r>
        <w:rPr>
          <w:color w:val="265053"/>
          <w:spacing w:val="-27"/>
          <w:w w:val="105"/>
        </w:rPr>
        <w:t> </w:t>
      </w:r>
      <w:r>
        <w:rPr>
          <w:color w:val="265053"/>
          <w:w w:val="105"/>
        </w:rPr>
        <w:t>goals</w:t>
      </w:r>
      <w:r>
        <w:rPr>
          <w:color w:val="265053"/>
          <w:spacing w:val="-27"/>
          <w:w w:val="105"/>
        </w:rPr>
        <w:t> </w:t>
      </w:r>
      <w:r>
        <w:rPr>
          <w:color w:val="265053"/>
          <w:w w:val="105"/>
        </w:rPr>
        <w:t>in</w:t>
      </w:r>
      <w:r>
        <w:rPr>
          <w:color w:val="265053"/>
          <w:spacing w:val="-27"/>
          <w:w w:val="105"/>
        </w:rPr>
        <w:t> </w:t>
      </w:r>
      <w:r>
        <w:rPr>
          <w:color w:val="265053"/>
          <w:w w:val="105"/>
        </w:rPr>
        <w:t>the</w:t>
      </w:r>
      <w:r>
        <w:rPr>
          <w:color w:val="265053"/>
          <w:spacing w:val="-28"/>
          <w:w w:val="105"/>
        </w:rPr>
        <w:t> </w:t>
      </w:r>
      <w:r>
        <w:rPr>
          <w:color w:val="265053"/>
          <w:w w:val="105"/>
        </w:rPr>
        <w:t>recovery</w:t>
      </w:r>
      <w:r>
        <w:rPr>
          <w:color w:val="265053"/>
          <w:spacing w:val="-27"/>
          <w:w w:val="105"/>
        </w:rPr>
        <w:t> </w:t>
      </w:r>
      <w:r>
        <w:rPr>
          <w:color w:val="265053"/>
          <w:w w:val="105"/>
        </w:rPr>
        <w:t>process.</w:t>
      </w:r>
      <w:r>
        <w:rPr>
          <w:color w:val="265053"/>
          <w:spacing w:val="-27"/>
          <w:w w:val="105"/>
        </w:rPr>
        <w:t> </w:t>
      </w:r>
      <w:r>
        <w:rPr>
          <w:color w:val="265053"/>
          <w:w w:val="105"/>
        </w:rPr>
        <w:t>Services</w:t>
      </w:r>
      <w:r>
        <w:rPr>
          <w:color w:val="265053"/>
          <w:spacing w:val="-27"/>
          <w:w w:val="105"/>
        </w:rPr>
        <w:t> </w:t>
      </w:r>
      <w:r>
        <w:rPr>
          <w:color w:val="265053"/>
          <w:w w:val="105"/>
        </w:rPr>
        <w:t>include:</w:t>
      </w:r>
      <w:r>
        <w:rPr>
          <w:color w:val="265053"/>
          <w:spacing w:val="-27"/>
          <w:w w:val="105"/>
        </w:rPr>
        <w:t> </w:t>
      </w:r>
      <w:r>
        <w:rPr>
          <w:color w:val="265053"/>
          <w:w w:val="105"/>
        </w:rPr>
        <w:t>Relapse</w:t>
      </w:r>
      <w:r>
        <w:rPr>
          <w:color w:val="265053"/>
          <w:spacing w:val="-27"/>
          <w:w w:val="105"/>
        </w:rPr>
        <w:t> </w:t>
      </w:r>
      <w:r>
        <w:rPr>
          <w:color w:val="265053"/>
          <w:w w:val="105"/>
        </w:rPr>
        <w:t>management</w:t>
      </w:r>
      <w:r>
        <w:rPr>
          <w:color w:val="265053"/>
          <w:spacing w:val="-28"/>
          <w:w w:val="105"/>
        </w:rPr>
        <w:t> </w:t>
      </w:r>
      <w:r>
        <w:rPr>
          <w:color w:val="265053"/>
          <w:w w:val="105"/>
        </w:rPr>
        <w:t>through</w:t>
      </w:r>
      <w:r>
        <w:rPr>
          <w:color w:val="265053"/>
          <w:spacing w:val="-27"/>
          <w:w w:val="105"/>
        </w:rPr>
        <w:t> </w:t>
      </w:r>
      <w:r>
        <w:rPr>
          <w:color w:val="265053"/>
          <w:w w:val="105"/>
        </w:rPr>
        <w:t>a</w:t>
      </w:r>
      <w:r>
        <w:rPr>
          <w:color w:val="265053"/>
          <w:spacing w:val="-27"/>
          <w:w w:val="105"/>
        </w:rPr>
        <w:t> </w:t>
      </w:r>
      <w:r>
        <w:rPr>
          <w:color w:val="265053"/>
          <w:w w:val="105"/>
        </w:rPr>
        <w:t>risk reduction</w:t>
      </w:r>
      <w:r>
        <w:rPr>
          <w:color w:val="265053"/>
          <w:spacing w:val="-18"/>
          <w:w w:val="105"/>
        </w:rPr>
        <w:t> </w:t>
      </w:r>
      <w:r>
        <w:rPr>
          <w:color w:val="265053"/>
          <w:w w:val="105"/>
        </w:rPr>
        <w:t>plan,</w:t>
      </w:r>
      <w:r>
        <w:rPr>
          <w:color w:val="265053"/>
          <w:spacing w:val="-17"/>
          <w:w w:val="105"/>
        </w:rPr>
        <w:t> </w:t>
      </w:r>
      <w:r>
        <w:rPr>
          <w:color w:val="265053"/>
          <w:w w:val="105"/>
        </w:rPr>
        <w:t>life</w:t>
      </w:r>
      <w:r>
        <w:rPr>
          <w:color w:val="265053"/>
          <w:spacing w:val="-17"/>
          <w:w w:val="105"/>
        </w:rPr>
        <w:t> </w:t>
      </w:r>
      <w:r>
        <w:rPr>
          <w:color w:val="265053"/>
          <w:w w:val="105"/>
        </w:rPr>
        <w:t>skills</w:t>
      </w:r>
      <w:r>
        <w:rPr>
          <w:color w:val="265053"/>
          <w:spacing w:val="-17"/>
          <w:w w:val="105"/>
        </w:rPr>
        <w:t> </w:t>
      </w:r>
      <w:r>
        <w:rPr>
          <w:color w:val="265053"/>
          <w:w w:val="105"/>
        </w:rPr>
        <w:t>experiential</w:t>
      </w:r>
      <w:r>
        <w:rPr>
          <w:color w:val="265053"/>
          <w:spacing w:val="-18"/>
          <w:w w:val="105"/>
        </w:rPr>
        <w:t> </w:t>
      </w:r>
      <w:r>
        <w:rPr>
          <w:color w:val="265053"/>
          <w:w w:val="105"/>
        </w:rPr>
        <w:t>education,</w:t>
      </w:r>
      <w:r>
        <w:rPr>
          <w:color w:val="265053"/>
          <w:spacing w:val="-17"/>
          <w:w w:val="105"/>
        </w:rPr>
        <w:t> </w:t>
      </w:r>
      <w:r>
        <w:rPr>
          <w:color w:val="265053"/>
          <w:w w:val="105"/>
        </w:rPr>
        <w:t>recovery</w:t>
      </w:r>
      <w:r>
        <w:rPr>
          <w:color w:val="265053"/>
          <w:spacing w:val="-17"/>
          <w:w w:val="105"/>
        </w:rPr>
        <w:t> </w:t>
      </w:r>
      <w:r>
        <w:rPr>
          <w:color w:val="265053"/>
          <w:w w:val="105"/>
        </w:rPr>
        <w:t>support</w:t>
      </w:r>
      <w:r>
        <w:rPr>
          <w:color w:val="265053"/>
          <w:spacing w:val="-17"/>
          <w:w w:val="105"/>
        </w:rPr>
        <w:t> </w:t>
      </w:r>
      <w:r>
        <w:rPr>
          <w:color w:val="265053"/>
          <w:w w:val="105"/>
        </w:rPr>
        <w:t>and</w:t>
      </w:r>
      <w:r>
        <w:rPr>
          <w:color w:val="265053"/>
          <w:spacing w:val="-17"/>
          <w:w w:val="105"/>
        </w:rPr>
        <w:t> </w:t>
      </w:r>
      <w:r>
        <w:rPr>
          <w:color w:val="265053"/>
          <w:w w:val="105"/>
        </w:rPr>
        <w:t>recovery-oriented</w:t>
      </w:r>
      <w:r>
        <w:rPr>
          <w:color w:val="265053"/>
          <w:spacing w:val="-18"/>
          <w:w w:val="105"/>
        </w:rPr>
        <w:t> </w:t>
      </w:r>
      <w:r>
        <w:rPr>
          <w:color w:val="265053"/>
          <w:w w:val="105"/>
        </w:rPr>
        <w:t>activities,</w:t>
      </w:r>
      <w:r>
        <w:rPr>
          <w:color w:val="265053"/>
          <w:spacing w:val="-17"/>
          <w:w w:val="105"/>
        </w:rPr>
        <w:t> </w:t>
      </w:r>
      <w:r>
        <w:rPr>
          <w:color w:val="265053"/>
          <w:w w:val="105"/>
        </w:rPr>
        <w:t>peer</w:t>
      </w:r>
      <w:r>
        <w:rPr>
          <w:color w:val="265053"/>
          <w:spacing w:val="-17"/>
          <w:w w:val="105"/>
        </w:rPr>
        <w:t> </w:t>
      </w:r>
      <w:r>
        <w:rPr>
          <w:color w:val="265053"/>
          <w:w w:val="105"/>
        </w:rPr>
        <w:t>groups, housing</w:t>
      </w:r>
      <w:r>
        <w:rPr>
          <w:color w:val="265053"/>
          <w:spacing w:val="-19"/>
          <w:w w:val="105"/>
        </w:rPr>
        <w:t> </w:t>
      </w:r>
      <w:r>
        <w:rPr>
          <w:color w:val="265053"/>
          <w:w w:val="105"/>
        </w:rPr>
        <w:t>stabilization</w:t>
      </w:r>
      <w:r>
        <w:rPr>
          <w:color w:val="265053"/>
          <w:spacing w:val="-19"/>
          <w:w w:val="105"/>
        </w:rPr>
        <w:t> </w:t>
      </w:r>
      <w:r>
        <w:rPr>
          <w:color w:val="265053"/>
          <w:w w:val="105"/>
        </w:rPr>
        <w:t>support</w:t>
      </w:r>
      <w:r>
        <w:rPr>
          <w:color w:val="265053"/>
          <w:spacing w:val="-18"/>
          <w:w w:val="105"/>
        </w:rPr>
        <w:t> </w:t>
      </w:r>
      <w:r>
        <w:rPr>
          <w:color w:val="265053"/>
          <w:w w:val="105"/>
        </w:rPr>
        <w:t>(if</w:t>
      </w:r>
      <w:r>
        <w:rPr>
          <w:color w:val="265053"/>
          <w:spacing w:val="-19"/>
          <w:w w:val="105"/>
        </w:rPr>
        <w:t> </w:t>
      </w:r>
      <w:r>
        <w:rPr>
          <w:color w:val="265053"/>
          <w:w w:val="105"/>
        </w:rPr>
        <w:t>in</w:t>
      </w:r>
      <w:r>
        <w:rPr>
          <w:color w:val="265053"/>
          <w:spacing w:val="-18"/>
          <w:w w:val="105"/>
        </w:rPr>
        <w:t> </w:t>
      </w:r>
      <w:r>
        <w:rPr>
          <w:color w:val="265053"/>
          <w:w w:val="105"/>
        </w:rPr>
        <w:t>transitional</w:t>
      </w:r>
      <w:r>
        <w:rPr>
          <w:color w:val="265053"/>
          <w:spacing w:val="-19"/>
          <w:w w:val="105"/>
        </w:rPr>
        <w:t> </w:t>
      </w:r>
      <w:r>
        <w:rPr>
          <w:color w:val="265053"/>
          <w:w w:val="105"/>
        </w:rPr>
        <w:t>housing-</w:t>
      </w:r>
      <w:r>
        <w:rPr>
          <w:color w:val="265053"/>
          <w:spacing w:val="-18"/>
          <w:w w:val="105"/>
        </w:rPr>
        <w:t> </w:t>
      </w:r>
      <w:r>
        <w:rPr>
          <w:color w:val="265053"/>
          <w:w w:val="105"/>
        </w:rPr>
        <w:t>support</w:t>
      </w:r>
      <w:r>
        <w:rPr>
          <w:color w:val="265053"/>
          <w:spacing w:val="-19"/>
          <w:w w:val="105"/>
        </w:rPr>
        <w:t> </w:t>
      </w:r>
      <w:r>
        <w:rPr>
          <w:color w:val="265053"/>
          <w:w w:val="105"/>
        </w:rPr>
        <w:t>with</w:t>
      </w:r>
      <w:r>
        <w:rPr>
          <w:color w:val="265053"/>
          <w:spacing w:val="-18"/>
          <w:w w:val="105"/>
        </w:rPr>
        <w:t> </w:t>
      </w:r>
      <w:r>
        <w:rPr>
          <w:color w:val="265053"/>
          <w:w w:val="105"/>
        </w:rPr>
        <w:t>finding</w:t>
      </w:r>
      <w:r>
        <w:rPr>
          <w:color w:val="265053"/>
          <w:spacing w:val="-19"/>
          <w:w w:val="105"/>
        </w:rPr>
        <w:t> </w:t>
      </w:r>
      <w:r>
        <w:rPr>
          <w:color w:val="265053"/>
          <w:w w:val="105"/>
        </w:rPr>
        <w:t>permanent</w:t>
      </w:r>
      <w:r>
        <w:rPr>
          <w:color w:val="265053"/>
          <w:spacing w:val="-18"/>
          <w:w w:val="105"/>
        </w:rPr>
        <w:t> </w:t>
      </w:r>
      <w:r>
        <w:rPr>
          <w:color w:val="265053"/>
          <w:w w:val="105"/>
        </w:rPr>
        <w:t>housing),</w:t>
      </w:r>
      <w:r>
        <w:rPr>
          <w:color w:val="265053"/>
          <w:spacing w:val="-19"/>
          <w:w w:val="105"/>
        </w:rPr>
        <w:t> </w:t>
      </w:r>
      <w:r>
        <w:rPr>
          <w:color w:val="265053"/>
          <w:w w:val="105"/>
        </w:rPr>
        <w:t>referral</w:t>
      </w:r>
      <w:r>
        <w:rPr>
          <w:color w:val="265053"/>
          <w:spacing w:val="-18"/>
          <w:w w:val="105"/>
        </w:rPr>
        <w:t> </w:t>
      </w:r>
      <w:r>
        <w:rPr>
          <w:color w:val="265053"/>
          <w:w w:val="105"/>
        </w:rPr>
        <w:t>and</w:t>
      </w:r>
      <w:r>
        <w:rPr>
          <w:color w:val="265053"/>
          <w:spacing w:val="-19"/>
          <w:w w:val="105"/>
        </w:rPr>
        <w:t> </w:t>
      </w:r>
      <w:r>
        <w:rPr>
          <w:color w:val="265053"/>
          <w:spacing w:val="-3"/>
          <w:w w:val="105"/>
        </w:rPr>
        <w:t>ser- </w:t>
      </w:r>
      <w:r>
        <w:rPr>
          <w:color w:val="265053"/>
          <w:w w:val="105"/>
        </w:rPr>
        <w:t>vice</w:t>
      </w:r>
      <w:r>
        <w:rPr>
          <w:color w:val="265053"/>
          <w:spacing w:val="-30"/>
          <w:w w:val="105"/>
        </w:rPr>
        <w:t> </w:t>
      </w:r>
      <w:r>
        <w:rPr>
          <w:color w:val="265053"/>
          <w:w w:val="105"/>
        </w:rPr>
        <w:t>coordination</w:t>
      </w:r>
      <w:r>
        <w:rPr>
          <w:color w:val="265053"/>
          <w:spacing w:val="-29"/>
          <w:w w:val="105"/>
        </w:rPr>
        <w:t> </w:t>
      </w:r>
      <w:r>
        <w:rPr>
          <w:color w:val="265053"/>
          <w:w w:val="105"/>
        </w:rPr>
        <w:t>with</w:t>
      </w:r>
      <w:r>
        <w:rPr>
          <w:color w:val="265053"/>
          <w:spacing w:val="-29"/>
          <w:w w:val="105"/>
        </w:rPr>
        <w:t> </w:t>
      </w:r>
      <w:r>
        <w:rPr>
          <w:color w:val="265053"/>
          <w:w w:val="105"/>
        </w:rPr>
        <w:t>community</w:t>
      </w:r>
      <w:r>
        <w:rPr>
          <w:color w:val="265053"/>
          <w:spacing w:val="-30"/>
          <w:w w:val="105"/>
        </w:rPr>
        <w:t> </w:t>
      </w:r>
      <w:r>
        <w:rPr>
          <w:color w:val="265053"/>
          <w:w w:val="105"/>
        </w:rPr>
        <w:t>resources,</w:t>
      </w:r>
      <w:r>
        <w:rPr>
          <w:color w:val="265053"/>
          <w:spacing w:val="-29"/>
          <w:w w:val="105"/>
        </w:rPr>
        <w:t> </w:t>
      </w:r>
      <w:r>
        <w:rPr>
          <w:color w:val="265053"/>
          <w:w w:val="105"/>
        </w:rPr>
        <w:t>family</w:t>
      </w:r>
      <w:r>
        <w:rPr>
          <w:color w:val="265053"/>
          <w:spacing w:val="-29"/>
          <w:w w:val="105"/>
        </w:rPr>
        <w:t> </w:t>
      </w:r>
      <w:r>
        <w:rPr>
          <w:color w:val="265053"/>
          <w:w w:val="105"/>
        </w:rPr>
        <w:t>support</w:t>
      </w:r>
      <w:r>
        <w:rPr>
          <w:color w:val="265053"/>
          <w:spacing w:val="-30"/>
          <w:w w:val="105"/>
        </w:rPr>
        <w:t> </w:t>
      </w:r>
      <w:r>
        <w:rPr>
          <w:color w:val="265053"/>
          <w:w w:val="105"/>
        </w:rPr>
        <w:t>and</w:t>
      </w:r>
      <w:r>
        <w:rPr>
          <w:color w:val="265053"/>
          <w:spacing w:val="-29"/>
          <w:w w:val="105"/>
        </w:rPr>
        <w:t> </w:t>
      </w:r>
      <w:r>
        <w:rPr>
          <w:color w:val="265053"/>
          <w:w w:val="105"/>
        </w:rPr>
        <w:t>reunification,</w:t>
      </w:r>
      <w:r>
        <w:rPr>
          <w:color w:val="265053"/>
          <w:spacing w:val="-29"/>
          <w:w w:val="105"/>
        </w:rPr>
        <w:t> </w:t>
      </w:r>
      <w:r>
        <w:rPr>
          <w:color w:val="265053"/>
          <w:w w:val="105"/>
        </w:rPr>
        <w:t>facilitate</w:t>
      </w:r>
      <w:r>
        <w:rPr>
          <w:color w:val="265053"/>
          <w:spacing w:val="-30"/>
          <w:w w:val="105"/>
        </w:rPr>
        <w:t> </w:t>
      </w:r>
      <w:r>
        <w:rPr>
          <w:color w:val="265053"/>
          <w:w w:val="105"/>
        </w:rPr>
        <w:t>access</w:t>
      </w:r>
      <w:r>
        <w:rPr>
          <w:color w:val="265053"/>
          <w:spacing w:val="-29"/>
          <w:w w:val="105"/>
        </w:rPr>
        <w:t> </w:t>
      </w:r>
      <w:r>
        <w:rPr>
          <w:color w:val="265053"/>
          <w:w w:val="105"/>
        </w:rPr>
        <w:t>to</w:t>
      </w:r>
      <w:r>
        <w:rPr>
          <w:color w:val="265053"/>
          <w:spacing w:val="-29"/>
          <w:w w:val="105"/>
        </w:rPr>
        <w:t> </w:t>
      </w:r>
      <w:r>
        <w:rPr>
          <w:color w:val="265053"/>
          <w:w w:val="105"/>
        </w:rPr>
        <w:t>necessary</w:t>
      </w:r>
      <w:r>
        <w:rPr>
          <w:color w:val="265053"/>
          <w:spacing w:val="-30"/>
          <w:w w:val="105"/>
        </w:rPr>
        <w:t> </w:t>
      </w:r>
      <w:r>
        <w:rPr>
          <w:color w:val="265053"/>
          <w:w w:val="105"/>
        </w:rPr>
        <w:t>health/ social services/ mainstream benefits and discharge</w:t>
      </w:r>
      <w:r>
        <w:rPr>
          <w:color w:val="265053"/>
          <w:spacing w:val="-32"/>
          <w:w w:val="105"/>
        </w:rPr>
        <w:t> </w:t>
      </w:r>
      <w:r>
        <w:rPr>
          <w:color w:val="265053"/>
          <w:w w:val="105"/>
        </w:rPr>
        <w:t>planning.</w:t>
      </w:r>
    </w:p>
    <w:p>
      <w:pPr>
        <w:pStyle w:val="BodyText"/>
        <w:spacing w:before="7"/>
        <w:rPr>
          <w:sz w:val="25"/>
        </w:rPr>
      </w:pPr>
    </w:p>
    <w:p>
      <w:pPr>
        <w:pStyle w:val="Heading3"/>
        <w:ind w:left="480"/>
      </w:pPr>
      <w:r>
        <w:rPr>
          <w:color w:val="265053"/>
          <w:w w:val="135"/>
        </w:rPr>
        <w:t>Undocumented Individuals</w:t>
      </w:r>
    </w:p>
    <w:p>
      <w:pPr>
        <w:pStyle w:val="BodyText"/>
        <w:spacing w:before="4"/>
        <w:rPr>
          <w:rFonts w:ascii="Calibri"/>
          <w:sz w:val="23"/>
        </w:rPr>
      </w:pPr>
    </w:p>
    <w:p>
      <w:pPr>
        <w:pStyle w:val="Heading4"/>
        <w:spacing w:before="1"/>
        <w:ind w:left="480"/>
      </w:pPr>
      <w:r>
        <w:rPr/>
        <w:pict>
          <v:shape style="position:absolute;margin-left:147.948502pt;margin-top:-3.078102pt;width:10.85pt;height:19.05pt;mso-position-horizontal-relative:page;mso-position-vertical-relative:paragraph;z-index:251813888" coordorigin="2959,-62" coordsize="217,381" path="m2959,-62l2959,319,3176,141,2959,-62xe" filled="true" fillcolor="#265053" stroked="false">
            <v:path arrowok="t"/>
            <v:fill type="solid"/>
            <w10:wrap type="none"/>
          </v:shape>
        </w:pict>
      </w:r>
      <w:r>
        <w:rPr>
          <w:color w:val="FFFFFF"/>
          <w:w w:val="106"/>
          <w:shd w:fill="265053" w:color="auto" w:val="clear"/>
        </w:rPr>
        <w:t> </w:t>
      </w:r>
      <w:r>
        <w:rPr>
          <w:color w:val="FFFFFF"/>
          <w:shd w:fill="265053" w:color="auto" w:val="clear"/>
        </w:rPr>
        <w:t> WHERE TO GO: </w:t>
      </w:r>
    </w:p>
    <w:p>
      <w:pPr>
        <w:pStyle w:val="BodyText"/>
        <w:spacing w:before="152"/>
        <w:ind w:left="480"/>
      </w:pPr>
      <w:r>
        <w:rPr>
          <w:color w:val="265053"/>
          <w:w w:val="105"/>
        </w:rPr>
        <w:t>For help determining what programs undocumented individuals may or may not be eligible for please see:</w:t>
      </w:r>
    </w:p>
    <w:p>
      <w:pPr>
        <w:pStyle w:val="BodyText"/>
        <w:tabs>
          <w:tab w:pos="2377" w:val="left" w:leader="none"/>
        </w:tabs>
        <w:spacing w:line="280" w:lineRule="auto" w:before="40"/>
        <w:ind w:left="480" w:right="533" w:firstLine="270"/>
      </w:pPr>
      <w:r>
        <w:rPr/>
        <w:pict>
          <v:shape style="position:absolute;margin-left:54.000004pt;margin-top:3.794576pt;width:10.75pt;height:9.6pt;mso-position-horizontal-relative:page;mso-position-vertical-relative:paragraph;z-index:-254059520" coordorigin="1080,76" coordsize="215,192" path="m1223,266l1222,264,1222,263,1214,258,1212,251,1212,242,1212,240,1212,238,1163,238,1163,239,1162,239,1162,239,1162,242,1163,250,1161,258,1152,263,1151,266,1152,267,1154,268,1171,268,1220,268,1222,266,1223,266m1295,76l1283,76,1283,88,1283,200,1195,200,1195,219,1195,227,1193,229,1189,229,1185,229,1182,227,1182,219,1185,216,1193,216,1195,219,1195,200,1092,200,1092,199,1092,88,1283,88,1283,76,1080,76,1080,230,1083,234,1088,235,1221,235,1287,235,1288,235,1292,234,1295,230,1295,229,1295,216,1295,200,1295,88,1295,76e" filled="true" fillcolor="#d47322" stroked="false">
            <v:path arrowok="t"/>
            <v:fill type="solid"/>
            <w10:wrap type="none"/>
          </v:shape>
        </w:pict>
      </w:r>
      <w:r>
        <w:rPr/>
        <w:pict>
          <v:shape style="position:absolute;margin-left:135.359009pt;margin-top:17.294577pt;width:10.75pt;height:9.6pt;mso-position-horizontal-relative:page;mso-position-vertical-relative:paragraph;z-index:-254058496" coordorigin="2707,346" coordsize="215,192" path="m2850,536l2849,534,2849,533,2841,528,2839,521,2839,512,2839,510,2839,508,2790,508,2790,509,2790,509,2789,509,2789,512,2790,520,2788,528,2779,533,2778,536,2779,537,2781,538,2798,538,2847,538,2849,536,2850,536m2922,346l2910,346,2910,358,2910,470,2822,470,2822,489,2822,497,2820,499,2816,499,2812,499,2809,497,2810,489,2812,486,2820,486,2822,489,2822,470,2719,470,2719,469,2719,358,2910,358,2910,346,2707,346,2707,500,2710,504,2715,505,2848,505,2914,505,2915,505,2919,504,2922,500,2922,499,2922,486,2922,470,2922,358,2922,346e" filled="true" fillcolor="#d47322" stroked="false">
            <v:path arrowok="t"/>
            <v:fill type="solid"/>
            <w10:wrap type="none"/>
          </v:shape>
        </w:pict>
      </w:r>
      <w:hyperlink r:id="rId202">
        <w:r>
          <w:rPr>
            <w:color w:val="265053"/>
            <w:w w:val="105"/>
          </w:rPr>
          <w:t>https://www.masslegalhelp.org/housing/immigrants-and-housing</w:t>
        </w:r>
        <w:r>
          <w:rPr>
            <w:color w:val="265053"/>
            <w:spacing w:val="-35"/>
            <w:w w:val="105"/>
          </w:rPr>
          <w:t> </w:t>
        </w:r>
      </w:hyperlink>
      <w:r>
        <w:rPr>
          <w:color w:val="265053"/>
          <w:w w:val="105"/>
        </w:rPr>
        <w:t>and/or</w:t>
      </w:r>
      <w:r>
        <w:rPr>
          <w:color w:val="265053"/>
          <w:spacing w:val="-36"/>
          <w:w w:val="105"/>
        </w:rPr>
        <w:t> </w:t>
      </w:r>
      <w:r>
        <w:rPr>
          <w:color w:val="265053"/>
          <w:w w:val="105"/>
        </w:rPr>
        <w:t>contact</w:t>
      </w:r>
      <w:r>
        <w:rPr>
          <w:color w:val="265053"/>
          <w:spacing w:val="-35"/>
          <w:w w:val="105"/>
        </w:rPr>
        <w:t> </w:t>
      </w:r>
      <w:r>
        <w:rPr>
          <w:color w:val="265053"/>
          <w:w w:val="105"/>
        </w:rPr>
        <w:t>a</w:t>
      </w:r>
      <w:r>
        <w:rPr>
          <w:color w:val="265053"/>
          <w:spacing w:val="-35"/>
          <w:w w:val="105"/>
        </w:rPr>
        <w:t> </w:t>
      </w:r>
      <w:r>
        <w:rPr>
          <w:color w:val="265053"/>
          <w:w w:val="105"/>
        </w:rPr>
        <w:t>regional</w:t>
      </w:r>
      <w:r>
        <w:rPr>
          <w:color w:val="265053"/>
          <w:spacing w:val="-35"/>
          <w:w w:val="105"/>
        </w:rPr>
        <w:t> </w:t>
      </w:r>
      <w:r>
        <w:rPr>
          <w:color w:val="265053"/>
          <w:w w:val="105"/>
        </w:rPr>
        <w:t>Housing</w:t>
      </w:r>
      <w:r>
        <w:rPr>
          <w:color w:val="265053"/>
          <w:spacing w:val="-35"/>
          <w:w w:val="105"/>
        </w:rPr>
        <w:t> </w:t>
      </w:r>
      <w:r>
        <w:rPr>
          <w:color w:val="265053"/>
          <w:w w:val="105"/>
        </w:rPr>
        <w:t>Consumer Education</w:t>
      </w:r>
      <w:r>
        <w:rPr>
          <w:color w:val="265053"/>
          <w:spacing w:val="-19"/>
          <w:w w:val="105"/>
        </w:rPr>
        <w:t> </w:t>
      </w:r>
      <w:r>
        <w:rPr>
          <w:color w:val="265053"/>
          <w:w w:val="105"/>
        </w:rPr>
        <w:t>Center</w:t>
        <w:tab/>
      </w:r>
      <w:hyperlink r:id="rId92">
        <w:r>
          <w:rPr>
            <w:color w:val="265053"/>
            <w:w w:val="105"/>
          </w:rPr>
          <w:t>http://www.masshousinginfo.org/regional-agencies</w:t>
        </w:r>
      </w:hyperlink>
    </w:p>
    <w:p>
      <w:pPr>
        <w:pStyle w:val="BodyText"/>
        <w:spacing w:before="6"/>
        <w:rPr>
          <w:sz w:val="24"/>
        </w:rPr>
      </w:pPr>
    </w:p>
    <w:p>
      <w:pPr>
        <w:pStyle w:val="Heading4"/>
        <w:ind w:left="480"/>
      </w:pPr>
      <w:r>
        <w:rPr/>
        <w:pict>
          <v:shape style="position:absolute;margin-left:161.098297pt;margin-top:-3.600003pt;width:10.85pt;height:20.05pt;mso-position-horizontal-relative:page;mso-position-vertical-relative:paragraph;z-index:251816960" coordorigin="3222,-72" coordsize="217,401" path="m3222,-72l3222,328,3439,130,3222,-72xe" filled="true" fillcolor="#d47322" stroked="false">
            <v:path arrowok="t"/>
            <v:fill type="solid"/>
            <w10:wrap type="none"/>
          </v:shape>
        </w:pict>
      </w:r>
      <w:r>
        <w:rPr>
          <w:color w:val="FFFFFF"/>
          <w:w w:val="106"/>
          <w:shd w:fill="D47322" w:color="auto" w:val="clear"/>
        </w:rPr>
        <w:t> </w:t>
      </w:r>
      <w:r>
        <w:rPr>
          <w:color w:val="FFFFFF"/>
          <w:shd w:fill="D47322" w:color="auto" w:val="clear"/>
        </w:rPr>
        <w:t> </w:t>
      </w:r>
      <w:r>
        <w:rPr>
          <w:color w:val="FFFFFF"/>
          <w:w w:val="105"/>
          <w:shd w:fill="D47322" w:color="auto" w:val="clear"/>
        </w:rPr>
        <w:t>GOOD TO KNOW:</w:t>
      </w:r>
      <w:r>
        <w:rPr>
          <w:color w:val="FFFFFF"/>
          <w:shd w:fill="D47322" w:color="auto" w:val="clear"/>
        </w:rPr>
        <w:t> </w:t>
      </w:r>
    </w:p>
    <w:p>
      <w:pPr>
        <w:pStyle w:val="BodyText"/>
        <w:spacing w:line="280" w:lineRule="auto" w:before="153"/>
        <w:ind w:left="480" w:right="694"/>
      </w:pPr>
      <w:r>
        <w:rPr>
          <w:color w:val="265053"/>
          <w:w w:val="105"/>
        </w:rPr>
        <w:t>Some</w:t>
      </w:r>
      <w:r>
        <w:rPr>
          <w:color w:val="265053"/>
          <w:spacing w:val="-41"/>
          <w:w w:val="105"/>
        </w:rPr>
        <w:t> </w:t>
      </w:r>
      <w:r>
        <w:rPr>
          <w:color w:val="265053"/>
          <w:w w:val="105"/>
        </w:rPr>
        <w:t>subsidized</w:t>
      </w:r>
      <w:r>
        <w:rPr>
          <w:color w:val="265053"/>
          <w:spacing w:val="-40"/>
          <w:w w:val="105"/>
        </w:rPr>
        <w:t> </w:t>
      </w:r>
      <w:r>
        <w:rPr>
          <w:color w:val="265053"/>
          <w:w w:val="105"/>
        </w:rPr>
        <w:t>housing</w:t>
      </w:r>
      <w:r>
        <w:rPr>
          <w:color w:val="265053"/>
          <w:spacing w:val="-40"/>
          <w:w w:val="105"/>
        </w:rPr>
        <w:t> </w:t>
      </w:r>
      <w:r>
        <w:rPr>
          <w:color w:val="265053"/>
          <w:spacing w:val="-3"/>
          <w:w w:val="105"/>
        </w:rPr>
        <w:t>programs</w:t>
      </w:r>
      <w:r>
        <w:rPr>
          <w:color w:val="265053"/>
          <w:spacing w:val="-40"/>
          <w:w w:val="105"/>
        </w:rPr>
        <w:t> </w:t>
      </w:r>
      <w:r>
        <w:rPr>
          <w:color w:val="265053"/>
          <w:w w:val="105"/>
        </w:rPr>
        <w:t>in</w:t>
      </w:r>
      <w:r>
        <w:rPr>
          <w:color w:val="265053"/>
          <w:spacing w:val="-40"/>
          <w:w w:val="105"/>
        </w:rPr>
        <w:t> </w:t>
      </w:r>
      <w:r>
        <w:rPr>
          <w:color w:val="265053"/>
          <w:w w:val="105"/>
        </w:rPr>
        <w:t>Massachusetts</w:t>
      </w:r>
      <w:r>
        <w:rPr>
          <w:color w:val="265053"/>
          <w:spacing w:val="-41"/>
          <w:w w:val="105"/>
        </w:rPr>
        <w:t> </w:t>
      </w:r>
      <w:r>
        <w:rPr>
          <w:color w:val="265053"/>
          <w:w w:val="105"/>
        </w:rPr>
        <w:t>can</w:t>
      </w:r>
      <w:r>
        <w:rPr>
          <w:color w:val="265053"/>
          <w:spacing w:val="-40"/>
          <w:w w:val="105"/>
        </w:rPr>
        <w:t> </w:t>
      </w:r>
      <w:r>
        <w:rPr>
          <w:color w:val="265053"/>
          <w:w w:val="105"/>
        </w:rPr>
        <w:t>limit</w:t>
      </w:r>
      <w:r>
        <w:rPr>
          <w:color w:val="265053"/>
          <w:spacing w:val="-40"/>
          <w:w w:val="105"/>
        </w:rPr>
        <w:t> </w:t>
      </w:r>
      <w:r>
        <w:rPr>
          <w:color w:val="265053"/>
          <w:w w:val="105"/>
        </w:rPr>
        <w:t>who</w:t>
      </w:r>
      <w:r>
        <w:rPr>
          <w:color w:val="265053"/>
          <w:spacing w:val="-40"/>
          <w:w w:val="105"/>
        </w:rPr>
        <w:t> </w:t>
      </w:r>
      <w:r>
        <w:rPr>
          <w:color w:val="265053"/>
          <w:w w:val="105"/>
        </w:rPr>
        <w:t>can</w:t>
      </w:r>
      <w:r>
        <w:rPr>
          <w:color w:val="265053"/>
          <w:spacing w:val="-40"/>
          <w:w w:val="105"/>
        </w:rPr>
        <w:t> </w:t>
      </w:r>
      <w:r>
        <w:rPr>
          <w:color w:val="265053"/>
          <w:spacing w:val="-5"/>
          <w:w w:val="105"/>
        </w:rPr>
        <w:t>apply,</w:t>
      </w:r>
      <w:r>
        <w:rPr>
          <w:color w:val="265053"/>
          <w:spacing w:val="-40"/>
          <w:w w:val="105"/>
        </w:rPr>
        <w:t> </w:t>
      </w:r>
      <w:r>
        <w:rPr>
          <w:color w:val="265053"/>
          <w:w w:val="105"/>
        </w:rPr>
        <w:t>including</w:t>
      </w:r>
      <w:r>
        <w:rPr>
          <w:color w:val="265053"/>
          <w:spacing w:val="-41"/>
          <w:w w:val="105"/>
        </w:rPr>
        <w:t> </w:t>
      </w:r>
      <w:r>
        <w:rPr>
          <w:color w:val="265053"/>
          <w:w w:val="105"/>
        </w:rPr>
        <w:t>families</w:t>
      </w:r>
      <w:r>
        <w:rPr>
          <w:color w:val="265053"/>
          <w:spacing w:val="-40"/>
          <w:w w:val="105"/>
        </w:rPr>
        <w:t> </w:t>
      </w:r>
      <w:r>
        <w:rPr>
          <w:color w:val="265053"/>
          <w:spacing w:val="-3"/>
          <w:w w:val="105"/>
        </w:rPr>
        <w:t>where</w:t>
      </w:r>
      <w:r>
        <w:rPr>
          <w:color w:val="265053"/>
          <w:spacing w:val="-40"/>
          <w:w w:val="105"/>
        </w:rPr>
        <w:t> </w:t>
      </w:r>
      <w:r>
        <w:rPr>
          <w:color w:val="265053"/>
          <w:w w:val="105"/>
        </w:rPr>
        <w:t>some</w:t>
      </w:r>
      <w:r>
        <w:rPr>
          <w:color w:val="265053"/>
          <w:spacing w:val="-40"/>
          <w:w w:val="105"/>
        </w:rPr>
        <w:t> </w:t>
      </w:r>
      <w:r>
        <w:rPr>
          <w:color w:val="265053"/>
          <w:spacing w:val="-6"/>
          <w:w w:val="105"/>
        </w:rPr>
        <w:t>mem- </w:t>
      </w:r>
      <w:r>
        <w:rPr>
          <w:color w:val="265053"/>
          <w:w w:val="105"/>
        </w:rPr>
        <w:t>bers</w:t>
      </w:r>
      <w:r>
        <w:rPr>
          <w:color w:val="265053"/>
          <w:spacing w:val="-8"/>
          <w:w w:val="105"/>
        </w:rPr>
        <w:t> </w:t>
      </w:r>
      <w:r>
        <w:rPr>
          <w:color w:val="265053"/>
          <w:spacing w:val="-3"/>
          <w:w w:val="105"/>
        </w:rPr>
        <w:t>are</w:t>
      </w:r>
      <w:r>
        <w:rPr>
          <w:color w:val="265053"/>
          <w:spacing w:val="-9"/>
          <w:w w:val="105"/>
        </w:rPr>
        <w:t> </w:t>
      </w:r>
      <w:r>
        <w:rPr>
          <w:color w:val="265053"/>
          <w:w w:val="105"/>
        </w:rPr>
        <w:t>without</w:t>
      </w:r>
      <w:r>
        <w:rPr>
          <w:color w:val="265053"/>
          <w:spacing w:val="-8"/>
          <w:w w:val="105"/>
        </w:rPr>
        <w:t> </w:t>
      </w:r>
      <w:r>
        <w:rPr>
          <w:color w:val="265053"/>
          <w:w w:val="105"/>
        </w:rPr>
        <w:t>documentation</w:t>
      </w:r>
      <w:r>
        <w:rPr>
          <w:color w:val="265053"/>
          <w:spacing w:val="-8"/>
          <w:w w:val="105"/>
        </w:rPr>
        <w:t> </w:t>
      </w:r>
      <w:r>
        <w:rPr>
          <w:color w:val="265053"/>
          <w:w w:val="105"/>
        </w:rPr>
        <w:t>or</w:t>
      </w:r>
      <w:r>
        <w:rPr>
          <w:color w:val="265053"/>
          <w:spacing w:val="-8"/>
          <w:w w:val="105"/>
        </w:rPr>
        <w:t> </w:t>
      </w:r>
      <w:r>
        <w:rPr>
          <w:color w:val="265053"/>
          <w:w w:val="105"/>
        </w:rPr>
        <w:t>legal</w:t>
      </w:r>
      <w:r>
        <w:rPr>
          <w:color w:val="265053"/>
          <w:spacing w:val="-8"/>
          <w:w w:val="105"/>
        </w:rPr>
        <w:t> </w:t>
      </w:r>
      <w:r>
        <w:rPr>
          <w:color w:val="265053"/>
          <w:w w:val="105"/>
        </w:rPr>
        <w:t>status.</w:t>
      </w:r>
    </w:p>
    <w:p>
      <w:pPr>
        <w:spacing w:after="0" w:line="280" w:lineRule="auto"/>
        <w:sectPr>
          <w:headerReference w:type="even" r:id="rId198"/>
          <w:footerReference w:type="even" r:id="rId199"/>
          <w:footerReference w:type="default" r:id="rId200"/>
          <w:pgSz w:w="12240" w:h="15840"/>
          <w:pgMar w:header="0" w:footer="460" w:top="640" w:bottom="660" w:left="600" w:right="380"/>
          <w:pgNumType w:start="14"/>
        </w:sectPr>
      </w:pPr>
    </w:p>
    <w:p>
      <w:pPr>
        <w:pStyle w:val="BodyText"/>
      </w:pPr>
      <w:r>
        <w:rPr/>
        <w:pict>
          <v:group style="position:absolute;margin-left:13.6072pt;margin-top:14.78pt;width:444.7pt;height:295.1pt;mso-position-horizontal-relative:page;mso-position-vertical-relative:page;z-index:-254056448" coordorigin="272,296" coordsize="8894,5902">
            <v:shape style="position:absolute;left:559;top:626;width:3211;height:1681" coordorigin="559,626" coordsize="3211,1681" path="m559,2307l2111,626,3770,2279e" filled="false" stroked="true" strokeweight="4.369pt" strokecolor="#d47322">
              <v:path arrowok="t"/>
              <v:stroke dashstyle="solid"/>
            </v:shape>
            <v:shape style="position:absolute;left:289;top:313;width:3839;height:1989" coordorigin="290,313" coordsize="3839,1989" path="m290,2273l2104,313,4128,2302e" filled="false" stroked="true" strokeweight="1.748pt" strokecolor="#d47322">
              <v:path arrowok="t"/>
              <v:stroke dashstyle="solid"/>
            </v:shape>
            <v:line style="position:absolute" from="981,2145" to="981,6197" stroked="true" strokeweight="4.466pt" strokecolor="#d47322">
              <v:stroke dashstyle="solid"/>
            </v:line>
            <v:rect style="position:absolute;left:1152;top:1814;width:3543;height:500" filled="true" fillcolor="#ffffff" stroked="false">
              <v:fill type="solid"/>
            </v:rect>
            <v:shape style="position:absolute;left:8701;top:2278;width:95;height:216" coordorigin="8701,2279" coordsize="95,216" path="m8701,2279l8796,2390,8706,2494e" filled="false" stroked="true" strokeweight=".679pt" strokecolor="#d47322">
              <v:path arrowok="t"/>
              <v:stroke dashstyle="solid"/>
            </v:shape>
            <v:shape style="position:absolute;left:8729;top:2264;width:106;height:245" coordorigin="8730,2265" coordsize="106,245" path="m8730,2265l8836,2387,8730,2509e" filled="false" stroked="true" strokeweight=".25pt" strokecolor="#d47322">
              <v:path arrowok="t"/>
              <v:stroke dashstyle="solid"/>
            </v:shape>
            <v:line style="position:absolute" from="1283,2388" to="8788,2388" stroked="true" strokeweight="1pt" strokecolor="#d47322">
              <v:stroke dashstyle="solid"/>
            </v:line>
            <v:shape style="position:absolute;left:8857;top:2262;width:308;height:250" type="#_x0000_t75" stroked="false">
              <v:imagedata r:id="rId84" o:title=""/>
            </v:shape>
            <v:shape style="position:absolute;left:1283;top:3949;width:215;height:192" coordorigin="1283,3949" coordsize="215,192" path="m1426,4139l1425,4138,1425,4136,1417,4131,1415,4124,1415,4115,1415,4113,1415,4111,1366,4111,1366,4112,1366,4112,1365,4113,1365,4115,1366,4123,1364,4131,1355,4136,1354,4139,1355,4140,1357,4141,1374,4141,1423,4141,1425,4140,1426,4139m1498,3949l1486,3949,1486,3962,1486,4073,1398,4073,1398,4092,1398,4100,1396,4102,1392,4103,1388,4102,1385,4100,1386,4092,1388,4089,1396,4089,1398,4092,1398,4073,1295,4073,1295,4072,1295,3962,1486,3962,1486,3949,1283,3949,1283,4103,1287,4108,1291,4109,1424,4109,1490,4109,1491,4109,1495,4108,1498,4103,1498,4103,1498,4089,1498,4073,1498,3962,1498,3949e" filled="true" fillcolor="#d47322" stroked="false">
              <v:path arrowok="t"/>
              <v:fill type="solid"/>
            </v:shape>
            <w10:wrap type="none"/>
          </v:group>
        </w:pict>
      </w:r>
    </w:p>
    <w:p>
      <w:pPr>
        <w:pStyle w:val="BodyText"/>
      </w:pPr>
    </w:p>
    <w:p>
      <w:pPr>
        <w:pStyle w:val="BodyText"/>
      </w:pPr>
    </w:p>
    <w:p>
      <w:pPr>
        <w:pStyle w:val="BodyText"/>
      </w:pPr>
    </w:p>
    <w:p>
      <w:pPr>
        <w:pStyle w:val="BodyText"/>
      </w:pPr>
    </w:p>
    <w:p>
      <w:pPr>
        <w:pStyle w:val="BodyText"/>
        <w:rPr>
          <w:sz w:val="23"/>
        </w:rPr>
      </w:pPr>
    </w:p>
    <w:p>
      <w:pPr>
        <w:pStyle w:val="Heading2"/>
        <w:spacing w:before="110"/>
        <w:ind w:left="683"/>
      </w:pPr>
      <w:bookmarkStart w:name="_bookmark12" w:id="35"/>
      <w:bookmarkEnd w:id="35"/>
      <w:r>
        <w:rPr/>
      </w:r>
      <w:r>
        <w:rPr>
          <w:color w:val="265053"/>
          <w:w w:val="140"/>
        </w:rPr>
        <w:t>General Resources</w:t>
      </w:r>
    </w:p>
    <w:p>
      <w:pPr>
        <w:pStyle w:val="BodyText"/>
        <w:rPr>
          <w:rFonts w:ascii="Calibri"/>
        </w:rPr>
      </w:pPr>
    </w:p>
    <w:p>
      <w:pPr>
        <w:pStyle w:val="BodyText"/>
        <w:spacing w:before="7"/>
        <w:rPr>
          <w:rFonts w:ascii="Calibri"/>
          <w:sz w:val="19"/>
        </w:rPr>
      </w:pPr>
    </w:p>
    <w:p>
      <w:pPr>
        <w:pStyle w:val="Heading3"/>
        <w:spacing w:before="109"/>
        <w:ind w:left="683"/>
      </w:pPr>
      <w:r>
        <w:rPr>
          <w:color w:val="265053"/>
          <w:w w:val="110"/>
        </w:rPr>
        <w:t>211</w:t>
      </w:r>
    </w:p>
    <w:p>
      <w:pPr>
        <w:pStyle w:val="BodyText"/>
        <w:spacing w:line="280" w:lineRule="auto" w:before="15"/>
        <w:ind w:left="683" w:right="313"/>
      </w:pPr>
      <w:r>
        <w:rPr>
          <w:color w:val="265053"/>
          <w:w w:val="105"/>
        </w:rPr>
        <w:t>211</w:t>
      </w:r>
      <w:r>
        <w:rPr>
          <w:color w:val="265053"/>
          <w:spacing w:val="-23"/>
          <w:w w:val="105"/>
        </w:rPr>
        <w:t> </w:t>
      </w:r>
      <w:r>
        <w:rPr>
          <w:color w:val="265053"/>
          <w:w w:val="105"/>
        </w:rPr>
        <w:t>is</w:t>
      </w:r>
      <w:r>
        <w:rPr>
          <w:color w:val="265053"/>
          <w:spacing w:val="-23"/>
          <w:w w:val="105"/>
        </w:rPr>
        <w:t> </w:t>
      </w:r>
      <w:r>
        <w:rPr>
          <w:color w:val="265053"/>
          <w:w w:val="105"/>
        </w:rPr>
        <w:t>a</w:t>
      </w:r>
      <w:r>
        <w:rPr>
          <w:color w:val="265053"/>
          <w:spacing w:val="-23"/>
          <w:w w:val="105"/>
        </w:rPr>
        <w:t> </w:t>
      </w:r>
      <w:r>
        <w:rPr>
          <w:color w:val="265053"/>
          <w:w w:val="105"/>
        </w:rPr>
        <w:t>free,</w:t>
      </w:r>
      <w:r>
        <w:rPr>
          <w:color w:val="265053"/>
          <w:spacing w:val="-23"/>
          <w:w w:val="105"/>
        </w:rPr>
        <w:t> </w:t>
      </w:r>
      <w:r>
        <w:rPr>
          <w:color w:val="265053"/>
          <w:w w:val="105"/>
        </w:rPr>
        <w:t>multilingual,</w:t>
      </w:r>
      <w:r>
        <w:rPr>
          <w:color w:val="265053"/>
          <w:spacing w:val="-23"/>
          <w:w w:val="105"/>
        </w:rPr>
        <w:t> </w:t>
      </w:r>
      <w:r>
        <w:rPr>
          <w:color w:val="265053"/>
          <w:w w:val="105"/>
        </w:rPr>
        <w:t>phone</w:t>
      </w:r>
      <w:r>
        <w:rPr>
          <w:color w:val="265053"/>
          <w:spacing w:val="-23"/>
          <w:w w:val="105"/>
        </w:rPr>
        <w:t> </w:t>
      </w:r>
      <w:r>
        <w:rPr>
          <w:color w:val="265053"/>
          <w:w w:val="105"/>
        </w:rPr>
        <w:t>and</w:t>
      </w:r>
      <w:r>
        <w:rPr>
          <w:color w:val="265053"/>
          <w:spacing w:val="-23"/>
          <w:w w:val="105"/>
        </w:rPr>
        <w:t> </w:t>
      </w:r>
      <w:r>
        <w:rPr>
          <w:color w:val="265053"/>
          <w:w w:val="105"/>
        </w:rPr>
        <w:t>web-based</w:t>
      </w:r>
      <w:r>
        <w:rPr>
          <w:color w:val="265053"/>
          <w:spacing w:val="-23"/>
          <w:w w:val="105"/>
        </w:rPr>
        <w:t> </w:t>
      </w:r>
      <w:r>
        <w:rPr>
          <w:color w:val="265053"/>
          <w:w w:val="105"/>
        </w:rPr>
        <w:t>service</w:t>
      </w:r>
      <w:r>
        <w:rPr>
          <w:color w:val="265053"/>
          <w:spacing w:val="-23"/>
          <w:w w:val="105"/>
        </w:rPr>
        <w:t> </w:t>
      </w:r>
      <w:r>
        <w:rPr>
          <w:color w:val="265053"/>
          <w:w w:val="105"/>
        </w:rPr>
        <w:t>with</w:t>
      </w:r>
      <w:r>
        <w:rPr>
          <w:color w:val="265053"/>
          <w:spacing w:val="-23"/>
          <w:w w:val="105"/>
        </w:rPr>
        <w:t> </w:t>
      </w:r>
      <w:r>
        <w:rPr>
          <w:color w:val="265053"/>
          <w:w w:val="105"/>
        </w:rPr>
        <w:t>an</w:t>
      </w:r>
      <w:r>
        <w:rPr>
          <w:color w:val="265053"/>
          <w:spacing w:val="-22"/>
          <w:w w:val="105"/>
        </w:rPr>
        <w:t> </w:t>
      </w:r>
      <w:r>
        <w:rPr>
          <w:color w:val="265053"/>
          <w:w w:val="105"/>
        </w:rPr>
        <w:t>extensive</w:t>
      </w:r>
      <w:r>
        <w:rPr>
          <w:color w:val="265053"/>
          <w:spacing w:val="-23"/>
          <w:w w:val="105"/>
        </w:rPr>
        <w:t> </w:t>
      </w:r>
      <w:r>
        <w:rPr>
          <w:color w:val="265053"/>
          <w:w w:val="105"/>
        </w:rPr>
        <w:t>database</w:t>
      </w:r>
      <w:r>
        <w:rPr>
          <w:color w:val="265053"/>
          <w:spacing w:val="-23"/>
          <w:w w:val="105"/>
        </w:rPr>
        <w:t> </w:t>
      </w:r>
      <w:r>
        <w:rPr>
          <w:color w:val="265053"/>
          <w:w w:val="105"/>
        </w:rPr>
        <w:t>of</w:t>
      </w:r>
      <w:r>
        <w:rPr>
          <w:color w:val="265053"/>
          <w:spacing w:val="-23"/>
          <w:w w:val="105"/>
        </w:rPr>
        <w:t> </w:t>
      </w:r>
      <w:r>
        <w:rPr>
          <w:color w:val="265053"/>
          <w:w w:val="105"/>
        </w:rPr>
        <w:t>resources.</w:t>
      </w:r>
      <w:r>
        <w:rPr>
          <w:color w:val="265053"/>
          <w:spacing w:val="-23"/>
          <w:w w:val="105"/>
        </w:rPr>
        <w:t> </w:t>
      </w:r>
      <w:r>
        <w:rPr>
          <w:color w:val="265053"/>
          <w:w w:val="105"/>
        </w:rPr>
        <w:t>In</w:t>
      </w:r>
      <w:r>
        <w:rPr>
          <w:color w:val="265053"/>
          <w:spacing w:val="-23"/>
          <w:w w:val="105"/>
        </w:rPr>
        <w:t> </w:t>
      </w:r>
      <w:r>
        <w:rPr>
          <w:color w:val="265053"/>
          <w:w w:val="105"/>
        </w:rPr>
        <w:t>Massachu- setts,</w:t>
      </w:r>
      <w:r>
        <w:rPr>
          <w:color w:val="265053"/>
          <w:spacing w:val="-21"/>
          <w:w w:val="105"/>
        </w:rPr>
        <w:t> </w:t>
      </w:r>
      <w:r>
        <w:rPr>
          <w:color w:val="265053"/>
          <w:w w:val="105"/>
        </w:rPr>
        <w:t>211</w:t>
      </w:r>
      <w:r>
        <w:rPr>
          <w:color w:val="265053"/>
          <w:spacing w:val="-20"/>
          <w:w w:val="105"/>
        </w:rPr>
        <w:t> </w:t>
      </w:r>
      <w:r>
        <w:rPr>
          <w:color w:val="265053"/>
          <w:w w:val="105"/>
        </w:rPr>
        <w:t>partners</w:t>
      </w:r>
      <w:r>
        <w:rPr>
          <w:color w:val="265053"/>
          <w:spacing w:val="-21"/>
          <w:w w:val="105"/>
        </w:rPr>
        <w:t> </w:t>
      </w:r>
      <w:r>
        <w:rPr>
          <w:color w:val="265053"/>
          <w:w w:val="105"/>
        </w:rPr>
        <w:t>with</w:t>
      </w:r>
      <w:r>
        <w:rPr>
          <w:color w:val="265053"/>
          <w:spacing w:val="-20"/>
          <w:w w:val="105"/>
        </w:rPr>
        <w:t> </w:t>
      </w:r>
      <w:r>
        <w:rPr>
          <w:color w:val="265053"/>
          <w:w w:val="105"/>
        </w:rPr>
        <w:t>HelpSteps</w:t>
      </w:r>
      <w:r>
        <w:rPr>
          <w:color w:val="265053"/>
          <w:spacing w:val="-20"/>
          <w:w w:val="105"/>
        </w:rPr>
        <w:t> </w:t>
      </w:r>
      <w:r>
        <w:rPr>
          <w:color w:val="265053"/>
          <w:w w:val="105"/>
        </w:rPr>
        <w:t>and</w:t>
      </w:r>
      <w:r>
        <w:rPr>
          <w:color w:val="265053"/>
          <w:spacing w:val="-21"/>
          <w:w w:val="105"/>
        </w:rPr>
        <w:t> </w:t>
      </w:r>
      <w:r>
        <w:rPr>
          <w:color w:val="265053"/>
          <w:w w:val="105"/>
        </w:rPr>
        <w:t>together</w:t>
      </w:r>
      <w:r>
        <w:rPr>
          <w:color w:val="265053"/>
          <w:spacing w:val="-20"/>
          <w:w w:val="105"/>
        </w:rPr>
        <w:t> </w:t>
      </w:r>
      <w:r>
        <w:rPr>
          <w:color w:val="265053"/>
          <w:w w:val="105"/>
        </w:rPr>
        <w:t>staff</w:t>
      </w:r>
      <w:r>
        <w:rPr>
          <w:color w:val="265053"/>
          <w:spacing w:val="-20"/>
          <w:w w:val="105"/>
        </w:rPr>
        <w:t> </w:t>
      </w:r>
      <w:r>
        <w:rPr>
          <w:color w:val="265053"/>
          <w:w w:val="105"/>
        </w:rPr>
        <w:t>are</w:t>
      </w:r>
      <w:r>
        <w:rPr>
          <w:color w:val="265053"/>
          <w:spacing w:val="-21"/>
          <w:w w:val="105"/>
        </w:rPr>
        <w:t> </w:t>
      </w:r>
      <w:r>
        <w:rPr>
          <w:color w:val="265053"/>
          <w:w w:val="105"/>
        </w:rPr>
        <w:t>continually</w:t>
      </w:r>
      <w:r>
        <w:rPr>
          <w:color w:val="265053"/>
          <w:spacing w:val="-20"/>
          <w:w w:val="105"/>
        </w:rPr>
        <w:t> </w:t>
      </w:r>
      <w:r>
        <w:rPr>
          <w:color w:val="265053"/>
          <w:w w:val="105"/>
        </w:rPr>
        <w:t>dedicated</w:t>
      </w:r>
      <w:r>
        <w:rPr>
          <w:color w:val="265053"/>
          <w:spacing w:val="-20"/>
          <w:w w:val="105"/>
        </w:rPr>
        <w:t> </w:t>
      </w:r>
      <w:r>
        <w:rPr>
          <w:color w:val="265053"/>
          <w:w w:val="105"/>
        </w:rPr>
        <w:t>to</w:t>
      </w:r>
      <w:r>
        <w:rPr>
          <w:color w:val="265053"/>
          <w:spacing w:val="-21"/>
          <w:w w:val="105"/>
        </w:rPr>
        <w:t> </w:t>
      </w:r>
      <w:r>
        <w:rPr>
          <w:color w:val="265053"/>
          <w:w w:val="105"/>
        </w:rPr>
        <w:t>improving</w:t>
      </w:r>
      <w:r>
        <w:rPr>
          <w:color w:val="265053"/>
          <w:spacing w:val="-20"/>
          <w:w w:val="105"/>
        </w:rPr>
        <w:t> </w:t>
      </w:r>
      <w:r>
        <w:rPr>
          <w:color w:val="265053"/>
          <w:w w:val="105"/>
        </w:rPr>
        <w:t>search</w:t>
      </w:r>
      <w:r>
        <w:rPr>
          <w:color w:val="265053"/>
          <w:spacing w:val="-20"/>
          <w:w w:val="105"/>
        </w:rPr>
        <w:t> </w:t>
      </w:r>
      <w:r>
        <w:rPr>
          <w:color w:val="265053"/>
          <w:w w:val="105"/>
        </w:rPr>
        <w:t>features,</w:t>
      </w:r>
      <w:r>
        <w:rPr>
          <w:color w:val="265053"/>
          <w:spacing w:val="-21"/>
          <w:w w:val="105"/>
        </w:rPr>
        <w:t> </w:t>
      </w:r>
      <w:r>
        <w:rPr>
          <w:color w:val="265053"/>
          <w:spacing w:val="-3"/>
          <w:w w:val="105"/>
        </w:rPr>
        <w:t>data, </w:t>
      </w:r>
      <w:r>
        <w:rPr>
          <w:color w:val="265053"/>
          <w:w w:val="105"/>
        </w:rPr>
        <w:t>and</w:t>
      </w:r>
      <w:r>
        <w:rPr>
          <w:color w:val="265053"/>
          <w:spacing w:val="-11"/>
          <w:w w:val="105"/>
        </w:rPr>
        <w:t> </w:t>
      </w:r>
      <w:r>
        <w:rPr>
          <w:color w:val="265053"/>
          <w:w w:val="105"/>
        </w:rPr>
        <w:t>usability</w:t>
      </w:r>
      <w:r>
        <w:rPr>
          <w:color w:val="265053"/>
          <w:spacing w:val="-10"/>
          <w:w w:val="105"/>
        </w:rPr>
        <w:t> </w:t>
      </w:r>
      <w:r>
        <w:rPr>
          <w:color w:val="265053"/>
          <w:w w:val="105"/>
        </w:rPr>
        <w:t>for</w:t>
      </w:r>
      <w:r>
        <w:rPr>
          <w:color w:val="265053"/>
          <w:spacing w:val="-11"/>
          <w:w w:val="105"/>
        </w:rPr>
        <w:t> </w:t>
      </w:r>
      <w:r>
        <w:rPr>
          <w:color w:val="265053"/>
          <w:w w:val="105"/>
        </w:rPr>
        <w:t>users.</w:t>
      </w:r>
      <w:r>
        <w:rPr>
          <w:color w:val="265053"/>
          <w:spacing w:val="-10"/>
          <w:w w:val="105"/>
        </w:rPr>
        <w:t> </w:t>
      </w:r>
      <w:r>
        <w:rPr>
          <w:color w:val="265053"/>
          <w:spacing w:val="-12"/>
          <w:w w:val="105"/>
        </w:rPr>
        <w:t>To</w:t>
      </w:r>
      <w:r>
        <w:rPr>
          <w:color w:val="265053"/>
          <w:spacing w:val="-10"/>
          <w:w w:val="105"/>
        </w:rPr>
        <w:t> </w:t>
      </w:r>
      <w:r>
        <w:rPr>
          <w:color w:val="265053"/>
          <w:w w:val="105"/>
        </w:rPr>
        <w:t>search</w:t>
      </w:r>
      <w:r>
        <w:rPr>
          <w:color w:val="265053"/>
          <w:spacing w:val="-11"/>
          <w:w w:val="105"/>
        </w:rPr>
        <w:t> </w:t>
      </w:r>
      <w:r>
        <w:rPr>
          <w:color w:val="265053"/>
          <w:spacing w:val="-3"/>
          <w:w w:val="105"/>
        </w:rPr>
        <w:t>211’s</w:t>
      </w:r>
      <w:r>
        <w:rPr>
          <w:color w:val="265053"/>
          <w:spacing w:val="-10"/>
          <w:w w:val="105"/>
        </w:rPr>
        <w:t> </w:t>
      </w:r>
      <w:r>
        <w:rPr>
          <w:color w:val="265053"/>
          <w:w w:val="105"/>
        </w:rPr>
        <w:t>database</w:t>
      </w:r>
      <w:r>
        <w:rPr>
          <w:color w:val="265053"/>
          <w:spacing w:val="-11"/>
          <w:w w:val="105"/>
        </w:rPr>
        <w:t> </w:t>
      </w:r>
      <w:r>
        <w:rPr>
          <w:color w:val="265053"/>
          <w:w w:val="105"/>
        </w:rPr>
        <w:t>for</w:t>
      </w:r>
      <w:r>
        <w:rPr>
          <w:color w:val="265053"/>
          <w:spacing w:val="-10"/>
          <w:w w:val="105"/>
        </w:rPr>
        <w:t> </w:t>
      </w:r>
      <w:r>
        <w:rPr>
          <w:color w:val="265053"/>
          <w:w w:val="105"/>
        </w:rPr>
        <w:t>housing</w:t>
      </w:r>
      <w:r>
        <w:rPr>
          <w:color w:val="265053"/>
          <w:spacing w:val="-10"/>
          <w:w w:val="105"/>
        </w:rPr>
        <w:t> </w:t>
      </w:r>
      <w:r>
        <w:rPr>
          <w:color w:val="265053"/>
          <w:w w:val="105"/>
        </w:rPr>
        <w:t>and</w:t>
      </w:r>
      <w:r>
        <w:rPr>
          <w:color w:val="265053"/>
          <w:spacing w:val="-11"/>
          <w:w w:val="105"/>
        </w:rPr>
        <w:t> </w:t>
      </w:r>
      <w:r>
        <w:rPr>
          <w:color w:val="265053"/>
          <w:w w:val="105"/>
        </w:rPr>
        <w:t>other</w:t>
      </w:r>
      <w:r>
        <w:rPr>
          <w:color w:val="265053"/>
          <w:spacing w:val="-10"/>
          <w:w w:val="105"/>
        </w:rPr>
        <w:t> </w:t>
      </w:r>
      <w:r>
        <w:rPr>
          <w:color w:val="265053"/>
          <w:w w:val="105"/>
        </w:rPr>
        <w:t>resources</w:t>
      </w:r>
      <w:r>
        <w:rPr>
          <w:color w:val="265053"/>
          <w:spacing w:val="-11"/>
          <w:w w:val="105"/>
        </w:rPr>
        <w:t> </w:t>
      </w:r>
      <w:r>
        <w:rPr>
          <w:color w:val="265053"/>
          <w:w w:val="105"/>
        </w:rPr>
        <w:t>please</w:t>
      </w:r>
      <w:r>
        <w:rPr>
          <w:color w:val="265053"/>
          <w:spacing w:val="-10"/>
          <w:w w:val="105"/>
        </w:rPr>
        <w:t> </w:t>
      </w:r>
      <w:r>
        <w:rPr>
          <w:color w:val="265053"/>
          <w:w w:val="105"/>
        </w:rPr>
        <w:t>visit:</w:t>
      </w:r>
    </w:p>
    <w:p>
      <w:pPr>
        <w:pStyle w:val="BodyText"/>
        <w:spacing w:line="261" w:lineRule="auto" w:before="3"/>
        <w:ind w:left="683" w:right="351" w:firstLine="270"/>
      </w:pPr>
      <w:hyperlink r:id="rId204">
        <w:r>
          <w:rPr>
            <w:color w:val="265053"/>
            <w:w w:val="105"/>
          </w:rPr>
          <w:t>https://www.helpsteps.com/hs/home/#/</w:t>
        </w:r>
        <w:r>
          <w:rPr>
            <w:color w:val="265053"/>
            <w:spacing w:val="-14"/>
            <w:w w:val="105"/>
          </w:rPr>
          <w:t> </w:t>
        </w:r>
      </w:hyperlink>
      <w:r>
        <w:rPr>
          <w:color w:val="265053"/>
          <w:w w:val="105"/>
        </w:rPr>
        <w:t>Additionally,</w:t>
      </w:r>
      <w:r>
        <w:rPr>
          <w:color w:val="265053"/>
          <w:spacing w:val="-13"/>
          <w:w w:val="105"/>
        </w:rPr>
        <w:t> </w:t>
      </w:r>
      <w:r>
        <w:rPr>
          <w:color w:val="265053"/>
          <w:w w:val="105"/>
        </w:rPr>
        <w:t>anyone</w:t>
      </w:r>
      <w:r>
        <w:rPr>
          <w:color w:val="265053"/>
          <w:spacing w:val="-13"/>
          <w:w w:val="105"/>
        </w:rPr>
        <w:t> </w:t>
      </w:r>
      <w:r>
        <w:rPr>
          <w:color w:val="265053"/>
          <w:w w:val="105"/>
        </w:rPr>
        <w:t>can</w:t>
      </w:r>
      <w:r>
        <w:rPr>
          <w:color w:val="265053"/>
          <w:spacing w:val="-13"/>
          <w:w w:val="105"/>
        </w:rPr>
        <w:t> </w:t>
      </w:r>
      <w:r>
        <w:rPr>
          <w:color w:val="265053"/>
          <w:w w:val="105"/>
        </w:rPr>
        <w:t>simply</w:t>
      </w:r>
      <w:r>
        <w:rPr>
          <w:color w:val="265053"/>
          <w:spacing w:val="-13"/>
          <w:w w:val="105"/>
        </w:rPr>
        <w:t> </w:t>
      </w:r>
      <w:r>
        <w:rPr>
          <w:color w:val="265053"/>
          <w:w w:val="105"/>
        </w:rPr>
        <w:t>pick</w:t>
      </w:r>
      <w:r>
        <w:rPr>
          <w:color w:val="265053"/>
          <w:spacing w:val="-13"/>
          <w:w w:val="105"/>
        </w:rPr>
        <w:t> </w:t>
      </w:r>
      <w:r>
        <w:rPr>
          <w:color w:val="265053"/>
          <w:w w:val="105"/>
        </w:rPr>
        <w:t>up</w:t>
      </w:r>
      <w:r>
        <w:rPr>
          <w:color w:val="265053"/>
          <w:spacing w:val="-13"/>
          <w:w w:val="105"/>
        </w:rPr>
        <w:t> </w:t>
      </w:r>
      <w:r>
        <w:rPr>
          <w:color w:val="265053"/>
          <w:w w:val="105"/>
        </w:rPr>
        <w:t>the</w:t>
      </w:r>
      <w:r>
        <w:rPr>
          <w:color w:val="265053"/>
          <w:spacing w:val="-13"/>
          <w:w w:val="105"/>
        </w:rPr>
        <w:t> </w:t>
      </w:r>
      <w:r>
        <w:rPr>
          <w:color w:val="265053"/>
          <w:w w:val="105"/>
        </w:rPr>
        <w:t>phone</w:t>
      </w:r>
      <w:r>
        <w:rPr>
          <w:color w:val="265053"/>
          <w:spacing w:val="-13"/>
          <w:w w:val="105"/>
        </w:rPr>
        <w:t> </w:t>
      </w:r>
      <w:r>
        <w:rPr>
          <w:color w:val="265053"/>
          <w:w w:val="105"/>
        </w:rPr>
        <w:t>and</w:t>
      </w:r>
      <w:r>
        <w:rPr>
          <w:color w:val="265053"/>
          <w:spacing w:val="-5"/>
          <w:w w:val="105"/>
        </w:rPr>
        <w:t> </w:t>
      </w:r>
      <w:r>
        <w:rPr>
          <w:color w:val="265053"/>
          <w:spacing w:val="-2"/>
          <w:position w:val="-5"/>
        </w:rPr>
        <w:drawing>
          <wp:inline distT="0" distB="0" distL="0" distR="0">
            <wp:extent cx="137680" cy="134467"/>
            <wp:effectExtent l="0" t="0" r="0" b="0"/>
            <wp:docPr id="57" name="image111.png"/>
            <wp:cNvGraphicFramePr>
              <a:graphicFrameLocks noChangeAspect="1"/>
            </wp:cNvGraphicFramePr>
            <a:graphic>
              <a:graphicData uri="http://schemas.openxmlformats.org/drawingml/2006/picture">
                <pic:pic>
                  <pic:nvPicPr>
                    <pic:cNvPr id="58" name="image111.png"/>
                    <pic:cNvPicPr/>
                  </pic:nvPicPr>
                  <pic:blipFill>
                    <a:blip r:embed="rId201" cstate="print"/>
                    <a:stretch>
                      <a:fillRect/>
                    </a:stretch>
                  </pic:blipFill>
                  <pic:spPr>
                    <a:xfrm>
                      <a:off x="0" y="0"/>
                      <a:ext cx="137680" cy="134467"/>
                    </a:xfrm>
                    <a:prstGeom prst="rect">
                      <a:avLst/>
                    </a:prstGeom>
                  </pic:spPr>
                </pic:pic>
              </a:graphicData>
            </a:graphic>
          </wp:inline>
        </w:drawing>
      </w:r>
      <w:r>
        <w:rPr>
          <w:color w:val="265053"/>
          <w:spacing w:val="-2"/>
          <w:position w:val="-5"/>
        </w:rPr>
      </w:r>
      <w:r>
        <w:rPr>
          <w:rFonts w:ascii="Times New Roman"/>
          <w:color w:val="265053"/>
          <w:spacing w:val="-20"/>
        </w:rPr>
        <w:t> </w:t>
      </w:r>
      <w:r>
        <w:rPr>
          <w:b/>
          <w:color w:val="265053"/>
          <w:w w:val="105"/>
        </w:rPr>
        <w:t>dial</w:t>
      </w:r>
      <w:r>
        <w:rPr>
          <w:b/>
          <w:color w:val="265053"/>
          <w:spacing w:val="-4"/>
          <w:w w:val="105"/>
        </w:rPr>
        <w:t> </w:t>
      </w:r>
      <w:r>
        <w:rPr>
          <w:b/>
          <w:color w:val="265053"/>
          <w:w w:val="105"/>
        </w:rPr>
        <w:t>211</w:t>
      </w:r>
      <w:r>
        <w:rPr>
          <w:b/>
          <w:color w:val="265053"/>
          <w:spacing w:val="-7"/>
          <w:w w:val="105"/>
        </w:rPr>
        <w:t> </w:t>
      </w:r>
      <w:r>
        <w:rPr>
          <w:color w:val="265053"/>
          <w:spacing w:val="-6"/>
          <w:w w:val="105"/>
        </w:rPr>
        <w:t>for </w:t>
      </w:r>
      <w:r>
        <w:rPr>
          <w:color w:val="265053"/>
          <w:w w:val="105"/>
        </w:rPr>
        <w:t>assistance searching in over 100</w:t>
      </w:r>
      <w:r>
        <w:rPr>
          <w:color w:val="265053"/>
          <w:spacing w:val="-24"/>
          <w:w w:val="105"/>
        </w:rPr>
        <w:t> </w:t>
      </w:r>
      <w:r>
        <w:rPr>
          <w:color w:val="265053"/>
          <w:w w:val="105"/>
        </w:rPr>
        <w:t>languages.</w:t>
      </w:r>
    </w:p>
    <w:p>
      <w:pPr>
        <w:pStyle w:val="BodyText"/>
        <w:rPr>
          <w:sz w:val="27"/>
        </w:rPr>
      </w:pPr>
    </w:p>
    <w:p>
      <w:pPr>
        <w:pStyle w:val="Heading3"/>
        <w:ind w:left="683"/>
      </w:pPr>
      <w:r>
        <w:rPr>
          <w:color w:val="265053"/>
          <w:w w:val="135"/>
        </w:rPr>
        <w:t>Continuum of Care (CoC)</w:t>
      </w:r>
    </w:p>
    <w:p>
      <w:pPr>
        <w:pStyle w:val="BodyText"/>
        <w:spacing w:line="280" w:lineRule="auto" w:before="15"/>
        <w:ind w:left="683" w:right="348"/>
      </w:pPr>
      <w:r>
        <w:rPr/>
        <w:pict>
          <v:shape style="position:absolute;margin-left:39.9599pt;margin-top:64.094261pt;width:17.650pt;height:22.7pt;mso-position-horizontal-relative:page;mso-position-vertical-relative:paragraph;z-index:251823104" type="#_x0000_t202" filled="false" stroked="false">
            <v:textbox inset="0,0,0,0" style="layout-flow:vertical;mso-layout-flow-alt:bottom-to-top">
              <w:txbxContent>
                <w:p>
                  <w:pPr>
                    <w:spacing w:before="29"/>
                    <w:ind w:left="20" w:right="0" w:firstLine="0"/>
                    <w:jc w:val="left"/>
                    <w:rPr>
                      <w:rFonts w:ascii="Calibri"/>
                      <w:sz w:val="25"/>
                    </w:rPr>
                  </w:pPr>
                  <w:r>
                    <w:rPr>
                      <w:rFonts w:ascii="Calibri"/>
                      <w:color w:val="265053"/>
                      <w:w w:val="110"/>
                      <w:sz w:val="25"/>
                    </w:rPr>
                    <w:t>&gt;&gt;&gt;</w:t>
                  </w:r>
                </w:p>
              </w:txbxContent>
            </v:textbox>
            <w10:wrap type="none"/>
          </v:shape>
        </w:pict>
      </w:r>
      <w:r>
        <w:rPr>
          <w:color w:val="265053"/>
        </w:rPr>
        <w:t>There are 15 Continua of Care (CoC) in Massachusetts that partner with the EOHHS youth service regions. The US Department of Housing and Urban Development (HUD) defines CoCs as programs “... designed to assist individu- als (including unaccompanied youth) and families experiencing homelessness and to provide the services needed to help such individuals move into transitional and permanent housing, with the goal of long-term stability.” CoCs coordinate family services such as Emergency Assistance. </w:t>
      </w:r>
      <w:r>
        <w:rPr>
          <w:color w:val="265053"/>
          <w:w w:val="125"/>
        </w:rPr>
        <w:t>“</w:t>
      </w:r>
    </w:p>
    <w:p>
      <w:pPr>
        <w:pStyle w:val="BodyText"/>
        <w:spacing w:before="5"/>
        <w:ind w:left="953"/>
      </w:pPr>
      <w:r>
        <w:rPr/>
        <w:pict>
          <v:shape style="position:absolute;margin-left:64.160004pt;margin-top:2.043974pt;width:10.75pt;height:9.6pt;mso-position-horizontal-relative:page;mso-position-vertical-relative:paragraph;z-index:251819008" coordorigin="1283,41" coordsize="215,192" path="m1426,231l1425,229,1425,228,1417,223,1415,216,1415,207,1415,205,1415,203,1366,203,1366,204,1366,204,1365,204,1365,207,1366,215,1364,223,1355,228,1354,231,1355,232,1357,233,1374,233,1423,233,1425,231,1426,231m1498,41l1486,41,1486,53,1486,165,1398,165,1398,183,1398,192,1396,194,1392,194,1388,194,1385,192,1386,183,1388,181,1396,181,1398,183,1398,165,1295,165,1295,164,1295,53,1486,53,1486,41,1283,41,1283,195,1287,199,1291,200,1424,200,1490,200,1491,200,1495,199,1498,195,1498,194,1498,181,1498,165,1498,53,1498,41e" filled="true" fillcolor="#d47322" stroked="false">
            <v:path arrowok="t"/>
            <v:fill type="solid"/>
            <w10:wrap type="none"/>
          </v:shape>
        </w:pict>
      </w:r>
      <w:hyperlink r:id="rId205">
        <w:r>
          <w:rPr>
            <w:color w:val="265053"/>
            <w:w w:val="105"/>
          </w:rPr>
          <w:t>https://www.hudexchange.info/resources/documents/CoCProgramIntroductoryGuide.pdf</w:t>
        </w:r>
      </w:hyperlink>
      <w:r>
        <w:rPr>
          <w:color w:val="265053"/>
          <w:w w:val="105"/>
        </w:rPr>
        <w:t>”</w:t>
      </w:r>
    </w:p>
    <w:p>
      <w:pPr>
        <w:pStyle w:val="BodyText"/>
        <w:spacing w:line="280" w:lineRule="auto" w:before="130"/>
        <w:ind w:left="683" w:right="464"/>
      </w:pPr>
      <w:r>
        <w:rPr>
          <w:color w:val="265053"/>
          <w:w w:val="105"/>
        </w:rPr>
        <w:t>While</w:t>
      </w:r>
      <w:r>
        <w:rPr>
          <w:color w:val="265053"/>
          <w:spacing w:val="-18"/>
          <w:w w:val="105"/>
        </w:rPr>
        <w:t> </w:t>
      </w:r>
      <w:r>
        <w:rPr>
          <w:color w:val="265053"/>
          <w:w w:val="105"/>
        </w:rPr>
        <w:t>the</w:t>
      </w:r>
      <w:r>
        <w:rPr>
          <w:color w:val="265053"/>
          <w:spacing w:val="-18"/>
          <w:w w:val="105"/>
        </w:rPr>
        <w:t> </w:t>
      </w:r>
      <w:r>
        <w:rPr>
          <w:color w:val="265053"/>
          <w:w w:val="105"/>
        </w:rPr>
        <w:t>waits</w:t>
      </w:r>
      <w:r>
        <w:rPr>
          <w:color w:val="265053"/>
          <w:spacing w:val="-17"/>
          <w:w w:val="105"/>
        </w:rPr>
        <w:t> </w:t>
      </w:r>
      <w:r>
        <w:rPr>
          <w:color w:val="265053"/>
          <w:w w:val="105"/>
        </w:rPr>
        <w:t>may</w:t>
      </w:r>
      <w:r>
        <w:rPr>
          <w:color w:val="265053"/>
          <w:spacing w:val="-18"/>
          <w:w w:val="105"/>
        </w:rPr>
        <w:t> </w:t>
      </w:r>
      <w:r>
        <w:rPr>
          <w:color w:val="265053"/>
          <w:w w:val="105"/>
        </w:rPr>
        <w:t>be</w:t>
      </w:r>
      <w:r>
        <w:rPr>
          <w:color w:val="265053"/>
          <w:spacing w:val="-17"/>
          <w:w w:val="105"/>
        </w:rPr>
        <w:t> </w:t>
      </w:r>
      <w:r>
        <w:rPr>
          <w:color w:val="265053"/>
          <w:w w:val="105"/>
        </w:rPr>
        <w:t>lengthy,</w:t>
      </w:r>
      <w:r>
        <w:rPr>
          <w:color w:val="265053"/>
          <w:spacing w:val="-18"/>
          <w:w w:val="105"/>
        </w:rPr>
        <w:t> </w:t>
      </w:r>
      <w:r>
        <w:rPr>
          <w:color w:val="265053"/>
          <w:w w:val="105"/>
        </w:rPr>
        <w:t>people</w:t>
      </w:r>
      <w:r>
        <w:rPr>
          <w:color w:val="265053"/>
          <w:spacing w:val="-17"/>
          <w:w w:val="105"/>
        </w:rPr>
        <w:t> </w:t>
      </w:r>
      <w:r>
        <w:rPr>
          <w:color w:val="265053"/>
          <w:w w:val="105"/>
        </w:rPr>
        <w:t>interested</w:t>
      </w:r>
      <w:r>
        <w:rPr>
          <w:color w:val="265053"/>
          <w:spacing w:val="-18"/>
          <w:w w:val="105"/>
        </w:rPr>
        <w:t> </w:t>
      </w:r>
      <w:r>
        <w:rPr>
          <w:color w:val="265053"/>
          <w:w w:val="105"/>
        </w:rPr>
        <w:t>in</w:t>
      </w:r>
      <w:r>
        <w:rPr>
          <w:color w:val="265053"/>
          <w:spacing w:val="-17"/>
          <w:w w:val="105"/>
        </w:rPr>
        <w:t> </w:t>
      </w:r>
      <w:r>
        <w:rPr>
          <w:color w:val="265053"/>
          <w:w w:val="105"/>
        </w:rPr>
        <w:t>applying</w:t>
      </w:r>
      <w:r>
        <w:rPr>
          <w:color w:val="265053"/>
          <w:spacing w:val="-18"/>
          <w:w w:val="105"/>
        </w:rPr>
        <w:t> </w:t>
      </w:r>
      <w:r>
        <w:rPr>
          <w:color w:val="265053"/>
          <w:w w:val="105"/>
        </w:rPr>
        <w:t>for</w:t>
      </w:r>
      <w:r>
        <w:rPr>
          <w:color w:val="265053"/>
          <w:spacing w:val="-18"/>
          <w:w w:val="105"/>
        </w:rPr>
        <w:t> </w:t>
      </w:r>
      <w:r>
        <w:rPr>
          <w:color w:val="265053"/>
          <w:w w:val="105"/>
        </w:rPr>
        <w:t>a</w:t>
      </w:r>
      <w:r>
        <w:rPr>
          <w:color w:val="265053"/>
          <w:spacing w:val="-17"/>
          <w:w w:val="105"/>
        </w:rPr>
        <w:t> </w:t>
      </w:r>
      <w:r>
        <w:rPr>
          <w:color w:val="265053"/>
          <w:w w:val="105"/>
        </w:rPr>
        <w:t>CoC</w:t>
      </w:r>
      <w:r>
        <w:rPr>
          <w:color w:val="265053"/>
          <w:spacing w:val="-18"/>
          <w:w w:val="105"/>
        </w:rPr>
        <w:t> </w:t>
      </w:r>
      <w:r>
        <w:rPr>
          <w:color w:val="265053"/>
          <w:w w:val="105"/>
        </w:rPr>
        <w:t>funded</w:t>
      </w:r>
      <w:r>
        <w:rPr>
          <w:color w:val="265053"/>
          <w:spacing w:val="-17"/>
          <w:w w:val="105"/>
        </w:rPr>
        <w:t> </w:t>
      </w:r>
      <w:r>
        <w:rPr>
          <w:color w:val="265053"/>
          <w:w w:val="105"/>
        </w:rPr>
        <w:t>housing</w:t>
      </w:r>
      <w:r>
        <w:rPr>
          <w:color w:val="265053"/>
          <w:spacing w:val="-18"/>
          <w:w w:val="105"/>
        </w:rPr>
        <w:t> </w:t>
      </w:r>
      <w:r>
        <w:rPr>
          <w:color w:val="265053"/>
          <w:w w:val="105"/>
        </w:rPr>
        <w:t>program</w:t>
      </w:r>
      <w:r>
        <w:rPr>
          <w:color w:val="265053"/>
          <w:spacing w:val="-17"/>
          <w:w w:val="105"/>
        </w:rPr>
        <w:t> </w:t>
      </w:r>
      <w:r>
        <w:rPr>
          <w:color w:val="265053"/>
          <w:w w:val="105"/>
        </w:rPr>
        <w:t>should</w:t>
      </w:r>
      <w:r>
        <w:rPr>
          <w:color w:val="265053"/>
          <w:spacing w:val="-18"/>
          <w:w w:val="105"/>
        </w:rPr>
        <w:t> </w:t>
      </w:r>
      <w:r>
        <w:rPr>
          <w:color w:val="265053"/>
          <w:spacing w:val="-3"/>
          <w:w w:val="105"/>
        </w:rPr>
        <w:t>discuss </w:t>
      </w:r>
      <w:r>
        <w:rPr>
          <w:color w:val="265053"/>
          <w:w w:val="105"/>
        </w:rPr>
        <w:t>his</w:t>
      </w:r>
      <w:r>
        <w:rPr>
          <w:color w:val="265053"/>
          <w:spacing w:val="-19"/>
          <w:w w:val="105"/>
        </w:rPr>
        <w:t> </w:t>
      </w:r>
      <w:r>
        <w:rPr>
          <w:color w:val="265053"/>
          <w:w w:val="105"/>
        </w:rPr>
        <w:t>or</w:t>
      </w:r>
      <w:r>
        <w:rPr>
          <w:color w:val="265053"/>
          <w:spacing w:val="-19"/>
          <w:w w:val="105"/>
        </w:rPr>
        <w:t> </w:t>
      </w:r>
      <w:r>
        <w:rPr>
          <w:color w:val="265053"/>
          <w:w w:val="105"/>
        </w:rPr>
        <w:t>her</w:t>
      </w:r>
      <w:r>
        <w:rPr>
          <w:color w:val="265053"/>
          <w:spacing w:val="-19"/>
          <w:w w:val="105"/>
        </w:rPr>
        <w:t> </w:t>
      </w:r>
      <w:r>
        <w:rPr>
          <w:color w:val="265053"/>
          <w:w w:val="105"/>
        </w:rPr>
        <w:t>needs</w:t>
      </w:r>
      <w:r>
        <w:rPr>
          <w:color w:val="265053"/>
          <w:spacing w:val="-19"/>
          <w:w w:val="105"/>
        </w:rPr>
        <w:t> </w:t>
      </w:r>
      <w:r>
        <w:rPr>
          <w:color w:val="265053"/>
          <w:w w:val="105"/>
        </w:rPr>
        <w:t>with</w:t>
      </w:r>
      <w:r>
        <w:rPr>
          <w:color w:val="265053"/>
          <w:spacing w:val="-18"/>
          <w:w w:val="105"/>
        </w:rPr>
        <w:t> </w:t>
      </w:r>
      <w:r>
        <w:rPr>
          <w:color w:val="265053"/>
          <w:w w:val="105"/>
        </w:rPr>
        <w:t>a</w:t>
      </w:r>
      <w:r>
        <w:rPr>
          <w:color w:val="265053"/>
          <w:spacing w:val="-19"/>
          <w:w w:val="105"/>
        </w:rPr>
        <w:t> </w:t>
      </w:r>
      <w:r>
        <w:rPr>
          <w:color w:val="265053"/>
          <w:w w:val="105"/>
        </w:rPr>
        <w:t>local</w:t>
      </w:r>
      <w:r>
        <w:rPr>
          <w:color w:val="265053"/>
          <w:spacing w:val="-19"/>
          <w:w w:val="105"/>
        </w:rPr>
        <w:t> </w:t>
      </w:r>
      <w:r>
        <w:rPr>
          <w:color w:val="265053"/>
          <w:w w:val="105"/>
        </w:rPr>
        <w:t>homeless</w:t>
      </w:r>
      <w:r>
        <w:rPr>
          <w:color w:val="265053"/>
          <w:spacing w:val="-19"/>
          <w:w w:val="105"/>
        </w:rPr>
        <w:t> </w:t>
      </w:r>
      <w:r>
        <w:rPr>
          <w:color w:val="265053"/>
          <w:w w:val="105"/>
        </w:rPr>
        <w:t>service</w:t>
      </w:r>
      <w:r>
        <w:rPr>
          <w:color w:val="265053"/>
          <w:spacing w:val="-18"/>
          <w:w w:val="105"/>
        </w:rPr>
        <w:t> </w:t>
      </w:r>
      <w:r>
        <w:rPr>
          <w:color w:val="265053"/>
          <w:w w:val="105"/>
        </w:rPr>
        <w:t>provider</w:t>
      </w:r>
      <w:r>
        <w:rPr>
          <w:color w:val="265053"/>
          <w:spacing w:val="-19"/>
          <w:w w:val="105"/>
        </w:rPr>
        <w:t> </w:t>
      </w:r>
      <w:r>
        <w:rPr>
          <w:color w:val="265053"/>
          <w:w w:val="105"/>
        </w:rPr>
        <w:t>and/or</w:t>
      </w:r>
      <w:r>
        <w:rPr>
          <w:color w:val="265053"/>
          <w:spacing w:val="-19"/>
          <w:w w:val="105"/>
        </w:rPr>
        <w:t> </w:t>
      </w:r>
      <w:r>
        <w:rPr>
          <w:color w:val="265053"/>
          <w:w w:val="105"/>
        </w:rPr>
        <w:t>with</w:t>
      </w:r>
      <w:r>
        <w:rPr>
          <w:color w:val="265053"/>
          <w:spacing w:val="-19"/>
          <w:w w:val="105"/>
        </w:rPr>
        <w:t> </w:t>
      </w:r>
      <w:r>
        <w:rPr>
          <w:color w:val="265053"/>
          <w:w w:val="105"/>
        </w:rPr>
        <w:t>a</w:t>
      </w:r>
      <w:r>
        <w:rPr>
          <w:color w:val="265053"/>
          <w:spacing w:val="-18"/>
          <w:w w:val="105"/>
        </w:rPr>
        <w:t> </w:t>
      </w:r>
      <w:r>
        <w:rPr>
          <w:color w:val="265053"/>
          <w:w w:val="105"/>
        </w:rPr>
        <w:t>worker</w:t>
      </w:r>
      <w:r>
        <w:rPr>
          <w:color w:val="265053"/>
          <w:spacing w:val="-19"/>
          <w:w w:val="105"/>
        </w:rPr>
        <w:t> </w:t>
      </w:r>
      <w:r>
        <w:rPr>
          <w:color w:val="265053"/>
          <w:w w:val="105"/>
        </w:rPr>
        <w:t>representing</w:t>
      </w:r>
      <w:r>
        <w:rPr>
          <w:color w:val="265053"/>
          <w:spacing w:val="-19"/>
          <w:w w:val="105"/>
        </w:rPr>
        <w:t> </w:t>
      </w:r>
      <w:r>
        <w:rPr>
          <w:color w:val="265053"/>
          <w:w w:val="105"/>
        </w:rPr>
        <w:t>a</w:t>
      </w:r>
      <w:r>
        <w:rPr>
          <w:color w:val="265053"/>
          <w:spacing w:val="-19"/>
          <w:w w:val="105"/>
        </w:rPr>
        <w:t> </w:t>
      </w:r>
      <w:r>
        <w:rPr>
          <w:color w:val="265053"/>
          <w:w w:val="105"/>
        </w:rPr>
        <w:t>state</w:t>
      </w:r>
      <w:r>
        <w:rPr>
          <w:color w:val="265053"/>
          <w:spacing w:val="-18"/>
          <w:w w:val="105"/>
        </w:rPr>
        <w:t> </w:t>
      </w:r>
      <w:r>
        <w:rPr>
          <w:color w:val="265053"/>
          <w:w w:val="105"/>
        </w:rPr>
        <w:t>agency</w:t>
      </w:r>
      <w:r>
        <w:rPr>
          <w:color w:val="265053"/>
          <w:spacing w:val="-19"/>
          <w:w w:val="105"/>
        </w:rPr>
        <w:t> </w:t>
      </w:r>
      <w:r>
        <w:rPr>
          <w:color w:val="265053"/>
          <w:w w:val="105"/>
        </w:rPr>
        <w:t>funded provider that provides</w:t>
      </w:r>
      <w:r>
        <w:rPr>
          <w:color w:val="265053"/>
          <w:spacing w:val="-11"/>
          <w:w w:val="105"/>
        </w:rPr>
        <w:t> </w:t>
      </w:r>
      <w:r>
        <w:rPr>
          <w:color w:val="265053"/>
          <w:w w:val="105"/>
        </w:rPr>
        <w:t>services.</w:t>
      </w:r>
    </w:p>
    <w:p>
      <w:pPr>
        <w:pStyle w:val="BodyText"/>
        <w:spacing w:before="5"/>
        <w:rPr>
          <w:sz w:val="25"/>
        </w:rPr>
      </w:pPr>
    </w:p>
    <w:p>
      <w:pPr>
        <w:pStyle w:val="Heading3"/>
        <w:ind w:left="683"/>
      </w:pPr>
      <w:r>
        <w:rPr>
          <w:color w:val="265053"/>
          <w:w w:val="135"/>
        </w:rPr>
        <w:t>Department of Transitional Assistance (DTA)</w:t>
      </w:r>
    </w:p>
    <w:p>
      <w:pPr>
        <w:pStyle w:val="BodyText"/>
        <w:tabs>
          <w:tab w:pos="6847" w:val="left" w:leader="none"/>
        </w:tabs>
        <w:spacing w:line="280" w:lineRule="auto" w:before="15"/>
        <w:ind w:left="683" w:right="518"/>
      </w:pPr>
      <w:r>
        <w:rPr/>
        <w:pict>
          <v:shape style="position:absolute;margin-left:359.057007pt;margin-top:29.54398pt;width:10.75pt;height:9.6pt;mso-position-horizontal-relative:page;mso-position-vertical-relative:paragraph;z-index:-254054400" coordorigin="7181,591" coordsize="215,192" path="m7324,781l7323,779,7323,778,7315,773,7313,766,7313,757,7313,755,7313,753,7264,753,7264,754,7264,754,7263,754,7263,757,7264,765,7262,773,7253,778,7252,781,7253,782,7255,783,7272,783,7321,783,7323,781,7324,781m7396,591l7384,591,7384,603,7384,715,7296,715,7296,733,7296,742,7294,744,7290,744,7286,744,7283,742,7284,733,7286,731,7294,731,7296,733,7296,715,7193,715,7193,714,7193,603,7384,603,7384,591,7181,591,7181,745,7184,749,7189,750,7322,750,7388,750,7389,750,7393,749,7396,745,7396,744,7396,731,7396,715,7396,603,7396,591e" filled="true" fillcolor="#d47322" stroked="false">
            <v:path arrowok="t"/>
            <v:fill type="solid"/>
            <w10:wrap type="none"/>
          </v:shape>
        </w:pict>
      </w:r>
      <w:r>
        <w:rPr>
          <w:color w:val="265053"/>
          <w:spacing w:val="-8"/>
        </w:rPr>
        <w:t>DTA </w:t>
      </w:r>
      <w:r>
        <w:rPr>
          <w:color w:val="265053"/>
        </w:rPr>
        <w:t>is the Massachusetts Department of </w:t>
      </w:r>
      <w:r>
        <w:rPr>
          <w:color w:val="265053"/>
          <w:spacing w:val="-4"/>
        </w:rPr>
        <w:t>Transitional </w:t>
      </w:r>
      <w:r>
        <w:rPr>
          <w:color w:val="265053"/>
        </w:rPr>
        <w:t>Assistance, also known as the </w:t>
      </w:r>
      <w:r>
        <w:rPr>
          <w:color w:val="265053"/>
          <w:spacing w:val="-3"/>
        </w:rPr>
        <w:t>welfare </w:t>
      </w:r>
      <w:r>
        <w:rPr>
          <w:color w:val="265053"/>
        </w:rPr>
        <w:t>department. </w:t>
      </w:r>
      <w:r>
        <w:rPr>
          <w:color w:val="265053"/>
          <w:spacing w:val="-8"/>
        </w:rPr>
        <w:t>DTA </w:t>
      </w:r>
      <w:r>
        <w:rPr>
          <w:color w:val="265053"/>
          <w:spacing w:val="-3"/>
        </w:rPr>
        <w:t>provides</w:t>
      </w:r>
      <w:r>
        <w:rPr>
          <w:color w:val="265053"/>
          <w:spacing w:val="-13"/>
        </w:rPr>
        <w:t> </w:t>
      </w:r>
      <w:r>
        <w:rPr>
          <w:color w:val="265053"/>
          <w:spacing w:val="-3"/>
        </w:rPr>
        <w:t>direct</w:t>
      </w:r>
      <w:r>
        <w:rPr>
          <w:color w:val="265053"/>
          <w:spacing w:val="-12"/>
        </w:rPr>
        <w:t> </w:t>
      </w:r>
      <w:r>
        <w:rPr>
          <w:color w:val="265053"/>
        </w:rPr>
        <w:t>economic</w:t>
      </w:r>
      <w:r>
        <w:rPr>
          <w:color w:val="265053"/>
          <w:spacing w:val="-12"/>
        </w:rPr>
        <w:t> </w:t>
      </w:r>
      <w:r>
        <w:rPr>
          <w:color w:val="265053"/>
        </w:rPr>
        <w:t>assistance</w:t>
      </w:r>
      <w:r>
        <w:rPr>
          <w:color w:val="265053"/>
          <w:spacing w:val="-12"/>
        </w:rPr>
        <w:t> </w:t>
      </w:r>
      <w:r>
        <w:rPr>
          <w:color w:val="265053"/>
        </w:rPr>
        <w:t>(cash</w:t>
      </w:r>
      <w:r>
        <w:rPr>
          <w:color w:val="265053"/>
          <w:spacing w:val="-13"/>
        </w:rPr>
        <w:t> </w:t>
      </w:r>
      <w:r>
        <w:rPr>
          <w:color w:val="265053"/>
        </w:rPr>
        <w:t>benefits),</w:t>
      </w:r>
      <w:r>
        <w:rPr>
          <w:color w:val="265053"/>
          <w:spacing w:val="-12"/>
        </w:rPr>
        <w:t> </w:t>
      </w:r>
      <w:r>
        <w:rPr>
          <w:color w:val="265053"/>
        </w:rPr>
        <w:t>food</w:t>
      </w:r>
      <w:r>
        <w:rPr>
          <w:color w:val="265053"/>
          <w:spacing w:val="-12"/>
        </w:rPr>
        <w:t> </w:t>
      </w:r>
      <w:r>
        <w:rPr>
          <w:color w:val="265053"/>
        </w:rPr>
        <w:t>assistance</w:t>
      </w:r>
      <w:r>
        <w:rPr>
          <w:color w:val="265053"/>
          <w:spacing w:val="-12"/>
        </w:rPr>
        <w:t> </w:t>
      </w:r>
      <w:r>
        <w:rPr>
          <w:color w:val="265053"/>
        </w:rPr>
        <w:t>(SNAP</w:t>
      </w:r>
      <w:r>
        <w:rPr>
          <w:color w:val="265053"/>
          <w:spacing w:val="-12"/>
        </w:rPr>
        <w:t> </w:t>
      </w:r>
      <w:r>
        <w:rPr>
          <w:color w:val="265053"/>
        </w:rPr>
        <w:t>benefits),</w:t>
      </w:r>
      <w:r>
        <w:rPr>
          <w:color w:val="265053"/>
          <w:spacing w:val="-13"/>
        </w:rPr>
        <w:t> </w:t>
      </w:r>
      <w:r>
        <w:rPr>
          <w:color w:val="265053"/>
        </w:rPr>
        <w:t>as</w:t>
      </w:r>
      <w:r>
        <w:rPr>
          <w:color w:val="265053"/>
          <w:spacing w:val="-12"/>
        </w:rPr>
        <w:t> </w:t>
      </w:r>
      <w:r>
        <w:rPr>
          <w:color w:val="265053"/>
        </w:rPr>
        <w:t>well</w:t>
      </w:r>
      <w:r>
        <w:rPr>
          <w:color w:val="265053"/>
          <w:spacing w:val="-12"/>
        </w:rPr>
        <w:t> </w:t>
      </w:r>
      <w:r>
        <w:rPr>
          <w:color w:val="265053"/>
        </w:rPr>
        <w:t>as</w:t>
      </w:r>
      <w:r>
        <w:rPr>
          <w:color w:val="265053"/>
          <w:spacing w:val="-12"/>
        </w:rPr>
        <w:t> </w:t>
      </w:r>
      <w:r>
        <w:rPr>
          <w:color w:val="265053"/>
          <w:spacing w:val="-3"/>
        </w:rPr>
        <w:t>workforce</w:t>
      </w:r>
      <w:r>
        <w:rPr>
          <w:color w:val="265053"/>
          <w:spacing w:val="-12"/>
        </w:rPr>
        <w:t> </w:t>
      </w:r>
      <w:r>
        <w:rPr>
          <w:color w:val="265053"/>
        </w:rPr>
        <w:t>training opportunities. </w:t>
      </w:r>
      <w:r>
        <w:rPr>
          <w:color w:val="265053"/>
          <w:spacing w:val="-3"/>
        </w:rPr>
        <w:t>There are </w:t>
      </w:r>
      <w:r>
        <w:rPr>
          <w:color w:val="265053"/>
        </w:rPr>
        <w:t>22 </w:t>
      </w:r>
      <w:r>
        <w:rPr>
          <w:color w:val="265053"/>
          <w:spacing w:val="-8"/>
        </w:rPr>
        <w:t>DTA </w:t>
      </w:r>
      <w:r>
        <w:rPr>
          <w:color w:val="265053"/>
          <w:spacing w:val="-3"/>
        </w:rPr>
        <w:t>offices </w:t>
      </w:r>
      <w:r>
        <w:rPr>
          <w:color w:val="265053"/>
        </w:rPr>
        <w:t>in MA; click </w:t>
      </w:r>
      <w:r>
        <w:rPr>
          <w:color w:val="265053"/>
          <w:spacing w:val="-3"/>
        </w:rPr>
        <w:t>here</w:t>
      </w:r>
      <w:r>
        <w:rPr>
          <w:color w:val="265053"/>
          <w:spacing w:val="41"/>
        </w:rPr>
        <w:t> </w:t>
      </w:r>
      <w:r>
        <w:rPr>
          <w:color w:val="265053"/>
        </w:rPr>
        <w:t>to</w:t>
      </w:r>
      <w:r>
        <w:rPr>
          <w:color w:val="265053"/>
          <w:spacing w:val="3"/>
        </w:rPr>
        <w:t> </w:t>
      </w:r>
      <w:r>
        <w:rPr>
          <w:color w:val="265053"/>
        </w:rPr>
        <w:t>locate:</w:t>
        <w:tab/>
      </w:r>
      <w:hyperlink r:id="rId206">
        <w:r>
          <w:rPr>
            <w:color w:val="265053"/>
            <w:spacing w:val="-4"/>
          </w:rPr>
          <w:t>https://www.mass.gov/orgs/department-of-</w:t>
        </w:r>
      </w:hyperlink>
      <w:r>
        <w:rPr>
          <w:color w:val="265053"/>
          <w:spacing w:val="-4"/>
        </w:rPr>
        <w:t> </w:t>
      </w:r>
      <w:hyperlink r:id="rId206">
        <w:r>
          <w:rPr>
            <w:color w:val="265053"/>
            <w:spacing w:val="-2"/>
          </w:rPr>
          <w:t>transitional-assistance/locations?_page=1</w:t>
        </w:r>
      </w:hyperlink>
    </w:p>
    <w:p>
      <w:pPr>
        <w:pStyle w:val="BodyText"/>
        <w:spacing w:before="6"/>
        <w:rPr>
          <w:sz w:val="25"/>
        </w:rPr>
      </w:pPr>
    </w:p>
    <w:p>
      <w:pPr>
        <w:pStyle w:val="Heading3"/>
        <w:ind w:left="683"/>
      </w:pPr>
      <w:r>
        <w:rPr>
          <w:color w:val="265053"/>
          <w:w w:val="135"/>
        </w:rPr>
        <w:t>The MA Unaccompanied Homeless Youth Commission</w:t>
      </w:r>
    </w:p>
    <w:p>
      <w:pPr>
        <w:pStyle w:val="BodyText"/>
        <w:spacing w:line="280" w:lineRule="auto" w:before="15"/>
        <w:ind w:left="683" w:right="528"/>
      </w:pPr>
      <w:r>
        <w:rPr>
          <w:color w:val="265053"/>
        </w:rPr>
        <w:t>The purpose of the UHY Commission is to study and make recommendations regarding services for unaccompa- nied youth and young adults experiencing homelessness in Massachusetts, and to provide comprehensive and effective responses to the unique needs of this population. On the Commission’s website you will be able to find statewide contacts for youth providers, drop in centers, and more:</w:t>
      </w:r>
    </w:p>
    <w:p>
      <w:pPr>
        <w:pStyle w:val="BodyText"/>
        <w:spacing w:before="4"/>
        <w:ind w:left="1009"/>
      </w:pPr>
      <w:r>
        <w:rPr/>
        <w:pict>
          <v:shape style="position:absolute;margin-left:66.940002pt;margin-top:1.99397pt;width:10.75pt;height:9.6pt;mso-position-horizontal-relative:page;mso-position-vertical-relative:paragraph;z-index:251821056" coordorigin="1339,40" coordsize="215,192" path="m1482,230l1481,228,1480,227,1473,222,1470,215,1471,206,1471,204,1471,202,1422,202,1421,203,1421,203,1421,203,1421,206,1421,214,1420,222,1410,227,1410,230,1411,231,1413,232,1430,232,1479,232,1480,230,1482,230m1554,40l1542,40,1542,52,1542,164,1454,164,1454,182,1454,191,1451,193,1448,193,1444,193,1441,191,1441,182,1444,180,1451,180,1454,182,1454,164,1351,164,1351,163,1351,52,1542,52,1542,40,1339,40,1339,194,1342,198,1347,199,1480,199,1546,199,1546,199,1550,198,1554,194,1554,193,1554,180,1554,164,1554,52,1554,40e" filled="true" fillcolor="#d47322" stroked="false">
            <v:path arrowok="t"/>
            <v:fill type="solid"/>
            <w10:wrap type="none"/>
          </v:shape>
        </w:pict>
      </w:r>
      <w:r>
        <w:rPr>
          <w:color w:val="265053"/>
          <w:w w:val="105"/>
        </w:rPr>
        <w:t>h</w:t>
      </w:r>
      <w:hyperlink r:id="rId207">
        <w:r>
          <w:rPr>
            <w:color w:val="265053"/>
            <w:w w:val="105"/>
          </w:rPr>
          <w:t>ttps://www.mass.gov/orgs/ma-unaccompanied-homeless-youth-commission</w:t>
        </w:r>
      </w:hyperlink>
    </w:p>
    <w:p>
      <w:pPr>
        <w:pStyle w:val="BodyText"/>
        <w:spacing w:before="7"/>
        <w:rPr>
          <w:sz w:val="28"/>
        </w:rPr>
      </w:pPr>
    </w:p>
    <w:p>
      <w:pPr>
        <w:pStyle w:val="Heading3"/>
        <w:ind w:left="683"/>
      </w:pPr>
      <w:r>
        <w:rPr>
          <w:color w:val="265053"/>
          <w:w w:val="135"/>
        </w:rPr>
        <w:t>Massachusetts Coalition for the Homeless</w:t>
      </w:r>
    </w:p>
    <w:p>
      <w:pPr>
        <w:pStyle w:val="BodyText"/>
        <w:tabs>
          <w:tab w:pos="5418" w:val="left" w:leader="none"/>
        </w:tabs>
        <w:spacing w:line="280" w:lineRule="auto" w:before="38"/>
        <w:ind w:left="683" w:right="593"/>
      </w:pPr>
      <w:r>
        <w:rPr/>
        <w:pict>
          <v:shape style="position:absolute;margin-left:287.397003pt;margin-top:30.694279pt;width:10.75pt;height:9.6pt;mso-position-horizontal-relative:page;mso-position-vertical-relative:paragraph;z-index:-254052352" coordorigin="5748,614" coordsize="215,192" path="m5891,804l5890,802,5890,801,5882,796,5880,789,5880,780,5880,778,5880,776,5831,776,5831,777,5830,777,5830,777,5830,780,5831,788,5829,796,5820,801,5819,804,5820,805,5822,806,5839,806,5888,806,5890,804,5891,804m5963,614l5951,614,5951,626,5951,738,5863,738,5863,757,5863,765,5861,767,5857,767,5853,767,5850,765,5850,757,5853,754,5861,754,5863,757,5863,738,5760,738,5760,737,5760,626,5951,626,5951,614,5748,614,5748,768,5751,772,5756,773,5889,773,5955,773,5956,773,5960,772,5963,768,5963,767,5963,754,5963,738,5963,626,5963,614e" filled="true" fillcolor="#d47322" stroked="false">
            <v:path arrowok="t"/>
            <v:fill type="solid"/>
            <w10:wrap type="none"/>
          </v:shape>
        </w:pict>
      </w:r>
      <w:r>
        <w:rPr>
          <w:color w:val="265053"/>
          <w:w w:val="105"/>
        </w:rPr>
        <w:t>The</w:t>
      </w:r>
      <w:r>
        <w:rPr>
          <w:color w:val="265053"/>
          <w:spacing w:val="-24"/>
          <w:w w:val="105"/>
        </w:rPr>
        <w:t> </w:t>
      </w:r>
      <w:r>
        <w:rPr>
          <w:color w:val="265053"/>
          <w:w w:val="105"/>
        </w:rPr>
        <w:t>MA</w:t>
      </w:r>
      <w:r>
        <w:rPr>
          <w:color w:val="265053"/>
          <w:spacing w:val="-24"/>
          <w:w w:val="105"/>
        </w:rPr>
        <w:t> </w:t>
      </w:r>
      <w:r>
        <w:rPr>
          <w:color w:val="265053"/>
          <w:w w:val="105"/>
        </w:rPr>
        <w:t>Coalition</w:t>
      </w:r>
      <w:r>
        <w:rPr>
          <w:color w:val="265053"/>
          <w:spacing w:val="-23"/>
          <w:w w:val="105"/>
        </w:rPr>
        <w:t> </w:t>
      </w:r>
      <w:r>
        <w:rPr>
          <w:color w:val="265053"/>
          <w:w w:val="105"/>
        </w:rPr>
        <w:t>for</w:t>
      </w:r>
      <w:r>
        <w:rPr>
          <w:color w:val="265053"/>
          <w:spacing w:val="-24"/>
          <w:w w:val="105"/>
        </w:rPr>
        <w:t> </w:t>
      </w:r>
      <w:r>
        <w:rPr>
          <w:color w:val="265053"/>
          <w:w w:val="105"/>
        </w:rPr>
        <w:t>the</w:t>
      </w:r>
      <w:r>
        <w:rPr>
          <w:color w:val="265053"/>
          <w:spacing w:val="-24"/>
          <w:w w:val="105"/>
        </w:rPr>
        <w:t> </w:t>
      </w:r>
      <w:r>
        <w:rPr>
          <w:color w:val="265053"/>
          <w:w w:val="105"/>
        </w:rPr>
        <w:t>Homeless</w:t>
      </w:r>
      <w:r>
        <w:rPr>
          <w:color w:val="265053"/>
          <w:spacing w:val="-23"/>
          <w:w w:val="105"/>
        </w:rPr>
        <w:t> </w:t>
      </w:r>
      <w:r>
        <w:rPr>
          <w:color w:val="265053"/>
          <w:w w:val="105"/>
        </w:rPr>
        <w:t>is</w:t>
      </w:r>
      <w:r>
        <w:rPr>
          <w:color w:val="265053"/>
          <w:spacing w:val="-24"/>
          <w:w w:val="105"/>
        </w:rPr>
        <w:t> </w:t>
      </w:r>
      <w:r>
        <w:rPr>
          <w:color w:val="265053"/>
          <w:w w:val="105"/>
        </w:rPr>
        <w:t>an</w:t>
      </w:r>
      <w:r>
        <w:rPr>
          <w:color w:val="265053"/>
          <w:spacing w:val="-23"/>
          <w:w w:val="105"/>
        </w:rPr>
        <w:t> </w:t>
      </w:r>
      <w:r>
        <w:rPr>
          <w:color w:val="265053"/>
          <w:w w:val="105"/>
        </w:rPr>
        <w:t>advocacy</w:t>
      </w:r>
      <w:r>
        <w:rPr>
          <w:color w:val="265053"/>
          <w:spacing w:val="-24"/>
          <w:w w:val="105"/>
        </w:rPr>
        <w:t> </w:t>
      </w:r>
      <w:r>
        <w:rPr>
          <w:color w:val="265053"/>
          <w:w w:val="105"/>
        </w:rPr>
        <w:t>agency</w:t>
      </w:r>
      <w:r>
        <w:rPr>
          <w:color w:val="265053"/>
          <w:spacing w:val="-24"/>
          <w:w w:val="105"/>
        </w:rPr>
        <w:t> </w:t>
      </w:r>
      <w:r>
        <w:rPr>
          <w:color w:val="265053"/>
          <w:w w:val="105"/>
        </w:rPr>
        <w:t>as</w:t>
      </w:r>
      <w:r>
        <w:rPr>
          <w:color w:val="265053"/>
          <w:spacing w:val="-23"/>
          <w:w w:val="105"/>
        </w:rPr>
        <w:t> </w:t>
      </w:r>
      <w:r>
        <w:rPr>
          <w:color w:val="265053"/>
          <w:w w:val="105"/>
        </w:rPr>
        <w:t>well</w:t>
      </w:r>
      <w:r>
        <w:rPr>
          <w:color w:val="265053"/>
          <w:spacing w:val="-24"/>
          <w:w w:val="105"/>
        </w:rPr>
        <w:t> </w:t>
      </w:r>
      <w:r>
        <w:rPr>
          <w:color w:val="265053"/>
          <w:w w:val="105"/>
        </w:rPr>
        <w:t>as</w:t>
      </w:r>
      <w:r>
        <w:rPr>
          <w:color w:val="265053"/>
          <w:spacing w:val="-23"/>
          <w:w w:val="105"/>
        </w:rPr>
        <w:t> </w:t>
      </w:r>
      <w:r>
        <w:rPr>
          <w:color w:val="265053"/>
          <w:w w:val="105"/>
        </w:rPr>
        <w:t>provider</w:t>
      </w:r>
      <w:r>
        <w:rPr>
          <w:color w:val="265053"/>
          <w:spacing w:val="-24"/>
          <w:w w:val="105"/>
        </w:rPr>
        <w:t> </w:t>
      </w:r>
      <w:r>
        <w:rPr>
          <w:color w:val="265053"/>
          <w:w w:val="105"/>
        </w:rPr>
        <w:t>and</w:t>
      </w:r>
      <w:r>
        <w:rPr>
          <w:color w:val="265053"/>
          <w:spacing w:val="-24"/>
          <w:w w:val="105"/>
        </w:rPr>
        <w:t> </w:t>
      </w:r>
      <w:r>
        <w:rPr>
          <w:color w:val="265053"/>
          <w:w w:val="105"/>
        </w:rPr>
        <w:t>coordinator</w:t>
      </w:r>
      <w:r>
        <w:rPr>
          <w:color w:val="265053"/>
          <w:spacing w:val="-23"/>
          <w:w w:val="105"/>
        </w:rPr>
        <w:t> </w:t>
      </w:r>
      <w:r>
        <w:rPr>
          <w:color w:val="265053"/>
          <w:w w:val="105"/>
        </w:rPr>
        <w:t>of</w:t>
      </w:r>
      <w:r>
        <w:rPr>
          <w:color w:val="265053"/>
          <w:spacing w:val="-24"/>
          <w:w w:val="105"/>
        </w:rPr>
        <w:t> </w:t>
      </w:r>
      <w:r>
        <w:rPr>
          <w:color w:val="265053"/>
          <w:w w:val="105"/>
        </w:rPr>
        <w:t>services.</w:t>
      </w:r>
      <w:r>
        <w:rPr>
          <w:color w:val="265053"/>
          <w:spacing w:val="-24"/>
          <w:w w:val="105"/>
        </w:rPr>
        <w:t> </w:t>
      </w:r>
      <w:r>
        <w:rPr>
          <w:color w:val="265053"/>
          <w:spacing w:val="-3"/>
          <w:w w:val="105"/>
        </w:rPr>
        <w:t>Their </w:t>
      </w:r>
      <w:r>
        <w:rPr>
          <w:color w:val="265053"/>
          <w:w w:val="105"/>
        </w:rPr>
        <w:t>website</w:t>
      </w:r>
      <w:r>
        <w:rPr>
          <w:color w:val="265053"/>
          <w:spacing w:val="-22"/>
          <w:w w:val="105"/>
        </w:rPr>
        <w:t> </w:t>
      </w:r>
      <w:r>
        <w:rPr>
          <w:color w:val="265053"/>
          <w:w w:val="105"/>
        </w:rPr>
        <w:t>contains</w:t>
      </w:r>
      <w:r>
        <w:rPr>
          <w:color w:val="265053"/>
          <w:spacing w:val="-21"/>
          <w:w w:val="105"/>
        </w:rPr>
        <w:t> </w:t>
      </w:r>
      <w:r>
        <w:rPr>
          <w:color w:val="265053"/>
          <w:w w:val="105"/>
        </w:rPr>
        <w:t>both</w:t>
      </w:r>
      <w:r>
        <w:rPr>
          <w:color w:val="265053"/>
          <w:spacing w:val="-21"/>
          <w:w w:val="105"/>
        </w:rPr>
        <w:t> </w:t>
      </w:r>
      <w:r>
        <w:rPr>
          <w:color w:val="265053"/>
          <w:w w:val="105"/>
        </w:rPr>
        <w:t>advocacy</w:t>
      </w:r>
      <w:r>
        <w:rPr>
          <w:color w:val="265053"/>
          <w:spacing w:val="-21"/>
          <w:w w:val="105"/>
        </w:rPr>
        <w:t> </w:t>
      </w:r>
      <w:r>
        <w:rPr>
          <w:color w:val="265053"/>
          <w:w w:val="105"/>
        </w:rPr>
        <w:t>information</w:t>
      </w:r>
      <w:r>
        <w:rPr>
          <w:color w:val="265053"/>
          <w:spacing w:val="-22"/>
          <w:w w:val="105"/>
        </w:rPr>
        <w:t> </w:t>
      </w:r>
      <w:r>
        <w:rPr>
          <w:color w:val="265053"/>
          <w:w w:val="105"/>
        </w:rPr>
        <w:t>as</w:t>
      </w:r>
      <w:r>
        <w:rPr>
          <w:color w:val="265053"/>
          <w:spacing w:val="-21"/>
          <w:w w:val="105"/>
        </w:rPr>
        <w:t> </w:t>
      </w:r>
      <w:r>
        <w:rPr>
          <w:color w:val="265053"/>
          <w:w w:val="105"/>
        </w:rPr>
        <w:t>well</w:t>
      </w:r>
      <w:r>
        <w:rPr>
          <w:color w:val="265053"/>
          <w:spacing w:val="-21"/>
          <w:w w:val="105"/>
        </w:rPr>
        <w:t> </w:t>
      </w:r>
      <w:r>
        <w:rPr>
          <w:color w:val="265053"/>
          <w:w w:val="105"/>
        </w:rPr>
        <w:t>as</w:t>
      </w:r>
      <w:r>
        <w:rPr>
          <w:color w:val="265053"/>
          <w:spacing w:val="-21"/>
          <w:w w:val="105"/>
        </w:rPr>
        <w:t> </w:t>
      </w:r>
      <w:r>
        <w:rPr>
          <w:color w:val="265053"/>
          <w:w w:val="105"/>
        </w:rPr>
        <w:t>listings</w:t>
      </w:r>
      <w:r>
        <w:rPr>
          <w:color w:val="265053"/>
          <w:spacing w:val="-21"/>
          <w:w w:val="105"/>
        </w:rPr>
        <w:t> </w:t>
      </w:r>
      <w:r>
        <w:rPr>
          <w:color w:val="265053"/>
          <w:w w:val="105"/>
        </w:rPr>
        <w:t>of</w:t>
      </w:r>
      <w:r>
        <w:rPr>
          <w:color w:val="265053"/>
          <w:spacing w:val="-22"/>
          <w:w w:val="105"/>
        </w:rPr>
        <w:t> </w:t>
      </w:r>
      <w:r>
        <w:rPr>
          <w:color w:val="265053"/>
          <w:w w:val="105"/>
        </w:rPr>
        <w:t>resources</w:t>
      </w:r>
      <w:r>
        <w:rPr>
          <w:color w:val="265053"/>
          <w:spacing w:val="-21"/>
          <w:w w:val="105"/>
        </w:rPr>
        <w:t> </w:t>
      </w:r>
      <w:r>
        <w:rPr>
          <w:color w:val="265053"/>
          <w:w w:val="105"/>
        </w:rPr>
        <w:t>for</w:t>
      </w:r>
      <w:r>
        <w:rPr>
          <w:color w:val="265053"/>
          <w:spacing w:val="-21"/>
          <w:w w:val="105"/>
        </w:rPr>
        <w:t> </w:t>
      </w:r>
      <w:r>
        <w:rPr>
          <w:color w:val="265053"/>
          <w:w w:val="105"/>
        </w:rPr>
        <w:t>youth,</w:t>
      </w:r>
      <w:r>
        <w:rPr>
          <w:color w:val="265053"/>
          <w:spacing w:val="-21"/>
          <w:w w:val="105"/>
        </w:rPr>
        <w:t> </w:t>
      </w:r>
      <w:r>
        <w:rPr>
          <w:color w:val="265053"/>
          <w:w w:val="105"/>
        </w:rPr>
        <w:t>individuals,</w:t>
      </w:r>
      <w:r>
        <w:rPr>
          <w:color w:val="265053"/>
          <w:spacing w:val="-21"/>
          <w:w w:val="105"/>
        </w:rPr>
        <w:t> </w:t>
      </w:r>
      <w:r>
        <w:rPr>
          <w:color w:val="265053"/>
          <w:w w:val="105"/>
        </w:rPr>
        <w:t>and</w:t>
      </w:r>
      <w:r>
        <w:rPr>
          <w:color w:val="265053"/>
          <w:spacing w:val="-22"/>
          <w:w w:val="105"/>
        </w:rPr>
        <w:t> </w:t>
      </w:r>
      <w:r>
        <w:rPr>
          <w:color w:val="265053"/>
          <w:w w:val="105"/>
        </w:rPr>
        <w:t>families experiencing</w:t>
      </w:r>
      <w:r>
        <w:rPr>
          <w:color w:val="265053"/>
          <w:spacing w:val="-35"/>
          <w:w w:val="105"/>
        </w:rPr>
        <w:t> </w:t>
      </w:r>
      <w:r>
        <w:rPr>
          <w:color w:val="265053"/>
          <w:w w:val="105"/>
        </w:rPr>
        <w:t>homelessness</w:t>
      </w:r>
      <w:r>
        <w:rPr>
          <w:color w:val="265053"/>
          <w:spacing w:val="-34"/>
          <w:w w:val="105"/>
        </w:rPr>
        <w:t> </w:t>
      </w:r>
      <w:r>
        <w:rPr>
          <w:color w:val="265053"/>
          <w:w w:val="105"/>
        </w:rPr>
        <w:t>or</w:t>
      </w:r>
      <w:r>
        <w:rPr>
          <w:color w:val="265053"/>
          <w:spacing w:val="-34"/>
          <w:w w:val="105"/>
        </w:rPr>
        <w:t> </w:t>
      </w:r>
      <w:r>
        <w:rPr>
          <w:color w:val="265053"/>
          <w:w w:val="105"/>
        </w:rPr>
        <w:t>housing</w:t>
      </w:r>
      <w:r>
        <w:rPr>
          <w:color w:val="265053"/>
          <w:spacing w:val="-35"/>
          <w:w w:val="105"/>
        </w:rPr>
        <w:t> </w:t>
      </w:r>
      <w:r>
        <w:rPr>
          <w:color w:val="265053"/>
          <w:w w:val="105"/>
        </w:rPr>
        <w:t>instability.</w:t>
        <w:tab/>
      </w:r>
      <w:hyperlink r:id="rId208">
        <w:r>
          <w:rPr>
            <w:color w:val="265053"/>
            <w:w w:val="105"/>
          </w:rPr>
          <w:t>https://www.mahomeless.org/get-help</w:t>
        </w:r>
      </w:hyperlink>
    </w:p>
    <w:p>
      <w:pPr>
        <w:spacing w:after="0" w:line="280" w:lineRule="auto"/>
        <w:sectPr>
          <w:headerReference w:type="default" r:id="rId203"/>
          <w:pgSz w:w="12240" w:h="15840"/>
          <w:pgMar w:header="0" w:footer="460" w:top="300" w:bottom="660" w:left="600" w:right="380"/>
        </w:sectPr>
      </w:pPr>
    </w:p>
    <w:p>
      <w:pPr>
        <w:pStyle w:val="BodyText"/>
      </w:pPr>
      <w:r>
        <w:rPr/>
        <w:pict>
          <v:group style="position:absolute;margin-left:15.6073pt;margin-top:12.14pt;width:242.2pt;height:295.1pt;mso-position-horizontal-relative:page;mso-position-vertical-relative:page;z-index:-254048256" coordorigin="312,243" coordsize="4844,5902">
            <v:shape style="position:absolute;left:599;top:573;width:3211;height:1681" coordorigin="599,573" coordsize="3211,1681" path="m599,2254l2151,573,3810,2226e" filled="false" stroked="true" strokeweight="4.369pt" strokecolor="#d47322">
              <v:path arrowok="t"/>
              <v:stroke dashstyle="solid"/>
            </v:shape>
            <v:shape style="position:absolute;left:329;top:260;width:3839;height:1989" coordorigin="330,260" coordsize="3839,1989" path="m330,2220l2144,260,4168,2249e" filled="false" stroked="true" strokeweight="1.748pt" strokecolor="#d47322">
              <v:path arrowok="t"/>
              <v:stroke dashstyle="solid"/>
            </v:shape>
            <v:rect style="position:absolute;left:1324;top:1844;width:3831;height:519" filled="true" fillcolor="#ffffff" stroked="false">
              <v:fill type="solid"/>
            </v:rect>
            <v:line style="position:absolute" from="1021,2092" to="1021,6144" stroked="true" strokeweight="4.466pt" strokecolor="#d47322">
              <v:stroke dashstyle="solid"/>
            </v:line>
            <w10:wrap type="none"/>
          </v:group>
        </w:pict>
      </w:r>
    </w:p>
    <w:p>
      <w:pPr>
        <w:pStyle w:val="BodyText"/>
      </w:pPr>
    </w:p>
    <w:p>
      <w:pPr>
        <w:pStyle w:val="BodyText"/>
      </w:pPr>
    </w:p>
    <w:p>
      <w:pPr>
        <w:pStyle w:val="BodyText"/>
      </w:pPr>
    </w:p>
    <w:p>
      <w:pPr>
        <w:pStyle w:val="BodyText"/>
      </w:pPr>
    </w:p>
    <w:p>
      <w:pPr>
        <w:pStyle w:val="BodyText"/>
      </w:pPr>
    </w:p>
    <w:p>
      <w:pPr>
        <w:pStyle w:val="BodyText"/>
        <w:rPr>
          <w:sz w:val="16"/>
        </w:rPr>
      </w:pPr>
    </w:p>
    <w:p>
      <w:pPr>
        <w:pStyle w:val="Heading2"/>
        <w:ind w:left="724"/>
      </w:pPr>
      <w:r>
        <w:rPr/>
        <w:pict>
          <v:group style="position:absolute;margin-left:66.239998pt;margin-top:29.41785pt;width:424.05pt;height:12.5pt;mso-position-horizontal-relative:page;mso-position-vertical-relative:paragraph;z-index:-251492352;mso-wrap-distance-left:0;mso-wrap-distance-right:0" coordorigin="1325,588" coordsize="8481,250">
            <v:shape style="position:absolute;left:9305;top:604;width:104;height:215" coordorigin="9305,605" coordsize="104,215" path="m9305,605l9409,715,9311,820e" filled="false" stroked="true" strokeweight=".679pt" strokecolor="#d47322">
              <v:path arrowok="t"/>
              <v:stroke dashstyle="solid"/>
            </v:shape>
            <v:shape style="position:absolute;left:9336;top:590;width:115;height:245" coordorigin="9337,591" coordsize="115,245" path="m9337,591l9451,713,9337,835e" filled="false" stroked="true" strokeweight=".25pt" strokecolor="#d47322">
              <v:path arrowok="t"/>
              <v:stroke dashstyle="solid"/>
            </v:shape>
            <v:line style="position:absolute" from="1325,714" to="9399,714" stroked="true" strokeweight="1pt" strokecolor="#d47322">
              <v:stroke dashstyle="solid"/>
            </v:line>
            <v:shape style="position:absolute;left:9474;top:588;width:331;height:250" type="#_x0000_t75" stroked="false">
              <v:imagedata r:id="rId212" o:title=""/>
            </v:shape>
            <w10:wrap type="topAndBottom"/>
          </v:group>
        </w:pict>
      </w:r>
      <w:bookmarkStart w:name="_bookmark13" w:id="36"/>
      <w:bookmarkEnd w:id="36"/>
      <w:r>
        <w:rPr/>
      </w:r>
      <w:r>
        <w:rPr>
          <w:color w:val="265053"/>
          <w:w w:val="140"/>
        </w:rPr>
        <w:t>National Best Practices from Literature Review</w:t>
      </w:r>
    </w:p>
    <w:p>
      <w:pPr>
        <w:pStyle w:val="Heading4"/>
        <w:spacing w:before="92"/>
        <w:ind w:left="724"/>
      </w:pPr>
      <w:r>
        <w:rPr>
          <w:color w:val="265053"/>
        </w:rPr>
        <w:t>Child-welfare placements:</w:t>
      </w:r>
    </w:p>
    <w:p>
      <w:pPr>
        <w:pStyle w:val="BodyText"/>
        <w:spacing w:line="280" w:lineRule="auto" w:before="40"/>
        <w:ind w:left="724" w:right="412"/>
        <w:rPr>
          <w:sz w:val="11"/>
        </w:rPr>
      </w:pPr>
      <w:r>
        <w:rPr>
          <w:color w:val="265053"/>
        </w:rPr>
        <w:t>A young person’s willingness and desire to be involved with child welfare may vary depending on individual circumstances. However, for youth under 18 for whom a return to their family of origin is not possible, connec-  tion with the child welfare system may be necessitated. </w:t>
      </w:r>
      <w:r>
        <w:rPr>
          <w:color w:val="265053"/>
          <w:spacing w:val="-3"/>
        </w:rPr>
        <w:t>Youth </w:t>
      </w:r>
      <w:r>
        <w:rPr>
          <w:color w:val="265053"/>
        </w:rPr>
        <w:t>who wish to receive services through the child welfare agencies should be able to do so when their parents are unable or unwilling to provide a safe home.        In Massachusetts, young adults who are in the custody of child welfare prior to their involvement with juvenile justice, can also choose to receive continued services after their 18th birthday through extended foster care </w:t>
      </w:r>
      <w:r>
        <w:rPr>
          <w:color w:val="265053"/>
          <w:spacing w:val="-6"/>
        </w:rPr>
        <w:t>or </w:t>
      </w:r>
      <w:r>
        <w:rPr>
          <w:color w:val="265053"/>
        </w:rPr>
        <w:t>child welfare involvement.</w:t>
      </w:r>
      <w:r>
        <w:rPr>
          <w:color w:val="265053"/>
          <w:position w:val="7"/>
          <w:sz w:val="11"/>
        </w:rPr>
        <w:t>2 </w:t>
      </w:r>
      <w:r>
        <w:rPr>
          <w:color w:val="265053"/>
        </w:rPr>
        <w:t>These services include a range of housing options and supports depending on </w:t>
      </w:r>
      <w:r>
        <w:rPr>
          <w:color w:val="265053"/>
          <w:spacing w:val="2"/>
        </w:rPr>
        <w:t>the </w:t>
      </w:r>
      <w:r>
        <w:rPr>
          <w:color w:val="265053"/>
        </w:rPr>
        <w:t>youth’s desires and</w:t>
      </w:r>
      <w:r>
        <w:rPr>
          <w:color w:val="265053"/>
          <w:spacing w:val="12"/>
        </w:rPr>
        <w:t> </w:t>
      </w:r>
      <w:r>
        <w:rPr>
          <w:color w:val="265053"/>
        </w:rPr>
        <w:t>circumstances.</w:t>
      </w:r>
      <w:r>
        <w:rPr>
          <w:color w:val="265053"/>
          <w:position w:val="7"/>
          <w:sz w:val="11"/>
        </w:rPr>
        <w:t>3</w:t>
      </w:r>
    </w:p>
    <w:p>
      <w:pPr>
        <w:pStyle w:val="Heading4"/>
        <w:spacing w:before="187"/>
        <w:ind w:left="724"/>
      </w:pPr>
      <w:r>
        <w:rPr>
          <w:color w:val="265053"/>
        </w:rPr>
        <w:t>Community-based housing programs for youth and young adults:</w:t>
      </w:r>
    </w:p>
    <w:p>
      <w:pPr>
        <w:pStyle w:val="BodyText"/>
        <w:spacing w:line="280" w:lineRule="auto" w:before="63"/>
        <w:ind w:left="724" w:right="417"/>
      </w:pPr>
      <w:r>
        <w:rPr/>
        <w:pict>
          <v:shape style="position:absolute;margin-left:42.039902pt;margin-top:30.139971pt;width:17.650pt;height:22.7pt;mso-position-horizontal-relative:page;mso-position-vertical-relative:paragraph;z-index:251827200" type="#_x0000_t202" filled="false" stroked="false">
            <v:textbox inset="0,0,0,0" style="layout-flow:vertical;mso-layout-flow-alt:bottom-to-top">
              <w:txbxContent>
                <w:p>
                  <w:pPr>
                    <w:spacing w:before="29"/>
                    <w:ind w:left="20" w:right="0" w:firstLine="0"/>
                    <w:jc w:val="left"/>
                    <w:rPr>
                      <w:rFonts w:ascii="Calibri"/>
                      <w:sz w:val="25"/>
                    </w:rPr>
                  </w:pPr>
                  <w:r>
                    <w:rPr>
                      <w:rFonts w:ascii="Calibri"/>
                      <w:color w:val="265053"/>
                      <w:w w:val="110"/>
                      <w:sz w:val="25"/>
                    </w:rPr>
                    <w:t>&gt;&gt;&gt;</w:t>
                  </w:r>
                </w:p>
              </w:txbxContent>
            </v:textbox>
            <w10:wrap type="none"/>
          </v:shape>
        </w:pict>
      </w:r>
      <w:r>
        <w:rPr>
          <w:color w:val="265053"/>
          <w:w w:val="105"/>
        </w:rPr>
        <w:t>When</w:t>
      </w:r>
      <w:r>
        <w:rPr>
          <w:color w:val="265053"/>
          <w:spacing w:val="-26"/>
          <w:w w:val="105"/>
        </w:rPr>
        <w:t> </w:t>
      </w:r>
      <w:r>
        <w:rPr>
          <w:color w:val="265053"/>
          <w:w w:val="105"/>
        </w:rPr>
        <w:t>staying</w:t>
      </w:r>
      <w:r>
        <w:rPr>
          <w:color w:val="265053"/>
          <w:spacing w:val="-25"/>
          <w:w w:val="105"/>
        </w:rPr>
        <w:t> </w:t>
      </w:r>
      <w:r>
        <w:rPr>
          <w:color w:val="265053"/>
          <w:w w:val="105"/>
        </w:rPr>
        <w:t>with</w:t>
      </w:r>
      <w:r>
        <w:rPr>
          <w:color w:val="265053"/>
          <w:spacing w:val="-26"/>
          <w:w w:val="105"/>
        </w:rPr>
        <w:t> </w:t>
      </w:r>
      <w:r>
        <w:rPr>
          <w:color w:val="265053"/>
          <w:w w:val="105"/>
        </w:rPr>
        <w:t>family</w:t>
      </w:r>
      <w:r>
        <w:rPr>
          <w:color w:val="265053"/>
          <w:spacing w:val="-25"/>
          <w:w w:val="105"/>
        </w:rPr>
        <w:t> </w:t>
      </w:r>
      <w:r>
        <w:rPr>
          <w:color w:val="265053"/>
          <w:w w:val="105"/>
        </w:rPr>
        <w:t>or</w:t>
      </w:r>
      <w:r>
        <w:rPr>
          <w:color w:val="265053"/>
          <w:spacing w:val="-26"/>
          <w:w w:val="105"/>
        </w:rPr>
        <w:t> </w:t>
      </w:r>
      <w:r>
        <w:rPr>
          <w:color w:val="265053"/>
          <w:w w:val="105"/>
        </w:rPr>
        <w:t>continuing</w:t>
      </w:r>
      <w:r>
        <w:rPr>
          <w:color w:val="265053"/>
          <w:spacing w:val="-25"/>
          <w:w w:val="105"/>
        </w:rPr>
        <w:t> </w:t>
      </w:r>
      <w:r>
        <w:rPr>
          <w:color w:val="265053"/>
          <w:w w:val="105"/>
        </w:rPr>
        <w:t>with</w:t>
      </w:r>
      <w:r>
        <w:rPr>
          <w:color w:val="265053"/>
          <w:spacing w:val="-26"/>
          <w:w w:val="105"/>
        </w:rPr>
        <w:t> </w:t>
      </w:r>
      <w:r>
        <w:rPr>
          <w:color w:val="265053"/>
          <w:w w:val="105"/>
        </w:rPr>
        <w:t>child</w:t>
      </w:r>
      <w:r>
        <w:rPr>
          <w:color w:val="265053"/>
          <w:spacing w:val="-25"/>
          <w:w w:val="105"/>
        </w:rPr>
        <w:t> </w:t>
      </w:r>
      <w:r>
        <w:rPr>
          <w:color w:val="265053"/>
          <w:spacing w:val="-3"/>
          <w:w w:val="105"/>
        </w:rPr>
        <w:t>welfare</w:t>
      </w:r>
      <w:r>
        <w:rPr>
          <w:color w:val="265053"/>
          <w:spacing w:val="-26"/>
          <w:w w:val="105"/>
        </w:rPr>
        <w:t> </w:t>
      </w:r>
      <w:r>
        <w:rPr>
          <w:color w:val="265053"/>
          <w:w w:val="105"/>
        </w:rPr>
        <w:t>is</w:t>
      </w:r>
      <w:r>
        <w:rPr>
          <w:color w:val="265053"/>
          <w:spacing w:val="-25"/>
          <w:w w:val="105"/>
        </w:rPr>
        <w:t> </w:t>
      </w:r>
      <w:r>
        <w:rPr>
          <w:color w:val="265053"/>
          <w:w w:val="105"/>
        </w:rPr>
        <w:t>not</w:t>
      </w:r>
      <w:r>
        <w:rPr>
          <w:color w:val="265053"/>
          <w:spacing w:val="-26"/>
          <w:w w:val="105"/>
        </w:rPr>
        <w:t> </w:t>
      </w:r>
      <w:r>
        <w:rPr>
          <w:color w:val="265053"/>
          <w:w w:val="105"/>
        </w:rPr>
        <w:t>an</w:t>
      </w:r>
      <w:r>
        <w:rPr>
          <w:color w:val="265053"/>
          <w:spacing w:val="-25"/>
          <w:w w:val="105"/>
        </w:rPr>
        <w:t> </w:t>
      </w:r>
      <w:r>
        <w:rPr>
          <w:color w:val="265053"/>
          <w:w w:val="105"/>
        </w:rPr>
        <w:t>option,</w:t>
      </w:r>
      <w:r>
        <w:rPr>
          <w:color w:val="265053"/>
          <w:spacing w:val="-25"/>
          <w:w w:val="105"/>
        </w:rPr>
        <w:t> </w:t>
      </w:r>
      <w:r>
        <w:rPr>
          <w:color w:val="265053"/>
          <w:w w:val="105"/>
        </w:rPr>
        <w:t>juvenile</w:t>
      </w:r>
      <w:r>
        <w:rPr>
          <w:color w:val="265053"/>
          <w:spacing w:val="-26"/>
          <w:w w:val="105"/>
        </w:rPr>
        <w:t> </w:t>
      </w:r>
      <w:r>
        <w:rPr>
          <w:color w:val="265053"/>
          <w:w w:val="105"/>
        </w:rPr>
        <w:t>justice</w:t>
      </w:r>
      <w:r>
        <w:rPr>
          <w:color w:val="265053"/>
          <w:spacing w:val="-25"/>
          <w:w w:val="105"/>
        </w:rPr>
        <w:t> </w:t>
      </w:r>
      <w:r>
        <w:rPr>
          <w:color w:val="265053"/>
          <w:w w:val="105"/>
        </w:rPr>
        <w:t>stakeholders</w:t>
      </w:r>
      <w:r>
        <w:rPr>
          <w:color w:val="265053"/>
          <w:spacing w:val="-26"/>
          <w:w w:val="105"/>
        </w:rPr>
        <w:t> </w:t>
      </w:r>
      <w:r>
        <w:rPr>
          <w:color w:val="265053"/>
          <w:w w:val="105"/>
        </w:rPr>
        <w:t>must</w:t>
      </w:r>
      <w:r>
        <w:rPr>
          <w:color w:val="265053"/>
          <w:spacing w:val="-25"/>
          <w:w w:val="105"/>
        </w:rPr>
        <w:t> </w:t>
      </w:r>
      <w:r>
        <w:rPr>
          <w:color w:val="265053"/>
          <w:w w:val="105"/>
        </w:rPr>
        <w:t>work with</w:t>
      </w:r>
      <w:r>
        <w:rPr>
          <w:color w:val="265053"/>
          <w:spacing w:val="-22"/>
          <w:w w:val="105"/>
        </w:rPr>
        <w:t> </w:t>
      </w:r>
      <w:r>
        <w:rPr>
          <w:color w:val="265053"/>
          <w:w w:val="105"/>
        </w:rPr>
        <w:t>other</w:t>
      </w:r>
      <w:r>
        <w:rPr>
          <w:color w:val="265053"/>
          <w:spacing w:val="-21"/>
          <w:w w:val="105"/>
        </w:rPr>
        <w:t> </w:t>
      </w:r>
      <w:r>
        <w:rPr>
          <w:color w:val="265053"/>
          <w:w w:val="105"/>
        </w:rPr>
        <w:t>state</w:t>
      </w:r>
      <w:r>
        <w:rPr>
          <w:color w:val="265053"/>
          <w:spacing w:val="-21"/>
          <w:w w:val="105"/>
        </w:rPr>
        <w:t> </w:t>
      </w:r>
      <w:r>
        <w:rPr>
          <w:color w:val="265053"/>
          <w:w w:val="105"/>
        </w:rPr>
        <w:t>and</w:t>
      </w:r>
      <w:r>
        <w:rPr>
          <w:color w:val="265053"/>
          <w:spacing w:val="-21"/>
          <w:w w:val="105"/>
        </w:rPr>
        <w:t> </w:t>
      </w:r>
      <w:r>
        <w:rPr>
          <w:color w:val="265053"/>
          <w:w w:val="105"/>
        </w:rPr>
        <w:t>community</w:t>
      </w:r>
      <w:r>
        <w:rPr>
          <w:color w:val="265053"/>
          <w:spacing w:val="-21"/>
          <w:w w:val="105"/>
        </w:rPr>
        <w:t> </w:t>
      </w:r>
      <w:r>
        <w:rPr>
          <w:color w:val="265053"/>
          <w:w w:val="105"/>
        </w:rPr>
        <w:t>stakeholders</w:t>
      </w:r>
      <w:r>
        <w:rPr>
          <w:color w:val="265053"/>
          <w:spacing w:val="-21"/>
          <w:w w:val="105"/>
        </w:rPr>
        <w:t> </w:t>
      </w:r>
      <w:r>
        <w:rPr>
          <w:color w:val="265053"/>
          <w:w w:val="105"/>
        </w:rPr>
        <w:t>to</w:t>
      </w:r>
      <w:r>
        <w:rPr>
          <w:color w:val="265053"/>
          <w:spacing w:val="-21"/>
          <w:w w:val="105"/>
        </w:rPr>
        <w:t> </w:t>
      </w:r>
      <w:r>
        <w:rPr>
          <w:color w:val="265053"/>
          <w:w w:val="105"/>
        </w:rPr>
        <w:t>identify</w:t>
      </w:r>
      <w:r>
        <w:rPr>
          <w:color w:val="265053"/>
          <w:spacing w:val="-21"/>
          <w:w w:val="105"/>
        </w:rPr>
        <w:t> </w:t>
      </w:r>
      <w:r>
        <w:rPr>
          <w:color w:val="265053"/>
          <w:w w:val="105"/>
        </w:rPr>
        <w:t>short</w:t>
      </w:r>
      <w:r>
        <w:rPr>
          <w:color w:val="265053"/>
          <w:spacing w:val="-21"/>
          <w:w w:val="105"/>
        </w:rPr>
        <w:t> </w:t>
      </w:r>
      <w:r>
        <w:rPr>
          <w:color w:val="265053"/>
          <w:w w:val="105"/>
        </w:rPr>
        <w:t>and</w:t>
      </w:r>
      <w:r>
        <w:rPr>
          <w:color w:val="265053"/>
          <w:spacing w:val="-21"/>
          <w:w w:val="105"/>
        </w:rPr>
        <w:t> </w:t>
      </w:r>
      <w:r>
        <w:rPr>
          <w:color w:val="265053"/>
          <w:w w:val="105"/>
        </w:rPr>
        <w:t>long-term</w:t>
      </w:r>
      <w:r>
        <w:rPr>
          <w:color w:val="265053"/>
          <w:spacing w:val="-21"/>
          <w:w w:val="105"/>
        </w:rPr>
        <w:t> </w:t>
      </w:r>
      <w:r>
        <w:rPr>
          <w:color w:val="265053"/>
          <w:w w:val="105"/>
        </w:rPr>
        <w:t>housing</w:t>
      </w:r>
      <w:r>
        <w:rPr>
          <w:color w:val="265053"/>
          <w:spacing w:val="-21"/>
          <w:w w:val="105"/>
        </w:rPr>
        <w:t> </w:t>
      </w:r>
      <w:r>
        <w:rPr>
          <w:color w:val="265053"/>
          <w:w w:val="105"/>
        </w:rPr>
        <w:t>options,</w:t>
      </w:r>
      <w:r>
        <w:rPr>
          <w:color w:val="265053"/>
          <w:spacing w:val="-21"/>
          <w:w w:val="105"/>
        </w:rPr>
        <w:t> </w:t>
      </w:r>
      <w:r>
        <w:rPr>
          <w:color w:val="265053"/>
          <w:w w:val="105"/>
        </w:rPr>
        <w:t>as</w:t>
      </w:r>
      <w:r>
        <w:rPr>
          <w:color w:val="265053"/>
          <w:spacing w:val="-22"/>
          <w:w w:val="105"/>
        </w:rPr>
        <w:t> </w:t>
      </w:r>
      <w:r>
        <w:rPr>
          <w:color w:val="265053"/>
          <w:w w:val="105"/>
        </w:rPr>
        <w:t>young</w:t>
      </w:r>
      <w:r>
        <w:rPr>
          <w:color w:val="265053"/>
          <w:spacing w:val="-21"/>
          <w:w w:val="105"/>
        </w:rPr>
        <w:t> </w:t>
      </w:r>
      <w:r>
        <w:rPr>
          <w:color w:val="265053"/>
          <w:spacing w:val="-2"/>
          <w:w w:val="105"/>
        </w:rPr>
        <w:t>people </w:t>
      </w:r>
      <w:r>
        <w:rPr>
          <w:color w:val="265053"/>
          <w:w w:val="105"/>
        </w:rPr>
        <w:t>should</w:t>
      </w:r>
      <w:r>
        <w:rPr>
          <w:color w:val="265053"/>
          <w:spacing w:val="-26"/>
          <w:w w:val="105"/>
        </w:rPr>
        <w:t> </w:t>
      </w:r>
      <w:r>
        <w:rPr>
          <w:color w:val="265053"/>
          <w:w w:val="105"/>
        </w:rPr>
        <w:t>never</w:t>
      </w:r>
      <w:r>
        <w:rPr>
          <w:color w:val="265053"/>
          <w:spacing w:val="-25"/>
          <w:w w:val="105"/>
        </w:rPr>
        <w:t> </w:t>
      </w:r>
      <w:r>
        <w:rPr>
          <w:color w:val="265053"/>
          <w:w w:val="105"/>
        </w:rPr>
        <w:t>spend</w:t>
      </w:r>
      <w:r>
        <w:rPr>
          <w:color w:val="265053"/>
          <w:spacing w:val="-25"/>
          <w:w w:val="105"/>
        </w:rPr>
        <w:t> </w:t>
      </w:r>
      <w:r>
        <w:rPr>
          <w:color w:val="265053"/>
          <w:spacing w:val="-3"/>
          <w:w w:val="105"/>
        </w:rPr>
        <w:t>more</w:t>
      </w:r>
      <w:r>
        <w:rPr>
          <w:color w:val="265053"/>
          <w:spacing w:val="-25"/>
          <w:w w:val="105"/>
        </w:rPr>
        <w:t> </w:t>
      </w:r>
      <w:r>
        <w:rPr>
          <w:color w:val="265053"/>
          <w:w w:val="105"/>
        </w:rPr>
        <w:t>time</w:t>
      </w:r>
      <w:r>
        <w:rPr>
          <w:color w:val="265053"/>
          <w:spacing w:val="-26"/>
          <w:w w:val="105"/>
        </w:rPr>
        <w:t> </w:t>
      </w:r>
      <w:r>
        <w:rPr>
          <w:color w:val="265053"/>
          <w:w w:val="105"/>
        </w:rPr>
        <w:t>in</w:t>
      </w:r>
      <w:r>
        <w:rPr>
          <w:color w:val="265053"/>
          <w:spacing w:val="-25"/>
          <w:w w:val="105"/>
        </w:rPr>
        <w:t> </w:t>
      </w:r>
      <w:r>
        <w:rPr>
          <w:color w:val="265053"/>
          <w:w w:val="105"/>
        </w:rPr>
        <w:t>the</w:t>
      </w:r>
      <w:r>
        <w:rPr>
          <w:color w:val="265053"/>
          <w:spacing w:val="-25"/>
          <w:w w:val="105"/>
        </w:rPr>
        <w:t> </w:t>
      </w:r>
      <w:r>
        <w:rPr>
          <w:color w:val="265053"/>
          <w:w w:val="105"/>
        </w:rPr>
        <w:t>juvenile</w:t>
      </w:r>
      <w:r>
        <w:rPr>
          <w:color w:val="265053"/>
          <w:spacing w:val="-25"/>
          <w:w w:val="105"/>
        </w:rPr>
        <w:t> </w:t>
      </w:r>
      <w:r>
        <w:rPr>
          <w:color w:val="265053"/>
          <w:w w:val="105"/>
        </w:rPr>
        <w:t>justice</w:t>
      </w:r>
      <w:r>
        <w:rPr>
          <w:color w:val="265053"/>
          <w:spacing w:val="-25"/>
          <w:w w:val="105"/>
        </w:rPr>
        <w:t> </w:t>
      </w:r>
      <w:r>
        <w:rPr>
          <w:color w:val="265053"/>
          <w:w w:val="105"/>
        </w:rPr>
        <w:t>system</w:t>
      </w:r>
      <w:r>
        <w:rPr>
          <w:color w:val="265053"/>
          <w:spacing w:val="-26"/>
          <w:w w:val="105"/>
        </w:rPr>
        <w:t> </w:t>
      </w:r>
      <w:r>
        <w:rPr>
          <w:color w:val="265053"/>
          <w:w w:val="105"/>
        </w:rPr>
        <w:t>simply</w:t>
      </w:r>
      <w:r>
        <w:rPr>
          <w:color w:val="265053"/>
          <w:spacing w:val="-25"/>
          <w:w w:val="105"/>
        </w:rPr>
        <w:t> </w:t>
      </w:r>
      <w:r>
        <w:rPr>
          <w:color w:val="265053"/>
          <w:w w:val="105"/>
        </w:rPr>
        <w:t>because</w:t>
      </w:r>
      <w:r>
        <w:rPr>
          <w:color w:val="265053"/>
          <w:spacing w:val="-25"/>
          <w:w w:val="105"/>
        </w:rPr>
        <w:t> </w:t>
      </w:r>
      <w:r>
        <w:rPr>
          <w:color w:val="265053"/>
          <w:spacing w:val="-3"/>
          <w:w w:val="105"/>
        </w:rPr>
        <w:t>there</w:t>
      </w:r>
      <w:r>
        <w:rPr>
          <w:color w:val="265053"/>
          <w:spacing w:val="-25"/>
          <w:w w:val="105"/>
        </w:rPr>
        <w:t> </w:t>
      </w:r>
      <w:r>
        <w:rPr>
          <w:color w:val="265053"/>
          <w:spacing w:val="-3"/>
          <w:w w:val="105"/>
        </w:rPr>
        <w:t>are</w:t>
      </w:r>
      <w:r>
        <w:rPr>
          <w:color w:val="265053"/>
          <w:spacing w:val="-26"/>
          <w:w w:val="105"/>
        </w:rPr>
        <w:t> </w:t>
      </w:r>
      <w:r>
        <w:rPr>
          <w:color w:val="265053"/>
          <w:w w:val="105"/>
        </w:rPr>
        <w:t>no</w:t>
      </w:r>
      <w:r>
        <w:rPr>
          <w:color w:val="265053"/>
          <w:spacing w:val="-25"/>
          <w:w w:val="105"/>
        </w:rPr>
        <w:t> </w:t>
      </w:r>
      <w:r>
        <w:rPr>
          <w:color w:val="265053"/>
          <w:w w:val="105"/>
        </w:rPr>
        <w:t>other</w:t>
      </w:r>
      <w:r>
        <w:rPr>
          <w:color w:val="265053"/>
          <w:spacing w:val="-25"/>
          <w:w w:val="105"/>
        </w:rPr>
        <w:t> </w:t>
      </w:r>
      <w:r>
        <w:rPr>
          <w:color w:val="265053"/>
          <w:w w:val="105"/>
        </w:rPr>
        <w:t>housing</w:t>
      </w:r>
      <w:r>
        <w:rPr>
          <w:color w:val="265053"/>
          <w:spacing w:val="-25"/>
          <w:w w:val="105"/>
        </w:rPr>
        <w:t> </w:t>
      </w:r>
      <w:r>
        <w:rPr>
          <w:color w:val="265053"/>
          <w:w w:val="105"/>
        </w:rPr>
        <w:t>options. </w:t>
      </w:r>
      <w:r>
        <w:rPr>
          <w:color w:val="265053"/>
        </w:rPr>
        <w:t>The</w:t>
      </w:r>
      <w:r>
        <w:rPr>
          <w:color w:val="265053"/>
          <w:spacing w:val="-5"/>
        </w:rPr>
        <w:t> </w:t>
      </w:r>
      <w:r>
        <w:rPr>
          <w:color w:val="265053"/>
        </w:rPr>
        <w:t>best-practice</w:t>
      </w:r>
      <w:r>
        <w:rPr>
          <w:color w:val="265053"/>
          <w:spacing w:val="-5"/>
        </w:rPr>
        <w:t> </w:t>
      </w:r>
      <w:r>
        <w:rPr>
          <w:color w:val="265053"/>
        </w:rPr>
        <w:t>handbook</w:t>
      </w:r>
      <w:r>
        <w:rPr>
          <w:color w:val="265053"/>
          <w:spacing w:val="-5"/>
        </w:rPr>
        <w:t> </w:t>
      </w:r>
      <w:r>
        <w:rPr>
          <w:color w:val="265053"/>
          <w:spacing w:val="-3"/>
        </w:rPr>
        <w:t>Addressing</w:t>
      </w:r>
      <w:r>
        <w:rPr>
          <w:color w:val="265053"/>
          <w:spacing w:val="-4"/>
        </w:rPr>
        <w:t> </w:t>
      </w:r>
      <w:r>
        <w:rPr>
          <w:color w:val="265053"/>
        </w:rPr>
        <w:t>the</w:t>
      </w:r>
      <w:r>
        <w:rPr>
          <w:color w:val="265053"/>
          <w:spacing w:val="-5"/>
        </w:rPr>
        <w:t> </w:t>
      </w:r>
      <w:r>
        <w:rPr>
          <w:color w:val="265053"/>
        </w:rPr>
        <w:t>Intersections</w:t>
      </w:r>
      <w:r>
        <w:rPr>
          <w:color w:val="265053"/>
          <w:spacing w:val="-5"/>
        </w:rPr>
        <w:t> </w:t>
      </w:r>
      <w:r>
        <w:rPr>
          <w:color w:val="265053"/>
        </w:rPr>
        <w:t>of</w:t>
      </w:r>
      <w:r>
        <w:rPr>
          <w:color w:val="265053"/>
          <w:spacing w:val="-5"/>
        </w:rPr>
        <w:t> </w:t>
      </w:r>
      <w:r>
        <w:rPr>
          <w:color w:val="265053"/>
        </w:rPr>
        <w:t>Juvenile</w:t>
      </w:r>
      <w:r>
        <w:rPr>
          <w:color w:val="265053"/>
          <w:spacing w:val="-4"/>
        </w:rPr>
        <w:t> </w:t>
      </w:r>
      <w:r>
        <w:rPr>
          <w:color w:val="265053"/>
        </w:rPr>
        <w:t>Justice</w:t>
      </w:r>
      <w:r>
        <w:rPr>
          <w:color w:val="265053"/>
          <w:spacing w:val="-5"/>
        </w:rPr>
        <w:t> </w:t>
      </w:r>
      <w:r>
        <w:rPr>
          <w:color w:val="265053"/>
        </w:rPr>
        <w:t>Involvement</w:t>
      </w:r>
      <w:r>
        <w:rPr>
          <w:color w:val="265053"/>
          <w:spacing w:val="-5"/>
        </w:rPr>
        <w:t> </w:t>
      </w:r>
      <w:r>
        <w:rPr>
          <w:color w:val="265053"/>
        </w:rPr>
        <w:t>and</w:t>
      </w:r>
      <w:r>
        <w:rPr>
          <w:color w:val="265053"/>
          <w:spacing w:val="-5"/>
        </w:rPr>
        <w:t> </w:t>
      </w:r>
      <w:r>
        <w:rPr>
          <w:color w:val="265053"/>
          <w:spacing w:val="-7"/>
        </w:rPr>
        <w:t>Youth</w:t>
      </w:r>
      <w:r>
        <w:rPr>
          <w:color w:val="265053"/>
          <w:spacing w:val="-4"/>
        </w:rPr>
        <w:t> Homelessness: </w:t>
      </w:r>
      <w:r>
        <w:rPr>
          <w:color w:val="265053"/>
          <w:w w:val="105"/>
        </w:rPr>
        <w:t>Principles</w:t>
      </w:r>
      <w:r>
        <w:rPr>
          <w:color w:val="265053"/>
          <w:spacing w:val="-23"/>
          <w:w w:val="105"/>
        </w:rPr>
        <w:t> </w:t>
      </w:r>
      <w:r>
        <w:rPr>
          <w:color w:val="265053"/>
          <w:w w:val="105"/>
        </w:rPr>
        <w:t>for</w:t>
      </w:r>
      <w:r>
        <w:rPr>
          <w:color w:val="265053"/>
          <w:spacing w:val="-23"/>
          <w:w w:val="105"/>
        </w:rPr>
        <w:t> </w:t>
      </w:r>
      <w:r>
        <w:rPr>
          <w:color w:val="265053"/>
          <w:w w:val="105"/>
        </w:rPr>
        <w:t>Change</w:t>
      </w:r>
      <w:r>
        <w:rPr>
          <w:color w:val="265053"/>
          <w:spacing w:val="-22"/>
          <w:w w:val="105"/>
        </w:rPr>
        <w:t> </w:t>
      </w:r>
      <w:r>
        <w:rPr>
          <w:color w:val="265053"/>
          <w:w w:val="105"/>
        </w:rPr>
        <w:t>suggests</w:t>
      </w:r>
      <w:r>
        <w:rPr>
          <w:color w:val="265053"/>
          <w:spacing w:val="-23"/>
          <w:w w:val="105"/>
        </w:rPr>
        <w:t> </w:t>
      </w:r>
      <w:r>
        <w:rPr>
          <w:color w:val="265053"/>
          <w:w w:val="105"/>
        </w:rPr>
        <w:t>identifying</w:t>
      </w:r>
      <w:r>
        <w:rPr>
          <w:color w:val="265053"/>
          <w:spacing w:val="-22"/>
          <w:w w:val="105"/>
        </w:rPr>
        <w:t> </w:t>
      </w:r>
      <w:r>
        <w:rPr>
          <w:color w:val="265053"/>
          <w:w w:val="105"/>
        </w:rPr>
        <w:t>independent</w:t>
      </w:r>
      <w:r>
        <w:rPr>
          <w:color w:val="265053"/>
          <w:spacing w:val="-23"/>
          <w:w w:val="105"/>
        </w:rPr>
        <w:t> </w:t>
      </w:r>
      <w:r>
        <w:rPr>
          <w:color w:val="265053"/>
          <w:w w:val="105"/>
        </w:rPr>
        <w:t>living</w:t>
      </w:r>
      <w:r>
        <w:rPr>
          <w:color w:val="265053"/>
          <w:spacing w:val="-22"/>
          <w:w w:val="105"/>
        </w:rPr>
        <w:t> </w:t>
      </w:r>
      <w:r>
        <w:rPr>
          <w:color w:val="265053"/>
          <w:spacing w:val="-3"/>
          <w:w w:val="105"/>
        </w:rPr>
        <w:t>programs</w:t>
      </w:r>
      <w:r>
        <w:rPr>
          <w:color w:val="265053"/>
          <w:spacing w:val="-23"/>
          <w:w w:val="105"/>
        </w:rPr>
        <w:t> </w:t>
      </w:r>
      <w:r>
        <w:rPr>
          <w:color w:val="265053"/>
          <w:w w:val="105"/>
        </w:rPr>
        <w:t>during</w:t>
      </w:r>
      <w:r>
        <w:rPr>
          <w:color w:val="265053"/>
          <w:spacing w:val="-23"/>
          <w:w w:val="105"/>
        </w:rPr>
        <w:t> </w:t>
      </w:r>
      <w:r>
        <w:rPr>
          <w:color w:val="265053"/>
          <w:w w:val="105"/>
        </w:rPr>
        <w:t>transition</w:t>
      </w:r>
      <w:r>
        <w:rPr>
          <w:color w:val="265053"/>
          <w:spacing w:val="-22"/>
          <w:w w:val="105"/>
        </w:rPr>
        <w:t> </w:t>
      </w:r>
      <w:r>
        <w:rPr>
          <w:color w:val="265053"/>
          <w:w w:val="105"/>
        </w:rPr>
        <w:t>planning;</w:t>
      </w:r>
      <w:r>
        <w:rPr>
          <w:color w:val="265053"/>
          <w:spacing w:val="-23"/>
          <w:w w:val="105"/>
        </w:rPr>
        <w:t> </w:t>
      </w:r>
      <w:r>
        <w:rPr>
          <w:color w:val="265053"/>
          <w:w w:val="105"/>
        </w:rPr>
        <w:t>they</w:t>
      </w:r>
      <w:r>
        <w:rPr>
          <w:color w:val="265053"/>
          <w:spacing w:val="-22"/>
          <w:w w:val="105"/>
        </w:rPr>
        <w:t> </w:t>
      </w:r>
      <w:r>
        <w:rPr>
          <w:color w:val="265053"/>
          <w:w w:val="105"/>
        </w:rPr>
        <w:t>say:</w:t>
      </w:r>
    </w:p>
    <w:p>
      <w:pPr>
        <w:spacing w:line="249" w:lineRule="auto" w:before="64"/>
        <w:ind w:left="1264" w:right="1013" w:firstLine="0"/>
        <w:jc w:val="left"/>
        <w:rPr>
          <w:i/>
          <w:sz w:val="11"/>
        </w:rPr>
      </w:pPr>
      <w:r>
        <w:rPr>
          <w:i/>
          <w:color w:val="265053"/>
          <w:spacing w:val="-4"/>
          <w:w w:val="105"/>
          <w:sz w:val="20"/>
        </w:rPr>
        <w:t>Transition</w:t>
      </w:r>
      <w:r>
        <w:rPr>
          <w:i/>
          <w:color w:val="265053"/>
          <w:spacing w:val="-30"/>
          <w:w w:val="105"/>
          <w:sz w:val="20"/>
        </w:rPr>
        <w:t> </w:t>
      </w:r>
      <w:r>
        <w:rPr>
          <w:i/>
          <w:color w:val="265053"/>
          <w:w w:val="105"/>
          <w:sz w:val="20"/>
        </w:rPr>
        <w:t>plans</w:t>
      </w:r>
      <w:r>
        <w:rPr>
          <w:i/>
          <w:color w:val="265053"/>
          <w:spacing w:val="-30"/>
          <w:w w:val="105"/>
          <w:sz w:val="20"/>
        </w:rPr>
        <w:t> </w:t>
      </w:r>
      <w:r>
        <w:rPr>
          <w:i/>
          <w:color w:val="265053"/>
          <w:w w:val="105"/>
          <w:sz w:val="20"/>
        </w:rPr>
        <w:t>should</w:t>
      </w:r>
      <w:r>
        <w:rPr>
          <w:i/>
          <w:color w:val="265053"/>
          <w:spacing w:val="-30"/>
          <w:w w:val="105"/>
          <w:sz w:val="20"/>
        </w:rPr>
        <w:t> </w:t>
      </w:r>
      <w:r>
        <w:rPr>
          <w:i/>
          <w:color w:val="265053"/>
          <w:w w:val="105"/>
          <w:sz w:val="20"/>
        </w:rPr>
        <w:t>specifically</w:t>
      </w:r>
      <w:r>
        <w:rPr>
          <w:i/>
          <w:color w:val="265053"/>
          <w:spacing w:val="-29"/>
          <w:w w:val="105"/>
          <w:sz w:val="20"/>
        </w:rPr>
        <w:t> </w:t>
      </w:r>
      <w:r>
        <w:rPr>
          <w:i/>
          <w:color w:val="265053"/>
          <w:spacing w:val="-3"/>
          <w:w w:val="105"/>
          <w:sz w:val="20"/>
        </w:rPr>
        <w:t>address</w:t>
      </w:r>
      <w:r>
        <w:rPr>
          <w:i/>
          <w:color w:val="265053"/>
          <w:spacing w:val="-30"/>
          <w:w w:val="105"/>
          <w:sz w:val="20"/>
        </w:rPr>
        <w:t> </w:t>
      </w:r>
      <w:r>
        <w:rPr>
          <w:i/>
          <w:color w:val="265053"/>
          <w:w w:val="105"/>
          <w:sz w:val="20"/>
        </w:rPr>
        <w:t>long-term</w:t>
      </w:r>
      <w:r>
        <w:rPr>
          <w:i/>
          <w:color w:val="265053"/>
          <w:spacing w:val="-30"/>
          <w:w w:val="105"/>
          <w:sz w:val="20"/>
        </w:rPr>
        <w:t> </w:t>
      </w:r>
      <w:r>
        <w:rPr>
          <w:i/>
          <w:color w:val="265053"/>
          <w:w w:val="105"/>
          <w:sz w:val="20"/>
        </w:rPr>
        <w:t>housing</w:t>
      </w:r>
      <w:r>
        <w:rPr>
          <w:i/>
          <w:color w:val="265053"/>
          <w:spacing w:val="-29"/>
          <w:w w:val="105"/>
          <w:sz w:val="20"/>
        </w:rPr>
        <w:t> </w:t>
      </w:r>
      <w:r>
        <w:rPr>
          <w:i/>
          <w:color w:val="265053"/>
          <w:spacing w:val="-4"/>
          <w:w w:val="105"/>
          <w:sz w:val="20"/>
        </w:rPr>
        <w:t>stability,</w:t>
      </w:r>
      <w:r>
        <w:rPr>
          <w:i/>
          <w:color w:val="265053"/>
          <w:spacing w:val="-30"/>
          <w:w w:val="105"/>
          <w:sz w:val="20"/>
        </w:rPr>
        <w:t> </w:t>
      </w:r>
      <w:r>
        <w:rPr>
          <w:i/>
          <w:color w:val="265053"/>
          <w:w w:val="105"/>
          <w:sz w:val="20"/>
        </w:rPr>
        <w:t>meaning</w:t>
      </w:r>
      <w:r>
        <w:rPr>
          <w:i/>
          <w:color w:val="265053"/>
          <w:spacing w:val="-30"/>
          <w:w w:val="105"/>
          <w:sz w:val="20"/>
        </w:rPr>
        <w:t> </w:t>
      </w:r>
      <w:r>
        <w:rPr>
          <w:i/>
          <w:color w:val="265053"/>
          <w:w w:val="105"/>
          <w:sz w:val="20"/>
        </w:rPr>
        <w:t>that</w:t>
      </w:r>
      <w:r>
        <w:rPr>
          <w:i/>
          <w:color w:val="265053"/>
          <w:spacing w:val="-29"/>
          <w:w w:val="105"/>
          <w:sz w:val="20"/>
        </w:rPr>
        <w:t> </w:t>
      </w:r>
      <w:r>
        <w:rPr>
          <w:i/>
          <w:color w:val="265053"/>
          <w:w w:val="105"/>
          <w:sz w:val="20"/>
        </w:rPr>
        <w:t>agencies</w:t>
      </w:r>
      <w:r>
        <w:rPr>
          <w:i/>
          <w:color w:val="265053"/>
          <w:spacing w:val="-30"/>
          <w:w w:val="105"/>
          <w:sz w:val="20"/>
        </w:rPr>
        <w:t> </w:t>
      </w:r>
      <w:r>
        <w:rPr>
          <w:i/>
          <w:color w:val="265053"/>
          <w:spacing w:val="-3"/>
          <w:w w:val="105"/>
          <w:sz w:val="20"/>
        </w:rPr>
        <w:t>don’t </w:t>
      </w:r>
      <w:r>
        <w:rPr>
          <w:i/>
          <w:color w:val="265053"/>
          <w:w w:val="105"/>
          <w:sz w:val="20"/>
        </w:rPr>
        <w:t>simply</w:t>
      </w:r>
      <w:r>
        <w:rPr>
          <w:i/>
          <w:color w:val="265053"/>
          <w:spacing w:val="-27"/>
          <w:w w:val="105"/>
          <w:sz w:val="20"/>
        </w:rPr>
        <w:t> </w:t>
      </w:r>
      <w:r>
        <w:rPr>
          <w:i/>
          <w:color w:val="265053"/>
          <w:w w:val="105"/>
          <w:sz w:val="20"/>
        </w:rPr>
        <w:t>ask</w:t>
      </w:r>
      <w:r>
        <w:rPr>
          <w:i/>
          <w:color w:val="265053"/>
          <w:spacing w:val="-27"/>
          <w:w w:val="105"/>
          <w:sz w:val="20"/>
        </w:rPr>
        <w:t> </w:t>
      </w:r>
      <w:r>
        <w:rPr>
          <w:i/>
          <w:color w:val="265053"/>
          <w:w w:val="105"/>
          <w:sz w:val="20"/>
        </w:rPr>
        <w:t>if</w:t>
      </w:r>
      <w:r>
        <w:rPr>
          <w:i/>
          <w:color w:val="265053"/>
          <w:spacing w:val="-26"/>
          <w:w w:val="105"/>
          <w:sz w:val="20"/>
        </w:rPr>
        <w:t> </w:t>
      </w:r>
      <w:r>
        <w:rPr>
          <w:i/>
          <w:color w:val="265053"/>
          <w:w w:val="105"/>
          <w:sz w:val="20"/>
        </w:rPr>
        <w:t>each</w:t>
      </w:r>
      <w:r>
        <w:rPr>
          <w:i/>
          <w:color w:val="265053"/>
          <w:spacing w:val="-27"/>
          <w:w w:val="105"/>
          <w:sz w:val="20"/>
        </w:rPr>
        <w:t> </w:t>
      </w:r>
      <w:r>
        <w:rPr>
          <w:i/>
          <w:color w:val="265053"/>
          <w:w w:val="105"/>
          <w:sz w:val="20"/>
        </w:rPr>
        <w:t>youth</w:t>
      </w:r>
      <w:r>
        <w:rPr>
          <w:i/>
          <w:color w:val="265053"/>
          <w:spacing w:val="-27"/>
          <w:w w:val="105"/>
          <w:sz w:val="20"/>
        </w:rPr>
        <w:t> </w:t>
      </w:r>
      <w:r>
        <w:rPr>
          <w:i/>
          <w:color w:val="265053"/>
          <w:w w:val="105"/>
          <w:sz w:val="20"/>
        </w:rPr>
        <w:t>has</w:t>
      </w:r>
      <w:r>
        <w:rPr>
          <w:i/>
          <w:color w:val="265053"/>
          <w:spacing w:val="-26"/>
          <w:w w:val="105"/>
          <w:sz w:val="20"/>
        </w:rPr>
        <w:t> </w:t>
      </w:r>
      <w:r>
        <w:rPr>
          <w:i/>
          <w:color w:val="265053"/>
          <w:w w:val="105"/>
          <w:sz w:val="20"/>
        </w:rPr>
        <w:t>a</w:t>
      </w:r>
      <w:r>
        <w:rPr>
          <w:i/>
          <w:color w:val="265053"/>
          <w:spacing w:val="-27"/>
          <w:w w:val="105"/>
          <w:sz w:val="20"/>
        </w:rPr>
        <w:t> </w:t>
      </w:r>
      <w:r>
        <w:rPr>
          <w:i/>
          <w:color w:val="265053"/>
          <w:w w:val="105"/>
          <w:sz w:val="20"/>
        </w:rPr>
        <w:t>place</w:t>
      </w:r>
      <w:r>
        <w:rPr>
          <w:i/>
          <w:color w:val="265053"/>
          <w:spacing w:val="-27"/>
          <w:w w:val="105"/>
          <w:sz w:val="20"/>
        </w:rPr>
        <w:t> </w:t>
      </w:r>
      <w:r>
        <w:rPr>
          <w:i/>
          <w:color w:val="265053"/>
          <w:w w:val="105"/>
          <w:sz w:val="20"/>
        </w:rPr>
        <w:t>to</w:t>
      </w:r>
      <w:r>
        <w:rPr>
          <w:i/>
          <w:color w:val="265053"/>
          <w:spacing w:val="-26"/>
          <w:w w:val="105"/>
          <w:sz w:val="20"/>
        </w:rPr>
        <w:t> </w:t>
      </w:r>
      <w:r>
        <w:rPr>
          <w:i/>
          <w:color w:val="265053"/>
          <w:w w:val="105"/>
          <w:sz w:val="20"/>
        </w:rPr>
        <w:t>sleep</w:t>
      </w:r>
      <w:r>
        <w:rPr>
          <w:i/>
          <w:color w:val="265053"/>
          <w:spacing w:val="-27"/>
          <w:w w:val="105"/>
          <w:sz w:val="20"/>
        </w:rPr>
        <w:t> </w:t>
      </w:r>
      <w:r>
        <w:rPr>
          <w:i/>
          <w:color w:val="265053"/>
          <w:w w:val="105"/>
          <w:sz w:val="20"/>
        </w:rPr>
        <w:t>the</w:t>
      </w:r>
      <w:r>
        <w:rPr>
          <w:i/>
          <w:color w:val="265053"/>
          <w:spacing w:val="-26"/>
          <w:w w:val="105"/>
          <w:sz w:val="20"/>
        </w:rPr>
        <w:t> </w:t>
      </w:r>
      <w:r>
        <w:rPr>
          <w:i/>
          <w:color w:val="265053"/>
          <w:w w:val="105"/>
          <w:sz w:val="20"/>
        </w:rPr>
        <w:t>night</w:t>
      </w:r>
      <w:r>
        <w:rPr>
          <w:i/>
          <w:color w:val="265053"/>
          <w:spacing w:val="-27"/>
          <w:w w:val="105"/>
          <w:sz w:val="20"/>
        </w:rPr>
        <w:t> </w:t>
      </w:r>
      <w:r>
        <w:rPr>
          <w:i/>
          <w:color w:val="265053"/>
          <w:w w:val="105"/>
          <w:sz w:val="20"/>
        </w:rPr>
        <w:t>or</w:t>
      </w:r>
      <w:r>
        <w:rPr>
          <w:i/>
          <w:color w:val="265053"/>
          <w:spacing w:val="-27"/>
          <w:w w:val="105"/>
          <w:sz w:val="20"/>
        </w:rPr>
        <w:t> </w:t>
      </w:r>
      <w:r>
        <w:rPr>
          <w:i/>
          <w:color w:val="265053"/>
          <w:w w:val="105"/>
          <w:sz w:val="20"/>
        </w:rPr>
        <w:t>week</w:t>
      </w:r>
      <w:r>
        <w:rPr>
          <w:i/>
          <w:color w:val="265053"/>
          <w:spacing w:val="-26"/>
          <w:w w:val="105"/>
          <w:sz w:val="20"/>
        </w:rPr>
        <w:t> </w:t>
      </w:r>
      <w:r>
        <w:rPr>
          <w:i/>
          <w:color w:val="265053"/>
          <w:w w:val="105"/>
          <w:sz w:val="20"/>
        </w:rPr>
        <w:t>they</w:t>
      </w:r>
      <w:r>
        <w:rPr>
          <w:i/>
          <w:color w:val="265053"/>
          <w:spacing w:val="-27"/>
          <w:w w:val="105"/>
          <w:sz w:val="20"/>
        </w:rPr>
        <w:t> </w:t>
      </w:r>
      <w:r>
        <w:rPr>
          <w:i/>
          <w:color w:val="265053"/>
          <w:spacing w:val="-3"/>
          <w:w w:val="105"/>
          <w:sz w:val="20"/>
        </w:rPr>
        <w:t>are</w:t>
      </w:r>
      <w:r>
        <w:rPr>
          <w:i/>
          <w:color w:val="265053"/>
          <w:spacing w:val="-27"/>
          <w:w w:val="105"/>
          <w:sz w:val="20"/>
        </w:rPr>
        <w:t> </w:t>
      </w:r>
      <w:r>
        <w:rPr>
          <w:i/>
          <w:color w:val="265053"/>
          <w:spacing w:val="-3"/>
          <w:w w:val="105"/>
          <w:sz w:val="20"/>
        </w:rPr>
        <w:t>released,</w:t>
      </w:r>
      <w:r>
        <w:rPr>
          <w:i/>
          <w:color w:val="265053"/>
          <w:spacing w:val="-26"/>
          <w:w w:val="105"/>
          <w:sz w:val="20"/>
        </w:rPr>
        <w:t> </w:t>
      </w:r>
      <w:r>
        <w:rPr>
          <w:i/>
          <w:color w:val="265053"/>
          <w:w w:val="105"/>
          <w:sz w:val="20"/>
        </w:rPr>
        <w:t>but</w:t>
      </w:r>
      <w:r>
        <w:rPr>
          <w:i/>
          <w:color w:val="265053"/>
          <w:spacing w:val="-27"/>
          <w:w w:val="105"/>
          <w:sz w:val="20"/>
        </w:rPr>
        <w:t> </w:t>
      </w:r>
      <w:r>
        <w:rPr>
          <w:i/>
          <w:color w:val="265053"/>
          <w:spacing w:val="-3"/>
          <w:w w:val="105"/>
          <w:sz w:val="20"/>
        </w:rPr>
        <w:t>are</w:t>
      </w:r>
      <w:r>
        <w:rPr>
          <w:i/>
          <w:color w:val="265053"/>
          <w:spacing w:val="-26"/>
          <w:w w:val="105"/>
          <w:sz w:val="20"/>
        </w:rPr>
        <w:t> </w:t>
      </w:r>
      <w:r>
        <w:rPr>
          <w:i/>
          <w:color w:val="265053"/>
          <w:w w:val="105"/>
          <w:sz w:val="20"/>
        </w:rPr>
        <w:t>also</w:t>
      </w:r>
      <w:r>
        <w:rPr>
          <w:i/>
          <w:color w:val="265053"/>
          <w:spacing w:val="-27"/>
          <w:w w:val="105"/>
          <w:sz w:val="20"/>
        </w:rPr>
        <w:t> </w:t>
      </w:r>
      <w:r>
        <w:rPr>
          <w:i/>
          <w:color w:val="265053"/>
          <w:spacing w:val="-4"/>
          <w:w w:val="105"/>
          <w:sz w:val="20"/>
        </w:rPr>
        <w:t>ensuring </w:t>
      </w:r>
      <w:r>
        <w:rPr>
          <w:i/>
          <w:color w:val="265053"/>
          <w:w w:val="105"/>
          <w:sz w:val="20"/>
        </w:rPr>
        <w:t>that youth </w:t>
      </w:r>
      <w:r>
        <w:rPr>
          <w:i/>
          <w:color w:val="265053"/>
          <w:spacing w:val="-3"/>
          <w:w w:val="105"/>
          <w:sz w:val="20"/>
        </w:rPr>
        <w:t>are </w:t>
      </w:r>
      <w:r>
        <w:rPr>
          <w:i/>
          <w:color w:val="265053"/>
          <w:w w:val="105"/>
          <w:sz w:val="20"/>
        </w:rPr>
        <w:t>positioned to safely </w:t>
      </w:r>
      <w:r>
        <w:rPr>
          <w:i/>
          <w:color w:val="265053"/>
          <w:spacing w:val="-3"/>
          <w:w w:val="105"/>
          <w:sz w:val="20"/>
        </w:rPr>
        <w:t>return </w:t>
      </w:r>
      <w:r>
        <w:rPr>
          <w:i/>
          <w:color w:val="265053"/>
          <w:w w:val="105"/>
          <w:sz w:val="20"/>
        </w:rPr>
        <w:t>to their homes until adulthood and/or find and keep </w:t>
      </w:r>
      <w:r>
        <w:rPr>
          <w:i/>
          <w:color w:val="265053"/>
          <w:spacing w:val="-2"/>
          <w:w w:val="105"/>
          <w:sz w:val="20"/>
        </w:rPr>
        <w:t>new </w:t>
      </w:r>
      <w:r>
        <w:rPr>
          <w:i/>
          <w:color w:val="265053"/>
          <w:w w:val="105"/>
          <w:sz w:val="20"/>
        </w:rPr>
        <w:t>places to live or independent</w:t>
      </w:r>
      <w:r>
        <w:rPr>
          <w:i/>
          <w:color w:val="265053"/>
          <w:spacing w:val="-40"/>
          <w:w w:val="105"/>
          <w:sz w:val="20"/>
        </w:rPr>
        <w:t> </w:t>
      </w:r>
      <w:r>
        <w:rPr>
          <w:i/>
          <w:color w:val="265053"/>
          <w:w w:val="105"/>
          <w:sz w:val="20"/>
        </w:rPr>
        <w:t>housing.</w:t>
      </w:r>
      <w:r>
        <w:rPr>
          <w:i/>
          <w:color w:val="265053"/>
          <w:w w:val="105"/>
          <w:position w:val="7"/>
          <w:sz w:val="11"/>
        </w:rPr>
        <w:t>4</w:t>
      </w:r>
    </w:p>
    <w:p>
      <w:pPr>
        <w:pStyle w:val="BodyText"/>
        <w:spacing w:line="280" w:lineRule="auto" w:before="124"/>
        <w:ind w:left="724" w:right="639"/>
        <w:rPr>
          <w:sz w:val="11"/>
        </w:rPr>
      </w:pPr>
      <w:r>
        <w:rPr>
          <w:color w:val="265053"/>
          <w:w w:val="105"/>
        </w:rPr>
        <w:t>Ideally,</w:t>
      </w:r>
      <w:r>
        <w:rPr>
          <w:color w:val="265053"/>
          <w:spacing w:val="-18"/>
          <w:w w:val="105"/>
        </w:rPr>
        <w:t> </w:t>
      </w:r>
      <w:r>
        <w:rPr>
          <w:color w:val="265053"/>
          <w:w w:val="105"/>
        </w:rPr>
        <w:t>caseworkers</w:t>
      </w:r>
      <w:r>
        <w:rPr>
          <w:color w:val="265053"/>
          <w:spacing w:val="-18"/>
          <w:w w:val="105"/>
        </w:rPr>
        <w:t> </w:t>
      </w:r>
      <w:r>
        <w:rPr>
          <w:color w:val="265053"/>
          <w:w w:val="105"/>
        </w:rPr>
        <w:t>and</w:t>
      </w:r>
      <w:r>
        <w:rPr>
          <w:color w:val="265053"/>
          <w:spacing w:val="-18"/>
          <w:w w:val="105"/>
        </w:rPr>
        <w:t> </w:t>
      </w:r>
      <w:r>
        <w:rPr>
          <w:color w:val="265053"/>
          <w:w w:val="105"/>
        </w:rPr>
        <w:t>probation</w:t>
      </w:r>
      <w:r>
        <w:rPr>
          <w:color w:val="265053"/>
          <w:spacing w:val="-18"/>
          <w:w w:val="105"/>
        </w:rPr>
        <w:t> </w:t>
      </w:r>
      <w:r>
        <w:rPr>
          <w:color w:val="265053"/>
          <w:w w:val="105"/>
        </w:rPr>
        <w:t>officers</w:t>
      </w:r>
      <w:r>
        <w:rPr>
          <w:color w:val="265053"/>
          <w:spacing w:val="-18"/>
          <w:w w:val="105"/>
        </w:rPr>
        <w:t> </w:t>
      </w:r>
      <w:r>
        <w:rPr>
          <w:color w:val="265053"/>
          <w:w w:val="105"/>
        </w:rPr>
        <w:t>work</w:t>
      </w:r>
      <w:r>
        <w:rPr>
          <w:color w:val="265053"/>
          <w:spacing w:val="-18"/>
          <w:w w:val="105"/>
        </w:rPr>
        <w:t> </w:t>
      </w:r>
      <w:r>
        <w:rPr>
          <w:color w:val="265053"/>
          <w:w w:val="105"/>
        </w:rPr>
        <w:t>to</w:t>
      </w:r>
      <w:r>
        <w:rPr>
          <w:color w:val="265053"/>
          <w:spacing w:val="-18"/>
          <w:w w:val="105"/>
        </w:rPr>
        <w:t> </w:t>
      </w:r>
      <w:r>
        <w:rPr>
          <w:color w:val="265053"/>
          <w:w w:val="105"/>
        </w:rPr>
        <w:t>identify</w:t>
      </w:r>
      <w:r>
        <w:rPr>
          <w:color w:val="265053"/>
          <w:spacing w:val="-18"/>
          <w:w w:val="105"/>
        </w:rPr>
        <w:t> </w:t>
      </w:r>
      <w:r>
        <w:rPr>
          <w:color w:val="265053"/>
          <w:w w:val="105"/>
        </w:rPr>
        <w:t>and</w:t>
      </w:r>
      <w:r>
        <w:rPr>
          <w:color w:val="265053"/>
          <w:spacing w:val="-18"/>
          <w:w w:val="105"/>
        </w:rPr>
        <w:t> </w:t>
      </w:r>
      <w:r>
        <w:rPr>
          <w:color w:val="265053"/>
          <w:w w:val="105"/>
        </w:rPr>
        <w:t>prioritize</w:t>
      </w:r>
      <w:r>
        <w:rPr>
          <w:color w:val="265053"/>
          <w:spacing w:val="-18"/>
          <w:w w:val="105"/>
        </w:rPr>
        <w:t> </w:t>
      </w:r>
      <w:r>
        <w:rPr>
          <w:color w:val="265053"/>
          <w:w w:val="105"/>
        </w:rPr>
        <w:t>out-of-home</w:t>
      </w:r>
      <w:r>
        <w:rPr>
          <w:color w:val="265053"/>
          <w:spacing w:val="-18"/>
          <w:w w:val="105"/>
        </w:rPr>
        <w:t> </w:t>
      </w:r>
      <w:r>
        <w:rPr>
          <w:color w:val="265053"/>
          <w:w w:val="105"/>
        </w:rPr>
        <w:t>placements</w:t>
      </w:r>
      <w:r>
        <w:rPr>
          <w:color w:val="265053"/>
          <w:spacing w:val="-18"/>
          <w:w w:val="105"/>
        </w:rPr>
        <w:t> </w:t>
      </w:r>
      <w:r>
        <w:rPr>
          <w:color w:val="265053"/>
          <w:w w:val="105"/>
        </w:rPr>
        <w:t>that</w:t>
      </w:r>
      <w:r>
        <w:rPr>
          <w:color w:val="265053"/>
          <w:spacing w:val="-18"/>
          <w:w w:val="105"/>
        </w:rPr>
        <w:t> </w:t>
      </w:r>
      <w:r>
        <w:rPr>
          <w:color w:val="265053"/>
          <w:w w:val="105"/>
        </w:rPr>
        <w:t>are</w:t>
      </w:r>
      <w:r>
        <w:rPr>
          <w:color w:val="265053"/>
          <w:spacing w:val="-18"/>
          <w:w w:val="105"/>
        </w:rPr>
        <w:t> </w:t>
      </w:r>
      <w:r>
        <w:rPr>
          <w:color w:val="265053"/>
          <w:spacing w:val="-5"/>
          <w:w w:val="105"/>
        </w:rPr>
        <w:t>the </w:t>
      </w:r>
      <w:r>
        <w:rPr>
          <w:color w:val="265053"/>
          <w:w w:val="105"/>
        </w:rPr>
        <w:t>least restrictive or most</w:t>
      </w:r>
      <w:r>
        <w:rPr>
          <w:color w:val="265053"/>
          <w:spacing w:val="-14"/>
          <w:w w:val="105"/>
        </w:rPr>
        <w:t> </w:t>
      </w:r>
      <w:r>
        <w:rPr>
          <w:color w:val="265053"/>
          <w:w w:val="105"/>
        </w:rPr>
        <w:t>family-like.</w:t>
      </w:r>
      <w:r>
        <w:rPr>
          <w:color w:val="265053"/>
          <w:w w:val="105"/>
          <w:position w:val="7"/>
          <w:sz w:val="11"/>
        </w:rPr>
        <w:t>5</w:t>
      </w:r>
    </w:p>
    <w:p>
      <w:pPr>
        <w:pStyle w:val="BodyText"/>
        <w:spacing w:line="280" w:lineRule="auto" w:before="92"/>
        <w:ind w:left="724" w:right="579"/>
      </w:pPr>
      <w:r>
        <w:rPr>
          <w:color w:val="265053"/>
        </w:rPr>
        <w:t>Additionally, there are organizations in many communities that focus on the needs of young adults experiencing homelessness and housing instability, and juvenile justice case workers should be familiar with these programs and have the ability to refer appropriately and quickly</w:t>
      </w:r>
      <w:r>
        <w:rPr>
          <w:color w:val="265053"/>
          <w:position w:val="7"/>
          <w:sz w:val="11"/>
        </w:rPr>
        <w:t>.6 </w:t>
      </w:r>
      <w:r>
        <w:rPr>
          <w:color w:val="265053"/>
        </w:rPr>
        <w:t>Perhaps most noteworthy of these are the Runaway and Homeless Youth (RHY) programs funded through US Department of Health and Human Services, Family and Youth Service Bureau. The RHY program is the national leader for providing shelter and housing services to unaccompanied homeless youth and has four primary programs: Street Outreach Program, the Basic Center Program, the Transitional Living Program, and the Maternity Group Home. (More information on each of these programs can be found in Appendix B.)</w:t>
      </w:r>
    </w:p>
    <w:p>
      <w:pPr>
        <w:pStyle w:val="Heading4"/>
        <w:spacing w:before="97"/>
        <w:ind w:left="724"/>
      </w:pPr>
      <w:r>
        <w:rPr>
          <w:color w:val="265053"/>
        </w:rPr>
        <w:t>Housing Youth with sex offenses:</w:t>
      </w:r>
    </w:p>
    <w:p>
      <w:pPr>
        <w:pStyle w:val="BodyText"/>
        <w:spacing w:line="280" w:lineRule="auto" w:before="40"/>
        <w:ind w:left="724" w:right="409"/>
      </w:pPr>
      <w:r>
        <w:rPr/>
        <w:pict>
          <v:shape style="position:absolute;margin-left:63.669998pt;margin-top:61.903282pt;width:508.5pt;height:.1pt;mso-position-horizontal-relative:page;mso-position-vertical-relative:paragraph;z-index:-251491328;mso-wrap-distance-left:0;mso-wrap-distance-right:0" coordorigin="1273,1238" coordsize="10170,0" path="m1273,1238l11443,1238e" filled="false" stroked="true" strokeweight=".5pt" strokecolor="#829094">
            <v:path arrowok="t"/>
            <v:stroke dashstyle="solid"/>
            <w10:wrap type="topAndBottom"/>
          </v:shape>
        </w:pict>
      </w:r>
      <w:r>
        <w:rPr>
          <w:color w:val="265053"/>
        </w:rPr>
        <w:t>The </w:t>
      </w:r>
      <w:r>
        <w:rPr>
          <w:color w:val="265053"/>
          <w:spacing w:val="-4"/>
        </w:rPr>
        <w:t>literature </w:t>
      </w:r>
      <w:r>
        <w:rPr>
          <w:color w:val="265053"/>
          <w:spacing w:val="-3"/>
        </w:rPr>
        <w:t>indicates that youth </w:t>
      </w:r>
      <w:r>
        <w:rPr>
          <w:color w:val="265053"/>
        </w:rPr>
        <w:t>who </w:t>
      </w:r>
      <w:r>
        <w:rPr>
          <w:color w:val="265053"/>
          <w:spacing w:val="-3"/>
        </w:rPr>
        <w:t>have been adjudicated </w:t>
      </w:r>
      <w:r>
        <w:rPr>
          <w:color w:val="265053"/>
        </w:rPr>
        <w:t>for sex </w:t>
      </w:r>
      <w:r>
        <w:rPr>
          <w:color w:val="265053"/>
          <w:spacing w:val="-4"/>
        </w:rPr>
        <w:t>offenses require </w:t>
      </w:r>
      <w:r>
        <w:rPr>
          <w:color w:val="265053"/>
          <w:spacing w:val="-3"/>
        </w:rPr>
        <w:t>special policies, practices,   </w:t>
      </w:r>
      <w:r>
        <w:rPr>
          <w:color w:val="265053"/>
        </w:rPr>
        <w:t>and </w:t>
      </w:r>
      <w:r>
        <w:rPr>
          <w:color w:val="265053"/>
          <w:spacing w:val="-3"/>
        </w:rPr>
        <w:t>considerations. </w:t>
      </w:r>
      <w:r>
        <w:rPr>
          <w:color w:val="265053"/>
        </w:rPr>
        <w:t>If a </w:t>
      </w:r>
      <w:r>
        <w:rPr>
          <w:color w:val="265053"/>
          <w:spacing w:val="-3"/>
        </w:rPr>
        <w:t>young person </w:t>
      </w:r>
      <w:r>
        <w:rPr>
          <w:color w:val="265053"/>
        </w:rPr>
        <w:t>is </w:t>
      </w:r>
      <w:r>
        <w:rPr>
          <w:color w:val="265053"/>
          <w:spacing w:val="-4"/>
        </w:rPr>
        <w:t>required </w:t>
      </w:r>
      <w:r>
        <w:rPr>
          <w:color w:val="265053"/>
        </w:rPr>
        <w:t>to </w:t>
      </w:r>
      <w:r>
        <w:rPr>
          <w:color w:val="265053"/>
          <w:spacing w:val="-4"/>
        </w:rPr>
        <w:t>register </w:t>
      </w:r>
      <w:r>
        <w:rPr>
          <w:color w:val="265053"/>
        </w:rPr>
        <w:t>as a sex </w:t>
      </w:r>
      <w:r>
        <w:rPr>
          <w:color w:val="265053"/>
          <w:spacing w:val="-6"/>
        </w:rPr>
        <w:t>offender, </w:t>
      </w:r>
      <w:r>
        <w:rPr>
          <w:color w:val="265053"/>
          <w:spacing w:val="-3"/>
        </w:rPr>
        <w:t>they </w:t>
      </w:r>
      <w:r>
        <w:rPr>
          <w:color w:val="265053"/>
        </w:rPr>
        <w:t>may </w:t>
      </w:r>
      <w:r>
        <w:rPr>
          <w:color w:val="265053"/>
          <w:spacing w:val="-3"/>
        </w:rPr>
        <w:t>face even </w:t>
      </w:r>
      <w:r>
        <w:rPr>
          <w:color w:val="265053"/>
          <w:spacing w:val="-4"/>
        </w:rPr>
        <w:t>greater </w:t>
      </w:r>
      <w:r>
        <w:rPr>
          <w:color w:val="265053"/>
          <w:spacing w:val="-5"/>
        </w:rPr>
        <w:t>challenges </w:t>
      </w:r>
      <w:r>
        <w:rPr>
          <w:color w:val="265053"/>
          <w:spacing w:val="-3"/>
        </w:rPr>
        <w:t>accessing housing </w:t>
      </w:r>
      <w:r>
        <w:rPr>
          <w:color w:val="265053"/>
        </w:rPr>
        <w:t>and be </w:t>
      </w:r>
      <w:r>
        <w:rPr>
          <w:color w:val="265053"/>
          <w:spacing w:val="-3"/>
        </w:rPr>
        <w:t>even </w:t>
      </w:r>
      <w:r>
        <w:rPr>
          <w:color w:val="265053"/>
          <w:spacing w:val="-4"/>
        </w:rPr>
        <w:t>more </w:t>
      </w:r>
      <w:r>
        <w:rPr>
          <w:color w:val="265053"/>
          <w:spacing w:val="-3"/>
        </w:rPr>
        <w:t>vulnerable </w:t>
      </w:r>
      <w:r>
        <w:rPr>
          <w:color w:val="265053"/>
        </w:rPr>
        <w:t>to </w:t>
      </w:r>
      <w:r>
        <w:rPr>
          <w:color w:val="265053"/>
          <w:spacing w:val="-3"/>
        </w:rPr>
        <w:t>homelessness. </w:t>
      </w:r>
      <w:r>
        <w:rPr>
          <w:color w:val="265053"/>
        </w:rPr>
        <w:t>As a </w:t>
      </w:r>
      <w:r>
        <w:rPr>
          <w:color w:val="265053"/>
          <w:spacing w:val="-4"/>
        </w:rPr>
        <w:t>result, more </w:t>
      </w:r>
      <w:r>
        <w:rPr>
          <w:color w:val="265053"/>
          <w:spacing w:val="-3"/>
        </w:rPr>
        <w:t>intensive transition planning, as early </w:t>
      </w:r>
      <w:r>
        <w:rPr>
          <w:color w:val="265053"/>
        </w:rPr>
        <w:t>as </w:t>
      </w:r>
      <w:r>
        <w:rPr>
          <w:color w:val="265053"/>
          <w:spacing w:val="-3"/>
        </w:rPr>
        <w:t>possible, </w:t>
      </w:r>
      <w:r>
        <w:rPr>
          <w:color w:val="265053"/>
        </w:rPr>
        <w:t>is </w:t>
      </w:r>
      <w:r>
        <w:rPr>
          <w:color w:val="265053"/>
          <w:spacing w:val="-3"/>
        </w:rPr>
        <w:t>essential--particularly </w:t>
      </w:r>
      <w:r>
        <w:rPr>
          <w:color w:val="265053"/>
        </w:rPr>
        <w:t>for </w:t>
      </w:r>
      <w:r>
        <w:rPr>
          <w:color w:val="265053"/>
          <w:spacing w:val="-3"/>
        </w:rPr>
        <w:t>youth </w:t>
      </w:r>
      <w:r>
        <w:rPr>
          <w:color w:val="265053"/>
        </w:rPr>
        <w:t>who </w:t>
      </w:r>
      <w:r>
        <w:rPr>
          <w:color w:val="265053"/>
          <w:spacing w:val="-3"/>
        </w:rPr>
        <w:t>cannot </w:t>
      </w:r>
      <w:r>
        <w:rPr>
          <w:color w:val="265053"/>
          <w:spacing w:val="-4"/>
        </w:rPr>
        <w:t>return </w:t>
      </w:r>
      <w:r>
        <w:rPr>
          <w:color w:val="265053"/>
        </w:rPr>
        <w:t>to </w:t>
      </w:r>
      <w:r>
        <w:rPr>
          <w:color w:val="265053"/>
          <w:spacing w:val="-3"/>
        </w:rPr>
        <w:t>their </w:t>
      </w:r>
      <w:r>
        <w:rPr>
          <w:color w:val="265053"/>
          <w:spacing w:val="-4"/>
        </w:rPr>
        <w:t>parents’/guardians’</w:t>
      </w:r>
      <w:r>
        <w:rPr>
          <w:color w:val="265053"/>
          <w:spacing w:val="7"/>
        </w:rPr>
        <w:t> </w:t>
      </w:r>
      <w:r>
        <w:rPr>
          <w:color w:val="265053"/>
          <w:spacing w:val="-3"/>
        </w:rPr>
        <w:t>homes.</w:t>
      </w:r>
    </w:p>
    <w:p>
      <w:pPr>
        <w:spacing w:line="278" w:lineRule="auto" w:before="83"/>
        <w:ind w:left="724" w:right="1752" w:firstLine="0"/>
        <w:jc w:val="left"/>
        <w:rPr>
          <w:sz w:val="12"/>
        </w:rPr>
      </w:pPr>
      <w:r>
        <w:rPr>
          <w:color w:val="265053"/>
          <w:w w:val="105"/>
          <w:position w:val="4"/>
          <w:sz w:val="7"/>
        </w:rPr>
        <w:t>2</w:t>
      </w:r>
      <w:r>
        <w:rPr>
          <w:color w:val="265053"/>
          <w:spacing w:val="-1"/>
          <w:w w:val="105"/>
          <w:position w:val="4"/>
          <w:sz w:val="7"/>
        </w:rPr>
        <w:t> </w:t>
      </w:r>
      <w:r>
        <w:rPr>
          <w:color w:val="265053"/>
          <w:spacing w:val="-3"/>
          <w:w w:val="105"/>
          <w:sz w:val="12"/>
        </w:rPr>
        <w:t>More</w:t>
      </w:r>
      <w:r>
        <w:rPr>
          <w:color w:val="265053"/>
          <w:spacing w:val="-15"/>
          <w:w w:val="105"/>
          <w:sz w:val="12"/>
        </w:rPr>
        <w:t> </w:t>
      </w:r>
      <w:r>
        <w:rPr>
          <w:color w:val="265053"/>
          <w:spacing w:val="-3"/>
          <w:w w:val="105"/>
          <w:sz w:val="12"/>
        </w:rPr>
        <w:t>information</w:t>
      </w:r>
      <w:r>
        <w:rPr>
          <w:color w:val="265053"/>
          <w:spacing w:val="-15"/>
          <w:w w:val="105"/>
          <w:sz w:val="12"/>
        </w:rPr>
        <w:t> </w:t>
      </w:r>
      <w:r>
        <w:rPr>
          <w:color w:val="265053"/>
          <w:w w:val="105"/>
          <w:sz w:val="12"/>
        </w:rPr>
        <w:t>on</w:t>
      </w:r>
      <w:r>
        <w:rPr>
          <w:color w:val="265053"/>
          <w:spacing w:val="-15"/>
          <w:w w:val="105"/>
          <w:sz w:val="12"/>
        </w:rPr>
        <w:t> </w:t>
      </w:r>
      <w:r>
        <w:rPr>
          <w:color w:val="265053"/>
          <w:spacing w:val="-3"/>
          <w:w w:val="105"/>
          <w:sz w:val="12"/>
        </w:rPr>
        <w:t>accessing</w:t>
      </w:r>
      <w:r>
        <w:rPr>
          <w:color w:val="265053"/>
          <w:spacing w:val="-16"/>
          <w:w w:val="105"/>
          <w:sz w:val="12"/>
        </w:rPr>
        <w:t> </w:t>
      </w:r>
      <w:r>
        <w:rPr>
          <w:color w:val="265053"/>
          <w:spacing w:val="-3"/>
          <w:w w:val="105"/>
          <w:sz w:val="12"/>
        </w:rPr>
        <w:t>services</w:t>
      </w:r>
      <w:r>
        <w:rPr>
          <w:color w:val="265053"/>
          <w:spacing w:val="-15"/>
          <w:w w:val="105"/>
          <w:sz w:val="12"/>
        </w:rPr>
        <w:t> </w:t>
      </w:r>
      <w:r>
        <w:rPr>
          <w:color w:val="265053"/>
          <w:spacing w:val="-3"/>
          <w:w w:val="105"/>
          <w:sz w:val="12"/>
        </w:rPr>
        <w:t>after</w:t>
      </w:r>
      <w:r>
        <w:rPr>
          <w:color w:val="265053"/>
          <w:spacing w:val="-15"/>
          <w:w w:val="105"/>
          <w:sz w:val="12"/>
        </w:rPr>
        <w:t> </w:t>
      </w:r>
      <w:r>
        <w:rPr>
          <w:color w:val="265053"/>
          <w:w w:val="105"/>
          <w:sz w:val="12"/>
        </w:rPr>
        <w:t>age</w:t>
      </w:r>
      <w:r>
        <w:rPr>
          <w:color w:val="265053"/>
          <w:spacing w:val="-15"/>
          <w:w w:val="105"/>
          <w:sz w:val="12"/>
        </w:rPr>
        <w:t> </w:t>
      </w:r>
      <w:r>
        <w:rPr>
          <w:color w:val="265053"/>
          <w:w w:val="105"/>
          <w:sz w:val="12"/>
        </w:rPr>
        <w:t>18</w:t>
      </w:r>
      <w:r>
        <w:rPr>
          <w:color w:val="265053"/>
          <w:spacing w:val="-15"/>
          <w:w w:val="105"/>
          <w:sz w:val="12"/>
        </w:rPr>
        <w:t> </w:t>
      </w:r>
      <w:r>
        <w:rPr>
          <w:color w:val="265053"/>
          <w:spacing w:val="-3"/>
          <w:w w:val="105"/>
          <w:sz w:val="12"/>
        </w:rPr>
        <w:t>from</w:t>
      </w:r>
      <w:r>
        <w:rPr>
          <w:color w:val="265053"/>
          <w:spacing w:val="-16"/>
          <w:w w:val="105"/>
          <w:sz w:val="12"/>
        </w:rPr>
        <w:t> </w:t>
      </w:r>
      <w:r>
        <w:rPr>
          <w:color w:val="265053"/>
          <w:w w:val="105"/>
          <w:sz w:val="12"/>
        </w:rPr>
        <w:t>the</w:t>
      </w:r>
      <w:r>
        <w:rPr>
          <w:color w:val="265053"/>
          <w:spacing w:val="-15"/>
          <w:w w:val="105"/>
          <w:sz w:val="12"/>
        </w:rPr>
        <w:t> </w:t>
      </w:r>
      <w:r>
        <w:rPr>
          <w:color w:val="265053"/>
          <w:w w:val="105"/>
          <w:sz w:val="12"/>
        </w:rPr>
        <w:t>MA</w:t>
      </w:r>
      <w:r>
        <w:rPr>
          <w:color w:val="265053"/>
          <w:spacing w:val="-15"/>
          <w:w w:val="105"/>
          <w:sz w:val="12"/>
        </w:rPr>
        <w:t> </w:t>
      </w:r>
      <w:r>
        <w:rPr>
          <w:color w:val="265053"/>
          <w:spacing w:val="-3"/>
          <w:w w:val="105"/>
          <w:sz w:val="12"/>
        </w:rPr>
        <w:t>Department</w:t>
      </w:r>
      <w:r>
        <w:rPr>
          <w:color w:val="265053"/>
          <w:spacing w:val="-15"/>
          <w:w w:val="105"/>
          <w:sz w:val="12"/>
        </w:rPr>
        <w:t> </w:t>
      </w:r>
      <w:r>
        <w:rPr>
          <w:color w:val="265053"/>
          <w:w w:val="105"/>
          <w:sz w:val="12"/>
        </w:rPr>
        <w:t>of</w:t>
      </w:r>
      <w:r>
        <w:rPr>
          <w:color w:val="265053"/>
          <w:spacing w:val="-16"/>
          <w:w w:val="105"/>
          <w:sz w:val="12"/>
        </w:rPr>
        <w:t> </w:t>
      </w:r>
      <w:r>
        <w:rPr>
          <w:color w:val="265053"/>
          <w:spacing w:val="-3"/>
          <w:w w:val="105"/>
          <w:sz w:val="12"/>
        </w:rPr>
        <w:t>Children</w:t>
      </w:r>
      <w:r>
        <w:rPr>
          <w:color w:val="265053"/>
          <w:spacing w:val="-15"/>
          <w:w w:val="105"/>
          <w:sz w:val="12"/>
        </w:rPr>
        <w:t> </w:t>
      </w:r>
      <w:r>
        <w:rPr>
          <w:color w:val="265053"/>
          <w:w w:val="105"/>
          <w:sz w:val="12"/>
        </w:rPr>
        <w:t>and</w:t>
      </w:r>
      <w:r>
        <w:rPr>
          <w:color w:val="265053"/>
          <w:spacing w:val="-15"/>
          <w:w w:val="105"/>
          <w:sz w:val="12"/>
        </w:rPr>
        <w:t> </w:t>
      </w:r>
      <w:r>
        <w:rPr>
          <w:color w:val="265053"/>
          <w:spacing w:val="-3"/>
          <w:w w:val="105"/>
          <w:sz w:val="12"/>
        </w:rPr>
        <w:t>Families</w:t>
      </w:r>
      <w:r>
        <w:rPr>
          <w:color w:val="265053"/>
          <w:spacing w:val="-15"/>
          <w:w w:val="105"/>
          <w:sz w:val="12"/>
        </w:rPr>
        <w:t> </w:t>
      </w:r>
      <w:r>
        <w:rPr>
          <w:color w:val="265053"/>
          <w:spacing w:val="-3"/>
          <w:w w:val="105"/>
          <w:sz w:val="12"/>
        </w:rPr>
        <w:t>(DCF)</w:t>
      </w:r>
      <w:r>
        <w:rPr>
          <w:color w:val="265053"/>
          <w:spacing w:val="-15"/>
          <w:w w:val="105"/>
          <w:sz w:val="12"/>
        </w:rPr>
        <w:t> </w:t>
      </w:r>
      <w:r>
        <w:rPr>
          <w:color w:val="265053"/>
          <w:w w:val="105"/>
          <w:sz w:val="12"/>
        </w:rPr>
        <w:t>may</w:t>
      </w:r>
      <w:r>
        <w:rPr>
          <w:color w:val="265053"/>
          <w:spacing w:val="-16"/>
          <w:w w:val="105"/>
          <w:sz w:val="12"/>
        </w:rPr>
        <w:t> </w:t>
      </w:r>
      <w:r>
        <w:rPr>
          <w:color w:val="265053"/>
          <w:w w:val="105"/>
          <w:sz w:val="12"/>
        </w:rPr>
        <w:t>be</w:t>
      </w:r>
      <w:r>
        <w:rPr>
          <w:color w:val="265053"/>
          <w:spacing w:val="-15"/>
          <w:w w:val="105"/>
          <w:sz w:val="12"/>
        </w:rPr>
        <w:t> </w:t>
      </w:r>
      <w:r>
        <w:rPr>
          <w:color w:val="265053"/>
          <w:spacing w:val="-3"/>
          <w:w w:val="105"/>
          <w:sz w:val="12"/>
        </w:rPr>
        <w:t>found</w:t>
      </w:r>
      <w:r>
        <w:rPr>
          <w:color w:val="265053"/>
          <w:spacing w:val="-15"/>
          <w:w w:val="105"/>
          <w:sz w:val="12"/>
        </w:rPr>
        <w:t> </w:t>
      </w:r>
      <w:r>
        <w:rPr>
          <w:color w:val="265053"/>
          <w:spacing w:val="-3"/>
          <w:w w:val="105"/>
          <w:sz w:val="12"/>
        </w:rPr>
        <w:t>here:</w:t>
      </w:r>
      <w:r>
        <w:rPr>
          <w:color w:val="265053"/>
          <w:spacing w:val="-15"/>
          <w:w w:val="105"/>
          <w:sz w:val="12"/>
        </w:rPr>
        <w:t> </w:t>
      </w:r>
      <w:r>
        <w:rPr>
          <w:color w:val="265053"/>
          <w:spacing w:val="-4"/>
          <w:w w:val="105"/>
          <w:sz w:val="12"/>
        </w:rPr>
        <w:t>ht</w:t>
      </w:r>
      <w:hyperlink r:id="rId213">
        <w:r>
          <w:rPr>
            <w:color w:val="265053"/>
            <w:spacing w:val="-4"/>
            <w:w w:val="105"/>
            <w:sz w:val="12"/>
          </w:rPr>
          <w:t>tps://www.mass.gov/info-details/t</w:t>
        </w:r>
      </w:hyperlink>
      <w:r>
        <w:rPr>
          <w:color w:val="265053"/>
          <w:spacing w:val="-4"/>
          <w:w w:val="105"/>
          <w:sz w:val="12"/>
        </w:rPr>
        <w:t>he- answer-book-leaving-dcf-care</w:t>
      </w:r>
    </w:p>
    <w:p>
      <w:pPr>
        <w:spacing w:line="278" w:lineRule="auto" w:before="45"/>
        <w:ind w:left="724" w:right="313" w:hanging="1"/>
        <w:jc w:val="left"/>
        <w:rPr>
          <w:sz w:val="12"/>
        </w:rPr>
      </w:pPr>
      <w:r>
        <w:rPr>
          <w:color w:val="265053"/>
          <w:w w:val="105"/>
          <w:position w:val="4"/>
          <w:sz w:val="7"/>
        </w:rPr>
        <w:t>3</w:t>
      </w:r>
      <w:r>
        <w:rPr>
          <w:color w:val="265053"/>
          <w:spacing w:val="-4"/>
          <w:w w:val="105"/>
          <w:position w:val="4"/>
          <w:sz w:val="7"/>
        </w:rPr>
        <w:t> </w:t>
      </w:r>
      <w:r>
        <w:rPr>
          <w:color w:val="265053"/>
          <w:w w:val="105"/>
          <w:sz w:val="12"/>
        </w:rPr>
        <w:t>There</w:t>
      </w:r>
      <w:r>
        <w:rPr>
          <w:color w:val="265053"/>
          <w:spacing w:val="-18"/>
          <w:w w:val="105"/>
          <w:sz w:val="12"/>
        </w:rPr>
        <w:t> </w:t>
      </w:r>
      <w:r>
        <w:rPr>
          <w:color w:val="265053"/>
          <w:spacing w:val="-2"/>
          <w:w w:val="105"/>
          <w:sz w:val="12"/>
        </w:rPr>
        <w:t>are</w:t>
      </w:r>
      <w:r>
        <w:rPr>
          <w:color w:val="265053"/>
          <w:spacing w:val="-19"/>
          <w:w w:val="105"/>
          <w:sz w:val="12"/>
        </w:rPr>
        <w:t> </w:t>
      </w:r>
      <w:r>
        <w:rPr>
          <w:color w:val="265053"/>
          <w:w w:val="105"/>
          <w:sz w:val="12"/>
        </w:rPr>
        <w:t>two</w:t>
      </w:r>
      <w:r>
        <w:rPr>
          <w:color w:val="265053"/>
          <w:spacing w:val="-18"/>
          <w:w w:val="105"/>
          <w:sz w:val="12"/>
        </w:rPr>
        <w:t> </w:t>
      </w:r>
      <w:r>
        <w:rPr>
          <w:color w:val="265053"/>
          <w:w w:val="105"/>
          <w:sz w:val="12"/>
        </w:rPr>
        <w:t>specific</w:t>
      </w:r>
      <w:r>
        <w:rPr>
          <w:color w:val="265053"/>
          <w:spacing w:val="-18"/>
          <w:w w:val="105"/>
          <w:sz w:val="12"/>
        </w:rPr>
        <w:t> </w:t>
      </w:r>
      <w:r>
        <w:rPr>
          <w:color w:val="265053"/>
          <w:w w:val="105"/>
          <w:sz w:val="12"/>
        </w:rPr>
        <w:t>national</w:t>
      </w:r>
      <w:r>
        <w:rPr>
          <w:color w:val="265053"/>
          <w:spacing w:val="-19"/>
          <w:w w:val="105"/>
          <w:sz w:val="12"/>
        </w:rPr>
        <w:t> </w:t>
      </w:r>
      <w:r>
        <w:rPr>
          <w:color w:val="265053"/>
          <w:w w:val="105"/>
          <w:sz w:val="12"/>
        </w:rPr>
        <w:t>child</w:t>
      </w:r>
      <w:r>
        <w:rPr>
          <w:color w:val="265053"/>
          <w:spacing w:val="-18"/>
          <w:w w:val="105"/>
          <w:sz w:val="12"/>
        </w:rPr>
        <w:t> </w:t>
      </w:r>
      <w:r>
        <w:rPr>
          <w:color w:val="265053"/>
          <w:w w:val="105"/>
          <w:sz w:val="12"/>
        </w:rPr>
        <w:t>welfare</w:t>
      </w:r>
      <w:r>
        <w:rPr>
          <w:color w:val="265053"/>
          <w:spacing w:val="-18"/>
          <w:w w:val="105"/>
          <w:sz w:val="12"/>
        </w:rPr>
        <w:t> </w:t>
      </w:r>
      <w:r>
        <w:rPr>
          <w:color w:val="265053"/>
          <w:w w:val="105"/>
          <w:sz w:val="12"/>
        </w:rPr>
        <w:t>policies</w:t>
      </w:r>
      <w:r>
        <w:rPr>
          <w:color w:val="265053"/>
          <w:spacing w:val="-19"/>
          <w:w w:val="105"/>
          <w:sz w:val="12"/>
        </w:rPr>
        <w:t> </w:t>
      </w:r>
      <w:r>
        <w:rPr>
          <w:color w:val="265053"/>
          <w:w w:val="105"/>
          <w:sz w:val="12"/>
        </w:rPr>
        <w:t>and</w:t>
      </w:r>
      <w:r>
        <w:rPr>
          <w:color w:val="265053"/>
          <w:spacing w:val="-18"/>
          <w:w w:val="105"/>
          <w:sz w:val="12"/>
        </w:rPr>
        <w:t> </w:t>
      </w:r>
      <w:r>
        <w:rPr>
          <w:color w:val="265053"/>
          <w:w w:val="105"/>
          <w:sz w:val="12"/>
        </w:rPr>
        <w:t>programs</w:t>
      </w:r>
      <w:r>
        <w:rPr>
          <w:color w:val="265053"/>
          <w:spacing w:val="-18"/>
          <w:w w:val="105"/>
          <w:sz w:val="12"/>
        </w:rPr>
        <w:t> </w:t>
      </w:r>
      <w:r>
        <w:rPr>
          <w:color w:val="265053"/>
          <w:w w:val="105"/>
          <w:sz w:val="12"/>
        </w:rPr>
        <w:t>relevant</w:t>
      </w:r>
      <w:r>
        <w:rPr>
          <w:color w:val="265053"/>
          <w:spacing w:val="-19"/>
          <w:w w:val="105"/>
          <w:sz w:val="12"/>
        </w:rPr>
        <w:t> </w:t>
      </w:r>
      <w:r>
        <w:rPr>
          <w:color w:val="265053"/>
          <w:w w:val="105"/>
          <w:sz w:val="12"/>
        </w:rPr>
        <w:t>for</w:t>
      </w:r>
      <w:r>
        <w:rPr>
          <w:color w:val="265053"/>
          <w:spacing w:val="-18"/>
          <w:w w:val="105"/>
          <w:sz w:val="12"/>
        </w:rPr>
        <w:t> </w:t>
      </w:r>
      <w:r>
        <w:rPr>
          <w:color w:val="265053"/>
          <w:w w:val="105"/>
          <w:sz w:val="12"/>
        </w:rPr>
        <w:t>transition</w:t>
      </w:r>
      <w:r>
        <w:rPr>
          <w:color w:val="265053"/>
          <w:spacing w:val="-18"/>
          <w:w w:val="105"/>
          <w:sz w:val="12"/>
        </w:rPr>
        <w:t> </w:t>
      </w:r>
      <w:r>
        <w:rPr>
          <w:color w:val="265053"/>
          <w:w w:val="105"/>
          <w:sz w:val="12"/>
        </w:rPr>
        <w:t>age</w:t>
      </w:r>
      <w:r>
        <w:rPr>
          <w:color w:val="265053"/>
          <w:spacing w:val="-19"/>
          <w:w w:val="105"/>
          <w:sz w:val="12"/>
        </w:rPr>
        <w:t> </w:t>
      </w:r>
      <w:r>
        <w:rPr>
          <w:color w:val="265053"/>
          <w:w w:val="105"/>
          <w:sz w:val="12"/>
        </w:rPr>
        <w:t>youth</w:t>
      </w:r>
      <w:r>
        <w:rPr>
          <w:color w:val="265053"/>
          <w:spacing w:val="-18"/>
          <w:w w:val="105"/>
          <w:sz w:val="12"/>
        </w:rPr>
        <w:t> </w:t>
      </w:r>
      <w:r>
        <w:rPr>
          <w:color w:val="265053"/>
          <w:w w:val="105"/>
          <w:sz w:val="12"/>
        </w:rPr>
        <w:t>in</w:t>
      </w:r>
      <w:r>
        <w:rPr>
          <w:color w:val="265053"/>
          <w:spacing w:val="-18"/>
          <w:w w:val="105"/>
          <w:sz w:val="12"/>
        </w:rPr>
        <w:t> </w:t>
      </w:r>
      <w:r>
        <w:rPr>
          <w:color w:val="265053"/>
          <w:w w:val="105"/>
          <w:sz w:val="12"/>
        </w:rPr>
        <w:t>the</w:t>
      </w:r>
      <w:r>
        <w:rPr>
          <w:color w:val="265053"/>
          <w:spacing w:val="-19"/>
          <w:w w:val="105"/>
          <w:sz w:val="12"/>
        </w:rPr>
        <w:t> </w:t>
      </w:r>
      <w:r>
        <w:rPr>
          <w:color w:val="265053"/>
          <w:w w:val="105"/>
          <w:sz w:val="12"/>
        </w:rPr>
        <w:t>juvenile</w:t>
      </w:r>
      <w:r>
        <w:rPr>
          <w:color w:val="265053"/>
          <w:spacing w:val="-18"/>
          <w:w w:val="105"/>
          <w:sz w:val="12"/>
        </w:rPr>
        <w:t> </w:t>
      </w:r>
      <w:r>
        <w:rPr>
          <w:color w:val="265053"/>
          <w:w w:val="105"/>
          <w:sz w:val="12"/>
        </w:rPr>
        <w:t>justice</w:t>
      </w:r>
      <w:r>
        <w:rPr>
          <w:color w:val="265053"/>
          <w:spacing w:val="-18"/>
          <w:w w:val="105"/>
          <w:sz w:val="12"/>
        </w:rPr>
        <w:t> </w:t>
      </w:r>
      <w:r>
        <w:rPr>
          <w:color w:val="265053"/>
          <w:w w:val="105"/>
          <w:sz w:val="12"/>
        </w:rPr>
        <w:t>system</w:t>
      </w:r>
      <w:r>
        <w:rPr>
          <w:color w:val="265053"/>
          <w:spacing w:val="-19"/>
          <w:w w:val="105"/>
          <w:sz w:val="12"/>
        </w:rPr>
        <w:t> </w:t>
      </w:r>
      <w:r>
        <w:rPr>
          <w:color w:val="265053"/>
          <w:w w:val="105"/>
          <w:sz w:val="12"/>
        </w:rPr>
        <w:t>who</w:t>
      </w:r>
      <w:r>
        <w:rPr>
          <w:color w:val="265053"/>
          <w:spacing w:val="-18"/>
          <w:w w:val="105"/>
          <w:sz w:val="12"/>
        </w:rPr>
        <w:t> </w:t>
      </w:r>
      <w:r>
        <w:rPr>
          <w:color w:val="265053"/>
          <w:w w:val="105"/>
          <w:sz w:val="12"/>
        </w:rPr>
        <w:t>need</w:t>
      </w:r>
      <w:r>
        <w:rPr>
          <w:color w:val="265053"/>
          <w:spacing w:val="-18"/>
          <w:w w:val="105"/>
          <w:sz w:val="12"/>
        </w:rPr>
        <w:t> </w:t>
      </w:r>
      <w:r>
        <w:rPr>
          <w:color w:val="265053"/>
          <w:w w:val="105"/>
          <w:sz w:val="12"/>
        </w:rPr>
        <w:t>to</w:t>
      </w:r>
      <w:r>
        <w:rPr>
          <w:color w:val="265053"/>
          <w:spacing w:val="-19"/>
          <w:w w:val="105"/>
          <w:sz w:val="12"/>
        </w:rPr>
        <w:t> </w:t>
      </w:r>
      <w:r>
        <w:rPr>
          <w:color w:val="265053"/>
          <w:w w:val="105"/>
          <w:sz w:val="12"/>
        </w:rPr>
        <w:t>connect/reconnect</w:t>
      </w:r>
      <w:r>
        <w:rPr>
          <w:color w:val="265053"/>
          <w:spacing w:val="-18"/>
          <w:w w:val="105"/>
          <w:sz w:val="12"/>
        </w:rPr>
        <w:t> </w:t>
      </w:r>
      <w:r>
        <w:rPr>
          <w:color w:val="265053"/>
          <w:w w:val="105"/>
          <w:sz w:val="12"/>
        </w:rPr>
        <w:t>with</w:t>
      </w:r>
      <w:r>
        <w:rPr>
          <w:color w:val="265053"/>
          <w:spacing w:val="-18"/>
          <w:w w:val="105"/>
          <w:sz w:val="12"/>
        </w:rPr>
        <w:t> </w:t>
      </w:r>
      <w:r>
        <w:rPr>
          <w:color w:val="265053"/>
          <w:w w:val="105"/>
          <w:sz w:val="12"/>
        </w:rPr>
        <w:t>the</w:t>
      </w:r>
      <w:r>
        <w:rPr>
          <w:color w:val="265053"/>
          <w:spacing w:val="-19"/>
          <w:w w:val="105"/>
          <w:sz w:val="12"/>
        </w:rPr>
        <w:t> </w:t>
      </w:r>
      <w:r>
        <w:rPr>
          <w:color w:val="265053"/>
          <w:w w:val="105"/>
          <w:sz w:val="12"/>
        </w:rPr>
        <w:t>child</w:t>
      </w:r>
      <w:r>
        <w:rPr>
          <w:color w:val="265053"/>
          <w:spacing w:val="-18"/>
          <w:w w:val="105"/>
          <w:sz w:val="12"/>
        </w:rPr>
        <w:t> </w:t>
      </w:r>
      <w:r>
        <w:rPr>
          <w:color w:val="265053"/>
          <w:w w:val="105"/>
          <w:sz w:val="12"/>
        </w:rPr>
        <w:t>welfare</w:t>
      </w:r>
      <w:r>
        <w:rPr>
          <w:color w:val="265053"/>
          <w:spacing w:val="-18"/>
          <w:w w:val="105"/>
          <w:sz w:val="12"/>
        </w:rPr>
        <w:t> </w:t>
      </w:r>
      <w:r>
        <w:rPr>
          <w:color w:val="265053"/>
          <w:w w:val="105"/>
          <w:sz w:val="12"/>
        </w:rPr>
        <w:t>at</w:t>
      </w:r>
      <w:r>
        <w:rPr>
          <w:color w:val="265053"/>
          <w:spacing w:val="-19"/>
          <w:w w:val="105"/>
          <w:sz w:val="12"/>
        </w:rPr>
        <w:t> </w:t>
      </w:r>
      <w:r>
        <w:rPr>
          <w:color w:val="265053"/>
          <w:w w:val="105"/>
          <w:sz w:val="12"/>
        </w:rPr>
        <w:t>dis- charge.</w:t>
      </w:r>
      <w:r>
        <w:rPr>
          <w:color w:val="265053"/>
          <w:spacing w:val="-22"/>
          <w:w w:val="105"/>
          <w:sz w:val="12"/>
        </w:rPr>
        <w:t> </w:t>
      </w:r>
      <w:r>
        <w:rPr>
          <w:color w:val="265053"/>
          <w:w w:val="105"/>
          <w:sz w:val="12"/>
        </w:rPr>
        <w:t>The</w:t>
      </w:r>
      <w:r>
        <w:rPr>
          <w:color w:val="265053"/>
          <w:spacing w:val="-22"/>
          <w:w w:val="105"/>
          <w:sz w:val="12"/>
        </w:rPr>
        <w:t> </w:t>
      </w:r>
      <w:r>
        <w:rPr>
          <w:color w:val="265053"/>
          <w:w w:val="105"/>
          <w:sz w:val="12"/>
        </w:rPr>
        <w:t>first</w:t>
      </w:r>
      <w:r>
        <w:rPr>
          <w:color w:val="265053"/>
          <w:spacing w:val="-22"/>
          <w:w w:val="105"/>
          <w:sz w:val="12"/>
        </w:rPr>
        <w:t> </w:t>
      </w:r>
      <w:r>
        <w:rPr>
          <w:color w:val="265053"/>
          <w:w w:val="105"/>
          <w:sz w:val="12"/>
        </w:rPr>
        <w:t>is</w:t>
      </w:r>
      <w:r>
        <w:rPr>
          <w:color w:val="265053"/>
          <w:spacing w:val="-21"/>
          <w:w w:val="105"/>
          <w:sz w:val="12"/>
        </w:rPr>
        <w:t> </w:t>
      </w:r>
      <w:r>
        <w:rPr>
          <w:color w:val="265053"/>
          <w:w w:val="105"/>
          <w:sz w:val="12"/>
        </w:rPr>
        <w:t>the</w:t>
      </w:r>
      <w:r>
        <w:rPr>
          <w:color w:val="265053"/>
          <w:spacing w:val="-22"/>
          <w:w w:val="105"/>
          <w:sz w:val="12"/>
        </w:rPr>
        <w:t> </w:t>
      </w:r>
      <w:r>
        <w:rPr>
          <w:color w:val="265053"/>
          <w:w w:val="105"/>
          <w:sz w:val="12"/>
        </w:rPr>
        <w:t>federally</w:t>
      </w:r>
      <w:r>
        <w:rPr>
          <w:color w:val="265053"/>
          <w:spacing w:val="-22"/>
          <w:w w:val="105"/>
          <w:sz w:val="12"/>
        </w:rPr>
        <w:t> </w:t>
      </w:r>
      <w:r>
        <w:rPr>
          <w:color w:val="265053"/>
          <w:w w:val="105"/>
          <w:sz w:val="12"/>
        </w:rPr>
        <w:t>funded</w:t>
      </w:r>
      <w:r>
        <w:rPr>
          <w:color w:val="265053"/>
          <w:spacing w:val="-21"/>
          <w:w w:val="105"/>
          <w:sz w:val="12"/>
        </w:rPr>
        <w:t> </w:t>
      </w:r>
      <w:r>
        <w:rPr>
          <w:color w:val="265053"/>
          <w:w w:val="105"/>
          <w:sz w:val="12"/>
        </w:rPr>
        <w:t>John</w:t>
      </w:r>
      <w:r>
        <w:rPr>
          <w:color w:val="265053"/>
          <w:spacing w:val="-22"/>
          <w:w w:val="105"/>
          <w:sz w:val="12"/>
        </w:rPr>
        <w:t> </w:t>
      </w:r>
      <w:r>
        <w:rPr>
          <w:color w:val="265053"/>
          <w:w w:val="105"/>
          <w:sz w:val="12"/>
        </w:rPr>
        <w:t>H.</w:t>
      </w:r>
      <w:r>
        <w:rPr>
          <w:color w:val="265053"/>
          <w:spacing w:val="-22"/>
          <w:w w:val="105"/>
          <w:sz w:val="12"/>
        </w:rPr>
        <w:t> </w:t>
      </w:r>
      <w:r>
        <w:rPr>
          <w:color w:val="265053"/>
          <w:w w:val="105"/>
          <w:sz w:val="12"/>
        </w:rPr>
        <w:t>Chafee</w:t>
      </w:r>
      <w:r>
        <w:rPr>
          <w:color w:val="265053"/>
          <w:spacing w:val="-21"/>
          <w:w w:val="105"/>
          <w:sz w:val="12"/>
        </w:rPr>
        <w:t> </w:t>
      </w:r>
      <w:r>
        <w:rPr>
          <w:color w:val="265053"/>
          <w:w w:val="105"/>
          <w:sz w:val="12"/>
        </w:rPr>
        <w:t>Foster</w:t>
      </w:r>
      <w:r>
        <w:rPr>
          <w:color w:val="265053"/>
          <w:spacing w:val="-22"/>
          <w:w w:val="105"/>
          <w:sz w:val="12"/>
        </w:rPr>
        <w:t> </w:t>
      </w:r>
      <w:r>
        <w:rPr>
          <w:color w:val="265053"/>
          <w:w w:val="105"/>
          <w:sz w:val="12"/>
        </w:rPr>
        <w:t>Care</w:t>
      </w:r>
      <w:r>
        <w:rPr>
          <w:color w:val="265053"/>
          <w:spacing w:val="-22"/>
          <w:w w:val="105"/>
          <w:sz w:val="12"/>
        </w:rPr>
        <w:t> </w:t>
      </w:r>
      <w:r>
        <w:rPr>
          <w:color w:val="265053"/>
          <w:w w:val="105"/>
          <w:sz w:val="12"/>
        </w:rPr>
        <w:t>Independent</w:t>
      </w:r>
      <w:r>
        <w:rPr>
          <w:color w:val="265053"/>
          <w:spacing w:val="-21"/>
          <w:w w:val="105"/>
          <w:sz w:val="12"/>
        </w:rPr>
        <w:t> </w:t>
      </w:r>
      <w:r>
        <w:rPr>
          <w:color w:val="265053"/>
          <w:w w:val="105"/>
          <w:sz w:val="12"/>
        </w:rPr>
        <w:t>Living</w:t>
      </w:r>
      <w:r>
        <w:rPr>
          <w:color w:val="265053"/>
          <w:spacing w:val="-22"/>
          <w:w w:val="105"/>
          <w:sz w:val="12"/>
        </w:rPr>
        <w:t> </w:t>
      </w:r>
      <w:r>
        <w:rPr>
          <w:color w:val="265053"/>
          <w:w w:val="105"/>
          <w:sz w:val="12"/>
        </w:rPr>
        <w:t>Program,</w:t>
      </w:r>
      <w:r>
        <w:rPr>
          <w:color w:val="265053"/>
          <w:spacing w:val="-22"/>
          <w:w w:val="105"/>
          <w:sz w:val="12"/>
        </w:rPr>
        <w:t> </w:t>
      </w:r>
      <w:r>
        <w:rPr>
          <w:color w:val="265053"/>
          <w:w w:val="105"/>
          <w:sz w:val="12"/>
        </w:rPr>
        <w:t>which</w:t>
      </w:r>
      <w:r>
        <w:rPr>
          <w:color w:val="265053"/>
          <w:spacing w:val="-21"/>
          <w:w w:val="105"/>
          <w:sz w:val="12"/>
        </w:rPr>
        <w:t> </w:t>
      </w:r>
      <w:r>
        <w:rPr>
          <w:color w:val="265053"/>
          <w:w w:val="105"/>
          <w:sz w:val="12"/>
        </w:rPr>
        <w:t>promotes</w:t>
      </w:r>
      <w:r>
        <w:rPr>
          <w:color w:val="265053"/>
          <w:spacing w:val="-22"/>
          <w:w w:val="105"/>
          <w:sz w:val="12"/>
        </w:rPr>
        <w:t> </w:t>
      </w:r>
      <w:r>
        <w:rPr>
          <w:color w:val="265053"/>
          <w:w w:val="105"/>
          <w:sz w:val="12"/>
        </w:rPr>
        <w:t>successful</w:t>
      </w:r>
      <w:r>
        <w:rPr>
          <w:color w:val="265053"/>
          <w:spacing w:val="-22"/>
          <w:w w:val="105"/>
          <w:sz w:val="12"/>
        </w:rPr>
        <w:t> </w:t>
      </w:r>
      <w:r>
        <w:rPr>
          <w:color w:val="265053"/>
          <w:w w:val="105"/>
          <w:sz w:val="12"/>
        </w:rPr>
        <w:t>transition</w:t>
      </w:r>
      <w:r>
        <w:rPr>
          <w:color w:val="265053"/>
          <w:spacing w:val="-21"/>
          <w:w w:val="105"/>
          <w:sz w:val="12"/>
        </w:rPr>
        <w:t> </w:t>
      </w:r>
      <w:r>
        <w:rPr>
          <w:color w:val="265053"/>
          <w:w w:val="105"/>
          <w:sz w:val="12"/>
        </w:rPr>
        <w:t>to</w:t>
      </w:r>
      <w:r>
        <w:rPr>
          <w:color w:val="265053"/>
          <w:spacing w:val="-22"/>
          <w:w w:val="105"/>
          <w:sz w:val="12"/>
        </w:rPr>
        <w:t> </w:t>
      </w:r>
      <w:r>
        <w:rPr>
          <w:color w:val="265053"/>
          <w:w w:val="105"/>
          <w:sz w:val="12"/>
        </w:rPr>
        <w:t>independent</w:t>
      </w:r>
      <w:r>
        <w:rPr>
          <w:color w:val="265053"/>
          <w:spacing w:val="-22"/>
          <w:w w:val="105"/>
          <w:sz w:val="12"/>
        </w:rPr>
        <w:t> </w:t>
      </w:r>
      <w:r>
        <w:rPr>
          <w:color w:val="265053"/>
          <w:w w:val="105"/>
          <w:sz w:val="12"/>
        </w:rPr>
        <w:t>living</w:t>
      </w:r>
      <w:r>
        <w:rPr>
          <w:color w:val="265053"/>
          <w:spacing w:val="-22"/>
          <w:w w:val="105"/>
          <w:sz w:val="12"/>
        </w:rPr>
        <w:t> </w:t>
      </w:r>
      <w:r>
        <w:rPr>
          <w:color w:val="265053"/>
          <w:w w:val="105"/>
          <w:sz w:val="12"/>
        </w:rPr>
        <w:t>for</w:t>
      </w:r>
      <w:r>
        <w:rPr>
          <w:color w:val="265053"/>
          <w:spacing w:val="-21"/>
          <w:w w:val="105"/>
          <w:sz w:val="12"/>
        </w:rPr>
        <w:t> </w:t>
      </w:r>
      <w:r>
        <w:rPr>
          <w:color w:val="265053"/>
          <w:w w:val="105"/>
          <w:sz w:val="12"/>
        </w:rPr>
        <w:t>youth</w:t>
      </w:r>
      <w:r>
        <w:rPr>
          <w:color w:val="265053"/>
          <w:spacing w:val="-22"/>
          <w:w w:val="105"/>
          <w:sz w:val="12"/>
        </w:rPr>
        <w:t> </w:t>
      </w:r>
      <w:r>
        <w:rPr>
          <w:color w:val="265053"/>
          <w:w w:val="105"/>
          <w:sz w:val="12"/>
        </w:rPr>
        <w:t>up</w:t>
      </w:r>
      <w:r>
        <w:rPr>
          <w:color w:val="265053"/>
          <w:spacing w:val="-22"/>
          <w:w w:val="105"/>
          <w:sz w:val="12"/>
        </w:rPr>
        <w:t> </w:t>
      </w:r>
      <w:r>
        <w:rPr>
          <w:color w:val="265053"/>
          <w:w w:val="105"/>
          <w:sz w:val="12"/>
        </w:rPr>
        <w:t>to</w:t>
      </w:r>
      <w:r>
        <w:rPr>
          <w:color w:val="265053"/>
          <w:spacing w:val="-21"/>
          <w:w w:val="105"/>
          <w:sz w:val="12"/>
        </w:rPr>
        <w:t> </w:t>
      </w:r>
      <w:r>
        <w:rPr>
          <w:color w:val="265053"/>
          <w:w w:val="105"/>
          <w:sz w:val="12"/>
        </w:rPr>
        <w:t>age</w:t>
      </w:r>
      <w:r>
        <w:rPr>
          <w:color w:val="265053"/>
          <w:spacing w:val="-22"/>
          <w:w w:val="105"/>
          <w:sz w:val="12"/>
        </w:rPr>
        <w:t> </w:t>
      </w:r>
      <w:r>
        <w:rPr>
          <w:color w:val="265053"/>
          <w:w w:val="105"/>
          <w:sz w:val="12"/>
        </w:rPr>
        <w:t>21</w:t>
      </w:r>
      <w:r>
        <w:rPr>
          <w:color w:val="265053"/>
          <w:spacing w:val="-22"/>
          <w:w w:val="105"/>
          <w:sz w:val="12"/>
        </w:rPr>
        <w:t> </w:t>
      </w:r>
      <w:r>
        <w:rPr>
          <w:color w:val="265053"/>
          <w:w w:val="105"/>
          <w:sz w:val="12"/>
        </w:rPr>
        <w:t>with</w:t>
      </w:r>
      <w:r>
        <w:rPr>
          <w:color w:val="265053"/>
          <w:spacing w:val="-21"/>
          <w:w w:val="105"/>
          <w:sz w:val="12"/>
        </w:rPr>
        <w:t> </w:t>
      </w:r>
      <w:r>
        <w:rPr>
          <w:color w:val="265053"/>
          <w:w w:val="105"/>
          <w:sz w:val="12"/>
        </w:rPr>
        <w:t>services that</w:t>
      </w:r>
      <w:r>
        <w:rPr>
          <w:color w:val="265053"/>
          <w:spacing w:val="-19"/>
          <w:w w:val="105"/>
          <w:sz w:val="12"/>
        </w:rPr>
        <w:t> </w:t>
      </w:r>
      <w:r>
        <w:rPr>
          <w:color w:val="265053"/>
          <w:w w:val="105"/>
          <w:sz w:val="12"/>
        </w:rPr>
        <w:t>typically</w:t>
      </w:r>
      <w:r>
        <w:rPr>
          <w:color w:val="265053"/>
          <w:spacing w:val="-18"/>
          <w:w w:val="105"/>
          <w:sz w:val="12"/>
        </w:rPr>
        <w:t> </w:t>
      </w:r>
      <w:r>
        <w:rPr>
          <w:color w:val="265053"/>
          <w:w w:val="105"/>
          <w:sz w:val="12"/>
        </w:rPr>
        <w:t>include</w:t>
      </w:r>
      <w:r>
        <w:rPr>
          <w:color w:val="265053"/>
          <w:spacing w:val="-19"/>
          <w:w w:val="105"/>
          <w:sz w:val="12"/>
        </w:rPr>
        <w:t> </w:t>
      </w:r>
      <w:r>
        <w:rPr>
          <w:color w:val="265053"/>
          <w:w w:val="105"/>
          <w:sz w:val="12"/>
        </w:rPr>
        <w:t>housing,</w:t>
      </w:r>
      <w:r>
        <w:rPr>
          <w:color w:val="265053"/>
          <w:spacing w:val="-18"/>
          <w:w w:val="105"/>
          <w:sz w:val="12"/>
        </w:rPr>
        <w:t> </w:t>
      </w:r>
      <w:r>
        <w:rPr>
          <w:color w:val="265053"/>
          <w:w w:val="105"/>
          <w:sz w:val="12"/>
        </w:rPr>
        <w:t>educational/vocational</w:t>
      </w:r>
      <w:r>
        <w:rPr>
          <w:color w:val="265053"/>
          <w:spacing w:val="-19"/>
          <w:w w:val="105"/>
          <w:sz w:val="12"/>
        </w:rPr>
        <w:t> </w:t>
      </w:r>
      <w:r>
        <w:rPr>
          <w:color w:val="265053"/>
          <w:w w:val="105"/>
          <w:sz w:val="12"/>
        </w:rPr>
        <w:t>training,</w:t>
      </w:r>
      <w:r>
        <w:rPr>
          <w:color w:val="265053"/>
          <w:spacing w:val="-18"/>
          <w:w w:val="105"/>
          <w:sz w:val="12"/>
        </w:rPr>
        <w:t> </w:t>
      </w:r>
      <w:r>
        <w:rPr>
          <w:color w:val="265053"/>
          <w:w w:val="105"/>
          <w:sz w:val="12"/>
        </w:rPr>
        <w:t>and</w:t>
      </w:r>
      <w:r>
        <w:rPr>
          <w:color w:val="265053"/>
          <w:spacing w:val="-19"/>
          <w:w w:val="105"/>
          <w:sz w:val="12"/>
        </w:rPr>
        <w:t> </w:t>
      </w:r>
      <w:r>
        <w:rPr>
          <w:color w:val="265053"/>
          <w:w w:val="105"/>
          <w:sz w:val="12"/>
        </w:rPr>
        <w:t>mental</w:t>
      </w:r>
      <w:r>
        <w:rPr>
          <w:color w:val="265053"/>
          <w:spacing w:val="-18"/>
          <w:w w:val="105"/>
          <w:sz w:val="12"/>
        </w:rPr>
        <w:t> </w:t>
      </w:r>
      <w:r>
        <w:rPr>
          <w:color w:val="265053"/>
          <w:w w:val="105"/>
          <w:sz w:val="12"/>
        </w:rPr>
        <w:t>health</w:t>
      </w:r>
      <w:r>
        <w:rPr>
          <w:color w:val="265053"/>
          <w:spacing w:val="-18"/>
          <w:w w:val="105"/>
          <w:sz w:val="12"/>
        </w:rPr>
        <w:t> </w:t>
      </w:r>
      <w:r>
        <w:rPr>
          <w:color w:val="265053"/>
          <w:w w:val="105"/>
          <w:sz w:val="12"/>
        </w:rPr>
        <w:t>treatment.</w:t>
      </w:r>
      <w:r>
        <w:rPr>
          <w:color w:val="265053"/>
          <w:spacing w:val="-1"/>
          <w:w w:val="105"/>
          <w:sz w:val="12"/>
        </w:rPr>
        <w:t> </w:t>
      </w:r>
      <w:r>
        <w:rPr>
          <w:color w:val="265053"/>
          <w:w w:val="105"/>
          <w:sz w:val="12"/>
        </w:rPr>
        <w:t>The</w:t>
      </w:r>
      <w:r>
        <w:rPr>
          <w:color w:val="265053"/>
          <w:spacing w:val="-19"/>
          <w:w w:val="105"/>
          <w:sz w:val="12"/>
        </w:rPr>
        <w:t> </w:t>
      </w:r>
      <w:r>
        <w:rPr>
          <w:color w:val="265053"/>
          <w:w w:val="105"/>
          <w:sz w:val="12"/>
        </w:rPr>
        <w:t>second</w:t>
      </w:r>
      <w:r>
        <w:rPr>
          <w:color w:val="265053"/>
          <w:spacing w:val="-18"/>
          <w:w w:val="105"/>
          <w:sz w:val="12"/>
        </w:rPr>
        <w:t> </w:t>
      </w:r>
      <w:r>
        <w:rPr>
          <w:color w:val="265053"/>
          <w:w w:val="105"/>
          <w:sz w:val="12"/>
        </w:rPr>
        <w:t>housing</w:t>
      </w:r>
      <w:r>
        <w:rPr>
          <w:color w:val="265053"/>
          <w:spacing w:val="-18"/>
          <w:w w:val="105"/>
          <w:sz w:val="12"/>
        </w:rPr>
        <w:t> </w:t>
      </w:r>
      <w:r>
        <w:rPr>
          <w:color w:val="265053"/>
          <w:w w:val="105"/>
          <w:sz w:val="12"/>
        </w:rPr>
        <w:t>program</w:t>
      </w:r>
      <w:r>
        <w:rPr>
          <w:color w:val="265053"/>
          <w:spacing w:val="-19"/>
          <w:w w:val="105"/>
          <w:sz w:val="12"/>
        </w:rPr>
        <w:t> </w:t>
      </w:r>
      <w:r>
        <w:rPr>
          <w:color w:val="265053"/>
          <w:w w:val="105"/>
          <w:sz w:val="12"/>
        </w:rPr>
        <w:t>within</w:t>
      </w:r>
      <w:r>
        <w:rPr>
          <w:color w:val="265053"/>
          <w:spacing w:val="-18"/>
          <w:w w:val="105"/>
          <w:sz w:val="12"/>
        </w:rPr>
        <w:t> </w:t>
      </w:r>
      <w:r>
        <w:rPr>
          <w:color w:val="265053"/>
          <w:w w:val="105"/>
          <w:sz w:val="12"/>
        </w:rPr>
        <w:t>the</w:t>
      </w:r>
      <w:r>
        <w:rPr>
          <w:color w:val="265053"/>
          <w:spacing w:val="-19"/>
          <w:w w:val="105"/>
          <w:sz w:val="12"/>
        </w:rPr>
        <w:t> </w:t>
      </w:r>
      <w:r>
        <w:rPr>
          <w:color w:val="265053"/>
          <w:w w:val="105"/>
          <w:sz w:val="12"/>
        </w:rPr>
        <w:t>child</w:t>
      </w:r>
      <w:r>
        <w:rPr>
          <w:color w:val="265053"/>
          <w:spacing w:val="-18"/>
          <w:w w:val="105"/>
          <w:sz w:val="12"/>
        </w:rPr>
        <w:t> </w:t>
      </w:r>
      <w:r>
        <w:rPr>
          <w:color w:val="265053"/>
          <w:w w:val="105"/>
          <w:sz w:val="12"/>
        </w:rPr>
        <w:t>welfare</w:t>
      </w:r>
      <w:r>
        <w:rPr>
          <w:color w:val="265053"/>
          <w:spacing w:val="-19"/>
          <w:w w:val="105"/>
          <w:sz w:val="12"/>
        </w:rPr>
        <w:t> </w:t>
      </w:r>
      <w:r>
        <w:rPr>
          <w:color w:val="265053"/>
          <w:w w:val="105"/>
          <w:sz w:val="12"/>
        </w:rPr>
        <w:t>system</w:t>
      </w:r>
      <w:r>
        <w:rPr>
          <w:color w:val="265053"/>
          <w:spacing w:val="-18"/>
          <w:w w:val="105"/>
          <w:sz w:val="12"/>
        </w:rPr>
        <w:t> </w:t>
      </w:r>
      <w:r>
        <w:rPr>
          <w:color w:val="265053"/>
          <w:w w:val="105"/>
          <w:sz w:val="12"/>
        </w:rPr>
        <w:t>is</w:t>
      </w:r>
      <w:r>
        <w:rPr>
          <w:color w:val="265053"/>
          <w:spacing w:val="-18"/>
          <w:w w:val="105"/>
          <w:sz w:val="12"/>
        </w:rPr>
        <w:t> </w:t>
      </w:r>
      <w:r>
        <w:rPr>
          <w:color w:val="265053"/>
          <w:w w:val="105"/>
          <w:sz w:val="12"/>
        </w:rPr>
        <w:t>the</w:t>
      </w:r>
      <w:r>
        <w:rPr>
          <w:color w:val="265053"/>
          <w:spacing w:val="-19"/>
          <w:w w:val="105"/>
          <w:sz w:val="12"/>
        </w:rPr>
        <w:t> </w:t>
      </w:r>
      <w:r>
        <w:rPr>
          <w:color w:val="265053"/>
          <w:w w:val="105"/>
          <w:sz w:val="12"/>
        </w:rPr>
        <w:t>Multidimensional</w:t>
      </w:r>
      <w:r>
        <w:rPr>
          <w:color w:val="265053"/>
          <w:spacing w:val="-18"/>
          <w:w w:val="105"/>
          <w:sz w:val="12"/>
        </w:rPr>
        <w:t> </w:t>
      </w:r>
      <w:r>
        <w:rPr>
          <w:color w:val="265053"/>
          <w:spacing w:val="-4"/>
          <w:w w:val="105"/>
          <w:sz w:val="12"/>
        </w:rPr>
        <w:t>Treatment </w:t>
      </w:r>
      <w:r>
        <w:rPr>
          <w:color w:val="265053"/>
          <w:w w:val="105"/>
          <w:sz w:val="12"/>
        </w:rPr>
        <w:t>Foster</w:t>
      </w:r>
      <w:r>
        <w:rPr>
          <w:color w:val="265053"/>
          <w:spacing w:val="-24"/>
          <w:w w:val="105"/>
          <w:sz w:val="12"/>
        </w:rPr>
        <w:t> </w:t>
      </w:r>
      <w:r>
        <w:rPr>
          <w:color w:val="265053"/>
          <w:w w:val="105"/>
          <w:sz w:val="12"/>
        </w:rPr>
        <w:t>Care</w:t>
      </w:r>
      <w:r>
        <w:rPr>
          <w:color w:val="265053"/>
          <w:spacing w:val="-24"/>
          <w:w w:val="105"/>
          <w:sz w:val="12"/>
        </w:rPr>
        <w:t> </w:t>
      </w:r>
      <w:r>
        <w:rPr>
          <w:color w:val="265053"/>
          <w:w w:val="105"/>
          <w:sz w:val="12"/>
        </w:rPr>
        <w:t>(MTFC)</w:t>
      </w:r>
      <w:r>
        <w:rPr>
          <w:color w:val="265053"/>
          <w:spacing w:val="-24"/>
          <w:w w:val="105"/>
          <w:sz w:val="12"/>
        </w:rPr>
        <w:t> </w:t>
      </w:r>
      <w:r>
        <w:rPr>
          <w:color w:val="265053"/>
          <w:w w:val="105"/>
          <w:sz w:val="12"/>
        </w:rPr>
        <w:t>model.</w:t>
      </w:r>
      <w:r>
        <w:rPr>
          <w:color w:val="265053"/>
          <w:spacing w:val="-24"/>
          <w:w w:val="105"/>
          <w:sz w:val="12"/>
        </w:rPr>
        <w:t> </w:t>
      </w:r>
      <w:r>
        <w:rPr>
          <w:color w:val="265053"/>
          <w:w w:val="105"/>
          <w:sz w:val="12"/>
        </w:rPr>
        <w:t>MTFC</w:t>
      </w:r>
      <w:r>
        <w:rPr>
          <w:color w:val="265053"/>
          <w:spacing w:val="-24"/>
          <w:w w:val="105"/>
          <w:sz w:val="12"/>
        </w:rPr>
        <w:t> </w:t>
      </w:r>
      <w:r>
        <w:rPr>
          <w:color w:val="265053"/>
          <w:w w:val="105"/>
          <w:sz w:val="12"/>
        </w:rPr>
        <w:t>is</w:t>
      </w:r>
      <w:r>
        <w:rPr>
          <w:color w:val="265053"/>
          <w:spacing w:val="-24"/>
          <w:w w:val="105"/>
          <w:sz w:val="12"/>
        </w:rPr>
        <w:t> </w:t>
      </w:r>
      <w:r>
        <w:rPr>
          <w:color w:val="265053"/>
          <w:w w:val="105"/>
          <w:sz w:val="12"/>
        </w:rPr>
        <w:t>an</w:t>
      </w:r>
      <w:r>
        <w:rPr>
          <w:color w:val="265053"/>
          <w:spacing w:val="-24"/>
          <w:w w:val="105"/>
          <w:sz w:val="12"/>
        </w:rPr>
        <w:t> </w:t>
      </w:r>
      <w:r>
        <w:rPr>
          <w:color w:val="265053"/>
          <w:w w:val="105"/>
          <w:sz w:val="12"/>
        </w:rPr>
        <w:t>evidence-based</w:t>
      </w:r>
      <w:r>
        <w:rPr>
          <w:color w:val="265053"/>
          <w:spacing w:val="-24"/>
          <w:w w:val="105"/>
          <w:sz w:val="12"/>
        </w:rPr>
        <w:t> </w:t>
      </w:r>
      <w:r>
        <w:rPr>
          <w:color w:val="265053"/>
          <w:spacing w:val="-2"/>
          <w:w w:val="105"/>
          <w:sz w:val="12"/>
        </w:rPr>
        <w:t>treatment</w:t>
      </w:r>
      <w:r>
        <w:rPr>
          <w:color w:val="265053"/>
          <w:spacing w:val="-24"/>
          <w:w w:val="105"/>
          <w:sz w:val="12"/>
        </w:rPr>
        <w:t> </w:t>
      </w:r>
      <w:r>
        <w:rPr>
          <w:color w:val="265053"/>
          <w:w w:val="105"/>
          <w:sz w:val="12"/>
        </w:rPr>
        <w:t>model</w:t>
      </w:r>
      <w:r>
        <w:rPr>
          <w:color w:val="265053"/>
          <w:spacing w:val="-23"/>
          <w:w w:val="105"/>
          <w:sz w:val="12"/>
        </w:rPr>
        <w:t> </w:t>
      </w:r>
      <w:r>
        <w:rPr>
          <w:color w:val="265053"/>
          <w:w w:val="105"/>
          <w:sz w:val="12"/>
        </w:rPr>
        <w:t>that</w:t>
      </w:r>
      <w:r>
        <w:rPr>
          <w:color w:val="265053"/>
          <w:spacing w:val="-24"/>
          <w:w w:val="105"/>
          <w:sz w:val="12"/>
        </w:rPr>
        <w:t> </w:t>
      </w:r>
      <w:r>
        <w:rPr>
          <w:color w:val="265053"/>
          <w:w w:val="105"/>
          <w:sz w:val="12"/>
        </w:rPr>
        <w:t>works</w:t>
      </w:r>
      <w:r>
        <w:rPr>
          <w:color w:val="265053"/>
          <w:spacing w:val="-24"/>
          <w:w w:val="105"/>
          <w:sz w:val="12"/>
        </w:rPr>
        <w:t> </w:t>
      </w:r>
      <w:r>
        <w:rPr>
          <w:color w:val="265053"/>
          <w:w w:val="105"/>
          <w:sz w:val="12"/>
        </w:rPr>
        <w:t>to</w:t>
      </w:r>
      <w:r>
        <w:rPr>
          <w:color w:val="265053"/>
          <w:spacing w:val="-24"/>
          <w:w w:val="105"/>
          <w:sz w:val="12"/>
        </w:rPr>
        <w:t> </w:t>
      </w:r>
      <w:r>
        <w:rPr>
          <w:color w:val="265053"/>
          <w:w w:val="105"/>
          <w:sz w:val="12"/>
        </w:rPr>
        <w:t>decrease</w:t>
      </w:r>
      <w:r>
        <w:rPr>
          <w:color w:val="265053"/>
          <w:spacing w:val="-24"/>
          <w:w w:val="105"/>
          <w:sz w:val="12"/>
        </w:rPr>
        <w:t> </w:t>
      </w:r>
      <w:r>
        <w:rPr>
          <w:color w:val="265053"/>
          <w:w w:val="105"/>
          <w:sz w:val="12"/>
        </w:rPr>
        <w:t>problem</w:t>
      </w:r>
      <w:r>
        <w:rPr>
          <w:color w:val="265053"/>
          <w:spacing w:val="-24"/>
          <w:w w:val="105"/>
          <w:sz w:val="12"/>
        </w:rPr>
        <w:t> </w:t>
      </w:r>
      <w:r>
        <w:rPr>
          <w:color w:val="265053"/>
          <w:w w:val="105"/>
          <w:sz w:val="12"/>
        </w:rPr>
        <w:t>behavior</w:t>
      </w:r>
      <w:r>
        <w:rPr>
          <w:color w:val="265053"/>
          <w:spacing w:val="-24"/>
          <w:w w:val="105"/>
          <w:sz w:val="12"/>
        </w:rPr>
        <w:t> </w:t>
      </w:r>
      <w:r>
        <w:rPr>
          <w:color w:val="265053"/>
          <w:w w:val="105"/>
          <w:sz w:val="12"/>
        </w:rPr>
        <w:t>and</w:t>
      </w:r>
      <w:r>
        <w:rPr>
          <w:color w:val="265053"/>
          <w:spacing w:val="-24"/>
          <w:w w:val="105"/>
          <w:sz w:val="12"/>
        </w:rPr>
        <w:t> </w:t>
      </w:r>
      <w:r>
        <w:rPr>
          <w:color w:val="265053"/>
          <w:w w:val="105"/>
          <w:sz w:val="12"/>
        </w:rPr>
        <w:t>to</w:t>
      </w:r>
      <w:r>
        <w:rPr>
          <w:color w:val="265053"/>
          <w:spacing w:val="-24"/>
          <w:w w:val="105"/>
          <w:sz w:val="12"/>
        </w:rPr>
        <w:t> </w:t>
      </w:r>
      <w:r>
        <w:rPr>
          <w:color w:val="265053"/>
          <w:w w:val="105"/>
          <w:sz w:val="12"/>
        </w:rPr>
        <w:t>increase</w:t>
      </w:r>
      <w:r>
        <w:rPr>
          <w:color w:val="265053"/>
          <w:spacing w:val="-23"/>
          <w:w w:val="105"/>
          <w:sz w:val="12"/>
        </w:rPr>
        <w:t> </w:t>
      </w:r>
      <w:r>
        <w:rPr>
          <w:color w:val="265053"/>
          <w:w w:val="105"/>
          <w:sz w:val="12"/>
        </w:rPr>
        <w:t>developmentally</w:t>
      </w:r>
      <w:r>
        <w:rPr>
          <w:color w:val="265053"/>
          <w:spacing w:val="-24"/>
          <w:w w:val="105"/>
          <w:sz w:val="12"/>
        </w:rPr>
        <w:t> </w:t>
      </w:r>
      <w:r>
        <w:rPr>
          <w:color w:val="265053"/>
          <w:w w:val="105"/>
          <w:sz w:val="12"/>
        </w:rPr>
        <w:t>appropriate</w:t>
      </w:r>
      <w:r>
        <w:rPr>
          <w:color w:val="265053"/>
          <w:spacing w:val="-24"/>
          <w:w w:val="105"/>
          <w:sz w:val="12"/>
        </w:rPr>
        <w:t> </w:t>
      </w:r>
      <w:r>
        <w:rPr>
          <w:color w:val="265053"/>
          <w:w w:val="105"/>
          <w:sz w:val="12"/>
        </w:rPr>
        <w:t>normative</w:t>
      </w:r>
      <w:r>
        <w:rPr>
          <w:color w:val="265053"/>
          <w:spacing w:val="-24"/>
          <w:w w:val="105"/>
          <w:sz w:val="12"/>
        </w:rPr>
        <w:t> </w:t>
      </w:r>
      <w:r>
        <w:rPr>
          <w:color w:val="265053"/>
          <w:w w:val="105"/>
          <w:sz w:val="12"/>
        </w:rPr>
        <w:t>and</w:t>
      </w:r>
      <w:r>
        <w:rPr>
          <w:color w:val="265053"/>
          <w:spacing w:val="-24"/>
          <w:w w:val="105"/>
          <w:sz w:val="12"/>
        </w:rPr>
        <w:t> </w:t>
      </w:r>
      <w:r>
        <w:rPr>
          <w:color w:val="265053"/>
          <w:spacing w:val="-2"/>
          <w:w w:val="105"/>
          <w:sz w:val="12"/>
        </w:rPr>
        <w:t>prosocial</w:t>
      </w:r>
      <w:r>
        <w:rPr>
          <w:color w:val="265053"/>
          <w:spacing w:val="-24"/>
          <w:w w:val="105"/>
          <w:sz w:val="12"/>
        </w:rPr>
        <w:t> </w:t>
      </w:r>
      <w:r>
        <w:rPr>
          <w:color w:val="265053"/>
          <w:w w:val="105"/>
          <w:sz w:val="12"/>
        </w:rPr>
        <w:t>behav- ior</w:t>
      </w:r>
      <w:r>
        <w:rPr>
          <w:color w:val="265053"/>
          <w:spacing w:val="-18"/>
          <w:w w:val="105"/>
          <w:sz w:val="12"/>
        </w:rPr>
        <w:t> </w:t>
      </w:r>
      <w:r>
        <w:rPr>
          <w:color w:val="265053"/>
          <w:w w:val="105"/>
          <w:sz w:val="12"/>
        </w:rPr>
        <w:t>in</w:t>
      </w:r>
      <w:r>
        <w:rPr>
          <w:color w:val="265053"/>
          <w:spacing w:val="-17"/>
          <w:w w:val="105"/>
          <w:sz w:val="12"/>
        </w:rPr>
        <w:t> </w:t>
      </w:r>
      <w:r>
        <w:rPr>
          <w:color w:val="265053"/>
          <w:w w:val="105"/>
          <w:sz w:val="12"/>
        </w:rPr>
        <w:t>children</w:t>
      </w:r>
      <w:r>
        <w:rPr>
          <w:color w:val="265053"/>
          <w:spacing w:val="-17"/>
          <w:w w:val="105"/>
          <w:sz w:val="12"/>
        </w:rPr>
        <w:t> </w:t>
      </w:r>
      <w:r>
        <w:rPr>
          <w:color w:val="265053"/>
          <w:w w:val="105"/>
          <w:sz w:val="12"/>
        </w:rPr>
        <w:t>and</w:t>
      </w:r>
      <w:r>
        <w:rPr>
          <w:color w:val="265053"/>
          <w:spacing w:val="-17"/>
          <w:w w:val="105"/>
          <w:sz w:val="12"/>
        </w:rPr>
        <w:t> </w:t>
      </w:r>
      <w:r>
        <w:rPr>
          <w:color w:val="265053"/>
          <w:w w:val="105"/>
          <w:sz w:val="12"/>
        </w:rPr>
        <w:t>adolescents</w:t>
      </w:r>
      <w:r>
        <w:rPr>
          <w:color w:val="265053"/>
          <w:spacing w:val="-17"/>
          <w:w w:val="105"/>
          <w:sz w:val="12"/>
        </w:rPr>
        <w:t> </w:t>
      </w:r>
      <w:r>
        <w:rPr>
          <w:color w:val="265053"/>
          <w:w w:val="105"/>
          <w:sz w:val="12"/>
        </w:rPr>
        <w:t>who</w:t>
      </w:r>
      <w:r>
        <w:rPr>
          <w:color w:val="265053"/>
          <w:spacing w:val="-17"/>
          <w:w w:val="105"/>
          <w:sz w:val="12"/>
        </w:rPr>
        <w:t> </w:t>
      </w:r>
      <w:r>
        <w:rPr>
          <w:color w:val="265053"/>
          <w:spacing w:val="-2"/>
          <w:w w:val="105"/>
          <w:sz w:val="12"/>
        </w:rPr>
        <w:t>are</w:t>
      </w:r>
      <w:r>
        <w:rPr>
          <w:color w:val="265053"/>
          <w:spacing w:val="-17"/>
          <w:w w:val="105"/>
          <w:sz w:val="12"/>
        </w:rPr>
        <w:t> </w:t>
      </w:r>
      <w:r>
        <w:rPr>
          <w:color w:val="265053"/>
          <w:w w:val="105"/>
          <w:sz w:val="12"/>
        </w:rPr>
        <w:t>in</w:t>
      </w:r>
      <w:r>
        <w:rPr>
          <w:color w:val="265053"/>
          <w:spacing w:val="-17"/>
          <w:w w:val="105"/>
          <w:sz w:val="12"/>
        </w:rPr>
        <w:t> </w:t>
      </w:r>
      <w:r>
        <w:rPr>
          <w:color w:val="265053"/>
          <w:w w:val="105"/>
          <w:sz w:val="12"/>
        </w:rPr>
        <w:t>need</w:t>
      </w:r>
      <w:r>
        <w:rPr>
          <w:color w:val="265053"/>
          <w:spacing w:val="-17"/>
          <w:w w:val="105"/>
          <w:sz w:val="12"/>
        </w:rPr>
        <w:t> </w:t>
      </w:r>
      <w:r>
        <w:rPr>
          <w:color w:val="265053"/>
          <w:w w:val="105"/>
          <w:sz w:val="12"/>
        </w:rPr>
        <w:t>of</w:t>
      </w:r>
      <w:r>
        <w:rPr>
          <w:color w:val="265053"/>
          <w:spacing w:val="-17"/>
          <w:w w:val="105"/>
          <w:sz w:val="12"/>
        </w:rPr>
        <w:t> </w:t>
      </w:r>
      <w:r>
        <w:rPr>
          <w:color w:val="265053"/>
          <w:w w:val="105"/>
          <w:sz w:val="12"/>
        </w:rPr>
        <w:t>out</w:t>
      </w:r>
      <w:r>
        <w:rPr>
          <w:color w:val="265053"/>
          <w:spacing w:val="-18"/>
          <w:w w:val="105"/>
          <w:sz w:val="12"/>
        </w:rPr>
        <w:t> </w:t>
      </w:r>
      <w:r>
        <w:rPr>
          <w:color w:val="265053"/>
          <w:w w:val="105"/>
          <w:sz w:val="12"/>
        </w:rPr>
        <w:t>of-home</w:t>
      </w:r>
      <w:r>
        <w:rPr>
          <w:color w:val="265053"/>
          <w:spacing w:val="-17"/>
          <w:w w:val="105"/>
          <w:sz w:val="12"/>
        </w:rPr>
        <w:t> </w:t>
      </w:r>
      <w:r>
        <w:rPr>
          <w:color w:val="265053"/>
          <w:w w:val="105"/>
          <w:sz w:val="12"/>
        </w:rPr>
        <w:t>placement.</w:t>
      </w:r>
      <w:r>
        <w:rPr>
          <w:color w:val="265053"/>
          <w:spacing w:val="-17"/>
          <w:w w:val="105"/>
          <w:sz w:val="12"/>
        </w:rPr>
        <w:t> </w:t>
      </w:r>
      <w:r>
        <w:rPr>
          <w:color w:val="265053"/>
          <w:spacing w:val="-5"/>
          <w:w w:val="105"/>
          <w:sz w:val="12"/>
        </w:rPr>
        <w:t>Youth</w:t>
      </w:r>
      <w:r>
        <w:rPr>
          <w:color w:val="265053"/>
          <w:spacing w:val="-17"/>
          <w:w w:val="105"/>
          <w:sz w:val="12"/>
        </w:rPr>
        <w:t> </w:t>
      </w:r>
      <w:r>
        <w:rPr>
          <w:color w:val="265053"/>
          <w:spacing w:val="-2"/>
          <w:w w:val="105"/>
          <w:sz w:val="12"/>
        </w:rPr>
        <w:t>are</w:t>
      </w:r>
      <w:r>
        <w:rPr>
          <w:color w:val="265053"/>
          <w:spacing w:val="-17"/>
          <w:w w:val="105"/>
          <w:sz w:val="12"/>
        </w:rPr>
        <w:t> </w:t>
      </w:r>
      <w:r>
        <w:rPr>
          <w:color w:val="265053"/>
          <w:spacing w:val="-3"/>
          <w:w w:val="105"/>
          <w:sz w:val="12"/>
        </w:rPr>
        <w:t>referred</w:t>
      </w:r>
      <w:r>
        <w:rPr>
          <w:color w:val="265053"/>
          <w:spacing w:val="-17"/>
          <w:w w:val="105"/>
          <w:sz w:val="12"/>
        </w:rPr>
        <w:t> </w:t>
      </w:r>
      <w:r>
        <w:rPr>
          <w:color w:val="265053"/>
          <w:w w:val="105"/>
          <w:sz w:val="12"/>
        </w:rPr>
        <w:t>into</w:t>
      </w:r>
      <w:r>
        <w:rPr>
          <w:color w:val="265053"/>
          <w:spacing w:val="-17"/>
          <w:w w:val="105"/>
          <w:sz w:val="12"/>
        </w:rPr>
        <w:t> </w:t>
      </w:r>
      <w:r>
        <w:rPr>
          <w:color w:val="265053"/>
          <w:w w:val="105"/>
          <w:sz w:val="12"/>
        </w:rPr>
        <w:t>MTFC</w:t>
      </w:r>
      <w:r>
        <w:rPr>
          <w:color w:val="265053"/>
          <w:spacing w:val="-17"/>
          <w:w w:val="105"/>
          <w:sz w:val="12"/>
        </w:rPr>
        <w:t> </w:t>
      </w:r>
      <w:r>
        <w:rPr>
          <w:color w:val="265053"/>
          <w:w w:val="105"/>
          <w:sz w:val="12"/>
        </w:rPr>
        <w:t>through</w:t>
      </w:r>
      <w:r>
        <w:rPr>
          <w:color w:val="265053"/>
          <w:spacing w:val="-17"/>
          <w:w w:val="105"/>
          <w:sz w:val="12"/>
        </w:rPr>
        <w:t> </w:t>
      </w:r>
      <w:r>
        <w:rPr>
          <w:color w:val="265053"/>
          <w:w w:val="105"/>
          <w:sz w:val="12"/>
        </w:rPr>
        <w:t>a</w:t>
      </w:r>
      <w:r>
        <w:rPr>
          <w:color w:val="265053"/>
          <w:spacing w:val="-17"/>
          <w:w w:val="105"/>
          <w:sz w:val="12"/>
        </w:rPr>
        <w:t> </w:t>
      </w:r>
      <w:r>
        <w:rPr>
          <w:color w:val="265053"/>
          <w:w w:val="105"/>
          <w:sz w:val="12"/>
        </w:rPr>
        <w:t>variety</w:t>
      </w:r>
      <w:r>
        <w:rPr>
          <w:color w:val="265053"/>
          <w:spacing w:val="-18"/>
          <w:w w:val="105"/>
          <w:sz w:val="12"/>
        </w:rPr>
        <w:t> </w:t>
      </w:r>
      <w:r>
        <w:rPr>
          <w:color w:val="265053"/>
          <w:w w:val="105"/>
          <w:sz w:val="12"/>
        </w:rPr>
        <w:t>of</w:t>
      </w:r>
      <w:r>
        <w:rPr>
          <w:color w:val="265053"/>
          <w:spacing w:val="-17"/>
          <w:w w:val="105"/>
          <w:sz w:val="12"/>
        </w:rPr>
        <w:t> </w:t>
      </w:r>
      <w:r>
        <w:rPr>
          <w:color w:val="265053"/>
          <w:w w:val="105"/>
          <w:sz w:val="12"/>
        </w:rPr>
        <w:t>places</w:t>
      </w:r>
      <w:r>
        <w:rPr>
          <w:color w:val="265053"/>
          <w:spacing w:val="-17"/>
          <w:w w:val="105"/>
          <w:sz w:val="12"/>
        </w:rPr>
        <w:t> </w:t>
      </w:r>
      <w:r>
        <w:rPr>
          <w:color w:val="265053"/>
          <w:w w:val="105"/>
          <w:sz w:val="12"/>
        </w:rPr>
        <w:t>including</w:t>
      </w:r>
      <w:r>
        <w:rPr>
          <w:color w:val="265053"/>
          <w:spacing w:val="-17"/>
          <w:w w:val="105"/>
          <w:sz w:val="12"/>
        </w:rPr>
        <w:t> </w:t>
      </w:r>
      <w:r>
        <w:rPr>
          <w:color w:val="265053"/>
          <w:w w:val="105"/>
          <w:sz w:val="12"/>
        </w:rPr>
        <w:t>juvenile</w:t>
      </w:r>
      <w:r>
        <w:rPr>
          <w:color w:val="265053"/>
          <w:spacing w:val="-17"/>
          <w:w w:val="105"/>
          <w:sz w:val="12"/>
        </w:rPr>
        <w:t> </w:t>
      </w:r>
      <w:r>
        <w:rPr>
          <w:color w:val="265053"/>
          <w:w w:val="105"/>
          <w:sz w:val="12"/>
        </w:rPr>
        <w:t>justice</w:t>
      </w:r>
      <w:r>
        <w:rPr>
          <w:color w:val="265053"/>
          <w:spacing w:val="-17"/>
          <w:w w:val="105"/>
          <w:sz w:val="12"/>
        </w:rPr>
        <w:t> </w:t>
      </w:r>
      <w:r>
        <w:rPr>
          <w:color w:val="265053"/>
          <w:w w:val="105"/>
          <w:sz w:val="12"/>
        </w:rPr>
        <w:t>and</w:t>
      </w:r>
      <w:r>
        <w:rPr>
          <w:color w:val="265053"/>
          <w:spacing w:val="-17"/>
          <w:w w:val="105"/>
          <w:sz w:val="12"/>
        </w:rPr>
        <w:t> </w:t>
      </w:r>
      <w:r>
        <w:rPr>
          <w:color w:val="265053"/>
          <w:w w:val="105"/>
          <w:sz w:val="12"/>
        </w:rPr>
        <w:t>foster</w:t>
      </w:r>
      <w:r>
        <w:rPr>
          <w:color w:val="265053"/>
          <w:spacing w:val="-17"/>
          <w:w w:val="105"/>
          <w:sz w:val="12"/>
        </w:rPr>
        <w:t> </w:t>
      </w:r>
      <w:r>
        <w:rPr>
          <w:color w:val="265053"/>
          <w:w w:val="105"/>
          <w:sz w:val="12"/>
        </w:rPr>
        <w:t>care.</w:t>
      </w:r>
      <w:r>
        <w:rPr>
          <w:color w:val="265053"/>
          <w:spacing w:val="-17"/>
          <w:w w:val="105"/>
          <w:sz w:val="12"/>
        </w:rPr>
        <w:t> </w:t>
      </w:r>
      <w:r>
        <w:rPr>
          <w:color w:val="265053"/>
          <w:w w:val="105"/>
          <w:sz w:val="12"/>
        </w:rPr>
        <w:t>Depending</w:t>
      </w:r>
      <w:r>
        <w:rPr>
          <w:color w:val="265053"/>
          <w:spacing w:val="-17"/>
          <w:w w:val="105"/>
          <w:sz w:val="12"/>
        </w:rPr>
        <w:t> </w:t>
      </w:r>
      <w:r>
        <w:rPr>
          <w:color w:val="265053"/>
          <w:w w:val="105"/>
          <w:sz w:val="12"/>
        </w:rPr>
        <w:t>on</w:t>
      </w:r>
      <w:r>
        <w:rPr>
          <w:color w:val="265053"/>
          <w:spacing w:val="-17"/>
          <w:w w:val="105"/>
          <w:sz w:val="12"/>
        </w:rPr>
        <w:t> </w:t>
      </w:r>
      <w:r>
        <w:rPr>
          <w:color w:val="265053"/>
          <w:spacing w:val="-2"/>
          <w:w w:val="105"/>
          <w:sz w:val="12"/>
        </w:rPr>
        <w:t>the </w:t>
      </w:r>
      <w:r>
        <w:rPr>
          <w:color w:val="265053"/>
          <w:spacing w:val="-3"/>
          <w:w w:val="105"/>
          <w:sz w:val="12"/>
        </w:rPr>
        <w:t>youth’s</w:t>
      </w:r>
      <w:r>
        <w:rPr>
          <w:color w:val="265053"/>
          <w:spacing w:val="-10"/>
          <w:w w:val="105"/>
          <w:sz w:val="12"/>
        </w:rPr>
        <w:t> </w:t>
      </w:r>
      <w:r>
        <w:rPr>
          <w:color w:val="265053"/>
          <w:w w:val="105"/>
          <w:sz w:val="12"/>
        </w:rPr>
        <w:t>age</w:t>
      </w:r>
      <w:r>
        <w:rPr>
          <w:color w:val="265053"/>
          <w:spacing w:val="-9"/>
          <w:w w:val="105"/>
          <w:sz w:val="12"/>
        </w:rPr>
        <w:t> </w:t>
      </w:r>
      <w:r>
        <w:rPr>
          <w:color w:val="265053"/>
          <w:w w:val="105"/>
          <w:sz w:val="12"/>
        </w:rPr>
        <w:t>and</w:t>
      </w:r>
      <w:r>
        <w:rPr>
          <w:color w:val="265053"/>
          <w:spacing w:val="-9"/>
          <w:w w:val="105"/>
          <w:sz w:val="12"/>
        </w:rPr>
        <w:t> </w:t>
      </w:r>
      <w:r>
        <w:rPr>
          <w:color w:val="265053"/>
          <w:w w:val="105"/>
          <w:sz w:val="12"/>
        </w:rPr>
        <w:t>severity</w:t>
      </w:r>
      <w:r>
        <w:rPr>
          <w:color w:val="265053"/>
          <w:spacing w:val="-9"/>
          <w:w w:val="105"/>
          <w:sz w:val="12"/>
        </w:rPr>
        <w:t> </w:t>
      </w:r>
      <w:r>
        <w:rPr>
          <w:color w:val="265053"/>
          <w:w w:val="105"/>
          <w:sz w:val="12"/>
        </w:rPr>
        <w:t>needs,</w:t>
      </w:r>
      <w:r>
        <w:rPr>
          <w:color w:val="265053"/>
          <w:spacing w:val="-9"/>
          <w:w w:val="105"/>
          <w:sz w:val="12"/>
        </w:rPr>
        <w:t> </w:t>
      </w:r>
      <w:r>
        <w:rPr>
          <w:color w:val="265053"/>
          <w:w w:val="105"/>
          <w:sz w:val="12"/>
        </w:rPr>
        <w:t>one</w:t>
      </w:r>
      <w:r>
        <w:rPr>
          <w:color w:val="265053"/>
          <w:spacing w:val="-9"/>
          <w:w w:val="105"/>
          <w:sz w:val="12"/>
        </w:rPr>
        <w:t> </w:t>
      </w:r>
      <w:r>
        <w:rPr>
          <w:color w:val="265053"/>
          <w:w w:val="105"/>
          <w:sz w:val="12"/>
        </w:rPr>
        <w:t>of</w:t>
      </w:r>
      <w:r>
        <w:rPr>
          <w:color w:val="265053"/>
          <w:spacing w:val="-9"/>
          <w:w w:val="105"/>
          <w:sz w:val="12"/>
        </w:rPr>
        <w:t> </w:t>
      </w:r>
      <w:r>
        <w:rPr>
          <w:color w:val="265053"/>
          <w:w w:val="105"/>
          <w:sz w:val="12"/>
        </w:rPr>
        <w:t>these</w:t>
      </w:r>
      <w:r>
        <w:rPr>
          <w:color w:val="265053"/>
          <w:spacing w:val="-9"/>
          <w:w w:val="105"/>
          <w:sz w:val="12"/>
        </w:rPr>
        <w:t> </w:t>
      </w:r>
      <w:r>
        <w:rPr>
          <w:color w:val="265053"/>
          <w:w w:val="105"/>
          <w:sz w:val="12"/>
        </w:rPr>
        <w:t>two</w:t>
      </w:r>
      <w:r>
        <w:rPr>
          <w:color w:val="265053"/>
          <w:spacing w:val="-9"/>
          <w:w w:val="105"/>
          <w:sz w:val="12"/>
        </w:rPr>
        <w:t> </w:t>
      </w:r>
      <w:r>
        <w:rPr>
          <w:color w:val="265053"/>
          <w:w w:val="105"/>
          <w:sz w:val="12"/>
        </w:rPr>
        <w:t>programs</w:t>
      </w:r>
      <w:r>
        <w:rPr>
          <w:color w:val="265053"/>
          <w:spacing w:val="-9"/>
          <w:w w:val="105"/>
          <w:sz w:val="12"/>
        </w:rPr>
        <w:t> </w:t>
      </w:r>
      <w:r>
        <w:rPr>
          <w:color w:val="265053"/>
          <w:w w:val="105"/>
          <w:sz w:val="12"/>
        </w:rPr>
        <w:t>provide</w:t>
      </w:r>
      <w:r>
        <w:rPr>
          <w:color w:val="265053"/>
          <w:spacing w:val="-9"/>
          <w:w w:val="105"/>
          <w:sz w:val="12"/>
        </w:rPr>
        <w:t> </w:t>
      </w:r>
      <w:r>
        <w:rPr>
          <w:color w:val="265053"/>
          <w:w w:val="105"/>
          <w:sz w:val="12"/>
        </w:rPr>
        <w:t>a</w:t>
      </w:r>
      <w:r>
        <w:rPr>
          <w:color w:val="265053"/>
          <w:spacing w:val="-9"/>
          <w:w w:val="105"/>
          <w:sz w:val="12"/>
        </w:rPr>
        <w:t> </w:t>
      </w:r>
      <w:r>
        <w:rPr>
          <w:color w:val="265053"/>
          <w:w w:val="105"/>
          <w:sz w:val="12"/>
        </w:rPr>
        <w:t>supportive</w:t>
      </w:r>
      <w:r>
        <w:rPr>
          <w:color w:val="265053"/>
          <w:spacing w:val="-9"/>
          <w:w w:val="105"/>
          <w:sz w:val="12"/>
        </w:rPr>
        <w:t> </w:t>
      </w:r>
      <w:r>
        <w:rPr>
          <w:color w:val="265053"/>
          <w:w w:val="105"/>
          <w:sz w:val="12"/>
        </w:rPr>
        <w:t>housing</w:t>
      </w:r>
      <w:r>
        <w:rPr>
          <w:color w:val="265053"/>
          <w:spacing w:val="-10"/>
          <w:w w:val="105"/>
          <w:sz w:val="12"/>
        </w:rPr>
        <w:t> </w:t>
      </w:r>
      <w:r>
        <w:rPr>
          <w:color w:val="265053"/>
          <w:w w:val="105"/>
          <w:sz w:val="12"/>
        </w:rPr>
        <w:t>option</w:t>
      </w:r>
      <w:r>
        <w:rPr>
          <w:color w:val="265053"/>
          <w:spacing w:val="-9"/>
          <w:w w:val="105"/>
          <w:sz w:val="12"/>
        </w:rPr>
        <w:t> </w:t>
      </w:r>
      <w:r>
        <w:rPr>
          <w:color w:val="265053"/>
          <w:w w:val="105"/>
          <w:sz w:val="12"/>
        </w:rPr>
        <w:t>via</w:t>
      </w:r>
      <w:r>
        <w:rPr>
          <w:color w:val="265053"/>
          <w:spacing w:val="-9"/>
          <w:w w:val="105"/>
          <w:sz w:val="12"/>
        </w:rPr>
        <w:t> </w:t>
      </w:r>
      <w:r>
        <w:rPr>
          <w:color w:val="265053"/>
          <w:w w:val="105"/>
          <w:sz w:val="12"/>
        </w:rPr>
        <w:t>child</w:t>
      </w:r>
      <w:r>
        <w:rPr>
          <w:color w:val="265053"/>
          <w:spacing w:val="-9"/>
          <w:w w:val="105"/>
          <w:sz w:val="12"/>
        </w:rPr>
        <w:t> </w:t>
      </w:r>
      <w:r>
        <w:rPr>
          <w:color w:val="265053"/>
          <w:w w:val="105"/>
          <w:sz w:val="12"/>
        </w:rPr>
        <w:t>welfare</w:t>
      </w:r>
      <w:r>
        <w:rPr>
          <w:color w:val="265053"/>
          <w:spacing w:val="-9"/>
          <w:w w:val="105"/>
          <w:sz w:val="12"/>
        </w:rPr>
        <w:t> </w:t>
      </w:r>
      <w:r>
        <w:rPr>
          <w:color w:val="265053"/>
          <w:w w:val="105"/>
          <w:sz w:val="12"/>
        </w:rPr>
        <w:t>for</w:t>
      </w:r>
      <w:r>
        <w:rPr>
          <w:color w:val="265053"/>
          <w:spacing w:val="-9"/>
          <w:w w:val="105"/>
          <w:sz w:val="12"/>
        </w:rPr>
        <w:t> </w:t>
      </w:r>
      <w:r>
        <w:rPr>
          <w:color w:val="265053"/>
          <w:w w:val="105"/>
          <w:sz w:val="12"/>
        </w:rPr>
        <w:t>youth</w:t>
      </w:r>
      <w:r>
        <w:rPr>
          <w:color w:val="265053"/>
          <w:spacing w:val="-9"/>
          <w:w w:val="105"/>
          <w:sz w:val="12"/>
        </w:rPr>
        <w:t> </w:t>
      </w:r>
      <w:r>
        <w:rPr>
          <w:color w:val="265053"/>
          <w:w w:val="105"/>
          <w:sz w:val="12"/>
        </w:rPr>
        <w:t>transitioning</w:t>
      </w:r>
      <w:r>
        <w:rPr>
          <w:color w:val="265053"/>
          <w:spacing w:val="-9"/>
          <w:w w:val="105"/>
          <w:sz w:val="12"/>
        </w:rPr>
        <w:t> </w:t>
      </w:r>
      <w:r>
        <w:rPr>
          <w:color w:val="265053"/>
          <w:w w:val="105"/>
          <w:sz w:val="12"/>
        </w:rPr>
        <w:t>out</w:t>
      </w:r>
      <w:r>
        <w:rPr>
          <w:color w:val="265053"/>
          <w:spacing w:val="-9"/>
          <w:w w:val="105"/>
          <w:sz w:val="12"/>
        </w:rPr>
        <w:t> </w:t>
      </w:r>
      <w:r>
        <w:rPr>
          <w:color w:val="265053"/>
          <w:w w:val="105"/>
          <w:sz w:val="12"/>
        </w:rPr>
        <w:t>of</w:t>
      </w:r>
      <w:r>
        <w:rPr>
          <w:color w:val="265053"/>
          <w:spacing w:val="-9"/>
          <w:w w:val="105"/>
          <w:sz w:val="12"/>
        </w:rPr>
        <w:t> </w:t>
      </w:r>
      <w:r>
        <w:rPr>
          <w:color w:val="265053"/>
          <w:w w:val="105"/>
          <w:sz w:val="12"/>
        </w:rPr>
        <w:t>juvenile</w:t>
      </w:r>
      <w:r>
        <w:rPr>
          <w:color w:val="265053"/>
          <w:spacing w:val="-9"/>
          <w:w w:val="105"/>
          <w:sz w:val="12"/>
        </w:rPr>
        <w:t> </w:t>
      </w:r>
      <w:r>
        <w:rPr>
          <w:color w:val="265053"/>
          <w:w w:val="105"/>
          <w:sz w:val="12"/>
        </w:rPr>
        <w:t>justice.</w:t>
      </w:r>
    </w:p>
    <w:p>
      <w:pPr>
        <w:spacing w:line="278" w:lineRule="auto" w:before="44"/>
        <w:ind w:left="724" w:right="313" w:hanging="1"/>
        <w:jc w:val="left"/>
        <w:rPr>
          <w:sz w:val="12"/>
        </w:rPr>
      </w:pPr>
      <w:r>
        <w:rPr>
          <w:color w:val="265053"/>
          <w:position w:val="4"/>
          <w:sz w:val="7"/>
        </w:rPr>
        <w:t>4 </w:t>
      </w:r>
      <w:r>
        <w:rPr>
          <w:color w:val="265053"/>
          <w:sz w:val="12"/>
        </w:rPr>
        <w:t>“Addressing the Intersections of Juvenile Justice Involvement and </w:t>
      </w:r>
      <w:r>
        <w:rPr>
          <w:color w:val="265053"/>
          <w:spacing w:val="-5"/>
          <w:sz w:val="12"/>
        </w:rPr>
        <w:t>Youth </w:t>
      </w:r>
      <w:r>
        <w:rPr>
          <w:color w:val="265053"/>
          <w:sz w:val="12"/>
        </w:rPr>
        <w:t>Homelessness: Principles for Change.” Coalition for Juvenile Justice and National Network for </w:t>
      </w:r>
      <w:r>
        <w:rPr>
          <w:color w:val="265053"/>
          <w:spacing w:val="-4"/>
          <w:sz w:val="12"/>
        </w:rPr>
        <w:t>Youth. </w:t>
      </w:r>
      <w:r>
        <w:rPr>
          <w:color w:val="265053"/>
          <w:sz w:val="12"/>
        </w:rPr>
        <w:t>Accessed Sep- </w:t>
      </w:r>
      <w:r>
        <w:rPr>
          <w:color w:val="265053"/>
          <w:w w:val="105"/>
          <w:sz w:val="12"/>
        </w:rPr>
        <w:t>tember 22, 2018. </w:t>
      </w:r>
      <w:r>
        <w:rPr>
          <w:color w:val="265053"/>
          <w:spacing w:val="-3"/>
          <w:w w:val="105"/>
          <w:sz w:val="12"/>
        </w:rPr>
        <w:t>ht</w:t>
      </w:r>
      <w:hyperlink r:id="rId214">
        <w:r>
          <w:rPr>
            <w:color w:val="265053"/>
            <w:spacing w:val="-3"/>
            <w:w w:val="105"/>
            <w:sz w:val="12"/>
          </w:rPr>
          <w:t>tps://www.csh.org/wp-content/uploads/2017/03/Principles_FINAL.pd</w:t>
        </w:r>
      </w:hyperlink>
      <w:r>
        <w:rPr>
          <w:color w:val="265053"/>
          <w:spacing w:val="-3"/>
          <w:w w:val="105"/>
          <w:sz w:val="12"/>
        </w:rPr>
        <w:t>f</w:t>
      </w:r>
    </w:p>
    <w:p>
      <w:pPr>
        <w:spacing w:line="278" w:lineRule="auto" w:before="45"/>
        <w:ind w:left="724" w:right="563" w:firstLine="0"/>
        <w:jc w:val="left"/>
        <w:rPr>
          <w:sz w:val="12"/>
        </w:rPr>
      </w:pPr>
      <w:r>
        <w:rPr>
          <w:color w:val="265053"/>
          <w:w w:val="105"/>
          <w:position w:val="4"/>
          <w:sz w:val="7"/>
        </w:rPr>
        <w:t>5</w:t>
      </w:r>
      <w:r>
        <w:rPr>
          <w:color w:val="265053"/>
          <w:spacing w:val="-13"/>
          <w:w w:val="105"/>
          <w:position w:val="4"/>
          <w:sz w:val="7"/>
        </w:rPr>
        <w:t> </w:t>
      </w:r>
      <w:r>
        <w:rPr>
          <w:color w:val="265053"/>
          <w:w w:val="105"/>
          <w:sz w:val="12"/>
        </w:rPr>
        <w:t>“How</w:t>
      </w:r>
      <w:r>
        <w:rPr>
          <w:color w:val="265053"/>
          <w:spacing w:val="-21"/>
          <w:w w:val="105"/>
          <w:sz w:val="12"/>
        </w:rPr>
        <w:t> </w:t>
      </w:r>
      <w:r>
        <w:rPr>
          <w:color w:val="265053"/>
          <w:w w:val="105"/>
          <w:sz w:val="12"/>
        </w:rPr>
        <w:t>to</w:t>
      </w:r>
      <w:r>
        <w:rPr>
          <w:color w:val="265053"/>
          <w:spacing w:val="-21"/>
          <w:w w:val="105"/>
          <w:sz w:val="12"/>
        </w:rPr>
        <w:t> </w:t>
      </w:r>
      <w:r>
        <w:rPr>
          <w:color w:val="265053"/>
          <w:w w:val="105"/>
          <w:sz w:val="12"/>
        </w:rPr>
        <w:t>Leverage</w:t>
      </w:r>
      <w:r>
        <w:rPr>
          <w:color w:val="265053"/>
          <w:spacing w:val="-22"/>
          <w:w w:val="105"/>
          <w:sz w:val="12"/>
        </w:rPr>
        <w:t> </w:t>
      </w:r>
      <w:r>
        <w:rPr>
          <w:color w:val="265053"/>
          <w:w w:val="105"/>
          <w:sz w:val="12"/>
        </w:rPr>
        <w:t>Continuum</w:t>
      </w:r>
      <w:r>
        <w:rPr>
          <w:color w:val="265053"/>
          <w:spacing w:val="-21"/>
          <w:w w:val="105"/>
          <w:sz w:val="12"/>
        </w:rPr>
        <w:t> </w:t>
      </w:r>
      <w:r>
        <w:rPr>
          <w:color w:val="265053"/>
          <w:w w:val="105"/>
          <w:sz w:val="12"/>
        </w:rPr>
        <w:t>of</w:t>
      </w:r>
      <w:r>
        <w:rPr>
          <w:color w:val="265053"/>
          <w:spacing w:val="-21"/>
          <w:w w:val="105"/>
          <w:sz w:val="12"/>
        </w:rPr>
        <w:t> </w:t>
      </w:r>
      <w:r>
        <w:rPr>
          <w:color w:val="265053"/>
          <w:w w:val="105"/>
          <w:sz w:val="12"/>
        </w:rPr>
        <w:t>Care</w:t>
      </w:r>
      <w:r>
        <w:rPr>
          <w:color w:val="265053"/>
          <w:spacing w:val="-21"/>
          <w:w w:val="105"/>
          <w:sz w:val="12"/>
        </w:rPr>
        <w:t> </w:t>
      </w:r>
      <w:r>
        <w:rPr>
          <w:color w:val="265053"/>
          <w:w w:val="105"/>
          <w:sz w:val="12"/>
        </w:rPr>
        <w:t>Reform</w:t>
      </w:r>
      <w:r>
        <w:rPr>
          <w:color w:val="265053"/>
          <w:spacing w:val="-21"/>
          <w:w w:val="105"/>
          <w:sz w:val="12"/>
        </w:rPr>
        <w:t> </w:t>
      </w:r>
      <w:r>
        <w:rPr>
          <w:color w:val="265053"/>
          <w:w w:val="105"/>
          <w:sz w:val="12"/>
        </w:rPr>
        <w:t>for</w:t>
      </w:r>
      <w:r>
        <w:rPr>
          <w:color w:val="265053"/>
          <w:spacing w:val="-22"/>
          <w:w w:val="105"/>
          <w:sz w:val="12"/>
        </w:rPr>
        <w:t> </w:t>
      </w:r>
      <w:r>
        <w:rPr>
          <w:color w:val="265053"/>
          <w:w w:val="105"/>
          <w:sz w:val="12"/>
        </w:rPr>
        <w:t>Placement</w:t>
      </w:r>
      <w:r>
        <w:rPr>
          <w:color w:val="265053"/>
          <w:spacing w:val="-21"/>
          <w:w w:val="105"/>
          <w:sz w:val="12"/>
        </w:rPr>
        <w:t> </w:t>
      </w:r>
      <w:r>
        <w:rPr>
          <w:color w:val="265053"/>
          <w:w w:val="105"/>
          <w:sz w:val="12"/>
        </w:rPr>
        <w:t>Instead</w:t>
      </w:r>
      <w:r>
        <w:rPr>
          <w:color w:val="265053"/>
          <w:spacing w:val="-21"/>
          <w:w w:val="105"/>
          <w:sz w:val="12"/>
        </w:rPr>
        <w:t> </w:t>
      </w:r>
      <w:r>
        <w:rPr>
          <w:color w:val="265053"/>
          <w:w w:val="105"/>
          <w:sz w:val="12"/>
        </w:rPr>
        <w:t>of</w:t>
      </w:r>
      <w:r>
        <w:rPr>
          <w:color w:val="265053"/>
          <w:spacing w:val="-21"/>
          <w:w w:val="105"/>
          <w:sz w:val="12"/>
        </w:rPr>
        <w:t> </w:t>
      </w:r>
      <w:r>
        <w:rPr>
          <w:color w:val="265053"/>
          <w:w w:val="105"/>
          <w:sz w:val="12"/>
        </w:rPr>
        <w:t>Custody:</w:t>
      </w:r>
      <w:r>
        <w:rPr>
          <w:color w:val="265053"/>
          <w:spacing w:val="-21"/>
          <w:w w:val="105"/>
          <w:sz w:val="12"/>
        </w:rPr>
        <w:t> </w:t>
      </w:r>
      <w:r>
        <w:rPr>
          <w:color w:val="265053"/>
          <w:w w:val="105"/>
          <w:sz w:val="12"/>
        </w:rPr>
        <w:t>An</w:t>
      </w:r>
      <w:r>
        <w:rPr>
          <w:color w:val="265053"/>
          <w:spacing w:val="-22"/>
          <w:w w:val="105"/>
          <w:sz w:val="12"/>
        </w:rPr>
        <w:t> </w:t>
      </w:r>
      <w:r>
        <w:rPr>
          <w:color w:val="265053"/>
          <w:w w:val="105"/>
          <w:sz w:val="12"/>
        </w:rPr>
        <w:t>Advocacy</w:t>
      </w:r>
      <w:r>
        <w:rPr>
          <w:color w:val="265053"/>
          <w:spacing w:val="-21"/>
          <w:w w:val="105"/>
          <w:sz w:val="12"/>
        </w:rPr>
        <w:t> </w:t>
      </w:r>
      <w:r>
        <w:rPr>
          <w:color w:val="265053"/>
          <w:w w:val="105"/>
          <w:sz w:val="12"/>
        </w:rPr>
        <w:t>Guide</w:t>
      </w:r>
      <w:r>
        <w:rPr>
          <w:color w:val="265053"/>
          <w:spacing w:val="-21"/>
          <w:w w:val="105"/>
          <w:sz w:val="12"/>
        </w:rPr>
        <w:t> </w:t>
      </w:r>
      <w:r>
        <w:rPr>
          <w:color w:val="265053"/>
          <w:w w:val="105"/>
          <w:sz w:val="12"/>
        </w:rPr>
        <w:t>for</w:t>
      </w:r>
      <w:r>
        <w:rPr>
          <w:color w:val="265053"/>
          <w:spacing w:val="-21"/>
          <w:w w:val="105"/>
          <w:sz w:val="12"/>
        </w:rPr>
        <w:t> </w:t>
      </w:r>
      <w:r>
        <w:rPr>
          <w:color w:val="265053"/>
          <w:w w:val="105"/>
          <w:sz w:val="12"/>
        </w:rPr>
        <w:t>Juvenile</w:t>
      </w:r>
      <w:r>
        <w:rPr>
          <w:color w:val="265053"/>
          <w:spacing w:val="-22"/>
          <w:w w:val="105"/>
          <w:sz w:val="12"/>
        </w:rPr>
        <w:t> </w:t>
      </w:r>
      <w:r>
        <w:rPr>
          <w:color w:val="265053"/>
          <w:w w:val="105"/>
          <w:sz w:val="12"/>
        </w:rPr>
        <w:t>Defenders.”</w:t>
      </w:r>
      <w:r>
        <w:rPr>
          <w:color w:val="265053"/>
          <w:spacing w:val="-21"/>
          <w:w w:val="105"/>
          <w:sz w:val="12"/>
        </w:rPr>
        <w:t> </w:t>
      </w:r>
      <w:r>
        <w:rPr>
          <w:color w:val="265053"/>
          <w:w w:val="105"/>
          <w:sz w:val="12"/>
        </w:rPr>
        <w:t>Bay</w:t>
      </w:r>
      <w:r>
        <w:rPr>
          <w:color w:val="265053"/>
          <w:spacing w:val="-21"/>
          <w:w w:val="105"/>
          <w:sz w:val="12"/>
        </w:rPr>
        <w:t> </w:t>
      </w:r>
      <w:r>
        <w:rPr>
          <w:color w:val="265053"/>
          <w:w w:val="105"/>
          <w:sz w:val="12"/>
        </w:rPr>
        <w:t>Area</w:t>
      </w:r>
      <w:r>
        <w:rPr>
          <w:color w:val="265053"/>
          <w:spacing w:val="-21"/>
          <w:w w:val="105"/>
          <w:sz w:val="12"/>
        </w:rPr>
        <w:t> </w:t>
      </w:r>
      <w:r>
        <w:rPr>
          <w:color w:val="265053"/>
          <w:w w:val="105"/>
          <w:sz w:val="12"/>
        </w:rPr>
        <w:t>Legal</w:t>
      </w:r>
      <w:r>
        <w:rPr>
          <w:color w:val="265053"/>
          <w:spacing w:val="-21"/>
          <w:w w:val="105"/>
          <w:sz w:val="12"/>
        </w:rPr>
        <w:t> </w:t>
      </w:r>
      <w:r>
        <w:rPr>
          <w:color w:val="265053"/>
          <w:w w:val="105"/>
          <w:sz w:val="12"/>
        </w:rPr>
        <w:t>Aid.</w:t>
      </w:r>
      <w:r>
        <w:rPr>
          <w:color w:val="265053"/>
          <w:spacing w:val="-22"/>
          <w:w w:val="105"/>
          <w:sz w:val="12"/>
        </w:rPr>
        <w:t> </w:t>
      </w:r>
      <w:r>
        <w:rPr>
          <w:color w:val="265053"/>
          <w:w w:val="105"/>
          <w:sz w:val="12"/>
        </w:rPr>
        <w:t>Accessed</w:t>
      </w:r>
      <w:r>
        <w:rPr>
          <w:color w:val="265053"/>
          <w:spacing w:val="-21"/>
          <w:w w:val="105"/>
          <w:sz w:val="12"/>
        </w:rPr>
        <w:t> </w:t>
      </w:r>
      <w:r>
        <w:rPr>
          <w:color w:val="265053"/>
          <w:w w:val="105"/>
          <w:sz w:val="12"/>
        </w:rPr>
        <w:t>September</w:t>
      </w:r>
      <w:r>
        <w:rPr>
          <w:color w:val="265053"/>
          <w:spacing w:val="-21"/>
          <w:w w:val="105"/>
          <w:sz w:val="12"/>
        </w:rPr>
        <w:t> </w:t>
      </w:r>
      <w:r>
        <w:rPr>
          <w:color w:val="265053"/>
          <w:w w:val="105"/>
          <w:sz w:val="12"/>
        </w:rPr>
        <w:t>24,</w:t>
      </w:r>
      <w:r>
        <w:rPr>
          <w:color w:val="265053"/>
          <w:spacing w:val="-21"/>
          <w:w w:val="105"/>
          <w:sz w:val="12"/>
        </w:rPr>
        <w:t> </w:t>
      </w:r>
      <w:r>
        <w:rPr>
          <w:color w:val="265053"/>
          <w:w w:val="105"/>
          <w:sz w:val="12"/>
        </w:rPr>
        <w:t>2018</w:t>
      </w:r>
      <w:r>
        <w:rPr>
          <w:color w:val="265053"/>
          <w:spacing w:val="-21"/>
          <w:w w:val="105"/>
          <w:sz w:val="12"/>
        </w:rPr>
        <w:t> </w:t>
      </w:r>
      <w:r>
        <w:rPr>
          <w:color w:val="265053"/>
          <w:w w:val="105"/>
          <w:sz w:val="12"/>
        </w:rPr>
        <w:t>at</w:t>
      </w:r>
      <w:r>
        <w:rPr>
          <w:color w:val="265053"/>
          <w:spacing w:val="-22"/>
          <w:w w:val="105"/>
          <w:sz w:val="12"/>
        </w:rPr>
        <w:t> </w:t>
      </w:r>
      <w:r>
        <w:rPr>
          <w:color w:val="265053"/>
          <w:w w:val="105"/>
          <w:sz w:val="12"/>
        </w:rPr>
        <w:t>https:// </w:t>
      </w:r>
      <w:r>
        <w:rPr>
          <w:color w:val="265053"/>
          <w:spacing w:val="-3"/>
          <w:w w:val="105"/>
          <w:sz w:val="12"/>
        </w:rPr>
        <w:t>baylegal.org/wp-content/uploads/2017/10/Advocacy-Guide-Leveraging-CCR-for-Placement-Instead-of-Custody.pdf</w:t>
      </w:r>
    </w:p>
    <w:p>
      <w:pPr>
        <w:spacing w:line="278" w:lineRule="auto" w:before="45"/>
        <w:ind w:left="724" w:right="579" w:firstLine="0"/>
        <w:jc w:val="left"/>
        <w:rPr>
          <w:sz w:val="12"/>
        </w:rPr>
      </w:pPr>
      <w:r>
        <w:rPr>
          <w:color w:val="265053"/>
          <w:position w:val="4"/>
          <w:sz w:val="7"/>
        </w:rPr>
        <w:t>6 </w:t>
      </w:r>
      <w:r>
        <w:rPr>
          <w:color w:val="265053"/>
          <w:sz w:val="12"/>
        </w:rPr>
        <w:t>“Addressing the Intersections of Juvenile Justice Involvement and </w:t>
      </w:r>
      <w:r>
        <w:rPr>
          <w:color w:val="265053"/>
          <w:spacing w:val="-5"/>
          <w:sz w:val="12"/>
        </w:rPr>
        <w:t>Youth </w:t>
      </w:r>
      <w:r>
        <w:rPr>
          <w:color w:val="265053"/>
          <w:sz w:val="12"/>
        </w:rPr>
        <w:t>Homelessness: Principles for Change.” Coalition for Juvenile Justice and National Network for </w:t>
      </w:r>
      <w:r>
        <w:rPr>
          <w:color w:val="265053"/>
          <w:spacing w:val="-4"/>
          <w:sz w:val="12"/>
        </w:rPr>
        <w:t>Youth. </w:t>
      </w:r>
      <w:r>
        <w:rPr>
          <w:color w:val="265053"/>
          <w:sz w:val="12"/>
        </w:rPr>
        <w:t>Accessed </w:t>
      </w:r>
      <w:r>
        <w:rPr>
          <w:color w:val="265053"/>
          <w:w w:val="105"/>
          <w:sz w:val="12"/>
        </w:rPr>
        <w:t>September 22, 2018. </w:t>
      </w:r>
      <w:r>
        <w:rPr>
          <w:color w:val="265053"/>
          <w:spacing w:val="-3"/>
          <w:w w:val="105"/>
          <w:sz w:val="12"/>
        </w:rPr>
        <w:t>ht</w:t>
      </w:r>
      <w:hyperlink r:id="rId214">
        <w:r>
          <w:rPr>
            <w:color w:val="265053"/>
            <w:spacing w:val="-3"/>
            <w:w w:val="105"/>
            <w:sz w:val="12"/>
          </w:rPr>
          <w:t>tps://www.csh.org/wp-content/uploads/2017/03/Principles_FINAL.pd</w:t>
        </w:r>
      </w:hyperlink>
      <w:r>
        <w:rPr>
          <w:color w:val="265053"/>
          <w:spacing w:val="-3"/>
          <w:w w:val="105"/>
          <w:sz w:val="12"/>
        </w:rPr>
        <w:t>f</w:t>
      </w:r>
    </w:p>
    <w:p>
      <w:pPr>
        <w:spacing w:after="0" w:line="278" w:lineRule="auto"/>
        <w:jc w:val="left"/>
        <w:rPr>
          <w:sz w:val="12"/>
        </w:rPr>
        <w:sectPr>
          <w:headerReference w:type="even" r:id="rId209"/>
          <w:footerReference w:type="even" r:id="rId210"/>
          <w:footerReference w:type="default" r:id="rId211"/>
          <w:pgSz w:w="12240" w:h="15840"/>
          <w:pgMar w:header="0" w:footer="460" w:top="240" w:bottom="660" w:left="600" w:right="380"/>
          <w:pgNumType w:start="16"/>
        </w:sectPr>
      </w:pPr>
    </w:p>
    <w:p>
      <w:pPr>
        <w:pStyle w:val="Heading4"/>
        <w:spacing w:before="92"/>
      </w:pPr>
      <w:bookmarkStart w:name="_bookmark14" w:id="37"/>
      <w:bookmarkEnd w:id="37"/>
      <w:r>
        <w:rPr>
          <w:b w:val="0"/>
        </w:rPr>
      </w:r>
      <w:r>
        <w:rPr>
          <w:color w:val="265053"/>
        </w:rPr>
        <w:t>Minors and Young Adults- key differences for housing:</w:t>
      </w:r>
    </w:p>
    <w:p>
      <w:pPr>
        <w:pStyle w:val="BodyText"/>
        <w:spacing w:line="280" w:lineRule="auto" w:before="40"/>
        <w:ind w:left="300" w:right="1011"/>
      </w:pPr>
      <w:r>
        <w:rPr>
          <w:color w:val="265053"/>
        </w:rPr>
        <w:t>Juvenile justice systems across the country now work with an increasingly larger number of young people over age 18, and young adults (18-24) often require different approaches and services than minors. At age 18, an individual is a legal adult, and such status provides both more options and burden. A young adult can contract for their own housing and services, as well as receive public benefits such as food stamps and health insurance. </w:t>
      </w:r>
      <w:r>
        <w:rPr>
          <w:color w:val="265053"/>
          <w:spacing w:val="-5"/>
        </w:rPr>
        <w:t>Young </w:t>
      </w:r>
      <w:r>
        <w:rPr>
          <w:color w:val="265053"/>
        </w:rPr>
        <w:t>adults no longer need their parents to legally make decisions for them, but conversely, their parents are no longer required to house them. The report “Implementing Change: Addressing the Intersections of Juvenile Justice and </w:t>
      </w:r>
      <w:r>
        <w:rPr>
          <w:color w:val="265053"/>
          <w:spacing w:val="-5"/>
        </w:rPr>
        <w:t>Youth </w:t>
      </w:r>
      <w:r>
        <w:rPr>
          <w:color w:val="265053"/>
        </w:rPr>
        <w:t>Homelessness for </w:t>
      </w:r>
      <w:r>
        <w:rPr>
          <w:color w:val="265053"/>
          <w:spacing w:val="-5"/>
        </w:rPr>
        <w:t>Young </w:t>
      </w:r>
      <w:r>
        <w:rPr>
          <w:color w:val="265053"/>
        </w:rPr>
        <w:t>Adults” further unpacks these concerns regarding a return home </w:t>
      </w:r>
      <w:r>
        <w:rPr>
          <w:color w:val="265053"/>
          <w:spacing w:val="-5"/>
        </w:rPr>
        <w:t>for </w:t>
      </w:r>
      <w:r>
        <w:rPr>
          <w:color w:val="265053"/>
        </w:rPr>
        <w:t>transition age youth,</w:t>
      </w:r>
    </w:p>
    <w:p>
      <w:pPr>
        <w:spacing w:line="249" w:lineRule="auto" w:before="68"/>
        <w:ind w:left="840" w:right="1403" w:firstLine="0"/>
        <w:jc w:val="left"/>
        <w:rPr>
          <w:i/>
          <w:sz w:val="11"/>
        </w:rPr>
      </w:pPr>
      <w:r>
        <w:rPr>
          <w:i/>
          <w:color w:val="265053"/>
          <w:w w:val="105"/>
          <w:sz w:val="20"/>
        </w:rPr>
        <w:t>Although</w:t>
      </w:r>
      <w:r>
        <w:rPr>
          <w:i/>
          <w:color w:val="265053"/>
          <w:spacing w:val="-19"/>
          <w:w w:val="105"/>
          <w:sz w:val="20"/>
        </w:rPr>
        <w:t> </w:t>
      </w:r>
      <w:r>
        <w:rPr>
          <w:i/>
          <w:color w:val="265053"/>
          <w:w w:val="105"/>
          <w:sz w:val="20"/>
        </w:rPr>
        <w:t>many</w:t>
      </w:r>
      <w:r>
        <w:rPr>
          <w:i/>
          <w:color w:val="265053"/>
          <w:spacing w:val="-19"/>
          <w:w w:val="105"/>
          <w:sz w:val="20"/>
        </w:rPr>
        <w:t> </w:t>
      </w:r>
      <w:r>
        <w:rPr>
          <w:i/>
          <w:color w:val="265053"/>
          <w:w w:val="105"/>
          <w:sz w:val="20"/>
        </w:rPr>
        <w:t>families</w:t>
      </w:r>
      <w:r>
        <w:rPr>
          <w:i/>
          <w:color w:val="265053"/>
          <w:spacing w:val="-19"/>
          <w:w w:val="105"/>
          <w:sz w:val="20"/>
        </w:rPr>
        <w:t> </w:t>
      </w:r>
      <w:r>
        <w:rPr>
          <w:i/>
          <w:color w:val="265053"/>
          <w:w w:val="105"/>
          <w:sz w:val="20"/>
        </w:rPr>
        <w:t>will</w:t>
      </w:r>
      <w:r>
        <w:rPr>
          <w:i/>
          <w:color w:val="265053"/>
          <w:spacing w:val="-18"/>
          <w:w w:val="105"/>
          <w:sz w:val="20"/>
        </w:rPr>
        <w:t> </w:t>
      </w:r>
      <w:r>
        <w:rPr>
          <w:i/>
          <w:color w:val="265053"/>
          <w:w w:val="105"/>
          <w:sz w:val="20"/>
        </w:rPr>
        <w:t>welcome</w:t>
      </w:r>
      <w:r>
        <w:rPr>
          <w:i/>
          <w:color w:val="265053"/>
          <w:spacing w:val="-19"/>
          <w:w w:val="105"/>
          <w:sz w:val="20"/>
        </w:rPr>
        <w:t> </w:t>
      </w:r>
      <w:r>
        <w:rPr>
          <w:i/>
          <w:color w:val="265053"/>
          <w:w w:val="105"/>
          <w:sz w:val="20"/>
        </w:rPr>
        <w:t>their</w:t>
      </w:r>
      <w:r>
        <w:rPr>
          <w:i/>
          <w:color w:val="265053"/>
          <w:spacing w:val="-19"/>
          <w:w w:val="105"/>
          <w:sz w:val="20"/>
        </w:rPr>
        <w:t> </w:t>
      </w:r>
      <w:r>
        <w:rPr>
          <w:i/>
          <w:color w:val="265053"/>
          <w:w w:val="105"/>
          <w:sz w:val="20"/>
        </w:rPr>
        <w:t>children</w:t>
      </w:r>
      <w:r>
        <w:rPr>
          <w:i/>
          <w:color w:val="265053"/>
          <w:spacing w:val="-19"/>
          <w:w w:val="105"/>
          <w:sz w:val="20"/>
        </w:rPr>
        <w:t> </w:t>
      </w:r>
      <w:r>
        <w:rPr>
          <w:i/>
          <w:color w:val="265053"/>
          <w:w w:val="105"/>
          <w:sz w:val="20"/>
        </w:rPr>
        <w:t>home,</w:t>
      </w:r>
      <w:r>
        <w:rPr>
          <w:i/>
          <w:color w:val="265053"/>
          <w:spacing w:val="-19"/>
          <w:w w:val="105"/>
          <w:sz w:val="20"/>
        </w:rPr>
        <w:t> </w:t>
      </w:r>
      <w:r>
        <w:rPr>
          <w:i/>
          <w:color w:val="265053"/>
          <w:w w:val="105"/>
          <w:sz w:val="20"/>
        </w:rPr>
        <w:t>and</w:t>
      </w:r>
      <w:r>
        <w:rPr>
          <w:i/>
          <w:color w:val="265053"/>
          <w:spacing w:val="-18"/>
          <w:w w:val="105"/>
          <w:sz w:val="20"/>
        </w:rPr>
        <w:t> </w:t>
      </w:r>
      <w:r>
        <w:rPr>
          <w:i/>
          <w:color w:val="265053"/>
          <w:w w:val="105"/>
          <w:sz w:val="20"/>
        </w:rPr>
        <w:t>healthy</w:t>
      </w:r>
      <w:r>
        <w:rPr>
          <w:i/>
          <w:color w:val="265053"/>
          <w:spacing w:val="-19"/>
          <w:w w:val="105"/>
          <w:sz w:val="20"/>
        </w:rPr>
        <w:t> </w:t>
      </w:r>
      <w:r>
        <w:rPr>
          <w:i/>
          <w:color w:val="265053"/>
          <w:w w:val="105"/>
          <w:sz w:val="20"/>
        </w:rPr>
        <w:t>and</w:t>
      </w:r>
      <w:r>
        <w:rPr>
          <w:i/>
          <w:color w:val="265053"/>
          <w:spacing w:val="-19"/>
          <w:w w:val="105"/>
          <w:sz w:val="20"/>
        </w:rPr>
        <w:t> </w:t>
      </w:r>
      <w:r>
        <w:rPr>
          <w:i/>
          <w:color w:val="265053"/>
          <w:w w:val="105"/>
          <w:sz w:val="20"/>
        </w:rPr>
        <w:t>supportive</w:t>
      </w:r>
      <w:r>
        <w:rPr>
          <w:i/>
          <w:color w:val="265053"/>
          <w:spacing w:val="-19"/>
          <w:w w:val="105"/>
          <w:sz w:val="20"/>
        </w:rPr>
        <w:t> </w:t>
      </w:r>
      <w:r>
        <w:rPr>
          <w:i/>
          <w:color w:val="265053"/>
          <w:w w:val="105"/>
          <w:sz w:val="20"/>
        </w:rPr>
        <w:t>relationships </w:t>
      </w:r>
      <w:r>
        <w:rPr>
          <w:i/>
          <w:color w:val="265053"/>
          <w:w w:val="105"/>
          <w:sz w:val="20"/>
        </w:rPr>
        <w:t>are</w:t>
      </w:r>
      <w:r>
        <w:rPr>
          <w:i/>
          <w:color w:val="265053"/>
          <w:spacing w:val="-13"/>
          <w:w w:val="105"/>
          <w:sz w:val="20"/>
        </w:rPr>
        <w:t> </w:t>
      </w:r>
      <w:r>
        <w:rPr>
          <w:i/>
          <w:color w:val="265053"/>
          <w:w w:val="105"/>
          <w:sz w:val="20"/>
        </w:rPr>
        <w:t>extremely</w:t>
      </w:r>
      <w:r>
        <w:rPr>
          <w:i/>
          <w:color w:val="265053"/>
          <w:spacing w:val="-13"/>
          <w:w w:val="105"/>
          <w:sz w:val="20"/>
        </w:rPr>
        <w:t> </w:t>
      </w:r>
      <w:r>
        <w:rPr>
          <w:i/>
          <w:color w:val="265053"/>
          <w:w w:val="105"/>
          <w:sz w:val="20"/>
        </w:rPr>
        <w:t>beneficial</w:t>
      </w:r>
      <w:r>
        <w:rPr>
          <w:i/>
          <w:color w:val="265053"/>
          <w:spacing w:val="-13"/>
          <w:w w:val="105"/>
          <w:sz w:val="20"/>
        </w:rPr>
        <w:t> </w:t>
      </w:r>
      <w:r>
        <w:rPr>
          <w:i/>
          <w:color w:val="265053"/>
          <w:w w:val="105"/>
          <w:sz w:val="20"/>
        </w:rPr>
        <w:t>to</w:t>
      </w:r>
      <w:r>
        <w:rPr>
          <w:i/>
          <w:color w:val="265053"/>
          <w:spacing w:val="-12"/>
          <w:w w:val="105"/>
          <w:sz w:val="20"/>
        </w:rPr>
        <w:t> </w:t>
      </w:r>
      <w:r>
        <w:rPr>
          <w:i/>
          <w:color w:val="265053"/>
          <w:w w:val="105"/>
          <w:sz w:val="20"/>
        </w:rPr>
        <w:t>young</w:t>
      </w:r>
      <w:r>
        <w:rPr>
          <w:i/>
          <w:color w:val="265053"/>
          <w:spacing w:val="-13"/>
          <w:w w:val="105"/>
          <w:sz w:val="20"/>
        </w:rPr>
        <w:t> </w:t>
      </w:r>
      <w:r>
        <w:rPr>
          <w:i/>
          <w:color w:val="265053"/>
          <w:w w:val="105"/>
          <w:sz w:val="20"/>
        </w:rPr>
        <w:t>people</w:t>
      </w:r>
      <w:r>
        <w:rPr>
          <w:i/>
          <w:color w:val="265053"/>
          <w:spacing w:val="-13"/>
          <w:w w:val="105"/>
          <w:sz w:val="20"/>
        </w:rPr>
        <w:t> </w:t>
      </w:r>
      <w:r>
        <w:rPr>
          <w:i/>
          <w:color w:val="265053"/>
          <w:w w:val="105"/>
          <w:sz w:val="20"/>
        </w:rPr>
        <w:t>even</w:t>
      </w:r>
      <w:r>
        <w:rPr>
          <w:i/>
          <w:color w:val="265053"/>
          <w:spacing w:val="-12"/>
          <w:w w:val="105"/>
          <w:sz w:val="20"/>
        </w:rPr>
        <w:t> </w:t>
      </w:r>
      <w:r>
        <w:rPr>
          <w:i/>
          <w:color w:val="265053"/>
          <w:w w:val="105"/>
          <w:sz w:val="20"/>
        </w:rPr>
        <w:t>if</w:t>
      </w:r>
      <w:r>
        <w:rPr>
          <w:i/>
          <w:color w:val="265053"/>
          <w:spacing w:val="-13"/>
          <w:w w:val="105"/>
          <w:sz w:val="20"/>
        </w:rPr>
        <w:t> </w:t>
      </w:r>
      <w:r>
        <w:rPr>
          <w:i/>
          <w:color w:val="265053"/>
          <w:w w:val="105"/>
          <w:sz w:val="20"/>
        </w:rPr>
        <w:t>they</w:t>
      </w:r>
      <w:r>
        <w:rPr>
          <w:i/>
          <w:color w:val="265053"/>
          <w:spacing w:val="-13"/>
          <w:w w:val="105"/>
          <w:sz w:val="20"/>
        </w:rPr>
        <w:t> </w:t>
      </w:r>
      <w:r>
        <w:rPr>
          <w:i/>
          <w:color w:val="265053"/>
          <w:w w:val="105"/>
          <w:sz w:val="20"/>
        </w:rPr>
        <w:t>live</w:t>
      </w:r>
      <w:r>
        <w:rPr>
          <w:i/>
          <w:color w:val="265053"/>
          <w:spacing w:val="-13"/>
          <w:w w:val="105"/>
          <w:sz w:val="20"/>
        </w:rPr>
        <w:t> </w:t>
      </w:r>
      <w:r>
        <w:rPr>
          <w:i/>
          <w:color w:val="265053"/>
          <w:w w:val="105"/>
          <w:sz w:val="20"/>
        </w:rPr>
        <w:t>elsewhere,</w:t>
      </w:r>
      <w:r>
        <w:rPr>
          <w:i/>
          <w:color w:val="265053"/>
          <w:spacing w:val="-12"/>
          <w:w w:val="105"/>
          <w:sz w:val="20"/>
        </w:rPr>
        <w:t> </w:t>
      </w:r>
      <w:r>
        <w:rPr>
          <w:i/>
          <w:color w:val="265053"/>
          <w:w w:val="105"/>
          <w:sz w:val="20"/>
        </w:rPr>
        <w:t>returning</w:t>
      </w:r>
      <w:r>
        <w:rPr>
          <w:i/>
          <w:color w:val="265053"/>
          <w:spacing w:val="-13"/>
          <w:w w:val="105"/>
          <w:sz w:val="20"/>
        </w:rPr>
        <w:t> </w:t>
      </w:r>
      <w:r>
        <w:rPr>
          <w:i/>
          <w:color w:val="265053"/>
          <w:w w:val="105"/>
          <w:sz w:val="20"/>
        </w:rPr>
        <w:t>to</w:t>
      </w:r>
      <w:r>
        <w:rPr>
          <w:i/>
          <w:color w:val="265053"/>
          <w:spacing w:val="-13"/>
          <w:w w:val="105"/>
          <w:sz w:val="20"/>
        </w:rPr>
        <w:t> </w:t>
      </w:r>
      <w:r>
        <w:rPr>
          <w:i/>
          <w:color w:val="265053"/>
          <w:w w:val="105"/>
          <w:sz w:val="20"/>
        </w:rPr>
        <w:t>the</w:t>
      </w:r>
      <w:r>
        <w:rPr>
          <w:i/>
          <w:color w:val="265053"/>
          <w:spacing w:val="-12"/>
          <w:w w:val="105"/>
          <w:sz w:val="20"/>
        </w:rPr>
        <w:t> </w:t>
      </w:r>
      <w:r>
        <w:rPr>
          <w:i/>
          <w:color w:val="265053"/>
          <w:w w:val="105"/>
          <w:sz w:val="20"/>
        </w:rPr>
        <w:t>family</w:t>
      </w:r>
      <w:r>
        <w:rPr>
          <w:i/>
          <w:color w:val="265053"/>
          <w:spacing w:val="-13"/>
          <w:w w:val="105"/>
          <w:sz w:val="20"/>
        </w:rPr>
        <w:t> </w:t>
      </w:r>
      <w:r>
        <w:rPr>
          <w:i/>
          <w:color w:val="265053"/>
          <w:w w:val="105"/>
          <w:sz w:val="20"/>
        </w:rPr>
        <w:t>home may</w:t>
      </w:r>
      <w:r>
        <w:rPr>
          <w:i/>
          <w:color w:val="265053"/>
          <w:spacing w:val="-12"/>
          <w:w w:val="105"/>
          <w:sz w:val="20"/>
        </w:rPr>
        <w:t> </w:t>
      </w:r>
      <w:r>
        <w:rPr>
          <w:i/>
          <w:color w:val="265053"/>
          <w:w w:val="105"/>
          <w:sz w:val="20"/>
        </w:rPr>
        <w:t>no</w:t>
      </w:r>
      <w:r>
        <w:rPr>
          <w:i/>
          <w:color w:val="265053"/>
          <w:spacing w:val="-11"/>
          <w:w w:val="105"/>
          <w:sz w:val="20"/>
        </w:rPr>
        <w:t> </w:t>
      </w:r>
      <w:r>
        <w:rPr>
          <w:i/>
          <w:color w:val="265053"/>
          <w:w w:val="105"/>
          <w:sz w:val="20"/>
        </w:rPr>
        <w:t>longer</w:t>
      </w:r>
      <w:r>
        <w:rPr>
          <w:i/>
          <w:color w:val="265053"/>
          <w:spacing w:val="-12"/>
          <w:w w:val="105"/>
          <w:sz w:val="20"/>
        </w:rPr>
        <w:t> </w:t>
      </w:r>
      <w:r>
        <w:rPr>
          <w:i/>
          <w:color w:val="265053"/>
          <w:w w:val="105"/>
          <w:sz w:val="20"/>
        </w:rPr>
        <w:t>be</w:t>
      </w:r>
      <w:r>
        <w:rPr>
          <w:i/>
          <w:color w:val="265053"/>
          <w:spacing w:val="-12"/>
          <w:w w:val="105"/>
          <w:sz w:val="20"/>
        </w:rPr>
        <w:t> </w:t>
      </w:r>
      <w:r>
        <w:rPr>
          <w:i/>
          <w:color w:val="265053"/>
          <w:w w:val="105"/>
          <w:sz w:val="20"/>
        </w:rPr>
        <w:t>the</w:t>
      </w:r>
      <w:r>
        <w:rPr>
          <w:i/>
          <w:color w:val="265053"/>
          <w:spacing w:val="-11"/>
          <w:w w:val="105"/>
          <w:sz w:val="20"/>
        </w:rPr>
        <w:t> </w:t>
      </w:r>
      <w:r>
        <w:rPr>
          <w:i/>
          <w:color w:val="265053"/>
          <w:w w:val="105"/>
          <w:sz w:val="20"/>
        </w:rPr>
        <w:t>default</w:t>
      </w:r>
      <w:r>
        <w:rPr>
          <w:i/>
          <w:color w:val="265053"/>
          <w:spacing w:val="-12"/>
          <w:w w:val="105"/>
          <w:sz w:val="20"/>
        </w:rPr>
        <w:t> </w:t>
      </w:r>
      <w:r>
        <w:rPr>
          <w:i/>
          <w:color w:val="265053"/>
          <w:w w:val="105"/>
          <w:sz w:val="20"/>
        </w:rPr>
        <w:t>transition</w:t>
      </w:r>
      <w:r>
        <w:rPr>
          <w:i/>
          <w:color w:val="265053"/>
          <w:spacing w:val="-11"/>
          <w:w w:val="105"/>
          <w:sz w:val="20"/>
        </w:rPr>
        <w:t> </w:t>
      </w:r>
      <w:r>
        <w:rPr>
          <w:i/>
          <w:color w:val="265053"/>
          <w:w w:val="105"/>
          <w:sz w:val="20"/>
        </w:rPr>
        <w:t>plan.</w:t>
      </w:r>
      <w:r>
        <w:rPr>
          <w:i/>
          <w:color w:val="265053"/>
          <w:spacing w:val="-12"/>
          <w:w w:val="105"/>
          <w:sz w:val="20"/>
        </w:rPr>
        <w:t> </w:t>
      </w:r>
      <w:r>
        <w:rPr>
          <w:i/>
          <w:color w:val="265053"/>
          <w:spacing w:val="-5"/>
          <w:w w:val="105"/>
          <w:sz w:val="20"/>
        </w:rPr>
        <w:t>Youth</w:t>
      </w:r>
      <w:r>
        <w:rPr>
          <w:i/>
          <w:color w:val="265053"/>
          <w:spacing w:val="-11"/>
          <w:w w:val="105"/>
          <w:sz w:val="20"/>
        </w:rPr>
        <w:t> </w:t>
      </w:r>
      <w:r>
        <w:rPr>
          <w:i/>
          <w:color w:val="265053"/>
          <w:w w:val="105"/>
          <w:sz w:val="20"/>
        </w:rPr>
        <w:t>may</w:t>
      </w:r>
      <w:r>
        <w:rPr>
          <w:i/>
          <w:color w:val="265053"/>
          <w:spacing w:val="-12"/>
          <w:w w:val="105"/>
          <w:sz w:val="20"/>
        </w:rPr>
        <w:t> </w:t>
      </w:r>
      <w:r>
        <w:rPr>
          <w:i/>
          <w:color w:val="265053"/>
          <w:w w:val="105"/>
          <w:sz w:val="20"/>
        </w:rPr>
        <w:t>be</w:t>
      </w:r>
      <w:r>
        <w:rPr>
          <w:i/>
          <w:color w:val="265053"/>
          <w:spacing w:val="-11"/>
          <w:w w:val="105"/>
          <w:sz w:val="20"/>
        </w:rPr>
        <w:t> </w:t>
      </w:r>
      <w:r>
        <w:rPr>
          <w:i/>
          <w:color w:val="265053"/>
          <w:w w:val="105"/>
          <w:sz w:val="20"/>
        </w:rPr>
        <w:t>barred</w:t>
      </w:r>
      <w:r>
        <w:rPr>
          <w:i/>
          <w:color w:val="265053"/>
          <w:spacing w:val="-12"/>
          <w:w w:val="105"/>
          <w:sz w:val="20"/>
        </w:rPr>
        <w:t> </w:t>
      </w:r>
      <w:r>
        <w:rPr>
          <w:i/>
          <w:color w:val="265053"/>
          <w:w w:val="105"/>
          <w:sz w:val="20"/>
        </w:rPr>
        <w:t>from</w:t>
      </w:r>
      <w:r>
        <w:rPr>
          <w:i/>
          <w:color w:val="265053"/>
          <w:spacing w:val="-11"/>
          <w:w w:val="105"/>
          <w:sz w:val="20"/>
        </w:rPr>
        <w:t> </w:t>
      </w:r>
      <w:r>
        <w:rPr>
          <w:i/>
          <w:color w:val="265053"/>
          <w:w w:val="105"/>
          <w:sz w:val="20"/>
        </w:rPr>
        <w:t>living</w:t>
      </w:r>
      <w:r>
        <w:rPr>
          <w:i/>
          <w:color w:val="265053"/>
          <w:spacing w:val="-12"/>
          <w:w w:val="105"/>
          <w:sz w:val="20"/>
        </w:rPr>
        <w:t> </w:t>
      </w:r>
      <w:r>
        <w:rPr>
          <w:i/>
          <w:color w:val="265053"/>
          <w:w w:val="105"/>
          <w:sz w:val="20"/>
        </w:rPr>
        <w:t>with</w:t>
      </w:r>
      <w:r>
        <w:rPr>
          <w:i/>
          <w:color w:val="265053"/>
          <w:spacing w:val="-11"/>
          <w:w w:val="105"/>
          <w:sz w:val="20"/>
        </w:rPr>
        <w:t> </w:t>
      </w:r>
      <w:r>
        <w:rPr>
          <w:i/>
          <w:color w:val="265053"/>
          <w:w w:val="105"/>
          <w:sz w:val="20"/>
        </w:rPr>
        <w:t>their</w:t>
      </w:r>
      <w:r>
        <w:rPr>
          <w:i/>
          <w:color w:val="265053"/>
          <w:spacing w:val="-12"/>
          <w:w w:val="105"/>
          <w:sz w:val="20"/>
        </w:rPr>
        <w:t> </w:t>
      </w:r>
      <w:r>
        <w:rPr>
          <w:i/>
          <w:color w:val="265053"/>
          <w:w w:val="105"/>
          <w:sz w:val="20"/>
        </w:rPr>
        <w:t>families</w:t>
      </w:r>
      <w:r>
        <w:rPr>
          <w:i/>
          <w:color w:val="265053"/>
          <w:spacing w:val="-11"/>
          <w:w w:val="105"/>
          <w:sz w:val="20"/>
        </w:rPr>
        <w:t> </w:t>
      </w:r>
      <w:r>
        <w:rPr>
          <w:i/>
          <w:color w:val="265053"/>
          <w:w w:val="105"/>
          <w:sz w:val="20"/>
        </w:rPr>
        <w:t>due to</w:t>
      </w:r>
      <w:r>
        <w:rPr>
          <w:i/>
          <w:color w:val="265053"/>
          <w:spacing w:val="-21"/>
          <w:w w:val="105"/>
          <w:sz w:val="20"/>
        </w:rPr>
        <w:t> </w:t>
      </w:r>
      <w:r>
        <w:rPr>
          <w:i/>
          <w:color w:val="265053"/>
          <w:w w:val="105"/>
          <w:sz w:val="20"/>
        </w:rPr>
        <w:t>their</w:t>
      </w:r>
      <w:r>
        <w:rPr>
          <w:i/>
          <w:color w:val="265053"/>
          <w:spacing w:val="-21"/>
          <w:w w:val="105"/>
          <w:sz w:val="20"/>
        </w:rPr>
        <w:t> </w:t>
      </w:r>
      <w:r>
        <w:rPr>
          <w:i/>
          <w:color w:val="265053"/>
          <w:w w:val="105"/>
          <w:sz w:val="20"/>
        </w:rPr>
        <w:t>justice</w:t>
      </w:r>
      <w:r>
        <w:rPr>
          <w:i/>
          <w:color w:val="265053"/>
          <w:spacing w:val="-20"/>
          <w:w w:val="105"/>
          <w:sz w:val="20"/>
        </w:rPr>
        <w:t> </w:t>
      </w:r>
      <w:r>
        <w:rPr>
          <w:i/>
          <w:color w:val="265053"/>
          <w:w w:val="105"/>
          <w:sz w:val="20"/>
        </w:rPr>
        <w:t>involvement,</w:t>
      </w:r>
      <w:r>
        <w:rPr>
          <w:i/>
          <w:color w:val="265053"/>
          <w:spacing w:val="-21"/>
          <w:w w:val="105"/>
          <w:sz w:val="20"/>
        </w:rPr>
        <w:t> </w:t>
      </w:r>
      <w:r>
        <w:rPr>
          <w:i/>
          <w:color w:val="265053"/>
          <w:w w:val="105"/>
          <w:sz w:val="20"/>
        </w:rPr>
        <w:t>there</w:t>
      </w:r>
      <w:r>
        <w:rPr>
          <w:i/>
          <w:color w:val="265053"/>
          <w:spacing w:val="-20"/>
          <w:w w:val="105"/>
          <w:sz w:val="20"/>
        </w:rPr>
        <w:t> </w:t>
      </w:r>
      <w:r>
        <w:rPr>
          <w:i/>
          <w:color w:val="265053"/>
          <w:w w:val="105"/>
          <w:sz w:val="20"/>
        </w:rPr>
        <w:t>may</w:t>
      </w:r>
      <w:r>
        <w:rPr>
          <w:i/>
          <w:color w:val="265053"/>
          <w:spacing w:val="-21"/>
          <w:w w:val="105"/>
          <w:sz w:val="20"/>
        </w:rPr>
        <w:t> </w:t>
      </w:r>
      <w:r>
        <w:rPr>
          <w:i/>
          <w:color w:val="265053"/>
          <w:w w:val="105"/>
          <w:sz w:val="20"/>
        </w:rPr>
        <w:t>be</w:t>
      </w:r>
      <w:r>
        <w:rPr>
          <w:i/>
          <w:color w:val="265053"/>
          <w:spacing w:val="-21"/>
          <w:w w:val="105"/>
          <w:sz w:val="20"/>
        </w:rPr>
        <w:t> </w:t>
      </w:r>
      <w:r>
        <w:rPr>
          <w:i/>
          <w:color w:val="265053"/>
          <w:w w:val="105"/>
          <w:sz w:val="20"/>
        </w:rPr>
        <w:t>safety</w:t>
      </w:r>
      <w:r>
        <w:rPr>
          <w:i/>
          <w:color w:val="265053"/>
          <w:spacing w:val="-20"/>
          <w:w w:val="105"/>
          <w:sz w:val="20"/>
        </w:rPr>
        <w:t> </w:t>
      </w:r>
      <w:r>
        <w:rPr>
          <w:i/>
          <w:color w:val="265053"/>
          <w:w w:val="105"/>
          <w:sz w:val="20"/>
        </w:rPr>
        <w:t>issues</w:t>
      </w:r>
      <w:r>
        <w:rPr>
          <w:i/>
          <w:color w:val="265053"/>
          <w:spacing w:val="-21"/>
          <w:w w:val="105"/>
          <w:sz w:val="20"/>
        </w:rPr>
        <w:t> </w:t>
      </w:r>
      <w:r>
        <w:rPr>
          <w:i/>
          <w:color w:val="265053"/>
          <w:w w:val="105"/>
          <w:sz w:val="20"/>
        </w:rPr>
        <w:t>in</w:t>
      </w:r>
      <w:r>
        <w:rPr>
          <w:i/>
          <w:color w:val="265053"/>
          <w:spacing w:val="-20"/>
          <w:w w:val="105"/>
          <w:sz w:val="20"/>
        </w:rPr>
        <w:t> </w:t>
      </w:r>
      <w:r>
        <w:rPr>
          <w:i/>
          <w:color w:val="265053"/>
          <w:w w:val="105"/>
          <w:sz w:val="20"/>
        </w:rPr>
        <w:t>the</w:t>
      </w:r>
      <w:r>
        <w:rPr>
          <w:i/>
          <w:color w:val="265053"/>
          <w:spacing w:val="-21"/>
          <w:w w:val="105"/>
          <w:sz w:val="20"/>
        </w:rPr>
        <w:t> </w:t>
      </w:r>
      <w:r>
        <w:rPr>
          <w:i/>
          <w:color w:val="265053"/>
          <w:w w:val="105"/>
          <w:sz w:val="20"/>
        </w:rPr>
        <w:t>home,</w:t>
      </w:r>
      <w:r>
        <w:rPr>
          <w:i/>
          <w:color w:val="265053"/>
          <w:spacing w:val="-20"/>
          <w:w w:val="105"/>
          <w:sz w:val="20"/>
        </w:rPr>
        <w:t> </w:t>
      </w:r>
      <w:r>
        <w:rPr>
          <w:i/>
          <w:color w:val="265053"/>
          <w:w w:val="105"/>
          <w:sz w:val="20"/>
        </w:rPr>
        <w:t>or</w:t>
      </w:r>
      <w:r>
        <w:rPr>
          <w:i/>
          <w:color w:val="265053"/>
          <w:spacing w:val="-21"/>
          <w:w w:val="105"/>
          <w:sz w:val="20"/>
        </w:rPr>
        <w:t> </w:t>
      </w:r>
      <w:r>
        <w:rPr>
          <w:i/>
          <w:color w:val="265053"/>
          <w:w w:val="105"/>
          <w:sz w:val="20"/>
        </w:rPr>
        <w:t>the</w:t>
      </w:r>
      <w:r>
        <w:rPr>
          <w:i/>
          <w:color w:val="265053"/>
          <w:spacing w:val="-21"/>
          <w:w w:val="105"/>
          <w:sz w:val="20"/>
        </w:rPr>
        <w:t> </w:t>
      </w:r>
      <w:r>
        <w:rPr>
          <w:i/>
          <w:color w:val="265053"/>
          <w:w w:val="105"/>
          <w:sz w:val="20"/>
        </w:rPr>
        <w:t>family’s</w:t>
      </w:r>
      <w:r>
        <w:rPr>
          <w:i/>
          <w:color w:val="265053"/>
          <w:spacing w:val="-20"/>
          <w:w w:val="105"/>
          <w:sz w:val="20"/>
        </w:rPr>
        <w:t> </w:t>
      </w:r>
      <w:r>
        <w:rPr>
          <w:i/>
          <w:color w:val="265053"/>
          <w:w w:val="105"/>
          <w:sz w:val="20"/>
        </w:rPr>
        <w:t>financial</w:t>
      </w:r>
      <w:r>
        <w:rPr>
          <w:i/>
          <w:color w:val="265053"/>
          <w:spacing w:val="-21"/>
          <w:w w:val="105"/>
          <w:sz w:val="20"/>
        </w:rPr>
        <w:t> </w:t>
      </w:r>
      <w:r>
        <w:rPr>
          <w:i/>
          <w:color w:val="265053"/>
          <w:w w:val="105"/>
          <w:sz w:val="20"/>
        </w:rPr>
        <w:t>situation may</w:t>
      </w:r>
      <w:r>
        <w:rPr>
          <w:i/>
          <w:color w:val="265053"/>
          <w:spacing w:val="-18"/>
          <w:w w:val="105"/>
          <w:sz w:val="20"/>
        </w:rPr>
        <w:t> </w:t>
      </w:r>
      <w:r>
        <w:rPr>
          <w:i/>
          <w:color w:val="265053"/>
          <w:w w:val="105"/>
          <w:sz w:val="20"/>
        </w:rPr>
        <w:t>not</w:t>
      </w:r>
      <w:r>
        <w:rPr>
          <w:i/>
          <w:color w:val="265053"/>
          <w:spacing w:val="-18"/>
          <w:w w:val="105"/>
          <w:sz w:val="20"/>
        </w:rPr>
        <w:t> </w:t>
      </w:r>
      <w:r>
        <w:rPr>
          <w:i/>
          <w:color w:val="265053"/>
          <w:w w:val="105"/>
          <w:sz w:val="20"/>
        </w:rPr>
        <w:t>allow</w:t>
      </w:r>
      <w:r>
        <w:rPr>
          <w:i/>
          <w:color w:val="265053"/>
          <w:spacing w:val="-18"/>
          <w:w w:val="105"/>
          <w:sz w:val="20"/>
        </w:rPr>
        <w:t> </w:t>
      </w:r>
      <w:r>
        <w:rPr>
          <w:i/>
          <w:color w:val="265053"/>
          <w:w w:val="105"/>
          <w:sz w:val="20"/>
        </w:rPr>
        <w:t>them</w:t>
      </w:r>
      <w:r>
        <w:rPr>
          <w:i/>
          <w:color w:val="265053"/>
          <w:spacing w:val="-18"/>
          <w:w w:val="105"/>
          <w:sz w:val="20"/>
        </w:rPr>
        <w:t> </w:t>
      </w:r>
      <w:r>
        <w:rPr>
          <w:i/>
          <w:color w:val="265053"/>
          <w:w w:val="105"/>
          <w:sz w:val="20"/>
        </w:rPr>
        <w:t>to</w:t>
      </w:r>
      <w:r>
        <w:rPr>
          <w:i/>
          <w:color w:val="265053"/>
          <w:spacing w:val="-18"/>
          <w:w w:val="105"/>
          <w:sz w:val="20"/>
        </w:rPr>
        <w:t> </w:t>
      </w:r>
      <w:r>
        <w:rPr>
          <w:i/>
          <w:color w:val="265053"/>
          <w:w w:val="105"/>
          <w:sz w:val="20"/>
        </w:rPr>
        <w:t>take</w:t>
      </w:r>
      <w:r>
        <w:rPr>
          <w:i/>
          <w:color w:val="265053"/>
          <w:spacing w:val="-18"/>
          <w:w w:val="105"/>
          <w:sz w:val="20"/>
        </w:rPr>
        <w:t> </w:t>
      </w:r>
      <w:r>
        <w:rPr>
          <w:i/>
          <w:color w:val="265053"/>
          <w:w w:val="105"/>
          <w:sz w:val="20"/>
        </w:rPr>
        <w:t>care</w:t>
      </w:r>
      <w:r>
        <w:rPr>
          <w:i/>
          <w:color w:val="265053"/>
          <w:spacing w:val="-18"/>
          <w:w w:val="105"/>
          <w:sz w:val="20"/>
        </w:rPr>
        <w:t> </w:t>
      </w:r>
      <w:r>
        <w:rPr>
          <w:i/>
          <w:color w:val="265053"/>
          <w:w w:val="105"/>
          <w:sz w:val="20"/>
        </w:rPr>
        <w:t>of</w:t>
      </w:r>
      <w:r>
        <w:rPr>
          <w:i/>
          <w:color w:val="265053"/>
          <w:spacing w:val="-18"/>
          <w:w w:val="105"/>
          <w:sz w:val="20"/>
        </w:rPr>
        <w:t> </w:t>
      </w:r>
      <w:r>
        <w:rPr>
          <w:i/>
          <w:color w:val="265053"/>
          <w:w w:val="105"/>
          <w:sz w:val="20"/>
        </w:rPr>
        <w:t>one</w:t>
      </w:r>
      <w:r>
        <w:rPr>
          <w:i/>
          <w:color w:val="265053"/>
          <w:spacing w:val="-18"/>
          <w:w w:val="105"/>
          <w:sz w:val="20"/>
        </w:rPr>
        <w:t> </w:t>
      </w:r>
      <w:r>
        <w:rPr>
          <w:i/>
          <w:color w:val="265053"/>
          <w:w w:val="105"/>
          <w:sz w:val="20"/>
        </w:rPr>
        <w:t>more</w:t>
      </w:r>
      <w:r>
        <w:rPr>
          <w:i/>
          <w:color w:val="265053"/>
          <w:spacing w:val="-18"/>
          <w:w w:val="105"/>
          <w:sz w:val="20"/>
        </w:rPr>
        <w:t> </w:t>
      </w:r>
      <w:r>
        <w:rPr>
          <w:i/>
          <w:color w:val="265053"/>
          <w:w w:val="105"/>
          <w:sz w:val="20"/>
        </w:rPr>
        <w:t>person.</w:t>
      </w:r>
      <w:r>
        <w:rPr>
          <w:i/>
          <w:color w:val="265053"/>
          <w:spacing w:val="-18"/>
          <w:w w:val="105"/>
          <w:sz w:val="20"/>
        </w:rPr>
        <w:t> </w:t>
      </w:r>
      <w:r>
        <w:rPr>
          <w:i/>
          <w:color w:val="265053"/>
          <w:w w:val="105"/>
          <w:sz w:val="20"/>
        </w:rPr>
        <w:t>Services</w:t>
      </w:r>
      <w:r>
        <w:rPr>
          <w:i/>
          <w:color w:val="265053"/>
          <w:spacing w:val="-18"/>
          <w:w w:val="105"/>
          <w:sz w:val="20"/>
        </w:rPr>
        <w:t> </w:t>
      </w:r>
      <w:r>
        <w:rPr>
          <w:i/>
          <w:color w:val="265053"/>
          <w:w w:val="105"/>
          <w:sz w:val="20"/>
        </w:rPr>
        <w:t>can</w:t>
      </w:r>
      <w:r>
        <w:rPr>
          <w:i/>
          <w:color w:val="265053"/>
          <w:spacing w:val="-18"/>
          <w:w w:val="105"/>
          <w:sz w:val="20"/>
        </w:rPr>
        <w:t> </w:t>
      </w:r>
      <w:r>
        <w:rPr>
          <w:i/>
          <w:color w:val="265053"/>
          <w:w w:val="105"/>
          <w:sz w:val="20"/>
        </w:rPr>
        <w:t>and</w:t>
      </w:r>
      <w:r>
        <w:rPr>
          <w:i/>
          <w:color w:val="265053"/>
          <w:spacing w:val="-18"/>
          <w:w w:val="105"/>
          <w:sz w:val="20"/>
        </w:rPr>
        <w:t> </w:t>
      </w:r>
      <w:r>
        <w:rPr>
          <w:i/>
          <w:color w:val="265053"/>
          <w:w w:val="105"/>
          <w:sz w:val="20"/>
        </w:rPr>
        <w:t>should</w:t>
      </w:r>
      <w:r>
        <w:rPr>
          <w:i/>
          <w:color w:val="265053"/>
          <w:spacing w:val="-18"/>
          <w:w w:val="105"/>
          <w:sz w:val="20"/>
        </w:rPr>
        <w:t> </w:t>
      </w:r>
      <w:r>
        <w:rPr>
          <w:i/>
          <w:color w:val="265053"/>
          <w:w w:val="105"/>
          <w:sz w:val="20"/>
        </w:rPr>
        <w:t>be</w:t>
      </w:r>
      <w:r>
        <w:rPr>
          <w:i/>
          <w:color w:val="265053"/>
          <w:spacing w:val="-18"/>
          <w:w w:val="105"/>
          <w:sz w:val="20"/>
        </w:rPr>
        <w:t> </w:t>
      </w:r>
      <w:r>
        <w:rPr>
          <w:i/>
          <w:color w:val="265053"/>
          <w:w w:val="105"/>
          <w:sz w:val="20"/>
        </w:rPr>
        <w:t>offered</w:t>
      </w:r>
      <w:r>
        <w:rPr>
          <w:i/>
          <w:color w:val="265053"/>
          <w:spacing w:val="-18"/>
          <w:w w:val="105"/>
          <w:sz w:val="20"/>
        </w:rPr>
        <w:t> </w:t>
      </w:r>
      <w:r>
        <w:rPr>
          <w:i/>
          <w:color w:val="265053"/>
          <w:w w:val="105"/>
          <w:sz w:val="20"/>
        </w:rPr>
        <w:t>to</w:t>
      </w:r>
      <w:r>
        <w:rPr>
          <w:i/>
          <w:color w:val="265053"/>
          <w:spacing w:val="-18"/>
          <w:w w:val="105"/>
          <w:sz w:val="20"/>
        </w:rPr>
        <w:t> </w:t>
      </w:r>
      <w:r>
        <w:rPr>
          <w:i/>
          <w:color w:val="265053"/>
          <w:w w:val="105"/>
          <w:sz w:val="20"/>
        </w:rPr>
        <w:t>families, but</w:t>
      </w:r>
      <w:r>
        <w:rPr>
          <w:i/>
          <w:color w:val="265053"/>
          <w:spacing w:val="-17"/>
          <w:w w:val="105"/>
          <w:sz w:val="20"/>
        </w:rPr>
        <w:t> </w:t>
      </w:r>
      <w:r>
        <w:rPr>
          <w:i/>
          <w:color w:val="265053"/>
          <w:w w:val="105"/>
          <w:sz w:val="20"/>
        </w:rPr>
        <w:t>as</w:t>
      </w:r>
      <w:r>
        <w:rPr>
          <w:i/>
          <w:color w:val="265053"/>
          <w:spacing w:val="-16"/>
          <w:w w:val="105"/>
          <w:sz w:val="20"/>
        </w:rPr>
        <w:t> </w:t>
      </w:r>
      <w:r>
        <w:rPr>
          <w:i/>
          <w:color w:val="265053"/>
          <w:w w:val="105"/>
          <w:sz w:val="20"/>
        </w:rPr>
        <w:t>youth</w:t>
      </w:r>
      <w:r>
        <w:rPr>
          <w:i/>
          <w:color w:val="265053"/>
          <w:spacing w:val="-16"/>
          <w:w w:val="105"/>
          <w:sz w:val="20"/>
        </w:rPr>
        <w:t> </w:t>
      </w:r>
      <w:r>
        <w:rPr>
          <w:i/>
          <w:color w:val="265053"/>
          <w:w w:val="105"/>
          <w:sz w:val="20"/>
        </w:rPr>
        <w:t>near</w:t>
      </w:r>
      <w:r>
        <w:rPr>
          <w:i/>
          <w:color w:val="265053"/>
          <w:spacing w:val="-16"/>
          <w:w w:val="105"/>
          <w:sz w:val="20"/>
        </w:rPr>
        <w:t> </w:t>
      </w:r>
      <w:r>
        <w:rPr>
          <w:i/>
          <w:color w:val="265053"/>
          <w:w w:val="105"/>
          <w:sz w:val="20"/>
        </w:rPr>
        <w:t>and</w:t>
      </w:r>
      <w:r>
        <w:rPr>
          <w:i/>
          <w:color w:val="265053"/>
          <w:spacing w:val="-16"/>
          <w:w w:val="105"/>
          <w:sz w:val="20"/>
        </w:rPr>
        <w:t> </w:t>
      </w:r>
      <w:r>
        <w:rPr>
          <w:i/>
          <w:color w:val="265053"/>
          <w:w w:val="105"/>
          <w:sz w:val="20"/>
        </w:rPr>
        <w:t>pass</w:t>
      </w:r>
      <w:r>
        <w:rPr>
          <w:i/>
          <w:color w:val="265053"/>
          <w:spacing w:val="-16"/>
          <w:w w:val="105"/>
          <w:sz w:val="20"/>
        </w:rPr>
        <w:t> </w:t>
      </w:r>
      <w:r>
        <w:rPr>
          <w:i/>
          <w:color w:val="265053"/>
          <w:w w:val="105"/>
          <w:sz w:val="20"/>
        </w:rPr>
        <w:t>age</w:t>
      </w:r>
      <w:r>
        <w:rPr>
          <w:i/>
          <w:color w:val="265053"/>
          <w:spacing w:val="-16"/>
          <w:w w:val="105"/>
          <w:sz w:val="20"/>
        </w:rPr>
        <w:t> </w:t>
      </w:r>
      <w:r>
        <w:rPr>
          <w:i/>
          <w:color w:val="265053"/>
          <w:w w:val="105"/>
          <w:sz w:val="20"/>
        </w:rPr>
        <w:t>18,</w:t>
      </w:r>
      <w:r>
        <w:rPr>
          <w:i/>
          <w:color w:val="265053"/>
          <w:spacing w:val="-16"/>
          <w:w w:val="105"/>
          <w:sz w:val="20"/>
        </w:rPr>
        <w:t> </w:t>
      </w:r>
      <w:r>
        <w:rPr>
          <w:i/>
          <w:color w:val="265053"/>
          <w:w w:val="105"/>
          <w:sz w:val="20"/>
        </w:rPr>
        <w:t>they</w:t>
      </w:r>
      <w:r>
        <w:rPr>
          <w:i/>
          <w:color w:val="265053"/>
          <w:spacing w:val="-16"/>
          <w:w w:val="105"/>
          <w:sz w:val="20"/>
        </w:rPr>
        <w:t> </w:t>
      </w:r>
      <w:r>
        <w:rPr>
          <w:i/>
          <w:color w:val="265053"/>
          <w:w w:val="105"/>
          <w:sz w:val="20"/>
        </w:rPr>
        <w:t>need</w:t>
      </w:r>
      <w:r>
        <w:rPr>
          <w:i/>
          <w:color w:val="265053"/>
          <w:spacing w:val="-16"/>
          <w:w w:val="105"/>
          <w:sz w:val="20"/>
        </w:rPr>
        <w:t> </w:t>
      </w:r>
      <w:r>
        <w:rPr>
          <w:i/>
          <w:color w:val="265053"/>
          <w:w w:val="105"/>
          <w:sz w:val="20"/>
        </w:rPr>
        <w:t>to</w:t>
      </w:r>
      <w:r>
        <w:rPr>
          <w:i/>
          <w:color w:val="265053"/>
          <w:spacing w:val="-16"/>
          <w:w w:val="105"/>
          <w:sz w:val="20"/>
        </w:rPr>
        <w:t> </w:t>
      </w:r>
      <w:r>
        <w:rPr>
          <w:i/>
          <w:color w:val="265053"/>
          <w:w w:val="105"/>
          <w:sz w:val="20"/>
        </w:rPr>
        <w:t>have</w:t>
      </w:r>
      <w:r>
        <w:rPr>
          <w:i/>
          <w:color w:val="265053"/>
          <w:spacing w:val="-16"/>
          <w:w w:val="105"/>
          <w:sz w:val="20"/>
        </w:rPr>
        <w:t> </w:t>
      </w:r>
      <w:r>
        <w:rPr>
          <w:i/>
          <w:color w:val="265053"/>
          <w:w w:val="105"/>
          <w:sz w:val="20"/>
        </w:rPr>
        <w:t>housing</w:t>
      </w:r>
      <w:r>
        <w:rPr>
          <w:i/>
          <w:color w:val="265053"/>
          <w:spacing w:val="-16"/>
          <w:w w:val="105"/>
          <w:sz w:val="20"/>
        </w:rPr>
        <w:t> </w:t>
      </w:r>
      <w:r>
        <w:rPr>
          <w:i/>
          <w:color w:val="265053"/>
          <w:w w:val="105"/>
          <w:sz w:val="20"/>
        </w:rPr>
        <w:t>plans</w:t>
      </w:r>
      <w:r>
        <w:rPr>
          <w:i/>
          <w:color w:val="265053"/>
          <w:spacing w:val="-16"/>
          <w:w w:val="105"/>
          <w:sz w:val="20"/>
        </w:rPr>
        <w:t> </w:t>
      </w:r>
      <w:r>
        <w:rPr>
          <w:i/>
          <w:color w:val="265053"/>
          <w:w w:val="105"/>
          <w:sz w:val="20"/>
        </w:rPr>
        <w:t>and</w:t>
      </w:r>
      <w:r>
        <w:rPr>
          <w:i/>
          <w:color w:val="265053"/>
          <w:spacing w:val="-17"/>
          <w:w w:val="105"/>
          <w:sz w:val="20"/>
        </w:rPr>
        <w:t> </w:t>
      </w:r>
      <w:r>
        <w:rPr>
          <w:i/>
          <w:color w:val="265053"/>
          <w:w w:val="105"/>
          <w:sz w:val="20"/>
        </w:rPr>
        <w:t>options</w:t>
      </w:r>
      <w:r>
        <w:rPr>
          <w:i/>
          <w:color w:val="265053"/>
          <w:spacing w:val="-16"/>
          <w:w w:val="105"/>
          <w:sz w:val="20"/>
        </w:rPr>
        <w:t> </w:t>
      </w:r>
      <w:r>
        <w:rPr>
          <w:i/>
          <w:color w:val="265053"/>
          <w:w w:val="105"/>
          <w:sz w:val="20"/>
        </w:rPr>
        <w:t>beyond</w:t>
      </w:r>
      <w:r>
        <w:rPr>
          <w:i/>
          <w:color w:val="265053"/>
          <w:spacing w:val="-16"/>
          <w:w w:val="105"/>
          <w:sz w:val="20"/>
        </w:rPr>
        <w:t> </w:t>
      </w:r>
      <w:r>
        <w:rPr>
          <w:i/>
          <w:color w:val="265053"/>
          <w:w w:val="105"/>
          <w:sz w:val="20"/>
        </w:rPr>
        <w:t>living</w:t>
      </w:r>
      <w:r>
        <w:rPr>
          <w:i/>
          <w:color w:val="265053"/>
          <w:spacing w:val="-16"/>
          <w:w w:val="105"/>
          <w:sz w:val="20"/>
        </w:rPr>
        <w:t> </w:t>
      </w:r>
      <w:r>
        <w:rPr>
          <w:i/>
          <w:color w:val="265053"/>
          <w:w w:val="105"/>
          <w:sz w:val="20"/>
        </w:rPr>
        <w:t>with their</w:t>
      </w:r>
      <w:r>
        <w:rPr>
          <w:i/>
          <w:color w:val="265053"/>
          <w:spacing w:val="-3"/>
          <w:w w:val="105"/>
          <w:sz w:val="20"/>
        </w:rPr>
        <w:t> </w:t>
      </w:r>
      <w:r>
        <w:rPr>
          <w:i/>
          <w:color w:val="265053"/>
          <w:w w:val="105"/>
          <w:sz w:val="20"/>
        </w:rPr>
        <w:t>parents.</w:t>
      </w:r>
      <w:r>
        <w:rPr>
          <w:i/>
          <w:color w:val="265053"/>
          <w:w w:val="105"/>
          <w:position w:val="7"/>
          <w:sz w:val="11"/>
        </w:rPr>
        <w:t>7</w:t>
      </w:r>
    </w:p>
    <w:p>
      <w:pPr>
        <w:pStyle w:val="BodyText"/>
        <w:spacing w:line="280" w:lineRule="auto" w:before="125"/>
        <w:ind w:left="299" w:right="917"/>
      </w:pPr>
      <w:r>
        <w:rPr>
          <w:color w:val="265053"/>
        </w:rPr>
        <w:t>Minors, young people under the age of 18, are often unable to contract for benefits to meet their basic needs, </w:t>
      </w:r>
      <w:r>
        <w:rPr>
          <w:color w:val="265053"/>
          <w:spacing w:val="-8"/>
        </w:rPr>
        <w:t>or   </w:t>
      </w:r>
      <w:r>
        <w:rPr>
          <w:color w:val="265053"/>
        </w:rPr>
        <w:t>to make key decisions about their own lives, although there are some state laws that make exceptions. In Massa- chusetts, minors have the legal ability to enter into contracts such as apartment leases.</w:t>
      </w:r>
      <w:r>
        <w:rPr>
          <w:color w:val="265053"/>
          <w:position w:val="7"/>
          <w:sz w:val="11"/>
        </w:rPr>
        <w:t>8 </w:t>
      </w:r>
      <w:r>
        <w:rPr>
          <w:color w:val="265053"/>
          <w:spacing w:val="-3"/>
        </w:rPr>
        <w:t>However, </w:t>
      </w:r>
      <w:r>
        <w:rPr>
          <w:color w:val="265053"/>
        </w:rPr>
        <w:t>even though minors can technically apply for a lease or for public housing, and legally have the right to sign a lease, they are not guaranteed this housing. Having a severely limited or non-existent credit and employment history may lower their chances of obtaining housing. Minors who have a court-ordered emancipation have a better chance of securing a lease than unemancipated minors under federal and state housing regulations.</w:t>
      </w:r>
      <w:r>
        <w:rPr>
          <w:color w:val="265053"/>
          <w:position w:val="7"/>
          <w:sz w:val="11"/>
        </w:rPr>
        <w:t>9 </w:t>
      </w:r>
      <w:r>
        <w:rPr>
          <w:color w:val="265053"/>
        </w:rPr>
        <w:t>Even so, when</w:t>
      </w:r>
      <w:r>
        <w:rPr>
          <w:color w:val="265053"/>
          <w:spacing w:val="42"/>
        </w:rPr>
        <w:t> </w:t>
      </w:r>
      <w:r>
        <w:rPr>
          <w:color w:val="265053"/>
        </w:rPr>
        <w:t>fam-</w:t>
      </w:r>
    </w:p>
    <w:p>
      <w:pPr>
        <w:pStyle w:val="BodyText"/>
        <w:spacing w:line="280" w:lineRule="auto" w:before="7"/>
        <w:ind w:left="299" w:right="850"/>
      </w:pPr>
      <w:r>
        <w:rPr>
          <w:color w:val="265053"/>
        </w:rPr>
        <w:t>ily support is not an option, it may be easier and more beneficial for child welfare to provide housing than for a minor to try and obtain on their own.</w:t>
      </w:r>
    </w:p>
    <w:p>
      <w:pPr>
        <w:pStyle w:val="BodyText"/>
        <w:spacing w:before="1"/>
        <w:rPr>
          <w:sz w:val="26"/>
        </w:rPr>
      </w:pPr>
      <w:r>
        <w:rPr/>
        <w:pict>
          <v:shape style="position:absolute;margin-left:45pt;margin-top:17.24251pt;width:508.5pt;height:.1pt;mso-position-horizontal-relative:page;mso-position-vertical-relative:paragraph;z-index:-251488256;mso-wrap-distance-left:0;mso-wrap-distance-right:0" coordorigin="900,345" coordsize="10170,0" path="m900,345l11070,345e" filled="false" stroked="true" strokeweight=".5pt" strokecolor="#829094">
            <v:path arrowok="t"/>
            <v:stroke dashstyle="solid"/>
            <w10:wrap type="topAndBottom"/>
          </v:shape>
        </w:pict>
      </w:r>
    </w:p>
    <w:p>
      <w:pPr>
        <w:spacing w:line="278" w:lineRule="auto" w:before="128"/>
        <w:ind w:left="299" w:right="974" w:firstLine="0"/>
        <w:jc w:val="left"/>
        <w:rPr>
          <w:sz w:val="12"/>
        </w:rPr>
      </w:pPr>
      <w:r>
        <w:rPr>
          <w:color w:val="265053"/>
          <w:position w:val="4"/>
          <w:sz w:val="7"/>
        </w:rPr>
        <w:t>7 </w:t>
      </w:r>
      <w:r>
        <w:rPr>
          <w:color w:val="265053"/>
          <w:sz w:val="12"/>
        </w:rPr>
        <w:t>“Implementing Change: Addressing the Intersections of Juvenile Justice and Youth Homelessness for Young Adults” Accessed September 2, 2018; ht</w:t>
      </w:r>
      <w:hyperlink r:id="rId216">
        <w:r>
          <w:rPr>
            <w:color w:val="265053"/>
            <w:sz w:val="12"/>
          </w:rPr>
          <w:t>tps://www.juvjust</w:t>
        </w:r>
      </w:hyperlink>
      <w:r>
        <w:rPr>
          <w:color w:val="265053"/>
          <w:sz w:val="12"/>
        </w:rPr>
        <w:t>ice.or</w:t>
      </w:r>
      <w:hyperlink r:id="rId216">
        <w:r>
          <w:rPr>
            <w:color w:val="265053"/>
            <w:sz w:val="12"/>
          </w:rPr>
          <w:t>g/sites/default/</w:t>
        </w:r>
      </w:hyperlink>
      <w:r>
        <w:rPr>
          <w:color w:val="265053"/>
          <w:sz w:val="12"/>
        </w:rPr>
        <w:t> files/resource-files/Implementing%20Change%20-%20Juvenile%20Justice%20and%20Youth%20Homelessness.pdf</w:t>
      </w:r>
    </w:p>
    <w:p>
      <w:pPr>
        <w:spacing w:line="278" w:lineRule="auto" w:before="45"/>
        <w:ind w:left="299" w:right="902" w:firstLine="0"/>
        <w:jc w:val="left"/>
        <w:rPr>
          <w:sz w:val="12"/>
        </w:rPr>
      </w:pPr>
      <w:r>
        <w:rPr>
          <w:color w:val="265053"/>
          <w:position w:val="4"/>
          <w:sz w:val="7"/>
        </w:rPr>
        <w:t>8</w:t>
      </w:r>
      <w:r>
        <w:rPr>
          <w:color w:val="265053"/>
          <w:spacing w:val="-5"/>
          <w:position w:val="4"/>
          <w:sz w:val="7"/>
        </w:rPr>
        <w:t> </w:t>
      </w:r>
      <w:r>
        <w:rPr>
          <w:color w:val="265053"/>
          <w:sz w:val="12"/>
        </w:rPr>
        <w:t>“Emancipation</w:t>
      </w:r>
      <w:r>
        <w:rPr>
          <w:color w:val="265053"/>
          <w:spacing w:val="-8"/>
          <w:sz w:val="12"/>
        </w:rPr>
        <w:t> </w:t>
      </w:r>
      <w:r>
        <w:rPr>
          <w:color w:val="265053"/>
          <w:sz w:val="12"/>
        </w:rPr>
        <w:t>and</w:t>
      </w:r>
      <w:r>
        <w:rPr>
          <w:color w:val="265053"/>
          <w:spacing w:val="-8"/>
          <w:sz w:val="12"/>
        </w:rPr>
        <w:t> </w:t>
      </w:r>
      <w:r>
        <w:rPr>
          <w:color w:val="265053"/>
          <w:sz w:val="12"/>
        </w:rPr>
        <w:t>the</w:t>
      </w:r>
      <w:r>
        <w:rPr>
          <w:color w:val="265053"/>
          <w:spacing w:val="-9"/>
          <w:sz w:val="12"/>
        </w:rPr>
        <w:t> </w:t>
      </w:r>
      <w:r>
        <w:rPr>
          <w:color w:val="265053"/>
          <w:sz w:val="12"/>
        </w:rPr>
        <w:t>Legal</w:t>
      </w:r>
      <w:r>
        <w:rPr>
          <w:color w:val="265053"/>
          <w:spacing w:val="-8"/>
          <w:sz w:val="12"/>
        </w:rPr>
        <w:t> </w:t>
      </w:r>
      <w:r>
        <w:rPr>
          <w:color w:val="265053"/>
          <w:sz w:val="12"/>
        </w:rPr>
        <w:t>Rights</w:t>
      </w:r>
      <w:r>
        <w:rPr>
          <w:color w:val="265053"/>
          <w:spacing w:val="-8"/>
          <w:sz w:val="12"/>
        </w:rPr>
        <w:t> </w:t>
      </w:r>
      <w:r>
        <w:rPr>
          <w:color w:val="265053"/>
          <w:sz w:val="12"/>
        </w:rPr>
        <w:t>of</w:t>
      </w:r>
      <w:r>
        <w:rPr>
          <w:color w:val="265053"/>
          <w:spacing w:val="-8"/>
          <w:sz w:val="12"/>
        </w:rPr>
        <w:t> </w:t>
      </w:r>
      <w:r>
        <w:rPr>
          <w:color w:val="265053"/>
          <w:sz w:val="12"/>
        </w:rPr>
        <w:t>Minors</w:t>
      </w:r>
      <w:r>
        <w:rPr>
          <w:color w:val="265053"/>
          <w:spacing w:val="-8"/>
          <w:sz w:val="12"/>
        </w:rPr>
        <w:t> </w:t>
      </w:r>
      <w:r>
        <w:rPr>
          <w:color w:val="265053"/>
          <w:sz w:val="12"/>
        </w:rPr>
        <w:t>in</w:t>
      </w:r>
      <w:r>
        <w:rPr>
          <w:color w:val="265053"/>
          <w:spacing w:val="-8"/>
          <w:sz w:val="12"/>
        </w:rPr>
        <w:t> </w:t>
      </w:r>
      <w:r>
        <w:rPr>
          <w:color w:val="265053"/>
          <w:sz w:val="12"/>
        </w:rPr>
        <w:t>Massachusetts.”</w:t>
      </w:r>
      <w:r>
        <w:rPr>
          <w:color w:val="265053"/>
          <w:spacing w:val="-8"/>
          <w:sz w:val="12"/>
        </w:rPr>
        <w:t> </w:t>
      </w:r>
      <w:r>
        <w:rPr>
          <w:color w:val="265053"/>
          <w:sz w:val="12"/>
        </w:rPr>
        <w:t>Social</w:t>
      </w:r>
      <w:r>
        <w:rPr>
          <w:color w:val="265053"/>
          <w:spacing w:val="-8"/>
          <w:sz w:val="12"/>
        </w:rPr>
        <w:t> </w:t>
      </w:r>
      <w:r>
        <w:rPr>
          <w:color w:val="265053"/>
          <w:sz w:val="12"/>
        </w:rPr>
        <w:t>Security</w:t>
      </w:r>
      <w:r>
        <w:rPr>
          <w:color w:val="265053"/>
          <w:spacing w:val="-8"/>
          <w:sz w:val="12"/>
        </w:rPr>
        <w:t> </w:t>
      </w:r>
      <w:r>
        <w:rPr>
          <w:color w:val="265053"/>
          <w:sz w:val="12"/>
        </w:rPr>
        <w:t>Benefits</w:t>
      </w:r>
      <w:r>
        <w:rPr>
          <w:color w:val="265053"/>
          <w:spacing w:val="-8"/>
          <w:sz w:val="12"/>
        </w:rPr>
        <w:t> </w:t>
      </w:r>
      <w:r>
        <w:rPr>
          <w:color w:val="265053"/>
          <w:sz w:val="12"/>
        </w:rPr>
        <w:t>for</w:t>
      </w:r>
      <w:r>
        <w:rPr>
          <w:color w:val="265053"/>
          <w:spacing w:val="-8"/>
          <w:sz w:val="12"/>
        </w:rPr>
        <w:t> </w:t>
      </w:r>
      <w:r>
        <w:rPr>
          <w:color w:val="265053"/>
          <w:sz w:val="12"/>
        </w:rPr>
        <w:t>Homeless</w:t>
      </w:r>
      <w:r>
        <w:rPr>
          <w:color w:val="265053"/>
          <w:spacing w:val="-8"/>
          <w:sz w:val="12"/>
        </w:rPr>
        <w:t> </w:t>
      </w:r>
      <w:r>
        <w:rPr>
          <w:color w:val="265053"/>
          <w:sz w:val="12"/>
        </w:rPr>
        <w:t>People</w:t>
      </w:r>
      <w:r>
        <w:rPr>
          <w:color w:val="265053"/>
          <w:spacing w:val="-8"/>
          <w:sz w:val="12"/>
        </w:rPr>
        <w:t> </w:t>
      </w:r>
      <w:r>
        <w:rPr>
          <w:color w:val="265053"/>
          <w:sz w:val="12"/>
        </w:rPr>
        <w:t>with</w:t>
      </w:r>
      <w:r>
        <w:rPr>
          <w:color w:val="265053"/>
          <w:spacing w:val="-8"/>
          <w:sz w:val="12"/>
        </w:rPr>
        <w:t> </w:t>
      </w:r>
      <w:r>
        <w:rPr>
          <w:color w:val="265053"/>
          <w:sz w:val="12"/>
        </w:rPr>
        <w:t>Disabilities</w:t>
      </w:r>
      <w:r>
        <w:rPr>
          <w:color w:val="265053"/>
          <w:spacing w:val="-8"/>
          <w:sz w:val="12"/>
        </w:rPr>
        <w:t> </w:t>
      </w:r>
      <w:r>
        <w:rPr>
          <w:color w:val="265053"/>
          <w:sz w:val="12"/>
        </w:rPr>
        <w:t>-</w:t>
      </w:r>
      <w:r>
        <w:rPr>
          <w:color w:val="265053"/>
          <w:spacing w:val="-8"/>
          <w:sz w:val="12"/>
        </w:rPr>
        <w:t> </w:t>
      </w:r>
      <w:r>
        <w:rPr>
          <w:color w:val="265053"/>
          <w:sz w:val="12"/>
        </w:rPr>
        <w:t>MassLegalHelp.</w:t>
      </w:r>
      <w:r>
        <w:rPr>
          <w:color w:val="265053"/>
          <w:spacing w:val="-8"/>
          <w:sz w:val="12"/>
        </w:rPr>
        <w:t> </w:t>
      </w:r>
      <w:r>
        <w:rPr>
          <w:color w:val="265053"/>
          <w:sz w:val="12"/>
        </w:rPr>
        <w:t>Accessed</w:t>
      </w:r>
      <w:r>
        <w:rPr>
          <w:color w:val="265053"/>
          <w:spacing w:val="-8"/>
          <w:sz w:val="12"/>
        </w:rPr>
        <w:t> </w:t>
      </w:r>
      <w:r>
        <w:rPr>
          <w:color w:val="265053"/>
          <w:sz w:val="12"/>
        </w:rPr>
        <w:t>September</w:t>
      </w:r>
      <w:r>
        <w:rPr>
          <w:color w:val="265053"/>
          <w:spacing w:val="-8"/>
          <w:sz w:val="12"/>
        </w:rPr>
        <w:t> </w:t>
      </w:r>
      <w:r>
        <w:rPr>
          <w:color w:val="265053"/>
          <w:sz w:val="12"/>
        </w:rPr>
        <w:t>27,</w:t>
      </w:r>
      <w:r>
        <w:rPr>
          <w:color w:val="265053"/>
          <w:spacing w:val="-8"/>
          <w:sz w:val="12"/>
        </w:rPr>
        <w:t> </w:t>
      </w:r>
      <w:r>
        <w:rPr>
          <w:color w:val="265053"/>
          <w:sz w:val="12"/>
        </w:rPr>
        <w:t>2018.</w:t>
      </w:r>
      <w:r>
        <w:rPr>
          <w:color w:val="265053"/>
          <w:spacing w:val="-8"/>
          <w:sz w:val="12"/>
        </w:rPr>
        <w:t> </w:t>
      </w:r>
      <w:r>
        <w:rPr>
          <w:color w:val="265053"/>
          <w:spacing w:val="-3"/>
          <w:sz w:val="12"/>
        </w:rPr>
        <w:t>ht</w:t>
      </w:r>
      <w:hyperlink r:id="rId217">
        <w:r>
          <w:rPr>
            <w:color w:val="265053"/>
            <w:spacing w:val="-3"/>
            <w:sz w:val="12"/>
          </w:rPr>
          <w:t>tps://www</w:t>
        </w:r>
      </w:hyperlink>
      <w:r>
        <w:rPr>
          <w:color w:val="265053"/>
          <w:spacing w:val="-3"/>
          <w:sz w:val="12"/>
        </w:rPr>
        <w:t>. masslegalhelp.org/children-and-families/emancipation</w:t>
      </w:r>
    </w:p>
    <w:p>
      <w:pPr>
        <w:spacing w:before="45"/>
        <w:ind w:left="300" w:right="0" w:firstLine="0"/>
        <w:jc w:val="left"/>
        <w:rPr>
          <w:sz w:val="12"/>
        </w:rPr>
      </w:pPr>
      <w:r>
        <w:rPr>
          <w:color w:val="265053"/>
          <w:w w:val="105"/>
          <w:position w:val="4"/>
          <w:sz w:val="7"/>
        </w:rPr>
        <w:t>9</w:t>
      </w:r>
      <w:r>
        <w:rPr>
          <w:color w:val="265053"/>
          <w:w w:val="105"/>
          <w:sz w:val="12"/>
        </w:rPr>
        <w:t>ibid</w:t>
      </w:r>
    </w:p>
    <w:p>
      <w:pPr>
        <w:spacing w:after="0"/>
        <w:jc w:val="left"/>
        <w:rPr>
          <w:sz w:val="12"/>
        </w:rPr>
        <w:sectPr>
          <w:headerReference w:type="default" r:id="rId215"/>
          <w:pgSz w:w="12240" w:h="15840"/>
          <w:pgMar w:header="0" w:footer="460" w:top="640" w:bottom="660" w:left="600" w:right="380"/>
        </w:sectPr>
      </w:pPr>
    </w:p>
    <w:p>
      <w:pPr>
        <w:pStyle w:val="BodyText"/>
      </w:pPr>
      <w:r>
        <w:rPr/>
        <w:pict>
          <v:group style="position:absolute;margin-left:15.7672pt;margin-top:36.379902pt;width:516.9500pt;height:295.1pt;mso-position-horizontal-relative:page;mso-position-vertical-relative:page;z-index:-254044160" coordorigin="315,728" coordsize="10339,5902">
            <v:shape style="position:absolute;left:602;top:1058;width:3211;height:1681" coordorigin="602,1058" coordsize="3211,1681" path="m602,2739l2154,1058,3813,2711e" filled="false" stroked="true" strokeweight="4.369pt" strokecolor="#d47322">
              <v:path arrowok="t"/>
              <v:stroke dashstyle="solid"/>
            </v:shape>
            <v:shape style="position:absolute;left:332;top:745;width:3839;height:1989" coordorigin="333,745" coordsize="3839,1989" path="m333,2705l2147,745,4171,2734e" filled="false" stroked="true" strokeweight="1.748pt" strokecolor="#d47322">
              <v:path arrowok="t"/>
              <v:stroke dashstyle="solid"/>
            </v:shape>
            <v:line style="position:absolute" from="1024,2577" to="1024,6629" stroked="true" strokeweight="4.466pt" strokecolor="#d47322">
              <v:stroke dashstyle="solid"/>
            </v:line>
            <v:rect style="position:absolute;left:1309;top:2107;width:3831;height:661" filled="true" fillcolor="#ffffff" stroked="false">
              <v:fill type="solid"/>
            </v:rect>
            <v:shape style="position:absolute;left:10101;top:2694;width:115;height:215" coordorigin="10102,2695" coordsize="115,215" path="m10102,2695l10217,2805,10108,2909e" filled="false" stroked="true" strokeweight=".679pt" strokecolor="#d47322">
              <v:path arrowok="t"/>
              <v:stroke dashstyle="solid"/>
            </v:shape>
            <v:shape style="position:absolute;left:10136;top:2680;width:127;height:244" coordorigin="10137,2681" coordsize="127,244" path="m10137,2681l10263,2802,10137,2925e" filled="false" stroked="true" strokeweight=".25pt" strokecolor="#d47322">
              <v:path arrowok="t"/>
              <v:stroke dashstyle="solid"/>
            </v:shape>
            <v:line style="position:absolute" from="1309,2803" to="10206,2803" stroked="true" strokeweight="1pt" strokecolor="#d47322">
              <v:stroke dashstyle="solid"/>
            </v:line>
            <v:shape style="position:absolute;left:10288;top:2678;width:365;height:249" type="#_x0000_t75" stroked="false">
              <v:imagedata r:id="rId221" o:title=""/>
            </v:shape>
            <w10:wrap type="none"/>
          </v:group>
        </w:pict>
      </w:r>
    </w:p>
    <w:p>
      <w:pPr>
        <w:pStyle w:val="BodyText"/>
      </w:pPr>
    </w:p>
    <w:p>
      <w:pPr>
        <w:pStyle w:val="BodyText"/>
      </w:pPr>
    </w:p>
    <w:p>
      <w:pPr>
        <w:pStyle w:val="BodyText"/>
      </w:pPr>
    </w:p>
    <w:p>
      <w:pPr>
        <w:pStyle w:val="BodyText"/>
      </w:pPr>
    </w:p>
    <w:p>
      <w:pPr>
        <w:pStyle w:val="BodyText"/>
        <w:spacing w:before="6"/>
        <w:rPr>
          <w:sz w:val="16"/>
        </w:rPr>
      </w:pPr>
    </w:p>
    <w:p>
      <w:pPr>
        <w:pStyle w:val="Heading2"/>
        <w:ind w:left="709"/>
      </w:pPr>
      <w:r>
        <w:rPr>
          <w:color w:val="265053"/>
          <w:w w:val="135"/>
        </w:rPr>
        <w:t>Appendix A: Runaway and Homeless Youth Programs</w:t>
      </w:r>
    </w:p>
    <w:p>
      <w:pPr>
        <w:pStyle w:val="BodyText"/>
        <w:rPr>
          <w:rFonts w:ascii="Calibri"/>
        </w:rPr>
      </w:pPr>
    </w:p>
    <w:p>
      <w:pPr>
        <w:pStyle w:val="BodyText"/>
        <w:spacing w:before="12"/>
        <w:rPr>
          <w:rFonts w:ascii="Calibri"/>
          <w:sz w:val="24"/>
        </w:rPr>
      </w:pPr>
    </w:p>
    <w:p>
      <w:pPr>
        <w:pStyle w:val="BodyText"/>
        <w:spacing w:line="280" w:lineRule="auto" w:before="112"/>
        <w:ind w:left="709" w:right="579"/>
        <w:rPr>
          <w:sz w:val="11"/>
        </w:rPr>
      </w:pPr>
      <w:r>
        <w:rPr>
          <w:color w:val="265053"/>
        </w:rPr>
        <w:t>The Runaway and Homeless </w:t>
      </w:r>
      <w:r>
        <w:rPr>
          <w:color w:val="265053"/>
          <w:spacing w:val="-5"/>
        </w:rPr>
        <w:t>Youth </w:t>
      </w:r>
      <w:r>
        <w:rPr>
          <w:color w:val="265053"/>
        </w:rPr>
        <w:t>(RHY) programs are funded through the US Department of Health and Human Services, Family and </w:t>
      </w:r>
      <w:r>
        <w:rPr>
          <w:color w:val="265053"/>
          <w:spacing w:val="-5"/>
        </w:rPr>
        <w:t>Youth </w:t>
      </w:r>
      <w:r>
        <w:rPr>
          <w:color w:val="265053"/>
        </w:rPr>
        <w:t>Service Bureau. The RHY program is the national leader for providing </w:t>
      </w:r>
      <w:r>
        <w:rPr>
          <w:color w:val="265053"/>
          <w:spacing w:val="-3"/>
        </w:rPr>
        <w:t>shel- </w:t>
      </w:r>
      <w:r>
        <w:rPr>
          <w:color w:val="265053"/>
        </w:rPr>
        <w:t>ter and housing services to unaccompanied homeless youth and has four primary programs: Street Outreach Program, Basic Center Program, Transitional Living Program, and the Maternity Group Home. The following summaries are adapted from the US Health and Human Services, Family and</w:t>
      </w:r>
      <w:r>
        <w:rPr>
          <w:color w:val="265053"/>
          <w:spacing w:val="-5"/>
        </w:rPr>
        <w:t> Youth </w:t>
      </w:r>
      <w:r>
        <w:rPr>
          <w:color w:val="265053"/>
        </w:rPr>
        <w:t>Service </w:t>
      </w:r>
      <w:r>
        <w:rPr>
          <w:color w:val="265053"/>
          <w:spacing w:val="-3"/>
        </w:rPr>
        <w:t>Bureau’s </w:t>
      </w:r>
      <w:r>
        <w:rPr>
          <w:color w:val="265053"/>
        </w:rPr>
        <w:t>Runaway and Homeless </w:t>
      </w:r>
      <w:r>
        <w:rPr>
          <w:color w:val="265053"/>
          <w:spacing w:val="-5"/>
        </w:rPr>
        <w:t>Youth </w:t>
      </w:r>
      <w:r>
        <w:rPr>
          <w:color w:val="265053"/>
        </w:rPr>
        <w:t>Program Fact Sheets.</w:t>
      </w:r>
      <w:r>
        <w:rPr>
          <w:color w:val="265053"/>
          <w:position w:val="7"/>
          <w:sz w:val="11"/>
        </w:rPr>
        <w:t>10</w:t>
      </w:r>
    </w:p>
    <w:p>
      <w:pPr>
        <w:pStyle w:val="BodyText"/>
        <w:spacing w:line="280" w:lineRule="auto" w:before="96"/>
        <w:ind w:left="709" w:right="579"/>
      </w:pPr>
      <w:r>
        <w:rPr>
          <w:b/>
          <w:color w:val="265053"/>
        </w:rPr>
        <w:t>The Street Outreach Program (SOP) </w:t>
      </w:r>
      <w:r>
        <w:rPr>
          <w:color w:val="265053"/>
        </w:rPr>
        <w:t>supports work with homeless, runaway and street youth to help them   find stable housing and services. SOPs focus on developing relationships between outreach workers and </w:t>
      </w:r>
      <w:r>
        <w:rPr>
          <w:color w:val="265053"/>
          <w:spacing w:val="-4"/>
        </w:rPr>
        <w:t>young </w:t>
      </w:r>
      <w:r>
        <w:rPr>
          <w:color w:val="265053"/>
        </w:rPr>
        <w:t>people that allow them to rebuild connections with caring adults. The ultimate goal is to prevent the sexual exploitation and abuse of youth on the</w:t>
      </w:r>
      <w:r>
        <w:rPr>
          <w:color w:val="265053"/>
          <w:spacing w:val="6"/>
        </w:rPr>
        <w:t> </w:t>
      </w:r>
      <w:r>
        <w:rPr>
          <w:color w:val="265053"/>
        </w:rPr>
        <w:t>streets.</w:t>
      </w:r>
    </w:p>
    <w:p>
      <w:pPr>
        <w:pStyle w:val="Heading4"/>
        <w:spacing w:before="94"/>
        <w:ind w:left="709"/>
      </w:pPr>
      <w:r>
        <w:rPr>
          <w:color w:val="265053"/>
        </w:rPr>
        <w:t>Street outreach services include:</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Street based education and</w:t>
      </w:r>
      <w:r>
        <w:rPr>
          <w:color w:val="265053"/>
          <w:spacing w:val="1"/>
          <w:sz w:val="20"/>
        </w:rPr>
        <w:t> </w:t>
      </w:r>
      <w:r>
        <w:rPr>
          <w:color w:val="265053"/>
          <w:sz w:val="20"/>
        </w:rPr>
        <w:t>outreach</w:t>
      </w:r>
    </w:p>
    <w:p>
      <w:pPr>
        <w:pStyle w:val="ListParagraph"/>
        <w:numPr>
          <w:ilvl w:val="0"/>
          <w:numId w:val="2"/>
        </w:numPr>
        <w:tabs>
          <w:tab w:pos="1430" w:val="left" w:leader="none"/>
        </w:tabs>
        <w:spacing w:line="240" w:lineRule="auto" w:before="40" w:after="0"/>
        <w:ind w:left="1429" w:right="0" w:hanging="271"/>
        <w:jc w:val="left"/>
        <w:rPr>
          <w:sz w:val="20"/>
        </w:rPr>
      </w:pPr>
      <w:r>
        <w:rPr/>
        <w:pict>
          <v:shape style="position:absolute;margin-left:42.1199pt;margin-top:9.164296pt;width:17.650pt;height:22.7pt;mso-position-horizontal-relative:page;mso-position-vertical-relative:paragraph;z-index:251831296" type="#_x0000_t202" filled="false" stroked="false">
            <v:textbox inset="0,0,0,0" style="layout-flow:vertical;mso-layout-flow-alt:bottom-to-top">
              <w:txbxContent>
                <w:p>
                  <w:pPr>
                    <w:spacing w:before="29"/>
                    <w:ind w:left="20" w:right="0" w:firstLine="0"/>
                    <w:jc w:val="left"/>
                    <w:rPr>
                      <w:rFonts w:ascii="Calibri"/>
                      <w:sz w:val="25"/>
                    </w:rPr>
                  </w:pPr>
                  <w:r>
                    <w:rPr>
                      <w:rFonts w:ascii="Calibri"/>
                      <w:color w:val="265053"/>
                      <w:w w:val="110"/>
                      <w:sz w:val="25"/>
                    </w:rPr>
                    <w:t>&gt;&gt;&gt;</w:t>
                  </w:r>
                </w:p>
              </w:txbxContent>
            </v:textbox>
            <w10:wrap type="none"/>
          </v:shape>
        </w:pict>
      </w:r>
      <w:r>
        <w:rPr>
          <w:color w:val="265053"/>
          <w:sz w:val="20"/>
        </w:rPr>
        <w:t>Access to emergency shelter</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Survival</w:t>
      </w:r>
      <w:r>
        <w:rPr>
          <w:color w:val="265053"/>
          <w:spacing w:val="-1"/>
          <w:sz w:val="20"/>
        </w:rPr>
        <w:t> </w:t>
      </w:r>
      <w:r>
        <w:rPr>
          <w:color w:val="265053"/>
          <w:sz w:val="20"/>
        </w:rPr>
        <w:t>aid</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pacing w:val="-3"/>
          <w:sz w:val="20"/>
        </w:rPr>
        <w:t>Treatment </w:t>
      </w:r>
      <w:r>
        <w:rPr>
          <w:color w:val="265053"/>
          <w:sz w:val="20"/>
        </w:rPr>
        <w:t>and</w:t>
      </w:r>
      <w:r>
        <w:rPr>
          <w:color w:val="265053"/>
          <w:spacing w:val="3"/>
          <w:sz w:val="20"/>
        </w:rPr>
        <w:t> </w:t>
      </w:r>
      <w:r>
        <w:rPr>
          <w:color w:val="265053"/>
          <w:sz w:val="20"/>
        </w:rPr>
        <w:t>counseling</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Crisis</w:t>
      </w:r>
      <w:r>
        <w:rPr>
          <w:color w:val="265053"/>
          <w:spacing w:val="22"/>
          <w:sz w:val="20"/>
        </w:rPr>
        <w:t> </w:t>
      </w:r>
      <w:r>
        <w:rPr>
          <w:color w:val="265053"/>
          <w:sz w:val="20"/>
        </w:rPr>
        <w:t>intervention</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w w:val="105"/>
          <w:sz w:val="20"/>
        </w:rPr>
        <w:t>Follow-up</w:t>
      </w:r>
      <w:r>
        <w:rPr>
          <w:color w:val="265053"/>
          <w:spacing w:val="-21"/>
          <w:w w:val="105"/>
          <w:sz w:val="20"/>
        </w:rPr>
        <w:t> </w:t>
      </w:r>
      <w:r>
        <w:rPr>
          <w:color w:val="265053"/>
          <w:w w:val="105"/>
          <w:sz w:val="20"/>
        </w:rPr>
        <w:t>support</w:t>
      </w:r>
    </w:p>
    <w:p>
      <w:pPr>
        <w:pStyle w:val="BodyText"/>
        <w:spacing w:line="280" w:lineRule="auto" w:before="130"/>
        <w:ind w:left="709" w:right="850"/>
      </w:pPr>
      <w:r>
        <w:rPr>
          <w:b/>
          <w:color w:val="265053"/>
        </w:rPr>
        <w:t>The Basic Center Program (BCP) </w:t>
      </w:r>
      <w:r>
        <w:rPr>
          <w:color w:val="265053"/>
        </w:rPr>
        <w:t>helps create and strengthen community-based programs that meet the immediate needs of runaway and homeless youth under 18 years old. In addition, BCP tries to reunite young people with their families or locate appropriate alternative placements.</w:t>
      </w:r>
    </w:p>
    <w:p>
      <w:pPr>
        <w:pStyle w:val="Heading4"/>
        <w:spacing w:before="92"/>
        <w:ind w:left="709"/>
      </w:pPr>
      <w:r>
        <w:rPr>
          <w:color w:val="265053"/>
        </w:rPr>
        <w:t>BCP provides the following services:</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Up to 21 days of</w:t>
      </w:r>
      <w:r>
        <w:rPr>
          <w:color w:val="265053"/>
          <w:spacing w:val="1"/>
          <w:sz w:val="20"/>
        </w:rPr>
        <w:t> </w:t>
      </w:r>
      <w:r>
        <w:rPr>
          <w:color w:val="265053"/>
          <w:sz w:val="20"/>
        </w:rPr>
        <w:t>shelter</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Food, clothing and medical</w:t>
      </w:r>
      <w:r>
        <w:rPr>
          <w:color w:val="265053"/>
          <w:spacing w:val="1"/>
          <w:sz w:val="20"/>
        </w:rPr>
        <w:t> </w:t>
      </w:r>
      <w:r>
        <w:rPr>
          <w:color w:val="265053"/>
          <w:sz w:val="20"/>
        </w:rPr>
        <w:t>care</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Individual, group and family</w:t>
      </w:r>
      <w:r>
        <w:rPr>
          <w:color w:val="265053"/>
          <w:spacing w:val="2"/>
          <w:sz w:val="20"/>
        </w:rPr>
        <w:t> </w:t>
      </w:r>
      <w:r>
        <w:rPr>
          <w:color w:val="265053"/>
          <w:sz w:val="20"/>
        </w:rPr>
        <w:t>counseling</w:t>
      </w:r>
    </w:p>
    <w:p>
      <w:pPr>
        <w:pStyle w:val="ListParagraph"/>
        <w:numPr>
          <w:ilvl w:val="0"/>
          <w:numId w:val="2"/>
        </w:numPr>
        <w:tabs>
          <w:tab w:pos="1430" w:val="left" w:leader="none"/>
        </w:tabs>
        <w:spacing w:line="240" w:lineRule="auto" w:before="41" w:after="0"/>
        <w:ind w:left="1429" w:right="0" w:hanging="271"/>
        <w:jc w:val="left"/>
        <w:rPr>
          <w:sz w:val="20"/>
        </w:rPr>
      </w:pPr>
      <w:r>
        <w:rPr>
          <w:color w:val="265053"/>
          <w:sz w:val="20"/>
        </w:rPr>
        <w:t>Crisis Intervention</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Recreation programs</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w w:val="105"/>
          <w:sz w:val="20"/>
        </w:rPr>
        <w:t>Aftercare services for youth after they leave the</w:t>
      </w:r>
      <w:r>
        <w:rPr>
          <w:color w:val="265053"/>
          <w:spacing w:val="-35"/>
          <w:w w:val="105"/>
          <w:sz w:val="20"/>
        </w:rPr>
        <w:t> </w:t>
      </w:r>
      <w:r>
        <w:rPr>
          <w:color w:val="265053"/>
          <w:w w:val="105"/>
          <w:sz w:val="20"/>
        </w:rPr>
        <w:t>shelter</w:t>
      </w:r>
    </w:p>
    <w:p>
      <w:pPr>
        <w:pStyle w:val="BodyText"/>
        <w:spacing w:line="280" w:lineRule="auto" w:before="130"/>
        <w:ind w:left="709" w:right="1030"/>
        <w:jc w:val="both"/>
      </w:pPr>
      <w:r>
        <w:rPr>
          <w:b/>
          <w:color w:val="265053"/>
          <w:w w:val="105"/>
        </w:rPr>
        <w:t>The</w:t>
      </w:r>
      <w:r>
        <w:rPr>
          <w:b/>
          <w:color w:val="265053"/>
          <w:spacing w:val="-32"/>
          <w:w w:val="105"/>
        </w:rPr>
        <w:t> </w:t>
      </w:r>
      <w:r>
        <w:rPr>
          <w:b/>
          <w:color w:val="265053"/>
          <w:w w:val="105"/>
        </w:rPr>
        <w:t>Transitional</w:t>
      </w:r>
      <w:r>
        <w:rPr>
          <w:b/>
          <w:color w:val="265053"/>
          <w:spacing w:val="-31"/>
          <w:w w:val="105"/>
        </w:rPr>
        <w:t> </w:t>
      </w:r>
      <w:r>
        <w:rPr>
          <w:b/>
          <w:color w:val="265053"/>
          <w:w w:val="105"/>
        </w:rPr>
        <w:t>Living</w:t>
      </w:r>
      <w:r>
        <w:rPr>
          <w:b/>
          <w:color w:val="265053"/>
          <w:spacing w:val="-32"/>
          <w:w w:val="105"/>
        </w:rPr>
        <w:t> </w:t>
      </w:r>
      <w:r>
        <w:rPr>
          <w:b/>
          <w:color w:val="265053"/>
          <w:w w:val="105"/>
        </w:rPr>
        <w:t>Program</w:t>
      </w:r>
      <w:r>
        <w:rPr>
          <w:b/>
          <w:color w:val="265053"/>
          <w:spacing w:val="-31"/>
          <w:w w:val="105"/>
        </w:rPr>
        <w:t> </w:t>
      </w:r>
      <w:r>
        <w:rPr>
          <w:b/>
          <w:color w:val="265053"/>
          <w:w w:val="105"/>
        </w:rPr>
        <w:t>(TLP)</w:t>
      </w:r>
      <w:r>
        <w:rPr>
          <w:b/>
          <w:color w:val="265053"/>
          <w:spacing w:val="-32"/>
          <w:w w:val="105"/>
        </w:rPr>
        <w:t> </w:t>
      </w:r>
      <w:r>
        <w:rPr>
          <w:color w:val="265053"/>
          <w:w w:val="105"/>
        </w:rPr>
        <w:t>for</w:t>
      </w:r>
      <w:r>
        <w:rPr>
          <w:color w:val="265053"/>
          <w:spacing w:val="-33"/>
          <w:w w:val="105"/>
        </w:rPr>
        <w:t> </w:t>
      </w:r>
      <w:r>
        <w:rPr>
          <w:color w:val="265053"/>
          <w:w w:val="105"/>
        </w:rPr>
        <w:t>older</w:t>
      </w:r>
      <w:r>
        <w:rPr>
          <w:color w:val="265053"/>
          <w:spacing w:val="-32"/>
          <w:w w:val="105"/>
        </w:rPr>
        <w:t> </w:t>
      </w:r>
      <w:r>
        <w:rPr>
          <w:color w:val="265053"/>
          <w:w w:val="105"/>
        </w:rPr>
        <w:t>homeless</w:t>
      </w:r>
      <w:r>
        <w:rPr>
          <w:color w:val="265053"/>
          <w:spacing w:val="-33"/>
          <w:w w:val="105"/>
        </w:rPr>
        <w:t> </w:t>
      </w:r>
      <w:r>
        <w:rPr>
          <w:color w:val="265053"/>
          <w:w w:val="105"/>
        </w:rPr>
        <w:t>youth</w:t>
      </w:r>
      <w:r>
        <w:rPr>
          <w:color w:val="265053"/>
          <w:spacing w:val="-33"/>
          <w:w w:val="105"/>
        </w:rPr>
        <w:t> </w:t>
      </w:r>
      <w:r>
        <w:rPr>
          <w:color w:val="265053"/>
          <w:w w:val="105"/>
        </w:rPr>
        <w:t>supports</w:t>
      </w:r>
      <w:r>
        <w:rPr>
          <w:color w:val="265053"/>
          <w:spacing w:val="-33"/>
          <w:w w:val="105"/>
        </w:rPr>
        <w:t> </w:t>
      </w:r>
      <w:r>
        <w:rPr>
          <w:color w:val="265053"/>
          <w:w w:val="105"/>
        </w:rPr>
        <w:t>projects</w:t>
      </w:r>
      <w:r>
        <w:rPr>
          <w:color w:val="265053"/>
          <w:spacing w:val="-33"/>
          <w:w w:val="105"/>
        </w:rPr>
        <w:t> </w:t>
      </w:r>
      <w:r>
        <w:rPr>
          <w:color w:val="265053"/>
          <w:w w:val="105"/>
        </w:rPr>
        <w:t>that</w:t>
      </w:r>
      <w:r>
        <w:rPr>
          <w:color w:val="265053"/>
          <w:spacing w:val="-33"/>
          <w:w w:val="105"/>
        </w:rPr>
        <w:t> </w:t>
      </w:r>
      <w:r>
        <w:rPr>
          <w:color w:val="265053"/>
          <w:w w:val="105"/>
        </w:rPr>
        <w:t>provide</w:t>
      </w:r>
      <w:r>
        <w:rPr>
          <w:color w:val="265053"/>
          <w:spacing w:val="-32"/>
          <w:w w:val="105"/>
        </w:rPr>
        <w:t> </w:t>
      </w:r>
      <w:r>
        <w:rPr>
          <w:color w:val="265053"/>
          <w:w w:val="105"/>
        </w:rPr>
        <w:t>long-term residential</w:t>
      </w:r>
      <w:r>
        <w:rPr>
          <w:color w:val="265053"/>
          <w:spacing w:val="-17"/>
          <w:w w:val="105"/>
        </w:rPr>
        <w:t> </w:t>
      </w:r>
      <w:r>
        <w:rPr>
          <w:color w:val="265053"/>
          <w:w w:val="105"/>
        </w:rPr>
        <w:t>services</w:t>
      </w:r>
      <w:r>
        <w:rPr>
          <w:color w:val="265053"/>
          <w:spacing w:val="-16"/>
          <w:w w:val="105"/>
        </w:rPr>
        <w:t> </w:t>
      </w:r>
      <w:r>
        <w:rPr>
          <w:color w:val="265053"/>
          <w:w w:val="105"/>
        </w:rPr>
        <w:t>to</w:t>
      </w:r>
      <w:r>
        <w:rPr>
          <w:color w:val="265053"/>
          <w:spacing w:val="-16"/>
          <w:w w:val="105"/>
        </w:rPr>
        <w:t> </w:t>
      </w:r>
      <w:r>
        <w:rPr>
          <w:color w:val="265053"/>
          <w:w w:val="105"/>
        </w:rPr>
        <w:t>homeless</w:t>
      </w:r>
      <w:r>
        <w:rPr>
          <w:color w:val="265053"/>
          <w:spacing w:val="-17"/>
          <w:w w:val="105"/>
        </w:rPr>
        <w:t> </w:t>
      </w:r>
      <w:r>
        <w:rPr>
          <w:color w:val="265053"/>
          <w:w w:val="105"/>
        </w:rPr>
        <w:t>youth.</w:t>
      </w:r>
      <w:r>
        <w:rPr>
          <w:color w:val="265053"/>
          <w:spacing w:val="-16"/>
          <w:w w:val="105"/>
        </w:rPr>
        <w:t> </w:t>
      </w:r>
      <w:r>
        <w:rPr>
          <w:color w:val="265053"/>
          <w:spacing w:val="-5"/>
          <w:w w:val="105"/>
        </w:rPr>
        <w:t>Young</w:t>
      </w:r>
      <w:r>
        <w:rPr>
          <w:color w:val="265053"/>
          <w:spacing w:val="-16"/>
          <w:w w:val="105"/>
        </w:rPr>
        <w:t> </w:t>
      </w:r>
      <w:r>
        <w:rPr>
          <w:color w:val="265053"/>
          <w:w w:val="105"/>
        </w:rPr>
        <w:t>people</w:t>
      </w:r>
      <w:r>
        <w:rPr>
          <w:color w:val="265053"/>
          <w:spacing w:val="-17"/>
          <w:w w:val="105"/>
        </w:rPr>
        <w:t> </w:t>
      </w:r>
      <w:r>
        <w:rPr>
          <w:color w:val="265053"/>
          <w:w w:val="105"/>
        </w:rPr>
        <w:t>must</w:t>
      </w:r>
      <w:r>
        <w:rPr>
          <w:color w:val="265053"/>
          <w:spacing w:val="-16"/>
          <w:w w:val="105"/>
        </w:rPr>
        <w:t> </w:t>
      </w:r>
      <w:r>
        <w:rPr>
          <w:color w:val="265053"/>
          <w:w w:val="105"/>
        </w:rPr>
        <w:t>be</w:t>
      </w:r>
      <w:r>
        <w:rPr>
          <w:color w:val="265053"/>
          <w:spacing w:val="-16"/>
          <w:w w:val="105"/>
        </w:rPr>
        <w:t> </w:t>
      </w:r>
      <w:r>
        <w:rPr>
          <w:color w:val="265053"/>
          <w:w w:val="105"/>
        </w:rPr>
        <w:t>between</w:t>
      </w:r>
      <w:r>
        <w:rPr>
          <w:color w:val="265053"/>
          <w:spacing w:val="-16"/>
          <w:w w:val="105"/>
        </w:rPr>
        <w:t> </w:t>
      </w:r>
      <w:r>
        <w:rPr>
          <w:color w:val="265053"/>
          <w:w w:val="105"/>
        </w:rPr>
        <w:t>the</w:t>
      </w:r>
      <w:r>
        <w:rPr>
          <w:color w:val="265053"/>
          <w:spacing w:val="-17"/>
          <w:w w:val="105"/>
        </w:rPr>
        <w:t> </w:t>
      </w:r>
      <w:r>
        <w:rPr>
          <w:color w:val="265053"/>
          <w:w w:val="105"/>
        </w:rPr>
        <w:t>ages</w:t>
      </w:r>
      <w:r>
        <w:rPr>
          <w:color w:val="265053"/>
          <w:spacing w:val="-16"/>
          <w:w w:val="105"/>
        </w:rPr>
        <w:t> </w:t>
      </w:r>
      <w:r>
        <w:rPr>
          <w:color w:val="265053"/>
          <w:w w:val="105"/>
        </w:rPr>
        <w:t>of</w:t>
      </w:r>
      <w:r>
        <w:rPr>
          <w:color w:val="265053"/>
          <w:spacing w:val="-16"/>
          <w:w w:val="105"/>
        </w:rPr>
        <w:t> </w:t>
      </w:r>
      <w:r>
        <w:rPr>
          <w:color w:val="265053"/>
          <w:w w:val="105"/>
        </w:rPr>
        <w:t>16</w:t>
      </w:r>
      <w:r>
        <w:rPr>
          <w:color w:val="265053"/>
          <w:spacing w:val="-17"/>
          <w:w w:val="105"/>
        </w:rPr>
        <w:t> </w:t>
      </w:r>
      <w:r>
        <w:rPr>
          <w:color w:val="265053"/>
          <w:w w:val="105"/>
        </w:rPr>
        <w:t>and</w:t>
      </w:r>
      <w:r>
        <w:rPr>
          <w:color w:val="265053"/>
          <w:spacing w:val="-16"/>
          <w:w w:val="105"/>
        </w:rPr>
        <w:t> </w:t>
      </w:r>
      <w:r>
        <w:rPr>
          <w:color w:val="265053"/>
          <w:w w:val="105"/>
        </w:rPr>
        <w:t>22</w:t>
      </w:r>
      <w:r>
        <w:rPr>
          <w:color w:val="265053"/>
          <w:spacing w:val="-16"/>
          <w:w w:val="105"/>
        </w:rPr>
        <w:t> </w:t>
      </w:r>
      <w:r>
        <w:rPr>
          <w:color w:val="265053"/>
          <w:w w:val="105"/>
        </w:rPr>
        <w:t>to</w:t>
      </w:r>
      <w:r>
        <w:rPr>
          <w:color w:val="265053"/>
          <w:spacing w:val="-17"/>
          <w:w w:val="105"/>
        </w:rPr>
        <w:t> </w:t>
      </w:r>
      <w:r>
        <w:rPr>
          <w:color w:val="265053"/>
          <w:w w:val="105"/>
        </w:rPr>
        <w:t>enter</w:t>
      </w:r>
      <w:r>
        <w:rPr>
          <w:color w:val="265053"/>
          <w:spacing w:val="-16"/>
          <w:w w:val="105"/>
        </w:rPr>
        <w:t> </w:t>
      </w:r>
      <w:r>
        <w:rPr>
          <w:color w:val="265053"/>
          <w:w w:val="105"/>
        </w:rPr>
        <w:t>the program.</w:t>
      </w:r>
    </w:p>
    <w:p>
      <w:pPr>
        <w:spacing w:before="2"/>
        <w:ind w:left="709" w:right="0" w:firstLine="0"/>
        <w:jc w:val="both"/>
        <w:rPr>
          <w:i/>
          <w:sz w:val="20"/>
        </w:rPr>
      </w:pPr>
      <w:r>
        <w:rPr>
          <w:i/>
          <w:color w:val="265053"/>
          <w:sz w:val="20"/>
        </w:rPr>
        <w:t>Living accommodations may include:</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sz w:val="20"/>
        </w:rPr>
        <w:t>Host-family homes</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w w:val="105"/>
          <w:sz w:val="20"/>
        </w:rPr>
        <w:t>Group homes or maternity group</w:t>
      </w:r>
      <w:r>
        <w:rPr>
          <w:color w:val="265053"/>
          <w:spacing w:val="-18"/>
          <w:w w:val="105"/>
          <w:sz w:val="20"/>
        </w:rPr>
        <w:t> </w:t>
      </w:r>
      <w:r>
        <w:rPr>
          <w:color w:val="265053"/>
          <w:w w:val="105"/>
          <w:sz w:val="20"/>
        </w:rPr>
        <w:t>homes</w:t>
      </w:r>
    </w:p>
    <w:p>
      <w:pPr>
        <w:pStyle w:val="ListParagraph"/>
        <w:numPr>
          <w:ilvl w:val="0"/>
          <w:numId w:val="2"/>
        </w:numPr>
        <w:tabs>
          <w:tab w:pos="1430" w:val="left" w:leader="none"/>
        </w:tabs>
        <w:spacing w:line="240" w:lineRule="auto" w:before="40" w:after="0"/>
        <w:ind w:left="1429" w:right="0" w:hanging="271"/>
        <w:jc w:val="left"/>
        <w:rPr>
          <w:sz w:val="20"/>
        </w:rPr>
      </w:pPr>
      <w:r>
        <w:rPr>
          <w:color w:val="265053"/>
          <w:w w:val="105"/>
          <w:sz w:val="20"/>
        </w:rPr>
        <w:t>Supervised</w:t>
      </w:r>
      <w:r>
        <w:rPr>
          <w:color w:val="265053"/>
          <w:spacing w:val="-5"/>
          <w:w w:val="105"/>
          <w:sz w:val="20"/>
        </w:rPr>
        <w:t> </w:t>
      </w:r>
      <w:r>
        <w:rPr>
          <w:color w:val="265053"/>
          <w:w w:val="105"/>
          <w:sz w:val="20"/>
        </w:rPr>
        <w:t>apartments</w:t>
      </w:r>
      <w:r>
        <w:rPr>
          <w:color w:val="265053"/>
          <w:spacing w:val="-5"/>
          <w:w w:val="105"/>
          <w:sz w:val="20"/>
        </w:rPr>
        <w:t> </w:t>
      </w:r>
      <w:r>
        <w:rPr>
          <w:color w:val="265053"/>
          <w:w w:val="105"/>
          <w:sz w:val="20"/>
        </w:rPr>
        <w:t>owned</w:t>
      </w:r>
      <w:r>
        <w:rPr>
          <w:color w:val="265053"/>
          <w:spacing w:val="-5"/>
          <w:w w:val="105"/>
          <w:sz w:val="20"/>
        </w:rPr>
        <w:t> </w:t>
      </w:r>
      <w:r>
        <w:rPr>
          <w:color w:val="265053"/>
          <w:w w:val="105"/>
          <w:sz w:val="20"/>
        </w:rPr>
        <w:t>by</w:t>
      </w:r>
      <w:r>
        <w:rPr>
          <w:color w:val="265053"/>
          <w:spacing w:val="-5"/>
          <w:w w:val="105"/>
          <w:sz w:val="20"/>
        </w:rPr>
        <w:t> </w:t>
      </w:r>
      <w:r>
        <w:rPr>
          <w:color w:val="265053"/>
          <w:w w:val="105"/>
          <w:sz w:val="20"/>
        </w:rPr>
        <w:t>the</w:t>
      </w:r>
      <w:r>
        <w:rPr>
          <w:color w:val="265053"/>
          <w:spacing w:val="-5"/>
          <w:w w:val="105"/>
          <w:sz w:val="20"/>
        </w:rPr>
        <w:t> </w:t>
      </w:r>
      <w:r>
        <w:rPr>
          <w:color w:val="265053"/>
          <w:w w:val="105"/>
          <w:sz w:val="20"/>
        </w:rPr>
        <w:t>program</w:t>
      </w:r>
      <w:r>
        <w:rPr>
          <w:color w:val="265053"/>
          <w:spacing w:val="-4"/>
          <w:w w:val="105"/>
          <w:sz w:val="20"/>
        </w:rPr>
        <w:t> </w:t>
      </w:r>
      <w:r>
        <w:rPr>
          <w:color w:val="265053"/>
          <w:w w:val="105"/>
          <w:sz w:val="20"/>
        </w:rPr>
        <w:t>or</w:t>
      </w:r>
      <w:r>
        <w:rPr>
          <w:color w:val="265053"/>
          <w:spacing w:val="-5"/>
          <w:w w:val="105"/>
          <w:sz w:val="20"/>
        </w:rPr>
        <w:t> </w:t>
      </w:r>
      <w:r>
        <w:rPr>
          <w:color w:val="265053"/>
          <w:w w:val="105"/>
          <w:sz w:val="20"/>
        </w:rPr>
        <w:t>rented</w:t>
      </w:r>
      <w:r>
        <w:rPr>
          <w:color w:val="265053"/>
          <w:spacing w:val="-5"/>
          <w:w w:val="105"/>
          <w:sz w:val="20"/>
        </w:rPr>
        <w:t> </w:t>
      </w:r>
      <w:r>
        <w:rPr>
          <w:color w:val="265053"/>
          <w:w w:val="105"/>
          <w:sz w:val="20"/>
        </w:rPr>
        <w:t>in</w:t>
      </w:r>
      <w:r>
        <w:rPr>
          <w:color w:val="265053"/>
          <w:spacing w:val="-5"/>
          <w:w w:val="105"/>
          <w:sz w:val="20"/>
        </w:rPr>
        <w:t> </w:t>
      </w:r>
      <w:r>
        <w:rPr>
          <w:color w:val="265053"/>
          <w:w w:val="105"/>
          <w:sz w:val="20"/>
        </w:rPr>
        <w:t>the</w:t>
      </w:r>
      <w:r>
        <w:rPr>
          <w:color w:val="265053"/>
          <w:spacing w:val="-5"/>
          <w:w w:val="105"/>
          <w:sz w:val="20"/>
        </w:rPr>
        <w:t> </w:t>
      </w:r>
      <w:r>
        <w:rPr>
          <w:color w:val="265053"/>
          <w:w w:val="105"/>
          <w:sz w:val="20"/>
        </w:rPr>
        <w:t>community</w:t>
      </w:r>
    </w:p>
    <w:p>
      <w:pPr>
        <w:spacing w:before="40"/>
        <w:ind w:left="0" w:right="6575" w:firstLine="0"/>
        <w:jc w:val="right"/>
        <w:rPr>
          <w:i/>
          <w:sz w:val="20"/>
        </w:rPr>
      </w:pPr>
      <w:r>
        <w:rPr>
          <w:i/>
          <w:color w:val="265053"/>
          <w:w w:val="105"/>
          <w:sz w:val="20"/>
        </w:rPr>
        <w:t>TLPs offer or refer for the following services:</w:t>
      </w:r>
    </w:p>
    <w:p>
      <w:pPr>
        <w:pStyle w:val="ListParagraph"/>
        <w:numPr>
          <w:ilvl w:val="0"/>
          <w:numId w:val="2"/>
        </w:numPr>
        <w:tabs>
          <w:tab w:pos="1430" w:val="left" w:leader="none"/>
        </w:tabs>
        <w:spacing w:line="240" w:lineRule="auto" w:before="40" w:after="0"/>
        <w:ind w:left="1429" w:right="6667" w:hanging="1430"/>
        <w:jc w:val="right"/>
        <w:rPr>
          <w:sz w:val="20"/>
        </w:rPr>
      </w:pPr>
      <w:r>
        <w:rPr>
          <w:color w:val="265053"/>
          <w:sz w:val="20"/>
        </w:rPr>
        <w:t>Safe, stable living</w:t>
      </w:r>
      <w:r>
        <w:rPr>
          <w:color w:val="265053"/>
          <w:spacing w:val="25"/>
          <w:sz w:val="20"/>
        </w:rPr>
        <w:t> </w:t>
      </w:r>
      <w:r>
        <w:rPr>
          <w:color w:val="265053"/>
          <w:sz w:val="20"/>
        </w:rPr>
        <w:t>accommodations</w:t>
      </w:r>
    </w:p>
    <w:p>
      <w:pPr>
        <w:pStyle w:val="BodyText"/>
      </w:pPr>
    </w:p>
    <w:p>
      <w:pPr>
        <w:pStyle w:val="BodyText"/>
      </w:pPr>
    </w:p>
    <w:p>
      <w:pPr>
        <w:pStyle w:val="BodyText"/>
      </w:pPr>
    </w:p>
    <w:p>
      <w:pPr>
        <w:pStyle w:val="BodyText"/>
      </w:pPr>
    </w:p>
    <w:p>
      <w:pPr>
        <w:pStyle w:val="BodyText"/>
        <w:spacing w:before="6"/>
        <w:rPr>
          <w:sz w:val="29"/>
        </w:rPr>
      </w:pPr>
      <w:r>
        <w:rPr/>
        <w:pict>
          <v:shape style="position:absolute;margin-left:36pt;margin-top:19.116467pt;width:531pt;height:.1pt;mso-position-horizontal-relative:page;mso-position-vertical-relative:paragraph;z-index:-251487232;mso-wrap-distance-left:0;mso-wrap-distance-right:0" coordorigin="720,382" coordsize="10620,0" path="m720,382l11340,382e" filled="false" stroked="true" strokeweight=".25pt" strokecolor="#829094">
            <v:path arrowok="t"/>
            <v:stroke dashstyle="solid"/>
            <w10:wrap type="topAndBottom"/>
          </v:shape>
        </w:pict>
      </w:r>
    </w:p>
    <w:p>
      <w:pPr>
        <w:spacing w:line="278" w:lineRule="auto" w:before="33"/>
        <w:ind w:left="119" w:right="2672" w:firstLine="0"/>
        <w:jc w:val="left"/>
        <w:rPr>
          <w:sz w:val="12"/>
        </w:rPr>
      </w:pPr>
      <w:r>
        <w:rPr>
          <w:color w:val="265053"/>
          <w:w w:val="105"/>
          <w:position w:val="4"/>
          <w:sz w:val="7"/>
        </w:rPr>
        <w:t>10</w:t>
      </w:r>
      <w:r>
        <w:rPr>
          <w:color w:val="265053"/>
          <w:w w:val="105"/>
          <w:sz w:val="12"/>
        </w:rPr>
        <w:t>“About</w:t>
      </w:r>
      <w:r>
        <w:rPr>
          <w:color w:val="265053"/>
          <w:spacing w:val="-22"/>
          <w:w w:val="105"/>
          <w:sz w:val="12"/>
        </w:rPr>
        <w:t> </w:t>
      </w:r>
      <w:r>
        <w:rPr>
          <w:color w:val="265053"/>
          <w:w w:val="105"/>
          <w:sz w:val="12"/>
        </w:rPr>
        <w:t>the</w:t>
      </w:r>
      <w:r>
        <w:rPr>
          <w:color w:val="265053"/>
          <w:spacing w:val="-21"/>
          <w:w w:val="105"/>
          <w:sz w:val="12"/>
        </w:rPr>
        <w:t> </w:t>
      </w:r>
      <w:r>
        <w:rPr>
          <w:color w:val="265053"/>
          <w:w w:val="105"/>
          <w:sz w:val="12"/>
        </w:rPr>
        <w:t>Runaway</w:t>
      </w:r>
      <w:r>
        <w:rPr>
          <w:color w:val="265053"/>
          <w:spacing w:val="-22"/>
          <w:w w:val="105"/>
          <w:sz w:val="12"/>
        </w:rPr>
        <w:t> </w:t>
      </w:r>
      <w:r>
        <w:rPr>
          <w:color w:val="265053"/>
          <w:w w:val="105"/>
          <w:sz w:val="12"/>
        </w:rPr>
        <w:t>and</w:t>
      </w:r>
      <w:r>
        <w:rPr>
          <w:color w:val="265053"/>
          <w:spacing w:val="-21"/>
          <w:w w:val="105"/>
          <w:sz w:val="12"/>
        </w:rPr>
        <w:t> </w:t>
      </w:r>
      <w:r>
        <w:rPr>
          <w:color w:val="265053"/>
          <w:w w:val="105"/>
          <w:sz w:val="12"/>
        </w:rPr>
        <w:t>Homeless</w:t>
      </w:r>
      <w:r>
        <w:rPr>
          <w:color w:val="265053"/>
          <w:spacing w:val="-22"/>
          <w:w w:val="105"/>
          <w:sz w:val="12"/>
        </w:rPr>
        <w:t> </w:t>
      </w:r>
      <w:r>
        <w:rPr>
          <w:color w:val="265053"/>
          <w:spacing w:val="-5"/>
          <w:w w:val="105"/>
          <w:sz w:val="12"/>
        </w:rPr>
        <w:t>Youth</w:t>
      </w:r>
      <w:r>
        <w:rPr>
          <w:color w:val="265053"/>
          <w:spacing w:val="-21"/>
          <w:w w:val="105"/>
          <w:sz w:val="12"/>
        </w:rPr>
        <w:t> </w:t>
      </w:r>
      <w:r>
        <w:rPr>
          <w:color w:val="265053"/>
          <w:spacing w:val="-2"/>
          <w:w w:val="105"/>
          <w:sz w:val="12"/>
        </w:rPr>
        <w:t>Program.”</w:t>
      </w:r>
      <w:r>
        <w:rPr>
          <w:color w:val="265053"/>
          <w:spacing w:val="-22"/>
          <w:w w:val="105"/>
          <w:sz w:val="12"/>
        </w:rPr>
        <w:t> </w:t>
      </w:r>
      <w:r>
        <w:rPr>
          <w:color w:val="265053"/>
          <w:spacing w:val="-3"/>
          <w:w w:val="105"/>
          <w:sz w:val="12"/>
        </w:rPr>
        <w:t>Children’s</w:t>
      </w:r>
      <w:r>
        <w:rPr>
          <w:color w:val="265053"/>
          <w:spacing w:val="-21"/>
          <w:w w:val="105"/>
          <w:sz w:val="12"/>
        </w:rPr>
        <w:t> </w:t>
      </w:r>
      <w:r>
        <w:rPr>
          <w:color w:val="265053"/>
          <w:spacing w:val="-2"/>
          <w:w w:val="105"/>
          <w:sz w:val="12"/>
        </w:rPr>
        <w:t>Bureau</w:t>
      </w:r>
      <w:r>
        <w:rPr>
          <w:color w:val="265053"/>
          <w:spacing w:val="-22"/>
          <w:w w:val="105"/>
          <w:sz w:val="12"/>
        </w:rPr>
        <w:t> </w:t>
      </w:r>
      <w:r>
        <w:rPr>
          <w:color w:val="265053"/>
          <w:w w:val="105"/>
          <w:sz w:val="12"/>
        </w:rPr>
        <w:t>|</w:t>
      </w:r>
      <w:r>
        <w:rPr>
          <w:color w:val="265053"/>
          <w:spacing w:val="-21"/>
          <w:w w:val="105"/>
          <w:sz w:val="12"/>
        </w:rPr>
        <w:t> </w:t>
      </w:r>
      <w:r>
        <w:rPr>
          <w:color w:val="265053"/>
          <w:spacing w:val="-7"/>
          <w:w w:val="105"/>
          <w:sz w:val="12"/>
        </w:rPr>
        <w:t>ACF.</w:t>
      </w:r>
      <w:r>
        <w:rPr>
          <w:color w:val="265053"/>
          <w:spacing w:val="-22"/>
          <w:w w:val="105"/>
          <w:sz w:val="12"/>
        </w:rPr>
        <w:t> </w:t>
      </w:r>
      <w:r>
        <w:rPr>
          <w:color w:val="265053"/>
          <w:w w:val="105"/>
          <w:sz w:val="12"/>
        </w:rPr>
        <w:t>Accessed</w:t>
      </w:r>
      <w:r>
        <w:rPr>
          <w:color w:val="265053"/>
          <w:spacing w:val="-21"/>
          <w:w w:val="105"/>
          <w:sz w:val="12"/>
        </w:rPr>
        <w:t> </w:t>
      </w:r>
      <w:r>
        <w:rPr>
          <w:color w:val="265053"/>
          <w:w w:val="105"/>
          <w:sz w:val="12"/>
        </w:rPr>
        <w:t>September</w:t>
      </w:r>
      <w:r>
        <w:rPr>
          <w:color w:val="265053"/>
          <w:spacing w:val="-22"/>
          <w:w w:val="105"/>
          <w:sz w:val="12"/>
        </w:rPr>
        <w:t> </w:t>
      </w:r>
      <w:r>
        <w:rPr>
          <w:color w:val="265053"/>
          <w:w w:val="105"/>
          <w:sz w:val="12"/>
        </w:rPr>
        <w:t>27,</w:t>
      </w:r>
      <w:r>
        <w:rPr>
          <w:color w:val="265053"/>
          <w:spacing w:val="-21"/>
          <w:w w:val="105"/>
          <w:sz w:val="12"/>
        </w:rPr>
        <w:t> </w:t>
      </w:r>
      <w:r>
        <w:rPr>
          <w:color w:val="265053"/>
          <w:w w:val="105"/>
          <w:sz w:val="12"/>
        </w:rPr>
        <w:t>2018.</w:t>
      </w:r>
      <w:r>
        <w:rPr>
          <w:color w:val="265053"/>
          <w:spacing w:val="-22"/>
          <w:w w:val="105"/>
          <w:sz w:val="12"/>
        </w:rPr>
        <w:t> </w:t>
      </w:r>
      <w:r>
        <w:rPr>
          <w:color w:val="265053"/>
          <w:spacing w:val="-3"/>
          <w:w w:val="105"/>
          <w:sz w:val="12"/>
        </w:rPr>
        <w:t>ht</w:t>
      </w:r>
      <w:hyperlink r:id="rId222">
        <w:r>
          <w:rPr>
            <w:color w:val="265053"/>
            <w:spacing w:val="-3"/>
            <w:w w:val="105"/>
            <w:sz w:val="12"/>
          </w:rPr>
          <w:t>tps://www.acf.hhs.gov/fysb/programs/runaway-</w:t>
        </w:r>
      </w:hyperlink>
      <w:r>
        <w:rPr>
          <w:color w:val="265053"/>
          <w:spacing w:val="-3"/>
          <w:w w:val="105"/>
          <w:sz w:val="12"/>
        </w:rPr>
        <w:t> </w:t>
      </w:r>
      <w:r>
        <w:rPr>
          <w:color w:val="265053"/>
          <w:w w:val="105"/>
          <w:sz w:val="12"/>
        </w:rPr>
        <w:t>homeless-youth/about.</w:t>
      </w:r>
    </w:p>
    <w:p>
      <w:pPr>
        <w:spacing w:after="0" w:line="278" w:lineRule="auto"/>
        <w:jc w:val="left"/>
        <w:rPr>
          <w:sz w:val="12"/>
        </w:rPr>
        <w:sectPr>
          <w:headerReference w:type="even" r:id="rId218"/>
          <w:footerReference w:type="even" r:id="rId219"/>
          <w:footerReference w:type="default" r:id="rId220"/>
          <w:pgSz w:w="12240" w:h="15840"/>
          <w:pgMar w:header="0" w:footer="460" w:top="720" w:bottom="660" w:left="600" w:right="380"/>
          <w:pgNumType w:start="18"/>
        </w:sectPr>
      </w:pPr>
    </w:p>
    <w:p>
      <w:pPr>
        <w:pStyle w:val="ListParagraph"/>
        <w:numPr>
          <w:ilvl w:val="0"/>
          <w:numId w:val="3"/>
        </w:numPr>
        <w:tabs>
          <w:tab w:pos="1020" w:val="left" w:leader="none"/>
        </w:tabs>
        <w:spacing w:line="280" w:lineRule="auto" w:before="92" w:after="0"/>
        <w:ind w:left="1020" w:right="926" w:hanging="270"/>
        <w:jc w:val="left"/>
        <w:rPr>
          <w:sz w:val="20"/>
        </w:rPr>
      </w:pPr>
      <w:r>
        <w:rPr>
          <w:color w:val="265053"/>
          <w:sz w:val="20"/>
        </w:rPr>
        <w:t>Basic life skills building, including consumer education, budgeting, housekeeping, food preparation </w:t>
      </w:r>
      <w:r>
        <w:rPr>
          <w:color w:val="265053"/>
          <w:spacing w:val="-6"/>
          <w:sz w:val="20"/>
        </w:rPr>
        <w:t>and </w:t>
      </w:r>
      <w:r>
        <w:rPr>
          <w:color w:val="265053"/>
          <w:sz w:val="20"/>
        </w:rPr>
        <w:t>parenting skills</w:t>
      </w:r>
    </w:p>
    <w:p>
      <w:pPr>
        <w:pStyle w:val="ListParagraph"/>
        <w:numPr>
          <w:ilvl w:val="0"/>
          <w:numId w:val="3"/>
        </w:numPr>
        <w:tabs>
          <w:tab w:pos="1020" w:val="left" w:leader="none"/>
        </w:tabs>
        <w:spacing w:line="240" w:lineRule="auto" w:before="2" w:after="0"/>
        <w:ind w:left="1020" w:right="0" w:hanging="270"/>
        <w:jc w:val="left"/>
        <w:rPr>
          <w:sz w:val="20"/>
        </w:rPr>
      </w:pPr>
      <w:r>
        <w:rPr>
          <w:color w:val="265053"/>
          <w:sz w:val="20"/>
        </w:rPr>
        <w:t>Educational opportunities, such as GED preparation, post-secondary training and vocational</w:t>
      </w:r>
      <w:r>
        <w:rPr>
          <w:color w:val="265053"/>
          <w:spacing w:val="48"/>
          <w:sz w:val="20"/>
        </w:rPr>
        <w:t> </w:t>
      </w:r>
      <w:r>
        <w:rPr>
          <w:color w:val="265053"/>
          <w:sz w:val="20"/>
        </w:rPr>
        <w:t>education</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Job attainment services, such as career counseling and job</w:t>
      </w:r>
      <w:r>
        <w:rPr>
          <w:color w:val="265053"/>
          <w:spacing w:val="3"/>
          <w:sz w:val="20"/>
        </w:rPr>
        <w:t> </w:t>
      </w:r>
      <w:r>
        <w:rPr>
          <w:color w:val="265053"/>
          <w:sz w:val="20"/>
        </w:rPr>
        <w:t>placement</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w w:val="105"/>
          <w:sz w:val="20"/>
        </w:rPr>
        <w:t>Mental health care, including individual and group</w:t>
      </w:r>
      <w:r>
        <w:rPr>
          <w:color w:val="265053"/>
          <w:spacing w:val="-30"/>
          <w:w w:val="105"/>
          <w:sz w:val="20"/>
        </w:rPr>
        <w:t> </w:t>
      </w:r>
      <w:r>
        <w:rPr>
          <w:color w:val="265053"/>
          <w:w w:val="105"/>
          <w:sz w:val="20"/>
        </w:rPr>
        <w:t>counseling</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Physical health care, such as physicals and emergency</w:t>
      </w:r>
      <w:r>
        <w:rPr>
          <w:color w:val="265053"/>
          <w:spacing w:val="-5"/>
          <w:sz w:val="20"/>
        </w:rPr>
        <w:t> </w:t>
      </w:r>
      <w:r>
        <w:rPr>
          <w:color w:val="265053"/>
          <w:sz w:val="20"/>
        </w:rPr>
        <w:t>treatment</w:t>
      </w:r>
    </w:p>
    <w:p>
      <w:pPr>
        <w:spacing w:line="280" w:lineRule="auto" w:before="130"/>
        <w:ind w:left="300" w:right="876" w:firstLine="0"/>
        <w:jc w:val="both"/>
        <w:rPr>
          <w:sz w:val="20"/>
        </w:rPr>
      </w:pPr>
      <w:r>
        <w:rPr>
          <w:b/>
          <w:color w:val="265053"/>
          <w:w w:val="105"/>
          <w:sz w:val="20"/>
        </w:rPr>
        <w:t>The</w:t>
      </w:r>
      <w:r>
        <w:rPr>
          <w:b/>
          <w:color w:val="265053"/>
          <w:spacing w:val="-29"/>
          <w:w w:val="105"/>
          <w:sz w:val="20"/>
        </w:rPr>
        <w:t> </w:t>
      </w:r>
      <w:r>
        <w:rPr>
          <w:b/>
          <w:color w:val="265053"/>
          <w:w w:val="105"/>
          <w:sz w:val="20"/>
        </w:rPr>
        <w:t>Maternity</w:t>
      </w:r>
      <w:r>
        <w:rPr>
          <w:b/>
          <w:color w:val="265053"/>
          <w:spacing w:val="-28"/>
          <w:w w:val="105"/>
          <w:sz w:val="20"/>
        </w:rPr>
        <w:t> </w:t>
      </w:r>
      <w:r>
        <w:rPr>
          <w:b/>
          <w:color w:val="265053"/>
          <w:w w:val="105"/>
          <w:sz w:val="20"/>
        </w:rPr>
        <w:t>Group</w:t>
      </w:r>
      <w:r>
        <w:rPr>
          <w:b/>
          <w:color w:val="265053"/>
          <w:spacing w:val="-28"/>
          <w:w w:val="105"/>
          <w:sz w:val="20"/>
        </w:rPr>
        <w:t> </w:t>
      </w:r>
      <w:r>
        <w:rPr>
          <w:b/>
          <w:color w:val="265053"/>
          <w:w w:val="105"/>
          <w:sz w:val="20"/>
        </w:rPr>
        <w:t>Homes</w:t>
      </w:r>
      <w:r>
        <w:rPr>
          <w:b/>
          <w:color w:val="265053"/>
          <w:spacing w:val="-28"/>
          <w:w w:val="105"/>
          <w:sz w:val="20"/>
        </w:rPr>
        <w:t> </w:t>
      </w:r>
      <w:r>
        <w:rPr>
          <w:b/>
          <w:color w:val="265053"/>
          <w:w w:val="105"/>
          <w:sz w:val="20"/>
        </w:rPr>
        <w:t>for</w:t>
      </w:r>
      <w:r>
        <w:rPr>
          <w:b/>
          <w:color w:val="265053"/>
          <w:spacing w:val="-28"/>
          <w:w w:val="105"/>
          <w:sz w:val="20"/>
        </w:rPr>
        <w:t> </w:t>
      </w:r>
      <w:r>
        <w:rPr>
          <w:b/>
          <w:color w:val="265053"/>
          <w:w w:val="105"/>
          <w:sz w:val="20"/>
        </w:rPr>
        <w:t>Pregnant</w:t>
      </w:r>
      <w:r>
        <w:rPr>
          <w:b/>
          <w:color w:val="265053"/>
          <w:spacing w:val="-28"/>
          <w:w w:val="105"/>
          <w:sz w:val="20"/>
        </w:rPr>
        <w:t> </w:t>
      </w:r>
      <w:r>
        <w:rPr>
          <w:b/>
          <w:color w:val="265053"/>
          <w:w w:val="105"/>
          <w:sz w:val="20"/>
        </w:rPr>
        <w:t>and</w:t>
      </w:r>
      <w:r>
        <w:rPr>
          <w:b/>
          <w:color w:val="265053"/>
          <w:spacing w:val="-28"/>
          <w:w w:val="105"/>
          <w:sz w:val="20"/>
        </w:rPr>
        <w:t> </w:t>
      </w:r>
      <w:r>
        <w:rPr>
          <w:b/>
          <w:color w:val="265053"/>
          <w:w w:val="105"/>
          <w:sz w:val="20"/>
        </w:rPr>
        <w:t>Parenting</w:t>
      </w:r>
      <w:r>
        <w:rPr>
          <w:b/>
          <w:color w:val="265053"/>
          <w:spacing w:val="-28"/>
          <w:w w:val="105"/>
          <w:sz w:val="20"/>
        </w:rPr>
        <w:t> </w:t>
      </w:r>
      <w:r>
        <w:rPr>
          <w:b/>
          <w:color w:val="265053"/>
          <w:spacing w:val="-4"/>
          <w:w w:val="105"/>
          <w:sz w:val="20"/>
        </w:rPr>
        <w:t>Youth</w:t>
      </w:r>
      <w:r>
        <w:rPr>
          <w:b/>
          <w:color w:val="265053"/>
          <w:spacing w:val="-28"/>
          <w:w w:val="105"/>
          <w:sz w:val="20"/>
        </w:rPr>
        <w:t> </w:t>
      </w:r>
      <w:r>
        <w:rPr>
          <w:b/>
          <w:color w:val="265053"/>
          <w:w w:val="105"/>
          <w:sz w:val="20"/>
        </w:rPr>
        <w:t>(MGH)</w:t>
      </w:r>
      <w:r>
        <w:rPr>
          <w:b/>
          <w:color w:val="265053"/>
          <w:spacing w:val="-28"/>
          <w:w w:val="105"/>
          <w:sz w:val="20"/>
        </w:rPr>
        <w:t> </w:t>
      </w:r>
      <w:r>
        <w:rPr>
          <w:color w:val="265053"/>
          <w:w w:val="105"/>
          <w:sz w:val="20"/>
        </w:rPr>
        <w:t>program</w:t>
      </w:r>
      <w:r>
        <w:rPr>
          <w:color w:val="265053"/>
          <w:spacing w:val="-30"/>
          <w:w w:val="105"/>
          <w:sz w:val="20"/>
        </w:rPr>
        <w:t> </w:t>
      </w:r>
      <w:r>
        <w:rPr>
          <w:color w:val="265053"/>
          <w:w w:val="105"/>
          <w:sz w:val="20"/>
        </w:rPr>
        <w:t>supports</w:t>
      </w:r>
      <w:r>
        <w:rPr>
          <w:color w:val="265053"/>
          <w:spacing w:val="-29"/>
          <w:w w:val="105"/>
          <w:sz w:val="20"/>
        </w:rPr>
        <w:t> </w:t>
      </w:r>
      <w:r>
        <w:rPr>
          <w:color w:val="265053"/>
          <w:w w:val="105"/>
          <w:sz w:val="20"/>
        </w:rPr>
        <w:t>homeless</w:t>
      </w:r>
      <w:r>
        <w:rPr>
          <w:color w:val="265053"/>
          <w:spacing w:val="-30"/>
          <w:w w:val="105"/>
          <w:sz w:val="20"/>
        </w:rPr>
        <w:t> </w:t>
      </w:r>
      <w:r>
        <w:rPr>
          <w:color w:val="265053"/>
          <w:w w:val="105"/>
          <w:sz w:val="20"/>
        </w:rPr>
        <w:t>pregnant and/or</w:t>
      </w:r>
      <w:r>
        <w:rPr>
          <w:color w:val="265053"/>
          <w:spacing w:val="-14"/>
          <w:w w:val="105"/>
          <w:sz w:val="20"/>
        </w:rPr>
        <w:t> </w:t>
      </w:r>
      <w:r>
        <w:rPr>
          <w:color w:val="265053"/>
          <w:w w:val="105"/>
          <w:sz w:val="20"/>
        </w:rPr>
        <w:t>parenting</w:t>
      </w:r>
      <w:r>
        <w:rPr>
          <w:color w:val="265053"/>
          <w:spacing w:val="-14"/>
          <w:w w:val="105"/>
          <w:sz w:val="20"/>
        </w:rPr>
        <w:t> </w:t>
      </w:r>
      <w:r>
        <w:rPr>
          <w:color w:val="265053"/>
          <w:w w:val="105"/>
          <w:sz w:val="20"/>
        </w:rPr>
        <w:t>young</w:t>
      </w:r>
      <w:r>
        <w:rPr>
          <w:color w:val="265053"/>
          <w:spacing w:val="-13"/>
          <w:w w:val="105"/>
          <w:sz w:val="20"/>
        </w:rPr>
        <w:t> </w:t>
      </w:r>
      <w:r>
        <w:rPr>
          <w:color w:val="265053"/>
          <w:w w:val="105"/>
          <w:sz w:val="20"/>
        </w:rPr>
        <w:t>people,</w:t>
      </w:r>
      <w:r>
        <w:rPr>
          <w:color w:val="265053"/>
          <w:spacing w:val="-14"/>
          <w:w w:val="105"/>
          <w:sz w:val="20"/>
        </w:rPr>
        <w:t> </w:t>
      </w:r>
      <w:r>
        <w:rPr>
          <w:color w:val="265053"/>
          <w:w w:val="105"/>
          <w:sz w:val="20"/>
        </w:rPr>
        <w:t>as</w:t>
      </w:r>
      <w:r>
        <w:rPr>
          <w:color w:val="265053"/>
          <w:spacing w:val="-13"/>
          <w:w w:val="105"/>
          <w:sz w:val="20"/>
        </w:rPr>
        <w:t> </w:t>
      </w:r>
      <w:r>
        <w:rPr>
          <w:color w:val="265053"/>
          <w:w w:val="105"/>
          <w:sz w:val="20"/>
        </w:rPr>
        <w:t>well</w:t>
      </w:r>
      <w:r>
        <w:rPr>
          <w:color w:val="265053"/>
          <w:spacing w:val="-14"/>
          <w:w w:val="105"/>
          <w:sz w:val="20"/>
        </w:rPr>
        <w:t> </w:t>
      </w:r>
      <w:r>
        <w:rPr>
          <w:color w:val="265053"/>
          <w:w w:val="105"/>
          <w:sz w:val="20"/>
        </w:rPr>
        <w:t>as</w:t>
      </w:r>
      <w:r>
        <w:rPr>
          <w:color w:val="265053"/>
          <w:spacing w:val="-13"/>
          <w:w w:val="105"/>
          <w:sz w:val="20"/>
        </w:rPr>
        <w:t> </w:t>
      </w:r>
      <w:r>
        <w:rPr>
          <w:color w:val="265053"/>
          <w:w w:val="105"/>
          <w:sz w:val="20"/>
        </w:rPr>
        <w:t>their</w:t>
      </w:r>
      <w:r>
        <w:rPr>
          <w:color w:val="265053"/>
          <w:spacing w:val="-14"/>
          <w:w w:val="105"/>
          <w:sz w:val="20"/>
        </w:rPr>
        <w:t> </w:t>
      </w:r>
      <w:r>
        <w:rPr>
          <w:color w:val="265053"/>
          <w:w w:val="105"/>
          <w:sz w:val="20"/>
        </w:rPr>
        <w:t>dependent</w:t>
      </w:r>
      <w:r>
        <w:rPr>
          <w:color w:val="265053"/>
          <w:spacing w:val="-13"/>
          <w:w w:val="105"/>
          <w:sz w:val="20"/>
        </w:rPr>
        <w:t> </w:t>
      </w:r>
      <w:r>
        <w:rPr>
          <w:color w:val="265053"/>
          <w:w w:val="105"/>
          <w:sz w:val="20"/>
        </w:rPr>
        <w:t>children.</w:t>
      </w:r>
      <w:r>
        <w:rPr>
          <w:color w:val="265053"/>
          <w:spacing w:val="-14"/>
          <w:w w:val="105"/>
          <w:sz w:val="20"/>
        </w:rPr>
        <w:t> </w:t>
      </w:r>
      <w:r>
        <w:rPr>
          <w:color w:val="265053"/>
          <w:spacing w:val="-5"/>
          <w:w w:val="105"/>
          <w:sz w:val="20"/>
        </w:rPr>
        <w:t>Youth</w:t>
      </w:r>
      <w:r>
        <w:rPr>
          <w:color w:val="265053"/>
          <w:spacing w:val="-13"/>
          <w:w w:val="105"/>
          <w:sz w:val="20"/>
        </w:rPr>
        <w:t> </w:t>
      </w:r>
      <w:r>
        <w:rPr>
          <w:color w:val="265053"/>
          <w:w w:val="105"/>
          <w:sz w:val="20"/>
        </w:rPr>
        <w:t>must</w:t>
      </w:r>
      <w:r>
        <w:rPr>
          <w:color w:val="265053"/>
          <w:spacing w:val="-14"/>
          <w:w w:val="105"/>
          <w:sz w:val="20"/>
        </w:rPr>
        <w:t> </w:t>
      </w:r>
      <w:r>
        <w:rPr>
          <w:color w:val="265053"/>
          <w:w w:val="105"/>
          <w:sz w:val="20"/>
        </w:rPr>
        <w:t>be</w:t>
      </w:r>
      <w:r>
        <w:rPr>
          <w:color w:val="265053"/>
          <w:spacing w:val="-13"/>
          <w:w w:val="105"/>
          <w:sz w:val="20"/>
        </w:rPr>
        <w:t> </w:t>
      </w:r>
      <w:r>
        <w:rPr>
          <w:color w:val="265053"/>
          <w:w w:val="105"/>
          <w:sz w:val="20"/>
        </w:rPr>
        <w:t>between</w:t>
      </w:r>
      <w:r>
        <w:rPr>
          <w:color w:val="265053"/>
          <w:spacing w:val="-14"/>
          <w:w w:val="105"/>
          <w:sz w:val="20"/>
        </w:rPr>
        <w:t> </w:t>
      </w:r>
      <w:r>
        <w:rPr>
          <w:color w:val="265053"/>
          <w:w w:val="105"/>
          <w:sz w:val="20"/>
        </w:rPr>
        <w:t>the</w:t>
      </w:r>
      <w:r>
        <w:rPr>
          <w:color w:val="265053"/>
          <w:spacing w:val="-14"/>
          <w:w w:val="105"/>
          <w:sz w:val="20"/>
        </w:rPr>
        <w:t> </w:t>
      </w:r>
      <w:r>
        <w:rPr>
          <w:color w:val="265053"/>
          <w:w w:val="105"/>
          <w:sz w:val="20"/>
        </w:rPr>
        <w:t>ages</w:t>
      </w:r>
      <w:r>
        <w:rPr>
          <w:color w:val="265053"/>
          <w:spacing w:val="-13"/>
          <w:w w:val="105"/>
          <w:sz w:val="20"/>
        </w:rPr>
        <w:t> </w:t>
      </w:r>
      <w:r>
        <w:rPr>
          <w:color w:val="265053"/>
          <w:w w:val="105"/>
          <w:sz w:val="20"/>
        </w:rPr>
        <w:t>of</w:t>
      </w:r>
      <w:r>
        <w:rPr>
          <w:color w:val="265053"/>
          <w:spacing w:val="-14"/>
          <w:w w:val="105"/>
          <w:sz w:val="20"/>
        </w:rPr>
        <w:t> </w:t>
      </w:r>
      <w:r>
        <w:rPr>
          <w:color w:val="265053"/>
          <w:w w:val="105"/>
          <w:sz w:val="20"/>
        </w:rPr>
        <w:t>16</w:t>
      </w:r>
      <w:r>
        <w:rPr>
          <w:color w:val="265053"/>
          <w:spacing w:val="-13"/>
          <w:w w:val="105"/>
          <w:sz w:val="20"/>
        </w:rPr>
        <w:t> </w:t>
      </w:r>
      <w:r>
        <w:rPr>
          <w:color w:val="265053"/>
          <w:w w:val="105"/>
          <w:sz w:val="20"/>
        </w:rPr>
        <w:t>and 22 to enter the</w:t>
      </w:r>
      <w:r>
        <w:rPr>
          <w:color w:val="265053"/>
          <w:spacing w:val="-12"/>
          <w:w w:val="105"/>
          <w:sz w:val="20"/>
        </w:rPr>
        <w:t> </w:t>
      </w:r>
      <w:r>
        <w:rPr>
          <w:color w:val="265053"/>
          <w:w w:val="105"/>
          <w:sz w:val="20"/>
        </w:rPr>
        <w:t>program.</w:t>
      </w:r>
    </w:p>
    <w:p>
      <w:pPr>
        <w:spacing w:before="3"/>
        <w:ind w:left="300" w:right="0" w:firstLine="0"/>
        <w:jc w:val="both"/>
        <w:rPr>
          <w:i/>
          <w:sz w:val="20"/>
        </w:rPr>
      </w:pPr>
      <w:r>
        <w:rPr>
          <w:i/>
          <w:color w:val="265053"/>
          <w:sz w:val="20"/>
        </w:rPr>
        <w:t>In addition to standard TLP services, MGH programs offer an array of comprehensive services to teach:</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Parenting</w:t>
      </w:r>
      <w:r>
        <w:rPr>
          <w:color w:val="265053"/>
          <w:spacing w:val="-1"/>
          <w:sz w:val="20"/>
        </w:rPr>
        <w:t> </w:t>
      </w:r>
      <w:r>
        <w:rPr>
          <w:color w:val="265053"/>
          <w:sz w:val="20"/>
        </w:rPr>
        <w:t>skills</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w w:val="105"/>
          <w:sz w:val="20"/>
        </w:rPr>
        <w:t>Child</w:t>
      </w:r>
      <w:r>
        <w:rPr>
          <w:color w:val="265053"/>
          <w:spacing w:val="-3"/>
          <w:w w:val="105"/>
          <w:sz w:val="20"/>
        </w:rPr>
        <w:t> </w:t>
      </w:r>
      <w:r>
        <w:rPr>
          <w:color w:val="265053"/>
          <w:w w:val="105"/>
          <w:sz w:val="20"/>
        </w:rPr>
        <w:t>development</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w w:val="105"/>
          <w:sz w:val="20"/>
        </w:rPr>
        <w:t>Family</w:t>
      </w:r>
      <w:r>
        <w:rPr>
          <w:color w:val="265053"/>
          <w:spacing w:val="-3"/>
          <w:w w:val="105"/>
          <w:sz w:val="20"/>
        </w:rPr>
        <w:t> </w:t>
      </w:r>
      <w:r>
        <w:rPr>
          <w:color w:val="265053"/>
          <w:w w:val="105"/>
          <w:sz w:val="20"/>
        </w:rPr>
        <w:t>budgeting</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w w:val="105"/>
          <w:sz w:val="20"/>
        </w:rPr>
        <w:t>Health and</w:t>
      </w:r>
      <w:r>
        <w:rPr>
          <w:color w:val="265053"/>
          <w:spacing w:val="-6"/>
          <w:w w:val="105"/>
          <w:sz w:val="20"/>
        </w:rPr>
        <w:t> </w:t>
      </w:r>
      <w:r>
        <w:rPr>
          <w:color w:val="265053"/>
          <w:w w:val="105"/>
          <w:sz w:val="20"/>
        </w:rPr>
        <w:t>nutrition</w:t>
      </w:r>
    </w:p>
    <w:p>
      <w:pPr>
        <w:spacing w:before="40"/>
        <w:ind w:left="300" w:right="0" w:firstLine="0"/>
        <w:jc w:val="left"/>
        <w:rPr>
          <w:i/>
          <w:sz w:val="20"/>
        </w:rPr>
      </w:pPr>
      <w:r>
        <w:rPr>
          <w:i/>
          <w:color w:val="265053"/>
          <w:w w:val="105"/>
          <w:sz w:val="20"/>
        </w:rPr>
        <w:t>MGH projects incorporate the principles of positive youth development and administer services such as:</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Child-safe transitional and independent living</w:t>
      </w:r>
      <w:r>
        <w:rPr>
          <w:color w:val="265053"/>
          <w:spacing w:val="6"/>
          <w:sz w:val="20"/>
        </w:rPr>
        <w:t> </w:t>
      </w:r>
      <w:r>
        <w:rPr>
          <w:color w:val="265053"/>
          <w:sz w:val="20"/>
        </w:rPr>
        <w:t>accommodations</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Education in parenting, child discipline and</w:t>
      </w:r>
      <w:r>
        <w:rPr>
          <w:color w:val="265053"/>
          <w:spacing w:val="4"/>
          <w:sz w:val="20"/>
        </w:rPr>
        <w:t> </w:t>
      </w:r>
      <w:r>
        <w:rPr>
          <w:color w:val="265053"/>
          <w:sz w:val="20"/>
        </w:rPr>
        <w:t>safety</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Mental, physical, and reproductive health</w:t>
      </w:r>
      <w:r>
        <w:rPr>
          <w:color w:val="265053"/>
          <w:spacing w:val="2"/>
          <w:sz w:val="20"/>
        </w:rPr>
        <w:t> </w:t>
      </w:r>
      <w:r>
        <w:rPr>
          <w:color w:val="265053"/>
          <w:sz w:val="20"/>
        </w:rPr>
        <w:t>care</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w w:val="105"/>
          <w:sz w:val="20"/>
        </w:rPr>
        <w:t>Resources to help youth identify reliable, affordable child</w:t>
      </w:r>
      <w:r>
        <w:rPr>
          <w:color w:val="265053"/>
          <w:spacing w:val="-37"/>
          <w:w w:val="105"/>
          <w:sz w:val="20"/>
        </w:rPr>
        <w:t> </w:t>
      </w:r>
      <w:r>
        <w:rPr>
          <w:color w:val="265053"/>
          <w:w w:val="105"/>
          <w:sz w:val="20"/>
        </w:rPr>
        <w:t>care</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Money management and use of</w:t>
      </w:r>
      <w:r>
        <w:rPr>
          <w:color w:val="265053"/>
          <w:spacing w:val="2"/>
          <w:sz w:val="20"/>
        </w:rPr>
        <w:t> </w:t>
      </w:r>
      <w:r>
        <w:rPr>
          <w:color w:val="265053"/>
          <w:sz w:val="20"/>
        </w:rPr>
        <w:t>credit</w:t>
      </w:r>
    </w:p>
    <w:p>
      <w:pPr>
        <w:pStyle w:val="ListParagraph"/>
        <w:numPr>
          <w:ilvl w:val="0"/>
          <w:numId w:val="3"/>
        </w:numPr>
        <w:tabs>
          <w:tab w:pos="1020" w:val="left" w:leader="none"/>
        </w:tabs>
        <w:spacing w:line="240" w:lineRule="auto" w:before="40" w:after="0"/>
        <w:ind w:left="1020" w:right="0" w:hanging="270"/>
        <w:jc w:val="left"/>
        <w:rPr>
          <w:sz w:val="20"/>
        </w:rPr>
      </w:pPr>
      <w:r>
        <w:rPr>
          <w:color w:val="265053"/>
          <w:sz w:val="20"/>
        </w:rPr>
        <w:t>Educational opportunities, such as GED preparation, post-secondary training and vocational</w:t>
      </w:r>
      <w:r>
        <w:rPr>
          <w:color w:val="265053"/>
          <w:spacing w:val="48"/>
          <w:sz w:val="20"/>
        </w:rPr>
        <w:t> </w:t>
      </w:r>
      <w:r>
        <w:rPr>
          <w:color w:val="265053"/>
          <w:sz w:val="20"/>
        </w:rPr>
        <w:t>education</w:t>
      </w:r>
    </w:p>
    <w:p>
      <w:pPr>
        <w:spacing w:after="0" w:line="240" w:lineRule="auto"/>
        <w:jc w:val="left"/>
        <w:rPr>
          <w:sz w:val="20"/>
        </w:rPr>
        <w:sectPr>
          <w:headerReference w:type="default" r:id="rId223"/>
          <w:pgSz w:w="12240" w:h="15840"/>
          <w:pgMar w:header="0" w:footer="460" w:top="640" w:bottom="660" w:left="600" w:right="380"/>
        </w:sectPr>
      </w:pPr>
    </w:p>
    <w:p>
      <w:pPr>
        <w:pStyle w:val="BodyText"/>
        <w:spacing w:before="4"/>
        <w:rPr>
          <w:sz w:val="17"/>
        </w:rPr>
      </w:pPr>
      <w:r>
        <w:rPr/>
        <w:pict>
          <v:shape style="position:absolute;margin-left:58pt;margin-top:758.999878pt;width:367pt;height:8.8pt;mso-position-horizontal-relative:page;mso-position-vertical-relative:page;z-index:-254042112" type="#_x0000_t202" filled="false" stroked="false">
            <v:textbox inset="0,0,0,0">
              <w:txbxContent>
                <w:p>
                  <w:pPr>
                    <w:spacing w:line="170" w:lineRule="exact" w:before="5"/>
                    <w:ind w:left="0" w:right="0" w:firstLine="0"/>
                    <w:jc w:val="left"/>
                    <w:rPr>
                      <w:rFonts w:ascii="Calibri"/>
                      <w:sz w:val="14"/>
                    </w:rPr>
                  </w:pPr>
                  <w:r>
                    <w:rPr>
                      <w:rFonts w:ascii="Calibri"/>
                      <w:color w:val="D47322"/>
                      <w:w w:val="140"/>
                      <w:sz w:val="14"/>
                    </w:rPr>
                    <w:t>20</w:t>
                  </w:r>
                  <w:r>
                    <w:rPr>
                      <w:rFonts w:ascii="Calibri"/>
                      <w:color w:val="D47322"/>
                      <w:spacing w:val="3"/>
                      <w:w w:val="140"/>
                      <w:sz w:val="14"/>
                    </w:rPr>
                    <w:t> </w:t>
                  </w:r>
                  <w:r>
                    <w:rPr>
                      <w:rFonts w:ascii="Calibri"/>
                      <w:color w:val="D47322"/>
                      <w:w w:val="140"/>
                      <w:sz w:val="14"/>
                    </w:rPr>
                    <w:t>A</w:t>
                  </w:r>
                  <w:r>
                    <w:rPr>
                      <w:rFonts w:ascii="Calibri"/>
                      <w:color w:val="D47322"/>
                      <w:spacing w:val="-14"/>
                      <w:w w:val="140"/>
                      <w:sz w:val="14"/>
                    </w:rPr>
                    <w:t> </w:t>
                  </w:r>
                  <w:r>
                    <w:rPr>
                      <w:rFonts w:ascii="Calibri"/>
                      <w:color w:val="D47322"/>
                      <w:w w:val="140"/>
                      <w:sz w:val="14"/>
                    </w:rPr>
                    <w:t>Guide</w:t>
                  </w:r>
                  <w:r>
                    <w:rPr>
                      <w:rFonts w:ascii="Calibri"/>
                      <w:color w:val="D47322"/>
                      <w:spacing w:val="-13"/>
                      <w:w w:val="140"/>
                      <w:sz w:val="14"/>
                    </w:rPr>
                    <w:t> </w:t>
                  </w:r>
                  <w:r>
                    <w:rPr>
                      <w:rFonts w:ascii="Calibri"/>
                      <w:color w:val="D47322"/>
                      <w:w w:val="140"/>
                      <w:sz w:val="14"/>
                    </w:rPr>
                    <w:t>to</w:t>
                  </w:r>
                  <w:r>
                    <w:rPr>
                      <w:rFonts w:ascii="Calibri"/>
                      <w:color w:val="D47322"/>
                      <w:spacing w:val="-14"/>
                      <w:w w:val="140"/>
                      <w:sz w:val="14"/>
                    </w:rPr>
                    <w:t> </w:t>
                  </w:r>
                  <w:r>
                    <w:rPr>
                      <w:rFonts w:ascii="Calibri"/>
                      <w:color w:val="D47322"/>
                      <w:w w:val="140"/>
                      <w:sz w:val="14"/>
                    </w:rPr>
                    <w:t>Massachusetts</w:t>
                  </w:r>
                  <w:r>
                    <w:rPr>
                      <w:rFonts w:ascii="Calibri"/>
                      <w:color w:val="D47322"/>
                      <w:spacing w:val="-14"/>
                      <w:w w:val="140"/>
                      <w:sz w:val="14"/>
                    </w:rPr>
                    <w:t> </w:t>
                  </w:r>
                  <w:r>
                    <w:rPr>
                      <w:rFonts w:ascii="Calibri"/>
                      <w:color w:val="D47322"/>
                      <w:w w:val="140"/>
                      <w:sz w:val="14"/>
                    </w:rPr>
                    <w:t>Housing</w:t>
                  </w:r>
                  <w:r>
                    <w:rPr>
                      <w:rFonts w:ascii="Calibri"/>
                      <w:color w:val="D47322"/>
                      <w:spacing w:val="-13"/>
                      <w:w w:val="140"/>
                      <w:sz w:val="14"/>
                    </w:rPr>
                    <w:t> </w:t>
                  </w:r>
                  <w:r>
                    <w:rPr>
                      <w:rFonts w:ascii="Calibri"/>
                      <w:color w:val="D47322"/>
                      <w:w w:val="140"/>
                      <w:sz w:val="14"/>
                    </w:rPr>
                    <w:t>Resources</w:t>
                  </w:r>
                  <w:r>
                    <w:rPr>
                      <w:rFonts w:ascii="Calibri"/>
                      <w:color w:val="D47322"/>
                      <w:spacing w:val="-14"/>
                      <w:w w:val="140"/>
                      <w:sz w:val="14"/>
                    </w:rPr>
                    <w:t> </w:t>
                  </w:r>
                  <w:r>
                    <w:rPr>
                      <w:rFonts w:ascii="Calibri"/>
                      <w:color w:val="D47322"/>
                      <w:w w:val="140"/>
                      <w:sz w:val="14"/>
                    </w:rPr>
                    <w:t>for</w:t>
                  </w:r>
                  <w:r>
                    <w:rPr>
                      <w:rFonts w:ascii="Calibri"/>
                      <w:color w:val="D47322"/>
                      <w:spacing w:val="-17"/>
                      <w:w w:val="140"/>
                      <w:sz w:val="14"/>
                    </w:rPr>
                    <w:t> </w:t>
                  </w:r>
                  <w:r>
                    <w:rPr>
                      <w:rFonts w:ascii="Calibri"/>
                      <w:color w:val="D47322"/>
                      <w:w w:val="140"/>
                      <w:sz w:val="14"/>
                    </w:rPr>
                    <w:t>Unaccompanied</w:t>
                  </w:r>
                  <w:r>
                    <w:rPr>
                      <w:rFonts w:ascii="Calibri"/>
                      <w:color w:val="D47322"/>
                      <w:spacing w:val="-13"/>
                      <w:w w:val="140"/>
                      <w:sz w:val="14"/>
                    </w:rPr>
                    <w:t> </w:t>
                  </w:r>
                  <w:r>
                    <w:rPr>
                      <w:rFonts w:ascii="Calibri"/>
                      <w:color w:val="D47322"/>
                      <w:spacing w:val="-4"/>
                      <w:w w:val="140"/>
                      <w:sz w:val="14"/>
                    </w:rPr>
                    <w:t>Young</w:t>
                  </w:r>
                  <w:r>
                    <w:rPr>
                      <w:rFonts w:ascii="Calibri"/>
                      <w:color w:val="D47322"/>
                      <w:spacing w:val="-14"/>
                      <w:w w:val="140"/>
                      <w:sz w:val="14"/>
                    </w:rPr>
                    <w:t> </w:t>
                  </w:r>
                  <w:r>
                    <w:rPr>
                      <w:rFonts w:ascii="Calibri"/>
                      <w:color w:val="D47322"/>
                      <w:w w:val="140"/>
                      <w:sz w:val="14"/>
                    </w:rPr>
                    <w:t>Adults</w:t>
                  </w:r>
                  <w:r>
                    <w:rPr>
                      <w:rFonts w:ascii="Calibri"/>
                      <w:color w:val="D47322"/>
                      <w:spacing w:val="-14"/>
                      <w:w w:val="140"/>
                      <w:sz w:val="14"/>
                    </w:rPr>
                    <w:t> </w:t>
                  </w:r>
                  <w:r>
                    <w:rPr>
                      <w:rFonts w:ascii="Calibri"/>
                      <w:color w:val="D47322"/>
                      <w:w w:val="140"/>
                      <w:sz w:val="14"/>
                    </w:rPr>
                    <w:t>&amp;</w:t>
                  </w:r>
                  <w:r>
                    <w:rPr>
                      <w:rFonts w:ascii="Calibri"/>
                      <w:color w:val="D47322"/>
                      <w:spacing w:val="-14"/>
                      <w:w w:val="140"/>
                      <w:sz w:val="14"/>
                    </w:rPr>
                    <w:t> </w:t>
                  </w:r>
                  <w:r>
                    <w:rPr>
                      <w:rFonts w:ascii="Calibri"/>
                      <w:color w:val="D47322"/>
                      <w:w w:val="140"/>
                      <w:sz w:val="14"/>
                    </w:rPr>
                    <w:t>Families</w:t>
                  </w:r>
                </w:p>
              </w:txbxContent>
            </v:textbox>
            <w10:wrap type="none"/>
          </v:shape>
        </w:pict>
      </w:r>
      <w:r>
        <w:rPr/>
        <w:pict>
          <v:group style="position:absolute;margin-left:0pt;margin-top:0pt;width:612pt;height:792pt;mso-position-horizontal-relative:page;mso-position-vertical-relative:page;z-index:-254041088" coordorigin="0,0" coordsize="12240,15840">
            <v:shape style="position:absolute;left:0;top:0;width:12240;height:15840" type="#_x0000_t75" stroked="false">
              <v:imagedata r:id="rId226" o:title=""/>
            </v:shape>
            <v:shape style="position:absolute;left:5256;top:14576;width:672;height:733" type="#_x0000_t75" stroked="false">
              <v:imagedata r:id="rId227" o:title=""/>
            </v:shape>
            <v:shape style="position:absolute;left:5224;top:9534;width:672;height:733" type="#_x0000_t75" stroked="false">
              <v:imagedata r:id="rId228" o:title=""/>
            </v:shape>
            <v:shape style="position:absolute;left:5224;top:4308;width:672;height:733" type="#_x0000_t75" stroked="false">
              <v:imagedata r:id="rId229" o:title=""/>
            </v:shape>
            <v:shape style="position:absolute;left:5224;top:12075;width:672;height:733" type="#_x0000_t75" stroked="false">
              <v:imagedata r:id="rId230" o:title=""/>
            </v:shape>
            <v:shape style="position:absolute;left:5192;top:6993;width:672;height:733" type="#_x0000_t75" stroked="false">
              <v:imagedata r:id="rId231" o:title=""/>
            </v:shape>
            <v:shape style="position:absolute;left:5192;top:1667;width:672;height:733" type="#_x0000_t75" stroked="false">
              <v:imagedata r:id="rId232" o:title=""/>
            </v:shape>
            <v:shape style="position:absolute;left:5272;top:13297;width:672;height:733" type="#_x0000_t75" stroked="false">
              <v:imagedata r:id="rId230" o:title=""/>
            </v:shape>
            <v:shape style="position:absolute;left:5239;top:8335;width:672;height:733" type="#_x0000_t75" stroked="false">
              <v:imagedata r:id="rId233" o:title=""/>
            </v:shape>
            <v:shape style="position:absolute;left:5239;top:2929;width:672;height:733" type="#_x0000_t75" stroked="false">
              <v:imagedata r:id="rId234" o:title=""/>
            </v:shape>
            <v:shape style="position:absolute;left:5239;top:10816;width:672;height:733" type="#_x0000_t75" stroked="false">
              <v:imagedata r:id="rId235" o:title=""/>
            </v:shape>
            <v:shape style="position:absolute;left:5207;top:5634;width:672;height:733" type="#_x0000_t75" stroked="false">
              <v:imagedata r:id="rId236" o:title=""/>
            </v:shape>
            <v:shape style="position:absolute;left:5207;top:388;width:672;height:733" type="#_x0000_t75" stroked="false">
              <v:imagedata r:id="rId237" o:title=""/>
            </v:shape>
            <v:shape style="position:absolute;left:10930;top:14655;width:934;height:630" type="#_x0000_t75" stroked="false">
              <v:imagedata r:id="rId238" o:title=""/>
            </v:shape>
            <v:shape style="position:absolute;left:10957;top:9633;width:934;height:630" type="#_x0000_t75" stroked="false">
              <v:imagedata r:id="rId239" o:title=""/>
            </v:shape>
            <v:shape style="position:absolute;left:10957;top:12069;width:934;height:630" type="#_x0000_t75" stroked="false">
              <v:imagedata r:id="rId240" o:title=""/>
            </v:shape>
            <v:shape style="position:absolute;left:10957;top:4407;width:934;height:630" type="#_x0000_t75" stroked="false">
              <v:imagedata r:id="rId241" o:title=""/>
            </v:shape>
            <v:shape style="position:absolute;left:10925;top:7093;width:934;height:630" type="#_x0000_t75" stroked="false">
              <v:imagedata r:id="rId242" o:title=""/>
            </v:shape>
            <v:shape style="position:absolute;left:10925;top:1767;width:934;height:630" type="#_x0000_t75" stroked="false">
              <v:imagedata r:id="rId243" o:title=""/>
            </v:shape>
            <v:shape style="position:absolute;left:1461;top:13415;width:934;height:630" type="#_x0000_t75" stroked="false">
              <v:imagedata r:id="rId244" o:title=""/>
            </v:shape>
            <v:shape style="position:absolute;left:1429;top:8452;width:934;height:630" type="#_x0000_t75" stroked="false">
              <v:imagedata r:id="rId245" o:title=""/>
            </v:shape>
            <v:shape style="position:absolute;left:1429;top:3047;width:934;height:630" type="#_x0000_t75" stroked="false">
              <v:imagedata r:id="rId246" o:title=""/>
            </v:shape>
            <v:shape style="position:absolute;left:1429;top:10934;width:934;height:630" type="#_x0000_t75" stroked="false">
              <v:imagedata r:id="rId245" o:title=""/>
            </v:shape>
            <v:shape style="position:absolute;left:1396;top:5752;width:934;height:630" type="#_x0000_t75" stroked="false">
              <v:imagedata r:id="rId247" o:title=""/>
            </v:shape>
            <v:shape style="position:absolute;left:1396;top:506;width:934;height:630" type="#_x0000_t75" stroked="false">
              <v:imagedata r:id="rId248" o:title=""/>
            </v:shape>
            <v:shape style="position:absolute;left:3765;top:14601;width:944;height:708" type="#_x0000_t75" stroked="false">
              <v:imagedata r:id="rId249" o:title=""/>
            </v:shape>
            <v:shape style="position:absolute;left:3733;top:9559;width:944;height:708" type="#_x0000_t75" stroked="false">
              <v:imagedata r:id="rId250" o:title=""/>
            </v:shape>
            <v:shape style="position:absolute;left:3733;top:4333;width:944;height:708" type="#_x0000_t75" stroked="false">
              <v:imagedata r:id="rId251" o:title=""/>
            </v:shape>
            <v:shape style="position:absolute;left:3733;top:12101;width:944;height:708" type="#_x0000_t75" stroked="false">
              <v:imagedata r:id="rId252" o:title=""/>
            </v:shape>
            <v:shape style="position:absolute;left:3700;top:7019;width:944;height:708" type="#_x0000_t75" stroked="false">
              <v:imagedata r:id="rId253" o:title=""/>
            </v:shape>
            <v:shape style="position:absolute;left:3700;top:1693;width:944;height:708" type="#_x0000_t75" stroked="false">
              <v:imagedata r:id="rId254" o:title=""/>
            </v:shape>
            <v:shape style="position:absolute;left:8675;top:8313;width:944;height:708" type="#_x0000_t75" stroked="false">
              <v:imagedata r:id="rId255" o:title=""/>
            </v:shape>
            <v:shape style="position:absolute;left:8675;top:2907;width:944;height:708" type="#_x0000_t75" stroked="false">
              <v:imagedata r:id="rId256" o:title=""/>
            </v:shape>
            <v:shape style="position:absolute;left:8675;top:10795;width:944;height:708" type="#_x0000_t75" stroked="false">
              <v:imagedata r:id="rId257" o:title=""/>
            </v:shape>
            <v:shape style="position:absolute;left:8707;top:13334;width:944;height:708" type="#_x0000_t75" stroked="false">
              <v:imagedata r:id="rId258" o:title=""/>
            </v:shape>
            <v:shape style="position:absolute;left:8642;top:5613;width:944;height:708" type="#_x0000_t75" stroked="false">
              <v:imagedata r:id="rId259" o:title=""/>
            </v:shape>
            <v:shape style="position:absolute;left:8642;top:367;width:944;height:708" type="#_x0000_t75" stroked="false">
              <v:imagedata r:id="rId260" o:title=""/>
            </v:shape>
            <v:shape style="position:absolute;left:8768;top:14521;width:822;height:788" type="#_x0000_t75" stroked="false">
              <v:imagedata r:id="rId261" o:title=""/>
            </v:shape>
            <v:shape style="position:absolute;left:8736;top:9479;width:822;height:788" type="#_x0000_t75" stroked="false">
              <v:imagedata r:id="rId262" o:title=""/>
            </v:shape>
            <v:shape style="position:absolute;left:8736;top:4253;width:822;height:788" type="#_x0000_t75" stroked="false">
              <v:imagedata r:id="rId263" o:title=""/>
            </v:shape>
            <v:shape style="position:absolute;left:8736;top:12021;width:822;height:788" type="#_x0000_t75" stroked="false">
              <v:imagedata r:id="rId263" o:title=""/>
            </v:shape>
            <v:shape style="position:absolute;left:8703;top:6939;width:822;height:788" type="#_x0000_t75" stroked="false">
              <v:imagedata r:id="rId264" o:title=""/>
            </v:shape>
            <v:shape style="position:absolute;left:8703;top:1613;width:822;height:788" type="#_x0000_t75" stroked="false">
              <v:imagedata r:id="rId265" o:title=""/>
            </v:shape>
            <v:shape style="position:absolute;left:3920;top:13336;width:822;height:788" type="#_x0000_t75" stroked="false">
              <v:imagedata r:id="rId265" o:title=""/>
            </v:shape>
            <v:shape style="position:absolute;left:3888;top:8374;width:822;height:788" type="#_x0000_t75" stroked="false">
              <v:imagedata r:id="rId266" o:title=""/>
            </v:shape>
            <v:shape style="position:absolute;left:3888;top:2968;width:822;height:788" type="#_x0000_t75" stroked="false">
              <v:imagedata r:id="rId267" o:title=""/>
            </v:shape>
            <v:shape style="position:absolute;left:3888;top:10856;width:822;height:788" type="#_x0000_t75" stroked="false">
              <v:imagedata r:id="rId267" o:title=""/>
            </v:shape>
            <v:shape style="position:absolute;left:3855;top:5674;width:822;height:788" type="#_x0000_t75" stroked="false">
              <v:imagedata r:id="rId268" o:title=""/>
            </v:shape>
            <v:shape style="position:absolute;left:3855;top:428;width:822;height:788" type="#_x0000_t75" stroked="false">
              <v:imagedata r:id="rId269" o:title=""/>
            </v:shape>
            <v:shape style="position:absolute;left:6465;top:14649;width:750;height:687" type="#_x0000_t75" stroked="false">
              <v:imagedata r:id="rId270" o:title=""/>
            </v:shape>
            <v:shape style="position:absolute;left:6432;top:9607;width:750;height:687" type="#_x0000_t75" stroked="false">
              <v:imagedata r:id="rId271" o:title=""/>
            </v:shape>
            <v:shape style="position:absolute;left:6432;top:4381;width:750;height:687" type="#_x0000_t75" stroked="false">
              <v:imagedata r:id="rId272" o:title=""/>
            </v:shape>
            <v:shape style="position:absolute;left:6432;top:12148;width:750;height:687" type="#_x0000_t75" stroked="false">
              <v:imagedata r:id="rId273" o:title=""/>
            </v:shape>
            <v:shape style="position:absolute;left:6400;top:7066;width:750;height:687" type="#_x0000_t75" stroked="false">
              <v:imagedata r:id="rId274" o:title=""/>
            </v:shape>
            <v:shape style="position:absolute;left:6400;top:1741;width:750;height:687" type="#_x0000_t75" stroked="false">
              <v:imagedata r:id="rId275" o:title=""/>
            </v:shape>
            <v:shape style="position:absolute;left:11049;top:8385;width:750;height:687" type="#_x0000_t75" stroked="false">
              <v:imagedata r:id="rId276" o:title=""/>
            </v:shape>
            <v:shape style="position:absolute;left:11049;top:2979;width:750;height:687" type="#_x0000_t75" stroked="false">
              <v:imagedata r:id="rId277" o:title=""/>
            </v:shape>
            <v:shape style="position:absolute;left:11049;top:10866;width:750;height:687" type="#_x0000_t75" stroked="false">
              <v:imagedata r:id="rId278" o:title=""/>
            </v:shape>
            <v:shape style="position:absolute;left:11042;top:13363;width:750;height:687" type="#_x0000_t75" stroked="false">
              <v:imagedata r:id="rId278" o:title=""/>
            </v:shape>
            <v:shape style="position:absolute;left:11017;top:5684;width:750;height:687" type="#_x0000_t75" stroked="false">
              <v:imagedata r:id="rId279" o:title=""/>
            </v:shape>
            <v:shape style="position:absolute;left:11017;top:438;width:750;height:687" type="#_x0000_t75" stroked="false">
              <v:imagedata r:id="rId280" o:title=""/>
            </v:shape>
            <v:shape style="position:absolute;left:368;top:14873;width:726;height:463" type="#_x0000_t75" stroked="false">
              <v:imagedata r:id="rId24" o:title=""/>
            </v:shape>
            <v:shape style="position:absolute;left:336;top:9830;width:726;height:463" type="#_x0000_t75" stroked="false">
              <v:imagedata r:id="rId281" o:title=""/>
            </v:shape>
            <v:shape style="position:absolute;left:336;top:4605;width:726;height:463" type="#_x0000_t75" stroked="false">
              <v:imagedata r:id="rId282" o:title=""/>
            </v:shape>
            <v:shape style="position:absolute;left:336;top:12372;width:726;height:463" type="#_x0000_t75" stroked="false">
              <v:imagedata r:id="rId283" o:title=""/>
            </v:shape>
            <v:shape style="position:absolute;left:303;top:7290;width:726;height:463" type="#_x0000_t75" stroked="false">
              <v:imagedata r:id="rId284" o:title=""/>
            </v:shape>
            <v:shape style="position:absolute;left:303;top:1964;width:726;height:463" type="#_x0000_t75" stroked="false">
              <v:imagedata r:id="rId285" o:title=""/>
            </v:shape>
            <v:shape style="position:absolute;left:368;top:13520;width:726;height:463" type="#_x0000_t75" stroked="false">
              <v:imagedata r:id="rId26" o:title=""/>
            </v:shape>
            <v:shape style="position:absolute;left:336;top:8557;width:726;height:463" type="#_x0000_t75" stroked="false">
              <v:imagedata r:id="rId286" o:title=""/>
            </v:shape>
            <v:shape style="position:absolute;left:336;top:3152;width:726;height:463" type="#_x0000_t75" stroked="false">
              <v:imagedata r:id="rId287" o:title=""/>
            </v:shape>
            <v:shape style="position:absolute;left:336;top:11039;width:726;height:463" type="#_x0000_t75" stroked="false">
              <v:imagedata r:id="rId288" o:title=""/>
            </v:shape>
            <v:shape style="position:absolute;left:303;top:5857;width:726;height:463" type="#_x0000_t75" stroked="false">
              <v:imagedata r:id="rId285" o:title=""/>
            </v:shape>
            <v:shape style="position:absolute;left:303;top:611;width:726;height:463" type="#_x0000_t75" stroked="false">
              <v:imagedata r:id="rId289" o:title=""/>
            </v:shape>
            <v:shape style="position:absolute;left:7646;top:14690;width:726;height:463" type="#_x0000_t75" stroked="false">
              <v:imagedata r:id="rId27" o:title=""/>
            </v:shape>
            <v:shape style="position:absolute;left:7614;top:9648;width:726;height:463" type="#_x0000_t75" stroked="false">
              <v:imagedata r:id="rId290" o:title=""/>
            </v:shape>
            <v:shape style="position:absolute;left:7614;top:4422;width:726;height:463" type="#_x0000_t75" stroked="false">
              <v:imagedata r:id="rId291" o:title=""/>
            </v:shape>
            <v:shape style="position:absolute;left:7614;top:12190;width:726;height:463" type="#_x0000_t75" stroked="false">
              <v:imagedata r:id="rId292" o:title=""/>
            </v:shape>
            <v:shape style="position:absolute;left:7581;top:7108;width:726;height:463" type="#_x0000_t75" stroked="false">
              <v:imagedata r:id="rId293" o:title=""/>
            </v:shape>
            <v:shape style="position:absolute;left:7581;top:1782;width:726;height:463" type="#_x0000_t75" stroked="false">
              <v:imagedata r:id="rId294" o:title=""/>
            </v:shape>
            <v:shape style="position:absolute;left:7661;top:13411;width:726;height:463" type="#_x0000_t75" stroked="false">
              <v:imagedata r:id="rId295" o:title=""/>
            </v:shape>
            <v:shape style="position:absolute;left:7629;top:8449;width:726;height:463" type="#_x0000_t75" stroked="false">
              <v:imagedata r:id="rId296" o:title=""/>
            </v:shape>
            <v:shape style="position:absolute;left:7629;top:3043;width:726;height:463" type="#_x0000_t75" stroked="false">
              <v:imagedata r:id="rId297" o:title=""/>
            </v:shape>
            <v:shape style="position:absolute;left:7629;top:10931;width:726;height:463" type="#_x0000_t75" stroked="false">
              <v:imagedata r:id="rId298" o:title=""/>
            </v:shape>
            <v:shape style="position:absolute;left:7596;top:5749;width:726;height:463" type="#_x0000_t75" stroked="false">
              <v:imagedata r:id="rId299" o:title=""/>
            </v:shape>
            <v:shape style="position:absolute;left:7596;top:503;width:726;height:463" type="#_x0000_t75" stroked="false">
              <v:imagedata r:id="rId300" o:title=""/>
            </v:shape>
            <v:shape style="position:absolute;left:1385;top:14425;width:927;height:912" type="#_x0000_t75" stroked="false">
              <v:imagedata r:id="rId301" o:title=""/>
            </v:shape>
            <v:shape style="position:absolute;left:1352;top:9383;width:927;height:912" type="#_x0000_t75" stroked="false">
              <v:imagedata r:id="rId302" o:title=""/>
            </v:shape>
            <v:shape style="position:absolute;left:1352;top:4157;width:927;height:912" type="#_x0000_t75" stroked="false">
              <v:imagedata r:id="rId303" o:title=""/>
            </v:shape>
            <v:shape style="position:absolute;left:1352;top:11924;width:927;height:912" type="#_x0000_t75" stroked="false">
              <v:imagedata r:id="rId304" o:title=""/>
            </v:shape>
            <v:shape style="position:absolute;left:1320;top:6842;width:927;height:912" type="#_x0000_t75" stroked="false">
              <v:imagedata r:id="rId305" o:title=""/>
            </v:shape>
            <v:shape style="position:absolute;left:1320;top:1516;width:927;height:912" type="#_x0000_t75" stroked="false">
              <v:imagedata r:id="rId306" o:title=""/>
            </v:shape>
            <v:shape style="position:absolute;left:6330;top:13187;width:927;height:912" type="#_x0000_t75" stroked="false">
              <v:imagedata r:id="rId307" o:title=""/>
            </v:shape>
            <v:shape style="position:absolute;left:6298;top:8225;width:927;height:912" type="#_x0000_t75" stroked="false">
              <v:imagedata r:id="rId308" o:title=""/>
            </v:shape>
            <v:shape style="position:absolute;left:6298;top:2819;width:927;height:912" type="#_x0000_t75" stroked="false">
              <v:imagedata r:id="rId309" o:title=""/>
            </v:shape>
            <v:shape style="position:absolute;left:6298;top:10707;width:927;height:912" type="#_x0000_t75" stroked="false">
              <v:imagedata r:id="rId309" o:title=""/>
            </v:shape>
            <v:shape style="position:absolute;left:6266;top:5525;width:927;height:912" type="#_x0000_t75" stroked="false">
              <v:imagedata r:id="rId310" o:title=""/>
            </v:shape>
            <v:shape style="position:absolute;left:6266;top:279;width:927;height:912" type="#_x0000_t75" stroked="false">
              <v:imagedata r:id="rId32" o:title=""/>
            </v:shape>
            <v:shape style="position:absolute;left:2704;top:14603;width:718;height:733" type="#_x0000_t75" stroked="false">
              <v:imagedata r:id="rId311" o:title=""/>
            </v:shape>
            <v:shape style="position:absolute;left:2672;top:9560;width:718;height:733" type="#_x0000_t75" stroked="false">
              <v:imagedata r:id="rId312" o:title=""/>
            </v:shape>
            <v:shape style="position:absolute;left:2672;top:4335;width:718;height:733" type="#_x0000_t75" stroked="false">
              <v:imagedata r:id="rId313" o:title=""/>
            </v:shape>
            <v:shape style="position:absolute;left:2672;top:12102;width:718;height:733" type="#_x0000_t75" stroked="false">
              <v:imagedata r:id="rId314" o:title=""/>
            </v:shape>
            <v:shape style="position:absolute;left:2640;top:7020;width:718;height:733" type="#_x0000_t75" stroked="false">
              <v:imagedata r:id="rId315" o:title=""/>
            </v:shape>
            <v:shape style="position:absolute;left:2640;top:1694;width:718;height:733" type="#_x0000_t75" stroked="false">
              <v:imagedata r:id="rId316" o:title=""/>
            </v:shape>
            <v:shape style="position:absolute;left:2720;top:13324;width:718;height:733" type="#_x0000_t75" stroked="false">
              <v:imagedata r:id="rId317" o:title=""/>
            </v:shape>
            <v:shape style="position:absolute;left:2687;top:8362;width:718;height:733" type="#_x0000_t75" stroked="false">
              <v:imagedata r:id="rId318" o:title=""/>
            </v:shape>
            <v:shape style="position:absolute;left:2687;top:2956;width:718;height:733" type="#_x0000_t75" stroked="false">
              <v:imagedata r:id="rId319" o:title=""/>
            </v:shape>
            <v:shape style="position:absolute;left:2687;top:10843;width:718;height:733" type="#_x0000_t75" stroked="false">
              <v:imagedata r:id="rId320" o:title=""/>
            </v:shape>
            <v:shape style="position:absolute;left:2655;top:5661;width:718;height:733" type="#_x0000_t75" stroked="false">
              <v:imagedata r:id="rId321" o:title=""/>
            </v:shape>
            <v:shape style="position:absolute;left:2655;top:415;width:718;height:733" type="#_x0000_t75" stroked="false">
              <v:imagedata r:id="rId321" o:title=""/>
            </v:shape>
            <v:shape style="position:absolute;left:9972;top:9513;width:718;height:733" type="#_x0000_t75" stroked="false">
              <v:imagedata r:id="rId322" o:title=""/>
            </v:shape>
            <v:shape style="position:absolute;left:9972;top:11949;width:718;height:733" type="#_x0000_t75" stroked="false">
              <v:imagedata r:id="rId323" o:title=""/>
            </v:shape>
            <v:shape style="position:absolute;left:9972;top:4287;width:718;height:733" type="#_x0000_t75" stroked="false">
              <v:imagedata r:id="rId324" o:title=""/>
            </v:shape>
            <v:shape style="position:absolute;left:9939;top:6973;width:718;height:733" type="#_x0000_t75" stroked="false">
              <v:imagedata r:id="rId325" o:title=""/>
            </v:shape>
            <v:shape style="position:absolute;left:9939;top:1647;width:718;height:733" type="#_x0000_t75" stroked="false">
              <v:imagedata r:id="rId35" o:title=""/>
            </v:shape>
            <v:shape style="position:absolute;left:9987;top:8314;width:718;height:733" type="#_x0000_t75" stroked="false">
              <v:imagedata r:id="rId326" o:title=""/>
            </v:shape>
            <v:shape style="position:absolute;left:9987;top:2908;width:718;height:733" type="#_x0000_t75" stroked="false">
              <v:imagedata r:id="rId327" o:title=""/>
            </v:shape>
            <v:shape style="position:absolute;left:9987;top:10796;width:718;height:733" type="#_x0000_t75" stroked="false">
              <v:imagedata r:id="rId328" o:title=""/>
            </v:shape>
            <v:shape style="position:absolute;left:10079;top:13293;width:718;height:733" type="#_x0000_t75" stroked="false">
              <v:imagedata r:id="rId329" o:title=""/>
            </v:shape>
            <v:shape style="position:absolute;left:10059;top:14576;width:718;height:733" type="#_x0000_t75" stroked="false">
              <v:imagedata r:id="rId330" o:title=""/>
            </v:shape>
            <v:shape style="position:absolute;left:9954;top:5614;width:718;height:733" type="#_x0000_t75" stroked="false">
              <v:imagedata r:id="rId331" o:title=""/>
            </v:shape>
            <v:shape style="position:absolute;left:9954;top:368;width:718;height:733" type="#_x0000_t75" stroked="false">
              <v:imagedata r:id="rId332" o:title=""/>
            </v:shape>
            <w10:wrap type="none"/>
          </v:group>
        </w:pict>
      </w:r>
    </w:p>
    <w:sectPr>
      <w:headerReference w:type="even" r:id="rId224"/>
      <w:footerReference w:type="even" r:id="rId225"/>
      <w:pgSz w:w="12240" w:h="15840"/>
      <w:pgMar w:header="0" w:footer="0" w:top="1500" w:bottom="280" w:left="60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Calibri">
    <w:altName w:val="Calibri"/>
    <w:charset w:val="0"/>
    <w:family w:val="swiss"/>
    <w:pitch w:val="variable"/>
  </w:font>
  <w:font w:name="Book Antiqua">
    <w:altName w:val="Book Antiqua"/>
    <w:charset w:val="0"/>
    <w:family w:val="roman"/>
    <w:pitch w:val="variable"/>
  </w:font>
  <w:font w:name="Gill Sans MT">
    <w:altName w:val="Gill Sans MT"/>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9.95pt;height:10.8pt;mso-position-horizontal-relative:page;mso-position-vertical-relative:page;z-index:-25421516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10</w:t>
                </w:r>
                <w:r>
                  <w:rPr/>
                  <w:fldChar w:fldCharType="end"/>
                </w:r>
                <w:r>
                  <w:rPr>
                    <w:rFonts w:ascii="Calibri"/>
                    <w:color w:val="D47322"/>
                    <w:w w:val="140"/>
                    <w:sz w:val="14"/>
                  </w:rPr>
                  <w:t> A</w:t>
                </w:r>
                <w:r>
                  <w:rPr>
                    <w:rFonts w:ascii="Calibri"/>
                    <w:color w:val="D47322"/>
                    <w:spacing w:val="-14"/>
                    <w:w w:val="140"/>
                    <w:sz w:val="14"/>
                  </w:rPr>
                  <w:t> </w:t>
                </w:r>
                <w:r>
                  <w:rPr>
                    <w:rFonts w:ascii="Calibri"/>
                    <w:color w:val="D47322"/>
                    <w:w w:val="140"/>
                    <w:sz w:val="14"/>
                  </w:rPr>
                  <w:t>Guide</w:t>
                </w:r>
                <w:r>
                  <w:rPr>
                    <w:rFonts w:ascii="Calibri"/>
                    <w:color w:val="D47322"/>
                    <w:spacing w:val="-15"/>
                    <w:w w:val="140"/>
                    <w:sz w:val="14"/>
                  </w:rPr>
                  <w:t> </w:t>
                </w:r>
                <w:r>
                  <w:rPr>
                    <w:rFonts w:ascii="Calibri"/>
                    <w:color w:val="D47322"/>
                    <w:w w:val="140"/>
                    <w:sz w:val="14"/>
                  </w:rPr>
                  <w:t>to</w:t>
                </w:r>
                <w:r>
                  <w:rPr>
                    <w:rFonts w:ascii="Calibri"/>
                    <w:color w:val="D47322"/>
                    <w:spacing w:val="-15"/>
                    <w:w w:val="140"/>
                    <w:sz w:val="14"/>
                  </w:rPr>
                  <w:t> </w:t>
                </w:r>
                <w:r>
                  <w:rPr>
                    <w:rFonts w:ascii="Calibri"/>
                    <w:color w:val="D47322"/>
                    <w:w w:val="140"/>
                    <w:sz w:val="14"/>
                  </w:rPr>
                  <w:t>Massachusetts</w:t>
                </w:r>
                <w:r>
                  <w:rPr>
                    <w:rFonts w:ascii="Calibri"/>
                    <w:color w:val="D47322"/>
                    <w:spacing w:val="-14"/>
                    <w:w w:val="140"/>
                    <w:sz w:val="14"/>
                  </w:rPr>
                  <w:t> </w:t>
                </w:r>
                <w:r>
                  <w:rPr>
                    <w:rFonts w:ascii="Calibri"/>
                    <w:color w:val="D47322"/>
                    <w:w w:val="140"/>
                    <w:sz w:val="14"/>
                  </w:rPr>
                  <w:t>Housing</w:t>
                </w:r>
                <w:r>
                  <w:rPr>
                    <w:rFonts w:ascii="Calibri"/>
                    <w:color w:val="D47322"/>
                    <w:spacing w:val="-15"/>
                    <w:w w:val="140"/>
                    <w:sz w:val="14"/>
                  </w:rPr>
                  <w:t> </w:t>
                </w:r>
                <w:r>
                  <w:rPr>
                    <w:rFonts w:ascii="Calibri"/>
                    <w:color w:val="D47322"/>
                    <w:w w:val="140"/>
                    <w:sz w:val="14"/>
                  </w:rPr>
                  <w:t>Resources</w:t>
                </w:r>
                <w:r>
                  <w:rPr>
                    <w:rFonts w:ascii="Calibri"/>
                    <w:color w:val="D47322"/>
                    <w:spacing w:val="-15"/>
                    <w:w w:val="140"/>
                    <w:sz w:val="14"/>
                  </w:rPr>
                  <w:t> </w:t>
                </w:r>
                <w:r>
                  <w:rPr>
                    <w:rFonts w:ascii="Calibri"/>
                    <w:color w:val="D47322"/>
                    <w:w w:val="140"/>
                    <w:sz w:val="14"/>
                  </w:rPr>
                  <w:t>for</w:t>
                </w:r>
                <w:r>
                  <w:rPr>
                    <w:rFonts w:ascii="Calibri"/>
                    <w:color w:val="D47322"/>
                    <w:spacing w:val="-17"/>
                    <w:w w:val="140"/>
                    <w:sz w:val="14"/>
                  </w:rPr>
                  <w:t> </w:t>
                </w:r>
                <w:r>
                  <w:rPr>
                    <w:rFonts w:ascii="Calibri"/>
                    <w:color w:val="D47322"/>
                    <w:w w:val="140"/>
                    <w:sz w:val="14"/>
                  </w:rPr>
                  <w:t>Unaccompanied</w:t>
                </w:r>
                <w:r>
                  <w:rPr>
                    <w:rFonts w:ascii="Calibri"/>
                    <w:color w:val="D47322"/>
                    <w:spacing w:val="-15"/>
                    <w:w w:val="140"/>
                    <w:sz w:val="14"/>
                  </w:rPr>
                  <w:t> </w:t>
                </w:r>
                <w:r>
                  <w:rPr>
                    <w:rFonts w:ascii="Calibri"/>
                    <w:color w:val="D47322"/>
                    <w:spacing w:val="-4"/>
                    <w:w w:val="140"/>
                    <w:sz w:val="14"/>
                  </w:rPr>
                  <w:t>Young</w:t>
                </w:r>
                <w:r>
                  <w:rPr>
                    <w:rFonts w:ascii="Calibri"/>
                    <w:color w:val="D47322"/>
                    <w:spacing w:val="-15"/>
                    <w:w w:val="140"/>
                    <w:sz w:val="14"/>
                  </w:rPr>
                  <w:t> </w:t>
                </w:r>
                <w:r>
                  <w:rPr>
                    <w:rFonts w:ascii="Calibri"/>
                    <w:color w:val="D47322"/>
                    <w:w w:val="140"/>
                    <w:sz w:val="14"/>
                  </w:rPr>
                  <w:t>Adults</w:t>
                </w:r>
                <w:r>
                  <w:rPr>
                    <w:rFonts w:ascii="Calibri"/>
                    <w:color w:val="D47322"/>
                    <w:spacing w:val="-14"/>
                    <w:w w:val="140"/>
                    <w:sz w:val="14"/>
                  </w:rPr>
                  <w:t> </w:t>
                </w:r>
                <w:r>
                  <w:rPr>
                    <w:rFonts w:ascii="Calibri"/>
                    <w:color w:val="D47322"/>
                    <w:w w:val="140"/>
                    <w:sz w:val="14"/>
                  </w:rPr>
                  <w:t>&amp;</w:t>
                </w:r>
                <w:r>
                  <w:rPr>
                    <w:rFonts w:ascii="Calibri"/>
                    <w:color w:val="D47322"/>
                    <w:spacing w:val="-15"/>
                    <w:w w:val="140"/>
                    <w:sz w:val="14"/>
                  </w:rPr>
                  <w:t> </w:t>
                </w:r>
                <w:r>
                  <w:rPr>
                    <w:rFonts w:ascii="Calibri"/>
                    <w:color w:val="D47322"/>
                    <w:w w:val="140"/>
                    <w:sz w:val="14"/>
                  </w:rPr>
                  <w:t>Families</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47.953156pt;margin-top:757.999878pt;width:408.6pt;height:11.7pt;mso-position-horizontal-relative:page;mso-position-vertical-relative:page;z-index:-254205952" type="#_x0000_t202" filled="false" stroked="false">
          <v:textbox inset="0,0,0,0">
            <w:txbxContent>
              <w:p>
                <w:pPr>
                  <w:spacing w:before="30"/>
                  <w:ind w:left="20" w:right="0" w:firstLine="0"/>
                  <w:jc w:val="left"/>
                  <w:rPr>
                    <w:rFonts w:ascii="Calibri"/>
                    <w:sz w:val="15"/>
                  </w:rPr>
                </w:pPr>
                <w:r>
                  <w:rPr>
                    <w:rFonts w:ascii="Calibri"/>
                    <w:color w:val="D47322"/>
                    <w:w w:val="140"/>
                    <w:sz w:val="15"/>
                  </w:rPr>
                  <w:t>A Guide to Massachusetts Housing Resources for Unaccompanied Young Adults &amp; Families </w:t>
                </w:r>
                <w:r>
                  <w:rPr/>
                  <w:fldChar w:fldCharType="begin"/>
                </w:r>
                <w:r>
                  <w:rPr>
                    <w:rFonts w:ascii="Calibri"/>
                    <w:color w:val="D47322"/>
                    <w:w w:val="140"/>
                    <w:sz w:val="15"/>
                  </w:rPr>
                  <w:instrText> PAGE </w:instrText>
                </w:r>
                <w:r>
                  <w:rPr/>
                  <w:fldChar w:fldCharType="separate"/>
                </w:r>
                <w:r>
                  <w:rPr/>
                  <w:t>13</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9.65pt;height:10.8pt;mso-position-horizontal-relative:page;mso-position-vertical-relative:page;z-index:-254204928"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14</w:t>
                </w:r>
                <w:r>
                  <w:rPr/>
                  <w:fldChar w:fldCharType="end"/>
                </w:r>
                <w:r>
                  <w:rPr>
                    <w:rFonts w:ascii="Calibri"/>
                    <w:color w:val="D47322"/>
                    <w:spacing w:val="43"/>
                    <w:w w:val="140"/>
                    <w:sz w:val="14"/>
                  </w:rPr>
                  <w:t> </w:t>
                </w:r>
                <w:r>
                  <w:rPr>
                    <w:rFonts w:ascii="Calibri"/>
                    <w:color w:val="D47322"/>
                    <w:w w:val="140"/>
                    <w:sz w:val="14"/>
                  </w:rPr>
                  <w:t>A</w:t>
                </w:r>
                <w:r>
                  <w:rPr>
                    <w:rFonts w:ascii="Calibri"/>
                    <w:color w:val="D47322"/>
                    <w:spacing w:val="-15"/>
                    <w:w w:val="140"/>
                    <w:sz w:val="14"/>
                  </w:rPr>
                  <w:t> </w:t>
                </w:r>
                <w:r>
                  <w:rPr>
                    <w:rFonts w:ascii="Calibri"/>
                    <w:color w:val="D47322"/>
                    <w:w w:val="140"/>
                    <w:sz w:val="14"/>
                  </w:rPr>
                  <w:t>Guide</w:t>
                </w:r>
                <w:r>
                  <w:rPr>
                    <w:rFonts w:ascii="Calibri"/>
                    <w:color w:val="D47322"/>
                    <w:spacing w:val="-15"/>
                    <w:w w:val="140"/>
                    <w:sz w:val="14"/>
                  </w:rPr>
                  <w:t> </w:t>
                </w:r>
                <w:r>
                  <w:rPr>
                    <w:rFonts w:ascii="Calibri"/>
                    <w:color w:val="D47322"/>
                    <w:w w:val="140"/>
                    <w:sz w:val="14"/>
                  </w:rPr>
                  <w:t>to</w:t>
                </w:r>
                <w:r>
                  <w:rPr>
                    <w:rFonts w:ascii="Calibri"/>
                    <w:color w:val="D47322"/>
                    <w:spacing w:val="-15"/>
                    <w:w w:val="140"/>
                    <w:sz w:val="14"/>
                  </w:rPr>
                  <w:t> </w:t>
                </w:r>
                <w:r>
                  <w:rPr>
                    <w:rFonts w:ascii="Calibri"/>
                    <w:color w:val="D47322"/>
                    <w:w w:val="140"/>
                    <w:sz w:val="14"/>
                  </w:rPr>
                  <w:t>Massachusetts</w:t>
                </w:r>
                <w:r>
                  <w:rPr>
                    <w:rFonts w:ascii="Calibri"/>
                    <w:color w:val="D47322"/>
                    <w:spacing w:val="-15"/>
                    <w:w w:val="140"/>
                    <w:sz w:val="14"/>
                  </w:rPr>
                  <w:t> </w:t>
                </w:r>
                <w:r>
                  <w:rPr>
                    <w:rFonts w:ascii="Calibri"/>
                    <w:color w:val="D47322"/>
                    <w:w w:val="140"/>
                    <w:sz w:val="14"/>
                  </w:rPr>
                  <w:t>Housing</w:t>
                </w:r>
                <w:r>
                  <w:rPr>
                    <w:rFonts w:ascii="Calibri"/>
                    <w:color w:val="D47322"/>
                    <w:spacing w:val="-15"/>
                    <w:w w:val="140"/>
                    <w:sz w:val="14"/>
                  </w:rPr>
                  <w:t> </w:t>
                </w:r>
                <w:r>
                  <w:rPr>
                    <w:rFonts w:ascii="Calibri"/>
                    <w:color w:val="D47322"/>
                    <w:w w:val="140"/>
                    <w:sz w:val="14"/>
                  </w:rPr>
                  <w:t>Resources</w:t>
                </w:r>
                <w:r>
                  <w:rPr>
                    <w:rFonts w:ascii="Calibri"/>
                    <w:color w:val="D47322"/>
                    <w:spacing w:val="-15"/>
                    <w:w w:val="140"/>
                    <w:sz w:val="14"/>
                  </w:rPr>
                  <w:t> </w:t>
                </w:r>
                <w:r>
                  <w:rPr>
                    <w:rFonts w:ascii="Calibri"/>
                    <w:color w:val="D47322"/>
                    <w:w w:val="140"/>
                    <w:sz w:val="14"/>
                  </w:rPr>
                  <w:t>for</w:t>
                </w:r>
                <w:r>
                  <w:rPr>
                    <w:rFonts w:ascii="Calibri"/>
                    <w:color w:val="D47322"/>
                    <w:spacing w:val="-18"/>
                    <w:w w:val="140"/>
                    <w:sz w:val="14"/>
                  </w:rPr>
                  <w:t> </w:t>
                </w:r>
                <w:r>
                  <w:rPr>
                    <w:rFonts w:ascii="Calibri"/>
                    <w:color w:val="D47322"/>
                    <w:w w:val="140"/>
                    <w:sz w:val="14"/>
                  </w:rPr>
                  <w:t>Unaccompanied</w:t>
                </w:r>
                <w:r>
                  <w:rPr>
                    <w:rFonts w:ascii="Calibri"/>
                    <w:color w:val="D47322"/>
                    <w:spacing w:val="-15"/>
                    <w:w w:val="140"/>
                    <w:sz w:val="14"/>
                  </w:rPr>
                  <w:t> </w:t>
                </w:r>
                <w:r>
                  <w:rPr>
                    <w:rFonts w:ascii="Calibri"/>
                    <w:color w:val="D47322"/>
                    <w:spacing w:val="-4"/>
                    <w:w w:val="140"/>
                    <w:sz w:val="14"/>
                  </w:rPr>
                  <w:t>Young</w:t>
                </w:r>
                <w:r>
                  <w:rPr>
                    <w:rFonts w:ascii="Calibri"/>
                    <w:color w:val="D47322"/>
                    <w:spacing w:val="-15"/>
                    <w:w w:val="140"/>
                    <w:sz w:val="14"/>
                  </w:rPr>
                  <w:t> </w:t>
                </w:r>
                <w:r>
                  <w:rPr>
                    <w:rFonts w:ascii="Calibri"/>
                    <w:color w:val="D47322"/>
                    <w:w w:val="140"/>
                    <w:sz w:val="14"/>
                  </w:rPr>
                  <w:t>Adults</w:t>
                </w:r>
                <w:r>
                  <w:rPr>
                    <w:rFonts w:ascii="Calibri"/>
                    <w:color w:val="D47322"/>
                    <w:spacing w:val="-15"/>
                    <w:w w:val="140"/>
                    <w:sz w:val="14"/>
                  </w:rPr>
                  <w:t> </w:t>
                </w:r>
                <w:r>
                  <w:rPr>
                    <w:rFonts w:ascii="Calibri"/>
                    <w:color w:val="D47322"/>
                    <w:w w:val="140"/>
                    <w:sz w:val="14"/>
                  </w:rPr>
                  <w:t>&amp;</w:t>
                </w:r>
                <w:r>
                  <w:rPr>
                    <w:rFonts w:ascii="Calibri"/>
                    <w:color w:val="D47322"/>
                    <w:spacing w:val="-15"/>
                    <w:w w:val="140"/>
                    <w:sz w:val="14"/>
                  </w:rPr>
                  <w:t> </w:t>
                </w:r>
                <w:r>
                  <w:rPr>
                    <w:rFonts w:ascii="Calibri"/>
                    <w:color w:val="D47322"/>
                    <w:w w:val="140"/>
                    <w:sz w:val="14"/>
                  </w:rPr>
                  <w:t>Families</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47.662643pt;margin-top:757.999878pt;width:408.85pt;height:11.7pt;mso-position-horizontal-relative:page;mso-position-vertical-relative:page;z-index:-254203904" type="#_x0000_t202" filled="false" stroked="false">
          <v:textbox inset="0,0,0,0">
            <w:txbxContent>
              <w:p>
                <w:pPr>
                  <w:spacing w:before="30"/>
                  <w:ind w:left="20" w:right="0" w:firstLine="0"/>
                  <w:jc w:val="left"/>
                  <w:rPr>
                    <w:rFonts w:ascii="Calibri"/>
                    <w:sz w:val="15"/>
                  </w:rPr>
                </w:pPr>
                <w:r>
                  <w:rPr>
                    <w:rFonts w:ascii="Calibri"/>
                    <w:color w:val="D47322"/>
                    <w:w w:val="145"/>
                    <w:sz w:val="15"/>
                  </w:rPr>
                  <w:t>A</w:t>
                </w:r>
                <w:r>
                  <w:rPr>
                    <w:rFonts w:ascii="Calibri"/>
                    <w:color w:val="D47322"/>
                    <w:spacing w:val="-16"/>
                    <w:w w:val="145"/>
                    <w:sz w:val="15"/>
                  </w:rPr>
                  <w:t> </w:t>
                </w:r>
                <w:r>
                  <w:rPr>
                    <w:rFonts w:ascii="Calibri"/>
                    <w:color w:val="D47322"/>
                    <w:w w:val="145"/>
                    <w:sz w:val="15"/>
                  </w:rPr>
                  <w:t>Guide</w:t>
                </w:r>
                <w:r>
                  <w:rPr>
                    <w:rFonts w:ascii="Calibri"/>
                    <w:color w:val="D47322"/>
                    <w:spacing w:val="-15"/>
                    <w:w w:val="145"/>
                    <w:sz w:val="15"/>
                  </w:rPr>
                  <w:t> </w:t>
                </w:r>
                <w:r>
                  <w:rPr>
                    <w:rFonts w:ascii="Calibri"/>
                    <w:color w:val="D47322"/>
                    <w:w w:val="145"/>
                    <w:sz w:val="15"/>
                  </w:rPr>
                  <w:t>to</w:t>
                </w:r>
                <w:r>
                  <w:rPr>
                    <w:rFonts w:ascii="Calibri"/>
                    <w:color w:val="D47322"/>
                    <w:spacing w:val="-16"/>
                    <w:w w:val="145"/>
                    <w:sz w:val="15"/>
                  </w:rPr>
                  <w:t> </w:t>
                </w:r>
                <w:r>
                  <w:rPr>
                    <w:rFonts w:ascii="Calibri"/>
                    <w:color w:val="D47322"/>
                    <w:w w:val="145"/>
                    <w:sz w:val="15"/>
                  </w:rPr>
                  <w:t>Massachusetts</w:t>
                </w:r>
                <w:r>
                  <w:rPr>
                    <w:rFonts w:ascii="Calibri"/>
                    <w:color w:val="D47322"/>
                    <w:spacing w:val="-15"/>
                    <w:w w:val="145"/>
                    <w:sz w:val="15"/>
                  </w:rPr>
                  <w:t> </w:t>
                </w:r>
                <w:r>
                  <w:rPr>
                    <w:rFonts w:ascii="Calibri"/>
                    <w:color w:val="D47322"/>
                    <w:w w:val="145"/>
                    <w:sz w:val="15"/>
                  </w:rPr>
                  <w:t>Housing</w:t>
                </w:r>
                <w:r>
                  <w:rPr>
                    <w:rFonts w:ascii="Calibri"/>
                    <w:color w:val="D47322"/>
                    <w:spacing w:val="-15"/>
                    <w:w w:val="145"/>
                    <w:sz w:val="15"/>
                  </w:rPr>
                  <w:t> </w:t>
                </w:r>
                <w:r>
                  <w:rPr>
                    <w:rFonts w:ascii="Calibri"/>
                    <w:color w:val="D47322"/>
                    <w:w w:val="145"/>
                    <w:sz w:val="15"/>
                  </w:rPr>
                  <w:t>Resources</w:t>
                </w:r>
                <w:r>
                  <w:rPr>
                    <w:rFonts w:ascii="Calibri"/>
                    <w:color w:val="D47322"/>
                    <w:spacing w:val="-16"/>
                    <w:w w:val="145"/>
                    <w:sz w:val="15"/>
                  </w:rPr>
                  <w:t> </w:t>
                </w:r>
                <w:r>
                  <w:rPr>
                    <w:rFonts w:ascii="Calibri"/>
                    <w:color w:val="D47322"/>
                    <w:w w:val="145"/>
                    <w:sz w:val="15"/>
                  </w:rPr>
                  <w:t>for</w:t>
                </w:r>
                <w:r>
                  <w:rPr>
                    <w:rFonts w:ascii="Calibri"/>
                    <w:color w:val="D47322"/>
                    <w:spacing w:val="-18"/>
                    <w:w w:val="145"/>
                    <w:sz w:val="15"/>
                  </w:rPr>
                  <w:t> </w:t>
                </w:r>
                <w:r>
                  <w:rPr>
                    <w:rFonts w:ascii="Calibri"/>
                    <w:color w:val="D47322"/>
                    <w:w w:val="145"/>
                    <w:sz w:val="15"/>
                  </w:rPr>
                  <w:t>Unaccompanied</w:t>
                </w:r>
                <w:r>
                  <w:rPr>
                    <w:rFonts w:ascii="Calibri"/>
                    <w:color w:val="D47322"/>
                    <w:spacing w:val="-15"/>
                    <w:w w:val="145"/>
                    <w:sz w:val="15"/>
                  </w:rPr>
                  <w:t> </w:t>
                </w:r>
                <w:r>
                  <w:rPr>
                    <w:rFonts w:ascii="Calibri"/>
                    <w:color w:val="D47322"/>
                    <w:spacing w:val="-5"/>
                    <w:w w:val="145"/>
                    <w:sz w:val="15"/>
                  </w:rPr>
                  <w:t>Young</w:t>
                </w:r>
                <w:r>
                  <w:rPr>
                    <w:rFonts w:ascii="Calibri"/>
                    <w:color w:val="D47322"/>
                    <w:spacing w:val="-16"/>
                    <w:w w:val="145"/>
                    <w:sz w:val="15"/>
                  </w:rPr>
                  <w:t> </w:t>
                </w:r>
                <w:r>
                  <w:rPr>
                    <w:rFonts w:ascii="Calibri"/>
                    <w:color w:val="D47322"/>
                    <w:w w:val="145"/>
                    <w:sz w:val="15"/>
                  </w:rPr>
                  <w:t>Adults</w:t>
                </w:r>
                <w:r>
                  <w:rPr>
                    <w:rFonts w:ascii="Calibri"/>
                    <w:color w:val="D47322"/>
                    <w:spacing w:val="-15"/>
                    <w:w w:val="145"/>
                    <w:sz w:val="15"/>
                  </w:rPr>
                  <w:t> </w:t>
                </w:r>
                <w:r>
                  <w:rPr>
                    <w:rFonts w:ascii="Calibri"/>
                    <w:color w:val="D47322"/>
                    <w:w w:val="145"/>
                    <w:sz w:val="15"/>
                  </w:rPr>
                  <w:t>&amp;</w:t>
                </w:r>
                <w:r>
                  <w:rPr>
                    <w:rFonts w:ascii="Calibri"/>
                    <w:color w:val="D47322"/>
                    <w:spacing w:val="-15"/>
                    <w:w w:val="145"/>
                    <w:sz w:val="15"/>
                  </w:rPr>
                  <w:t> </w:t>
                </w:r>
                <w:r>
                  <w:rPr>
                    <w:rFonts w:ascii="Calibri"/>
                    <w:color w:val="D47322"/>
                    <w:spacing w:val="-3"/>
                    <w:w w:val="145"/>
                    <w:sz w:val="15"/>
                  </w:rPr>
                  <w:t>Families</w:t>
                </w:r>
                <w:r>
                  <w:rPr>
                    <w:rFonts w:ascii="Calibri"/>
                    <w:color w:val="D47322"/>
                    <w:spacing w:val="6"/>
                    <w:w w:val="145"/>
                    <w:sz w:val="15"/>
                  </w:rPr>
                  <w:t> </w:t>
                </w:r>
                <w:r>
                  <w:rPr/>
                  <w:fldChar w:fldCharType="begin"/>
                </w:r>
                <w:r>
                  <w:rPr>
                    <w:rFonts w:ascii="Calibri"/>
                    <w:color w:val="D47322"/>
                    <w:w w:val="145"/>
                    <w:sz w:val="15"/>
                  </w:rPr>
                  <w:instrText> PAGE </w:instrText>
                </w:r>
                <w:r>
                  <w:rPr/>
                  <w:fldChar w:fldCharType="separate"/>
                </w:r>
                <w:r>
                  <w:rPr/>
                  <w:t>15</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9.8pt;height:10.8pt;mso-position-horizontal-relative:page;mso-position-vertical-relative:page;z-index:-254202880"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16</w:t>
                </w:r>
                <w:r>
                  <w:rPr/>
                  <w:fldChar w:fldCharType="end"/>
                </w:r>
                <w:r>
                  <w:rPr>
                    <w:rFonts w:ascii="Calibri"/>
                    <w:color w:val="D47322"/>
                    <w:w w:val="140"/>
                    <w:sz w:val="14"/>
                  </w:rPr>
                  <w:t> A</w:t>
                </w:r>
                <w:r>
                  <w:rPr>
                    <w:rFonts w:ascii="Calibri"/>
                    <w:color w:val="D47322"/>
                    <w:spacing w:val="-15"/>
                    <w:w w:val="140"/>
                    <w:sz w:val="14"/>
                  </w:rPr>
                  <w:t> </w:t>
                </w:r>
                <w:r>
                  <w:rPr>
                    <w:rFonts w:ascii="Calibri"/>
                    <w:color w:val="D47322"/>
                    <w:w w:val="140"/>
                    <w:sz w:val="14"/>
                  </w:rPr>
                  <w:t>Guide</w:t>
                </w:r>
                <w:r>
                  <w:rPr>
                    <w:rFonts w:ascii="Calibri"/>
                    <w:color w:val="D47322"/>
                    <w:spacing w:val="-15"/>
                    <w:w w:val="140"/>
                    <w:sz w:val="14"/>
                  </w:rPr>
                  <w:t> </w:t>
                </w:r>
                <w:r>
                  <w:rPr>
                    <w:rFonts w:ascii="Calibri"/>
                    <w:color w:val="D47322"/>
                    <w:w w:val="140"/>
                    <w:sz w:val="14"/>
                  </w:rPr>
                  <w:t>to</w:t>
                </w:r>
                <w:r>
                  <w:rPr>
                    <w:rFonts w:ascii="Calibri"/>
                    <w:color w:val="D47322"/>
                    <w:spacing w:val="-15"/>
                    <w:w w:val="140"/>
                    <w:sz w:val="14"/>
                  </w:rPr>
                  <w:t> </w:t>
                </w:r>
                <w:r>
                  <w:rPr>
                    <w:rFonts w:ascii="Calibri"/>
                    <w:color w:val="D47322"/>
                    <w:w w:val="140"/>
                    <w:sz w:val="14"/>
                  </w:rPr>
                  <w:t>Massachusetts</w:t>
                </w:r>
                <w:r>
                  <w:rPr>
                    <w:rFonts w:ascii="Calibri"/>
                    <w:color w:val="D47322"/>
                    <w:spacing w:val="-15"/>
                    <w:w w:val="140"/>
                    <w:sz w:val="14"/>
                  </w:rPr>
                  <w:t> </w:t>
                </w:r>
                <w:r>
                  <w:rPr>
                    <w:rFonts w:ascii="Calibri"/>
                    <w:color w:val="D47322"/>
                    <w:w w:val="140"/>
                    <w:sz w:val="14"/>
                  </w:rPr>
                  <w:t>Housing</w:t>
                </w:r>
                <w:r>
                  <w:rPr>
                    <w:rFonts w:ascii="Calibri"/>
                    <w:color w:val="D47322"/>
                    <w:spacing w:val="-15"/>
                    <w:w w:val="140"/>
                    <w:sz w:val="14"/>
                  </w:rPr>
                  <w:t> </w:t>
                </w:r>
                <w:r>
                  <w:rPr>
                    <w:rFonts w:ascii="Calibri"/>
                    <w:color w:val="D47322"/>
                    <w:w w:val="140"/>
                    <w:sz w:val="14"/>
                  </w:rPr>
                  <w:t>Resources</w:t>
                </w:r>
                <w:r>
                  <w:rPr>
                    <w:rFonts w:ascii="Calibri"/>
                    <w:color w:val="D47322"/>
                    <w:spacing w:val="-15"/>
                    <w:w w:val="140"/>
                    <w:sz w:val="14"/>
                  </w:rPr>
                  <w:t> </w:t>
                </w:r>
                <w:r>
                  <w:rPr>
                    <w:rFonts w:ascii="Calibri"/>
                    <w:color w:val="D47322"/>
                    <w:w w:val="140"/>
                    <w:sz w:val="14"/>
                  </w:rPr>
                  <w:t>for</w:t>
                </w:r>
                <w:r>
                  <w:rPr>
                    <w:rFonts w:ascii="Calibri"/>
                    <w:color w:val="D47322"/>
                    <w:spacing w:val="-18"/>
                    <w:w w:val="140"/>
                    <w:sz w:val="14"/>
                  </w:rPr>
                  <w:t> </w:t>
                </w:r>
                <w:r>
                  <w:rPr>
                    <w:rFonts w:ascii="Calibri"/>
                    <w:color w:val="D47322"/>
                    <w:w w:val="140"/>
                    <w:sz w:val="14"/>
                  </w:rPr>
                  <w:t>Unaccompanied</w:t>
                </w:r>
                <w:r>
                  <w:rPr>
                    <w:rFonts w:ascii="Calibri"/>
                    <w:color w:val="D47322"/>
                    <w:spacing w:val="-15"/>
                    <w:w w:val="140"/>
                    <w:sz w:val="14"/>
                  </w:rPr>
                  <w:t> </w:t>
                </w:r>
                <w:r>
                  <w:rPr>
                    <w:rFonts w:ascii="Calibri"/>
                    <w:color w:val="D47322"/>
                    <w:spacing w:val="-4"/>
                    <w:w w:val="140"/>
                    <w:sz w:val="14"/>
                  </w:rPr>
                  <w:t>Young</w:t>
                </w:r>
                <w:r>
                  <w:rPr>
                    <w:rFonts w:ascii="Calibri"/>
                    <w:color w:val="D47322"/>
                    <w:spacing w:val="-14"/>
                    <w:w w:val="140"/>
                    <w:sz w:val="14"/>
                  </w:rPr>
                  <w:t> </w:t>
                </w:r>
                <w:r>
                  <w:rPr>
                    <w:rFonts w:ascii="Calibri"/>
                    <w:color w:val="D47322"/>
                    <w:w w:val="140"/>
                    <w:sz w:val="14"/>
                  </w:rPr>
                  <w:t>Adults</w:t>
                </w:r>
                <w:r>
                  <w:rPr>
                    <w:rFonts w:ascii="Calibri"/>
                    <w:color w:val="D47322"/>
                    <w:spacing w:val="-15"/>
                    <w:w w:val="140"/>
                    <w:sz w:val="14"/>
                  </w:rPr>
                  <w:t> </w:t>
                </w:r>
                <w:r>
                  <w:rPr>
                    <w:rFonts w:ascii="Calibri"/>
                    <w:color w:val="D47322"/>
                    <w:w w:val="140"/>
                    <w:sz w:val="14"/>
                  </w:rPr>
                  <w:t>&amp;</w:t>
                </w:r>
                <w:r>
                  <w:rPr>
                    <w:rFonts w:ascii="Calibri"/>
                    <w:color w:val="D47322"/>
                    <w:spacing w:val="-15"/>
                    <w:w w:val="140"/>
                    <w:sz w:val="14"/>
                  </w:rPr>
                  <w:t> </w:t>
                </w:r>
                <w:r>
                  <w:rPr>
                    <w:rFonts w:ascii="Calibri"/>
                    <w:color w:val="D47322"/>
                    <w:w w:val="140"/>
                    <w:sz w:val="14"/>
                  </w:rPr>
                  <w:t>Families</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47.960953pt;margin-top:757.999878pt;width:408.55pt;height:11.7pt;mso-position-horizontal-relative:page;mso-position-vertical-relative:page;z-index:-254201856" type="#_x0000_t202" filled="false" stroked="false">
          <v:textbox inset="0,0,0,0">
            <w:txbxContent>
              <w:p>
                <w:pPr>
                  <w:spacing w:before="30"/>
                  <w:ind w:left="20" w:right="0" w:firstLine="0"/>
                  <w:jc w:val="left"/>
                  <w:rPr>
                    <w:rFonts w:ascii="Calibri"/>
                    <w:sz w:val="15"/>
                  </w:rPr>
                </w:pPr>
                <w:r>
                  <w:rPr>
                    <w:rFonts w:ascii="Calibri"/>
                    <w:color w:val="D47322"/>
                    <w:w w:val="140"/>
                    <w:sz w:val="15"/>
                  </w:rPr>
                  <w:t>A Guide to Massachusetts Housing Resources for Unaccompanied Young Adults &amp; Families </w:t>
                </w:r>
                <w:r>
                  <w:rPr/>
                  <w:fldChar w:fldCharType="begin"/>
                </w:r>
                <w:r>
                  <w:rPr>
                    <w:rFonts w:ascii="Calibri"/>
                    <w:color w:val="D47322"/>
                    <w:w w:val="135"/>
                    <w:sz w:val="15"/>
                  </w:rPr>
                  <w:instrText> PAGE </w:instrText>
                </w:r>
                <w:r>
                  <w:rPr/>
                  <w:fldChar w:fldCharType="separate"/>
                </w:r>
                <w:r>
                  <w:rPr/>
                  <w:t>17</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9.7pt;height:10.8pt;mso-position-horizontal-relative:page;mso-position-vertical-relative:page;z-index:-25420083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18</w:t>
                </w:r>
                <w:r>
                  <w:rPr/>
                  <w:fldChar w:fldCharType="end"/>
                </w:r>
                <w:r>
                  <w:rPr>
                    <w:rFonts w:ascii="Calibri"/>
                    <w:color w:val="D47322"/>
                    <w:spacing w:val="44"/>
                    <w:w w:val="140"/>
                    <w:sz w:val="14"/>
                  </w:rPr>
                  <w:t> </w:t>
                </w:r>
                <w:r>
                  <w:rPr>
                    <w:rFonts w:ascii="Calibri"/>
                    <w:color w:val="D47322"/>
                    <w:w w:val="140"/>
                    <w:sz w:val="14"/>
                  </w:rPr>
                  <w:t>A</w:t>
                </w:r>
                <w:r>
                  <w:rPr>
                    <w:rFonts w:ascii="Calibri"/>
                    <w:color w:val="D47322"/>
                    <w:spacing w:val="-15"/>
                    <w:w w:val="140"/>
                    <w:sz w:val="14"/>
                  </w:rPr>
                  <w:t> </w:t>
                </w:r>
                <w:r>
                  <w:rPr>
                    <w:rFonts w:ascii="Calibri"/>
                    <w:color w:val="D47322"/>
                    <w:w w:val="140"/>
                    <w:sz w:val="14"/>
                  </w:rPr>
                  <w:t>Guide</w:t>
                </w:r>
                <w:r>
                  <w:rPr>
                    <w:rFonts w:ascii="Calibri"/>
                    <w:color w:val="D47322"/>
                    <w:spacing w:val="-15"/>
                    <w:w w:val="140"/>
                    <w:sz w:val="14"/>
                  </w:rPr>
                  <w:t> </w:t>
                </w:r>
                <w:r>
                  <w:rPr>
                    <w:rFonts w:ascii="Calibri"/>
                    <w:color w:val="D47322"/>
                    <w:w w:val="140"/>
                    <w:sz w:val="14"/>
                  </w:rPr>
                  <w:t>to</w:t>
                </w:r>
                <w:r>
                  <w:rPr>
                    <w:rFonts w:ascii="Calibri"/>
                    <w:color w:val="D47322"/>
                    <w:spacing w:val="-15"/>
                    <w:w w:val="140"/>
                    <w:sz w:val="14"/>
                  </w:rPr>
                  <w:t> </w:t>
                </w:r>
                <w:r>
                  <w:rPr>
                    <w:rFonts w:ascii="Calibri"/>
                    <w:color w:val="D47322"/>
                    <w:w w:val="140"/>
                    <w:sz w:val="14"/>
                  </w:rPr>
                  <w:t>Massachusetts</w:t>
                </w:r>
                <w:r>
                  <w:rPr>
                    <w:rFonts w:ascii="Calibri"/>
                    <w:color w:val="D47322"/>
                    <w:spacing w:val="-15"/>
                    <w:w w:val="140"/>
                    <w:sz w:val="14"/>
                  </w:rPr>
                  <w:t> </w:t>
                </w:r>
                <w:r>
                  <w:rPr>
                    <w:rFonts w:ascii="Calibri"/>
                    <w:color w:val="D47322"/>
                    <w:w w:val="140"/>
                    <w:sz w:val="14"/>
                  </w:rPr>
                  <w:t>Housing</w:t>
                </w:r>
                <w:r>
                  <w:rPr>
                    <w:rFonts w:ascii="Calibri"/>
                    <w:color w:val="D47322"/>
                    <w:spacing w:val="-15"/>
                    <w:w w:val="140"/>
                    <w:sz w:val="14"/>
                  </w:rPr>
                  <w:t> </w:t>
                </w:r>
                <w:r>
                  <w:rPr>
                    <w:rFonts w:ascii="Calibri"/>
                    <w:color w:val="D47322"/>
                    <w:w w:val="140"/>
                    <w:sz w:val="14"/>
                  </w:rPr>
                  <w:t>Resources</w:t>
                </w:r>
                <w:r>
                  <w:rPr>
                    <w:rFonts w:ascii="Calibri"/>
                    <w:color w:val="D47322"/>
                    <w:spacing w:val="-15"/>
                    <w:w w:val="140"/>
                    <w:sz w:val="14"/>
                  </w:rPr>
                  <w:t> </w:t>
                </w:r>
                <w:r>
                  <w:rPr>
                    <w:rFonts w:ascii="Calibri"/>
                    <w:color w:val="D47322"/>
                    <w:w w:val="140"/>
                    <w:sz w:val="14"/>
                  </w:rPr>
                  <w:t>for</w:t>
                </w:r>
                <w:r>
                  <w:rPr>
                    <w:rFonts w:ascii="Calibri"/>
                    <w:color w:val="D47322"/>
                    <w:spacing w:val="-18"/>
                    <w:w w:val="140"/>
                    <w:sz w:val="14"/>
                  </w:rPr>
                  <w:t> </w:t>
                </w:r>
                <w:r>
                  <w:rPr>
                    <w:rFonts w:ascii="Calibri"/>
                    <w:color w:val="D47322"/>
                    <w:w w:val="140"/>
                    <w:sz w:val="14"/>
                  </w:rPr>
                  <w:t>Unaccompanied</w:t>
                </w:r>
                <w:r>
                  <w:rPr>
                    <w:rFonts w:ascii="Calibri"/>
                    <w:color w:val="D47322"/>
                    <w:spacing w:val="-15"/>
                    <w:w w:val="140"/>
                    <w:sz w:val="14"/>
                  </w:rPr>
                  <w:t> </w:t>
                </w:r>
                <w:r>
                  <w:rPr>
                    <w:rFonts w:ascii="Calibri"/>
                    <w:color w:val="D47322"/>
                    <w:spacing w:val="-4"/>
                    <w:w w:val="140"/>
                    <w:sz w:val="14"/>
                  </w:rPr>
                  <w:t>Young</w:t>
                </w:r>
                <w:r>
                  <w:rPr>
                    <w:rFonts w:ascii="Calibri"/>
                    <w:color w:val="D47322"/>
                    <w:spacing w:val="-15"/>
                    <w:w w:val="140"/>
                    <w:sz w:val="14"/>
                  </w:rPr>
                  <w:t> </w:t>
                </w:r>
                <w:r>
                  <w:rPr>
                    <w:rFonts w:ascii="Calibri"/>
                    <w:color w:val="D47322"/>
                    <w:w w:val="140"/>
                    <w:sz w:val="14"/>
                  </w:rPr>
                  <w:t>Adults</w:t>
                </w:r>
                <w:r>
                  <w:rPr>
                    <w:rFonts w:ascii="Calibri"/>
                    <w:color w:val="D47322"/>
                    <w:spacing w:val="-15"/>
                    <w:w w:val="140"/>
                    <w:sz w:val="14"/>
                  </w:rPr>
                  <w:t> </w:t>
                </w:r>
                <w:r>
                  <w:rPr>
                    <w:rFonts w:ascii="Calibri"/>
                    <w:color w:val="D47322"/>
                    <w:w w:val="140"/>
                    <w:sz w:val="14"/>
                  </w:rPr>
                  <w:t>&amp;</w:t>
                </w:r>
                <w:r>
                  <w:rPr>
                    <w:rFonts w:ascii="Calibri"/>
                    <w:color w:val="D47322"/>
                    <w:spacing w:val="-15"/>
                    <w:w w:val="140"/>
                    <w:sz w:val="14"/>
                  </w:rPr>
                  <w:t> </w:t>
                </w:r>
                <w:r>
                  <w:rPr>
                    <w:rFonts w:ascii="Calibri"/>
                    <w:color w:val="D47322"/>
                    <w:w w:val="140"/>
                    <w:sz w:val="14"/>
                  </w:rPr>
                  <w:t>Families</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47.56575pt;margin-top:757.999878pt;width:408.95pt;height:11.7pt;mso-position-horizontal-relative:page;mso-position-vertical-relative:page;z-index:-254199808" type="#_x0000_t202" filled="false" stroked="false">
          <v:textbox inset="0,0,0,0">
            <w:txbxContent>
              <w:p>
                <w:pPr>
                  <w:spacing w:before="30"/>
                  <w:ind w:left="20" w:right="0" w:firstLine="0"/>
                  <w:jc w:val="left"/>
                  <w:rPr>
                    <w:rFonts w:ascii="Calibri"/>
                    <w:sz w:val="15"/>
                  </w:rPr>
                </w:pPr>
                <w:r>
                  <w:rPr>
                    <w:rFonts w:ascii="Calibri"/>
                    <w:color w:val="D47322"/>
                    <w:w w:val="145"/>
                    <w:sz w:val="15"/>
                  </w:rPr>
                  <w:t>A</w:t>
                </w:r>
                <w:r>
                  <w:rPr>
                    <w:rFonts w:ascii="Calibri"/>
                    <w:color w:val="D47322"/>
                    <w:spacing w:val="-16"/>
                    <w:w w:val="145"/>
                    <w:sz w:val="15"/>
                  </w:rPr>
                  <w:t> </w:t>
                </w:r>
                <w:r>
                  <w:rPr>
                    <w:rFonts w:ascii="Calibri"/>
                    <w:color w:val="D47322"/>
                    <w:w w:val="145"/>
                    <w:sz w:val="15"/>
                  </w:rPr>
                  <w:t>Guide</w:t>
                </w:r>
                <w:r>
                  <w:rPr>
                    <w:rFonts w:ascii="Calibri"/>
                    <w:color w:val="D47322"/>
                    <w:spacing w:val="-15"/>
                    <w:w w:val="145"/>
                    <w:sz w:val="15"/>
                  </w:rPr>
                  <w:t> </w:t>
                </w:r>
                <w:r>
                  <w:rPr>
                    <w:rFonts w:ascii="Calibri"/>
                    <w:color w:val="D47322"/>
                    <w:w w:val="145"/>
                    <w:sz w:val="15"/>
                  </w:rPr>
                  <w:t>to</w:t>
                </w:r>
                <w:r>
                  <w:rPr>
                    <w:rFonts w:ascii="Calibri"/>
                    <w:color w:val="D47322"/>
                    <w:spacing w:val="-15"/>
                    <w:w w:val="145"/>
                    <w:sz w:val="15"/>
                  </w:rPr>
                  <w:t> </w:t>
                </w:r>
                <w:r>
                  <w:rPr>
                    <w:rFonts w:ascii="Calibri"/>
                    <w:color w:val="D47322"/>
                    <w:w w:val="145"/>
                    <w:sz w:val="15"/>
                  </w:rPr>
                  <w:t>Massachusetts</w:t>
                </w:r>
                <w:r>
                  <w:rPr>
                    <w:rFonts w:ascii="Calibri"/>
                    <w:color w:val="D47322"/>
                    <w:spacing w:val="-15"/>
                    <w:w w:val="145"/>
                    <w:sz w:val="15"/>
                  </w:rPr>
                  <w:t> </w:t>
                </w:r>
                <w:r>
                  <w:rPr>
                    <w:rFonts w:ascii="Calibri"/>
                    <w:color w:val="D47322"/>
                    <w:w w:val="145"/>
                    <w:sz w:val="15"/>
                  </w:rPr>
                  <w:t>Housing</w:t>
                </w:r>
                <w:r>
                  <w:rPr>
                    <w:rFonts w:ascii="Calibri"/>
                    <w:color w:val="D47322"/>
                    <w:spacing w:val="-16"/>
                    <w:w w:val="145"/>
                    <w:sz w:val="15"/>
                  </w:rPr>
                  <w:t> </w:t>
                </w:r>
                <w:r>
                  <w:rPr>
                    <w:rFonts w:ascii="Calibri"/>
                    <w:color w:val="D47322"/>
                    <w:w w:val="145"/>
                    <w:sz w:val="15"/>
                  </w:rPr>
                  <w:t>Resources</w:t>
                </w:r>
                <w:r>
                  <w:rPr>
                    <w:rFonts w:ascii="Calibri"/>
                    <w:color w:val="D47322"/>
                    <w:spacing w:val="-15"/>
                    <w:w w:val="145"/>
                    <w:sz w:val="15"/>
                  </w:rPr>
                  <w:t> </w:t>
                </w:r>
                <w:r>
                  <w:rPr>
                    <w:rFonts w:ascii="Calibri"/>
                    <w:color w:val="D47322"/>
                    <w:w w:val="145"/>
                    <w:sz w:val="15"/>
                  </w:rPr>
                  <w:t>for</w:t>
                </w:r>
                <w:r>
                  <w:rPr>
                    <w:rFonts w:ascii="Calibri"/>
                    <w:color w:val="D47322"/>
                    <w:spacing w:val="-18"/>
                    <w:w w:val="145"/>
                    <w:sz w:val="15"/>
                  </w:rPr>
                  <w:t> </w:t>
                </w:r>
                <w:r>
                  <w:rPr>
                    <w:rFonts w:ascii="Calibri"/>
                    <w:color w:val="D47322"/>
                    <w:w w:val="145"/>
                    <w:sz w:val="15"/>
                  </w:rPr>
                  <w:t>Unaccompanied</w:t>
                </w:r>
                <w:r>
                  <w:rPr>
                    <w:rFonts w:ascii="Calibri"/>
                    <w:color w:val="D47322"/>
                    <w:spacing w:val="-15"/>
                    <w:w w:val="145"/>
                    <w:sz w:val="15"/>
                  </w:rPr>
                  <w:t> </w:t>
                </w:r>
                <w:r>
                  <w:rPr>
                    <w:rFonts w:ascii="Calibri"/>
                    <w:color w:val="D47322"/>
                    <w:spacing w:val="-5"/>
                    <w:w w:val="145"/>
                    <w:sz w:val="15"/>
                  </w:rPr>
                  <w:t>Young</w:t>
                </w:r>
                <w:r>
                  <w:rPr>
                    <w:rFonts w:ascii="Calibri"/>
                    <w:color w:val="D47322"/>
                    <w:spacing w:val="-16"/>
                    <w:w w:val="145"/>
                    <w:sz w:val="15"/>
                  </w:rPr>
                  <w:t> </w:t>
                </w:r>
                <w:r>
                  <w:rPr>
                    <w:rFonts w:ascii="Calibri"/>
                    <w:color w:val="D47322"/>
                    <w:w w:val="145"/>
                    <w:sz w:val="15"/>
                  </w:rPr>
                  <w:t>Adults</w:t>
                </w:r>
                <w:r>
                  <w:rPr>
                    <w:rFonts w:ascii="Calibri"/>
                    <w:color w:val="D47322"/>
                    <w:spacing w:val="-15"/>
                    <w:w w:val="145"/>
                    <w:sz w:val="15"/>
                  </w:rPr>
                  <w:t> </w:t>
                </w:r>
                <w:r>
                  <w:rPr>
                    <w:rFonts w:ascii="Calibri"/>
                    <w:color w:val="D47322"/>
                    <w:w w:val="145"/>
                    <w:sz w:val="15"/>
                  </w:rPr>
                  <w:t>&amp;</w:t>
                </w:r>
                <w:r>
                  <w:rPr>
                    <w:rFonts w:ascii="Calibri"/>
                    <w:color w:val="D47322"/>
                    <w:spacing w:val="-15"/>
                    <w:w w:val="145"/>
                    <w:sz w:val="15"/>
                  </w:rPr>
                  <w:t> </w:t>
                </w:r>
                <w:r>
                  <w:rPr>
                    <w:rFonts w:ascii="Calibri"/>
                    <w:color w:val="D47322"/>
                    <w:spacing w:val="-3"/>
                    <w:w w:val="145"/>
                    <w:sz w:val="15"/>
                  </w:rPr>
                  <w:t>Families</w:t>
                </w:r>
                <w:r>
                  <w:rPr>
                    <w:rFonts w:ascii="Calibri"/>
                    <w:color w:val="D47322"/>
                    <w:spacing w:val="7"/>
                    <w:w w:val="145"/>
                    <w:sz w:val="15"/>
                  </w:rPr>
                  <w:t> </w:t>
                </w:r>
                <w:r>
                  <w:rPr/>
                  <w:fldChar w:fldCharType="begin"/>
                </w:r>
                <w:r>
                  <w:rPr>
                    <w:rFonts w:ascii="Calibri"/>
                    <w:color w:val="D47322"/>
                    <w:w w:val="145"/>
                    <w:sz w:val="15"/>
                  </w:rPr>
                  <w:instrText> PAGE </w:instrText>
                </w:r>
                <w:r>
                  <w:rPr/>
                  <w:fldChar w:fldCharType="separate"/>
                </w:r>
                <w:r>
                  <w:rPr/>
                  <w:t>19</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47.56575pt;margin-top:757.999878pt;width:408.95pt;height:11.7pt;mso-position-horizontal-relative:page;mso-position-vertical-relative:page;z-index:-254214144" type="#_x0000_t202" filled="false" stroked="false">
          <v:textbox inset="0,0,0,0">
            <w:txbxContent>
              <w:p>
                <w:pPr>
                  <w:spacing w:before="30"/>
                  <w:ind w:left="20" w:right="0" w:firstLine="0"/>
                  <w:jc w:val="left"/>
                  <w:rPr>
                    <w:rFonts w:ascii="Calibri"/>
                    <w:sz w:val="15"/>
                  </w:rPr>
                </w:pPr>
                <w:r>
                  <w:rPr>
                    <w:rFonts w:ascii="Calibri"/>
                    <w:color w:val="D47322"/>
                    <w:w w:val="145"/>
                    <w:sz w:val="15"/>
                  </w:rPr>
                  <w:t>A</w:t>
                </w:r>
                <w:r>
                  <w:rPr>
                    <w:rFonts w:ascii="Calibri"/>
                    <w:color w:val="D47322"/>
                    <w:spacing w:val="-16"/>
                    <w:w w:val="145"/>
                    <w:sz w:val="15"/>
                  </w:rPr>
                  <w:t> </w:t>
                </w:r>
                <w:r>
                  <w:rPr>
                    <w:rFonts w:ascii="Calibri"/>
                    <w:color w:val="D47322"/>
                    <w:w w:val="145"/>
                    <w:sz w:val="15"/>
                  </w:rPr>
                  <w:t>Guide</w:t>
                </w:r>
                <w:r>
                  <w:rPr>
                    <w:rFonts w:ascii="Calibri"/>
                    <w:color w:val="D47322"/>
                    <w:spacing w:val="-15"/>
                    <w:w w:val="145"/>
                    <w:sz w:val="15"/>
                  </w:rPr>
                  <w:t> </w:t>
                </w:r>
                <w:r>
                  <w:rPr>
                    <w:rFonts w:ascii="Calibri"/>
                    <w:color w:val="D47322"/>
                    <w:w w:val="145"/>
                    <w:sz w:val="15"/>
                  </w:rPr>
                  <w:t>to</w:t>
                </w:r>
                <w:r>
                  <w:rPr>
                    <w:rFonts w:ascii="Calibri"/>
                    <w:color w:val="D47322"/>
                    <w:spacing w:val="-15"/>
                    <w:w w:val="145"/>
                    <w:sz w:val="15"/>
                  </w:rPr>
                  <w:t> </w:t>
                </w:r>
                <w:r>
                  <w:rPr>
                    <w:rFonts w:ascii="Calibri"/>
                    <w:color w:val="D47322"/>
                    <w:w w:val="145"/>
                    <w:sz w:val="15"/>
                  </w:rPr>
                  <w:t>Massachusetts</w:t>
                </w:r>
                <w:r>
                  <w:rPr>
                    <w:rFonts w:ascii="Calibri"/>
                    <w:color w:val="D47322"/>
                    <w:spacing w:val="-15"/>
                    <w:w w:val="145"/>
                    <w:sz w:val="15"/>
                  </w:rPr>
                  <w:t> </w:t>
                </w:r>
                <w:r>
                  <w:rPr>
                    <w:rFonts w:ascii="Calibri"/>
                    <w:color w:val="D47322"/>
                    <w:w w:val="145"/>
                    <w:sz w:val="15"/>
                  </w:rPr>
                  <w:t>Housing</w:t>
                </w:r>
                <w:r>
                  <w:rPr>
                    <w:rFonts w:ascii="Calibri"/>
                    <w:color w:val="D47322"/>
                    <w:spacing w:val="-16"/>
                    <w:w w:val="145"/>
                    <w:sz w:val="15"/>
                  </w:rPr>
                  <w:t> </w:t>
                </w:r>
                <w:r>
                  <w:rPr>
                    <w:rFonts w:ascii="Calibri"/>
                    <w:color w:val="D47322"/>
                    <w:w w:val="145"/>
                    <w:sz w:val="15"/>
                  </w:rPr>
                  <w:t>Resources</w:t>
                </w:r>
                <w:r>
                  <w:rPr>
                    <w:rFonts w:ascii="Calibri"/>
                    <w:color w:val="D47322"/>
                    <w:spacing w:val="-15"/>
                    <w:w w:val="145"/>
                    <w:sz w:val="15"/>
                  </w:rPr>
                  <w:t> </w:t>
                </w:r>
                <w:r>
                  <w:rPr>
                    <w:rFonts w:ascii="Calibri"/>
                    <w:color w:val="D47322"/>
                    <w:w w:val="145"/>
                    <w:sz w:val="15"/>
                  </w:rPr>
                  <w:t>for</w:t>
                </w:r>
                <w:r>
                  <w:rPr>
                    <w:rFonts w:ascii="Calibri"/>
                    <w:color w:val="D47322"/>
                    <w:spacing w:val="-18"/>
                    <w:w w:val="145"/>
                    <w:sz w:val="15"/>
                  </w:rPr>
                  <w:t> </w:t>
                </w:r>
                <w:r>
                  <w:rPr>
                    <w:rFonts w:ascii="Calibri"/>
                    <w:color w:val="D47322"/>
                    <w:w w:val="145"/>
                    <w:sz w:val="15"/>
                  </w:rPr>
                  <w:t>Unaccompanied</w:t>
                </w:r>
                <w:r>
                  <w:rPr>
                    <w:rFonts w:ascii="Calibri"/>
                    <w:color w:val="D47322"/>
                    <w:spacing w:val="-15"/>
                    <w:w w:val="145"/>
                    <w:sz w:val="15"/>
                  </w:rPr>
                  <w:t> </w:t>
                </w:r>
                <w:r>
                  <w:rPr>
                    <w:rFonts w:ascii="Calibri"/>
                    <w:color w:val="D47322"/>
                    <w:spacing w:val="-5"/>
                    <w:w w:val="145"/>
                    <w:sz w:val="15"/>
                  </w:rPr>
                  <w:t>Young</w:t>
                </w:r>
                <w:r>
                  <w:rPr>
                    <w:rFonts w:ascii="Calibri"/>
                    <w:color w:val="D47322"/>
                    <w:spacing w:val="-16"/>
                    <w:w w:val="145"/>
                    <w:sz w:val="15"/>
                  </w:rPr>
                  <w:t> </w:t>
                </w:r>
                <w:r>
                  <w:rPr>
                    <w:rFonts w:ascii="Calibri"/>
                    <w:color w:val="D47322"/>
                    <w:w w:val="145"/>
                    <w:sz w:val="15"/>
                  </w:rPr>
                  <w:t>Adults</w:t>
                </w:r>
                <w:r>
                  <w:rPr>
                    <w:rFonts w:ascii="Calibri"/>
                    <w:color w:val="D47322"/>
                    <w:spacing w:val="-15"/>
                    <w:w w:val="145"/>
                    <w:sz w:val="15"/>
                  </w:rPr>
                  <w:t> </w:t>
                </w:r>
                <w:r>
                  <w:rPr>
                    <w:rFonts w:ascii="Calibri"/>
                    <w:color w:val="D47322"/>
                    <w:w w:val="145"/>
                    <w:sz w:val="15"/>
                  </w:rPr>
                  <w:t>&amp;</w:t>
                </w:r>
                <w:r>
                  <w:rPr>
                    <w:rFonts w:ascii="Calibri"/>
                    <w:color w:val="D47322"/>
                    <w:spacing w:val="-15"/>
                    <w:w w:val="145"/>
                    <w:sz w:val="15"/>
                  </w:rPr>
                  <w:t> </w:t>
                </w:r>
                <w:r>
                  <w:rPr>
                    <w:rFonts w:ascii="Calibri"/>
                    <w:color w:val="D47322"/>
                    <w:spacing w:val="-3"/>
                    <w:w w:val="145"/>
                    <w:sz w:val="15"/>
                  </w:rPr>
                  <w:t>Families</w:t>
                </w:r>
                <w:r>
                  <w:rPr>
                    <w:rFonts w:ascii="Calibri"/>
                    <w:color w:val="D47322"/>
                    <w:spacing w:val="7"/>
                    <w:w w:val="145"/>
                    <w:sz w:val="15"/>
                  </w:rPr>
                  <w:t> </w:t>
                </w:r>
                <w:r>
                  <w:rPr/>
                  <w:fldChar w:fldCharType="begin"/>
                </w:r>
                <w:r>
                  <w:rPr>
                    <w:rFonts w:ascii="Calibri"/>
                    <w:color w:val="D47322"/>
                    <w:w w:val="145"/>
                    <w:sz w:val="15"/>
                  </w:rPr>
                  <w:instrText> PAGE </w:instrText>
                </w:r>
                <w:r>
                  <w:rPr/>
                  <w:fldChar w:fldCharType="separate"/>
                </w:r>
                <w:r>
                  <w:rPr/>
                  <w:t>19</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6.2pt;height:10.8pt;mso-position-horizontal-relative:page;mso-position-vertical-relative:page;z-index:-254213120"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6</w:t>
                </w:r>
                <w:r>
                  <w:rPr/>
                  <w:fldChar w:fldCharType="end"/>
                </w:r>
                <w:r>
                  <w:rPr>
                    <w:rFonts w:ascii="Calibri"/>
                    <w:color w:val="D47322"/>
                    <w:spacing w:val="5"/>
                    <w:w w:val="140"/>
                    <w:sz w:val="14"/>
                  </w:rPr>
                  <w:t> </w:t>
                </w:r>
                <w:r>
                  <w:rPr>
                    <w:rFonts w:ascii="Calibri"/>
                    <w:color w:val="D47322"/>
                    <w:w w:val="140"/>
                    <w:sz w:val="14"/>
                  </w:rPr>
                  <w:t>A</w:t>
                </w:r>
                <w:r>
                  <w:rPr>
                    <w:rFonts w:ascii="Calibri"/>
                    <w:color w:val="D47322"/>
                    <w:spacing w:val="-13"/>
                    <w:w w:val="140"/>
                    <w:sz w:val="14"/>
                  </w:rPr>
                  <w:t> </w:t>
                </w:r>
                <w:r>
                  <w:rPr>
                    <w:rFonts w:ascii="Calibri"/>
                    <w:color w:val="D47322"/>
                    <w:w w:val="140"/>
                    <w:sz w:val="14"/>
                  </w:rPr>
                  <w:t>Guide</w:t>
                </w:r>
                <w:r>
                  <w:rPr>
                    <w:rFonts w:ascii="Calibri"/>
                    <w:color w:val="D47322"/>
                    <w:spacing w:val="-13"/>
                    <w:w w:val="140"/>
                    <w:sz w:val="14"/>
                  </w:rPr>
                  <w:t> </w:t>
                </w:r>
                <w:r>
                  <w:rPr>
                    <w:rFonts w:ascii="Calibri"/>
                    <w:color w:val="D47322"/>
                    <w:w w:val="140"/>
                    <w:sz w:val="14"/>
                  </w:rPr>
                  <w:t>to</w:t>
                </w:r>
                <w:r>
                  <w:rPr>
                    <w:rFonts w:ascii="Calibri"/>
                    <w:color w:val="D47322"/>
                    <w:spacing w:val="-13"/>
                    <w:w w:val="140"/>
                    <w:sz w:val="14"/>
                  </w:rPr>
                  <w:t> </w:t>
                </w:r>
                <w:r>
                  <w:rPr>
                    <w:rFonts w:ascii="Calibri"/>
                    <w:color w:val="D47322"/>
                    <w:w w:val="140"/>
                    <w:sz w:val="14"/>
                  </w:rPr>
                  <w:t>Massachusetts</w:t>
                </w:r>
                <w:r>
                  <w:rPr>
                    <w:rFonts w:ascii="Calibri"/>
                    <w:color w:val="D47322"/>
                    <w:spacing w:val="-14"/>
                    <w:w w:val="140"/>
                    <w:sz w:val="14"/>
                  </w:rPr>
                  <w:t> </w:t>
                </w:r>
                <w:r>
                  <w:rPr>
                    <w:rFonts w:ascii="Calibri"/>
                    <w:color w:val="D47322"/>
                    <w:w w:val="140"/>
                    <w:sz w:val="14"/>
                  </w:rPr>
                  <w:t>Housing</w:t>
                </w:r>
                <w:r>
                  <w:rPr>
                    <w:rFonts w:ascii="Calibri"/>
                    <w:color w:val="D47322"/>
                    <w:spacing w:val="-13"/>
                    <w:w w:val="140"/>
                    <w:sz w:val="14"/>
                  </w:rPr>
                  <w:t> </w:t>
                </w:r>
                <w:r>
                  <w:rPr>
                    <w:rFonts w:ascii="Calibri"/>
                    <w:color w:val="D47322"/>
                    <w:w w:val="140"/>
                    <w:sz w:val="14"/>
                  </w:rPr>
                  <w:t>Resources</w:t>
                </w:r>
                <w:r>
                  <w:rPr>
                    <w:rFonts w:ascii="Calibri"/>
                    <w:color w:val="D47322"/>
                    <w:spacing w:val="-13"/>
                    <w:w w:val="140"/>
                    <w:sz w:val="14"/>
                  </w:rPr>
                  <w:t> </w:t>
                </w:r>
                <w:r>
                  <w:rPr>
                    <w:rFonts w:ascii="Calibri"/>
                    <w:color w:val="D47322"/>
                    <w:w w:val="140"/>
                    <w:sz w:val="14"/>
                  </w:rPr>
                  <w:t>for</w:t>
                </w:r>
                <w:r>
                  <w:rPr>
                    <w:rFonts w:ascii="Calibri"/>
                    <w:color w:val="D47322"/>
                    <w:spacing w:val="-16"/>
                    <w:w w:val="140"/>
                    <w:sz w:val="14"/>
                  </w:rPr>
                  <w:t> </w:t>
                </w:r>
                <w:r>
                  <w:rPr>
                    <w:rFonts w:ascii="Calibri"/>
                    <w:color w:val="D47322"/>
                    <w:w w:val="140"/>
                    <w:sz w:val="14"/>
                  </w:rPr>
                  <w:t>Unaccompanied</w:t>
                </w:r>
                <w:r>
                  <w:rPr>
                    <w:rFonts w:ascii="Calibri"/>
                    <w:color w:val="D47322"/>
                    <w:spacing w:val="-13"/>
                    <w:w w:val="140"/>
                    <w:sz w:val="14"/>
                  </w:rPr>
                  <w:t> </w:t>
                </w:r>
                <w:r>
                  <w:rPr>
                    <w:rFonts w:ascii="Calibri"/>
                    <w:color w:val="D47322"/>
                    <w:spacing w:val="-4"/>
                    <w:w w:val="140"/>
                    <w:sz w:val="14"/>
                  </w:rPr>
                  <w:t>Young</w:t>
                </w:r>
                <w:r>
                  <w:rPr>
                    <w:rFonts w:ascii="Calibri"/>
                    <w:color w:val="D47322"/>
                    <w:spacing w:val="-13"/>
                    <w:w w:val="140"/>
                    <w:sz w:val="14"/>
                  </w:rPr>
                  <w:t> </w:t>
                </w:r>
                <w:r>
                  <w:rPr>
                    <w:rFonts w:ascii="Calibri"/>
                    <w:color w:val="D47322"/>
                    <w:w w:val="140"/>
                    <w:sz w:val="14"/>
                  </w:rPr>
                  <w:t>Adults</w:t>
                </w:r>
                <w:r>
                  <w:rPr>
                    <w:rFonts w:ascii="Calibri"/>
                    <w:color w:val="D47322"/>
                    <w:spacing w:val="-13"/>
                    <w:w w:val="140"/>
                    <w:sz w:val="14"/>
                  </w:rPr>
                  <w:t> </w:t>
                </w:r>
                <w:r>
                  <w:rPr>
                    <w:rFonts w:ascii="Calibri"/>
                    <w:color w:val="D47322"/>
                    <w:w w:val="140"/>
                    <w:sz w:val="14"/>
                  </w:rPr>
                  <w:t>&amp;</w:t>
                </w:r>
                <w:r>
                  <w:rPr>
                    <w:rFonts w:ascii="Calibri"/>
                    <w:color w:val="D47322"/>
                    <w:spacing w:val="-14"/>
                    <w:w w:val="140"/>
                    <w:sz w:val="14"/>
                  </w:rPr>
                  <w:t> </w:t>
                </w:r>
                <w:r>
                  <w:rPr>
                    <w:rFonts w:ascii="Calibri"/>
                    <w:color w:val="D47322"/>
                    <w:w w:val="140"/>
                    <w:sz w:val="14"/>
                  </w:rPr>
                  <w:t>Families</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51.816544pt;margin-top:757.999878pt;width:404.7pt;height:11.7pt;mso-position-horizontal-relative:page;mso-position-vertical-relative:page;z-index:-254212096" type="#_x0000_t202" filled="false" stroked="false">
          <v:textbox inset="0,0,0,0">
            <w:txbxContent>
              <w:p>
                <w:pPr>
                  <w:spacing w:before="30"/>
                  <w:ind w:left="20" w:right="0" w:firstLine="0"/>
                  <w:jc w:val="left"/>
                  <w:rPr>
                    <w:rFonts w:ascii="Calibri"/>
                    <w:sz w:val="15"/>
                  </w:rPr>
                </w:pPr>
                <w:r>
                  <w:rPr>
                    <w:rFonts w:ascii="Calibri"/>
                    <w:color w:val="D47322"/>
                    <w:w w:val="145"/>
                    <w:sz w:val="15"/>
                  </w:rPr>
                  <w:t>A</w:t>
                </w:r>
                <w:r>
                  <w:rPr>
                    <w:rFonts w:ascii="Calibri"/>
                    <w:color w:val="D47322"/>
                    <w:spacing w:val="-14"/>
                    <w:w w:val="145"/>
                    <w:sz w:val="15"/>
                  </w:rPr>
                  <w:t> </w:t>
                </w:r>
                <w:r>
                  <w:rPr>
                    <w:rFonts w:ascii="Calibri"/>
                    <w:color w:val="D47322"/>
                    <w:w w:val="145"/>
                    <w:sz w:val="15"/>
                  </w:rPr>
                  <w:t>Guide</w:t>
                </w:r>
                <w:r>
                  <w:rPr>
                    <w:rFonts w:ascii="Calibri"/>
                    <w:color w:val="D47322"/>
                    <w:spacing w:val="-14"/>
                    <w:w w:val="145"/>
                    <w:sz w:val="15"/>
                  </w:rPr>
                  <w:t> </w:t>
                </w:r>
                <w:r>
                  <w:rPr>
                    <w:rFonts w:ascii="Calibri"/>
                    <w:color w:val="D47322"/>
                    <w:w w:val="145"/>
                    <w:sz w:val="15"/>
                  </w:rPr>
                  <w:t>to</w:t>
                </w:r>
                <w:r>
                  <w:rPr>
                    <w:rFonts w:ascii="Calibri"/>
                    <w:color w:val="D47322"/>
                    <w:spacing w:val="-14"/>
                    <w:w w:val="145"/>
                    <w:sz w:val="15"/>
                  </w:rPr>
                  <w:t> </w:t>
                </w:r>
                <w:r>
                  <w:rPr>
                    <w:rFonts w:ascii="Calibri"/>
                    <w:color w:val="D47322"/>
                    <w:w w:val="145"/>
                    <w:sz w:val="15"/>
                  </w:rPr>
                  <w:t>Massachusetts</w:t>
                </w:r>
                <w:r>
                  <w:rPr>
                    <w:rFonts w:ascii="Calibri"/>
                    <w:color w:val="D47322"/>
                    <w:spacing w:val="-13"/>
                    <w:w w:val="145"/>
                    <w:sz w:val="15"/>
                  </w:rPr>
                  <w:t> </w:t>
                </w:r>
                <w:r>
                  <w:rPr>
                    <w:rFonts w:ascii="Calibri"/>
                    <w:color w:val="D47322"/>
                    <w:w w:val="145"/>
                    <w:sz w:val="15"/>
                  </w:rPr>
                  <w:t>Housing</w:t>
                </w:r>
                <w:r>
                  <w:rPr>
                    <w:rFonts w:ascii="Calibri"/>
                    <w:color w:val="D47322"/>
                    <w:spacing w:val="-14"/>
                    <w:w w:val="145"/>
                    <w:sz w:val="15"/>
                  </w:rPr>
                  <w:t> </w:t>
                </w:r>
                <w:r>
                  <w:rPr>
                    <w:rFonts w:ascii="Calibri"/>
                    <w:color w:val="D47322"/>
                    <w:w w:val="145"/>
                    <w:sz w:val="15"/>
                  </w:rPr>
                  <w:t>Resources</w:t>
                </w:r>
                <w:r>
                  <w:rPr>
                    <w:rFonts w:ascii="Calibri"/>
                    <w:color w:val="D47322"/>
                    <w:spacing w:val="-14"/>
                    <w:w w:val="145"/>
                    <w:sz w:val="15"/>
                  </w:rPr>
                  <w:t> </w:t>
                </w:r>
                <w:r>
                  <w:rPr>
                    <w:rFonts w:ascii="Calibri"/>
                    <w:color w:val="D47322"/>
                    <w:w w:val="145"/>
                    <w:sz w:val="15"/>
                  </w:rPr>
                  <w:t>for</w:t>
                </w:r>
                <w:r>
                  <w:rPr>
                    <w:rFonts w:ascii="Calibri"/>
                    <w:color w:val="D47322"/>
                    <w:spacing w:val="-16"/>
                    <w:w w:val="145"/>
                    <w:sz w:val="15"/>
                  </w:rPr>
                  <w:t> </w:t>
                </w:r>
                <w:r>
                  <w:rPr>
                    <w:rFonts w:ascii="Calibri"/>
                    <w:color w:val="D47322"/>
                    <w:w w:val="145"/>
                    <w:sz w:val="15"/>
                  </w:rPr>
                  <w:t>Unaccompanied</w:t>
                </w:r>
                <w:r>
                  <w:rPr>
                    <w:rFonts w:ascii="Calibri"/>
                    <w:color w:val="D47322"/>
                    <w:spacing w:val="-14"/>
                    <w:w w:val="145"/>
                    <w:sz w:val="15"/>
                  </w:rPr>
                  <w:t> </w:t>
                </w:r>
                <w:r>
                  <w:rPr>
                    <w:rFonts w:ascii="Calibri"/>
                    <w:color w:val="D47322"/>
                    <w:spacing w:val="-5"/>
                    <w:w w:val="145"/>
                    <w:sz w:val="15"/>
                  </w:rPr>
                  <w:t>Young</w:t>
                </w:r>
                <w:r>
                  <w:rPr>
                    <w:rFonts w:ascii="Calibri"/>
                    <w:color w:val="D47322"/>
                    <w:spacing w:val="-14"/>
                    <w:w w:val="145"/>
                    <w:sz w:val="15"/>
                  </w:rPr>
                  <w:t> </w:t>
                </w:r>
                <w:r>
                  <w:rPr>
                    <w:rFonts w:ascii="Calibri"/>
                    <w:color w:val="D47322"/>
                    <w:w w:val="145"/>
                    <w:sz w:val="15"/>
                  </w:rPr>
                  <w:t>Adults</w:t>
                </w:r>
                <w:r>
                  <w:rPr>
                    <w:rFonts w:ascii="Calibri"/>
                    <w:color w:val="D47322"/>
                    <w:spacing w:val="-13"/>
                    <w:w w:val="145"/>
                    <w:sz w:val="15"/>
                  </w:rPr>
                  <w:t> </w:t>
                </w:r>
                <w:r>
                  <w:rPr>
                    <w:rFonts w:ascii="Calibri"/>
                    <w:color w:val="D47322"/>
                    <w:w w:val="145"/>
                    <w:sz w:val="15"/>
                  </w:rPr>
                  <w:t>&amp;</w:t>
                </w:r>
                <w:r>
                  <w:rPr>
                    <w:rFonts w:ascii="Calibri"/>
                    <w:color w:val="D47322"/>
                    <w:spacing w:val="-14"/>
                    <w:w w:val="145"/>
                    <w:sz w:val="15"/>
                  </w:rPr>
                  <w:t> </w:t>
                </w:r>
                <w:r>
                  <w:rPr>
                    <w:rFonts w:ascii="Calibri"/>
                    <w:color w:val="D47322"/>
                    <w:spacing w:val="-3"/>
                    <w:w w:val="145"/>
                    <w:sz w:val="15"/>
                  </w:rPr>
                  <w:t>Families</w:t>
                </w:r>
                <w:r>
                  <w:rPr>
                    <w:rFonts w:ascii="Calibri"/>
                    <w:color w:val="D47322"/>
                    <w:spacing w:val="12"/>
                    <w:w w:val="145"/>
                    <w:sz w:val="15"/>
                  </w:rPr>
                  <w:t> </w:t>
                </w:r>
                <w:r>
                  <w:rPr/>
                  <w:fldChar w:fldCharType="begin"/>
                </w:r>
                <w:r>
                  <w:rPr>
                    <w:rFonts w:ascii="Calibri"/>
                    <w:color w:val="D47322"/>
                    <w:w w:val="145"/>
                    <w:sz w:val="15"/>
                  </w:rPr>
                  <w:instrText> PAGE </w:instrText>
                </w:r>
                <w:r>
                  <w:rPr/>
                  <w:fldChar w:fldCharType="separate"/>
                </w:r>
                <w:r>
                  <w:rPr/>
                  <w:t>7</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6.1pt;height:10.8pt;mso-position-horizontal-relative:page;mso-position-vertical-relative:page;z-index:-254211072"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8</w:t>
                </w:r>
                <w:r>
                  <w:rPr/>
                  <w:fldChar w:fldCharType="end"/>
                </w:r>
                <w:r>
                  <w:rPr>
                    <w:rFonts w:ascii="Calibri"/>
                    <w:color w:val="D47322"/>
                    <w:spacing w:val="5"/>
                    <w:w w:val="140"/>
                    <w:sz w:val="14"/>
                  </w:rPr>
                  <w:t> </w:t>
                </w:r>
                <w:r>
                  <w:rPr>
                    <w:rFonts w:ascii="Calibri"/>
                    <w:color w:val="D47322"/>
                    <w:w w:val="140"/>
                    <w:sz w:val="14"/>
                  </w:rPr>
                  <w:t>A</w:t>
                </w:r>
                <w:r>
                  <w:rPr>
                    <w:rFonts w:ascii="Calibri"/>
                    <w:color w:val="D47322"/>
                    <w:spacing w:val="-14"/>
                    <w:w w:val="140"/>
                    <w:sz w:val="14"/>
                  </w:rPr>
                  <w:t> </w:t>
                </w:r>
                <w:r>
                  <w:rPr>
                    <w:rFonts w:ascii="Calibri"/>
                    <w:color w:val="D47322"/>
                    <w:w w:val="140"/>
                    <w:sz w:val="14"/>
                  </w:rPr>
                  <w:t>Guide</w:t>
                </w:r>
                <w:r>
                  <w:rPr>
                    <w:rFonts w:ascii="Calibri"/>
                    <w:color w:val="D47322"/>
                    <w:spacing w:val="-13"/>
                    <w:w w:val="140"/>
                    <w:sz w:val="14"/>
                  </w:rPr>
                  <w:t> </w:t>
                </w:r>
                <w:r>
                  <w:rPr>
                    <w:rFonts w:ascii="Calibri"/>
                    <w:color w:val="D47322"/>
                    <w:w w:val="140"/>
                    <w:sz w:val="14"/>
                  </w:rPr>
                  <w:t>to</w:t>
                </w:r>
                <w:r>
                  <w:rPr>
                    <w:rFonts w:ascii="Calibri"/>
                    <w:color w:val="D47322"/>
                    <w:spacing w:val="-13"/>
                    <w:w w:val="140"/>
                    <w:sz w:val="14"/>
                  </w:rPr>
                  <w:t> </w:t>
                </w:r>
                <w:r>
                  <w:rPr>
                    <w:rFonts w:ascii="Calibri"/>
                    <w:color w:val="D47322"/>
                    <w:w w:val="140"/>
                    <w:sz w:val="14"/>
                  </w:rPr>
                  <w:t>Massachusetts</w:t>
                </w:r>
                <w:r>
                  <w:rPr>
                    <w:rFonts w:ascii="Calibri"/>
                    <w:color w:val="D47322"/>
                    <w:spacing w:val="-13"/>
                    <w:w w:val="140"/>
                    <w:sz w:val="14"/>
                  </w:rPr>
                  <w:t> </w:t>
                </w:r>
                <w:r>
                  <w:rPr>
                    <w:rFonts w:ascii="Calibri"/>
                    <w:color w:val="D47322"/>
                    <w:w w:val="140"/>
                    <w:sz w:val="14"/>
                  </w:rPr>
                  <w:t>Housing</w:t>
                </w:r>
                <w:r>
                  <w:rPr>
                    <w:rFonts w:ascii="Calibri"/>
                    <w:color w:val="D47322"/>
                    <w:spacing w:val="-14"/>
                    <w:w w:val="140"/>
                    <w:sz w:val="14"/>
                  </w:rPr>
                  <w:t> </w:t>
                </w:r>
                <w:r>
                  <w:rPr>
                    <w:rFonts w:ascii="Calibri"/>
                    <w:color w:val="D47322"/>
                    <w:w w:val="140"/>
                    <w:sz w:val="14"/>
                  </w:rPr>
                  <w:t>Resources</w:t>
                </w:r>
                <w:r>
                  <w:rPr>
                    <w:rFonts w:ascii="Calibri"/>
                    <w:color w:val="D47322"/>
                    <w:spacing w:val="-13"/>
                    <w:w w:val="140"/>
                    <w:sz w:val="14"/>
                  </w:rPr>
                  <w:t> </w:t>
                </w:r>
                <w:r>
                  <w:rPr>
                    <w:rFonts w:ascii="Calibri"/>
                    <w:color w:val="D47322"/>
                    <w:w w:val="140"/>
                    <w:sz w:val="14"/>
                  </w:rPr>
                  <w:t>for</w:t>
                </w:r>
                <w:r>
                  <w:rPr>
                    <w:rFonts w:ascii="Calibri"/>
                    <w:color w:val="D47322"/>
                    <w:spacing w:val="-16"/>
                    <w:w w:val="140"/>
                    <w:sz w:val="14"/>
                  </w:rPr>
                  <w:t> </w:t>
                </w:r>
                <w:r>
                  <w:rPr>
                    <w:rFonts w:ascii="Calibri"/>
                    <w:color w:val="D47322"/>
                    <w:w w:val="140"/>
                    <w:sz w:val="14"/>
                  </w:rPr>
                  <w:t>Unaccompanied</w:t>
                </w:r>
                <w:r>
                  <w:rPr>
                    <w:rFonts w:ascii="Calibri"/>
                    <w:color w:val="D47322"/>
                    <w:spacing w:val="-13"/>
                    <w:w w:val="140"/>
                    <w:sz w:val="14"/>
                  </w:rPr>
                  <w:t> </w:t>
                </w:r>
                <w:r>
                  <w:rPr>
                    <w:rFonts w:ascii="Calibri"/>
                    <w:color w:val="D47322"/>
                    <w:spacing w:val="-4"/>
                    <w:w w:val="140"/>
                    <w:sz w:val="14"/>
                  </w:rPr>
                  <w:t>Young</w:t>
                </w:r>
                <w:r>
                  <w:rPr>
                    <w:rFonts w:ascii="Calibri"/>
                    <w:color w:val="D47322"/>
                    <w:spacing w:val="-14"/>
                    <w:w w:val="140"/>
                    <w:sz w:val="14"/>
                  </w:rPr>
                  <w:t> </w:t>
                </w:r>
                <w:r>
                  <w:rPr>
                    <w:rFonts w:ascii="Calibri"/>
                    <w:color w:val="D47322"/>
                    <w:w w:val="140"/>
                    <w:sz w:val="14"/>
                  </w:rPr>
                  <w:t>Adults</w:t>
                </w:r>
                <w:r>
                  <w:rPr>
                    <w:rFonts w:ascii="Calibri"/>
                    <w:color w:val="D47322"/>
                    <w:spacing w:val="-13"/>
                    <w:w w:val="140"/>
                    <w:sz w:val="14"/>
                  </w:rPr>
                  <w:t> </w:t>
                </w:r>
                <w:r>
                  <w:rPr>
                    <w:rFonts w:ascii="Calibri"/>
                    <w:color w:val="D47322"/>
                    <w:w w:val="140"/>
                    <w:sz w:val="14"/>
                  </w:rPr>
                  <w:t>&amp;</w:t>
                </w:r>
                <w:r>
                  <w:rPr>
                    <w:rFonts w:ascii="Calibri"/>
                    <w:color w:val="D47322"/>
                    <w:spacing w:val="-13"/>
                    <w:w w:val="140"/>
                    <w:sz w:val="14"/>
                  </w:rPr>
                  <w:t> </w:t>
                </w:r>
                <w:r>
                  <w:rPr>
                    <w:rFonts w:ascii="Calibri"/>
                    <w:color w:val="D47322"/>
                    <w:w w:val="140"/>
                    <w:sz w:val="14"/>
                  </w:rPr>
                  <w:t>Families</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51.549149pt;margin-top:757.999878pt;width:405pt;height:11.7pt;mso-position-horizontal-relative:page;mso-position-vertical-relative:page;z-index:-254210048" type="#_x0000_t202" filled="false" stroked="false">
          <v:textbox inset="0,0,0,0">
            <w:txbxContent>
              <w:p>
                <w:pPr>
                  <w:spacing w:before="30"/>
                  <w:ind w:left="20" w:right="0" w:firstLine="0"/>
                  <w:jc w:val="left"/>
                  <w:rPr>
                    <w:rFonts w:ascii="Calibri"/>
                    <w:sz w:val="15"/>
                  </w:rPr>
                </w:pPr>
                <w:r>
                  <w:rPr>
                    <w:rFonts w:ascii="Calibri"/>
                    <w:color w:val="D47322"/>
                    <w:w w:val="145"/>
                    <w:sz w:val="15"/>
                  </w:rPr>
                  <w:t>A</w:t>
                </w:r>
                <w:r>
                  <w:rPr>
                    <w:rFonts w:ascii="Calibri"/>
                    <w:color w:val="D47322"/>
                    <w:spacing w:val="-14"/>
                    <w:w w:val="145"/>
                    <w:sz w:val="15"/>
                  </w:rPr>
                  <w:t> </w:t>
                </w:r>
                <w:r>
                  <w:rPr>
                    <w:rFonts w:ascii="Calibri"/>
                    <w:color w:val="D47322"/>
                    <w:w w:val="145"/>
                    <w:sz w:val="15"/>
                  </w:rPr>
                  <w:t>Guide</w:t>
                </w:r>
                <w:r>
                  <w:rPr>
                    <w:rFonts w:ascii="Calibri"/>
                    <w:color w:val="D47322"/>
                    <w:spacing w:val="-13"/>
                    <w:w w:val="145"/>
                    <w:sz w:val="15"/>
                  </w:rPr>
                  <w:t> </w:t>
                </w:r>
                <w:r>
                  <w:rPr>
                    <w:rFonts w:ascii="Calibri"/>
                    <w:color w:val="D47322"/>
                    <w:w w:val="145"/>
                    <w:sz w:val="15"/>
                  </w:rPr>
                  <w:t>to</w:t>
                </w:r>
                <w:r>
                  <w:rPr>
                    <w:rFonts w:ascii="Calibri"/>
                    <w:color w:val="D47322"/>
                    <w:spacing w:val="-14"/>
                    <w:w w:val="145"/>
                    <w:sz w:val="15"/>
                  </w:rPr>
                  <w:t> </w:t>
                </w:r>
                <w:r>
                  <w:rPr>
                    <w:rFonts w:ascii="Calibri"/>
                    <w:color w:val="D47322"/>
                    <w:w w:val="145"/>
                    <w:sz w:val="15"/>
                  </w:rPr>
                  <w:t>Massachusetts</w:t>
                </w:r>
                <w:r>
                  <w:rPr>
                    <w:rFonts w:ascii="Calibri"/>
                    <w:color w:val="D47322"/>
                    <w:spacing w:val="-13"/>
                    <w:w w:val="145"/>
                    <w:sz w:val="15"/>
                  </w:rPr>
                  <w:t> </w:t>
                </w:r>
                <w:r>
                  <w:rPr>
                    <w:rFonts w:ascii="Calibri"/>
                    <w:color w:val="D47322"/>
                    <w:w w:val="145"/>
                    <w:sz w:val="15"/>
                  </w:rPr>
                  <w:t>Housing</w:t>
                </w:r>
                <w:r>
                  <w:rPr>
                    <w:rFonts w:ascii="Calibri"/>
                    <w:color w:val="D47322"/>
                    <w:spacing w:val="-13"/>
                    <w:w w:val="145"/>
                    <w:sz w:val="15"/>
                  </w:rPr>
                  <w:t> </w:t>
                </w:r>
                <w:r>
                  <w:rPr>
                    <w:rFonts w:ascii="Calibri"/>
                    <w:color w:val="D47322"/>
                    <w:w w:val="145"/>
                    <w:sz w:val="15"/>
                  </w:rPr>
                  <w:t>Resources</w:t>
                </w:r>
                <w:r>
                  <w:rPr>
                    <w:rFonts w:ascii="Calibri"/>
                    <w:color w:val="D47322"/>
                    <w:spacing w:val="-14"/>
                    <w:w w:val="145"/>
                    <w:sz w:val="15"/>
                  </w:rPr>
                  <w:t> </w:t>
                </w:r>
                <w:r>
                  <w:rPr>
                    <w:rFonts w:ascii="Calibri"/>
                    <w:color w:val="D47322"/>
                    <w:w w:val="145"/>
                    <w:sz w:val="15"/>
                  </w:rPr>
                  <w:t>for</w:t>
                </w:r>
                <w:r>
                  <w:rPr>
                    <w:rFonts w:ascii="Calibri"/>
                    <w:color w:val="D47322"/>
                    <w:spacing w:val="-16"/>
                    <w:w w:val="145"/>
                    <w:sz w:val="15"/>
                  </w:rPr>
                  <w:t> </w:t>
                </w:r>
                <w:r>
                  <w:rPr>
                    <w:rFonts w:ascii="Calibri"/>
                    <w:color w:val="D47322"/>
                    <w:w w:val="145"/>
                    <w:sz w:val="15"/>
                  </w:rPr>
                  <w:t>Unaccompanied</w:t>
                </w:r>
                <w:r>
                  <w:rPr>
                    <w:rFonts w:ascii="Calibri"/>
                    <w:color w:val="D47322"/>
                    <w:spacing w:val="-13"/>
                    <w:w w:val="145"/>
                    <w:sz w:val="15"/>
                  </w:rPr>
                  <w:t> </w:t>
                </w:r>
                <w:r>
                  <w:rPr>
                    <w:rFonts w:ascii="Calibri"/>
                    <w:color w:val="D47322"/>
                    <w:spacing w:val="-5"/>
                    <w:w w:val="145"/>
                    <w:sz w:val="15"/>
                  </w:rPr>
                  <w:t>Young</w:t>
                </w:r>
                <w:r>
                  <w:rPr>
                    <w:rFonts w:ascii="Calibri"/>
                    <w:color w:val="D47322"/>
                    <w:spacing w:val="-14"/>
                    <w:w w:val="145"/>
                    <w:sz w:val="15"/>
                  </w:rPr>
                  <w:t> </w:t>
                </w:r>
                <w:r>
                  <w:rPr>
                    <w:rFonts w:ascii="Calibri"/>
                    <w:color w:val="D47322"/>
                    <w:w w:val="145"/>
                    <w:sz w:val="15"/>
                  </w:rPr>
                  <w:t>Adults</w:t>
                </w:r>
                <w:r>
                  <w:rPr>
                    <w:rFonts w:ascii="Calibri"/>
                    <w:color w:val="D47322"/>
                    <w:spacing w:val="-13"/>
                    <w:w w:val="145"/>
                    <w:sz w:val="15"/>
                  </w:rPr>
                  <w:t> </w:t>
                </w:r>
                <w:r>
                  <w:rPr>
                    <w:rFonts w:ascii="Calibri"/>
                    <w:color w:val="D47322"/>
                    <w:w w:val="145"/>
                    <w:sz w:val="15"/>
                  </w:rPr>
                  <w:t>&amp;</w:t>
                </w:r>
                <w:r>
                  <w:rPr>
                    <w:rFonts w:ascii="Calibri"/>
                    <w:color w:val="D47322"/>
                    <w:spacing w:val="-13"/>
                    <w:w w:val="145"/>
                    <w:sz w:val="15"/>
                  </w:rPr>
                  <w:t> </w:t>
                </w:r>
                <w:r>
                  <w:rPr>
                    <w:rFonts w:ascii="Calibri"/>
                    <w:color w:val="D47322"/>
                    <w:spacing w:val="-3"/>
                    <w:w w:val="145"/>
                    <w:sz w:val="15"/>
                  </w:rPr>
                  <w:t>Families</w:t>
                </w:r>
                <w:r>
                  <w:rPr>
                    <w:rFonts w:ascii="Calibri"/>
                    <w:color w:val="D47322"/>
                    <w:spacing w:val="12"/>
                    <w:w w:val="145"/>
                    <w:sz w:val="15"/>
                  </w:rPr>
                  <w:t> </w:t>
                </w:r>
                <w:r>
                  <w:rPr/>
                  <w:fldChar w:fldCharType="begin"/>
                </w:r>
                <w:r>
                  <w:rPr>
                    <w:rFonts w:ascii="Calibri"/>
                    <w:color w:val="D47322"/>
                    <w:w w:val="145"/>
                    <w:sz w:val="15"/>
                  </w:rPr>
                  <w:instrText> PAGE </w:instrText>
                </w:r>
                <w:r>
                  <w:rPr/>
                  <w:fldChar w:fldCharType="separate"/>
                </w:r>
                <w:r>
                  <w:rPr/>
                  <w:t>9</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9.95pt;height:10.8pt;mso-position-horizontal-relative:page;mso-position-vertical-relative:page;z-index:-254209024"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10</w:t>
                </w:r>
                <w:r>
                  <w:rPr/>
                  <w:fldChar w:fldCharType="end"/>
                </w:r>
                <w:r>
                  <w:rPr>
                    <w:rFonts w:ascii="Calibri"/>
                    <w:color w:val="D47322"/>
                    <w:w w:val="140"/>
                    <w:sz w:val="14"/>
                  </w:rPr>
                  <w:t> A</w:t>
                </w:r>
                <w:r>
                  <w:rPr>
                    <w:rFonts w:ascii="Calibri"/>
                    <w:color w:val="D47322"/>
                    <w:spacing w:val="-14"/>
                    <w:w w:val="140"/>
                    <w:sz w:val="14"/>
                  </w:rPr>
                  <w:t> </w:t>
                </w:r>
                <w:r>
                  <w:rPr>
                    <w:rFonts w:ascii="Calibri"/>
                    <w:color w:val="D47322"/>
                    <w:w w:val="140"/>
                    <w:sz w:val="14"/>
                  </w:rPr>
                  <w:t>Guide</w:t>
                </w:r>
                <w:r>
                  <w:rPr>
                    <w:rFonts w:ascii="Calibri"/>
                    <w:color w:val="D47322"/>
                    <w:spacing w:val="-15"/>
                    <w:w w:val="140"/>
                    <w:sz w:val="14"/>
                  </w:rPr>
                  <w:t> </w:t>
                </w:r>
                <w:r>
                  <w:rPr>
                    <w:rFonts w:ascii="Calibri"/>
                    <w:color w:val="D47322"/>
                    <w:w w:val="140"/>
                    <w:sz w:val="14"/>
                  </w:rPr>
                  <w:t>to</w:t>
                </w:r>
                <w:r>
                  <w:rPr>
                    <w:rFonts w:ascii="Calibri"/>
                    <w:color w:val="D47322"/>
                    <w:spacing w:val="-15"/>
                    <w:w w:val="140"/>
                    <w:sz w:val="14"/>
                  </w:rPr>
                  <w:t> </w:t>
                </w:r>
                <w:r>
                  <w:rPr>
                    <w:rFonts w:ascii="Calibri"/>
                    <w:color w:val="D47322"/>
                    <w:w w:val="140"/>
                    <w:sz w:val="14"/>
                  </w:rPr>
                  <w:t>Massachusetts</w:t>
                </w:r>
                <w:r>
                  <w:rPr>
                    <w:rFonts w:ascii="Calibri"/>
                    <w:color w:val="D47322"/>
                    <w:spacing w:val="-14"/>
                    <w:w w:val="140"/>
                    <w:sz w:val="14"/>
                  </w:rPr>
                  <w:t> </w:t>
                </w:r>
                <w:r>
                  <w:rPr>
                    <w:rFonts w:ascii="Calibri"/>
                    <w:color w:val="D47322"/>
                    <w:w w:val="140"/>
                    <w:sz w:val="14"/>
                  </w:rPr>
                  <w:t>Housing</w:t>
                </w:r>
                <w:r>
                  <w:rPr>
                    <w:rFonts w:ascii="Calibri"/>
                    <w:color w:val="D47322"/>
                    <w:spacing w:val="-15"/>
                    <w:w w:val="140"/>
                    <w:sz w:val="14"/>
                  </w:rPr>
                  <w:t> </w:t>
                </w:r>
                <w:r>
                  <w:rPr>
                    <w:rFonts w:ascii="Calibri"/>
                    <w:color w:val="D47322"/>
                    <w:w w:val="140"/>
                    <w:sz w:val="14"/>
                  </w:rPr>
                  <w:t>Resources</w:t>
                </w:r>
                <w:r>
                  <w:rPr>
                    <w:rFonts w:ascii="Calibri"/>
                    <w:color w:val="D47322"/>
                    <w:spacing w:val="-15"/>
                    <w:w w:val="140"/>
                    <w:sz w:val="14"/>
                  </w:rPr>
                  <w:t> </w:t>
                </w:r>
                <w:r>
                  <w:rPr>
                    <w:rFonts w:ascii="Calibri"/>
                    <w:color w:val="D47322"/>
                    <w:w w:val="140"/>
                    <w:sz w:val="14"/>
                  </w:rPr>
                  <w:t>for</w:t>
                </w:r>
                <w:r>
                  <w:rPr>
                    <w:rFonts w:ascii="Calibri"/>
                    <w:color w:val="D47322"/>
                    <w:spacing w:val="-17"/>
                    <w:w w:val="140"/>
                    <w:sz w:val="14"/>
                  </w:rPr>
                  <w:t> </w:t>
                </w:r>
                <w:r>
                  <w:rPr>
                    <w:rFonts w:ascii="Calibri"/>
                    <w:color w:val="D47322"/>
                    <w:w w:val="140"/>
                    <w:sz w:val="14"/>
                  </w:rPr>
                  <w:t>Unaccompanied</w:t>
                </w:r>
                <w:r>
                  <w:rPr>
                    <w:rFonts w:ascii="Calibri"/>
                    <w:color w:val="D47322"/>
                    <w:spacing w:val="-15"/>
                    <w:w w:val="140"/>
                    <w:sz w:val="14"/>
                  </w:rPr>
                  <w:t> </w:t>
                </w:r>
                <w:r>
                  <w:rPr>
                    <w:rFonts w:ascii="Calibri"/>
                    <w:color w:val="D47322"/>
                    <w:spacing w:val="-4"/>
                    <w:w w:val="140"/>
                    <w:sz w:val="14"/>
                  </w:rPr>
                  <w:t>Young</w:t>
                </w:r>
                <w:r>
                  <w:rPr>
                    <w:rFonts w:ascii="Calibri"/>
                    <w:color w:val="D47322"/>
                    <w:spacing w:val="-15"/>
                    <w:w w:val="140"/>
                    <w:sz w:val="14"/>
                  </w:rPr>
                  <w:t> </w:t>
                </w:r>
                <w:r>
                  <w:rPr>
                    <w:rFonts w:ascii="Calibri"/>
                    <w:color w:val="D47322"/>
                    <w:w w:val="140"/>
                    <w:sz w:val="14"/>
                  </w:rPr>
                  <w:t>Adults</w:t>
                </w:r>
                <w:r>
                  <w:rPr>
                    <w:rFonts w:ascii="Calibri"/>
                    <w:color w:val="D47322"/>
                    <w:spacing w:val="-14"/>
                    <w:w w:val="140"/>
                    <w:sz w:val="14"/>
                  </w:rPr>
                  <w:t> </w:t>
                </w:r>
                <w:r>
                  <w:rPr>
                    <w:rFonts w:ascii="Calibri"/>
                    <w:color w:val="D47322"/>
                    <w:w w:val="140"/>
                    <w:sz w:val="14"/>
                  </w:rPr>
                  <w:t>&amp;</w:t>
                </w:r>
                <w:r>
                  <w:rPr>
                    <w:rFonts w:ascii="Calibri"/>
                    <w:color w:val="D47322"/>
                    <w:spacing w:val="-15"/>
                    <w:w w:val="140"/>
                    <w:sz w:val="14"/>
                  </w:rPr>
                  <w:t> </w:t>
                </w:r>
                <w:r>
                  <w:rPr>
                    <w:rFonts w:ascii="Calibri"/>
                    <w:color w:val="D47322"/>
                    <w:w w:val="140"/>
                    <w:sz w:val="14"/>
                  </w:rPr>
                  <w:t>Families</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148.828949pt;margin-top:757.999878pt;width:407.7pt;height:11.7pt;mso-position-horizontal-relative:page;mso-position-vertical-relative:page;z-index:-254208000" type="#_x0000_t202" filled="false" stroked="false">
          <v:textbox inset="0,0,0,0">
            <w:txbxContent>
              <w:p>
                <w:pPr>
                  <w:spacing w:before="30"/>
                  <w:ind w:left="20" w:right="0" w:firstLine="0"/>
                  <w:jc w:val="left"/>
                  <w:rPr>
                    <w:rFonts w:ascii="Calibri"/>
                    <w:sz w:val="15"/>
                  </w:rPr>
                </w:pPr>
                <w:r>
                  <w:rPr>
                    <w:rFonts w:ascii="Calibri"/>
                    <w:color w:val="D47322"/>
                    <w:w w:val="140"/>
                    <w:sz w:val="15"/>
                  </w:rPr>
                  <w:t>A Guide to Massachusetts Housing Resources for Unaccompanied Young Adults &amp; Families </w:t>
                </w:r>
                <w:r>
                  <w:rPr/>
                  <w:fldChar w:fldCharType="begin"/>
                </w:r>
                <w:r>
                  <w:rPr>
                    <w:rFonts w:ascii="Calibri"/>
                    <w:color w:val="D47322"/>
                    <w:w w:val="135"/>
                    <w:sz w:val="15"/>
                  </w:rPr>
                  <w:instrText> PAGE </w:instrText>
                </w:r>
                <w:r>
                  <w:rPr/>
                  <w:fldChar w:fldCharType="separate"/>
                </w:r>
                <w:r>
                  <w:rPr/>
                  <w:t>11</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55pt;margin-top:757.999878pt;width:369.7pt;height:10.8pt;mso-position-horizontal-relative:page;mso-position-vertical-relative:page;z-index:-254206976" type="#_x0000_t202" filled="false" stroked="false">
          <v:textbox inset="0,0,0,0">
            <w:txbxContent>
              <w:p>
                <w:pPr>
                  <w:spacing w:before="25"/>
                  <w:ind w:left="60" w:right="0" w:firstLine="0"/>
                  <w:jc w:val="left"/>
                  <w:rPr>
                    <w:rFonts w:ascii="Calibri"/>
                    <w:sz w:val="14"/>
                  </w:rPr>
                </w:pPr>
                <w:r>
                  <w:rPr/>
                  <w:fldChar w:fldCharType="begin"/>
                </w:r>
                <w:r>
                  <w:rPr>
                    <w:rFonts w:ascii="Calibri"/>
                    <w:color w:val="D47322"/>
                    <w:w w:val="140"/>
                    <w:sz w:val="14"/>
                  </w:rPr>
                  <w:instrText> PAGE </w:instrText>
                </w:r>
                <w:r>
                  <w:rPr/>
                  <w:fldChar w:fldCharType="separate"/>
                </w:r>
                <w:r>
                  <w:rPr/>
                  <w:t>12</w:t>
                </w:r>
                <w:r>
                  <w:rPr/>
                  <w:fldChar w:fldCharType="end"/>
                </w:r>
                <w:r>
                  <w:rPr>
                    <w:rFonts w:ascii="Calibri"/>
                    <w:color w:val="D47322"/>
                    <w:spacing w:val="43"/>
                    <w:w w:val="140"/>
                    <w:sz w:val="14"/>
                  </w:rPr>
                  <w:t> </w:t>
                </w:r>
                <w:r>
                  <w:rPr>
                    <w:rFonts w:ascii="Calibri"/>
                    <w:color w:val="D47322"/>
                    <w:w w:val="140"/>
                    <w:sz w:val="14"/>
                  </w:rPr>
                  <w:t>A</w:t>
                </w:r>
                <w:r>
                  <w:rPr>
                    <w:rFonts w:ascii="Calibri"/>
                    <w:color w:val="D47322"/>
                    <w:spacing w:val="-15"/>
                    <w:w w:val="140"/>
                    <w:sz w:val="14"/>
                  </w:rPr>
                  <w:t> </w:t>
                </w:r>
                <w:r>
                  <w:rPr>
                    <w:rFonts w:ascii="Calibri"/>
                    <w:color w:val="D47322"/>
                    <w:w w:val="140"/>
                    <w:sz w:val="14"/>
                  </w:rPr>
                  <w:t>Guide</w:t>
                </w:r>
                <w:r>
                  <w:rPr>
                    <w:rFonts w:ascii="Calibri"/>
                    <w:color w:val="D47322"/>
                    <w:spacing w:val="-15"/>
                    <w:w w:val="140"/>
                    <w:sz w:val="14"/>
                  </w:rPr>
                  <w:t> </w:t>
                </w:r>
                <w:r>
                  <w:rPr>
                    <w:rFonts w:ascii="Calibri"/>
                    <w:color w:val="D47322"/>
                    <w:w w:val="140"/>
                    <w:sz w:val="14"/>
                  </w:rPr>
                  <w:t>to</w:t>
                </w:r>
                <w:r>
                  <w:rPr>
                    <w:rFonts w:ascii="Calibri"/>
                    <w:color w:val="D47322"/>
                    <w:spacing w:val="-15"/>
                    <w:w w:val="140"/>
                    <w:sz w:val="14"/>
                  </w:rPr>
                  <w:t> </w:t>
                </w:r>
                <w:r>
                  <w:rPr>
                    <w:rFonts w:ascii="Calibri"/>
                    <w:color w:val="D47322"/>
                    <w:w w:val="140"/>
                    <w:sz w:val="14"/>
                  </w:rPr>
                  <w:t>Massachusetts</w:t>
                </w:r>
                <w:r>
                  <w:rPr>
                    <w:rFonts w:ascii="Calibri"/>
                    <w:color w:val="D47322"/>
                    <w:spacing w:val="-15"/>
                    <w:w w:val="140"/>
                    <w:sz w:val="14"/>
                  </w:rPr>
                  <w:t> </w:t>
                </w:r>
                <w:r>
                  <w:rPr>
                    <w:rFonts w:ascii="Calibri"/>
                    <w:color w:val="D47322"/>
                    <w:w w:val="140"/>
                    <w:sz w:val="14"/>
                  </w:rPr>
                  <w:t>Housing</w:t>
                </w:r>
                <w:r>
                  <w:rPr>
                    <w:rFonts w:ascii="Calibri"/>
                    <w:color w:val="D47322"/>
                    <w:spacing w:val="-15"/>
                    <w:w w:val="140"/>
                    <w:sz w:val="14"/>
                  </w:rPr>
                  <w:t> </w:t>
                </w:r>
                <w:r>
                  <w:rPr>
                    <w:rFonts w:ascii="Calibri"/>
                    <w:color w:val="D47322"/>
                    <w:w w:val="140"/>
                    <w:sz w:val="14"/>
                  </w:rPr>
                  <w:t>Resources</w:t>
                </w:r>
                <w:r>
                  <w:rPr>
                    <w:rFonts w:ascii="Calibri"/>
                    <w:color w:val="D47322"/>
                    <w:spacing w:val="-15"/>
                    <w:w w:val="140"/>
                    <w:sz w:val="14"/>
                  </w:rPr>
                  <w:t> </w:t>
                </w:r>
                <w:r>
                  <w:rPr>
                    <w:rFonts w:ascii="Calibri"/>
                    <w:color w:val="D47322"/>
                    <w:w w:val="140"/>
                    <w:sz w:val="14"/>
                  </w:rPr>
                  <w:t>for</w:t>
                </w:r>
                <w:r>
                  <w:rPr>
                    <w:rFonts w:ascii="Calibri"/>
                    <w:color w:val="D47322"/>
                    <w:spacing w:val="-18"/>
                    <w:w w:val="140"/>
                    <w:sz w:val="14"/>
                  </w:rPr>
                  <w:t> </w:t>
                </w:r>
                <w:r>
                  <w:rPr>
                    <w:rFonts w:ascii="Calibri"/>
                    <w:color w:val="D47322"/>
                    <w:w w:val="140"/>
                    <w:sz w:val="14"/>
                  </w:rPr>
                  <w:t>Unaccompanied</w:t>
                </w:r>
                <w:r>
                  <w:rPr>
                    <w:rFonts w:ascii="Calibri"/>
                    <w:color w:val="D47322"/>
                    <w:spacing w:val="-15"/>
                    <w:w w:val="140"/>
                    <w:sz w:val="14"/>
                  </w:rPr>
                  <w:t> </w:t>
                </w:r>
                <w:r>
                  <w:rPr>
                    <w:rFonts w:ascii="Calibri"/>
                    <w:color w:val="D47322"/>
                    <w:spacing w:val="-4"/>
                    <w:w w:val="140"/>
                    <w:sz w:val="14"/>
                  </w:rPr>
                  <w:t>Young</w:t>
                </w:r>
                <w:r>
                  <w:rPr>
                    <w:rFonts w:ascii="Calibri"/>
                    <w:color w:val="D47322"/>
                    <w:spacing w:val="-15"/>
                    <w:w w:val="140"/>
                    <w:sz w:val="14"/>
                  </w:rPr>
                  <w:t> </w:t>
                </w:r>
                <w:r>
                  <w:rPr>
                    <w:rFonts w:ascii="Calibri"/>
                    <w:color w:val="D47322"/>
                    <w:w w:val="140"/>
                    <w:sz w:val="14"/>
                  </w:rPr>
                  <w:t>Adults</w:t>
                </w:r>
                <w:r>
                  <w:rPr>
                    <w:rFonts w:ascii="Calibri"/>
                    <w:color w:val="D47322"/>
                    <w:spacing w:val="-15"/>
                    <w:w w:val="140"/>
                    <w:sz w:val="14"/>
                  </w:rPr>
                  <w:t> </w:t>
                </w:r>
                <w:r>
                  <w:rPr>
                    <w:rFonts w:ascii="Calibri"/>
                    <w:color w:val="D47322"/>
                    <w:w w:val="140"/>
                    <w:sz w:val="14"/>
                  </w:rPr>
                  <w:t>&amp;</w:t>
                </w:r>
                <w:r>
                  <w:rPr>
                    <w:rFonts w:ascii="Calibri"/>
                    <w:color w:val="D47322"/>
                    <w:spacing w:val="-15"/>
                    <w:w w:val="140"/>
                    <w:sz w:val="14"/>
                  </w:rPr>
                  <w:t> </w:t>
                </w:r>
                <w:r>
                  <w:rPr>
                    <w:rFonts w:ascii="Calibri"/>
                    <w:color w:val="D47322"/>
                    <w:w w:val="140"/>
                    <w:sz w:val="14"/>
                  </w:rPr>
                  <w:t>Families</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192.96pt;mso-position-horizontal-relative:page;mso-position-vertical-relative:page;z-index:-254216192" filled="true" fillcolor="#265053"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0pt;width:612pt;height:792pt;mso-position-horizontal-relative:page;mso-position-vertical-relative:page;z-index:-254198784" filled="true" fillcolor="#265053" stroked="false">
          <v:fill type="solid"/>
          <w10:wrap type="non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429" w:hanging="270"/>
      </w:pPr>
      <w:rPr>
        <w:rFonts w:hint="default" w:ascii="Arial" w:hAnsi="Arial" w:eastAsia="Arial" w:cs="Arial"/>
        <w:color w:val="265053"/>
        <w:w w:val="142"/>
        <w:sz w:val="20"/>
        <w:szCs w:val="20"/>
        <w:lang w:val="en-us" w:eastAsia="en-us" w:bidi="en-us"/>
      </w:rPr>
    </w:lvl>
    <w:lvl w:ilvl="1">
      <w:start w:val="0"/>
      <w:numFmt w:val="bullet"/>
      <w:lvlText w:val="•"/>
      <w:lvlJc w:val="left"/>
      <w:pPr>
        <w:ind w:left="2404" w:hanging="270"/>
      </w:pPr>
      <w:rPr>
        <w:rFonts w:hint="default"/>
        <w:lang w:val="en-us" w:eastAsia="en-us" w:bidi="en-us"/>
      </w:rPr>
    </w:lvl>
    <w:lvl w:ilvl="2">
      <w:start w:val="0"/>
      <w:numFmt w:val="bullet"/>
      <w:lvlText w:val="•"/>
      <w:lvlJc w:val="left"/>
      <w:pPr>
        <w:ind w:left="3388" w:hanging="270"/>
      </w:pPr>
      <w:rPr>
        <w:rFonts w:hint="default"/>
        <w:lang w:val="en-us" w:eastAsia="en-us" w:bidi="en-us"/>
      </w:rPr>
    </w:lvl>
    <w:lvl w:ilvl="3">
      <w:start w:val="0"/>
      <w:numFmt w:val="bullet"/>
      <w:lvlText w:val="•"/>
      <w:lvlJc w:val="left"/>
      <w:pPr>
        <w:ind w:left="4372" w:hanging="270"/>
      </w:pPr>
      <w:rPr>
        <w:rFonts w:hint="default"/>
        <w:lang w:val="en-us" w:eastAsia="en-us" w:bidi="en-us"/>
      </w:rPr>
    </w:lvl>
    <w:lvl w:ilvl="4">
      <w:start w:val="0"/>
      <w:numFmt w:val="bullet"/>
      <w:lvlText w:val="•"/>
      <w:lvlJc w:val="left"/>
      <w:pPr>
        <w:ind w:left="5356" w:hanging="270"/>
      </w:pPr>
      <w:rPr>
        <w:rFonts w:hint="default"/>
        <w:lang w:val="en-us" w:eastAsia="en-us" w:bidi="en-us"/>
      </w:rPr>
    </w:lvl>
    <w:lvl w:ilvl="5">
      <w:start w:val="0"/>
      <w:numFmt w:val="bullet"/>
      <w:lvlText w:val="•"/>
      <w:lvlJc w:val="left"/>
      <w:pPr>
        <w:ind w:left="6340" w:hanging="270"/>
      </w:pPr>
      <w:rPr>
        <w:rFonts w:hint="default"/>
        <w:lang w:val="en-us" w:eastAsia="en-us" w:bidi="en-us"/>
      </w:rPr>
    </w:lvl>
    <w:lvl w:ilvl="6">
      <w:start w:val="0"/>
      <w:numFmt w:val="bullet"/>
      <w:lvlText w:val="•"/>
      <w:lvlJc w:val="left"/>
      <w:pPr>
        <w:ind w:left="7324" w:hanging="270"/>
      </w:pPr>
      <w:rPr>
        <w:rFonts w:hint="default"/>
        <w:lang w:val="en-us" w:eastAsia="en-us" w:bidi="en-us"/>
      </w:rPr>
    </w:lvl>
    <w:lvl w:ilvl="7">
      <w:start w:val="0"/>
      <w:numFmt w:val="bullet"/>
      <w:lvlText w:val="•"/>
      <w:lvlJc w:val="left"/>
      <w:pPr>
        <w:ind w:left="8308" w:hanging="270"/>
      </w:pPr>
      <w:rPr>
        <w:rFonts w:hint="default"/>
        <w:lang w:val="en-us" w:eastAsia="en-us" w:bidi="en-us"/>
      </w:rPr>
    </w:lvl>
    <w:lvl w:ilvl="8">
      <w:start w:val="0"/>
      <w:numFmt w:val="bullet"/>
      <w:lvlText w:val="•"/>
      <w:lvlJc w:val="left"/>
      <w:pPr>
        <w:ind w:left="9292" w:hanging="270"/>
      </w:pPr>
      <w:rPr>
        <w:rFonts w:hint="default"/>
        <w:lang w:val="en-us" w:eastAsia="en-us" w:bidi="en-us"/>
      </w:rPr>
    </w:lvl>
  </w:abstractNum>
  <w:abstractNum w:abstractNumId="2">
    <w:multiLevelType w:val="hybridMultilevel"/>
    <w:lvl w:ilvl="0">
      <w:start w:val="0"/>
      <w:numFmt w:val="bullet"/>
      <w:lvlText w:val="•"/>
      <w:lvlJc w:val="left"/>
      <w:pPr>
        <w:ind w:left="1020" w:hanging="270"/>
      </w:pPr>
      <w:rPr>
        <w:rFonts w:hint="default" w:ascii="Arial" w:hAnsi="Arial" w:eastAsia="Arial" w:cs="Arial"/>
        <w:color w:val="265053"/>
        <w:w w:val="142"/>
        <w:sz w:val="20"/>
        <w:szCs w:val="20"/>
        <w:lang w:val="en-us" w:eastAsia="en-us" w:bidi="en-us"/>
      </w:rPr>
    </w:lvl>
    <w:lvl w:ilvl="1">
      <w:start w:val="0"/>
      <w:numFmt w:val="bullet"/>
      <w:lvlText w:val="•"/>
      <w:lvlJc w:val="left"/>
      <w:pPr>
        <w:ind w:left="2044" w:hanging="270"/>
      </w:pPr>
      <w:rPr>
        <w:rFonts w:hint="default"/>
        <w:lang w:val="en-us" w:eastAsia="en-us" w:bidi="en-us"/>
      </w:rPr>
    </w:lvl>
    <w:lvl w:ilvl="2">
      <w:start w:val="0"/>
      <w:numFmt w:val="bullet"/>
      <w:lvlText w:val="•"/>
      <w:lvlJc w:val="left"/>
      <w:pPr>
        <w:ind w:left="3068" w:hanging="270"/>
      </w:pPr>
      <w:rPr>
        <w:rFonts w:hint="default"/>
        <w:lang w:val="en-us" w:eastAsia="en-us" w:bidi="en-us"/>
      </w:rPr>
    </w:lvl>
    <w:lvl w:ilvl="3">
      <w:start w:val="0"/>
      <w:numFmt w:val="bullet"/>
      <w:lvlText w:val="•"/>
      <w:lvlJc w:val="left"/>
      <w:pPr>
        <w:ind w:left="4092" w:hanging="270"/>
      </w:pPr>
      <w:rPr>
        <w:rFonts w:hint="default"/>
        <w:lang w:val="en-us" w:eastAsia="en-us" w:bidi="en-us"/>
      </w:rPr>
    </w:lvl>
    <w:lvl w:ilvl="4">
      <w:start w:val="0"/>
      <w:numFmt w:val="bullet"/>
      <w:lvlText w:val="•"/>
      <w:lvlJc w:val="left"/>
      <w:pPr>
        <w:ind w:left="5116" w:hanging="270"/>
      </w:pPr>
      <w:rPr>
        <w:rFonts w:hint="default"/>
        <w:lang w:val="en-us" w:eastAsia="en-us" w:bidi="en-us"/>
      </w:rPr>
    </w:lvl>
    <w:lvl w:ilvl="5">
      <w:start w:val="0"/>
      <w:numFmt w:val="bullet"/>
      <w:lvlText w:val="•"/>
      <w:lvlJc w:val="left"/>
      <w:pPr>
        <w:ind w:left="6140" w:hanging="270"/>
      </w:pPr>
      <w:rPr>
        <w:rFonts w:hint="default"/>
        <w:lang w:val="en-us" w:eastAsia="en-us" w:bidi="en-us"/>
      </w:rPr>
    </w:lvl>
    <w:lvl w:ilvl="6">
      <w:start w:val="0"/>
      <w:numFmt w:val="bullet"/>
      <w:lvlText w:val="•"/>
      <w:lvlJc w:val="left"/>
      <w:pPr>
        <w:ind w:left="7164" w:hanging="270"/>
      </w:pPr>
      <w:rPr>
        <w:rFonts w:hint="default"/>
        <w:lang w:val="en-us" w:eastAsia="en-us" w:bidi="en-us"/>
      </w:rPr>
    </w:lvl>
    <w:lvl w:ilvl="7">
      <w:start w:val="0"/>
      <w:numFmt w:val="bullet"/>
      <w:lvlText w:val="•"/>
      <w:lvlJc w:val="left"/>
      <w:pPr>
        <w:ind w:left="8188" w:hanging="270"/>
      </w:pPr>
      <w:rPr>
        <w:rFonts w:hint="default"/>
        <w:lang w:val="en-us" w:eastAsia="en-us" w:bidi="en-us"/>
      </w:rPr>
    </w:lvl>
    <w:lvl w:ilvl="8">
      <w:start w:val="0"/>
      <w:numFmt w:val="bullet"/>
      <w:lvlText w:val="•"/>
      <w:lvlJc w:val="left"/>
      <w:pPr>
        <w:ind w:left="9212" w:hanging="270"/>
      </w:pPr>
      <w:rPr>
        <w:rFonts w:hint="default"/>
        <w:lang w:val="en-us" w:eastAsia="en-us" w:bidi="en-us"/>
      </w:rPr>
    </w:lvl>
  </w:abstractNum>
  <w:abstractNum w:abstractNumId="0">
    <w:multiLevelType w:val="hybridMultilevel"/>
    <w:lvl w:ilvl="0">
      <w:start w:val="0"/>
      <w:numFmt w:val="bullet"/>
      <w:lvlText w:val="•"/>
      <w:lvlJc w:val="left"/>
      <w:pPr>
        <w:ind w:left="1020" w:hanging="270"/>
      </w:pPr>
      <w:rPr>
        <w:rFonts w:hint="default" w:ascii="Arial" w:hAnsi="Arial" w:eastAsia="Arial" w:cs="Arial"/>
        <w:color w:val="265053"/>
        <w:w w:val="142"/>
        <w:sz w:val="20"/>
        <w:szCs w:val="20"/>
        <w:lang w:val="en-us" w:eastAsia="en-us" w:bidi="en-us"/>
      </w:rPr>
    </w:lvl>
    <w:lvl w:ilvl="1">
      <w:start w:val="0"/>
      <w:numFmt w:val="bullet"/>
      <w:lvlText w:val="•"/>
      <w:lvlJc w:val="left"/>
      <w:pPr>
        <w:ind w:left="1200" w:hanging="270"/>
      </w:pPr>
      <w:rPr>
        <w:rFonts w:hint="default" w:ascii="Arial" w:hAnsi="Arial" w:eastAsia="Arial" w:cs="Arial"/>
        <w:color w:val="265053"/>
        <w:w w:val="142"/>
        <w:sz w:val="20"/>
        <w:szCs w:val="20"/>
        <w:lang w:val="en-us" w:eastAsia="en-us" w:bidi="en-us"/>
      </w:rPr>
    </w:lvl>
    <w:lvl w:ilvl="2">
      <w:start w:val="0"/>
      <w:numFmt w:val="bullet"/>
      <w:lvlText w:val="•"/>
      <w:lvlJc w:val="left"/>
      <w:pPr>
        <w:ind w:left="2317" w:hanging="270"/>
      </w:pPr>
      <w:rPr>
        <w:rFonts w:hint="default"/>
        <w:lang w:val="en-us" w:eastAsia="en-us" w:bidi="en-us"/>
      </w:rPr>
    </w:lvl>
    <w:lvl w:ilvl="3">
      <w:start w:val="0"/>
      <w:numFmt w:val="bullet"/>
      <w:lvlText w:val="•"/>
      <w:lvlJc w:val="left"/>
      <w:pPr>
        <w:ind w:left="3435" w:hanging="270"/>
      </w:pPr>
      <w:rPr>
        <w:rFonts w:hint="default"/>
        <w:lang w:val="en-us" w:eastAsia="en-us" w:bidi="en-us"/>
      </w:rPr>
    </w:lvl>
    <w:lvl w:ilvl="4">
      <w:start w:val="0"/>
      <w:numFmt w:val="bullet"/>
      <w:lvlText w:val="•"/>
      <w:lvlJc w:val="left"/>
      <w:pPr>
        <w:ind w:left="4553" w:hanging="270"/>
      </w:pPr>
      <w:rPr>
        <w:rFonts w:hint="default"/>
        <w:lang w:val="en-us" w:eastAsia="en-us" w:bidi="en-us"/>
      </w:rPr>
    </w:lvl>
    <w:lvl w:ilvl="5">
      <w:start w:val="0"/>
      <w:numFmt w:val="bullet"/>
      <w:lvlText w:val="•"/>
      <w:lvlJc w:val="left"/>
      <w:pPr>
        <w:ind w:left="5671" w:hanging="270"/>
      </w:pPr>
      <w:rPr>
        <w:rFonts w:hint="default"/>
        <w:lang w:val="en-us" w:eastAsia="en-us" w:bidi="en-us"/>
      </w:rPr>
    </w:lvl>
    <w:lvl w:ilvl="6">
      <w:start w:val="0"/>
      <w:numFmt w:val="bullet"/>
      <w:lvlText w:val="•"/>
      <w:lvlJc w:val="left"/>
      <w:pPr>
        <w:ind w:left="6788" w:hanging="270"/>
      </w:pPr>
      <w:rPr>
        <w:rFonts w:hint="default"/>
        <w:lang w:val="en-us" w:eastAsia="en-us" w:bidi="en-us"/>
      </w:rPr>
    </w:lvl>
    <w:lvl w:ilvl="7">
      <w:start w:val="0"/>
      <w:numFmt w:val="bullet"/>
      <w:lvlText w:val="•"/>
      <w:lvlJc w:val="left"/>
      <w:pPr>
        <w:ind w:left="7906" w:hanging="270"/>
      </w:pPr>
      <w:rPr>
        <w:rFonts w:hint="default"/>
        <w:lang w:val="en-us" w:eastAsia="en-us" w:bidi="en-us"/>
      </w:rPr>
    </w:lvl>
    <w:lvl w:ilvl="8">
      <w:start w:val="0"/>
      <w:numFmt w:val="bullet"/>
      <w:lvlText w:val="•"/>
      <w:lvlJc w:val="left"/>
      <w:pPr>
        <w:ind w:left="9024" w:hanging="270"/>
      </w:pPr>
      <w:rPr>
        <w:rFonts w:hint="default"/>
        <w:lang w:val="en-us" w:eastAsia="en-us" w:bidi="en-us"/>
      </w:rPr>
    </w:lvl>
  </w:abstractNum>
  <w:num w:numId="2">
    <w:abstractNumId w:val="1"/>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TOC1" w:type="paragraph">
    <w:name w:val="TOC 1"/>
    <w:basedOn w:val="Normal"/>
    <w:uiPriority w:val="1"/>
    <w:qFormat/>
    <w:pPr>
      <w:spacing w:before="60"/>
      <w:ind w:left="920"/>
    </w:pPr>
    <w:rPr>
      <w:rFonts w:ascii="Arial" w:hAnsi="Arial" w:eastAsia="Arial" w:cs="Arial"/>
      <w:sz w:val="20"/>
      <w:szCs w:val="20"/>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spacing w:before="113"/>
      <w:ind w:left="1960"/>
      <w:outlineLvl w:val="1"/>
    </w:pPr>
    <w:rPr>
      <w:rFonts w:ascii="Calibri" w:hAnsi="Calibri" w:eastAsia="Calibri" w:cs="Calibri"/>
      <w:sz w:val="36"/>
      <w:szCs w:val="36"/>
      <w:lang w:val="en-us" w:eastAsia="en-us" w:bidi="en-us"/>
    </w:rPr>
  </w:style>
  <w:style w:styleId="Heading2" w:type="paragraph">
    <w:name w:val="Heading 2"/>
    <w:basedOn w:val="Normal"/>
    <w:uiPriority w:val="1"/>
    <w:qFormat/>
    <w:pPr>
      <w:spacing w:before="111"/>
      <w:ind w:left="300"/>
      <w:outlineLvl w:val="2"/>
    </w:pPr>
    <w:rPr>
      <w:rFonts w:ascii="Calibri" w:hAnsi="Calibri" w:eastAsia="Calibri" w:cs="Calibri"/>
      <w:sz w:val="30"/>
      <w:szCs w:val="30"/>
      <w:lang w:val="en-us" w:eastAsia="en-us" w:bidi="en-us"/>
    </w:rPr>
  </w:style>
  <w:style w:styleId="Heading3" w:type="paragraph">
    <w:name w:val="Heading 3"/>
    <w:basedOn w:val="Normal"/>
    <w:uiPriority w:val="1"/>
    <w:qFormat/>
    <w:pPr>
      <w:ind w:left="300"/>
      <w:outlineLvl w:val="3"/>
    </w:pPr>
    <w:rPr>
      <w:rFonts w:ascii="Calibri" w:hAnsi="Calibri" w:eastAsia="Calibri" w:cs="Calibri"/>
      <w:sz w:val="25"/>
      <w:szCs w:val="25"/>
      <w:lang w:val="en-us" w:eastAsia="en-us" w:bidi="en-us"/>
    </w:rPr>
  </w:style>
  <w:style w:styleId="Heading4" w:type="paragraph">
    <w:name w:val="Heading 4"/>
    <w:basedOn w:val="Normal"/>
    <w:uiPriority w:val="1"/>
    <w:qFormat/>
    <w:pPr>
      <w:ind w:left="300"/>
      <w:outlineLvl w:val="4"/>
    </w:pPr>
    <w:rPr>
      <w:rFonts w:ascii="Arial" w:hAnsi="Arial" w:eastAsia="Arial" w:cs="Arial"/>
      <w:b/>
      <w:bCs/>
      <w:sz w:val="20"/>
      <w:szCs w:val="20"/>
      <w:lang w:val="en-us" w:eastAsia="en-us" w:bidi="en-us"/>
    </w:rPr>
  </w:style>
  <w:style w:styleId="ListParagraph" w:type="paragraph">
    <w:name w:val="List Paragraph"/>
    <w:basedOn w:val="Normal"/>
    <w:uiPriority w:val="1"/>
    <w:qFormat/>
    <w:pPr>
      <w:spacing w:before="40"/>
      <w:ind w:left="1020" w:hanging="270"/>
    </w:pPr>
    <w:rPr>
      <w:rFonts w:ascii="Arial" w:hAnsi="Arial" w:eastAsia="Arial" w:cs="Arial"/>
      <w:lang w:val="en-us" w:eastAsia="en-us" w:bidi="en-us"/>
    </w:rPr>
  </w:style>
  <w:style w:styleId="TableParagraph" w:type="paragraph">
    <w:name w:val="Table Paragraph"/>
    <w:basedOn w:val="Normal"/>
    <w:uiPriority w:val="1"/>
    <w:qFormat/>
    <w:pPr>
      <w:spacing w:before="100"/>
      <w:ind w:left="99"/>
    </w:pPr>
    <w:rPr>
      <w:rFonts w:ascii="Tahoma" w:hAnsi="Tahoma" w:eastAsia="Tahoma" w:cs="Tahoma"/>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pn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37" Type="http://schemas.openxmlformats.org/officeDocument/2006/relationships/image" Target="media/image31.png"/><Relationship Id="rId38" Type="http://schemas.openxmlformats.org/officeDocument/2006/relationships/header" Target="header3.xml"/><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53.png"/><Relationship Id="rId61" Type="http://schemas.openxmlformats.org/officeDocument/2006/relationships/image" Target="media/image54.png"/><Relationship Id="rId62" Type="http://schemas.openxmlformats.org/officeDocument/2006/relationships/image" Target="media/image55.png"/><Relationship Id="rId63" Type="http://schemas.openxmlformats.org/officeDocument/2006/relationships/image" Target="media/image56.pn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image" Target="media/image59.png"/><Relationship Id="rId67" Type="http://schemas.openxmlformats.org/officeDocument/2006/relationships/image" Target="media/image60.png"/><Relationship Id="rId68" Type="http://schemas.openxmlformats.org/officeDocument/2006/relationships/image" Target="media/image61.png"/><Relationship Id="rId69" Type="http://schemas.openxmlformats.org/officeDocument/2006/relationships/image" Target="media/image62.png"/><Relationship Id="rId70" Type="http://schemas.openxmlformats.org/officeDocument/2006/relationships/image" Target="media/image63.png"/><Relationship Id="rId71" Type="http://schemas.openxmlformats.org/officeDocument/2006/relationships/image" Target="media/image64.png"/><Relationship Id="rId72" Type="http://schemas.openxmlformats.org/officeDocument/2006/relationships/image" Target="media/image65.png"/><Relationship Id="rId73" Type="http://schemas.openxmlformats.org/officeDocument/2006/relationships/image" Target="media/image66.png"/><Relationship Id="rId74" Type="http://schemas.openxmlformats.org/officeDocument/2006/relationships/image" Target="media/image67.png"/><Relationship Id="rId75" Type="http://schemas.openxmlformats.org/officeDocument/2006/relationships/image" Target="media/image68.png"/><Relationship Id="rId76" Type="http://schemas.openxmlformats.org/officeDocument/2006/relationships/image" Target="media/image69.png"/><Relationship Id="rId77" Type="http://schemas.openxmlformats.org/officeDocument/2006/relationships/image" Target="media/image70.png"/><Relationship Id="rId78" Type="http://schemas.openxmlformats.org/officeDocument/2006/relationships/image" Target="media/image71.png"/><Relationship Id="rId79" Type="http://schemas.openxmlformats.org/officeDocument/2006/relationships/image" Target="media/image72.png"/><Relationship Id="rId80" Type="http://schemas.openxmlformats.org/officeDocument/2006/relationships/header" Target="header4.xml"/><Relationship Id="rId81" Type="http://schemas.openxmlformats.org/officeDocument/2006/relationships/footer" Target="footer1.xml"/><Relationship Id="rId82" Type="http://schemas.openxmlformats.org/officeDocument/2006/relationships/footer" Target="footer2.xml"/><Relationship Id="rId83" Type="http://schemas.openxmlformats.org/officeDocument/2006/relationships/header" Target="header5.xml"/><Relationship Id="rId84" Type="http://schemas.openxmlformats.org/officeDocument/2006/relationships/image" Target="media/image73.png"/><Relationship Id="rId85" Type="http://schemas.openxmlformats.org/officeDocument/2006/relationships/hyperlink" Target="https://www.mass.gov/orgs/ma-unaccompanied-homeless-youth-commission" TargetMode="External"/><Relationship Id="rId86" Type="http://schemas.openxmlformats.org/officeDocument/2006/relationships/image" Target="media/image74.png"/><Relationship Id="rId87" Type="http://schemas.openxmlformats.org/officeDocument/2006/relationships/hyperlink" Target="http://www.mass.gov/how-to/find-emergency-family-shelter" TargetMode="External"/><Relationship Id="rId88" Type="http://schemas.openxmlformats.org/officeDocument/2006/relationships/header" Target="header6.xml"/><Relationship Id="rId89" Type="http://schemas.openxmlformats.org/officeDocument/2006/relationships/footer" Target="footer3.xml"/><Relationship Id="rId90" Type="http://schemas.openxmlformats.org/officeDocument/2006/relationships/footer" Target="footer4.xml"/><Relationship Id="rId91" Type="http://schemas.openxmlformats.org/officeDocument/2006/relationships/hyperlink" Target="http://www.mahomeless.org/get-help/families/81-resource-links/125-community-rooms" TargetMode="External"/><Relationship Id="rId92" Type="http://schemas.openxmlformats.org/officeDocument/2006/relationships/hyperlink" Target="http://www.masshousinginfo.org/regional-agencies" TargetMode="External"/><Relationship Id="rId93" Type="http://schemas.openxmlformats.org/officeDocument/2006/relationships/hyperlink" Target="https://www.fcrhra.org/education/housing-search-workshops" TargetMode="External"/><Relationship Id="rId94" Type="http://schemas.openxmlformats.org/officeDocument/2006/relationships/hyperlink" Target="http://www.cmhaonline.org/index.php?option=com_content&amp;task=view&amp;id=60&amp;Itemid=109" TargetMode="External"/><Relationship Id="rId95" Type="http://schemas.openxmlformats.org/officeDocument/2006/relationships/hyperlink" Target="https://www.homestart.org/housing-search" TargetMode="External"/><Relationship Id="rId96" Type="http://schemas.openxmlformats.org/officeDocument/2006/relationships/hyperlink" Target="http://www.commteam.org/how-we-help/housing-utilities/hcec/" TargetMode="External"/><Relationship Id="rId97" Type="http://schemas.openxmlformats.org/officeDocument/2006/relationships/hyperlink" Target="http://www.smoc.org/housing-consumer-education-center.php" TargetMode="External"/><Relationship Id="rId98" Type="http://schemas.openxmlformats.org/officeDocument/2006/relationships/hyperlink" Target="https://capehousing.org/" TargetMode="External"/><Relationship Id="rId99" Type="http://schemas.openxmlformats.org/officeDocument/2006/relationships/header" Target="header7.xml"/><Relationship Id="rId100" Type="http://schemas.openxmlformats.org/officeDocument/2006/relationships/image" Target="media/image75.png"/><Relationship Id="rId101" Type="http://schemas.openxmlformats.org/officeDocument/2006/relationships/image" Target="media/image76.png"/><Relationship Id="rId102" Type="http://schemas.openxmlformats.org/officeDocument/2006/relationships/image" Target="media/image77.png"/><Relationship Id="rId103" Type="http://schemas.openxmlformats.org/officeDocument/2006/relationships/image" Target="media/image78.png"/><Relationship Id="rId104" Type="http://schemas.openxmlformats.org/officeDocument/2006/relationships/image" Target="media/image79.png"/><Relationship Id="rId105" Type="http://schemas.openxmlformats.org/officeDocument/2006/relationships/image" Target="media/image80.png"/><Relationship Id="rId106" Type="http://schemas.openxmlformats.org/officeDocument/2006/relationships/image" Target="media/image81.png"/><Relationship Id="rId107" Type="http://schemas.openxmlformats.org/officeDocument/2006/relationships/image" Target="media/image82.png"/><Relationship Id="rId108" Type="http://schemas.openxmlformats.org/officeDocument/2006/relationships/image" Target="media/image83.png"/><Relationship Id="rId109" Type="http://schemas.openxmlformats.org/officeDocument/2006/relationships/hyperlink" Target="https://www.mass.gov/files/documents/2016/07/tx/maps-regions.pdf" TargetMode="External"/><Relationship Id="rId110" Type="http://schemas.openxmlformats.org/officeDocument/2006/relationships/hyperlink" Target="https://www.mass.gov/how-to/find-emergency-family-shelter" TargetMode="External"/><Relationship Id="rId111" Type="http://schemas.openxmlformats.org/officeDocument/2006/relationships/hyperlink" Target="https://www.mass.gov/orgs/ma-unaccompanied-homeless-youth-commission/locations?_page=1" TargetMode="External"/><Relationship Id="rId112" Type="http://schemas.openxmlformats.org/officeDocument/2006/relationships/image" Target="media/image84.png"/><Relationship Id="rId113" Type="http://schemas.openxmlformats.org/officeDocument/2006/relationships/hyperlink" Target="http://www.berkshirehousing.com/" TargetMode="External"/><Relationship Id="rId114" Type="http://schemas.openxmlformats.org/officeDocument/2006/relationships/image" Target="media/image85.png"/><Relationship Id="rId115" Type="http://schemas.openxmlformats.org/officeDocument/2006/relationships/hyperlink" Target="mailto:lwright@berkshirehousing.com" TargetMode="External"/><Relationship Id="rId116" Type="http://schemas.openxmlformats.org/officeDocument/2006/relationships/hyperlink" Target="https://www.fcrhra.org/" TargetMode="External"/><Relationship Id="rId117" Type="http://schemas.openxmlformats.org/officeDocument/2006/relationships/hyperlink" Target="mailto:awatson@fcrhra.org" TargetMode="External"/><Relationship Id="rId118" Type="http://schemas.openxmlformats.org/officeDocument/2006/relationships/hyperlink" Target="http://www.fcrhra.org/" TargetMode="External"/><Relationship Id="rId119" Type="http://schemas.openxmlformats.org/officeDocument/2006/relationships/image" Target="media/image86.png"/><Relationship Id="rId120" Type="http://schemas.openxmlformats.org/officeDocument/2006/relationships/hyperlink" Target="mailto:jacobh@bcrha.com" TargetMode="External"/><Relationship Id="rId121" Type="http://schemas.openxmlformats.org/officeDocument/2006/relationships/hyperlink" Target="mailto:kwessels@dialself.org" TargetMode="External"/><Relationship Id="rId122" Type="http://schemas.openxmlformats.org/officeDocument/2006/relationships/hyperlink" Target="mailto:spepe@dialself.org" TargetMode="External"/><Relationship Id="rId123" Type="http://schemas.openxmlformats.org/officeDocument/2006/relationships/hyperlink" Target="http://www.wayfindersma.org/" TargetMode="External"/><Relationship Id="rId124" Type="http://schemas.openxmlformats.org/officeDocument/2006/relationships/image" Target="media/image87.png"/><Relationship Id="rId125" Type="http://schemas.openxmlformats.org/officeDocument/2006/relationships/hyperlink" Target="mailto:ldalvarado@wayfindersma.org" TargetMode="External"/><Relationship Id="rId126" Type="http://schemas.openxmlformats.org/officeDocument/2006/relationships/image" Target="media/image88.png"/><Relationship Id="rId127" Type="http://schemas.openxmlformats.org/officeDocument/2006/relationships/hyperlink" Target="mailto:eenglish@gandaracenter.org" TargetMode="External"/><Relationship Id="rId128" Type="http://schemas.openxmlformats.org/officeDocument/2006/relationships/image" Target="media/image89.png"/><Relationship Id="rId129" Type="http://schemas.openxmlformats.org/officeDocument/2006/relationships/hyperlink" Target="http://www.rcapsolutions.org/" TargetMode="External"/><Relationship Id="rId130" Type="http://schemas.openxmlformats.org/officeDocument/2006/relationships/hyperlink" Target="mailto:hcec@rcapsolutions.org" TargetMode="External"/><Relationship Id="rId131" Type="http://schemas.openxmlformats.org/officeDocument/2006/relationships/header" Target="header8.xml"/><Relationship Id="rId132" Type="http://schemas.openxmlformats.org/officeDocument/2006/relationships/footer" Target="footer5.xml"/><Relationship Id="rId133" Type="http://schemas.openxmlformats.org/officeDocument/2006/relationships/footer" Target="footer6.xml"/><Relationship Id="rId134" Type="http://schemas.openxmlformats.org/officeDocument/2006/relationships/image" Target="media/image90.png"/><Relationship Id="rId135" Type="http://schemas.openxmlformats.org/officeDocument/2006/relationships/hyperlink" Target="http://www.smoc.org/" TargetMode="External"/><Relationship Id="rId136" Type="http://schemas.openxmlformats.org/officeDocument/2006/relationships/hyperlink" Target="mailto:hcec@smoc.org" TargetMode="External"/><Relationship Id="rId137" Type="http://schemas.openxmlformats.org/officeDocument/2006/relationships/image" Target="media/image91.png"/><Relationship Id="rId138" Type="http://schemas.openxmlformats.org/officeDocument/2006/relationships/hyperlink" Target="mailto:Yolanda_ortiz@waysideyouth.org" TargetMode="External"/><Relationship Id="rId139" Type="http://schemas.openxmlformats.org/officeDocument/2006/relationships/hyperlink" Target="http://www.commteam.org/" TargetMode="External"/><Relationship Id="rId140" Type="http://schemas.openxmlformats.org/officeDocument/2006/relationships/hyperlink" Target="mailto:kross@commteam.org" TargetMode="External"/><Relationship Id="rId141" Type="http://schemas.openxmlformats.org/officeDocument/2006/relationships/hyperlink" Target="mailto:Amallardo@commteam.org" TargetMode="External"/><Relationship Id="rId142" Type="http://schemas.openxmlformats.org/officeDocument/2006/relationships/hyperlink" Target="mailto:mmarseille@lhand.org" TargetMode="External"/><Relationship Id="rId143" Type="http://schemas.openxmlformats.org/officeDocument/2006/relationships/hyperlink" Target="http://www.metrohousingboston.org/" TargetMode="External"/><Relationship Id="rId144" Type="http://schemas.openxmlformats.org/officeDocument/2006/relationships/hyperlink" Target="mailto:resourceline@metrohousingboston.org" TargetMode="External"/><Relationship Id="rId145" Type="http://schemas.openxmlformats.org/officeDocument/2006/relationships/hyperlink" Target="mailto:pducharme@bridgeotw.org" TargetMode="External"/><Relationship Id="rId146" Type="http://schemas.openxmlformats.org/officeDocument/2006/relationships/hyperlink" Target="http://www.haconcapecod.org/" TargetMode="External"/><Relationship Id="rId147" Type="http://schemas.openxmlformats.org/officeDocument/2006/relationships/hyperlink" Target="mailto:cdanzl@haconcapecod.org" TargetMode="External"/><Relationship Id="rId148" Type="http://schemas.openxmlformats.org/officeDocument/2006/relationships/hyperlink" Target="mailto:daniel.gray@barnstablecounty.org" TargetMode="External"/><Relationship Id="rId149" Type="http://schemas.openxmlformats.org/officeDocument/2006/relationships/hyperlink" Target="http://www.housingsolutionssema.org/" TargetMode="External"/><Relationship Id="rId150" Type="http://schemas.openxmlformats.org/officeDocument/2006/relationships/image" Target="media/image92.png"/><Relationship Id="rId151" Type="http://schemas.openxmlformats.org/officeDocument/2006/relationships/hyperlink" Target="mailto:kfacchini@housingsolutionssema.org" TargetMode="External"/><Relationship Id="rId152" Type="http://schemas.openxmlformats.org/officeDocument/2006/relationships/hyperlink" Target="mailto:pjackson@helpfbms.org" TargetMode="External"/><Relationship Id="rId153" Type="http://schemas.openxmlformats.org/officeDocument/2006/relationships/hyperlink" Target="mailto:idiatta@oldcolonyymca.org" TargetMode="External"/><Relationship Id="rId154" Type="http://schemas.openxmlformats.org/officeDocument/2006/relationships/image" Target="media/image93.png"/><Relationship Id="rId155" Type="http://schemas.openxmlformats.org/officeDocument/2006/relationships/image" Target="media/image94.png"/><Relationship Id="rId156" Type="http://schemas.openxmlformats.org/officeDocument/2006/relationships/image" Target="media/image95.png"/><Relationship Id="rId157" Type="http://schemas.openxmlformats.org/officeDocument/2006/relationships/image" Target="media/image96.png"/><Relationship Id="rId158" Type="http://schemas.openxmlformats.org/officeDocument/2006/relationships/image" Target="media/image97.png"/><Relationship Id="rId159" Type="http://schemas.openxmlformats.org/officeDocument/2006/relationships/image" Target="media/image98.png"/><Relationship Id="rId160" Type="http://schemas.openxmlformats.org/officeDocument/2006/relationships/image" Target="media/image99.png"/><Relationship Id="rId161" Type="http://schemas.openxmlformats.org/officeDocument/2006/relationships/image" Target="media/image100.png"/><Relationship Id="rId162" Type="http://schemas.openxmlformats.org/officeDocument/2006/relationships/image" Target="media/image101.png"/><Relationship Id="rId163" Type="http://schemas.openxmlformats.org/officeDocument/2006/relationships/image" Target="media/image102.png"/><Relationship Id="rId164" Type="http://schemas.openxmlformats.org/officeDocument/2006/relationships/image" Target="media/image103.png"/><Relationship Id="rId165" Type="http://schemas.openxmlformats.org/officeDocument/2006/relationships/image" Target="media/image104.png"/><Relationship Id="rId166" Type="http://schemas.openxmlformats.org/officeDocument/2006/relationships/header" Target="header9.xml"/><Relationship Id="rId167" Type="http://schemas.openxmlformats.org/officeDocument/2006/relationships/image" Target="media/image105.png"/><Relationship Id="rId168" Type="http://schemas.openxmlformats.org/officeDocument/2006/relationships/hyperlink" Target="https://www.massaccesshousingregistry.org/resources/subsidized-housing" TargetMode="External"/><Relationship Id="rId169" Type="http://schemas.openxmlformats.org/officeDocument/2006/relationships/hyperlink" Target="https://www.mass.gov/service-details/local-housing-authority-contact-listing" TargetMode="External"/><Relationship Id="rId170" Type="http://schemas.openxmlformats.org/officeDocument/2006/relationships/hyperlink" Target="https://www.mass.gov/guides/a-guide-to-obtaining-housing-assistance" TargetMode="External"/><Relationship Id="rId171" Type="http://schemas.openxmlformats.org/officeDocument/2006/relationships/hyperlink" Target="https://www.mass.gov/eviction-for-tenants" TargetMode="External"/><Relationship Id="rId172" Type="http://schemas.openxmlformats.org/officeDocument/2006/relationships/header" Target="header10.xml"/><Relationship Id="rId173" Type="http://schemas.openxmlformats.org/officeDocument/2006/relationships/footer" Target="footer7.xml"/><Relationship Id="rId174" Type="http://schemas.openxmlformats.org/officeDocument/2006/relationships/footer" Target="footer8.xml"/><Relationship Id="rId175" Type="http://schemas.openxmlformats.org/officeDocument/2006/relationships/hyperlink" Target="https://www.mass.gov/guides/housing-courts-guide-to-landlord-tenant-issues" TargetMode="External"/><Relationship Id="rId176" Type="http://schemas.openxmlformats.org/officeDocument/2006/relationships/hyperlink" Target="https://www.mass.gov/service-details/learn-about-residential-assistance-for-families-in-transition-raft" TargetMode="External"/><Relationship Id="rId177" Type="http://schemas.openxmlformats.org/officeDocument/2006/relationships/image" Target="media/image106.png"/><Relationship Id="rId178" Type="http://schemas.openxmlformats.org/officeDocument/2006/relationships/hyperlink" Target="https://www.umb.edu/life_on_campus/uaccess/ma_network/spoc/directory" TargetMode="External"/><Relationship Id="rId179" Type="http://schemas.openxmlformats.org/officeDocument/2006/relationships/hyperlink" Target="https://www.bagly.org/the-agly-network" TargetMode="External"/><Relationship Id="rId180" Type="http://schemas.openxmlformats.org/officeDocument/2006/relationships/header" Target="header11.xml"/><Relationship Id="rId181" Type="http://schemas.openxmlformats.org/officeDocument/2006/relationships/hyperlink" Target="https://www.mass.gov/masshealth-childrens-behavioral-health-initiative" TargetMode="External"/><Relationship Id="rId182" Type="http://schemas.openxmlformats.org/officeDocument/2006/relationships/hyperlink" Target="http://ppal.net/" TargetMode="External"/><Relationship Id="rId183" Type="http://schemas.openxmlformats.org/officeDocument/2006/relationships/header" Target="header12.xml"/><Relationship Id="rId184" Type="http://schemas.openxmlformats.org/officeDocument/2006/relationships/footer" Target="footer9.xml"/><Relationship Id="rId185" Type="http://schemas.openxmlformats.org/officeDocument/2006/relationships/footer" Target="footer10.xml"/><Relationship Id="rId186" Type="http://schemas.openxmlformats.org/officeDocument/2006/relationships/hyperlink" Target="http://www.massaccesshousingregistry.org/" TargetMode="External"/><Relationship Id="rId187" Type="http://schemas.openxmlformats.org/officeDocument/2006/relationships/hyperlink" Target="https://www.chapa.org/sites/default/files/sdfasdfdsaf_2.pdf" TargetMode="External"/><Relationship Id="rId188" Type="http://schemas.openxmlformats.org/officeDocument/2006/relationships/hyperlink" Target="http://mylifemychoice.org/" TargetMode="External"/><Relationship Id="rId189" Type="http://schemas.openxmlformats.org/officeDocument/2006/relationships/hyperlink" Target="https://liftworcester.org/lift-services/" TargetMode="External"/><Relationship Id="rId190" Type="http://schemas.openxmlformats.org/officeDocument/2006/relationships/hyperlink" Target="https://www.evacenter.org/" TargetMode="External"/><Relationship Id="rId191" Type="http://schemas.openxmlformats.org/officeDocument/2006/relationships/header" Target="header13.xml"/><Relationship Id="rId192" Type="http://schemas.openxmlformats.org/officeDocument/2006/relationships/hyperlink" Target="http://mceht.org/%23/allies" TargetMode="External"/><Relationship Id="rId193" Type="http://schemas.openxmlformats.org/officeDocument/2006/relationships/image" Target="media/image107.png"/><Relationship Id="rId194" Type="http://schemas.openxmlformats.org/officeDocument/2006/relationships/image" Target="media/image108.png"/><Relationship Id="rId195" Type="http://schemas.openxmlformats.org/officeDocument/2006/relationships/image" Target="media/image109.png"/><Relationship Id="rId196" Type="http://schemas.openxmlformats.org/officeDocument/2006/relationships/image" Target="media/image110.png"/><Relationship Id="rId197" Type="http://schemas.openxmlformats.org/officeDocument/2006/relationships/hyperlink" Target="https://eohhs.ehs.state.ma.us/DTA/PolicyOnline/!SSL!/WebHelp/TAFDC/ESP/ESP_-_Competitive_Integrated_Employment_Services/Young_Parents_program.htm" TargetMode="External"/><Relationship Id="rId198" Type="http://schemas.openxmlformats.org/officeDocument/2006/relationships/header" Target="header14.xml"/><Relationship Id="rId199" Type="http://schemas.openxmlformats.org/officeDocument/2006/relationships/footer" Target="footer11.xml"/><Relationship Id="rId200" Type="http://schemas.openxmlformats.org/officeDocument/2006/relationships/footer" Target="footer12.xml"/><Relationship Id="rId201" Type="http://schemas.openxmlformats.org/officeDocument/2006/relationships/image" Target="media/image111.png"/><Relationship Id="rId202" Type="http://schemas.openxmlformats.org/officeDocument/2006/relationships/hyperlink" Target="https://www.masslegalhelp.org/housing/immigrants-and-housing" TargetMode="External"/><Relationship Id="rId203" Type="http://schemas.openxmlformats.org/officeDocument/2006/relationships/header" Target="header15.xml"/><Relationship Id="rId204" Type="http://schemas.openxmlformats.org/officeDocument/2006/relationships/hyperlink" Target="https://www.helpsteps.com/hs/home/%23/" TargetMode="External"/><Relationship Id="rId205" Type="http://schemas.openxmlformats.org/officeDocument/2006/relationships/hyperlink" Target="https://www.hudexchange.info/resources/documents/CoCProgramIntroductoryGuide.pdf" TargetMode="External"/><Relationship Id="rId206" Type="http://schemas.openxmlformats.org/officeDocument/2006/relationships/hyperlink" Target="https://www.mass.gov/orgs/department-of-transitional-assistance/locations?_page=1" TargetMode="External"/><Relationship Id="rId207" Type="http://schemas.openxmlformats.org/officeDocument/2006/relationships/hyperlink" Target="http://www.mass.gov/orgs/ma-unaccompanied-homeless-youth-commission" TargetMode="External"/><Relationship Id="rId208" Type="http://schemas.openxmlformats.org/officeDocument/2006/relationships/hyperlink" Target="https://www.mahomeless.org/get-help" TargetMode="External"/><Relationship Id="rId209" Type="http://schemas.openxmlformats.org/officeDocument/2006/relationships/header" Target="header16.xml"/><Relationship Id="rId210" Type="http://schemas.openxmlformats.org/officeDocument/2006/relationships/footer" Target="footer13.xml"/><Relationship Id="rId211" Type="http://schemas.openxmlformats.org/officeDocument/2006/relationships/footer" Target="footer14.xml"/><Relationship Id="rId212" Type="http://schemas.openxmlformats.org/officeDocument/2006/relationships/image" Target="media/image112.png"/><Relationship Id="rId213" Type="http://schemas.openxmlformats.org/officeDocument/2006/relationships/hyperlink" Target="http://www.mass.gov/info-details/the-" TargetMode="External"/><Relationship Id="rId214" Type="http://schemas.openxmlformats.org/officeDocument/2006/relationships/hyperlink" Target="http://www.csh.org/wp-content/uploads/2017/03/Principles_FINAL.pdf" TargetMode="External"/><Relationship Id="rId215" Type="http://schemas.openxmlformats.org/officeDocument/2006/relationships/header" Target="header17.xml"/><Relationship Id="rId216" Type="http://schemas.openxmlformats.org/officeDocument/2006/relationships/hyperlink" Target="http://www.juvjustice.org/sites/default/" TargetMode="External"/><Relationship Id="rId217" Type="http://schemas.openxmlformats.org/officeDocument/2006/relationships/hyperlink" Target="http://www/" TargetMode="External"/><Relationship Id="rId218" Type="http://schemas.openxmlformats.org/officeDocument/2006/relationships/header" Target="header18.xml"/><Relationship Id="rId219" Type="http://schemas.openxmlformats.org/officeDocument/2006/relationships/footer" Target="footer15.xml"/><Relationship Id="rId220" Type="http://schemas.openxmlformats.org/officeDocument/2006/relationships/footer" Target="footer16.xml"/><Relationship Id="rId221" Type="http://schemas.openxmlformats.org/officeDocument/2006/relationships/image" Target="media/image113.png"/><Relationship Id="rId222" Type="http://schemas.openxmlformats.org/officeDocument/2006/relationships/hyperlink" Target="http://www.acf.hhs.gov/fysb/programs/runaway-" TargetMode="External"/><Relationship Id="rId223" Type="http://schemas.openxmlformats.org/officeDocument/2006/relationships/header" Target="header19.xml"/><Relationship Id="rId224" Type="http://schemas.openxmlformats.org/officeDocument/2006/relationships/header" Target="header20.xml"/><Relationship Id="rId225" Type="http://schemas.openxmlformats.org/officeDocument/2006/relationships/footer" Target="footer17.xml"/><Relationship Id="rId226" Type="http://schemas.openxmlformats.org/officeDocument/2006/relationships/image" Target="media/image114.png"/><Relationship Id="rId227" Type="http://schemas.openxmlformats.org/officeDocument/2006/relationships/image" Target="media/image115.png"/><Relationship Id="rId228" Type="http://schemas.openxmlformats.org/officeDocument/2006/relationships/image" Target="media/image116.png"/><Relationship Id="rId229" Type="http://schemas.openxmlformats.org/officeDocument/2006/relationships/image" Target="media/image117.png"/><Relationship Id="rId230" Type="http://schemas.openxmlformats.org/officeDocument/2006/relationships/image" Target="media/image118.png"/><Relationship Id="rId231" Type="http://schemas.openxmlformats.org/officeDocument/2006/relationships/image" Target="media/image119.png"/><Relationship Id="rId232" Type="http://schemas.openxmlformats.org/officeDocument/2006/relationships/image" Target="media/image120.png"/><Relationship Id="rId233" Type="http://schemas.openxmlformats.org/officeDocument/2006/relationships/image" Target="media/image121.png"/><Relationship Id="rId234" Type="http://schemas.openxmlformats.org/officeDocument/2006/relationships/image" Target="media/image122.png"/><Relationship Id="rId235" Type="http://schemas.openxmlformats.org/officeDocument/2006/relationships/image" Target="media/image123.png"/><Relationship Id="rId236" Type="http://schemas.openxmlformats.org/officeDocument/2006/relationships/image" Target="media/image124.png"/><Relationship Id="rId237" Type="http://schemas.openxmlformats.org/officeDocument/2006/relationships/image" Target="media/image125.png"/><Relationship Id="rId238" Type="http://schemas.openxmlformats.org/officeDocument/2006/relationships/image" Target="media/image126.png"/><Relationship Id="rId239" Type="http://schemas.openxmlformats.org/officeDocument/2006/relationships/image" Target="media/image127.png"/><Relationship Id="rId240" Type="http://schemas.openxmlformats.org/officeDocument/2006/relationships/image" Target="media/image128.png"/><Relationship Id="rId241" Type="http://schemas.openxmlformats.org/officeDocument/2006/relationships/image" Target="media/image129.png"/><Relationship Id="rId242" Type="http://schemas.openxmlformats.org/officeDocument/2006/relationships/image" Target="media/image130.png"/><Relationship Id="rId243" Type="http://schemas.openxmlformats.org/officeDocument/2006/relationships/image" Target="media/image131.png"/><Relationship Id="rId244" Type="http://schemas.openxmlformats.org/officeDocument/2006/relationships/image" Target="media/image132.png"/><Relationship Id="rId245" Type="http://schemas.openxmlformats.org/officeDocument/2006/relationships/image" Target="media/image133.png"/><Relationship Id="rId246" Type="http://schemas.openxmlformats.org/officeDocument/2006/relationships/image" Target="media/image134.png"/><Relationship Id="rId247" Type="http://schemas.openxmlformats.org/officeDocument/2006/relationships/image" Target="media/image135.png"/><Relationship Id="rId248" Type="http://schemas.openxmlformats.org/officeDocument/2006/relationships/image" Target="media/image136.png"/><Relationship Id="rId249" Type="http://schemas.openxmlformats.org/officeDocument/2006/relationships/image" Target="media/image137.png"/><Relationship Id="rId250" Type="http://schemas.openxmlformats.org/officeDocument/2006/relationships/image" Target="media/image138.png"/><Relationship Id="rId251" Type="http://schemas.openxmlformats.org/officeDocument/2006/relationships/image" Target="media/image139.png"/><Relationship Id="rId252" Type="http://schemas.openxmlformats.org/officeDocument/2006/relationships/image" Target="media/image140.png"/><Relationship Id="rId253" Type="http://schemas.openxmlformats.org/officeDocument/2006/relationships/image" Target="media/image141.png"/><Relationship Id="rId254" Type="http://schemas.openxmlformats.org/officeDocument/2006/relationships/image" Target="media/image142.png"/><Relationship Id="rId255" Type="http://schemas.openxmlformats.org/officeDocument/2006/relationships/image" Target="media/image143.png"/><Relationship Id="rId256" Type="http://schemas.openxmlformats.org/officeDocument/2006/relationships/image" Target="media/image144.png"/><Relationship Id="rId257" Type="http://schemas.openxmlformats.org/officeDocument/2006/relationships/image" Target="media/image145.png"/><Relationship Id="rId258" Type="http://schemas.openxmlformats.org/officeDocument/2006/relationships/image" Target="media/image146.png"/><Relationship Id="rId259" Type="http://schemas.openxmlformats.org/officeDocument/2006/relationships/image" Target="media/image147.png"/><Relationship Id="rId260" Type="http://schemas.openxmlformats.org/officeDocument/2006/relationships/image" Target="media/image148.png"/><Relationship Id="rId261" Type="http://schemas.openxmlformats.org/officeDocument/2006/relationships/image" Target="media/image149.png"/><Relationship Id="rId262" Type="http://schemas.openxmlformats.org/officeDocument/2006/relationships/image" Target="media/image150.png"/><Relationship Id="rId263" Type="http://schemas.openxmlformats.org/officeDocument/2006/relationships/image" Target="media/image151.png"/><Relationship Id="rId264" Type="http://schemas.openxmlformats.org/officeDocument/2006/relationships/image" Target="media/image152.png"/><Relationship Id="rId265" Type="http://schemas.openxmlformats.org/officeDocument/2006/relationships/image" Target="media/image153.png"/><Relationship Id="rId266" Type="http://schemas.openxmlformats.org/officeDocument/2006/relationships/image" Target="media/image154.png"/><Relationship Id="rId267" Type="http://schemas.openxmlformats.org/officeDocument/2006/relationships/image" Target="media/image155.png"/><Relationship Id="rId268" Type="http://schemas.openxmlformats.org/officeDocument/2006/relationships/image" Target="media/image156.png"/><Relationship Id="rId269" Type="http://schemas.openxmlformats.org/officeDocument/2006/relationships/image" Target="media/image157.png"/><Relationship Id="rId270" Type="http://schemas.openxmlformats.org/officeDocument/2006/relationships/image" Target="media/image158.png"/><Relationship Id="rId271" Type="http://schemas.openxmlformats.org/officeDocument/2006/relationships/image" Target="media/image159.png"/><Relationship Id="rId272" Type="http://schemas.openxmlformats.org/officeDocument/2006/relationships/image" Target="media/image160.png"/><Relationship Id="rId273" Type="http://schemas.openxmlformats.org/officeDocument/2006/relationships/image" Target="media/image161.png"/><Relationship Id="rId274" Type="http://schemas.openxmlformats.org/officeDocument/2006/relationships/image" Target="media/image162.png"/><Relationship Id="rId275" Type="http://schemas.openxmlformats.org/officeDocument/2006/relationships/image" Target="media/image163.png"/><Relationship Id="rId276" Type="http://schemas.openxmlformats.org/officeDocument/2006/relationships/image" Target="media/image164.png"/><Relationship Id="rId277" Type="http://schemas.openxmlformats.org/officeDocument/2006/relationships/image" Target="media/image165.png"/><Relationship Id="rId278" Type="http://schemas.openxmlformats.org/officeDocument/2006/relationships/image" Target="media/image166.png"/><Relationship Id="rId279" Type="http://schemas.openxmlformats.org/officeDocument/2006/relationships/image" Target="media/image167.png"/><Relationship Id="rId280" Type="http://schemas.openxmlformats.org/officeDocument/2006/relationships/image" Target="media/image168.png"/><Relationship Id="rId281" Type="http://schemas.openxmlformats.org/officeDocument/2006/relationships/image" Target="media/image169.png"/><Relationship Id="rId282" Type="http://schemas.openxmlformats.org/officeDocument/2006/relationships/image" Target="media/image170.png"/><Relationship Id="rId283" Type="http://schemas.openxmlformats.org/officeDocument/2006/relationships/image" Target="media/image171.png"/><Relationship Id="rId284" Type="http://schemas.openxmlformats.org/officeDocument/2006/relationships/image" Target="media/image172.png"/><Relationship Id="rId285" Type="http://schemas.openxmlformats.org/officeDocument/2006/relationships/image" Target="media/image173.png"/><Relationship Id="rId286" Type="http://schemas.openxmlformats.org/officeDocument/2006/relationships/image" Target="media/image174.png"/><Relationship Id="rId287" Type="http://schemas.openxmlformats.org/officeDocument/2006/relationships/image" Target="media/image175.png"/><Relationship Id="rId288" Type="http://schemas.openxmlformats.org/officeDocument/2006/relationships/image" Target="media/image176.png"/><Relationship Id="rId289" Type="http://schemas.openxmlformats.org/officeDocument/2006/relationships/image" Target="media/image177.png"/><Relationship Id="rId290" Type="http://schemas.openxmlformats.org/officeDocument/2006/relationships/image" Target="media/image178.png"/><Relationship Id="rId291" Type="http://schemas.openxmlformats.org/officeDocument/2006/relationships/image" Target="media/image179.png"/><Relationship Id="rId292" Type="http://schemas.openxmlformats.org/officeDocument/2006/relationships/image" Target="media/image180.png"/><Relationship Id="rId293" Type="http://schemas.openxmlformats.org/officeDocument/2006/relationships/image" Target="media/image181.png"/><Relationship Id="rId294" Type="http://schemas.openxmlformats.org/officeDocument/2006/relationships/image" Target="media/image182.png"/><Relationship Id="rId295" Type="http://schemas.openxmlformats.org/officeDocument/2006/relationships/image" Target="media/image183.png"/><Relationship Id="rId296" Type="http://schemas.openxmlformats.org/officeDocument/2006/relationships/image" Target="media/image184.png"/><Relationship Id="rId297" Type="http://schemas.openxmlformats.org/officeDocument/2006/relationships/image" Target="media/image185.png"/><Relationship Id="rId298" Type="http://schemas.openxmlformats.org/officeDocument/2006/relationships/image" Target="media/image186.png"/><Relationship Id="rId299" Type="http://schemas.openxmlformats.org/officeDocument/2006/relationships/image" Target="media/image187.png"/><Relationship Id="rId300" Type="http://schemas.openxmlformats.org/officeDocument/2006/relationships/image" Target="media/image188.png"/><Relationship Id="rId301" Type="http://schemas.openxmlformats.org/officeDocument/2006/relationships/image" Target="media/image189.png"/><Relationship Id="rId302" Type="http://schemas.openxmlformats.org/officeDocument/2006/relationships/image" Target="media/image190.png"/><Relationship Id="rId303" Type="http://schemas.openxmlformats.org/officeDocument/2006/relationships/image" Target="media/image191.png"/><Relationship Id="rId304" Type="http://schemas.openxmlformats.org/officeDocument/2006/relationships/image" Target="media/image192.png"/><Relationship Id="rId305" Type="http://schemas.openxmlformats.org/officeDocument/2006/relationships/image" Target="media/image193.png"/><Relationship Id="rId306" Type="http://schemas.openxmlformats.org/officeDocument/2006/relationships/image" Target="media/image194.png"/><Relationship Id="rId307" Type="http://schemas.openxmlformats.org/officeDocument/2006/relationships/image" Target="media/image195.png"/><Relationship Id="rId308" Type="http://schemas.openxmlformats.org/officeDocument/2006/relationships/image" Target="media/image196.png"/><Relationship Id="rId309" Type="http://schemas.openxmlformats.org/officeDocument/2006/relationships/image" Target="media/image197.png"/><Relationship Id="rId310" Type="http://schemas.openxmlformats.org/officeDocument/2006/relationships/image" Target="media/image198.png"/><Relationship Id="rId311" Type="http://schemas.openxmlformats.org/officeDocument/2006/relationships/image" Target="media/image199.png"/><Relationship Id="rId312" Type="http://schemas.openxmlformats.org/officeDocument/2006/relationships/image" Target="media/image200.png"/><Relationship Id="rId313" Type="http://schemas.openxmlformats.org/officeDocument/2006/relationships/image" Target="media/image201.png"/><Relationship Id="rId314" Type="http://schemas.openxmlformats.org/officeDocument/2006/relationships/image" Target="media/image202.png"/><Relationship Id="rId315" Type="http://schemas.openxmlformats.org/officeDocument/2006/relationships/image" Target="media/image203.png"/><Relationship Id="rId316" Type="http://schemas.openxmlformats.org/officeDocument/2006/relationships/image" Target="media/image204.png"/><Relationship Id="rId317" Type="http://schemas.openxmlformats.org/officeDocument/2006/relationships/image" Target="media/image205.png"/><Relationship Id="rId318" Type="http://schemas.openxmlformats.org/officeDocument/2006/relationships/image" Target="media/image206.png"/><Relationship Id="rId319" Type="http://schemas.openxmlformats.org/officeDocument/2006/relationships/image" Target="media/image207.png"/><Relationship Id="rId320" Type="http://schemas.openxmlformats.org/officeDocument/2006/relationships/image" Target="media/image208.png"/><Relationship Id="rId321" Type="http://schemas.openxmlformats.org/officeDocument/2006/relationships/image" Target="media/image209.png"/><Relationship Id="rId322" Type="http://schemas.openxmlformats.org/officeDocument/2006/relationships/image" Target="media/image210.png"/><Relationship Id="rId323" Type="http://schemas.openxmlformats.org/officeDocument/2006/relationships/image" Target="media/image211.png"/><Relationship Id="rId324" Type="http://schemas.openxmlformats.org/officeDocument/2006/relationships/image" Target="media/image212.png"/><Relationship Id="rId325" Type="http://schemas.openxmlformats.org/officeDocument/2006/relationships/image" Target="media/image213.png"/><Relationship Id="rId326" Type="http://schemas.openxmlformats.org/officeDocument/2006/relationships/image" Target="media/image214.png"/><Relationship Id="rId327" Type="http://schemas.openxmlformats.org/officeDocument/2006/relationships/image" Target="media/image215.png"/><Relationship Id="rId328" Type="http://schemas.openxmlformats.org/officeDocument/2006/relationships/image" Target="media/image216.png"/><Relationship Id="rId329" Type="http://schemas.openxmlformats.org/officeDocument/2006/relationships/image" Target="media/image217.png"/><Relationship Id="rId330" Type="http://schemas.openxmlformats.org/officeDocument/2006/relationships/image" Target="media/image218.png"/><Relationship Id="rId331" Type="http://schemas.openxmlformats.org/officeDocument/2006/relationships/image" Target="media/image219.png"/><Relationship Id="rId332" Type="http://schemas.openxmlformats.org/officeDocument/2006/relationships/image" Target="media/image220.png"/><Relationship Id="rId3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2020-03-04T17:12:59Z</dcterms:created>
  <dcterms:modified xsi:type="dcterms:W3CDTF">2020-03-04T17:12:59Z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2020-02-02T00:00:00Z</vt:filetime>
  </property>
  <property fmtid="{D5CDD505-2E9C-101B-9397-08002B2CF9AE}" pid="3" name="Creator">
    <vt:lpwstr>Adobe InDesign 15.0 (Macintosh)</vt:lpwstr>
  </property>
  <property fmtid="{D5CDD505-2E9C-101B-9397-08002B2CF9AE}" pid="4" name="LastSaved">
    <vt:filetime>2020-03-04T00:00:00Z</vt:filetime>
  </property>
</Properties>
</file>