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A6AAD" w14:textId="28ADAB13" w:rsidR="00530383" w:rsidRPr="00F274ED" w:rsidRDefault="003A2840" w:rsidP="00AC018E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es-419"/>
        </w:rPr>
      </w:pPr>
      <w:r w:rsidRPr="00F274ED">
        <w:rPr>
          <w:rFonts w:ascii="Calibri" w:eastAsia="Calibri" w:hAnsi="Calibri" w:cs="Times New Roman"/>
          <w:b/>
          <w:bCs/>
          <w:sz w:val="28"/>
          <w:szCs w:val="28"/>
          <w:lang w:val="es-419"/>
        </w:rPr>
        <w:t xml:space="preserve">Comité Asesor de Partes Interesadas en las Exenciones por </w:t>
      </w:r>
      <w:r w:rsidR="00B31FDA">
        <w:rPr>
          <w:rFonts w:ascii="Calibri" w:eastAsia="Calibri" w:hAnsi="Calibri" w:cs="Times New Roman"/>
          <w:b/>
          <w:bCs/>
          <w:sz w:val="28"/>
          <w:szCs w:val="28"/>
          <w:lang w:val="es-419"/>
        </w:rPr>
        <w:br/>
      </w:r>
      <w:r w:rsidRPr="00F274ED">
        <w:rPr>
          <w:rFonts w:ascii="Calibri" w:eastAsia="Calibri" w:hAnsi="Calibri" w:cs="Times New Roman"/>
          <w:b/>
          <w:bCs/>
          <w:sz w:val="28"/>
          <w:szCs w:val="28"/>
          <w:lang w:val="es-419"/>
        </w:rPr>
        <w:t xml:space="preserve">Lesión Cerebral Adquirida (ABI), del Plan Seguir Adelante (MFP) </w:t>
      </w:r>
      <w:r w:rsidR="00B31FDA">
        <w:rPr>
          <w:rFonts w:ascii="Calibri" w:eastAsia="Calibri" w:hAnsi="Calibri" w:cs="Times New Roman"/>
          <w:b/>
          <w:bCs/>
          <w:sz w:val="28"/>
          <w:szCs w:val="28"/>
          <w:lang w:val="es-419"/>
        </w:rPr>
        <w:br/>
      </w:r>
      <w:r w:rsidRPr="00F274ED">
        <w:rPr>
          <w:rFonts w:ascii="Calibri" w:eastAsia="Calibri" w:hAnsi="Calibri" w:cs="Times New Roman"/>
          <w:b/>
          <w:bCs/>
          <w:sz w:val="28"/>
          <w:szCs w:val="28"/>
          <w:lang w:val="es-419"/>
        </w:rPr>
        <w:t>y por Lesión Cerebral Traumática (TBI)</w:t>
      </w:r>
    </w:p>
    <w:p w14:paraId="561B4D42" w14:textId="39758C1A" w:rsidR="00577025" w:rsidRPr="00F274ED" w:rsidRDefault="003A2840" w:rsidP="008D7467">
      <w:pPr>
        <w:spacing w:after="0" w:line="240" w:lineRule="auto"/>
        <w:jc w:val="center"/>
        <w:rPr>
          <w:rFonts w:cs="Times New Roman"/>
          <w:b/>
          <w:sz w:val="28"/>
          <w:szCs w:val="28"/>
          <w:lang w:val="es-419"/>
        </w:rPr>
      </w:pPr>
      <w:r w:rsidRPr="00F274ED">
        <w:rPr>
          <w:rFonts w:ascii="Calibri" w:eastAsia="Calibri" w:hAnsi="Calibri" w:cs="Times New Roman"/>
          <w:b/>
          <w:bCs/>
          <w:sz w:val="28"/>
          <w:szCs w:val="28"/>
          <w:lang w:val="es-419"/>
        </w:rPr>
        <w:t>Descripción del puesto</w:t>
      </w:r>
    </w:p>
    <w:p w14:paraId="706FB1B8" w14:textId="77777777" w:rsidR="00577025" w:rsidRPr="00F274ED" w:rsidRDefault="00577025" w:rsidP="008D7467">
      <w:pPr>
        <w:spacing w:after="0" w:line="240" w:lineRule="auto"/>
        <w:jc w:val="center"/>
        <w:rPr>
          <w:rFonts w:cs="Times New Roman"/>
          <w:b/>
          <w:sz w:val="28"/>
          <w:szCs w:val="28"/>
          <w:lang w:val="es-419"/>
        </w:rPr>
      </w:pPr>
    </w:p>
    <w:p w14:paraId="0801CA65" w14:textId="7C019221" w:rsidR="00577025" w:rsidRPr="00F274ED" w:rsidRDefault="003A2840" w:rsidP="00AC018E">
      <w:pPr>
        <w:pStyle w:val="Heading1"/>
        <w:rPr>
          <w:lang w:val="es-419"/>
        </w:rPr>
      </w:pPr>
      <w:r w:rsidRPr="00F274ED">
        <w:rPr>
          <w:rFonts w:ascii="Calibri" w:eastAsia="Calibri" w:hAnsi="Calibri"/>
          <w:bCs/>
          <w:lang w:val="es-419"/>
        </w:rPr>
        <w:t>Propósito</w:t>
      </w:r>
    </w:p>
    <w:p w14:paraId="76C98439" w14:textId="77777777" w:rsidR="002E688F" w:rsidRPr="00F274ED" w:rsidRDefault="003A2840" w:rsidP="00D06217">
      <w:pPr>
        <w:spacing w:after="0" w:line="240" w:lineRule="auto"/>
        <w:ind w:left="360"/>
        <w:rPr>
          <w:rFonts w:cs="Times New Roman"/>
          <w:sz w:val="24"/>
          <w:szCs w:val="24"/>
          <w:lang w:val="es-419"/>
        </w:rPr>
      </w:pPr>
      <w:r w:rsidRPr="00F274ED">
        <w:rPr>
          <w:rFonts w:ascii="Calibri" w:eastAsia="Calibri" w:hAnsi="Calibri" w:cs="Times New Roman"/>
          <w:sz w:val="24"/>
          <w:szCs w:val="24"/>
          <w:lang w:val="es-419"/>
        </w:rPr>
        <w:t>El Comité Asesor de Partes Interesadas en las Exenciones por ABI/MFP/TBI brinda comentarios, guía y consejo sobre los programas de exención por ABI, del MFP y por TBI para apoyar sus metas, sus misiones y sus necesidades.</w:t>
      </w:r>
    </w:p>
    <w:p w14:paraId="693287A2" w14:textId="5D573CEF" w:rsidR="00424A95" w:rsidRPr="00F274ED" w:rsidRDefault="00424A95" w:rsidP="00D06217">
      <w:pPr>
        <w:spacing w:after="0" w:line="240" w:lineRule="auto"/>
        <w:ind w:left="360"/>
        <w:rPr>
          <w:rFonts w:cs="Times New Roman"/>
          <w:sz w:val="26"/>
          <w:szCs w:val="26"/>
          <w:lang w:val="es-419"/>
        </w:rPr>
      </w:pPr>
    </w:p>
    <w:p w14:paraId="528A4504" w14:textId="78CA521A" w:rsidR="00577025" w:rsidRPr="00F274ED" w:rsidRDefault="003A2840" w:rsidP="00AC018E">
      <w:pPr>
        <w:pStyle w:val="Heading1"/>
        <w:rPr>
          <w:lang w:val="es-419"/>
        </w:rPr>
      </w:pPr>
      <w:r w:rsidRPr="00F274ED">
        <w:rPr>
          <w:rFonts w:ascii="Calibri" w:eastAsia="Calibri" w:hAnsi="Calibri"/>
          <w:bCs/>
          <w:lang w:val="es-419"/>
        </w:rPr>
        <w:t>Objetivos del Comité Asesor de Partes Interesadas</w:t>
      </w:r>
    </w:p>
    <w:p w14:paraId="5BC5C643" w14:textId="0AF10C7F" w:rsidR="002A4CEC" w:rsidRPr="00F274ED" w:rsidRDefault="003A2840" w:rsidP="004158B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  <w:lang w:val="es-419"/>
        </w:rPr>
      </w:pPr>
      <w:r w:rsidRPr="00F274ED">
        <w:rPr>
          <w:rFonts w:ascii="Calibri" w:eastAsia="Calibri" w:hAnsi="Calibri" w:cs="Times New Roman"/>
          <w:sz w:val="24"/>
          <w:szCs w:val="24"/>
          <w:lang w:val="es-419"/>
        </w:rPr>
        <w:t>Brindar comentarios sobre el mejoramiento de la calidad de los servicios de exención.</w:t>
      </w:r>
    </w:p>
    <w:p w14:paraId="58EE019F" w14:textId="790C145B" w:rsidR="00A861FF" w:rsidRPr="00F274ED" w:rsidRDefault="003A2840" w:rsidP="004158B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  <w:lang w:val="es-419"/>
        </w:rPr>
      </w:pPr>
      <w:r w:rsidRPr="00F274ED">
        <w:rPr>
          <w:rFonts w:ascii="Calibri" w:eastAsia="Calibri" w:hAnsi="Calibri" w:cs="Times New Roman"/>
          <w:sz w:val="24"/>
          <w:szCs w:val="24"/>
          <w:lang w:val="es-419"/>
        </w:rPr>
        <w:t xml:space="preserve">Informarnos sobre la manera en que los programas de exención </w:t>
      </w:r>
      <w:r w:rsidR="00B31FDA">
        <w:rPr>
          <w:rFonts w:ascii="Calibri" w:eastAsia="Calibri" w:hAnsi="Calibri" w:cs="Times New Roman"/>
          <w:sz w:val="24"/>
          <w:szCs w:val="24"/>
          <w:lang w:val="es-419"/>
        </w:rPr>
        <w:t>apoy</w:t>
      </w:r>
      <w:r w:rsidR="00B31FDA" w:rsidRPr="00F274ED">
        <w:rPr>
          <w:rFonts w:ascii="Calibri" w:eastAsia="Calibri" w:hAnsi="Calibri" w:cs="Times New Roman"/>
          <w:sz w:val="24"/>
          <w:szCs w:val="24"/>
          <w:lang w:val="es-419"/>
        </w:rPr>
        <w:t xml:space="preserve">an </w:t>
      </w:r>
      <w:r w:rsidRPr="00F274ED">
        <w:rPr>
          <w:rFonts w:ascii="Calibri" w:eastAsia="Calibri" w:hAnsi="Calibri" w:cs="Times New Roman"/>
          <w:sz w:val="24"/>
          <w:szCs w:val="24"/>
          <w:lang w:val="es-419"/>
        </w:rPr>
        <w:t>la calidad de vida de los participantes.</w:t>
      </w:r>
    </w:p>
    <w:p w14:paraId="1D868B43" w14:textId="482F80BD" w:rsidR="009805E2" w:rsidRPr="00F274ED" w:rsidRDefault="003A2840" w:rsidP="004158B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  <w:lang w:val="es-419"/>
        </w:rPr>
      </w:pPr>
      <w:r w:rsidRPr="00F274ED">
        <w:rPr>
          <w:rFonts w:ascii="Calibri" w:eastAsia="Calibri" w:hAnsi="Calibri" w:cs="Times New Roman"/>
          <w:sz w:val="24"/>
          <w:szCs w:val="24"/>
          <w:lang w:val="es-419"/>
        </w:rPr>
        <w:t>Ayudar a la Comisión de Rehabilitación de Massachusetts (MRC) y al Departamento de Servicios del Desarrollo (DDS) a establecer metas para mejorar los servicios.</w:t>
      </w:r>
    </w:p>
    <w:p w14:paraId="4D9956E4" w14:textId="77777777" w:rsidR="00424A95" w:rsidRPr="00F274ED" w:rsidRDefault="00424A95" w:rsidP="00D06217">
      <w:pPr>
        <w:spacing w:after="0" w:line="240" w:lineRule="auto"/>
        <w:ind w:left="360"/>
        <w:rPr>
          <w:rFonts w:cs="Times New Roman"/>
          <w:sz w:val="26"/>
          <w:szCs w:val="26"/>
          <w:lang w:val="es-419"/>
        </w:rPr>
      </w:pPr>
    </w:p>
    <w:p w14:paraId="0EA74298" w14:textId="311312F1" w:rsidR="00424A95" w:rsidRPr="00F274ED" w:rsidRDefault="003A2840" w:rsidP="00AC018E">
      <w:pPr>
        <w:pStyle w:val="Heading1"/>
        <w:rPr>
          <w:lang w:val="es-419"/>
        </w:rPr>
      </w:pPr>
      <w:r w:rsidRPr="00F274ED">
        <w:rPr>
          <w:rFonts w:ascii="Calibri" w:eastAsia="Calibri" w:hAnsi="Calibri"/>
          <w:bCs/>
          <w:lang w:val="es-419"/>
        </w:rPr>
        <w:t>Tiempo de dedicación</w:t>
      </w:r>
    </w:p>
    <w:p w14:paraId="293D18A3" w14:textId="54EA6EC7" w:rsidR="002E688F" w:rsidRPr="00F274ED" w:rsidRDefault="003A2840" w:rsidP="004158BA">
      <w:pPr>
        <w:spacing w:after="0" w:line="240" w:lineRule="auto"/>
        <w:ind w:left="360"/>
        <w:rPr>
          <w:rFonts w:cs="Times New Roman"/>
          <w:sz w:val="24"/>
          <w:szCs w:val="24"/>
          <w:lang w:val="es-419"/>
        </w:rPr>
      </w:pPr>
      <w:r w:rsidRPr="00F274ED">
        <w:rPr>
          <w:rFonts w:ascii="Calibri" w:eastAsia="Calibri" w:hAnsi="Calibri" w:cs="Times New Roman"/>
          <w:sz w:val="24"/>
          <w:szCs w:val="24"/>
          <w:lang w:val="es-419"/>
        </w:rPr>
        <w:t>Las reuniones virtuales son trimestrales y duran alrededor de una a dos horas. Le enviaremos un correo electrónico con un</w:t>
      </w:r>
      <w:r w:rsidR="00B31FDA">
        <w:rPr>
          <w:rFonts w:ascii="Calibri" w:eastAsia="Calibri" w:hAnsi="Calibri" w:cs="Times New Roman"/>
          <w:sz w:val="24"/>
          <w:szCs w:val="24"/>
          <w:lang w:val="es-419"/>
        </w:rPr>
        <w:t>a</w:t>
      </w:r>
      <w:r w:rsidRPr="00F274ED">
        <w:rPr>
          <w:rFonts w:ascii="Calibri" w:eastAsia="Calibri" w:hAnsi="Calibri" w:cs="Times New Roman"/>
          <w:sz w:val="24"/>
          <w:szCs w:val="24"/>
          <w:lang w:val="es-419"/>
        </w:rPr>
        <w:t xml:space="preserve"> invitación detallada antes de cada reunión programada.</w:t>
      </w:r>
    </w:p>
    <w:p w14:paraId="79AEBA3E" w14:textId="2BE27206" w:rsidR="00424A95" w:rsidRPr="00F274ED" w:rsidRDefault="00424A95" w:rsidP="00D06217">
      <w:pPr>
        <w:spacing w:after="0" w:line="240" w:lineRule="auto"/>
        <w:ind w:left="720"/>
        <w:rPr>
          <w:rFonts w:cs="Times New Roman"/>
          <w:sz w:val="24"/>
          <w:szCs w:val="24"/>
          <w:lang w:val="es-419"/>
        </w:rPr>
      </w:pPr>
    </w:p>
    <w:p w14:paraId="57196D63" w14:textId="67B034FE" w:rsidR="005365AE" w:rsidRPr="00F274ED" w:rsidRDefault="003A2840" w:rsidP="00AC018E">
      <w:pPr>
        <w:pStyle w:val="Heading1"/>
        <w:rPr>
          <w:lang w:val="es-419"/>
        </w:rPr>
      </w:pPr>
      <w:r w:rsidRPr="00F274ED">
        <w:rPr>
          <w:rFonts w:ascii="Calibri" w:eastAsia="Calibri" w:hAnsi="Calibri"/>
          <w:bCs/>
          <w:lang w:val="es-419"/>
        </w:rPr>
        <w:t>Cualidades que buscamos en una parte interesada</w:t>
      </w:r>
    </w:p>
    <w:p w14:paraId="6D79B967" w14:textId="6DEDF1ED" w:rsidR="005365AE" w:rsidRPr="00F274ED" w:rsidRDefault="003A2840" w:rsidP="004158BA">
      <w:pPr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>Interés en mejorar la vida de las personas con lesión cerebral y su familia</w:t>
      </w:r>
    </w:p>
    <w:p w14:paraId="71CA952F" w14:textId="5DD400C7" w:rsidR="005365AE" w:rsidRPr="00F274ED" w:rsidRDefault="003A2840" w:rsidP="004158BA">
      <w:pPr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>Interés en potenciar las funciones de la MRC y el DDS en exenciones por ABI, del MFP y</w:t>
      </w:r>
      <w:r w:rsidR="004C369A">
        <w:rPr>
          <w:rFonts w:ascii="Calibri" w:eastAsia="Calibri" w:hAnsi="Calibri" w:cs="Arial"/>
          <w:bCs/>
          <w:sz w:val="24"/>
          <w:szCs w:val="24"/>
          <w:lang w:val="es-419"/>
        </w:rPr>
        <w:t> </w:t>
      </w: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>por TBI</w:t>
      </w:r>
    </w:p>
    <w:p w14:paraId="03CA1427" w14:textId="76D38261" w:rsidR="005365AE" w:rsidRPr="00F274ED" w:rsidRDefault="003A2840" w:rsidP="00B928F5">
      <w:pPr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>Habilidad y disposición para ofrecer ideas y comentarios</w:t>
      </w:r>
    </w:p>
    <w:p w14:paraId="2B6F86E5" w14:textId="77777777" w:rsidR="00B928F5" w:rsidRPr="00F274ED" w:rsidRDefault="00B928F5" w:rsidP="004158BA">
      <w:pPr>
        <w:spacing w:after="0" w:line="240" w:lineRule="auto"/>
        <w:ind w:left="720"/>
        <w:rPr>
          <w:bCs/>
          <w:sz w:val="24"/>
          <w:szCs w:val="24"/>
          <w:lang w:val="es-419"/>
        </w:rPr>
      </w:pPr>
    </w:p>
    <w:p w14:paraId="7A73DB2E" w14:textId="47DAE139" w:rsidR="005365AE" w:rsidRPr="00F274ED" w:rsidRDefault="003A2840" w:rsidP="00AC018E">
      <w:pPr>
        <w:pStyle w:val="Heading2"/>
        <w:rPr>
          <w:lang w:val="es-419"/>
        </w:rPr>
      </w:pPr>
      <w:r w:rsidRPr="00F274ED">
        <w:rPr>
          <w:rFonts w:ascii="Calibri" w:eastAsia="Calibri" w:hAnsi="Calibri" w:cs="Arial"/>
          <w:bCs/>
          <w:lang w:val="es-419"/>
        </w:rPr>
        <w:t>Responsabilidades generales</w:t>
      </w:r>
    </w:p>
    <w:p w14:paraId="61CB452A" w14:textId="77777777" w:rsidR="002E688F" w:rsidRPr="00F274ED" w:rsidRDefault="003A2840" w:rsidP="00754874">
      <w:pPr>
        <w:numPr>
          <w:ilvl w:val="0"/>
          <w:numId w:val="10"/>
        </w:numPr>
        <w:tabs>
          <w:tab w:val="clear" w:pos="720"/>
        </w:tabs>
        <w:spacing w:after="120" w:line="240" w:lineRule="auto"/>
        <w:ind w:left="360"/>
        <w:rPr>
          <w:bCs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>Comprometerse a un promedio de una a dos horas por trimestre para las reuniones del comité.</w:t>
      </w:r>
    </w:p>
    <w:p w14:paraId="76861995" w14:textId="27E6F17E" w:rsidR="005365AE" w:rsidRPr="00F274ED" w:rsidRDefault="003A2840" w:rsidP="00754874">
      <w:pPr>
        <w:numPr>
          <w:ilvl w:val="0"/>
          <w:numId w:val="10"/>
        </w:numPr>
        <w:tabs>
          <w:tab w:val="clear" w:pos="720"/>
        </w:tabs>
        <w:spacing w:after="120" w:line="240" w:lineRule="auto"/>
        <w:ind w:left="360"/>
        <w:rPr>
          <w:bCs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>Mantenerse informado sobre la misión, la visión, los servicios y las políticas del programa de exenciones.</w:t>
      </w:r>
    </w:p>
    <w:p w14:paraId="1190710D" w14:textId="1DEDC4A4" w:rsidR="005365AE" w:rsidRPr="00F274ED" w:rsidRDefault="003A2840" w:rsidP="00754874">
      <w:pPr>
        <w:numPr>
          <w:ilvl w:val="0"/>
          <w:numId w:val="10"/>
        </w:numPr>
        <w:tabs>
          <w:tab w:val="clear" w:pos="720"/>
        </w:tabs>
        <w:spacing w:after="120" w:line="240" w:lineRule="auto"/>
        <w:ind w:left="360"/>
        <w:rPr>
          <w:bCs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>Usar habilidades y experiencias para mejorar los programas de exención por ABI, del MFP y por TBI.</w:t>
      </w:r>
    </w:p>
    <w:p w14:paraId="6D4DC661" w14:textId="0DBF6B44" w:rsidR="005365AE" w:rsidRPr="00F274ED" w:rsidRDefault="003A2840" w:rsidP="00754874">
      <w:pPr>
        <w:numPr>
          <w:ilvl w:val="0"/>
          <w:numId w:val="10"/>
        </w:numPr>
        <w:tabs>
          <w:tab w:val="clear" w:pos="720"/>
        </w:tabs>
        <w:spacing w:after="120" w:line="240" w:lineRule="auto"/>
        <w:ind w:left="360"/>
        <w:rPr>
          <w:bCs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>Participar en la planificación estratégica con otros miembros del comité y el personal de la agencia estatal.</w:t>
      </w:r>
    </w:p>
    <w:p w14:paraId="5BC05C17" w14:textId="77777777" w:rsidR="005365AE" w:rsidRPr="00F274ED" w:rsidRDefault="003A2840" w:rsidP="00754874">
      <w:pPr>
        <w:numPr>
          <w:ilvl w:val="0"/>
          <w:numId w:val="10"/>
        </w:numPr>
        <w:tabs>
          <w:tab w:val="clear" w:pos="720"/>
        </w:tabs>
        <w:spacing w:after="120" w:line="240" w:lineRule="auto"/>
        <w:ind w:left="360"/>
        <w:rPr>
          <w:bCs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>Ayudar a alcanzar las metas y los objetivos del comité por medio de las siguientes tareas:</w:t>
      </w:r>
    </w:p>
    <w:p w14:paraId="7D99CB13" w14:textId="459D8731" w:rsidR="005365AE" w:rsidRPr="00F274ED" w:rsidRDefault="003A2840" w:rsidP="003A2840">
      <w:pPr>
        <w:numPr>
          <w:ilvl w:val="1"/>
          <w:numId w:val="10"/>
        </w:numPr>
        <w:tabs>
          <w:tab w:val="clear" w:pos="8550"/>
        </w:tabs>
        <w:spacing w:after="120" w:line="240" w:lineRule="auto"/>
        <w:ind w:left="1080"/>
        <w:rPr>
          <w:bCs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>Revisar los datos estatales;</w:t>
      </w:r>
    </w:p>
    <w:p w14:paraId="10108740" w14:textId="52B2E0CE" w:rsidR="005365AE" w:rsidRPr="003101ED" w:rsidRDefault="003A2840" w:rsidP="003A2840">
      <w:pPr>
        <w:numPr>
          <w:ilvl w:val="1"/>
          <w:numId w:val="10"/>
        </w:numPr>
        <w:tabs>
          <w:tab w:val="clear" w:pos="8550"/>
        </w:tabs>
        <w:spacing w:after="120" w:line="240" w:lineRule="auto"/>
        <w:ind w:left="1080"/>
        <w:rPr>
          <w:bCs/>
          <w:sz w:val="24"/>
          <w:szCs w:val="24"/>
          <w:lang w:val="es-419"/>
        </w:rPr>
      </w:pPr>
      <w:r w:rsidRPr="003101ED">
        <w:rPr>
          <w:rFonts w:ascii="Calibri" w:eastAsia="Calibri" w:hAnsi="Calibri" w:cs="Arial"/>
          <w:bCs/>
          <w:sz w:val="24"/>
          <w:szCs w:val="24"/>
          <w:lang w:val="es-419"/>
        </w:rPr>
        <w:lastRenderedPageBreak/>
        <w:t xml:space="preserve">Analizar los datos e identificar posibles problemas, causas y áreas que investigar y </w:t>
      </w:r>
      <w:r w:rsidR="003101ED" w:rsidRPr="00754874">
        <w:rPr>
          <w:rFonts w:ascii="Calibri" w:eastAsia="Calibri" w:hAnsi="Calibri" w:cs="Arial"/>
          <w:bCs/>
          <w:sz w:val="24"/>
          <w:szCs w:val="24"/>
          <w:lang w:val="es-419"/>
        </w:rPr>
        <w:t>examinar</w:t>
      </w:r>
      <w:r w:rsidRPr="003101ED">
        <w:rPr>
          <w:rFonts w:ascii="Calibri" w:eastAsia="Calibri" w:hAnsi="Calibri" w:cs="Arial"/>
          <w:bCs/>
          <w:sz w:val="24"/>
          <w:szCs w:val="24"/>
          <w:lang w:val="es-419"/>
        </w:rPr>
        <w:t>;</w:t>
      </w:r>
    </w:p>
    <w:p w14:paraId="652152BA" w14:textId="3CF0B0E8" w:rsidR="005365AE" w:rsidRPr="00F274ED" w:rsidRDefault="003A2840" w:rsidP="003A2840">
      <w:pPr>
        <w:numPr>
          <w:ilvl w:val="1"/>
          <w:numId w:val="10"/>
        </w:numPr>
        <w:tabs>
          <w:tab w:val="clear" w:pos="8550"/>
        </w:tabs>
        <w:spacing w:after="120" w:line="240" w:lineRule="auto"/>
        <w:ind w:left="1080"/>
        <w:rPr>
          <w:bCs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>Identificar objetivos prioritarios de mejoramiento de la calidad;</w:t>
      </w:r>
    </w:p>
    <w:p w14:paraId="4A6F976A" w14:textId="5037B9FB" w:rsidR="005365AE" w:rsidRPr="00F274ED" w:rsidRDefault="003A2840" w:rsidP="003A2840">
      <w:pPr>
        <w:numPr>
          <w:ilvl w:val="1"/>
          <w:numId w:val="10"/>
        </w:numPr>
        <w:tabs>
          <w:tab w:val="clear" w:pos="8550"/>
        </w:tabs>
        <w:spacing w:after="120" w:line="240" w:lineRule="auto"/>
        <w:ind w:left="1080"/>
        <w:rPr>
          <w:bCs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 xml:space="preserve">Identificar estrategias y cambios de política que podrían ayudar a identificar los objetivos </w:t>
      </w:r>
      <w:r w:rsidR="00046306">
        <w:rPr>
          <w:rFonts w:ascii="Calibri" w:eastAsia="Calibri" w:hAnsi="Calibri" w:cs="Arial"/>
          <w:bCs/>
          <w:sz w:val="24"/>
          <w:szCs w:val="24"/>
          <w:lang w:val="es-419"/>
        </w:rPr>
        <w:t xml:space="preserve">ya </w:t>
      </w: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>identificados;</w:t>
      </w:r>
    </w:p>
    <w:p w14:paraId="2088722D" w14:textId="33671A53" w:rsidR="002E688F" w:rsidRPr="00F274ED" w:rsidRDefault="003A2840" w:rsidP="003A2840">
      <w:pPr>
        <w:numPr>
          <w:ilvl w:val="1"/>
          <w:numId w:val="10"/>
        </w:numPr>
        <w:tabs>
          <w:tab w:val="clear" w:pos="8550"/>
        </w:tabs>
        <w:spacing w:after="120" w:line="240" w:lineRule="auto"/>
        <w:ind w:left="1080"/>
        <w:rPr>
          <w:bCs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 xml:space="preserve">Revisar medidas para </w:t>
      </w:r>
      <w:r w:rsidR="00046306">
        <w:rPr>
          <w:rFonts w:ascii="Calibri" w:eastAsia="Calibri" w:hAnsi="Calibri" w:cs="Arial"/>
          <w:bCs/>
          <w:sz w:val="24"/>
          <w:szCs w:val="24"/>
          <w:lang w:val="es-419"/>
        </w:rPr>
        <w:t>garantizar</w:t>
      </w: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 xml:space="preserve"> que todavía sean útiles, y</w:t>
      </w:r>
    </w:p>
    <w:p w14:paraId="4374C98E" w14:textId="4E2946A8" w:rsidR="008D7467" w:rsidRPr="00F274ED" w:rsidRDefault="003A2840" w:rsidP="003A2840">
      <w:pPr>
        <w:numPr>
          <w:ilvl w:val="1"/>
          <w:numId w:val="10"/>
        </w:numPr>
        <w:tabs>
          <w:tab w:val="clear" w:pos="8550"/>
        </w:tabs>
        <w:spacing w:after="120" w:line="240" w:lineRule="auto"/>
        <w:ind w:left="1080"/>
        <w:rPr>
          <w:bCs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Cs/>
          <w:sz w:val="24"/>
          <w:szCs w:val="24"/>
          <w:lang w:val="es-419"/>
        </w:rPr>
        <w:t>Recomendar otras medidas cuando sea necesario.</w:t>
      </w:r>
    </w:p>
    <w:p w14:paraId="2FCD5D96" w14:textId="77777777" w:rsidR="003A2840" w:rsidRDefault="003A2840" w:rsidP="00EF7FFA">
      <w:pPr>
        <w:rPr>
          <w:rFonts w:ascii="Calibri" w:eastAsia="Calibri" w:hAnsi="Calibri" w:cs="Arial"/>
          <w:b/>
          <w:bCs/>
          <w:sz w:val="24"/>
          <w:szCs w:val="24"/>
          <w:lang w:val="es-419"/>
        </w:rPr>
      </w:pPr>
    </w:p>
    <w:p w14:paraId="760A1762" w14:textId="213CAD34" w:rsidR="00910791" w:rsidRPr="00F274ED" w:rsidRDefault="003A2840" w:rsidP="00EF7FFA">
      <w:pPr>
        <w:rPr>
          <w:b/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b/>
          <w:bCs/>
          <w:sz w:val="24"/>
          <w:szCs w:val="24"/>
          <w:lang w:val="es-419"/>
        </w:rPr>
        <w:t xml:space="preserve">Para obtener más información o para ofrecerse como voluntario para un puesto como parte interesada, por favor, </w:t>
      </w:r>
      <w:r w:rsidR="00046306">
        <w:rPr>
          <w:rFonts w:ascii="Calibri" w:eastAsia="Calibri" w:hAnsi="Calibri" w:cs="Arial"/>
          <w:b/>
          <w:bCs/>
          <w:sz w:val="24"/>
          <w:szCs w:val="24"/>
          <w:lang w:val="es-419"/>
        </w:rPr>
        <w:t>comuníquese</w:t>
      </w:r>
      <w:r w:rsidRPr="00F274ED">
        <w:rPr>
          <w:rFonts w:ascii="Calibri" w:eastAsia="Calibri" w:hAnsi="Calibri" w:cs="Arial"/>
          <w:b/>
          <w:bCs/>
          <w:sz w:val="24"/>
          <w:szCs w:val="24"/>
          <w:lang w:val="es-419"/>
        </w:rPr>
        <w:t xml:space="preserve"> con</w:t>
      </w:r>
    </w:p>
    <w:p w14:paraId="73321A71" w14:textId="71AECAA7" w:rsidR="00910791" w:rsidRPr="00F274ED" w:rsidRDefault="003A2840" w:rsidP="00910791">
      <w:pPr>
        <w:rPr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sz w:val="24"/>
          <w:szCs w:val="24"/>
          <w:lang w:val="es-419"/>
        </w:rPr>
        <w:t>Tainara Giacomini</w:t>
      </w:r>
    </w:p>
    <w:p w14:paraId="13F25C6B" w14:textId="5A3215C6" w:rsidR="008502E0" w:rsidRPr="00F274ED" w:rsidRDefault="003A2840" w:rsidP="00910791">
      <w:pPr>
        <w:rPr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sz w:val="24"/>
          <w:szCs w:val="24"/>
          <w:lang w:val="es-419"/>
        </w:rPr>
        <w:t>Oficina de Servicios y Apoyos a Largo Plazo de MassHealth</w:t>
      </w:r>
    </w:p>
    <w:p w14:paraId="6B7BF0B2" w14:textId="4E7A2F4F" w:rsidR="002B22BD" w:rsidRPr="00F274ED" w:rsidRDefault="003A2840" w:rsidP="00910791">
      <w:pPr>
        <w:rPr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sz w:val="24"/>
          <w:szCs w:val="24"/>
          <w:lang w:val="es-419"/>
        </w:rPr>
        <w:t>Exención para Servicios Basados en el Hogar y la Comunidad (HCBS)</w:t>
      </w:r>
    </w:p>
    <w:p w14:paraId="37D41C6B" w14:textId="5B8B4517" w:rsidR="00910791" w:rsidRPr="00F274ED" w:rsidRDefault="003A2840" w:rsidP="00910791">
      <w:pPr>
        <w:rPr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sz w:val="24"/>
          <w:szCs w:val="24"/>
          <w:lang w:val="es-419"/>
        </w:rPr>
        <w:t>1 Ashburton Place</w:t>
      </w:r>
    </w:p>
    <w:p w14:paraId="5F52F9CE" w14:textId="5ACCC7CA" w:rsidR="00910791" w:rsidRPr="00F274ED" w:rsidRDefault="003A2840" w:rsidP="00910791">
      <w:pPr>
        <w:rPr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sz w:val="24"/>
          <w:szCs w:val="24"/>
          <w:lang w:val="es-419"/>
        </w:rPr>
        <w:t>Boston, MA 02108</w:t>
      </w:r>
    </w:p>
    <w:p w14:paraId="2ABB0EE7" w14:textId="77777777" w:rsidR="002E688F" w:rsidRPr="00F274ED" w:rsidRDefault="003A2840" w:rsidP="00910791">
      <w:pPr>
        <w:rPr>
          <w:sz w:val="24"/>
          <w:szCs w:val="24"/>
          <w:lang w:val="es-419"/>
        </w:rPr>
      </w:pPr>
      <w:r w:rsidRPr="00F274ED">
        <w:rPr>
          <w:rFonts w:ascii="Calibri" w:eastAsia="Calibri" w:hAnsi="Calibri" w:cs="Arial"/>
          <w:sz w:val="24"/>
          <w:szCs w:val="24"/>
          <w:lang w:val="es-419"/>
        </w:rPr>
        <w:t>(857) 300-7663</w:t>
      </w:r>
    </w:p>
    <w:p w14:paraId="55155FFC" w14:textId="653774A7" w:rsidR="00FC6D28" w:rsidRPr="00F274ED" w:rsidRDefault="003A2840" w:rsidP="00910791">
      <w:pPr>
        <w:rPr>
          <w:sz w:val="24"/>
          <w:szCs w:val="24"/>
          <w:lang w:val="es-419"/>
        </w:rPr>
      </w:pPr>
      <w:r w:rsidRPr="00F274ED">
        <w:rPr>
          <w:rStyle w:val="Hyperlink"/>
          <w:rFonts w:ascii="Calibri" w:eastAsia="Calibri" w:hAnsi="Calibri" w:cs="Arial"/>
          <w:color w:val="0563C1"/>
          <w:sz w:val="24"/>
          <w:szCs w:val="24"/>
          <w:lang w:val="es-419"/>
        </w:rPr>
        <w:t>HCBSWaivers@mass.gov</w:t>
      </w:r>
    </w:p>
    <w:sectPr w:rsidR="00FC6D28" w:rsidRPr="00F274ED" w:rsidSect="00316B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EE784" w14:textId="77777777" w:rsidR="003A2840" w:rsidRDefault="003A2840">
      <w:pPr>
        <w:spacing w:after="0" w:line="240" w:lineRule="auto"/>
      </w:pPr>
      <w:r>
        <w:separator/>
      </w:r>
    </w:p>
  </w:endnote>
  <w:endnote w:type="continuationSeparator" w:id="0">
    <w:p w14:paraId="368B171B" w14:textId="77777777" w:rsidR="003A2840" w:rsidRDefault="003A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50E0E" w14:textId="77777777" w:rsidR="008A0C9B" w:rsidRDefault="008A0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66B76" w14:textId="77777777" w:rsidR="008A0C9B" w:rsidRDefault="008A0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3F39" w14:textId="77777777" w:rsidR="008A0C9B" w:rsidRDefault="008A0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AD4A4" w14:textId="77777777" w:rsidR="003A2840" w:rsidRDefault="003A2840">
      <w:pPr>
        <w:spacing w:after="0" w:line="240" w:lineRule="auto"/>
      </w:pPr>
      <w:r>
        <w:separator/>
      </w:r>
    </w:p>
  </w:footnote>
  <w:footnote w:type="continuationSeparator" w:id="0">
    <w:p w14:paraId="7EE6EF39" w14:textId="77777777" w:rsidR="003A2840" w:rsidRDefault="003A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42371" w14:textId="4B1EB646" w:rsidR="008A0C9B" w:rsidRDefault="008A0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C11FE" w14:textId="74437D5C" w:rsidR="008A0C9B" w:rsidRDefault="008A0C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34EFB" w14:textId="758003CD" w:rsidR="008A0C9B" w:rsidRDefault="008A0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575"/>
    <w:multiLevelType w:val="hybridMultilevel"/>
    <w:tmpl w:val="2252F94C"/>
    <w:lvl w:ilvl="0" w:tplc="1FE4F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2E4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AA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A2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CD1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28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054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0C63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83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2586"/>
    <w:multiLevelType w:val="hybridMultilevel"/>
    <w:tmpl w:val="FD7C1DD4"/>
    <w:lvl w:ilvl="0" w:tplc="5B9853B6">
      <w:start w:val="1"/>
      <w:numFmt w:val="bullet"/>
      <w:pStyle w:val="Heading1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1DC86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69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AA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2F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ED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A0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08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AA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280D"/>
    <w:multiLevelType w:val="hybridMultilevel"/>
    <w:tmpl w:val="715A2572"/>
    <w:lvl w:ilvl="0" w:tplc="A5A2CD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CE1BE4"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  <w:lvl w:ilvl="2" w:tplc="4E627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858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4AF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EF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8A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7249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D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9211D"/>
    <w:multiLevelType w:val="hybridMultilevel"/>
    <w:tmpl w:val="0E7E6712"/>
    <w:lvl w:ilvl="0" w:tplc="28FEED1C">
      <w:start w:val="1"/>
      <w:numFmt w:val="decimal"/>
      <w:lvlText w:val="%1."/>
      <w:lvlJc w:val="left"/>
      <w:pPr>
        <w:ind w:left="1440" w:hanging="360"/>
      </w:pPr>
    </w:lvl>
    <w:lvl w:ilvl="1" w:tplc="CEA06A80" w:tentative="1">
      <w:start w:val="1"/>
      <w:numFmt w:val="lowerLetter"/>
      <w:lvlText w:val="%2."/>
      <w:lvlJc w:val="left"/>
      <w:pPr>
        <w:ind w:left="2160" w:hanging="360"/>
      </w:pPr>
    </w:lvl>
    <w:lvl w:ilvl="2" w:tplc="523C4DD0" w:tentative="1">
      <w:start w:val="1"/>
      <w:numFmt w:val="lowerRoman"/>
      <w:lvlText w:val="%3."/>
      <w:lvlJc w:val="right"/>
      <w:pPr>
        <w:ind w:left="2880" w:hanging="180"/>
      </w:pPr>
    </w:lvl>
    <w:lvl w:ilvl="3" w:tplc="798C961E" w:tentative="1">
      <w:start w:val="1"/>
      <w:numFmt w:val="decimal"/>
      <w:lvlText w:val="%4."/>
      <w:lvlJc w:val="left"/>
      <w:pPr>
        <w:ind w:left="3600" w:hanging="360"/>
      </w:pPr>
    </w:lvl>
    <w:lvl w:ilvl="4" w:tplc="61706FE8" w:tentative="1">
      <w:start w:val="1"/>
      <w:numFmt w:val="lowerLetter"/>
      <w:lvlText w:val="%5."/>
      <w:lvlJc w:val="left"/>
      <w:pPr>
        <w:ind w:left="4320" w:hanging="360"/>
      </w:pPr>
    </w:lvl>
    <w:lvl w:ilvl="5" w:tplc="AD36A0E0" w:tentative="1">
      <w:start w:val="1"/>
      <w:numFmt w:val="lowerRoman"/>
      <w:lvlText w:val="%6."/>
      <w:lvlJc w:val="right"/>
      <w:pPr>
        <w:ind w:left="5040" w:hanging="180"/>
      </w:pPr>
    </w:lvl>
    <w:lvl w:ilvl="6" w:tplc="1BBEB986" w:tentative="1">
      <w:start w:val="1"/>
      <w:numFmt w:val="decimal"/>
      <w:lvlText w:val="%7."/>
      <w:lvlJc w:val="left"/>
      <w:pPr>
        <w:ind w:left="5760" w:hanging="360"/>
      </w:pPr>
    </w:lvl>
    <w:lvl w:ilvl="7" w:tplc="CBF4CB50" w:tentative="1">
      <w:start w:val="1"/>
      <w:numFmt w:val="lowerLetter"/>
      <w:lvlText w:val="%8."/>
      <w:lvlJc w:val="left"/>
      <w:pPr>
        <w:ind w:left="6480" w:hanging="360"/>
      </w:pPr>
    </w:lvl>
    <w:lvl w:ilvl="8" w:tplc="3C76D3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7D4E32"/>
    <w:multiLevelType w:val="hybridMultilevel"/>
    <w:tmpl w:val="EB66301C"/>
    <w:lvl w:ilvl="0" w:tplc="E676DD9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D73813A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68C1B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589F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E861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98CBB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6EFA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B684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3C35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355199"/>
    <w:multiLevelType w:val="hybridMultilevel"/>
    <w:tmpl w:val="51CEA3AA"/>
    <w:lvl w:ilvl="0" w:tplc="B3EABF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F49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0C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46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07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C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6C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00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B7AF6"/>
    <w:multiLevelType w:val="hybridMultilevel"/>
    <w:tmpl w:val="EA1E0FE8"/>
    <w:lvl w:ilvl="0" w:tplc="A1CA6D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B1C7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878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AC3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ACE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09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3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66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4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3347F"/>
    <w:multiLevelType w:val="hybridMultilevel"/>
    <w:tmpl w:val="89F4C12A"/>
    <w:lvl w:ilvl="0" w:tplc="5DFC193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9628F9CA">
      <w:start w:val="1"/>
      <w:numFmt w:val="lowerLetter"/>
      <w:lvlText w:val="%2."/>
      <w:lvlJc w:val="left"/>
      <w:pPr>
        <w:ind w:left="2160" w:hanging="360"/>
      </w:pPr>
    </w:lvl>
    <w:lvl w:ilvl="2" w:tplc="4B509502" w:tentative="1">
      <w:start w:val="1"/>
      <w:numFmt w:val="lowerRoman"/>
      <w:lvlText w:val="%3."/>
      <w:lvlJc w:val="right"/>
      <w:pPr>
        <w:ind w:left="2880" w:hanging="180"/>
      </w:pPr>
    </w:lvl>
    <w:lvl w:ilvl="3" w:tplc="06369F0C" w:tentative="1">
      <w:start w:val="1"/>
      <w:numFmt w:val="decimal"/>
      <w:lvlText w:val="%4."/>
      <w:lvlJc w:val="left"/>
      <w:pPr>
        <w:ind w:left="3600" w:hanging="360"/>
      </w:pPr>
    </w:lvl>
    <w:lvl w:ilvl="4" w:tplc="10F4CD7E" w:tentative="1">
      <w:start w:val="1"/>
      <w:numFmt w:val="lowerLetter"/>
      <w:lvlText w:val="%5."/>
      <w:lvlJc w:val="left"/>
      <w:pPr>
        <w:ind w:left="4320" w:hanging="360"/>
      </w:pPr>
    </w:lvl>
    <w:lvl w:ilvl="5" w:tplc="080AB35E" w:tentative="1">
      <w:start w:val="1"/>
      <w:numFmt w:val="lowerRoman"/>
      <w:lvlText w:val="%6."/>
      <w:lvlJc w:val="right"/>
      <w:pPr>
        <w:ind w:left="5040" w:hanging="180"/>
      </w:pPr>
    </w:lvl>
    <w:lvl w:ilvl="6" w:tplc="8E4A2664" w:tentative="1">
      <w:start w:val="1"/>
      <w:numFmt w:val="decimal"/>
      <w:lvlText w:val="%7."/>
      <w:lvlJc w:val="left"/>
      <w:pPr>
        <w:ind w:left="5760" w:hanging="360"/>
      </w:pPr>
    </w:lvl>
    <w:lvl w:ilvl="7" w:tplc="39F4CCC4" w:tentative="1">
      <w:start w:val="1"/>
      <w:numFmt w:val="lowerLetter"/>
      <w:lvlText w:val="%8."/>
      <w:lvlJc w:val="left"/>
      <w:pPr>
        <w:ind w:left="6480" w:hanging="360"/>
      </w:pPr>
    </w:lvl>
    <w:lvl w:ilvl="8" w:tplc="00D440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E14993"/>
    <w:multiLevelType w:val="hybridMultilevel"/>
    <w:tmpl w:val="B3928EF0"/>
    <w:lvl w:ilvl="0" w:tplc="7CD6B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C6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A6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EA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A5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AC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25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69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49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F3DC5"/>
    <w:multiLevelType w:val="hybridMultilevel"/>
    <w:tmpl w:val="585C50B6"/>
    <w:lvl w:ilvl="0" w:tplc="8592C0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02C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21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69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C4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EB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25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88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06C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82981"/>
    <w:multiLevelType w:val="hybridMultilevel"/>
    <w:tmpl w:val="CDEEABE4"/>
    <w:lvl w:ilvl="0" w:tplc="CD7EDA10">
      <w:start w:val="1"/>
      <w:numFmt w:val="decimal"/>
      <w:lvlText w:val="%1."/>
      <w:lvlJc w:val="left"/>
      <w:pPr>
        <w:ind w:left="1440" w:hanging="360"/>
      </w:pPr>
    </w:lvl>
    <w:lvl w:ilvl="1" w:tplc="4D087F18" w:tentative="1">
      <w:start w:val="1"/>
      <w:numFmt w:val="lowerLetter"/>
      <w:lvlText w:val="%2."/>
      <w:lvlJc w:val="left"/>
      <w:pPr>
        <w:ind w:left="2160" w:hanging="360"/>
      </w:pPr>
    </w:lvl>
    <w:lvl w:ilvl="2" w:tplc="24BCC9C6" w:tentative="1">
      <w:start w:val="1"/>
      <w:numFmt w:val="lowerRoman"/>
      <w:lvlText w:val="%3."/>
      <w:lvlJc w:val="right"/>
      <w:pPr>
        <w:ind w:left="2880" w:hanging="180"/>
      </w:pPr>
    </w:lvl>
    <w:lvl w:ilvl="3" w:tplc="5DFE7810" w:tentative="1">
      <w:start w:val="1"/>
      <w:numFmt w:val="decimal"/>
      <w:lvlText w:val="%4."/>
      <w:lvlJc w:val="left"/>
      <w:pPr>
        <w:ind w:left="3600" w:hanging="360"/>
      </w:pPr>
    </w:lvl>
    <w:lvl w:ilvl="4" w:tplc="9F7A8314" w:tentative="1">
      <w:start w:val="1"/>
      <w:numFmt w:val="lowerLetter"/>
      <w:lvlText w:val="%5."/>
      <w:lvlJc w:val="left"/>
      <w:pPr>
        <w:ind w:left="4320" w:hanging="360"/>
      </w:pPr>
    </w:lvl>
    <w:lvl w:ilvl="5" w:tplc="2CD2F19C" w:tentative="1">
      <w:start w:val="1"/>
      <w:numFmt w:val="lowerRoman"/>
      <w:lvlText w:val="%6."/>
      <w:lvlJc w:val="right"/>
      <w:pPr>
        <w:ind w:left="5040" w:hanging="180"/>
      </w:pPr>
    </w:lvl>
    <w:lvl w:ilvl="6" w:tplc="837A51C4" w:tentative="1">
      <w:start w:val="1"/>
      <w:numFmt w:val="decimal"/>
      <w:lvlText w:val="%7."/>
      <w:lvlJc w:val="left"/>
      <w:pPr>
        <w:ind w:left="5760" w:hanging="360"/>
      </w:pPr>
    </w:lvl>
    <w:lvl w:ilvl="7" w:tplc="4A4A4E1A" w:tentative="1">
      <w:start w:val="1"/>
      <w:numFmt w:val="lowerLetter"/>
      <w:lvlText w:val="%8."/>
      <w:lvlJc w:val="left"/>
      <w:pPr>
        <w:ind w:left="6480" w:hanging="360"/>
      </w:pPr>
    </w:lvl>
    <w:lvl w:ilvl="8" w:tplc="CEE60034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9496670">
    <w:abstractNumId w:val="1"/>
  </w:num>
  <w:num w:numId="2" w16cid:durableId="520514563">
    <w:abstractNumId w:val="10"/>
  </w:num>
  <w:num w:numId="3" w16cid:durableId="864829490">
    <w:abstractNumId w:val="8"/>
  </w:num>
  <w:num w:numId="4" w16cid:durableId="189728703">
    <w:abstractNumId w:val="4"/>
  </w:num>
  <w:num w:numId="5" w16cid:durableId="71052454">
    <w:abstractNumId w:val="3"/>
  </w:num>
  <w:num w:numId="6" w16cid:durableId="1108164933">
    <w:abstractNumId w:val="7"/>
  </w:num>
  <w:num w:numId="7" w16cid:durableId="1635597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2239259">
    <w:abstractNumId w:val="5"/>
  </w:num>
  <w:num w:numId="9" w16cid:durableId="1354919951">
    <w:abstractNumId w:val="0"/>
  </w:num>
  <w:num w:numId="10" w16cid:durableId="2027516561">
    <w:abstractNumId w:val="2"/>
  </w:num>
  <w:num w:numId="11" w16cid:durableId="579559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67"/>
    <w:rsid w:val="000411F1"/>
    <w:rsid w:val="00046306"/>
    <w:rsid w:val="00064BFE"/>
    <w:rsid w:val="0006680B"/>
    <w:rsid w:val="000C039C"/>
    <w:rsid w:val="000C774A"/>
    <w:rsid w:val="001254CB"/>
    <w:rsid w:val="00164871"/>
    <w:rsid w:val="0017147A"/>
    <w:rsid w:val="0017237C"/>
    <w:rsid w:val="0017262F"/>
    <w:rsid w:val="001B0A6E"/>
    <w:rsid w:val="001B7EB0"/>
    <w:rsid w:val="001E259E"/>
    <w:rsid w:val="00205ED0"/>
    <w:rsid w:val="00210086"/>
    <w:rsid w:val="00233348"/>
    <w:rsid w:val="0023637B"/>
    <w:rsid w:val="00260D2E"/>
    <w:rsid w:val="00265F75"/>
    <w:rsid w:val="002A32FF"/>
    <w:rsid w:val="002A4CEC"/>
    <w:rsid w:val="002B22BD"/>
    <w:rsid w:val="002D413E"/>
    <w:rsid w:val="002E31C9"/>
    <w:rsid w:val="002E688F"/>
    <w:rsid w:val="002E6BBC"/>
    <w:rsid w:val="002F3DC1"/>
    <w:rsid w:val="0030541D"/>
    <w:rsid w:val="003101ED"/>
    <w:rsid w:val="00316B34"/>
    <w:rsid w:val="00376C7B"/>
    <w:rsid w:val="003807E9"/>
    <w:rsid w:val="00387756"/>
    <w:rsid w:val="00397291"/>
    <w:rsid w:val="003A08BC"/>
    <w:rsid w:val="003A2840"/>
    <w:rsid w:val="004158BA"/>
    <w:rsid w:val="00415C98"/>
    <w:rsid w:val="00424A95"/>
    <w:rsid w:val="0046514E"/>
    <w:rsid w:val="00467014"/>
    <w:rsid w:val="00473315"/>
    <w:rsid w:val="00473D8D"/>
    <w:rsid w:val="004918BB"/>
    <w:rsid w:val="004C369A"/>
    <w:rsid w:val="004E5867"/>
    <w:rsid w:val="00530383"/>
    <w:rsid w:val="005356E4"/>
    <w:rsid w:val="005365AE"/>
    <w:rsid w:val="005564C6"/>
    <w:rsid w:val="0057454A"/>
    <w:rsid w:val="00577025"/>
    <w:rsid w:val="00577E0E"/>
    <w:rsid w:val="005832F1"/>
    <w:rsid w:val="00595C27"/>
    <w:rsid w:val="005B2F39"/>
    <w:rsid w:val="005B6EE8"/>
    <w:rsid w:val="005F71AF"/>
    <w:rsid w:val="006057FF"/>
    <w:rsid w:val="006500F6"/>
    <w:rsid w:val="00685684"/>
    <w:rsid w:val="00685D15"/>
    <w:rsid w:val="006B15C0"/>
    <w:rsid w:val="006B60D2"/>
    <w:rsid w:val="00700565"/>
    <w:rsid w:val="00707714"/>
    <w:rsid w:val="0073259A"/>
    <w:rsid w:val="00741D34"/>
    <w:rsid w:val="00754874"/>
    <w:rsid w:val="007767AD"/>
    <w:rsid w:val="007A7F66"/>
    <w:rsid w:val="007B5897"/>
    <w:rsid w:val="007E16FB"/>
    <w:rsid w:val="007F0B90"/>
    <w:rsid w:val="00811BF0"/>
    <w:rsid w:val="00815B3C"/>
    <w:rsid w:val="00832327"/>
    <w:rsid w:val="00845DE9"/>
    <w:rsid w:val="008502E0"/>
    <w:rsid w:val="00851162"/>
    <w:rsid w:val="00856BD7"/>
    <w:rsid w:val="00861B23"/>
    <w:rsid w:val="008A0C9B"/>
    <w:rsid w:val="008A5858"/>
    <w:rsid w:val="008B02F6"/>
    <w:rsid w:val="008B3D8F"/>
    <w:rsid w:val="008D7467"/>
    <w:rsid w:val="008E0158"/>
    <w:rsid w:val="008E6C11"/>
    <w:rsid w:val="00904BD5"/>
    <w:rsid w:val="00910791"/>
    <w:rsid w:val="00922E5F"/>
    <w:rsid w:val="009370EB"/>
    <w:rsid w:val="00946A4A"/>
    <w:rsid w:val="00963B85"/>
    <w:rsid w:val="009805E2"/>
    <w:rsid w:val="009825A3"/>
    <w:rsid w:val="009854CE"/>
    <w:rsid w:val="00995014"/>
    <w:rsid w:val="009C562D"/>
    <w:rsid w:val="009D3344"/>
    <w:rsid w:val="00A02411"/>
    <w:rsid w:val="00A04064"/>
    <w:rsid w:val="00A136FC"/>
    <w:rsid w:val="00A46A21"/>
    <w:rsid w:val="00A812D2"/>
    <w:rsid w:val="00A861FF"/>
    <w:rsid w:val="00AC018E"/>
    <w:rsid w:val="00AF3134"/>
    <w:rsid w:val="00B245F2"/>
    <w:rsid w:val="00B31FDA"/>
    <w:rsid w:val="00B32EA9"/>
    <w:rsid w:val="00B460BC"/>
    <w:rsid w:val="00B61C63"/>
    <w:rsid w:val="00B822DA"/>
    <w:rsid w:val="00B928F5"/>
    <w:rsid w:val="00BE2B1D"/>
    <w:rsid w:val="00BE3802"/>
    <w:rsid w:val="00BE3B94"/>
    <w:rsid w:val="00C71BD5"/>
    <w:rsid w:val="00C76BE4"/>
    <w:rsid w:val="00CA2EA9"/>
    <w:rsid w:val="00CC3030"/>
    <w:rsid w:val="00CD71A0"/>
    <w:rsid w:val="00CF39D3"/>
    <w:rsid w:val="00CF3D93"/>
    <w:rsid w:val="00D0528F"/>
    <w:rsid w:val="00D06217"/>
    <w:rsid w:val="00D332E2"/>
    <w:rsid w:val="00D37C79"/>
    <w:rsid w:val="00D4284B"/>
    <w:rsid w:val="00D612E8"/>
    <w:rsid w:val="00D81BEA"/>
    <w:rsid w:val="00DA78BC"/>
    <w:rsid w:val="00DA78ED"/>
    <w:rsid w:val="00DE5BF0"/>
    <w:rsid w:val="00DF7FB9"/>
    <w:rsid w:val="00E06B9E"/>
    <w:rsid w:val="00E118AA"/>
    <w:rsid w:val="00E141C2"/>
    <w:rsid w:val="00E32666"/>
    <w:rsid w:val="00E76E00"/>
    <w:rsid w:val="00E92AC7"/>
    <w:rsid w:val="00EF7FFA"/>
    <w:rsid w:val="00F26477"/>
    <w:rsid w:val="00F274ED"/>
    <w:rsid w:val="00F51D8E"/>
    <w:rsid w:val="00FC6D28"/>
    <w:rsid w:val="00FE703B"/>
    <w:rsid w:val="00FE7814"/>
    <w:rsid w:val="0FA72382"/>
    <w:rsid w:val="12FD620E"/>
    <w:rsid w:val="22F9326C"/>
    <w:rsid w:val="28A8E732"/>
    <w:rsid w:val="46BD8500"/>
    <w:rsid w:val="5B254608"/>
    <w:rsid w:val="7DB98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754E"/>
  <w15:docId w15:val="{AA280CF1-5F07-448B-B09B-7D823FBA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AC018E"/>
    <w:pPr>
      <w:numPr>
        <w:numId w:val="1"/>
      </w:numPr>
      <w:spacing w:after="0" w:line="240" w:lineRule="auto"/>
      <w:ind w:left="360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18E"/>
    <w:pPr>
      <w:outlineLvl w:val="1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9B"/>
  </w:style>
  <w:style w:type="paragraph" w:styleId="Footer">
    <w:name w:val="footer"/>
    <w:basedOn w:val="Normal"/>
    <w:link w:val="FooterChar"/>
    <w:uiPriority w:val="99"/>
    <w:unhideWhenUsed/>
    <w:rsid w:val="008A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9B"/>
  </w:style>
  <w:style w:type="paragraph" w:styleId="ListParagraph">
    <w:name w:val="List Paragraph"/>
    <w:basedOn w:val="Normal"/>
    <w:uiPriority w:val="34"/>
    <w:qFormat/>
    <w:rsid w:val="005770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7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7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07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0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0A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018E"/>
    <w:rPr>
      <w:rFonts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018E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1E79CFCC21E4BB8F8B3EBDDCB45F6" ma:contentTypeVersion="5" ma:contentTypeDescription="Create a new document." ma:contentTypeScope="" ma:versionID="6a5113bb9a9a9bd5876abe34a083e12a">
  <xsd:schema xmlns:xsd="http://www.w3.org/2001/XMLSchema" xmlns:xs="http://www.w3.org/2001/XMLSchema" xmlns:p="http://schemas.microsoft.com/office/2006/metadata/properties" xmlns:ns2="02a64acd-37b4-4213-adcf-69e7bb6f99b3" xmlns:ns3="bfbac546-a2fc-4229-9ece-d0acbd3b42bf" targetNamespace="http://schemas.microsoft.com/office/2006/metadata/properties" ma:root="true" ma:fieldsID="078716db67b96dc6522b3e88b65d8865" ns2:_="" ns3:_="">
    <xsd:import namespace="02a64acd-37b4-4213-adcf-69e7bb6f99b3"/>
    <xsd:import namespace="bfbac546-a2fc-4229-9ece-d0acbd3b4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64acd-37b4-4213-adcf-69e7bb6f9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c546-a2fc-4229-9ece-d0acbd3b4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19FE7-9654-4206-84F7-10CC48053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DF079-E9FF-4B95-AC08-83594E13C451}">
  <ds:schemaRefs>
    <ds:schemaRef ds:uri="http://schemas.microsoft.com/office/2006/documentManagement/types"/>
    <ds:schemaRef ds:uri="bfbac546-a2fc-4229-9ece-d0acbd3b42bf"/>
    <ds:schemaRef ds:uri="http://schemas.openxmlformats.org/package/2006/metadata/core-properties"/>
    <ds:schemaRef ds:uri="http://www.w3.org/XML/1998/namespace"/>
    <ds:schemaRef ds:uri="http://purl.org/dc/terms/"/>
    <ds:schemaRef ds:uri="02a64acd-37b4-4213-adcf-69e7bb6f99b3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21E9D2-87CC-492E-BB2C-F3378F7984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AFB3CA-C846-440C-AC4F-9EEB9B726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64acd-37b4-4213-adcf-69e7bb6f99b3"/>
    <ds:schemaRef ds:uri="bfbac546-a2fc-4229-9ece-d0acbd3b4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Coombs, Charlene (MRC)</dc:creator>
  <cp:lastModifiedBy>Eisan, Jenna (EHS)</cp:lastModifiedBy>
  <cp:revision>2</cp:revision>
  <cp:lastPrinted>2015-06-30T16:06:00Z</cp:lastPrinted>
  <dcterms:created xsi:type="dcterms:W3CDTF">2024-09-06T16:13:00Z</dcterms:created>
  <dcterms:modified xsi:type="dcterms:W3CDTF">2024-09-06T16:13:00Z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0x0101000551E79CFCC21E4BB8F8B3EBDDCB45F6</vt:lpwstr>
  </property>
</Properties>
</file>