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E7228" w14:textId="77777777" w:rsidR="005F23B1" w:rsidRDefault="005F23B1" w:rsidP="00621508">
      <w:pPr>
        <w:pStyle w:val="Heading1"/>
        <w:spacing w:before="120" w:after="120"/>
      </w:pPr>
      <w:r>
        <w:t>Purpose</w:t>
      </w:r>
    </w:p>
    <w:p w14:paraId="717FC14D" w14:textId="51860A95" w:rsidR="005F23B1" w:rsidRDefault="005F23B1" w:rsidP="005F23B1">
      <w:r>
        <w:t xml:space="preserve">The </w:t>
      </w:r>
      <w:r w:rsidRPr="00621508">
        <w:rPr>
          <w:b/>
          <w:bCs/>
        </w:rPr>
        <w:t>Accessibility Findings</w:t>
      </w:r>
      <w:r>
        <w:t xml:space="preserve"> document indicates whether a facility has met the basic accessibility requirements of 521CMR, Section 3.3 where work is being performed or planned </w:t>
      </w:r>
      <w:r w:rsidR="00E8167B">
        <w:t>in existing buildings</w:t>
      </w:r>
      <w:r>
        <w:t>. This section requires a facility to have at least one accessible entrance, toilet room(s), high and low drinking fountains and telephones if these elements are provided.</w:t>
      </w:r>
    </w:p>
    <w:p w14:paraId="612E8024" w14:textId="01678286" w:rsidR="00E8167B" w:rsidRDefault="00E8167B" w:rsidP="00E8167B">
      <w:r>
        <w:t>Completing this form does not relieve the designer and user agency of its obligations to equal access to people with disabilities to programs, services, and activities as required under Title II of the Americans with Disabilities Act.  The form is not intended to address accessibility scoping requirements for alterations outlined in the 2010 ADA Standards which may exceed the requirements of 521CMR, depending on project specifics.</w:t>
      </w:r>
    </w:p>
    <w:p w14:paraId="238C0D4D" w14:textId="5D65F241" w:rsidR="005F23B1" w:rsidRDefault="005F23B1" w:rsidP="005F23B1">
      <w:pPr>
        <w:pStyle w:val="Heading2"/>
      </w:pPr>
      <w:r>
        <w:t>Instructions</w:t>
      </w:r>
    </w:p>
    <w:p w14:paraId="019C39F2" w14:textId="5236DDE5" w:rsidR="00E8167B" w:rsidRDefault="005F23B1" w:rsidP="006E4A11">
      <w:r>
        <w:t xml:space="preserve">After completing the </w:t>
      </w:r>
      <w:r w:rsidRPr="00621508">
        <w:rPr>
          <w:b/>
          <w:bCs/>
        </w:rPr>
        <w:t>Accessibility Scoping</w:t>
      </w:r>
      <w:r w:rsidRPr="00621508">
        <w:t xml:space="preserve"> </w:t>
      </w:r>
      <w:r w:rsidR="00621508">
        <w:t>f</w:t>
      </w:r>
      <w:r w:rsidRPr="00621508">
        <w:t>orm</w:t>
      </w:r>
      <w:r>
        <w:t xml:space="preserve"> and the </w:t>
      </w:r>
      <w:r w:rsidRPr="00621508">
        <w:rPr>
          <w:b/>
          <w:bCs/>
        </w:rPr>
        <w:t>Accessibility Checklist</w:t>
      </w:r>
      <w:r>
        <w:t xml:space="preserve">, fill out and sign the </w:t>
      </w:r>
      <w:r w:rsidRPr="00621508">
        <w:rPr>
          <w:b/>
          <w:bCs/>
        </w:rPr>
        <w:t>Accessibility Findings</w:t>
      </w:r>
      <w:r>
        <w:t xml:space="preserve"> document. Attach </w:t>
      </w:r>
      <w:r w:rsidR="00621508">
        <w:t>all three completed documents to the Accessibility appendix in the Study</w:t>
      </w:r>
      <w:r>
        <w:t>.</w:t>
      </w:r>
    </w:p>
    <w:p w14:paraId="7CC0CC61" w14:textId="77777777" w:rsidR="00E8167B" w:rsidRDefault="00E8167B">
      <w:r>
        <w:br w:type="page"/>
      </w:r>
    </w:p>
    <w:p w14:paraId="5C894D0A" w14:textId="4191DCEB" w:rsidR="003F0381" w:rsidRPr="0040205F" w:rsidRDefault="003F0381" w:rsidP="00F22EF5">
      <w:pPr>
        <w:pStyle w:val="Heading1"/>
      </w:pPr>
      <w:r w:rsidRPr="0040205F">
        <w:lastRenderedPageBreak/>
        <w:t>Project Information</w:t>
      </w:r>
    </w:p>
    <w:tbl>
      <w:tblPr>
        <w:tblStyle w:val="TableGrid"/>
        <w:tblW w:w="10165" w:type="dxa"/>
        <w:tblLook w:val="04A0" w:firstRow="1" w:lastRow="0" w:firstColumn="1" w:lastColumn="0" w:noHBand="0" w:noVBand="1"/>
      </w:tblPr>
      <w:tblGrid>
        <w:gridCol w:w="5935"/>
        <w:gridCol w:w="4230"/>
      </w:tblGrid>
      <w:tr w:rsidR="0040205F" w:rsidRPr="0040205F" w14:paraId="4BCDDA18" w14:textId="77777777" w:rsidTr="00F2576A">
        <w:tc>
          <w:tcPr>
            <w:tcW w:w="5935" w:type="dxa"/>
          </w:tcPr>
          <w:p w14:paraId="6A850605" w14:textId="1A3C8FC4" w:rsidR="003F0381" w:rsidRPr="0040205F" w:rsidRDefault="003F0381" w:rsidP="009E60F9">
            <w:pPr>
              <w:pStyle w:val="Heading3"/>
            </w:pPr>
            <w:r w:rsidRPr="0040205F">
              <w:t>Question</w:t>
            </w:r>
          </w:p>
        </w:tc>
        <w:tc>
          <w:tcPr>
            <w:tcW w:w="4230" w:type="dxa"/>
          </w:tcPr>
          <w:p w14:paraId="0C44F092" w14:textId="77777777" w:rsidR="003F0381" w:rsidRPr="0040205F" w:rsidRDefault="003F0381" w:rsidP="009E60F9">
            <w:pPr>
              <w:pStyle w:val="Heading3"/>
            </w:pPr>
            <w:r w:rsidRPr="0040205F">
              <w:t>Answer</w:t>
            </w:r>
          </w:p>
        </w:tc>
      </w:tr>
      <w:tr w:rsidR="0040205F" w:rsidRPr="0040205F" w14:paraId="715F6C93" w14:textId="77777777" w:rsidTr="008C43A6">
        <w:tc>
          <w:tcPr>
            <w:tcW w:w="5935" w:type="dxa"/>
          </w:tcPr>
          <w:p w14:paraId="3334A861" w14:textId="61B07A44" w:rsidR="003F0381" w:rsidRPr="0040205F" w:rsidRDefault="003F0381" w:rsidP="009E60F9">
            <w:r w:rsidRPr="0040205F">
              <w:t>List the project number</w:t>
            </w:r>
          </w:p>
        </w:tc>
        <w:sdt>
          <w:sdtPr>
            <w:id w:val="-57095552"/>
            <w:placeholder>
              <w:docPart w:val="DefaultPlaceholder_-1854013440"/>
            </w:placeholder>
            <w:showingPlcHdr/>
          </w:sdtPr>
          <w:sdtEndPr/>
          <w:sdtContent>
            <w:tc>
              <w:tcPr>
                <w:tcW w:w="4230" w:type="dxa"/>
                <w:shd w:val="clear" w:color="auto" w:fill="DAE9F7" w:themeFill="text2" w:themeFillTint="1A"/>
              </w:tcPr>
              <w:p w14:paraId="062C6D07" w14:textId="4372492E" w:rsidR="003F0381" w:rsidRPr="0040205F" w:rsidRDefault="008929C1" w:rsidP="009E60F9">
                <w:r w:rsidRPr="0040205F">
                  <w:rPr>
                    <w:rStyle w:val="PlaceholderText"/>
                    <w:color w:val="auto"/>
                  </w:rPr>
                  <w:t>Click or tap here to enter text.</w:t>
                </w:r>
              </w:p>
            </w:tc>
          </w:sdtContent>
        </w:sdt>
      </w:tr>
      <w:tr w:rsidR="0040205F" w:rsidRPr="0040205F" w14:paraId="1CAE205F" w14:textId="77777777" w:rsidTr="008C43A6">
        <w:tc>
          <w:tcPr>
            <w:tcW w:w="5935" w:type="dxa"/>
          </w:tcPr>
          <w:p w14:paraId="266E9B93" w14:textId="0B8CF162" w:rsidR="003F0381" w:rsidRPr="0040205F" w:rsidRDefault="003F0381" w:rsidP="009E60F9">
            <w:r w:rsidRPr="0040205F">
              <w:t>Building name</w:t>
            </w:r>
          </w:p>
        </w:tc>
        <w:sdt>
          <w:sdtPr>
            <w:id w:val="-748498603"/>
            <w:placeholder>
              <w:docPart w:val="569A450817F14A13B2E477AA2D231699"/>
            </w:placeholder>
            <w:showingPlcHdr/>
          </w:sdtPr>
          <w:sdtEndPr/>
          <w:sdtContent>
            <w:tc>
              <w:tcPr>
                <w:tcW w:w="4230" w:type="dxa"/>
                <w:shd w:val="clear" w:color="auto" w:fill="DAE9F7" w:themeFill="text2" w:themeFillTint="1A"/>
              </w:tcPr>
              <w:p w14:paraId="7C53248D" w14:textId="07F08792" w:rsidR="003F0381" w:rsidRPr="0040205F" w:rsidRDefault="00E973E1" w:rsidP="009E60F9">
                <w:r w:rsidRPr="0040205F">
                  <w:rPr>
                    <w:rStyle w:val="PlaceholderText"/>
                    <w:color w:val="auto"/>
                  </w:rPr>
                  <w:t>Click or tap here to enter text.</w:t>
                </w:r>
              </w:p>
            </w:tc>
          </w:sdtContent>
        </w:sdt>
      </w:tr>
      <w:tr w:rsidR="0040205F" w:rsidRPr="0040205F" w14:paraId="22902AAC" w14:textId="77777777" w:rsidTr="008C43A6">
        <w:tc>
          <w:tcPr>
            <w:tcW w:w="5935" w:type="dxa"/>
          </w:tcPr>
          <w:p w14:paraId="425DB9F3" w14:textId="105CA783" w:rsidR="003F0381" w:rsidRPr="0040205F" w:rsidRDefault="003F0381" w:rsidP="009E60F9">
            <w:r w:rsidRPr="0040205F">
              <w:t>Building CAMIS ID#</w:t>
            </w:r>
          </w:p>
        </w:tc>
        <w:sdt>
          <w:sdtPr>
            <w:id w:val="-833598829"/>
            <w:placeholder>
              <w:docPart w:val="A7ECBE77705B41B08880B7E0455E7F8A"/>
            </w:placeholder>
            <w:showingPlcHdr/>
          </w:sdtPr>
          <w:sdtEndPr/>
          <w:sdtContent>
            <w:tc>
              <w:tcPr>
                <w:tcW w:w="4230" w:type="dxa"/>
                <w:shd w:val="clear" w:color="auto" w:fill="DAE9F7" w:themeFill="text2" w:themeFillTint="1A"/>
              </w:tcPr>
              <w:p w14:paraId="20B388B4" w14:textId="23C950D6" w:rsidR="003F0381" w:rsidRPr="0040205F" w:rsidRDefault="00E973E1" w:rsidP="009E60F9">
                <w:r w:rsidRPr="0040205F">
                  <w:rPr>
                    <w:rStyle w:val="PlaceholderText"/>
                    <w:color w:val="auto"/>
                  </w:rPr>
                  <w:t>Click or tap here to enter text.</w:t>
                </w:r>
              </w:p>
            </w:tc>
          </w:sdtContent>
        </w:sdt>
      </w:tr>
    </w:tbl>
    <w:p w14:paraId="4E2FEAAE" w14:textId="77777777" w:rsidR="00DA40A0" w:rsidRDefault="00DA40A0" w:rsidP="00DA40A0">
      <w:pPr>
        <w:pStyle w:val="Heading2"/>
      </w:pPr>
      <w:r>
        <w:t>Compliant Elements</w:t>
      </w:r>
    </w:p>
    <w:p w14:paraId="1F4AFA24" w14:textId="483EB452" w:rsidR="00DA40A0" w:rsidRDefault="00F50A63" w:rsidP="00DA40A0">
      <w:pPr>
        <w:pStyle w:val="NoSpacing"/>
      </w:pPr>
      <w:sdt>
        <w:sdtPr>
          <w:rPr>
            <w:shd w:val="clear" w:color="auto" w:fill="DAE9F7" w:themeFill="text2" w:themeFillTint="1A"/>
          </w:rPr>
          <w:id w:val="1397096486"/>
          <w14:checkbox>
            <w14:checked w14:val="0"/>
            <w14:checkedState w14:val="2612" w14:font="MS Gothic"/>
            <w14:uncheckedState w14:val="2610" w14:font="MS Gothic"/>
          </w14:checkbox>
        </w:sdtPr>
        <w:sdtEndPr/>
        <w:sdtContent>
          <w:r w:rsidR="0040205F" w:rsidRPr="0040205F">
            <w:rPr>
              <w:rFonts w:ascii="MS Gothic" w:eastAsia="MS Gothic" w:hAnsi="MS Gothic" w:hint="eastAsia"/>
              <w:shd w:val="clear" w:color="auto" w:fill="DAE9F7" w:themeFill="text2" w:themeFillTint="1A"/>
            </w:rPr>
            <w:t>☐</w:t>
          </w:r>
        </w:sdtContent>
      </w:sdt>
      <w:r w:rsidR="00DA40A0">
        <w:t xml:space="preserve">   A compliant, accessible public entrance is provided in the facility.</w:t>
      </w:r>
    </w:p>
    <w:p w14:paraId="1A6B0442" w14:textId="0296ADC7" w:rsidR="00DA40A0" w:rsidRDefault="00F50A63" w:rsidP="00E8167B">
      <w:pPr>
        <w:pStyle w:val="NoSpacing"/>
      </w:pPr>
      <w:sdt>
        <w:sdtPr>
          <w:rPr>
            <w:shd w:val="clear" w:color="auto" w:fill="DAE9F7" w:themeFill="text2" w:themeFillTint="1A"/>
          </w:rPr>
          <w:id w:val="-435448627"/>
          <w14:checkbox>
            <w14:checked w14:val="0"/>
            <w14:checkedState w14:val="2612" w14:font="MS Gothic"/>
            <w14:uncheckedState w14:val="2610" w14:font="MS Gothic"/>
          </w14:checkbox>
        </w:sdtPr>
        <w:sdtEndPr/>
        <w:sdtContent>
          <w:r w:rsidR="0040205F">
            <w:rPr>
              <w:rFonts w:ascii="MS Gothic" w:eastAsia="MS Gothic" w:hAnsi="MS Gothic" w:hint="eastAsia"/>
              <w:shd w:val="clear" w:color="auto" w:fill="DAE9F7" w:themeFill="text2" w:themeFillTint="1A"/>
            </w:rPr>
            <w:t>☐</w:t>
          </w:r>
        </w:sdtContent>
      </w:sdt>
      <w:r w:rsidR="00DA40A0">
        <w:t xml:space="preserve">   A compliant public toilet room is provided in the facility.</w:t>
      </w:r>
      <w:r w:rsidR="00E8167B">
        <w:t xml:space="preserve"> </w:t>
      </w:r>
      <w:r w:rsidR="00DA40A0">
        <w:t>Select all that apply:</w:t>
      </w:r>
    </w:p>
    <w:p w14:paraId="168F0EE7" w14:textId="77777777" w:rsidR="00DA40A0" w:rsidRDefault="00DA40A0" w:rsidP="00DA40A0">
      <w:pPr>
        <w:pStyle w:val="NoSpacing"/>
      </w:pPr>
      <w:r>
        <w:tab/>
      </w:r>
      <w:sdt>
        <w:sdtPr>
          <w:rPr>
            <w:shd w:val="clear" w:color="auto" w:fill="DAE9F7" w:themeFill="text2" w:themeFillTint="1A"/>
          </w:rPr>
          <w:id w:val="1976406489"/>
          <w14:checkbox>
            <w14:checked w14:val="0"/>
            <w14:checkedState w14:val="2612" w14:font="MS Gothic"/>
            <w14:uncheckedState w14:val="2610" w14:font="MS Gothic"/>
          </w14:checkbox>
        </w:sdtPr>
        <w:sdtEndPr/>
        <w:sdtContent>
          <w:r w:rsidRPr="0040205F">
            <w:rPr>
              <w:rFonts w:ascii="MS Gothic" w:eastAsia="MS Gothic" w:hAnsi="MS Gothic" w:hint="eastAsia"/>
              <w:shd w:val="clear" w:color="auto" w:fill="DAE9F7" w:themeFill="text2" w:themeFillTint="1A"/>
            </w:rPr>
            <w:t>☐</w:t>
          </w:r>
        </w:sdtContent>
      </w:sdt>
      <w:r>
        <w:t xml:space="preserve">   Single-user, gender neutral toilet room</w:t>
      </w:r>
    </w:p>
    <w:p w14:paraId="093B6CDE" w14:textId="77777777" w:rsidR="00DA40A0" w:rsidRDefault="00DA40A0" w:rsidP="00DA40A0">
      <w:pPr>
        <w:pStyle w:val="NoSpacing"/>
      </w:pPr>
      <w:r>
        <w:tab/>
      </w:r>
      <w:sdt>
        <w:sdtPr>
          <w:rPr>
            <w:shd w:val="clear" w:color="auto" w:fill="DAE9F7" w:themeFill="text2" w:themeFillTint="1A"/>
          </w:rPr>
          <w:id w:val="441738611"/>
          <w14:checkbox>
            <w14:checked w14:val="0"/>
            <w14:checkedState w14:val="2612" w14:font="MS Gothic"/>
            <w14:uncheckedState w14:val="2610" w14:font="MS Gothic"/>
          </w14:checkbox>
        </w:sdtPr>
        <w:sdtEndPr/>
        <w:sdtContent>
          <w:r w:rsidRPr="0040205F">
            <w:rPr>
              <w:rFonts w:ascii="MS Gothic" w:eastAsia="MS Gothic" w:hAnsi="MS Gothic" w:hint="eastAsia"/>
              <w:shd w:val="clear" w:color="auto" w:fill="DAE9F7" w:themeFill="text2" w:themeFillTint="1A"/>
            </w:rPr>
            <w:t>☐</w:t>
          </w:r>
        </w:sdtContent>
      </w:sdt>
      <w:r>
        <w:t xml:space="preserve">   Men’s multi-user toilet room</w:t>
      </w:r>
    </w:p>
    <w:p w14:paraId="47CC35EC" w14:textId="77777777" w:rsidR="00DA40A0" w:rsidRDefault="00DA40A0" w:rsidP="00DA40A0">
      <w:pPr>
        <w:pStyle w:val="NoSpacing"/>
      </w:pPr>
      <w:r>
        <w:tab/>
      </w:r>
      <w:sdt>
        <w:sdtPr>
          <w:rPr>
            <w:shd w:val="clear" w:color="auto" w:fill="DAE9F7" w:themeFill="text2" w:themeFillTint="1A"/>
          </w:rPr>
          <w:id w:val="1711149860"/>
          <w14:checkbox>
            <w14:checked w14:val="0"/>
            <w14:checkedState w14:val="2612" w14:font="MS Gothic"/>
            <w14:uncheckedState w14:val="2610" w14:font="MS Gothic"/>
          </w14:checkbox>
        </w:sdtPr>
        <w:sdtEndPr/>
        <w:sdtContent>
          <w:r w:rsidRPr="0040205F">
            <w:rPr>
              <w:rFonts w:ascii="MS Gothic" w:eastAsia="MS Gothic" w:hAnsi="MS Gothic" w:hint="eastAsia"/>
              <w:shd w:val="clear" w:color="auto" w:fill="DAE9F7" w:themeFill="text2" w:themeFillTint="1A"/>
            </w:rPr>
            <w:t>☐</w:t>
          </w:r>
        </w:sdtContent>
      </w:sdt>
      <w:r>
        <w:t xml:space="preserve">   Women’s multi-user toilet room</w:t>
      </w:r>
    </w:p>
    <w:p w14:paraId="003D7E32" w14:textId="77F630C8" w:rsidR="00DA40A0" w:rsidRDefault="00F50A63" w:rsidP="00DA40A0">
      <w:pPr>
        <w:pStyle w:val="NoSpacing"/>
      </w:pPr>
      <w:sdt>
        <w:sdtPr>
          <w:rPr>
            <w:shd w:val="clear" w:color="auto" w:fill="DAE9F7" w:themeFill="text2" w:themeFillTint="1A"/>
          </w:rPr>
          <w:id w:val="927465260"/>
          <w14:checkbox>
            <w14:checked w14:val="0"/>
            <w14:checkedState w14:val="2612" w14:font="MS Gothic"/>
            <w14:uncheckedState w14:val="2610" w14:font="MS Gothic"/>
          </w14:checkbox>
        </w:sdtPr>
        <w:sdtEndPr/>
        <w:sdtContent>
          <w:r w:rsidR="0040205F">
            <w:rPr>
              <w:rFonts w:ascii="MS Gothic" w:eastAsia="MS Gothic" w:hAnsi="MS Gothic" w:hint="eastAsia"/>
              <w:shd w:val="clear" w:color="auto" w:fill="DAE9F7" w:themeFill="text2" w:themeFillTint="1A"/>
            </w:rPr>
            <w:t>☐</w:t>
          </w:r>
        </w:sdtContent>
      </w:sdt>
      <w:r w:rsidR="00DA40A0">
        <w:t xml:space="preserve">   Compliant, high and low, accessible drinking fountains are provided in the facility.</w:t>
      </w:r>
    </w:p>
    <w:p w14:paraId="0B6AC519" w14:textId="447E4C1A" w:rsidR="00DA40A0" w:rsidRDefault="00F50A63" w:rsidP="00DA40A0">
      <w:pPr>
        <w:pStyle w:val="NoSpacing"/>
        <w:ind w:left="720"/>
      </w:pPr>
      <w:sdt>
        <w:sdtPr>
          <w:rPr>
            <w:shd w:val="clear" w:color="auto" w:fill="DAE9F7" w:themeFill="text2" w:themeFillTint="1A"/>
          </w:rPr>
          <w:id w:val="-600563303"/>
          <w14:checkbox>
            <w14:checked w14:val="0"/>
            <w14:checkedState w14:val="2612" w14:font="MS Gothic"/>
            <w14:uncheckedState w14:val="2610" w14:font="MS Gothic"/>
          </w14:checkbox>
        </w:sdtPr>
        <w:sdtEndPr/>
        <w:sdtContent>
          <w:r w:rsidR="0040205F">
            <w:rPr>
              <w:rFonts w:ascii="MS Gothic" w:eastAsia="MS Gothic" w:hAnsi="MS Gothic" w:hint="eastAsia"/>
              <w:shd w:val="clear" w:color="auto" w:fill="DAE9F7" w:themeFill="text2" w:themeFillTint="1A"/>
            </w:rPr>
            <w:t>☐</w:t>
          </w:r>
        </w:sdtContent>
      </w:sdt>
      <w:r w:rsidR="00DA40A0">
        <w:t xml:space="preserve">  Alternatively, no drinking fountains are provided in the facility.</w:t>
      </w:r>
    </w:p>
    <w:p w14:paraId="1A17FC11" w14:textId="77777777" w:rsidR="00DA40A0" w:rsidRDefault="00DA40A0" w:rsidP="00DA40A0">
      <w:pPr>
        <w:pStyle w:val="Heading2"/>
      </w:pPr>
      <w:r>
        <w:t>Non-compliant Elements</w:t>
      </w:r>
    </w:p>
    <w:p w14:paraId="252DE38E" w14:textId="3F70088F" w:rsidR="00DA40A0" w:rsidRDefault="00F50A63" w:rsidP="00DA40A0">
      <w:pPr>
        <w:pStyle w:val="NoSpacing"/>
      </w:pPr>
      <w:sdt>
        <w:sdtPr>
          <w:rPr>
            <w:shd w:val="clear" w:color="auto" w:fill="DAE9F7" w:themeFill="text2" w:themeFillTint="1A"/>
          </w:rPr>
          <w:id w:val="-525411554"/>
          <w14:checkbox>
            <w14:checked w14:val="0"/>
            <w14:checkedState w14:val="2612" w14:font="MS Gothic"/>
            <w14:uncheckedState w14:val="2610" w14:font="MS Gothic"/>
          </w14:checkbox>
        </w:sdtPr>
        <w:sdtEndPr/>
        <w:sdtContent>
          <w:r w:rsidR="0040205F">
            <w:rPr>
              <w:rFonts w:ascii="MS Gothic" w:eastAsia="MS Gothic" w:hAnsi="MS Gothic" w:hint="eastAsia"/>
              <w:shd w:val="clear" w:color="auto" w:fill="DAE9F7" w:themeFill="text2" w:themeFillTint="1A"/>
            </w:rPr>
            <w:t>☐</w:t>
          </w:r>
        </w:sdtContent>
      </w:sdt>
      <w:r w:rsidR="00DA40A0">
        <w:t xml:space="preserve">   Entrance improvements are required.</w:t>
      </w:r>
    </w:p>
    <w:p w14:paraId="6C7F8E15" w14:textId="4985721F" w:rsidR="00DA40A0" w:rsidRDefault="00F50A63" w:rsidP="00DA40A0">
      <w:pPr>
        <w:pStyle w:val="NoSpacing"/>
      </w:pPr>
      <w:sdt>
        <w:sdtPr>
          <w:rPr>
            <w:shd w:val="clear" w:color="auto" w:fill="DAE9F7" w:themeFill="text2" w:themeFillTint="1A"/>
          </w:rPr>
          <w:id w:val="1815759005"/>
          <w14:checkbox>
            <w14:checked w14:val="0"/>
            <w14:checkedState w14:val="2612" w14:font="MS Gothic"/>
            <w14:uncheckedState w14:val="2610" w14:font="MS Gothic"/>
          </w14:checkbox>
        </w:sdtPr>
        <w:sdtEndPr/>
        <w:sdtContent>
          <w:r w:rsidR="0040205F">
            <w:rPr>
              <w:rFonts w:ascii="MS Gothic" w:eastAsia="MS Gothic" w:hAnsi="MS Gothic" w:hint="eastAsia"/>
              <w:shd w:val="clear" w:color="auto" w:fill="DAE9F7" w:themeFill="text2" w:themeFillTint="1A"/>
            </w:rPr>
            <w:t>☐</w:t>
          </w:r>
        </w:sdtContent>
      </w:sdt>
      <w:r w:rsidR="00DA40A0">
        <w:t xml:space="preserve">   Toilet room improvements are required.</w:t>
      </w:r>
    </w:p>
    <w:p w14:paraId="54D707E1" w14:textId="30148C2B" w:rsidR="00566CA4" w:rsidRDefault="00F50A63" w:rsidP="00E8167B">
      <w:pPr>
        <w:pStyle w:val="NoSpacing"/>
      </w:pPr>
      <w:sdt>
        <w:sdtPr>
          <w:rPr>
            <w:shd w:val="clear" w:color="auto" w:fill="DAE9F7" w:themeFill="text2" w:themeFillTint="1A"/>
          </w:rPr>
          <w:id w:val="-2104720795"/>
          <w14:checkbox>
            <w14:checked w14:val="0"/>
            <w14:checkedState w14:val="2612" w14:font="MS Gothic"/>
            <w14:uncheckedState w14:val="2610" w14:font="MS Gothic"/>
          </w14:checkbox>
        </w:sdtPr>
        <w:sdtEndPr/>
        <w:sdtContent>
          <w:r w:rsidR="0040205F">
            <w:rPr>
              <w:rFonts w:ascii="MS Gothic" w:eastAsia="MS Gothic" w:hAnsi="MS Gothic" w:hint="eastAsia"/>
              <w:shd w:val="clear" w:color="auto" w:fill="DAE9F7" w:themeFill="text2" w:themeFillTint="1A"/>
            </w:rPr>
            <w:t>☐</w:t>
          </w:r>
        </w:sdtContent>
      </w:sdt>
      <w:r w:rsidR="00DA40A0">
        <w:t xml:space="preserve">   Drinking fountain improvements are required.</w:t>
      </w:r>
    </w:p>
    <w:p w14:paraId="7D827DA4" w14:textId="5ADF3346" w:rsidR="00566CA4" w:rsidRDefault="00566CA4" w:rsidP="00566CA4">
      <w:pPr>
        <w:pStyle w:val="Heading2"/>
      </w:pPr>
      <w:r>
        <w:t>Additional Study Required</w:t>
      </w:r>
    </w:p>
    <w:p w14:paraId="34F5D71D" w14:textId="16F5565D" w:rsidR="00566CA4" w:rsidRDefault="00F50A63" w:rsidP="00566CA4">
      <w:pPr>
        <w:pStyle w:val="NoSpacing"/>
      </w:pPr>
      <w:sdt>
        <w:sdtPr>
          <w:rPr>
            <w:shd w:val="clear" w:color="auto" w:fill="DAE9F7" w:themeFill="text2" w:themeFillTint="1A"/>
          </w:rPr>
          <w:id w:val="801275940"/>
          <w14:checkbox>
            <w14:checked w14:val="0"/>
            <w14:checkedState w14:val="2612" w14:font="MS Gothic"/>
            <w14:uncheckedState w14:val="2610" w14:font="MS Gothic"/>
          </w14:checkbox>
        </w:sdtPr>
        <w:sdtEndPr/>
        <w:sdtContent>
          <w:r w:rsidR="0040205F">
            <w:rPr>
              <w:rFonts w:ascii="MS Gothic" w:eastAsia="MS Gothic" w:hAnsi="MS Gothic" w:hint="eastAsia"/>
              <w:shd w:val="clear" w:color="auto" w:fill="DAE9F7" w:themeFill="text2" w:themeFillTint="1A"/>
            </w:rPr>
            <w:t>☐</w:t>
          </w:r>
        </w:sdtContent>
      </w:sdt>
      <w:r w:rsidR="00566CA4">
        <w:t xml:space="preserve">  Addi</w:t>
      </w:r>
      <w:r w:rsidR="0040205F">
        <w:t>tion</w:t>
      </w:r>
      <w:r w:rsidR="00566CA4">
        <w:t xml:space="preserve">al study is required because the compliance of basic elements is in question. </w:t>
      </w:r>
    </w:p>
    <w:p w14:paraId="1B5B8C78" w14:textId="4F1B3C34" w:rsidR="00566CA4" w:rsidRDefault="00F50A63" w:rsidP="00E8167B">
      <w:pPr>
        <w:pStyle w:val="NoSpacing"/>
      </w:pPr>
      <w:sdt>
        <w:sdtPr>
          <w:rPr>
            <w:shd w:val="clear" w:color="auto" w:fill="DAE9F7" w:themeFill="text2" w:themeFillTint="1A"/>
          </w:rPr>
          <w:id w:val="1018826187"/>
          <w14:checkbox>
            <w14:checked w14:val="0"/>
            <w14:checkedState w14:val="2612" w14:font="MS Gothic"/>
            <w14:uncheckedState w14:val="2610" w14:font="MS Gothic"/>
          </w14:checkbox>
        </w:sdtPr>
        <w:sdtEndPr/>
        <w:sdtContent>
          <w:r w:rsidR="0040205F">
            <w:rPr>
              <w:rFonts w:ascii="MS Gothic" w:eastAsia="MS Gothic" w:hAnsi="MS Gothic" w:hint="eastAsia"/>
              <w:shd w:val="clear" w:color="auto" w:fill="DAE9F7" w:themeFill="text2" w:themeFillTint="1A"/>
            </w:rPr>
            <w:t>☐</w:t>
          </w:r>
        </w:sdtContent>
      </w:sdt>
      <w:r w:rsidR="00566CA4">
        <w:t xml:space="preserve">   Additional study is required because the project is likely to require full building compliance.</w:t>
      </w:r>
    </w:p>
    <w:p w14:paraId="1546545B" w14:textId="06237743" w:rsidR="005F23B1" w:rsidRDefault="005F23B1" w:rsidP="005F23B1">
      <w:pPr>
        <w:pStyle w:val="Heading2"/>
      </w:pPr>
      <w:r>
        <w:t>Required Accessibility Scope</w:t>
      </w:r>
    </w:p>
    <w:p w14:paraId="733F48A1" w14:textId="01D9E959" w:rsidR="00DE3941" w:rsidRDefault="00DA40A0" w:rsidP="00DA40A0">
      <w:pPr>
        <w:pStyle w:val="NoSpacing"/>
      </w:pPr>
      <w:r>
        <w:t xml:space="preserve">List deficiencies </w:t>
      </w:r>
      <w:r w:rsidR="005F23B1">
        <w:t>and any accessibility mitigations needed to satisfy 521CMR, Section 3.3. Include this scope into the project and provide a cost estimate for each mitigation.</w:t>
      </w:r>
    </w:p>
    <w:p w14:paraId="15F4679C" w14:textId="77777777" w:rsidR="00566CA4" w:rsidRDefault="00566CA4" w:rsidP="00DA40A0">
      <w:pPr>
        <w:pStyle w:val="NoSpacing"/>
      </w:pPr>
    </w:p>
    <w:tbl>
      <w:tblPr>
        <w:tblStyle w:val="TableGrid"/>
        <w:tblW w:w="10165" w:type="dxa"/>
        <w:tblLook w:val="04A0" w:firstRow="1" w:lastRow="0" w:firstColumn="1" w:lastColumn="0" w:noHBand="0" w:noVBand="1"/>
      </w:tblPr>
      <w:tblGrid>
        <w:gridCol w:w="4675"/>
        <w:gridCol w:w="5490"/>
      </w:tblGrid>
      <w:tr w:rsidR="00DA40A0" w14:paraId="26DF35DB" w14:textId="77777777" w:rsidTr="00F2576A">
        <w:tc>
          <w:tcPr>
            <w:tcW w:w="4675" w:type="dxa"/>
          </w:tcPr>
          <w:p w14:paraId="744261A2" w14:textId="131D918C" w:rsidR="00DA40A0" w:rsidRPr="0040205F" w:rsidRDefault="00DA40A0" w:rsidP="002B6237">
            <w:pPr>
              <w:rPr>
                <w:b/>
                <w:bCs/>
              </w:rPr>
            </w:pPr>
            <w:r w:rsidRPr="0040205F">
              <w:rPr>
                <w:b/>
                <w:bCs/>
              </w:rPr>
              <w:t>Deficienc</w:t>
            </w:r>
            <w:r w:rsidR="008929C1" w:rsidRPr="0040205F">
              <w:rPr>
                <w:b/>
                <w:bCs/>
              </w:rPr>
              <w:t>ies</w:t>
            </w:r>
          </w:p>
        </w:tc>
        <w:tc>
          <w:tcPr>
            <w:tcW w:w="5490" w:type="dxa"/>
          </w:tcPr>
          <w:p w14:paraId="31A876B8" w14:textId="70657362" w:rsidR="00DA40A0" w:rsidRPr="0040205F" w:rsidRDefault="00DA40A0" w:rsidP="002B6237">
            <w:pPr>
              <w:rPr>
                <w:b/>
                <w:bCs/>
              </w:rPr>
            </w:pPr>
            <w:r w:rsidRPr="0040205F">
              <w:rPr>
                <w:b/>
                <w:bCs/>
              </w:rPr>
              <w:t>Mitigation</w:t>
            </w:r>
            <w:r w:rsidR="008929C1" w:rsidRPr="0040205F">
              <w:rPr>
                <w:b/>
                <w:bCs/>
              </w:rPr>
              <w:t>s</w:t>
            </w:r>
          </w:p>
        </w:tc>
      </w:tr>
      <w:tr w:rsidR="00DA40A0" w14:paraId="384050A6" w14:textId="77777777" w:rsidTr="008C43A6">
        <w:sdt>
          <w:sdtPr>
            <w:id w:val="207536209"/>
            <w:placeholder>
              <w:docPart w:val="EB8D5C6ECE2B44F98DB3A8A19D778C89"/>
            </w:placeholder>
            <w:showingPlcHdr/>
          </w:sdtPr>
          <w:sdtEndPr/>
          <w:sdtContent>
            <w:tc>
              <w:tcPr>
                <w:tcW w:w="4675" w:type="dxa"/>
                <w:shd w:val="clear" w:color="auto" w:fill="DAE9F7" w:themeFill="text2" w:themeFillTint="1A"/>
              </w:tcPr>
              <w:p w14:paraId="5C21D132" w14:textId="77777777" w:rsidR="00DA40A0" w:rsidRDefault="00DA40A0" w:rsidP="002B6237">
                <w:r w:rsidRPr="009C2B54">
                  <w:rPr>
                    <w:rStyle w:val="PlaceholderText"/>
                  </w:rPr>
                  <w:t>Click or tap here to enter text.</w:t>
                </w:r>
              </w:p>
            </w:tc>
          </w:sdtContent>
        </w:sdt>
        <w:sdt>
          <w:sdtPr>
            <w:id w:val="-1054381631"/>
            <w:placeholder>
              <w:docPart w:val="1EE006C9C98B4DD48DD0673C8D1D8F17"/>
            </w:placeholder>
            <w:showingPlcHdr/>
          </w:sdtPr>
          <w:sdtEndPr/>
          <w:sdtContent>
            <w:tc>
              <w:tcPr>
                <w:tcW w:w="5490" w:type="dxa"/>
                <w:shd w:val="clear" w:color="auto" w:fill="DAE9F7" w:themeFill="text2" w:themeFillTint="1A"/>
              </w:tcPr>
              <w:p w14:paraId="186365AD" w14:textId="77777777" w:rsidR="00DA40A0" w:rsidRDefault="00DA40A0" w:rsidP="002B6237">
                <w:r w:rsidRPr="009C2B54">
                  <w:rPr>
                    <w:rStyle w:val="PlaceholderText"/>
                  </w:rPr>
                  <w:t>Click or tap here to enter text.</w:t>
                </w:r>
              </w:p>
            </w:tc>
          </w:sdtContent>
        </w:sdt>
      </w:tr>
    </w:tbl>
    <w:p w14:paraId="531CC313" w14:textId="77777777" w:rsidR="00DA40A0" w:rsidRDefault="00DA40A0" w:rsidP="00DA40A0"/>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A40A0" w14:paraId="06EE2E97" w14:textId="77777777" w:rsidTr="002B6237">
        <w:tc>
          <w:tcPr>
            <w:tcW w:w="4675" w:type="dxa"/>
          </w:tcPr>
          <w:p w14:paraId="117488B2" w14:textId="77777777" w:rsidR="00DA40A0" w:rsidRDefault="00DA40A0" w:rsidP="002B6237">
            <w:r>
              <w:t xml:space="preserve">Name: </w:t>
            </w:r>
            <w:sdt>
              <w:sdtPr>
                <w:id w:val="1584568973"/>
                <w:placeholder>
                  <w:docPart w:val="ACF58297B1EE45E29DE2015B3C9486D5"/>
                </w:placeholder>
                <w:showingPlcHdr/>
              </w:sdtPr>
              <w:sdtEndPr/>
              <w:sdtContent>
                <w:r w:rsidRPr="009C2B54">
                  <w:rPr>
                    <w:rStyle w:val="PlaceholderText"/>
                  </w:rPr>
                  <w:t>Click or tap here to enter text.</w:t>
                </w:r>
              </w:sdtContent>
            </w:sdt>
          </w:p>
        </w:tc>
        <w:tc>
          <w:tcPr>
            <w:tcW w:w="4675" w:type="dxa"/>
          </w:tcPr>
          <w:p w14:paraId="3EACD182" w14:textId="77777777" w:rsidR="00DA40A0" w:rsidRDefault="00DA40A0" w:rsidP="002B6237">
            <w:r>
              <w:t xml:space="preserve">Date: </w:t>
            </w:r>
            <w:sdt>
              <w:sdtPr>
                <w:id w:val="-1850948285"/>
                <w:placeholder>
                  <w:docPart w:val="8B21454C18254368967E38388DB1291A"/>
                </w:placeholder>
                <w:showingPlcHdr/>
              </w:sdtPr>
              <w:sdtEndPr/>
              <w:sdtContent>
                <w:r w:rsidRPr="009C2B54">
                  <w:rPr>
                    <w:rStyle w:val="PlaceholderText"/>
                  </w:rPr>
                  <w:t>Click or tap here to enter text.</w:t>
                </w:r>
              </w:sdtContent>
            </w:sdt>
          </w:p>
        </w:tc>
      </w:tr>
    </w:tbl>
    <w:p w14:paraId="26EC30B1" w14:textId="5E30CE15" w:rsidR="006C6A06" w:rsidRDefault="006C6A06" w:rsidP="0000383E">
      <w:pPr>
        <w:rPr>
          <w:noProof/>
        </w:rPr>
      </w:pPr>
    </w:p>
    <w:p w14:paraId="018307FD" w14:textId="77777777" w:rsidR="00621508" w:rsidRDefault="00621508" w:rsidP="0000383E">
      <w:pPr>
        <w:rPr>
          <w:noProof/>
        </w:rPr>
      </w:pPr>
    </w:p>
    <w:p w14:paraId="143DE91A" w14:textId="1ED130EE" w:rsidR="00621508" w:rsidRPr="00621508" w:rsidRDefault="00621508" w:rsidP="0000383E">
      <w:pPr>
        <w:rPr>
          <w:noProof/>
          <w:u w:val="single"/>
        </w:rPr>
      </w:pPr>
      <w:r>
        <w:rPr>
          <w:u w:val="single"/>
        </w:rPr>
        <w:t xml:space="preserve">  </w:t>
      </w:r>
      <w:r w:rsidRPr="00621508">
        <w:rPr>
          <w:u w:val="single"/>
        </w:rPr>
        <w:t>Signature:</w:t>
      </w:r>
      <w:r w:rsidRPr="00621508">
        <w:rPr>
          <w:noProof/>
          <w:u w:val="single"/>
        </w:rPr>
        <w:tab/>
      </w:r>
      <w:r w:rsidRPr="00621508">
        <w:rPr>
          <w:noProof/>
          <w:u w:val="single"/>
        </w:rPr>
        <w:tab/>
      </w:r>
      <w:r w:rsidRPr="00621508">
        <w:rPr>
          <w:noProof/>
          <w:u w:val="single"/>
        </w:rPr>
        <w:tab/>
      </w:r>
      <w:r w:rsidRPr="00621508">
        <w:rPr>
          <w:noProof/>
          <w:u w:val="single"/>
        </w:rPr>
        <w:tab/>
      </w:r>
      <w:r w:rsidRPr="00621508">
        <w:rPr>
          <w:noProof/>
          <w:u w:val="single"/>
        </w:rPr>
        <w:tab/>
      </w:r>
      <w:r w:rsidRPr="00621508">
        <w:rPr>
          <w:noProof/>
          <w:u w:val="single"/>
        </w:rPr>
        <w:tab/>
      </w:r>
    </w:p>
    <w:sectPr w:rsidR="00621508" w:rsidRPr="00621508" w:rsidSect="00621508">
      <w:headerReference w:type="default" r:id="rId8"/>
      <w:footerReference w:type="default" r:id="rId9"/>
      <w:headerReference w:type="first" r:id="rId10"/>
      <w:footerReference w:type="first" r:id="rId11"/>
      <w:pgSz w:w="12240" w:h="15840"/>
      <w:pgMar w:top="1440" w:right="1080" w:bottom="36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0D449" w14:textId="77777777" w:rsidR="00F50A63" w:rsidRDefault="00F50A63" w:rsidP="0006194D">
      <w:pPr>
        <w:spacing w:after="0" w:line="240" w:lineRule="auto"/>
      </w:pPr>
      <w:r>
        <w:separator/>
      </w:r>
    </w:p>
  </w:endnote>
  <w:endnote w:type="continuationSeparator" w:id="0">
    <w:p w14:paraId="75A69B83" w14:textId="77777777" w:rsidR="00F50A63" w:rsidRDefault="00F50A63" w:rsidP="00061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969F0" w14:textId="1983E708" w:rsidR="00F2576A" w:rsidRDefault="00F2576A" w:rsidP="00F2576A">
    <w:pPr>
      <w:pStyle w:val="Footer"/>
      <w:jc w:val="right"/>
    </w:pPr>
    <w:r>
      <w:t xml:space="preserve">Page </w:t>
    </w: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445EB" w14:textId="3345EDA1" w:rsidR="00621508" w:rsidRDefault="00621508">
    <w:pPr>
      <w:pStyle w:val="Footer"/>
    </w:pPr>
    <w:r>
      <w:t>[Form v.1 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00D13" w14:textId="77777777" w:rsidR="00F50A63" w:rsidRDefault="00F50A63" w:rsidP="0006194D">
      <w:pPr>
        <w:spacing w:after="0" w:line="240" w:lineRule="auto"/>
      </w:pPr>
      <w:r>
        <w:separator/>
      </w:r>
    </w:p>
  </w:footnote>
  <w:footnote w:type="continuationSeparator" w:id="0">
    <w:p w14:paraId="4F95F3BA" w14:textId="77777777" w:rsidR="00F50A63" w:rsidRDefault="00F50A63" w:rsidP="00061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841DB" w14:textId="3C467C81" w:rsidR="00F2576A" w:rsidRDefault="00F2576A">
    <w:pPr>
      <w:pStyle w:val="Header"/>
      <w:rPr>
        <w:b/>
        <w:bCs/>
        <w:sz w:val="48"/>
        <w:szCs w:val="48"/>
      </w:rPr>
    </w:pPr>
    <w:r>
      <w:rPr>
        <w:noProof/>
      </w:rPr>
      <w:drawing>
        <wp:anchor distT="0" distB="0" distL="114300" distR="114300" simplePos="0" relativeHeight="251667968" behindDoc="0" locked="0" layoutInCell="1" allowOverlap="1" wp14:anchorId="604D34AB" wp14:editId="27DAEDE2">
          <wp:simplePos x="0" y="0"/>
          <wp:positionH relativeFrom="column">
            <wp:posOffset>0</wp:posOffset>
          </wp:positionH>
          <wp:positionV relativeFrom="paragraph">
            <wp:posOffset>0</wp:posOffset>
          </wp:positionV>
          <wp:extent cx="1760220" cy="594360"/>
          <wp:effectExtent l="0" t="0" r="0" b="0"/>
          <wp:wrapSquare wrapText="bothSides"/>
          <wp:docPr id="1739849992" name="Picture 1" descr="Division of Capital Asset Management and Mainte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849992" name="Picture 1" descr="Division of Capital Asset Management and Maintenance"/>
                  <pic:cNvPicPr/>
                </pic:nvPicPr>
                <pic:blipFill>
                  <a:blip r:embed="rId1">
                    <a:extLst>
                      <a:ext uri="{28A0092B-C50C-407E-A947-70E740481C1C}">
                        <a14:useLocalDpi xmlns:a14="http://schemas.microsoft.com/office/drawing/2010/main" val="0"/>
                      </a:ext>
                    </a:extLst>
                  </a:blip>
                  <a:stretch>
                    <a:fillRect/>
                  </a:stretch>
                </pic:blipFill>
                <pic:spPr>
                  <a:xfrm>
                    <a:off x="0" y="0"/>
                    <a:ext cx="1760220" cy="594360"/>
                  </a:xfrm>
                  <a:prstGeom prst="rect">
                    <a:avLst/>
                  </a:prstGeom>
                </pic:spPr>
              </pic:pic>
            </a:graphicData>
          </a:graphic>
        </wp:anchor>
      </w:drawing>
    </w:r>
    <w:r>
      <w:t xml:space="preserve"> </w:t>
    </w:r>
    <w:r>
      <w:tab/>
    </w:r>
    <w:r w:rsidRPr="00F2576A">
      <w:rPr>
        <w:b/>
        <w:bCs/>
        <w:sz w:val="48"/>
        <w:szCs w:val="48"/>
      </w:rPr>
      <w:t xml:space="preserve">Accessibility </w:t>
    </w:r>
    <w:r w:rsidR="0000383E">
      <w:rPr>
        <w:b/>
        <w:bCs/>
        <w:sz w:val="48"/>
        <w:szCs w:val="48"/>
      </w:rPr>
      <w:t>Findings</w:t>
    </w:r>
  </w:p>
  <w:p w14:paraId="02D06068" w14:textId="374CC391" w:rsidR="00F2576A" w:rsidRPr="00F2576A" w:rsidRDefault="00F2576A">
    <w:pPr>
      <w:pStyle w:val="Header"/>
      <w:rPr>
        <w:sz w:val="22"/>
        <w:szCs w:val="22"/>
      </w:rPr>
    </w:pPr>
    <w:r>
      <w:rPr>
        <w:sz w:val="22"/>
        <w:szCs w:val="22"/>
      </w:rPr>
      <w:t xml:space="preserve">for compliance with </w:t>
    </w:r>
    <w:r w:rsidRPr="00F2576A">
      <w:rPr>
        <w:sz w:val="22"/>
        <w:szCs w:val="22"/>
      </w:rPr>
      <w:t>521CMR Section 3.3</w:t>
    </w:r>
    <w:r w:rsidR="00E8167B">
      <w:rPr>
        <w:sz w:val="22"/>
        <w:szCs w:val="22"/>
      </w:rPr>
      <w:t xml:space="preserve"> – Existing Buildings</w:t>
    </w:r>
  </w:p>
  <w:p w14:paraId="431378DA" w14:textId="77777777" w:rsidR="00F2576A" w:rsidRDefault="00F2576A">
    <w:pPr>
      <w:pStyle w:val="Header"/>
    </w:pPr>
  </w:p>
  <w:p w14:paraId="4CBB4503" w14:textId="77777777" w:rsidR="00F2576A" w:rsidRDefault="00F257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85FD3" w14:textId="77777777" w:rsidR="00621508" w:rsidRDefault="00621508" w:rsidP="00621508">
    <w:pPr>
      <w:pStyle w:val="Header"/>
      <w:rPr>
        <w:b/>
        <w:bCs/>
        <w:sz w:val="48"/>
        <w:szCs w:val="48"/>
      </w:rPr>
    </w:pPr>
    <w:r>
      <w:rPr>
        <w:noProof/>
      </w:rPr>
      <w:drawing>
        <wp:anchor distT="0" distB="0" distL="114300" distR="114300" simplePos="0" relativeHeight="251670016" behindDoc="0" locked="0" layoutInCell="1" allowOverlap="1" wp14:anchorId="7F552C18" wp14:editId="01899F91">
          <wp:simplePos x="0" y="0"/>
          <wp:positionH relativeFrom="column">
            <wp:posOffset>0</wp:posOffset>
          </wp:positionH>
          <wp:positionV relativeFrom="paragraph">
            <wp:posOffset>0</wp:posOffset>
          </wp:positionV>
          <wp:extent cx="1760220" cy="594360"/>
          <wp:effectExtent l="0" t="0" r="0" b="0"/>
          <wp:wrapSquare wrapText="bothSides"/>
          <wp:docPr id="1271009233" name="Picture 1" descr="Division of Capital Asset Management and Mainte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849992" name="Picture 1" descr="Division of Capital Asset Management and Maintenance"/>
                  <pic:cNvPicPr/>
                </pic:nvPicPr>
                <pic:blipFill>
                  <a:blip r:embed="rId1">
                    <a:extLst>
                      <a:ext uri="{28A0092B-C50C-407E-A947-70E740481C1C}">
                        <a14:useLocalDpi xmlns:a14="http://schemas.microsoft.com/office/drawing/2010/main" val="0"/>
                      </a:ext>
                    </a:extLst>
                  </a:blip>
                  <a:stretch>
                    <a:fillRect/>
                  </a:stretch>
                </pic:blipFill>
                <pic:spPr>
                  <a:xfrm>
                    <a:off x="0" y="0"/>
                    <a:ext cx="1760220" cy="594360"/>
                  </a:xfrm>
                  <a:prstGeom prst="rect">
                    <a:avLst/>
                  </a:prstGeom>
                </pic:spPr>
              </pic:pic>
            </a:graphicData>
          </a:graphic>
        </wp:anchor>
      </w:drawing>
    </w:r>
    <w:r>
      <w:t xml:space="preserve"> </w:t>
    </w:r>
    <w:r>
      <w:tab/>
    </w:r>
    <w:r w:rsidRPr="00F2576A">
      <w:rPr>
        <w:b/>
        <w:bCs/>
        <w:sz w:val="48"/>
        <w:szCs w:val="48"/>
      </w:rPr>
      <w:t xml:space="preserve">Accessibility </w:t>
    </w:r>
    <w:r>
      <w:rPr>
        <w:b/>
        <w:bCs/>
        <w:sz w:val="48"/>
        <w:szCs w:val="48"/>
      </w:rPr>
      <w:t>Findings</w:t>
    </w:r>
  </w:p>
  <w:p w14:paraId="7130FC8A" w14:textId="77777777" w:rsidR="00621508" w:rsidRPr="00F2576A" w:rsidRDefault="00621508" w:rsidP="00621508">
    <w:pPr>
      <w:pStyle w:val="Header"/>
      <w:rPr>
        <w:sz w:val="22"/>
        <w:szCs w:val="22"/>
      </w:rPr>
    </w:pPr>
    <w:r>
      <w:rPr>
        <w:sz w:val="22"/>
        <w:szCs w:val="22"/>
      </w:rPr>
      <w:t xml:space="preserve">for compliance with </w:t>
    </w:r>
    <w:r w:rsidRPr="00F2576A">
      <w:rPr>
        <w:sz w:val="22"/>
        <w:szCs w:val="22"/>
      </w:rPr>
      <w:t>521CMR Section 3.3</w:t>
    </w:r>
    <w:r>
      <w:rPr>
        <w:sz w:val="22"/>
        <w:szCs w:val="22"/>
      </w:rPr>
      <w:t xml:space="preserve"> – Existing Buildings</w:t>
    </w:r>
  </w:p>
  <w:p w14:paraId="4007A68A" w14:textId="77777777" w:rsidR="00621508" w:rsidRDefault="006215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0DC5"/>
    <w:multiLevelType w:val="hybridMultilevel"/>
    <w:tmpl w:val="6422FCDC"/>
    <w:lvl w:ilvl="0" w:tplc="5CF832C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AE4E55"/>
    <w:multiLevelType w:val="hybridMultilevel"/>
    <w:tmpl w:val="CAA2370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3A546211"/>
    <w:multiLevelType w:val="hybridMultilevel"/>
    <w:tmpl w:val="C2EC6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E22EF0"/>
    <w:multiLevelType w:val="hybridMultilevel"/>
    <w:tmpl w:val="E3C0FE6C"/>
    <w:lvl w:ilvl="0" w:tplc="5CF832CE">
      <w:numFmt w:val="bullet"/>
      <w:lvlText w:val="-"/>
      <w:lvlJc w:val="left"/>
      <w:pPr>
        <w:ind w:left="1080" w:hanging="36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C291DE1"/>
    <w:multiLevelType w:val="hybridMultilevel"/>
    <w:tmpl w:val="D436B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8732213">
    <w:abstractNumId w:val="4"/>
  </w:num>
  <w:num w:numId="2" w16cid:durableId="204679818">
    <w:abstractNumId w:val="0"/>
  </w:num>
  <w:num w:numId="3" w16cid:durableId="1184054307">
    <w:abstractNumId w:val="3"/>
  </w:num>
  <w:num w:numId="4" w16cid:durableId="1494905599">
    <w:abstractNumId w:val="1"/>
  </w:num>
  <w:num w:numId="5" w16cid:durableId="492338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0yyZCUJbaiBT9gqNVOZ5joQM2c1jAPsGZdUXDsvZDRX9siCUFVN1VSrbjADydScApL2kJM+n0aZFTRwNUHRKhw==" w:salt="vo75eMn+lBYJiTxOtx6v3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A11"/>
    <w:rsid w:val="0000383E"/>
    <w:rsid w:val="000137D6"/>
    <w:rsid w:val="00024EB8"/>
    <w:rsid w:val="00037005"/>
    <w:rsid w:val="00047666"/>
    <w:rsid w:val="000515E4"/>
    <w:rsid w:val="0006194D"/>
    <w:rsid w:val="000969AA"/>
    <w:rsid w:val="000A2496"/>
    <w:rsid w:val="00102E27"/>
    <w:rsid w:val="0014590F"/>
    <w:rsid w:val="001617E7"/>
    <w:rsid w:val="00181E6C"/>
    <w:rsid w:val="00183AD2"/>
    <w:rsid w:val="00183D1C"/>
    <w:rsid w:val="001B4509"/>
    <w:rsid w:val="001B544F"/>
    <w:rsid w:val="001D4DFE"/>
    <w:rsid w:val="001F1AA3"/>
    <w:rsid w:val="00211134"/>
    <w:rsid w:val="00236801"/>
    <w:rsid w:val="002453CC"/>
    <w:rsid w:val="00271ABF"/>
    <w:rsid w:val="002722B1"/>
    <w:rsid w:val="00277C78"/>
    <w:rsid w:val="002872BD"/>
    <w:rsid w:val="002B7D93"/>
    <w:rsid w:val="002E6764"/>
    <w:rsid w:val="002F4B87"/>
    <w:rsid w:val="002F5367"/>
    <w:rsid w:val="002F62A2"/>
    <w:rsid w:val="00301AE1"/>
    <w:rsid w:val="00323E47"/>
    <w:rsid w:val="00333001"/>
    <w:rsid w:val="00347F65"/>
    <w:rsid w:val="00390622"/>
    <w:rsid w:val="003B4281"/>
    <w:rsid w:val="003C06BC"/>
    <w:rsid w:val="003D432E"/>
    <w:rsid w:val="003F0381"/>
    <w:rsid w:val="003F61AF"/>
    <w:rsid w:val="0040205F"/>
    <w:rsid w:val="00410EE4"/>
    <w:rsid w:val="00414536"/>
    <w:rsid w:val="0041663C"/>
    <w:rsid w:val="0043211D"/>
    <w:rsid w:val="00432D55"/>
    <w:rsid w:val="00432FAA"/>
    <w:rsid w:val="004425D5"/>
    <w:rsid w:val="00475AD1"/>
    <w:rsid w:val="0048494D"/>
    <w:rsid w:val="004A26E3"/>
    <w:rsid w:val="004D45FE"/>
    <w:rsid w:val="004E3264"/>
    <w:rsid w:val="004F7712"/>
    <w:rsid w:val="00502F90"/>
    <w:rsid w:val="005106C5"/>
    <w:rsid w:val="005157AD"/>
    <w:rsid w:val="00523097"/>
    <w:rsid w:val="00534706"/>
    <w:rsid w:val="00555A65"/>
    <w:rsid w:val="005627BB"/>
    <w:rsid w:val="00566CA4"/>
    <w:rsid w:val="00575C85"/>
    <w:rsid w:val="00581183"/>
    <w:rsid w:val="00595948"/>
    <w:rsid w:val="005A218D"/>
    <w:rsid w:val="005D410A"/>
    <w:rsid w:val="005F23B1"/>
    <w:rsid w:val="00601C7E"/>
    <w:rsid w:val="006056BB"/>
    <w:rsid w:val="00607D02"/>
    <w:rsid w:val="00621508"/>
    <w:rsid w:val="00630F87"/>
    <w:rsid w:val="00645985"/>
    <w:rsid w:val="00651FE0"/>
    <w:rsid w:val="0065432B"/>
    <w:rsid w:val="00656353"/>
    <w:rsid w:val="00680244"/>
    <w:rsid w:val="006B0842"/>
    <w:rsid w:val="006B3626"/>
    <w:rsid w:val="006C1919"/>
    <w:rsid w:val="006C6A06"/>
    <w:rsid w:val="006E3103"/>
    <w:rsid w:val="006E4A11"/>
    <w:rsid w:val="006F3D96"/>
    <w:rsid w:val="007009DF"/>
    <w:rsid w:val="00705D96"/>
    <w:rsid w:val="00717E90"/>
    <w:rsid w:val="0072256A"/>
    <w:rsid w:val="00722CA7"/>
    <w:rsid w:val="00734D3B"/>
    <w:rsid w:val="00740205"/>
    <w:rsid w:val="00755333"/>
    <w:rsid w:val="007A3304"/>
    <w:rsid w:val="007B436E"/>
    <w:rsid w:val="007E5AE2"/>
    <w:rsid w:val="007F433D"/>
    <w:rsid w:val="007F65E6"/>
    <w:rsid w:val="008158F2"/>
    <w:rsid w:val="0082574B"/>
    <w:rsid w:val="008279DE"/>
    <w:rsid w:val="00863ADA"/>
    <w:rsid w:val="00887E88"/>
    <w:rsid w:val="008929C1"/>
    <w:rsid w:val="008954FF"/>
    <w:rsid w:val="008A31D8"/>
    <w:rsid w:val="008A3681"/>
    <w:rsid w:val="008B2FCE"/>
    <w:rsid w:val="008C3711"/>
    <w:rsid w:val="008C43A6"/>
    <w:rsid w:val="008C4C87"/>
    <w:rsid w:val="00950714"/>
    <w:rsid w:val="00960764"/>
    <w:rsid w:val="00974376"/>
    <w:rsid w:val="00975346"/>
    <w:rsid w:val="009843EC"/>
    <w:rsid w:val="00987EF3"/>
    <w:rsid w:val="009C4475"/>
    <w:rsid w:val="009E2D75"/>
    <w:rsid w:val="00A1495E"/>
    <w:rsid w:val="00A204E4"/>
    <w:rsid w:val="00A21FB1"/>
    <w:rsid w:val="00A52706"/>
    <w:rsid w:val="00A665B9"/>
    <w:rsid w:val="00A71945"/>
    <w:rsid w:val="00A93E59"/>
    <w:rsid w:val="00A950AF"/>
    <w:rsid w:val="00AD25D9"/>
    <w:rsid w:val="00AD6957"/>
    <w:rsid w:val="00AF6B5C"/>
    <w:rsid w:val="00B02B14"/>
    <w:rsid w:val="00B05C41"/>
    <w:rsid w:val="00B17054"/>
    <w:rsid w:val="00B2470F"/>
    <w:rsid w:val="00B41E2B"/>
    <w:rsid w:val="00B642BB"/>
    <w:rsid w:val="00B82AA5"/>
    <w:rsid w:val="00B85BFA"/>
    <w:rsid w:val="00BA56E7"/>
    <w:rsid w:val="00BD6C99"/>
    <w:rsid w:val="00BE3AB4"/>
    <w:rsid w:val="00C1296E"/>
    <w:rsid w:val="00C5078E"/>
    <w:rsid w:val="00C608DC"/>
    <w:rsid w:val="00C83FBB"/>
    <w:rsid w:val="00C86385"/>
    <w:rsid w:val="00CA01FC"/>
    <w:rsid w:val="00CA3C89"/>
    <w:rsid w:val="00CC488D"/>
    <w:rsid w:val="00CE4689"/>
    <w:rsid w:val="00CF55A8"/>
    <w:rsid w:val="00D11EDA"/>
    <w:rsid w:val="00D12166"/>
    <w:rsid w:val="00D34622"/>
    <w:rsid w:val="00D55F35"/>
    <w:rsid w:val="00D80A28"/>
    <w:rsid w:val="00D948EC"/>
    <w:rsid w:val="00D9742C"/>
    <w:rsid w:val="00DA40A0"/>
    <w:rsid w:val="00DE0433"/>
    <w:rsid w:val="00DE3941"/>
    <w:rsid w:val="00E05886"/>
    <w:rsid w:val="00E27EAE"/>
    <w:rsid w:val="00E8167B"/>
    <w:rsid w:val="00E824C8"/>
    <w:rsid w:val="00E87FD6"/>
    <w:rsid w:val="00E96831"/>
    <w:rsid w:val="00E973E1"/>
    <w:rsid w:val="00EB2A49"/>
    <w:rsid w:val="00EC6653"/>
    <w:rsid w:val="00ED181F"/>
    <w:rsid w:val="00ED1DFE"/>
    <w:rsid w:val="00ED1EF5"/>
    <w:rsid w:val="00ED4F45"/>
    <w:rsid w:val="00EE1D1B"/>
    <w:rsid w:val="00EE3E4C"/>
    <w:rsid w:val="00EE4298"/>
    <w:rsid w:val="00F22EF5"/>
    <w:rsid w:val="00F2576A"/>
    <w:rsid w:val="00F44CBD"/>
    <w:rsid w:val="00F50A63"/>
    <w:rsid w:val="00F65DD1"/>
    <w:rsid w:val="00F722AA"/>
    <w:rsid w:val="00F83DF3"/>
    <w:rsid w:val="00F863CB"/>
    <w:rsid w:val="00F972D9"/>
    <w:rsid w:val="00FA4E25"/>
    <w:rsid w:val="00FA503A"/>
    <w:rsid w:val="00FA6CB0"/>
    <w:rsid w:val="00FB3CE1"/>
    <w:rsid w:val="00FD3E9D"/>
    <w:rsid w:val="00FD5DCA"/>
    <w:rsid w:val="00FE4FA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92D48"/>
  <w15:chartTrackingRefBased/>
  <w15:docId w15:val="{CB2CD825-519A-4645-A4D3-C273C7EA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locked="0" w:uiPriority="21" w:qFormat="1"/>
    <w:lsdException w:name="Subtle Reference" w:uiPriority="31" w:qFormat="1"/>
    <w:lsdException w:name="Intense Reference" w:locked="0"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A49"/>
  </w:style>
  <w:style w:type="paragraph" w:styleId="Heading1">
    <w:name w:val="heading 1"/>
    <w:basedOn w:val="Normal"/>
    <w:next w:val="Normal"/>
    <w:link w:val="Heading1Char"/>
    <w:uiPriority w:val="9"/>
    <w:qFormat/>
    <w:locked/>
    <w:rsid w:val="00E8167B"/>
    <w:pPr>
      <w:keepNext/>
      <w:keepLines/>
      <w:spacing w:after="0" w:line="240" w:lineRule="auto"/>
      <w:outlineLvl w:val="0"/>
    </w:pPr>
    <w:rPr>
      <w:rFonts w:asciiTheme="majorHAnsi" w:eastAsiaTheme="majorEastAsia" w:hAnsiTheme="majorHAnsi" w:cstheme="majorBidi"/>
      <w:sz w:val="32"/>
      <w:szCs w:val="40"/>
    </w:rPr>
  </w:style>
  <w:style w:type="paragraph" w:styleId="Heading2">
    <w:name w:val="heading 2"/>
    <w:basedOn w:val="Normal"/>
    <w:next w:val="Normal"/>
    <w:link w:val="Heading2Char"/>
    <w:uiPriority w:val="9"/>
    <w:unhideWhenUsed/>
    <w:qFormat/>
    <w:locked/>
    <w:rsid w:val="00E8167B"/>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locked/>
    <w:rsid w:val="00566CA4"/>
    <w:pPr>
      <w:keepNext/>
      <w:keepLines/>
      <w:spacing w:before="8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locked/>
    <w:rsid w:val="006E4A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locked/>
    <w:rsid w:val="006E4A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locked/>
    <w:rsid w:val="006E4A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locked/>
    <w:rsid w:val="006E4A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locked/>
    <w:rsid w:val="006E4A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locked/>
    <w:rsid w:val="006E4A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67B"/>
    <w:rPr>
      <w:rFonts w:asciiTheme="majorHAnsi" w:eastAsiaTheme="majorEastAsia" w:hAnsiTheme="majorHAnsi" w:cstheme="majorBidi"/>
      <w:sz w:val="32"/>
      <w:szCs w:val="40"/>
    </w:rPr>
  </w:style>
  <w:style w:type="character" w:customStyle="1" w:styleId="Heading2Char">
    <w:name w:val="Heading 2 Char"/>
    <w:basedOn w:val="DefaultParagraphFont"/>
    <w:link w:val="Heading2"/>
    <w:uiPriority w:val="9"/>
    <w:rsid w:val="00E8167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66CA4"/>
    <w:rPr>
      <w:rFonts w:eastAsiaTheme="majorEastAsia" w:cstheme="majorBidi"/>
      <w:b/>
      <w:szCs w:val="28"/>
    </w:rPr>
  </w:style>
  <w:style w:type="character" w:customStyle="1" w:styleId="Heading4Char">
    <w:name w:val="Heading 4 Char"/>
    <w:basedOn w:val="DefaultParagraphFont"/>
    <w:link w:val="Heading4"/>
    <w:uiPriority w:val="9"/>
    <w:semiHidden/>
    <w:rsid w:val="006E4A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A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A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A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A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A11"/>
    <w:rPr>
      <w:rFonts w:eastAsiaTheme="majorEastAsia" w:cstheme="majorBidi"/>
      <w:color w:val="272727" w:themeColor="text1" w:themeTint="D8"/>
    </w:rPr>
  </w:style>
  <w:style w:type="paragraph" w:styleId="Title">
    <w:name w:val="Title"/>
    <w:basedOn w:val="Normal"/>
    <w:next w:val="Normal"/>
    <w:link w:val="TitleChar"/>
    <w:uiPriority w:val="10"/>
    <w:qFormat/>
    <w:locked/>
    <w:rsid w:val="00F22EF5"/>
    <w:pPr>
      <w:spacing w:after="80" w:line="240" w:lineRule="auto"/>
      <w:contextualSpacing/>
    </w:pPr>
    <w:rPr>
      <w:rFonts w:asciiTheme="majorHAnsi" w:eastAsiaTheme="majorEastAsia" w:hAnsiTheme="majorHAnsi" w:cstheme="majorBidi"/>
      <w:spacing w:val="-10"/>
      <w:kern w:val="28"/>
      <w:sz w:val="36"/>
      <w:szCs w:val="56"/>
    </w:rPr>
  </w:style>
  <w:style w:type="character" w:customStyle="1" w:styleId="TitleChar">
    <w:name w:val="Title Char"/>
    <w:basedOn w:val="DefaultParagraphFont"/>
    <w:link w:val="Title"/>
    <w:uiPriority w:val="10"/>
    <w:rsid w:val="00F22EF5"/>
    <w:rPr>
      <w:rFonts w:asciiTheme="majorHAnsi" w:eastAsiaTheme="majorEastAsia" w:hAnsiTheme="majorHAnsi" w:cstheme="majorBidi"/>
      <w:spacing w:val="-10"/>
      <w:kern w:val="28"/>
      <w:sz w:val="36"/>
      <w:szCs w:val="56"/>
    </w:rPr>
  </w:style>
  <w:style w:type="paragraph" w:styleId="Subtitle">
    <w:name w:val="Subtitle"/>
    <w:basedOn w:val="Normal"/>
    <w:next w:val="Normal"/>
    <w:link w:val="SubtitleChar"/>
    <w:uiPriority w:val="11"/>
    <w:qFormat/>
    <w:locked/>
    <w:rsid w:val="006E4A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A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locked/>
    <w:rsid w:val="006E4A11"/>
    <w:pPr>
      <w:spacing w:before="160"/>
      <w:jc w:val="center"/>
    </w:pPr>
    <w:rPr>
      <w:i/>
      <w:iCs/>
      <w:color w:val="404040" w:themeColor="text1" w:themeTint="BF"/>
    </w:rPr>
  </w:style>
  <w:style w:type="character" w:customStyle="1" w:styleId="QuoteChar">
    <w:name w:val="Quote Char"/>
    <w:basedOn w:val="DefaultParagraphFont"/>
    <w:link w:val="Quote"/>
    <w:uiPriority w:val="29"/>
    <w:rsid w:val="006E4A11"/>
    <w:rPr>
      <w:i/>
      <w:iCs/>
      <w:color w:val="404040" w:themeColor="text1" w:themeTint="BF"/>
    </w:rPr>
  </w:style>
  <w:style w:type="paragraph" w:styleId="ListParagraph">
    <w:name w:val="List Paragraph"/>
    <w:basedOn w:val="Normal"/>
    <w:uiPriority w:val="34"/>
    <w:qFormat/>
    <w:locked/>
    <w:rsid w:val="006E4A11"/>
    <w:pPr>
      <w:ind w:left="720"/>
      <w:contextualSpacing/>
    </w:pPr>
  </w:style>
  <w:style w:type="character" w:styleId="IntenseEmphasis">
    <w:name w:val="Intense Emphasis"/>
    <w:basedOn w:val="DefaultParagraphFont"/>
    <w:uiPriority w:val="21"/>
    <w:qFormat/>
    <w:locked/>
    <w:rsid w:val="006E4A11"/>
    <w:rPr>
      <w:i/>
      <w:iCs/>
      <w:color w:val="0F4761" w:themeColor="accent1" w:themeShade="BF"/>
    </w:rPr>
  </w:style>
  <w:style w:type="paragraph" w:styleId="IntenseQuote">
    <w:name w:val="Intense Quote"/>
    <w:basedOn w:val="Normal"/>
    <w:next w:val="Normal"/>
    <w:link w:val="IntenseQuoteChar"/>
    <w:uiPriority w:val="30"/>
    <w:qFormat/>
    <w:locked/>
    <w:rsid w:val="006E4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A11"/>
    <w:rPr>
      <w:i/>
      <w:iCs/>
      <w:color w:val="0F4761" w:themeColor="accent1" w:themeShade="BF"/>
    </w:rPr>
  </w:style>
  <w:style w:type="character" w:styleId="IntenseReference">
    <w:name w:val="Intense Reference"/>
    <w:basedOn w:val="DefaultParagraphFont"/>
    <w:uiPriority w:val="32"/>
    <w:qFormat/>
    <w:locked/>
    <w:rsid w:val="006E4A11"/>
    <w:rPr>
      <w:b/>
      <w:bCs/>
      <w:smallCaps/>
      <w:color w:val="0F4761" w:themeColor="accent1" w:themeShade="BF"/>
      <w:spacing w:val="5"/>
    </w:rPr>
  </w:style>
  <w:style w:type="table" w:styleId="TableGrid">
    <w:name w:val="Table Grid"/>
    <w:basedOn w:val="TableNormal"/>
    <w:uiPriority w:val="39"/>
    <w:locked/>
    <w:rsid w:val="006E4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locked/>
    <w:rsid w:val="0082574B"/>
    <w:rPr>
      <w:sz w:val="16"/>
      <w:szCs w:val="16"/>
    </w:rPr>
  </w:style>
  <w:style w:type="paragraph" w:styleId="CommentText">
    <w:name w:val="annotation text"/>
    <w:basedOn w:val="Normal"/>
    <w:link w:val="CommentTextChar"/>
    <w:uiPriority w:val="99"/>
    <w:unhideWhenUsed/>
    <w:locked/>
    <w:rsid w:val="0082574B"/>
    <w:pPr>
      <w:spacing w:line="240" w:lineRule="auto"/>
    </w:pPr>
    <w:rPr>
      <w:sz w:val="20"/>
      <w:szCs w:val="20"/>
    </w:rPr>
  </w:style>
  <w:style w:type="character" w:customStyle="1" w:styleId="CommentTextChar">
    <w:name w:val="Comment Text Char"/>
    <w:basedOn w:val="DefaultParagraphFont"/>
    <w:link w:val="CommentText"/>
    <w:uiPriority w:val="99"/>
    <w:rsid w:val="0082574B"/>
    <w:rPr>
      <w:sz w:val="20"/>
      <w:szCs w:val="20"/>
    </w:rPr>
  </w:style>
  <w:style w:type="paragraph" w:styleId="CommentSubject">
    <w:name w:val="annotation subject"/>
    <w:basedOn w:val="CommentText"/>
    <w:next w:val="CommentText"/>
    <w:link w:val="CommentSubjectChar"/>
    <w:uiPriority w:val="99"/>
    <w:semiHidden/>
    <w:unhideWhenUsed/>
    <w:locked/>
    <w:rsid w:val="0082574B"/>
    <w:rPr>
      <w:b/>
      <w:bCs/>
    </w:rPr>
  </w:style>
  <w:style w:type="character" w:customStyle="1" w:styleId="CommentSubjectChar">
    <w:name w:val="Comment Subject Char"/>
    <w:basedOn w:val="CommentTextChar"/>
    <w:link w:val="CommentSubject"/>
    <w:uiPriority w:val="99"/>
    <w:semiHidden/>
    <w:rsid w:val="0082574B"/>
    <w:rPr>
      <w:b/>
      <w:bCs/>
      <w:sz w:val="20"/>
      <w:szCs w:val="20"/>
    </w:rPr>
  </w:style>
  <w:style w:type="paragraph" w:styleId="NoSpacing">
    <w:name w:val="No Spacing"/>
    <w:uiPriority w:val="1"/>
    <w:qFormat/>
    <w:locked/>
    <w:rsid w:val="00EE4298"/>
    <w:pPr>
      <w:spacing w:after="0" w:line="240" w:lineRule="auto"/>
    </w:pPr>
  </w:style>
  <w:style w:type="character" w:styleId="PlaceholderText">
    <w:name w:val="Placeholder Text"/>
    <w:basedOn w:val="DefaultParagraphFont"/>
    <w:uiPriority w:val="99"/>
    <w:semiHidden/>
    <w:rsid w:val="000969AA"/>
    <w:rPr>
      <w:color w:val="666666"/>
    </w:rPr>
  </w:style>
  <w:style w:type="paragraph" w:styleId="Header">
    <w:name w:val="header"/>
    <w:basedOn w:val="Normal"/>
    <w:link w:val="HeaderChar"/>
    <w:uiPriority w:val="99"/>
    <w:unhideWhenUsed/>
    <w:locked/>
    <w:rsid w:val="00061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94D"/>
  </w:style>
  <w:style w:type="paragraph" w:styleId="Footer">
    <w:name w:val="footer"/>
    <w:basedOn w:val="Normal"/>
    <w:link w:val="FooterChar"/>
    <w:uiPriority w:val="99"/>
    <w:unhideWhenUsed/>
    <w:locked/>
    <w:rsid w:val="0006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94D"/>
  </w:style>
  <w:style w:type="character" w:styleId="Hyperlink">
    <w:name w:val="Hyperlink"/>
    <w:basedOn w:val="DefaultParagraphFont"/>
    <w:uiPriority w:val="99"/>
    <w:unhideWhenUsed/>
    <w:locked/>
    <w:rsid w:val="00CA3C89"/>
    <w:rPr>
      <w:color w:val="467886" w:themeColor="hyperlink"/>
      <w:u w:val="single"/>
    </w:rPr>
  </w:style>
  <w:style w:type="character" w:styleId="UnresolvedMention">
    <w:name w:val="Unresolved Mention"/>
    <w:basedOn w:val="DefaultParagraphFont"/>
    <w:uiPriority w:val="99"/>
    <w:semiHidden/>
    <w:unhideWhenUsed/>
    <w:locked/>
    <w:rsid w:val="00CA3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25163E2-0CE7-4127-ADEE-20CD79F2CE8F}"/>
      </w:docPartPr>
      <w:docPartBody>
        <w:p w:rsidR="00D22938" w:rsidRDefault="00D22938">
          <w:r w:rsidRPr="009C2B54">
            <w:rPr>
              <w:rStyle w:val="PlaceholderText"/>
            </w:rPr>
            <w:t>Click or tap here to enter text.</w:t>
          </w:r>
        </w:p>
      </w:docPartBody>
    </w:docPart>
    <w:docPart>
      <w:docPartPr>
        <w:name w:val="569A450817F14A13B2E477AA2D231699"/>
        <w:category>
          <w:name w:val="General"/>
          <w:gallery w:val="placeholder"/>
        </w:category>
        <w:types>
          <w:type w:val="bbPlcHdr"/>
        </w:types>
        <w:behaviors>
          <w:behavior w:val="content"/>
        </w:behaviors>
        <w:guid w:val="{9A9FF142-FED5-4F31-9C08-696C62590011}"/>
      </w:docPartPr>
      <w:docPartBody>
        <w:p w:rsidR="00D22938" w:rsidRDefault="00D22938" w:rsidP="00D22938">
          <w:pPr>
            <w:pStyle w:val="569A450817F14A13B2E477AA2D231699"/>
          </w:pPr>
          <w:r w:rsidRPr="009C2B54">
            <w:rPr>
              <w:rStyle w:val="PlaceholderText"/>
            </w:rPr>
            <w:t>Click or tap here to enter text.</w:t>
          </w:r>
        </w:p>
      </w:docPartBody>
    </w:docPart>
    <w:docPart>
      <w:docPartPr>
        <w:name w:val="A7ECBE77705B41B08880B7E0455E7F8A"/>
        <w:category>
          <w:name w:val="General"/>
          <w:gallery w:val="placeholder"/>
        </w:category>
        <w:types>
          <w:type w:val="bbPlcHdr"/>
        </w:types>
        <w:behaviors>
          <w:behavior w:val="content"/>
        </w:behaviors>
        <w:guid w:val="{885AE218-F9F3-4462-81B2-78BD9067F884}"/>
      </w:docPartPr>
      <w:docPartBody>
        <w:p w:rsidR="00D22938" w:rsidRDefault="00D22938" w:rsidP="00D22938">
          <w:pPr>
            <w:pStyle w:val="A7ECBE77705B41B08880B7E0455E7F8A"/>
          </w:pPr>
          <w:r w:rsidRPr="009C2B54">
            <w:rPr>
              <w:rStyle w:val="PlaceholderText"/>
            </w:rPr>
            <w:t>Click or tap here to enter text.</w:t>
          </w:r>
        </w:p>
      </w:docPartBody>
    </w:docPart>
    <w:docPart>
      <w:docPartPr>
        <w:name w:val="EB8D5C6ECE2B44F98DB3A8A19D778C89"/>
        <w:category>
          <w:name w:val="General"/>
          <w:gallery w:val="placeholder"/>
        </w:category>
        <w:types>
          <w:type w:val="bbPlcHdr"/>
        </w:types>
        <w:behaviors>
          <w:behavior w:val="content"/>
        </w:behaviors>
        <w:guid w:val="{2CCCC837-710D-4590-A7C7-FF579170E655}"/>
      </w:docPartPr>
      <w:docPartBody>
        <w:p w:rsidR="00DE7BB9" w:rsidRDefault="00DE0192" w:rsidP="00DE0192">
          <w:pPr>
            <w:pStyle w:val="EB8D5C6ECE2B44F98DB3A8A19D778C89"/>
          </w:pPr>
          <w:r w:rsidRPr="009C2B54">
            <w:rPr>
              <w:rStyle w:val="PlaceholderText"/>
            </w:rPr>
            <w:t>Click or tap here to enter text.</w:t>
          </w:r>
        </w:p>
      </w:docPartBody>
    </w:docPart>
    <w:docPart>
      <w:docPartPr>
        <w:name w:val="1EE006C9C98B4DD48DD0673C8D1D8F17"/>
        <w:category>
          <w:name w:val="General"/>
          <w:gallery w:val="placeholder"/>
        </w:category>
        <w:types>
          <w:type w:val="bbPlcHdr"/>
        </w:types>
        <w:behaviors>
          <w:behavior w:val="content"/>
        </w:behaviors>
        <w:guid w:val="{28DC5C32-85EE-4FF6-ABE8-125C90B030E0}"/>
      </w:docPartPr>
      <w:docPartBody>
        <w:p w:rsidR="00DE7BB9" w:rsidRDefault="00DE0192" w:rsidP="00DE0192">
          <w:pPr>
            <w:pStyle w:val="1EE006C9C98B4DD48DD0673C8D1D8F17"/>
          </w:pPr>
          <w:r w:rsidRPr="009C2B54">
            <w:rPr>
              <w:rStyle w:val="PlaceholderText"/>
            </w:rPr>
            <w:t>Click or tap here to enter text.</w:t>
          </w:r>
        </w:p>
      </w:docPartBody>
    </w:docPart>
    <w:docPart>
      <w:docPartPr>
        <w:name w:val="ACF58297B1EE45E29DE2015B3C9486D5"/>
        <w:category>
          <w:name w:val="General"/>
          <w:gallery w:val="placeholder"/>
        </w:category>
        <w:types>
          <w:type w:val="bbPlcHdr"/>
        </w:types>
        <w:behaviors>
          <w:behavior w:val="content"/>
        </w:behaviors>
        <w:guid w:val="{0867333C-6DFF-41A0-9404-BACE67B73747}"/>
      </w:docPartPr>
      <w:docPartBody>
        <w:p w:rsidR="00DE7BB9" w:rsidRDefault="00DE0192" w:rsidP="00DE0192">
          <w:pPr>
            <w:pStyle w:val="ACF58297B1EE45E29DE2015B3C9486D5"/>
          </w:pPr>
          <w:r w:rsidRPr="009C2B54">
            <w:rPr>
              <w:rStyle w:val="PlaceholderText"/>
            </w:rPr>
            <w:t>Click or tap here to enter text.</w:t>
          </w:r>
        </w:p>
      </w:docPartBody>
    </w:docPart>
    <w:docPart>
      <w:docPartPr>
        <w:name w:val="8B21454C18254368967E38388DB1291A"/>
        <w:category>
          <w:name w:val="General"/>
          <w:gallery w:val="placeholder"/>
        </w:category>
        <w:types>
          <w:type w:val="bbPlcHdr"/>
        </w:types>
        <w:behaviors>
          <w:behavior w:val="content"/>
        </w:behaviors>
        <w:guid w:val="{F7FC947A-4603-4A24-87D5-924DD7BBA5CD}"/>
      </w:docPartPr>
      <w:docPartBody>
        <w:p w:rsidR="00DE7BB9" w:rsidRDefault="00DE0192" w:rsidP="00DE0192">
          <w:pPr>
            <w:pStyle w:val="8B21454C18254368967E38388DB1291A"/>
          </w:pPr>
          <w:r w:rsidRPr="009C2B5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938"/>
    <w:rsid w:val="000137D6"/>
    <w:rsid w:val="000237A6"/>
    <w:rsid w:val="00037005"/>
    <w:rsid w:val="00183D1C"/>
    <w:rsid w:val="002C4FE8"/>
    <w:rsid w:val="002E6764"/>
    <w:rsid w:val="006056BB"/>
    <w:rsid w:val="007C5BB1"/>
    <w:rsid w:val="00831AEE"/>
    <w:rsid w:val="008F7489"/>
    <w:rsid w:val="009575B1"/>
    <w:rsid w:val="009843EC"/>
    <w:rsid w:val="00A204E4"/>
    <w:rsid w:val="00B118DA"/>
    <w:rsid w:val="00B82AA5"/>
    <w:rsid w:val="00BB40D2"/>
    <w:rsid w:val="00C27976"/>
    <w:rsid w:val="00C851D5"/>
    <w:rsid w:val="00D22938"/>
    <w:rsid w:val="00DA078E"/>
    <w:rsid w:val="00DE0192"/>
    <w:rsid w:val="00DE7BB9"/>
    <w:rsid w:val="00FD5DC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0D2"/>
    <w:rPr>
      <w:color w:val="666666"/>
    </w:rPr>
  </w:style>
  <w:style w:type="paragraph" w:customStyle="1" w:styleId="569A450817F14A13B2E477AA2D231699">
    <w:name w:val="569A450817F14A13B2E477AA2D231699"/>
    <w:rsid w:val="00D22938"/>
  </w:style>
  <w:style w:type="paragraph" w:customStyle="1" w:styleId="A7ECBE77705B41B08880B7E0455E7F8A">
    <w:name w:val="A7ECBE77705B41B08880B7E0455E7F8A"/>
    <w:rsid w:val="00D22938"/>
  </w:style>
  <w:style w:type="paragraph" w:customStyle="1" w:styleId="EB8D5C6ECE2B44F98DB3A8A19D778C89">
    <w:name w:val="EB8D5C6ECE2B44F98DB3A8A19D778C89"/>
    <w:rsid w:val="00DE0192"/>
  </w:style>
  <w:style w:type="paragraph" w:customStyle="1" w:styleId="1EE006C9C98B4DD48DD0673C8D1D8F17">
    <w:name w:val="1EE006C9C98B4DD48DD0673C8D1D8F17"/>
    <w:rsid w:val="00DE0192"/>
  </w:style>
  <w:style w:type="paragraph" w:customStyle="1" w:styleId="ACF58297B1EE45E29DE2015B3C9486D5">
    <w:name w:val="ACF58297B1EE45E29DE2015B3C9486D5"/>
    <w:rsid w:val="00DE0192"/>
  </w:style>
  <w:style w:type="paragraph" w:customStyle="1" w:styleId="8B21454C18254368967E38388DB1291A">
    <w:name w:val="8B21454C18254368967E38388DB1291A"/>
    <w:rsid w:val="00DE01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BE777-F070-4D5F-A893-742DD54C3A4B}">
  <ds:schemaRefs>
    <ds:schemaRef ds:uri="http://schemas.openxmlformats.org/officeDocument/2006/bibliography"/>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Pages>
  <Words>373</Words>
  <Characters>2127</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Becker, Christopher (DCP)</dc:creator>
  <cp:keywords/>
  <dc:description/>
  <cp:lastModifiedBy>Anderson, Tracey (DCP)</cp:lastModifiedBy>
  <cp:revision>2</cp:revision>
  <dcterms:created xsi:type="dcterms:W3CDTF">2026-04-23T16:35:00Z</dcterms:created>
  <dcterms:modified xsi:type="dcterms:W3CDTF">2026-04-23T16:35:00Z</dcterms:modified>
</cp:coreProperties>
</file>