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A8" w:rsidRPr="00B02C8A" w:rsidRDefault="00D626A8" w:rsidP="00D7431B">
      <w:pPr>
        <w:pStyle w:val="Heading2"/>
      </w:pPr>
      <w:bookmarkStart w:id="0" w:name="_GoBack"/>
      <w:bookmarkEnd w:id="0"/>
      <w:r w:rsidRPr="00B02C8A">
        <w:t>Accommodation Rate Expenditure Report</w:t>
      </w:r>
    </w:p>
    <w:p w:rsidR="005136A1" w:rsidRDefault="00D626A8" w:rsidP="00B02C8A">
      <w:pPr>
        <w:pStyle w:val="Heading3"/>
      </w:pPr>
      <w:r w:rsidRPr="00D626A8">
        <w:t>Accommodation Rate Expenditure Report</w:t>
      </w:r>
      <w:r w:rsidR="005136A1">
        <w:t xml:space="preserve"> </w:t>
      </w:r>
      <w:r w:rsidR="005136A1" w:rsidRPr="00861288">
        <w:t>– Input screen</w:t>
      </w:r>
    </w:p>
    <w:p w:rsidR="00AE14C8" w:rsidRDefault="00B716E6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538730"/>
            <wp:effectExtent l="19050" t="19050" r="19050" b="13970"/>
            <wp:docPr id="1" name="Picture 1" descr="The Accommodation Rate Expenditure Report Input screen contains 3 dropdowns, start/end date fields and 3 button selections for input. The image shown displays these 6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ommodatation-rate-expenditure-repor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8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D626A8" w:rsidP="00B02C8A">
      <w:pPr>
        <w:pStyle w:val="Heading3"/>
      </w:pPr>
      <w:r w:rsidRPr="00D626A8">
        <w:t>Accommodation Rate Expenditure 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Default="00D626A8" w:rsidP="00D626A8">
      <w:r>
        <w:rPr>
          <w:noProof/>
        </w:rPr>
        <w:drawing>
          <wp:inline distT="0" distB="0" distL="0" distR="0" wp14:anchorId="67056378" wp14:editId="54C5D559">
            <wp:extent cx="5943600" cy="1452245"/>
            <wp:effectExtent l="19050" t="19050" r="19050" b="14605"/>
            <wp:docPr id="4" name="Picture 4" descr="After the Accommodation Rate Expenditure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ommodatation-rate-expenditure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22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D626A8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D626A8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Provides a snapshot of the expenditure per contract, per accommodation rate, per accommodation rate schedule thus making the data readily available to the users.</w:t>
      </w:r>
      <w:proofErr w:type="gramEnd"/>
    </w:p>
    <w:p w:rsidR="005136A1" w:rsidRDefault="005136A1" w:rsidP="00B02C8A">
      <w:pPr>
        <w:pStyle w:val="Heading3"/>
      </w:pPr>
      <w:r>
        <w:t>Report Benefit</w:t>
      </w:r>
    </w:p>
    <w:p w:rsidR="00D626A8" w:rsidRPr="00D626A8" w:rsidRDefault="00D626A8" w:rsidP="00D626A8">
      <w:proofErr w:type="gramStart"/>
      <w:r w:rsidRPr="00D626A8">
        <w:t>Allows the user to view the expenditures for each of the months per unit code per AR Rate Schedule</w:t>
      </w:r>
      <w:r>
        <w:t>.</w:t>
      </w:r>
      <w:proofErr w:type="gramEnd"/>
    </w:p>
    <w:p w:rsidR="005136A1" w:rsidRDefault="005136A1" w:rsidP="00B02C8A">
      <w:pPr>
        <w:pStyle w:val="Heading3"/>
      </w:pPr>
      <w:r w:rsidRPr="00F15F0F">
        <w:t>Required Parameters</w:t>
      </w:r>
    </w:p>
    <w:p w:rsidR="00D626A8" w:rsidRDefault="00D626A8" w:rsidP="00D626A8">
      <w:pPr>
        <w:pStyle w:val="ListParagraph"/>
        <w:numPr>
          <w:ilvl w:val="0"/>
          <w:numId w:val="5"/>
        </w:numPr>
      </w:pPr>
      <w:r>
        <w:t xml:space="preserve">Contract Number </w:t>
      </w:r>
    </w:p>
    <w:p w:rsidR="00D626A8" w:rsidRDefault="00D626A8" w:rsidP="00D626A8">
      <w:pPr>
        <w:pStyle w:val="ListParagraph"/>
        <w:numPr>
          <w:ilvl w:val="0"/>
          <w:numId w:val="5"/>
        </w:numPr>
      </w:pPr>
      <w:r>
        <w:t>Activity Code or Activity Name</w:t>
      </w:r>
    </w:p>
    <w:p w:rsidR="00D626A8" w:rsidRDefault="00D626A8" w:rsidP="00D626A8">
      <w:pPr>
        <w:pStyle w:val="ListParagraph"/>
        <w:numPr>
          <w:ilvl w:val="0"/>
          <w:numId w:val="5"/>
        </w:numPr>
      </w:pPr>
      <w:r>
        <w:t>Report Format</w:t>
      </w:r>
    </w:p>
    <w:p w:rsidR="00D626A8" w:rsidRDefault="00D626A8" w:rsidP="00D626A8">
      <w:r>
        <w:t>OR</w:t>
      </w:r>
    </w:p>
    <w:p w:rsidR="00D626A8" w:rsidRDefault="00D626A8" w:rsidP="00D626A8">
      <w:pPr>
        <w:pStyle w:val="ListParagraph"/>
        <w:numPr>
          <w:ilvl w:val="0"/>
          <w:numId w:val="6"/>
        </w:numPr>
      </w:pPr>
      <w:r>
        <w:lastRenderedPageBreak/>
        <w:t>Budget Fiscal year</w:t>
      </w:r>
    </w:p>
    <w:p w:rsidR="00D626A8" w:rsidRDefault="00D626A8" w:rsidP="00D626A8">
      <w:pPr>
        <w:pStyle w:val="ListParagraph"/>
        <w:numPr>
          <w:ilvl w:val="0"/>
          <w:numId w:val="6"/>
        </w:numPr>
      </w:pPr>
      <w:r>
        <w:t>Activity Code or Activity Name</w:t>
      </w:r>
    </w:p>
    <w:p w:rsidR="00D626A8" w:rsidRDefault="00D626A8" w:rsidP="00D626A8">
      <w:pPr>
        <w:pStyle w:val="ListParagraph"/>
        <w:numPr>
          <w:ilvl w:val="0"/>
          <w:numId w:val="6"/>
        </w:numPr>
      </w:pPr>
      <w:r>
        <w:t>Report Format</w:t>
      </w:r>
    </w:p>
    <w:p w:rsidR="005136A1" w:rsidRDefault="005136A1" w:rsidP="00B02C8A">
      <w:pPr>
        <w:pStyle w:val="Heading3"/>
      </w:pPr>
      <w:r>
        <w:t>Scheduling</w:t>
      </w:r>
    </w:p>
    <w:p w:rsidR="005136A1" w:rsidRDefault="00D626A8" w:rsidP="00D626A8">
      <w:pPr>
        <w:contextualSpacing/>
      </w:pPr>
      <w:r>
        <w:t>Yes</w:t>
      </w:r>
    </w:p>
    <w:p w:rsidR="005136A1" w:rsidRDefault="005136A1" w:rsidP="00B02C8A">
      <w:pPr>
        <w:pStyle w:val="Heading3"/>
      </w:pPr>
      <w:r>
        <w:t>Agency Roles</w:t>
      </w:r>
    </w:p>
    <w:p w:rsidR="00D626A8" w:rsidRDefault="00D626A8" w:rsidP="00CE480B">
      <w:r>
        <w:t>AR Accounting Payment Manager</w:t>
      </w:r>
      <w:r w:rsidR="004D0DA0">
        <w:t xml:space="preserve">, </w:t>
      </w:r>
      <w:r w:rsidRPr="00D626A8">
        <w:t xml:space="preserve">AR Payment Reviewer </w:t>
      </w:r>
    </w:p>
    <w:p w:rsidR="005136A1" w:rsidRDefault="005136A1" w:rsidP="00B02C8A">
      <w:pPr>
        <w:pStyle w:val="Heading3"/>
      </w:pPr>
      <w:r>
        <w:t>Provider Roles</w:t>
      </w:r>
    </w:p>
    <w:p w:rsidR="00D626A8" w:rsidRPr="00CE480B" w:rsidRDefault="00D626A8" w:rsidP="00CE480B">
      <w:pPr>
        <w:rPr>
          <w:b/>
          <w:bCs/>
        </w:rPr>
      </w:pPr>
      <w:r w:rsidRPr="00D626A8">
        <w:t>AR Billing</w:t>
      </w:r>
      <w:r w:rsidR="004D0DA0">
        <w:t xml:space="preserve">, </w:t>
      </w:r>
      <w:r w:rsidRPr="00D626A8">
        <w:t xml:space="preserve">AR Review </w:t>
      </w:r>
    </w:p>
    <w:p w:rsidR="005136A1" w:rsidRDefault="005136A1" w:rsidP="00B02C8A">
      <w:pPr>
        <w:pStyle w:val="Heading3"/>
      </w:pPr>
      <w:r>
        <w:t>Operation Roles</w:t>
      </w:r>
    </w:p>
    <w:p w:rsidR="005136A1" w:rsidRDefault="00AE14C8" w:rsidP="00CE480B">
      <w:r>
        <w:t>N/A</w:t>
      </w:r>
    </w:p>
    <w:p w:rsidR="005136A1" w:rsidRPr="0084051B" w:rsidRDefault="005136A1" w:rsidP="004D0DA0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3E" w:rsidRDefault="00F3713E" w:rsidP="00F3713E">
      <w:pPr>
        <w:spacing w:after="0" w:line="240" w:lineRule="auto"/>
      </w:pPr>
      <w:r>
        <w:separator/>
      </w:r>
    </w:p>
  </w:endnote>
  <w:endnote w:type="continuationSeparator" w:id="0">
    <w:p w:rsidR="00F3713E" w:rsidRDefault="00F3713E" w:rsidP="00F3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3E" w:rsidRDefault="00A6495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3E" w:rsidRDefault="00F3713E" w:rsidP="00F3713E">
      <w:pPr>
        <w:spacing w:after="0" w:line="240" w:lineRule="auto"/>
      </w:pPr>
      <w:r>
        <w:separator/>
      </w:r>
    </w:p>
  </w:footnote>
  <w:footnote w:type="continuationSeparator" w:id="0">
    <w:p w:rsidR="00F3713E" w:rsidRDefault="00F3713E" w:rsidP="00F37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2F5628"/>
    <w:rsid w:val="004D0DA0"/>
    <w:rsid w:val="005136A1"/>
    <w:rsid w:val="00780D53"/>
    <w:rsid w:val="00A479C8"/>
    <w:rsid w:val="00A64959"/>
    <w:rsid w:val="00AC3301"/>
    <w:rsid w:val="00AE14C8"/>
    <w:rsid w:val="00B02C8A"/>
    <w:rsid w:val="00B2379B"/>
    <w:rsid w:val="00B716E6"/>
    <w:rsid w:val="00CE480B"/>
    <w:rsid w:val="00D626A8"/>
    <w:rsid w:val="00D7431B"/>
    <w:rsid w:val="00E573DF"/>
    <w:rsid w:val="00F3713E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2C8A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C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37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2C8A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C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37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9</cp:revision>
  <dcterms:created xsi:type="dcterms:W3CDTF">2017-10-27T13:55:00Z</dcterms:created>
  <dcterms:modified xsi:type="dcterms:W3CDTF">2017-11-06T15:58:00Z</dcterms:modified>
</cp:coreProperties>
</file>