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0461A" w14:textId="77777777" w:rsidR="00902DA4" w:rsidRPr="006C0CEF" w:rsidRDefault="00902DA4" w:rsidP="00902DA4">
      <w:pPr>
        <w:pStyle w:val="Title"/>
        <w:spacing w:line="350" w:lineRule="auto"/>
        <w:rPr>
          <w:rFonts w:ascii="Times New Roman" w:hAnsi="Times New Roman" w:cs="Times New Roman"/>
        </w:rPr>
      </w:pPr>
      <w:r w:rsidRPr="006C0CEF">
        <w:rPr>
          <w:rFonts w:ascii="Times New Roman" w:hAnsi="Times New Roman" w:cs="Times New Roman"/>
          <w:color w:val="111111"/>
          <w:w w:val="105"/>
        </w:rPr>
        <w:t>Acknowledgment of Receipt of Determination of Need</w:t>
      </w:r>
      <w:r w:rsidRPr="006C0CEF">
        <w:rPr>
          <w:rFonts w:ascii="Times New Roman" w:hAnsi="Times New Roman" w:cs="Times New Roman"/>
          <w:color w:val="111111"/>
          <w:spacing w:val="-2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and Attestation Regarding Participation in MassHealth</w:t>
      </w:r>
    </w:p>
    <w:p w14:paraId="740E0EA3" w14:textId="77777777" w:rsidR="00902DA4" w:rsidRPr="006C0CEF" w:rsidRDefault="00902DA4" w:rsidP="00902DA4">
      <w:pPr>
        <w:pStyle w:val="BodyText"/>
        <w:rPr>
          <w:rFonts w:ascii="Times New Roman" w:hAnsi="Times New Roman" w:cs="Times New Roman"/>
          <w:b/>
          <w:sz w:val="22"/>
        </w:rPr>
      </w:pPr>
    </w:p>
    <w:p w14:paraId="5A547016" w14:textId="77777777" w:rsidR="00902DA4" w:rsidRPr="006C0CEF" w:rsidRDefault="00902DA4" w:rsidP="00902DA4">
      <w:pPr>
        <w:pStyle w:val="BodyText"/>
        <w:rPr>
          <w:rFonts w:ascii="Times New Roman" w:hAnsi="Times New Roman" w:cs="Times New Roman"/>
          <w:b/>
          <w:sz w:val="22"/>
        </w:rPr>
      </w:pPr>
    </w:p>
    <w:p w14:paraId="745CD2FB" w14:textId="77777777" w:rsidR="00902DA4" w:rsidRPr="006C0CEF" w:rsidRDefault="00902DA4" w:rsidP="00902DA4">
      <w:pPr>
        <w:pStyle w:val="BodyText"/>
        <w:spacing w:before="4"/>
        <w:rPr>
          <w:rFonts w:ascii="Times New Roman" w:hAnsi="Times New Roman" w:cs="Times New Roman"/>
          <w:b/>
          <w:sz w:val="28"/>
        </w:rPr>
      </w:pPr>
    </w:p>
    <w:p w14:paraId="2816E2F8" w14:textId="1951113D" w:rsidR="00902DA4" w:rsidRPr="006C0CEF" w:rsidRDefault="00902DA4" w:rsidP="00902DA4">
      <w:pPr>
        <w:pStyle w:val="BodyText"/>
        <w:spacing w:line="324" w:lineRule="auto"/>
        <w:ind w:left="127" w:firstLine="8"/>
        <w:rPr>
          <w:rFonts w:ascii="Times New Roman" w:hAnsi="Times New Roman" w:cs="Times New Roman"/>
        </w:rPr>
      </w:pPr>
      <w:r w:rsidRPr="006C0CEF">
        <w:rPr>
          <w:rFonts w:ascii="Times New Roman" w:hAnsi="Times New Roman" w:cs="Times New Roman"/>
          <w:color w:val="111111"/>
          <w:spacing w:val="-2"/>
          <w:w w:val="105"/>
        </w:rPr>
        <w:t>Pursuant</w:t>
      </w:r>
      <w:r w:rsidRPr="006C0CEF">
        <w:rPr>
          <w:rFonts w:ascii="Times New Roman" w:hAnsi="Times New Roman" w:cs="Times New Roman"/>
          <w:color w:val="111111"/>
          <w:spacing w:val="-11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spacing w:val="-2"/>
          <w:w w:val="105"/>
        </w:rPr>
        <w:t>to</w:t>
      </w:r>
      <w:r w:rsidRPr="006C0CEF">
        <w:rPr>
          <w:rFonts w:ascii="Times New Roman" w:hAnsi="Times New Roman" w:cs="Times New Roman"/>
          <w:color w:val="111111"/>
          <w:spacing w:val="-3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spacing w:val="-2"/>
          <w:w w:val="105"/>
        </w:rPr>
        <w:t>105</w:t>
      </w:r>
      <w:r w:rsidRPr="006C0CEF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spacing w:val="-2"/>
          <w:w w:val="105"/>
        </w:rPr>
        <w:t>C.M.R.</w:t>
      </w:r>
      <w:r w:rsidRPr="006C0CEF">
        <w:rPr>
          <w:rFonts w:ascii="Times New Roman" w:hAnsi="Times New Roman" w:cs="Times New Roman"/>
          <w:color w:val="111111"/>
          <w:spacing w:val="-12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spacing w:val="-2"/>
          <w:w w:val="105"/>
          <w:sz w:val="18"/>
        </w:rPr>
        <w:t>§</w:t>
      </w:r>
      <w:r w:rsidRPr="006C0CEF">
        <w:rPr>
          <w:rFonts w:ascii="Times New Roman" w:hAnsi="Times New Roman" w:cs="Times New Roman"/>
          <w:color w:val="111111"/>
          <w:spacing w:val="-3"/>
          <w:w w:val="105"/>
          <w:sz w:val="18"/>
        </w:rPr>
        <w:t xml:space="preserve"> </w:t>
      </w:r>
      <w:r w:rsidRPr="006C0CEF">
        <w:rPr>
          <w:rFonts w:ascii="Times New Roman" w:hAnsi="Times New Roman" w:cs="Times New Roman"/>
          <w:color w:val="111111"/>
          <w:spacing w:val="-2"/>
          <w:w w:val="105"/>
        </w:rPr>
        <w:t>100.310(A)(2)</w:t>
      </w:r>
      <w:r w:rsidRPr="006C0CEF">
        <w:rPr>
          <w:rFonts w:ascii="Times New Roman" w:hAnsi="Times New Roman" w:cs="Times New Roman"/>
          <w:color w:val="111111"/>
          <w:spacing w:val="7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spacing w:val="-2"/>
          <w:w w:val="105"/>
        </w:rPr>
        <w:t>we,</w:t>
      </w:r>
      <w:r w:rsidRPr="006C0CEF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spacing w:val="-2"/>
          <w:w w:val="105"/>
        </w:rPr>
        <w:t>the</w:t>
      </w:r>
      <w:r w:rsidRPr="006C0CEF">
        <w:rPr>
          <w:rFonts w:ascii="Times New Roman" w:hAnsi="Times New Roman" w:cs="Times New Roman"/>
          <w:color w:val="111111"/>
          <w:spacing w:val="-11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spacing w:val="-2"/>
          <w:w w:val="105"/>
        </w:rPr>
        <w:t>undersigned</w:t>
      </w:r>
      <w:r w:rsidRPr="006C0CEF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spacing w:val="-2"/>
          <w:w w:val="105"/>
        </w:rPr>
        <w:t>chief</w:t>
      </w:r>
      <w:r w:rsidRPr="006C0CEF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spacing w:val="-2"/>
          <w:w w:val="105"/>
        </w:rPr>
        <w:t>executive officer</w:t>
      </w:r>
      <w:r w:rsidRPr="006C0CEF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spacing w:val="-2"/>
          <w:w w:val="105"/>
        </w:rPr>
        <w:t>and</w:t>
      </w:r>
      <w:r w:rsidRPr="006C0CEF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spacing w:val="-2"/>
          <w:w w:val="105"/>
        </w:rPr>
        <w:t>board</w:t>
      </w:r>
      <w:r w:rsidRPr="006C0CEF">
        <w:rPr>
          <w:rFonts w:ascii="Times New Roman" w:hAnsi="Times New Roman" w:cs="Times New Roman"/>
          <w:color w:val="111111"/>
          <w:spacing w:val="-12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spacing w:val="-2"/>
          <w:w w:val="105"/>
        </w:rPr>
        <w:t>chair</w:t>
      </w:r>
      <w:r w:rsidRPr="006C0CEF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spacing w:val="-2"/>
          <w:w w:val="105"/>
        </w:rPr>
        <w:t>of</w:t>
      </w:r>
      <w:r>
        <w:rPr>
          <w:rFonts w:ascii="Times New Roman" w:hAnsi="Times New Roman" w:cs="Times New Roman"/>
          <w:b/>
          <w:color w:val="111111"/>
          <w:w w:val="105"/>
          <w:sz w:val="19"/>
        </w:rPr>
        <w:t xml:space="preserve"> </w:t>
      </w:r>
      <w:r>
        <w:rPr>
          <w:rFonts w:ascii="Times New Roman" w:hAnsi="Times New Roman" w:cs="Times New Roman"/>
          <w:bCs/>
          <w:color w:val="111111"/>
          <w:w w:val="105"/>
          <w:sz w:val="19"/>
        </w:rPr>
        <w:t xml:space="preserve">Beth Israel Lahey Health, Inc. </w:t>
      </w:r>
      <w:r w:rsidRPr="006C0CEF">
        <w:rPr>
          <w:rFonts w:ascii="Times New Roman" w:hAnsi="Times New Roman" w:cs="Times New Roman"/>
          <w:color w:val="111111"/>
          <w:w w:val="105"/>
        </w:rPr>
        <w:t>(the</w:t>
      </w:r>
      <w:r w:rsidRPr="006C0CEF">
        <w:rPr>
          <w:rFonts w:ascii="Times New Roman" w:hAnsi="Times New Roman" w:cs="Times New Roman"/>
          <w:color w:val="111111"/>
          <w:spacing w:val="-10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"Holder"),</w:t>
      </w:r>
      <w:r w:rsidRPr="006C0CEF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hereby</w:t>
      </w:r>
      <w:r w:rsidRPr="006C0CEF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acknowledge that</w:t>
      </w:r>
      <w:r w:rsidRPr="006C0CEF">
        <w:rPr>
          <w:rFonts w:ascii="Times New Roman" w:hAnsi="Times New Roman" w:cs="Times New Roman"/>
          <w:color w:val="111111"/>
          <w:spacing w:val="-11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the</w:t>
      </w:r>
      <w:r w:rsidRPr="006C0CEF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Holder</w:t>
      </w:r>
      <w:r w:rsidRPr="006C0CEF">
        <w:rPr>
          <w:rFonts w:ascii="Times New Roman" w:hAnsi="Times New Roman" w:cs="Times New Roman"/>
          <w:color w:val="111111"/>
          <w:spacing w:val="-6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is</w:t>
      </w:r>
      <w:r w:rsidRPr="006C0CEF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in receipt</w:t>
      </w:r>
      <w:r w:rsidRPr="006C0CEF">
        <w:rPr>
          <w:rFonts w:ascii="Times New Roman" w:hAnsi="Times New Roman" w:cs="Times New Roman"/>
          <w:color w:val="111111"/>
          <w:spacing w:val="-8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of the</w:t>
      </w:r>
      <w:r w:rsidRPr="006C0CEF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Determination</w:t>
      </w:r>
      <w:r w:rsidRPr="006C0CEF">
        <w:rPr>
          <w:rFonts w:ascii="Times New Roman" w:hAnsi="Times New Roman" w:cs="Times New Roman"/>
          <w:color w:val="111111"/>
          <w:spacing w:val="-10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of</w:t>
      </w:r>
      <w:r w:rsidRPr="006C0CEF">
        <w:rPr>
          <w:rFonts w:ascii="Times New Roman" w:hAnsi="Times New Roman" w:cs="Times New Roman"/>
          <w:color w:val="111111"/>
          <w:spacing w:val="-11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Need</w:t>
      </w:r>
      <w:r w:rsidRPr="006C0CEF">
        <w:rPr>
          <w:rFonts w:ascii="Times New Roman" w:hAnsi="Times New Roman" w:cs="Times New Roman"/>
          <w:color w:val="111111"/>
          <w:spacing w:val="-14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Notice</w:t>
      </w:r>
      <w:r w:rsidRPr="006C0CEF">
        <w:rPr>
          <w:rFonts w:ascii="Times New Roman" w:hAnsi="Times New Roman" w:cs="Times New Roman"/>
          <w:color w:val="111111"/>
          <w:spacing w:val="-10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of</w:t>
      </w:r>
      <w:r w:rsidRPr="006C0CEF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Final</w:t>
      </w:r>
      <w:r w:rsidRPr="006C0CEF">
        <w:rPr>
          <w:rFonts w:ascii="Times New Roman" w:hAnsi="Times New Roman" w:cs="Times New Roman"/>
          <w:color w:val="111111"/>
          <w:spacing w:val="-11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Action,</w:t>
      </w:r>
      <w:r w:rsidRPr="006C0CEF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dated</w:t>
      </w:r>
      <w:r w:rsidRPr="006C0CEF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>
        <w:rPr>
          <w:rFonts w:ascii="Times New Roman" w:hAnsi="Times New Roman" w:cs="Times New Roman"/>
          <w:bCs/>
          <w:color w:val="111111"/>
          <w:w w:val="105"/>
          <w:sz w:val="19"/>
        </w:rPr>
        <w:t>July 20</w:t>
      </w:r>
      <w:r w:rsidRPr="00902DA4">
        <w:rPr>
          <w:rFonts w:ascii="Times New Roman" w:hAnsi="Times New Roman" w:cs="Times New Roman"/>
          <w:bCs/>
          <w:color w:val="111111"/>
          <w:w w:val="105"/>
          <w:sz w:val="19"/>
        </w:rPr>
        <w:t>,</w:t>
      </w:r>
      <w:r w:rsidRPr="00902DA4">
        <w:rPr>
          <w:rFonts w:ascii="Times New Roman" w:hAnsi="Times New Roman" w:cs="Times New Roman"/>
          <w:bCs/>
          <w:color w:val="111111"/>
          <w:spacing w:val="-14"/>
          <w:w w:val="105"/>
          <w:sz w:val="19"/>
        </w:rPr>
        <w:t xml:space="preserve"> </w:t>
      </w:r>
      <w:r w:rsidRPr="00902DA4">
        <w:rPr>
          <w:rFonts w:ascii="Times New Roman" w:hAnsi="Times New Roman" w:cs="Times New Roman"/>
          <w:bCs/>
          <w:color w:val="111111"/>
          <w:w w:val="105"/>
          <w:sz w:val="19"/>
        </w:rPr>
        <w:t>2022</w:t>
      </w:r>
      <w:r w:rsidRPr="006C0CEF">
        <w:rPr>
          <w:rFonts w:ascii="Times New Roman" w:hAnsi="Times New Roman" w:cs="Times New Roman"/>
          <w:b/>
          <w:color w:val="111111"/>
          <w:w w:val="105"/>
          <w:sz w:val="19"/>
        </w:rPr>
        <w:t>,</w:t>
      </w:r>
      <w:r w:rsidRPr="006C0CEF">
        <w:rPr>
          <w:rFonts w:ascii="Times New Roman" w:hAnsi="Times New Roman" w:cs="Times New Roman"/>
          <w:b/>
          <w:color w:val="111111"/>
          <w:spacing w:val="-14"/>
          <w:w w:val="105"/>
          <w:sz w:val="19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issued</w:t>
      </w:r>
      <w:r w:rsidRPr="006C0CEF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by</w:t>
      </w:r>
      <w:r w:rsidRPr="006C0CEF">
        <w:rPr>
          <w:rFonts w:ascii="Times New Roman" w:hAnsi="Times New Roman" w:cs="Times New Roman"/>
          <w:color w:val="111111"/>
          <w:spacing w:val="-14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the</w:t>
      </w:r>
      <w:r w:rsidRPr="006C0CEF">
        <w:rPr>
          <w:rFonts w:ascii="Times New Roman" w:hAnsi="Times New Roman" w:cs="Times New Roman"/>
          <w:color w:val="111111"/>
          <w:spacing w:val="-11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Massachusetts Department</w:t>
      </w:r>
      <w:r w:rsidRPr="006C0CEF">
        <w:rPr>
          <w:rFonts w:ascii="Times New Roman" w:hAnsi="Times New Roman" w:cs="Times New Roman"/>
          <w:color w:val="111111"/>
          <w:spacing w:val="-3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of</w:t>
      </w:r>
      <w:r w:rsidRPr="006C0CEF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Public</w:t>
      </w:r>
      <w:r w:rsidRPr="006C0CEF">
        <w:rPr>
          <w:rFonts w:ascii="Times New Roman" w:hAnsi="Times New Roman" w:cs="Times New Roman"/>
          <w:color w:val="111111"/>
          <w:spacing w:val="-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Health</w:t>
      </w:r>
      <w:r w:rsidRPr="006C0CEF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(the</w:t>
      </w:r>
      <w:r w:rsidRPr="006C0CEF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"Department")</w:t>
      </w:r>
      <w:r w:rsidRPr="006C0CEF">
        <w:rPr>
          <w:rFonts w:ascii="Times New Roman" w:hAnsi="Times New Roman" w:cs="Times New Roman"/>
          <w:color w:val="111111"/>
          <w:spacing w:val="14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with</w:t>
      </w:r>
      <w:r w:rsidRPr="006C0CEF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respect</w:t>
      </w:r>
      <w:r w:rsidRPr="006C0CEF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to</w:t>
      </w:r>
      <w:r w:rsidRPr="006C0CEF">
        <w:rPr>
          <w:rFonts w:ascii="Times New Roman" w:hAnsi="Times New Roman" w:cs="Times New Roman"/>
          <w:color w:val="111111"/>
          <w:spacing w:val="12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Application</w:t>
      </w:r>
      <w:r w:rsidRPr="006C0CEF">
        <w:rPr>
          <w:rFonts w:ascii="Times New Roman" w:hAnsi="Times New Roman" w:cs="Times New Roman"/>
          <w:color w:val="111111"/>
          <w:spacing w:val="-8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No.#</w:t>
      </w:r>
      <w:r w:rsidRPr="006C0CEF">
        <w:rPr>
          <w:rFonts w:ascii="Times New Roman" w:hAnsi="Times New Roman" w:cs="Times New Roman"/>
          <w:color w:val="111111"/>
          <w:spacing w:val="-14"/>
          <w:w w:val="105"/>
        </w:rPr>
        <w:t xml:space="preserve"> </w:t>
      </w:r>
      <w:r w:rsidRPr="00902DA4">
        <w:rPr>
          <w:rFonts w:ascii="Times New Roman" w:hAnsi="Times New Roman" w:cs="Times New Roman"/>
          <w:bCs/>
          <w:color w:val="111111"/>
          <w:w w:val="105"/>
          <w:sz w:val="19"/>
        </w:rPr>
        <w:t>BILH-21111612-RE</w:t>
      </w:r>
      <w:r w:rsidRPr="006C0CEF">
        <w:rPr>
          <w:rFonts w:ascii="Times New Roman" w:hAnsi="Times New Roman" w:cs="Times New Roman"/>
          <w:b/>
          <w:color w:val="111111"/>
          <w:w w:val="105"/>
        </w:rPr>
        <w:t>.</w:t>
      </w:r>
      <w:r w:rsidRPr="006C0CEF">
        <w:rPr>
          <w:rFonts w:ascii="Times New Roman" w:hAnsi="Times New Roman" w:cs="Times New Roman"/>
          <w:b/>
          <w:color w:val="111111"/>
          <w:spacing w:val="-1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This</w:t>
      </w:r>
      <w:r w:rsidRPr="006C0CEF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attestation</w:t>
      </w:r>
      <w:r w:rsidRPr="006C0CEF">
        <w:rPr>
          <w:rFonts w:ascii="Times New Roman" w:hAnsi="Times New Roman" w:cs="Times New Roman"/>
          <w:color w:val="111111"/>
          <w:spacing w:val="-14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is</w:t>
      </w:r>
      <w:r w:rsidRPr="006C0CEF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being</w:t>
      </w:r>
      <w:r w:rsidRPr="006C0CEF">
        <w:rPr>
          <w:rFonts w:ascii="Times New Roman" w:hAnsi="Times New Roman" w:cs="Times New Roman"/>
          <w:color w:val="111111"/>
          <w:spacing w:val="-14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provided</w:t>
      </w:r>
      <w:r w:rsidRPr="006C0CEF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to</w:t>
      </w:r>
      <w:r w:rsidRPr="006C0CEF">
        <w:rPr>
          <w:rFonts w:ascii="Times New Roman" w:hAnsi="Times New Roman" w:cs="Times New Roman"/>
          <w:color w:val="111111"/>
          <w:spacing w:val="-4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the</w:t>
      </w:r>
      <w:r w:rsidRPr="006C0CEF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Department and</w:t>
      </w:r>
      <w:r w:rsidRPr="006C0CEF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to</w:t>
      </w:r>
      <w:r w:rsidRPr="006C0CEF">
        <w:rPr>
          <w:rFonts w:ascii="Times New Roman" w:hAnsi="Times New Roman" w:cs="Times New Roman"/>
          <w:color w:val="111111"/>
          <w:spacing w:val="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all</w:t>
      </w:r>
      <w:r w:rsidRPr="006C0CEF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Parties</w:t>
      </w:r>
      <w:r w:rsidRPr="006C0CEF">
        <w:rPr>
          <w:rFonts w:ascii="Times New Roman" w:hAnsi="Times New Roman" w:cs="Times New Roman"/>
          <w:color w:val="111111"/>
          <w:spacing w:val="-10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of</w:t>
      </w:r>
      <w:r w:rsidRPr="006C0CEF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Record</w:t>
      </w:r>
      <w:r w:rsidRPr="006C0CEF">
        <w:rPr>
          <w:rFonts w:ascii="Times New Roman" w:hAnsi="Times New Roman" w:cs="Times New Roman"/>
          <w:color w:val="111111"/>
          <w:spacing w:val="-1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within</w:t>
      </w:r>
      <w:r w:rsidRPr="006C0CEF">
        <w:rPr>
          <w:rFonts w:ascii="Times New Roman" w:hAnsi="Times New Roman" w:cs="Times New Roman"/>
          <w:color w:val="111111"/>
          <w:spacing w:val="-9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thirty</w:t>
      </w:r>
      <w:r w:rsidRPr="006C0CEF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(30) days</w:t>
      </w:r>
      <w:r w:rsidRPr="006C0CEF">
        <w:rPr>
          <w:rFonts w:ascii="Times New Roman" w:hAnsi="Times New Roman" w:cs="Times New Roman"/>
          <w:color w:val="111111"/>
          <w:spacing w:val="-9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of</w:t>
      </w:r>
      <w:r w:rsidRPr="006C0CEF">
        <w:rPr>
          <w:rFonts w:ascii="Times New Roman" w:hAnsi="Times New Roman" w:cs="Times New Roman"/>
          <w:color w:val="111111"/>
          <w:spacing w:val="-10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the</w:t>
      </w:r>
      <w:r w:rsidRPr="006C0CEF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Determination of</w:t>
      </w:r>
      <w:r w:rsidRPr="006C0CEF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Need</w:t>
      </w:r>
      <w:r w:rsidRPr="006C0CEF">
        <w:rPr>
          <w:rFonts w:ascii="Times New Roman" w:hAnsi="Times New Roman" w:cs="Times New Roman"/>
          <w:color w:val="111111"/>
          <w:spacing w:val="-5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Notice of Final</w:t>
      </w:r>
      <w:r w:rsidRPr="006C0CEF">
        <w:rPr>
          <w:rFonts w:ascii="Times New Roman" w:hAnsi="Times New Roman" w:cs="Times New Roman"/>
          <w:color w:val="111111"/>
          <w:spacing w:val="-2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Action.</w:t>
      </w:r>
    </w:p>
    <w:p w14:paraId="110DFA45" w14:textId="7AD0ECFE" w:rsidR="00902DA4" w:rsidRPr="006C0CEF" w:rsidRDefault="00902DA4" w:rsidP="00902DA4">
      <w:pPr>
        <w:pStyle w:val="BodyText"/>
        <w:spacing w:before="194" w:line="324" w:lineRule="auto"/>
        <w:ind w:left="128" w:right="474" w:hanging="1"/>
        <w:jc w:val="both"/>
        <w:rPr>
          <w:rFonts w:ascii="Times New Roman" w:hAnsi="Times New Roman" w:cs="Times New Roman"/>
        </w:rPr>
      </w:pPr>
      <w:r w:rsidRPr="006C0CEF">
        <w:rPr>
          <w:rFonts w:ascii="Times New Roman" w:hAnsi="Times New Roman" w:cs="Times New Roman"/>
          <w:color w:val="111111"/>
        </w:rPr>
        <w:t>In addition, pursuant to 105 CMR 100.310(A)(11),</w:t>
      </w:r>
      <w:r w:rsidRPr="006C0CEF">
        <w:rPr>
          <w:rFonts w:ascii="Times New Roman" w:hAnsi="Times New Roman" w:cs="Times New Roman"/>
          <w:color w:val="111111"/>
          <w:spacing w:val="-1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 xml:space="preserve">we hereby attest that </w:t>
      </w:r>
      <w:r>
        <w:rPr>
          <w:rFonts w:ascii="Times New Roman" w:hAnsi="Times New Roman" w:cs="Times New Roman"/>
          <w:bCs/>
          <w:color w:val="111111"/>
          <w:sz w:val="19"/>
        </w:rPr>
        <w:t>Beth Israel Deaconess Hospital – Needham, Inc.</w:t>
      </w:r>
      <w:r w:rsidRPr="006C0CEF">
        <w:rPr>
          <w:rFonts w:ascii="Times New Roman" w:hAnsi="Times New Roman" w:cs="Times New Roman"/>
          <w:b/>
          <w:color w:val="111111"/>
          <w:sz w:val="19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(the</w:t>
      </w:r>
      <w:r w:rsidRPr="006C0CEF">
        <w:rPr>
          <w:rFonts w:ascii="Times New Roman" w:hAnsi="Times New Roman" w:cs="Times New Roman"/>
          <w:color w:val="111111"/>
          <w:spacing w:val="-1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Health</w:t>
      </w:r>
      <w:r w:rsidRPr="006C0CEF">
        <w:rPr>
          <w:rFonts w:ascii="Times New Roman" w:hAnsi="Times New Roman" w:cs="Times New Roman"/>
          <w:color w:val="111111"/>
          <w:spacing w:val="-3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Care Facility or Facilities for which</w:t>
      </w:r>
      <w:r w:rsidRPr="006C0CEF">
        <w:rPr>
          <w:rFonts w:ascii="Times New Roman" w:hAnsi="Times New Roman" w:cs="Times New Roman"/>
          <w:color w:val="111111"/>
          <w:spacing w:val="-1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 xml:space="preserve">the Notice of Determination has been issued) </w:t>
      </w:r>
      <w:r w:rsidRPr="00902DA4">
        <w:rPr>
          <w:rFonts w:ascii="Times New Roman" w:hAnsi="Times New Roman" w:cs="Times New Roman"/>
          <w:bCs/>
          <w:color w:val="111111"/>
          <w:sz w:val="19"/>
        </w:rPr>
        <w:t>participates</w:t>
      </w:r>
      <w:r w:rsidRPr="006C0CEF">
        <w:rPr>
          <w:rFonts w:ascii="Times New Roman" w:hAnsi="Times New Roman" w:cs="Times New Roman"/>
          <w:b/>
          <w:color w:val="111111"/>
          <w:sz w:val="19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in</w:t>
      </w:r>
      <w:r w:rsidRPr="006C0CEF">
        <w:rPr>
          <w:rFonts w:ascii="Times New Roman" w:hAnsi="Times New Roman" w:cs="Times New Roman"/>
          <w:color w:val="111111"/>
          <w:spacing w:val="-1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MassHealth pursuant to 130 CMR 400.000 through 499.000.</w:t>
      </w:r>
    </w:p>
    <w:p w14:paraId="6046E90E" w14:textId="77777777" w:rsidR="00902DA4" w:rsidRPr="006C0CEF" w:rsidRDefault="00902DA4" w:rsidP="00902DA4">
      <w:pPr>
        <w:pStyle w:val="BodyText"/>
        <w:rPr>
          <w:rFonts w:ascii="Times New Roman" w:hAnsi="Times New Roman" w:cs="Times New Roman"/>
          <w:sz w:val="22"/>
        </w:rPr>
      </w:pPr>
    </w:p>
    <w:p w14:paraId="1B679C93" w14:textId="77777777" w:rsidR="00902DA4" w:rsidRPr="006C0CEF" w:rsidRDefault="00902DA4" w:rsidP="00902DA4">
      <w:pPr>
        <w:pStyle w:val="BodyText"/>
        <w:rPr>
          <w:rFonts w:ascii="Times New Roman" w:hAnsi="Times New Roman" w:cs="Times New Roman"/>
          <w:sz w:val="22"/>
        </w:rPr>
      </w:pPr>
    </w:p>
    <w:p w14:paraId="70EE68C0" w14:textId="77777777" w:rsidR="00902DA4" w:rsidRPr="006C0CEF" w:rsidRDefault="00902DA4" w:rsidP="00902DA4">
      <w:pPr>
        <w:pStyle w:val="BodyText"/>
        <w:spacing w:before="6"/>
        <w:rPr>
          <w:rFonts w:ascii="Times New Roman" w:hAnsi="Times New Roman" w:cs="Times New Roman"/>
          <w:sz w:val="17"/>
        </w:rPr>
      </w:pPr>
    </w:p>
    <w:p w14:paraId="751EBAEE" w14:textId="65AB2D5F" w:rsidR="00902DA4" w:rsidRPr="006C0CEF" w:rsidRDefault="00902DA4" w:rsidP="00902DA4">
      <w:pPr>
        <w:pStyle w:val="BodyText"/>
        <w:spacing w:line="208" w:lineRule="exact"/>
        <w:ind w:left="123"/>
        <w:jc w:val="both"/>
        <w:rPr>
          <w:rFonts w:ascii="Times New Roman" w:hAnsi="Times New Roman" w:cs="Times New Roman"/>
        </w:rPr>
      </w:pPr>
      <w:r w:rsidRPr="006C0CEF">
        <w:rPr>
          <w:rFonts w:ascii="Times New Roman" w:hAnsi="Times New Roman" w:cs="Times New Roman"/>
          <w:color w:val="111111"/>
        </w:rPr>
        <w:t>IN</w:t>
      </w:r>
      <w:r w:rsidRPr="006C0CEF">
        <w:rPr>
          <w:rFonts w:ascii="Times New Roman" w:hAnsi="Times New Roman" w:cs="Times New Roman"/>
          <w:color w:val="111111"/>
          <w:spacing w:val="-10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W</w:t>
      </w:r>
      <w:r w:rsidRPr="006C0CEF">
        <w:rPr>
          <w:rFonts w:ascii="Times New Roman" w:hAnsi="Times New Roman" w:cs="Times New Roman"/>
          <w:color w:val="111111"/>
          <w:spacing w:val="-9"/>
        </w:rPr>
        <w:t>I</w:t>
      </w:r>
      <w:r w:rsidRPr="006C0CEF">
        <w:rPr>
          <w:rFonts w:ascii="Times New Roman" w:hAnsi="Times New Roman" w:cs="Times New Roman"/>
          <w:color w:val="2B2B2B"/>
        </w:rPr>
        <w:t>TNS</w:t>
      </w:r>
      <w:r w:rsidRPr="006C0CEF">
        <w:rPr>
          <w:rFonts w:ascii="Times New Roman" w:hAnsi="Times New Roman" w:cs="Times New Roman"/>
          <w:color w:val="111111"/>
        </w:rPr>
        <w:t>S</w:t>
      </w:r>
      <w:r w:rsidRPr="006C0CEF">
        <w:rPr>
          <w:rFonts w:ascii="Times New Roman" w:hAnsi="Times New Roman" w:cs="Times New Roman"/>
          <w:color w:val="111111"/>
          <w:spacing w:val="-13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WHEREOF,</w:t>
      </w:r>
      <w:r w:rsidRPr="006C0CEF">
        <w:rPr>
          <w:rFonts w:ascii="Times New Roman" w:hAnsi="Times New Roman" w:cs="Times New Roman"/>
          <w:color w:val="111111"/>
          <w:spacing w:val="-5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the</w:t>
      </w:r>
      <w:r w:rsidRPr="006C0CEF">
        <w:rPr>
          <w:rFonts w:ascii="Times New Roman" w:hAnsi="Times New Roman" w:cs="Times New Roman"/>
          <w:color w:val="111111"/>
          <w:spacing w:val="-8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undersigned have</w:t>
      </w:r>
      <w:r w:rsidRPr="006C0CEF">
        <w:rPr>
          <w:rFonts w:ascii="Times New Roman" w:hAnsi="Times New Roman" w:cs="Times New Roman"/>
          <w:color w:val="111111"/>
          <w:spacing w:val="-6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duly</w:t>
      </w:r>
      <w:r w:rsidRPr="006C0CEF">
        <w:rPr>
          <w:rFonts w:ascii="Times New Roman" w:hAnsi="Times New Roman" w:cs="Times New Roman"/>
          <w:color w:val="111111"/>
          <w:spacing w:val="-7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executed</w:t>
      </w:r>
      <w:r w:rsidRPr="006C0CEF">
        <w:rPr>
          <w:rFonts w:ascii="Times New Roman" w:hAnsi="Times New Roman" w:cs="Times New Roman"/>
          <w:color w:val="111111"/>
          <w:spacing w:val="-2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this</w:t>
      </w:r>
      <w:r w:rsidRPr="006C0CEF">
        <w:rPr>
          <w:rFonts w:ascii="Times New Roman" w:hAnsi="Times New Roman" w:cs="Times New Roman"/>
          <w:color w:val="111111"/>
          <w:spacing w:val="-7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Attestation</w:t>
      </w:r>
      <w:r w:rsidRPr="006C0CEF">
        <w:rPr>
          <w:rFonts w:ascii="Times New Roman" w:hAnsi="Times New Roman" w:cs="Times New Roman"/>
          <w:color w:val="111111"/>
          <w:spacing w:val="-1"/>
        </w:rPr>
        <w:t xml:space="preserve"> </w:t>
      </w:r>
      <w:r w:rsidRPr="006C0CEF">
        <w:rPr>
          <w:rFonts w:ascii="Times New Roman" w:hAnsi="Times New Roman" w:cs="Times New Roman"/>
          <w:color w:val="111111"/>
        </w:rPr>
        <w:t>on</w:t>
      </w:r>
      <w:r w:rsidRPr="006C0CEF">
        <w:rPr>
          <w:rFonts w:ascii="Times New Roman" w:hAnsi="Times New Roman" w:cs="Times New Roman"/>
          <w:color w:val="111111"/>
          <w:spacing w:val="-14"/>
        </w:rPr>
        <w:t xml:space="preserve"> </w:t>
      </w:r>
      <w:r w:rsidRPr="006C0CEF">
        <w:rPr>
          <w:rFonts w:ascii="Times New Roman" w:hAnsi="Times New Roman" w:cs="Times New Roman"/>
          <w:color w:val="111111"/>
          <w:spacing w:val="-4"/>
        </w:rPr>
        <w:t>this</w:t>
      </w:r>
      <w:r>
        <w:rPr>
          <w:rFonts w:ascii="Times New Roman" w:hAnsi="Times New Roman" w:cs="Times New Roman"/>
        </w:rPr>
        <w:t xml:space="preserve"> July 26, 2022</w:t>
      </w:r>
    </w:p>
    <w:p w14:paraId="36F645A8" w14:textId="77777777" w:rsidR="00902DA4" w:rsidRPr="006C0CEF" w:rsidRDefault="00902DA4" w:rsidP="00902DA4">
      <w:pPr>
        <w:pStyle w:val="BodyText"/>
        <w:rPr>
          <w:rFonts w:ascii="Times New Roman" w:hAnsi="Times New Roman" w:cs="Times New Roman"/>
        </w:rPr>
      </w:pPr>
    </w:p>
    <w:p w14:paraId="20DB07FD" w14:textId="77777777" w:rsidR="00902DA4" w:rsidRPr="00385C3C" w:rsidRDefault="00902DA4" w:rsidP="00902DA4">
      <w:pPr>
        <w:rPr>
          <w:rFonts w:ascii="Times New Roman" w:hAnsi="Times New Roman" w:cs="Times New Roman"/>
          <w:color w:val="111111"/>
          <w:w w:val="105"/>
          <w:sz w:val="24"/>
          <w:szCs w:val="24"/>
          <w:u w:val="single"/>
        </w:rPr>
      </w:pPr>
      <w:r w:rsidRPr="00385C3C">
        <w:rPr>
          <w:rFonts w:ascii="Times New Roman" w:hAnsi="Times New Roman" w:cs="Times New Roman"/>
          <w:color w:val="111111"/>
          <w:w w:val="105"/>
          <w:sz w:val="24"/>
          <w:szCs w:val="24"/>
          <w:u w:val="single"/>
        </w:rPr>
        <w:t>[signature on file]</w:t>
      </w:r>
    </w:p>
    <w:p w14:paraId="0DCE331B" w14:textId="77777777" w:rsidR="00902DA4" w:rsidRPr="006C0CEF" w:rsidRDefault="00902DA4" w:rsidP="00902DA4">
      <w:pPr>
        <w:pStyle w:val="BodyText"/>
        <w:rPr>
          <w:rFonts w:ascii="Times New Roman" w:hAnsi="Times New Roman" w:cs="Times New Roman"/>
        </w:rPr>
      </w:pPr>
    </w:p>
    <w:p w14:paraId="3A8B3D25" w14:textId="77777777" w:rsidR="00902DA4" w:rsidRPr="00385C3C" w:rsidRDefault="00902DA4" w:rsidP="00902DA4">
      <w:pPr>
        <w:rPr>
          <w:rFonts w:ascii="Times New Roman" w:hAnsi="Times New Roman" w:cs="Times New Roman"/>
          <w:color w:val="111111"/>
          <w:w w:val="105"/>
          <w:sz w:val="20"/>
          <w:szCs w:val="20"/>
        </w:rPr>
      </w:pPr>
      <w:r w:rsidRPr="00385C3C">
        <w:rPr>
          <w:rFonts w:ascii="Times New Roman" w:hAnsi="Times New Roman" w:cs="Times New Roman"/>
          <w:color w:val="111111"/>
          <w:w w:val="105"/>
          <w:sz w:val="20"/>
          <w:szCs w:val="20"/>
        </w:rPr>
        <w:t>By its Chief Executive Officer</w:t>
      </w:r>
    </w:p>
    <w:p w14:paraId="0AB57FF9" w14:textId="113D1DC5" w:rsidR="00902DA4" w:rsidRPr="00385C3C" w:rsidRDefault="00902DA4" w:rsidP="00902DA4">
      <w:pPr>
        <w:rPr>
          <w:rFonts w:ascii="Times New Roman" w:hAnsi="Times New Roman" w:cs="Times New Roman"/>
          <w:color w:val="111111"/>
          <w:w w:val="105"/>
          <w:sz w:val="20"/>
          <w:szCs w:val="20"/>
        </w:rPr>
      </w:pPr>
      <w:r>
        <w:rPr>
          <w:rFonts w:ascii="Times New Roman" w:hAnsi="Times New Roman" w:cs="Times New Roman"/>
          <w:color w:val="111111"/>
          <w:w w:val="105"/>
          <w:sz w:val="20"/>
          <w:szCs w:val="20"/>
        </w:rPr>
        <w:t>Kevin Tabb</w:t>
      </w:r>
      <w:r w:rsidRPr="00385C3C">
        <w:rPr>
          <w:rFonts w:ascii="Times New Roman" w:hAnsi="Times New Roman" w:cs="Times New Roman"/>
          <w:color w:val="111111"/>
          <w:w w:val="105"/>
          <w:sz w:val="20"/>
          <w:szCs w:val="20"/>
        </w:rPr>
        <w:t>, M.D</w:t>
      </w:r>
    </w:p>
    <w:p w14:paraId="6FFB2A87" w14:textId="77777777" w:rsidR="00902DA4" w:rsidRPr="00385C3C" w:rsidRDefault="00902DA4" w:rsidP="00902DA4">
      <w:pPr>
        <w:rPr>
          <w:rFonts w:ascii="Times New Roman" w:hAnsi="Times New Roman" w:cs="Times New Roman"/>
          <w:color w:val="111111"/>
          <w:w w:val="105"/>
          <w:sz w:val="20"/>
          <w:szCs w:val="20"/>
        </w:rPr>
      </w:pPr>
    </w:p>
    <w:p w14:paraId="119B6A4B" w14:textId="77777777" w:rsidR="00902DA4" w:rsidRPr="00385C3C" w:rsidRDefault="00902DA4" w:rsidP="00902DA4">
      <w:pPr>
        <w:rPr>
          <w:rFonts w:ascii="Times New Roman" w:hAnsi="Times New Roman" w:cs="Times New Roman"/>
          <w:color w:val="111111"/>
          <w:w w:val="105"/>
          <w:sz w:val="24"/>
          <w:szCs w:val="24"/>
          <w:u w:val="single"/>
        </w:rPr>
      </w:pPr>
      <w:r w:rsidRPr="00385C3C">
        <w:rPr>
          <w:rFonts w:ascii="Times New Roman" w:hAnsi="Times New Roman" w:cs="Times New Roman"/>
          <w:color w:val="111111"/>
          <w:w w:val="105"/>
          <w:sz w:val="24"/>
          <w:szCs w:val="24"/>
          <w:u w:val="single"/>
        </w:rPr>
        <w:t>[signature on file]</w:t>
      </w:r>
    </w:p>
    <w:p w14:paraId="12496C6E" w14:textId="77777777" w:rsidR="00902DA4" w:rsidRDefault="00902DA4" w:rsidP="00902DA4">
      <w:pPr>
        <w:rPr>
          <w:rFonts w:ascii="Times New Roman" w:hAnsi="Times New Roman" w:cs="Times New Roman"/>
          <w:color w:val="111111"/>
          <w:w w:val="105"/>
          <w:sz w:val="20"/>
          <w:szCs w:val="20"/>
        </w:rPr>
      </w:pPr>
    </w:p>
    <w:p w14:paraId="25D17FBF" w14:textId="77777777" w:rsidR="00902DA4" w:rsidRPr="00385C3C" w:rsidRDefault="00902DA4" w:rsidP="00902DA4">
      <w:pPr>
        <w:rPr>
          <w:rFonts w:ascii="Times New Roman" w:hAnsi="Times New Roman" w:cs="Times New Roman"/>
          <w:color w:val="111111"/>
          <w:w w:val="105"/>
          <w:sz w:val="20"/>
          <w:szCs w:val="20"/>
        </w:rPr>
      </w:pPr>
      <w:r w:rsidRPr="00385C3C">
        <w:rPr>
          <w:rFonts w:ascii="Times New Roman" w:hAnsi="Times New Roman" w:cs="Times New Roman"/>
          <w:color w:val="111111"/>
          <w:w w:val="105"/>
          <w:sz w:val="20"/>
          <w:szCs w:val="20"/>
        </w:rPr>
        <w:t>By its Board Chair</w:t>
      </w:r>
    </w:p>
    <w:p w14:paraId="08906E0D" w14:textId="10A107A3" w:rsidR="00902DA4" w:rsidRDefault="00902DA4">
      <w:r>
        <w:rPr>
          <w:rFonts w:ascii="Times New Roman" w:hAnsi="Times New Roman" w:cs="Times New Roman"/>
          <w:color w:val="111111"/>
          <w:w w:val="105"/>
          <w:sz w:val="20"/>
          <w:szCs w:val="20"/>
        </w:rPr>
        <w:t xml:space="preserve">Ann-Ellen </w:t>
      </w:r>
      <w:proofErr w:type="spellStart"/>
      <w:r>
        <w:rPr>
          <w:rFonts w:ascii="Times New Roman" w:hAnsi="Times New Roman" w:cs="Times New Roman"/>
          <w:color w:val="111111"/>
          <w:w w:val="105"/>
          <w:sz w:val="20"/>
          <w:szCs w:val="20"/>
        </w:rPr>
        <w:t>Hornidge</w:t>
      </w:r>
      <w:proofErr w:type="spellEnd"/>
      <w:r>
        <w:rPr>
          <w:rFonts w:ascii="Times New Roman" w:hAnsi="Times New Roman" w:cs="Times New Roman"/>
          <w:color w:val="111111"/>
          <w:w w:val="105"/>
          <w:sz w:val="20"/>
          <w:szCs w:val="20"/>
        </w:rPr>
        <w:t>, J.D.</w:t>
      </w:r>
    </w:p>
    <w:sectPr w:rsidR="00902DA4" w:rsidSect="00902DA4">
      <w:pgSz w:w="12240" w:h="15840"/>
      <w:pgMar w:top="1440" w:right="14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DA4"/>
    <w:rsid w:val="00902DA4"/>
    <w:rsid w:val="0099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7050E"/>
  <w15:chartTrackingRefBased/>
  <w15:docId w15:val="{14694F06-E993-47A6-9444-E1EFD5BEC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DA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02DA4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02DA4"/>
    <w:rPr>
      <w:rFonts w:ascii="Arial" w:eastAsia="Arial" w:hAnsi="Arial" w:cs="Arial"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902DA4"/>
    <w:pPr>
      <w:spacing w:before="69"/>
      <w:ind w:left="2324" w:right="715" w:hanging="433"/>
    </w:pPr>
    <w:rPr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902DA4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1</cp:revision>
  <dcterms:created xsi:type="dcterms:W3CDTF">2022-08-10T15:02:00Z</dcterms:created>
  <dcterms:modified xsi:type="dcterms:W3CDTF">2022-08-10T15:16:00Z</dcterms:modified>
</cp:coreProperties>
</file>