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D65B5E" w:rsidRPr="00C66371" w:rsidRDefault="00D65B5E" w:rsidP="00CD071C">
      <w:pPr>
        <w:tabs>
          <w:tab w:val="left" w:pos="5040"/>
        </w:tabs>
        <w:suppressAutoHyphens/>
        <w:ind w:left="5040" w:hanging="36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CD071C" w:rsidRDefault="00CD071C" w:rsidP="00CD071C">
      <w:pPr>
        <w:tabs>
          <w:tab w:val="left" w:pos="4680"/>
        </w:tabs>
        <w:suppressAutoHyphens/>
        <w:ind w:left="46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Acute Inpatient Hospital Bull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etin</w:t>
      </w:r>
      <w:r w:rsidR="00FE7AB0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70491">
        <w:rPr>
          <w:rFonts w:ascii="Georgia" w:hAnsi="Georgia" w:cs="Arial"/>
          <w:b/>
          <w:color w:val="1F497D"/>
          <w:sz w:val="24"/>
          <w:szCs w:val="24"/>
        </w:rPr>
        <w:t>168</w:t>
      </w:r>
    </w:p>
    <w:p w:rsidR="00D65B5E" w:rsidRPr="00FE7AB0" w:rsidRDefault="00590D1E" w:rsidP="00CD071C">
      <w:pPr>
        <w:tabs>
          <w:tab w:val="left" w:pos="4680"/>
        </w:tabs>
        <w:suppressAutoHyphens/>
        <w:ind w:left="46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April</w:t>
      </w:r>
      <w:r w:rsidR="0077326F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FE7AB0">
        <w:rPr>
          <w:rFonts w:ascii="Georgia" w:hAnsi="Georgia" w:cs="Arial"/>
          <w:b/>
          <w:color w:val="1F497D"/>
          <w:sz w:val="24"/>
          <w:szCs w:val="24"/>
        </w:rPr>
        <w:t>2019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667AB8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 w:themeColor="text2"/>
            <w:left w:val="single" w:sz="18" w:space="31" w:color="1F497D" w:themeColor="text2"/>
            <w:bottom w:val="single" w:sz="18" w:space="31" w:color="1F497D" w:themeColor="text2"/>
            <w:right w:val="single" w:sz="18" w:space="31" w:color="1F497D" w:themeColor="text2"/>
          </w:pgBorders>
          <w:cols w:space="720"/>
          <w:titlePg/>
          <w:docGrid w:linePitch="272"/>
        </w:sect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A772E2" w:rsidRPr="00A772E2">
        <w:rPr>
          <w:rFonts w:ascii="Georgia" w:hAnsi="Georgia" w:cs="Arial"/>
          <w:sz w:val="22"/>
          <w:szCs w:val="22"/>
        </w:rPr>
        <w:t>Community</w:t>
      </w:r>
      <w:r w:rsidR="00A772E2">
        <w:rPr>
          <w:rFonts w:ascii="Georgia" w:hAnsi="Georgia" w:cs="Arial"/>
          <w:sz w:val="22"/>
          <w:szCs w:val="22"/>
        </w:rPr>
        <w:t xml:space="preserve"> </w:t>
      </w:r>
      <w:r w:rsidR="00FE7AB0" w:rsidRPr="00A772E2">
        <w:rPr>
          <w:rFonts w:ascii="Georgia" w:hAnsi="Georgia" w:cs="Arial"/>
          <w:sz w:val="22"/>
          <w:szCs w:val="22"/>
        </w:rPr>
        <w:t>H</w:t>
      </w:r>
      <w:r w:rsidR="00A772E2">
        <w:rPr>
          <w:rFonts w:ascii="Georgia" w:hAnsi="Georgia" w:cs="Arial"/>
          <w:sz w:val="22"/>
          <w:szCs w:val="22"/>
        </w:rPr>
        <w:t xml:space="preserve">ealth </w:t>
      </w:r>
      <w:r w:rsidR="00FE7AB0">
        <w:rPr>
          <w:rFonts w:ascii="Georgia" w:hAnsi="Georgia" w:cs="Arial"/>
          <w:sz w:val="22"/>
          <w:szCs w:val="22"/>
        </w:rPr>
        <w:t>C</w:t>
      </w:r>
      <w:r w:rsidR="00A772E2">
        <w:rPr>
          <w:rFonts w:ascii="Georgia" w:hAnsi="Georgia" w:cs="Arial"/>
          <w:sz w:val="22"/>
          <w:szCs w:val="22"/>
        </w:rPr>
        <w:t>enter Providers</w:t>
      </w:r>
      <w:r w:rsidR="00F7118D" w:rsidRPr="001B792F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366430">
        <w:rPr>
          <w:rFonts w:ascii="Georgia" w:hAnsi="Georgia" w:cs="Arial"/>
          <w:sz w:val="22"/>
          <w:szCs w:val="22"/>
        </w:rPr>
        <w:t xml:space="preserve"> </w:t>
      </w:r>
      <w:r w:rsidR="005F3218">
        <w:rPr>
          <w:rFonts w:ascii="Georgia" w:hAnsi="Georgia" w:cs="Arial"/>
          <w:sz w:val="22"/>
          <w:szCs w:val="22"/>
        </w:rPr>
        <w:t>(signature of Daniel Tsai)</w:t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DC292A" w:rsidRDefault="0069586B" w:rsidP="00FE7AB0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0E7DAB">
        <w:rPr>
          <w:rFonts w:ascii="Georgia" w:hAnsi="Georgia" w:cs="Arial"/>
          <w:b/>
          <w:sz w:val="22"/>
          <w:szCs w:val="22"/>
        </w:rPr>
        <w:t xml:space="preserve">Updated </w:t>
      </w:r>
      <w:r w:rsidR="00FE7AB0" w:rsidRPr="00494D59">
        <w:rPr>
          <w:rFonts w:ascii="Georgia" w:hAnsi="Georgia"/>
          <w:b/>
          <w:sz w:val="22"/>
          <w:szCs w:val="22"/>
        </w:rPr>
        <w:t>Massachusetts Application for Health Coverage</w:t>
      </w:r>
      <w:r w:rsidR="00FE7AB0">
        <w:rPr>
          <w:rFonts w:ascii="Georgia" w:hAnsi="Georgia"/>
          <w:b/>
          <w:sz w:val="22"/>
          <w:szCs w:val="22"/>
        </w:rPr>
        <w:t xml:space="preserve"> for </w:t>
      </w:r>
      <w:proofErr w:type="gramStart"/>
      <w:r w:rsidR="00FE7AB0">
        <w:rPr>
          <w:rFonts w:ascii="Georgia" w:hAnsi="Georgia"/>
          <w:b/>
          <w:sz w:val="22"/>
          <w:szCs w:val="22"/>
        </w:rPr>
        <w:t>Seniors</w:t>
      </w:r>
      <w:proofErr w:type="gramEnd"/>
      <w:r w:rsidR="00FE7AB0">
        <w:rPr>
          <w:rFonts w:ascii="Georgia" w:hAnsi="Georgia"/>
          <w:b/>
          <w:sz w:val="22"/>
          <w:szCs w:val="22"/>
        </w:rPr>
        <w:t xml:space="preserve"> and People Needing Long-Term-Care Services</w:t>
      </w:r>
      <w:r w:rsidR="00FE7AB0" w:rsidRPr="00494D59">
        <w:rPr>
          <w:rFonts w:ascii="Georgia" w:hAnsi="Georgia"/>
          <w:b/>
          <w:sz w:val="22"/>
          <w:szCs w:val="22"/>
        </w:rPr>
        <w:t xml:space="preserve"> (</w:t>
      </w:r>
      <w:r w:rsidR="00FE7AB0">
        <w:rPr>
          <w:rFonts w:ascii="Georgia" w:hAnsi="Georgia"/>
          <w:b/>
          <w:sz w:val="22"/>
          <w:szCs w:val="22"/>
        </w:rPr>
        <w:t>SACA-2</w:t>
      </w:r>
      <w:r w:rsidR="00FE7AB0" w:rsidRPr="00494D59">
        <w:rPr>
          <w:rFonts w:ascii="Georgia" w:hAnsi="Georgia"/>
          <w:b/>
          <w:sz w:val="22"/>
          <w:szCs w:val="22"/>
        </w:rPr>
        <w:t>)</w:t>
      </w:r>
    </w:p>
    <w:p w:rsidR="00FE7AB0" w:rsidRPr="00BA7CC3" w:rsidRDefault="00FE7AB0" w:rsidP="00FE7AB0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FE7AB0" w:rsidRPr="00494D59" w:rsidRDefault="00FE7AB0" w:rsidP="00FE7AB0">
      <w:pPr>
        <w:tabs>
          <w:tab w:val="left" w:pos="5040"/>
        </w:tabs>
        <w:suppressAutoHyphens/>
        <w:ind w:left="5040" w:hanging="4500"/>
        <w:rPr>
          <w:rFonts w:ascii="Georgia" w:hAnsi="Georgia" w:cs="Arial"/>
          <w:b/>
          <w:color w:val="1F497D"/>
          <w:sz w:val="24"/>
          <w:szCs w:val="24"/>
        </w:rPr>
      </w:pPr>
      <w:r w:rsidRPr="00494D59"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FE7AB0" w:rsidRDefault="00FE7AB0" w:rsidP="00FE7AB0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March 2019, is for the following populations in Massachusetts: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or older </w:t>
      </w:r>
      <w:r w:rsidR="000E7DAB">
        <w:rPr>
          <w:rFonts w:ascii="Georgia" w:hAnsi="Georgia"/>
          <w:sz w:val="22"/>
        </w:rPr>
        <w:t xml:space="preserve">who is </w:t>
      </w:r>
      <w:r>
        <w:rPr>
          <w:rFonts w:ascii="Georgia" w:hAnsi="Georgia"/>
          <w:sz w:val="22"/>
        </w:rPr>
        <w:t xml:space="preserve"> living at home and</w:t>
      </w:r>
    </w:p>
    <w:p w:rsidR="00FE7AB0" w:rsidRDefault="000E7DAB" w:rsidP="00FE7AB0">
      <w:pPr>
        <w:numPr>
          <w:ilvl w:val="1"/>
          <w:numId w:val="5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="00FE7AB0">
        <w:rPr>
          <w:rFonts w:ascii="Georgia" w:hAnsi="Georgia"/>
          <w:sz w:val="22"/>
        </w:rPr>
        <w:t>not the parent of a child younger than 19 years of age who lives with the individual; or</w:t>
      </w:r>
    </w:p>
    <w:p w:rsidR="00FE7AB0" w:rsidRDefault="000E7DAB" w:rsidP="00FE7AB0">
      <w:pPr>
        <w:numPr>
          <w:ilvl w:val="1"/>
          <w:numId w:val="5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="00FE7AB0">
        <w:rPr>
          <w:rFonts w:ascii="Georgia" w:hAnsi="Georgia"/>
          <w:sz w:val="22"/>
        </w:rPr>
        <w:t>not an adult relative living with and taking care of a child younger than 19 years of age when neither parent is living in the home; or</w:t>
      </w:r>
    </w:p>
    <w:p w:rsidR="00FE7AB0" w:rsidRDefault="00FE7AB0" w:rsidP="00FE7AB0">
      <w:pPr>
        <w:numPr>
          <w:ilvl w:val="1"/>
          <w:numId w:val="5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Pr="006D3777">
        <w:rPr>
          <w:rFonts w:ascii="Georgia" w:hAnsi="Georgia"/>
          <w:sz w:val="22"/>
        </w:rPr>
        <w:t>disabled a</w:t>
      </w:r>
      <w:r>
        <w:rPr>
          <w:rFonts w:ascii="Georgia" w:hAnsi="Georgia"/>
          <w:sz w:val="22"/>
        </w:rPr>
        <w:t>nd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is either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employed 40 hours or more a month</w:t>
      </w:r>
      <w:r w:rsidRPr="006D3777">
        <w:rPr>
          <w:rFonts w:ascii="Georgia" w:hAnsi="Georgia"/>
          <w:sz w:val="22"/>
        </w:rPr>
        <w:t xml:space="preserve"> or </w:t>
      </w:r>
      <w:r>
        <w:rPr>
          <w:rFonts w:ascii="Georgia" w:hAnsi="Georgia"/>
          <w:sz w:val="22"/>
        </w:rPr>
        <w:t>is currently employed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and has been employed </w:t>
      </w:r>
      <w:r w:rsidR="000E7DAB">
        <w:rPr>
          <w:rFonts w:ascii="Georgia" w:hAnsi="Georgia"/>
          <w:sz w:val="22"/>
        </w:rPr>
        <w:t xml:space="preserve">for </w:t>
      </w:r>
      <w:r>
        <w:rPr>
          <w:rFonts w:ascii="Georgia" w:hAnsi="Georgia"/>
          <w:sz w:val="22"/>
        </w:rPr>
        <w:t>at least 240 hours in the six months immediately before the month of application;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FE7AB0" w:rsidRDefault="00FE7AB0" w:rsidP="00FE7AB0">
      <w:pPr>
        <w:numPr>
          <w:ilvl w:val="0"/>
          <w:numId w:val="6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FE7AB0" w:rsidRDefault="00FE7AB0" w:rsidP="00FE7AB0">
      <w:pPr>
        <w:numPr>
          <w:ilvl w:val="0"/>
          <w:numId w:val="6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FE7AB0" w:rsidRPr="0023369D" w:rsidRDefault="00FE7AB0" w:rsidP="00FE7AB0">
      <w:pPr>
        <w:numPr>
          <w:ilvl w:val="0"/>
          <w:numId w:val="6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FE7AB0" w:rsidRDefault="00FE7AB0" w:rsidP="00FE7AB0">
      <w:pPr>
        <w:ind w:left="576" w:right="576"/>
        <w:rPr>
          <w:rFonts w:ascii="Georgia" w:hAnsi="Georgia" w:cs="Arial"/>
          <w:sz w:val="22"/>
          <w:szCs w:val="22"/>
        </w:rPr>
      </w:pPr>
    </w:p>
    <w:p w:rsidR="00FE7AB0" w:rsidRDefault="00FE7AB0" w:rsidP="00FE7AB0">
      <w:pPr>
        <w:tabs>
          <w:tab w:val="left" w:pos="900"/>
          <w:tab w:val="left" w:pos="990"/>
        </w:tabs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</w:t>
      </w:r>
      <w:r w:rsidRPr="00C13984">
        <w:rPr>
          <w:rFonts w:ascii="Georgia" w:hAnsi="Georgia" w:cs="Arial"/>
          <w:sz w:val="22"/>
          <w:szCs w:val="22"/>
        </w:rPr>
        <w:t xml:space="preserve">vidual 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the parent of a child younger than 19 years of age who lives with him or her; or</w:t>
      </w:r>
    </w:p>
    <w:p w:rsidR="00FE7AB0" w:rsidRDefault="00FE7AB0" w:rsidP="00FE7AB0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is</w:t>
      </w:r>
      <w:proofErr w:type="gramEnd"/>
      <w:r>
        <w:rPr>
          <w:rFonts w:ascii="Georgia" w:hAnsi="Georgia"/>
          <w:sz w:val="22"/>
        </w:rPr>
        <w:t xml:space="preserve"> an </w:t>
      </w:r>
      <w:r w:rsidRPr="006D3777">
        <w:rPr>
          <w:rFonts w:ascii="Georgia" w:hAnsi="Georgia"/>
          <w:sz w:val="22"/>
        </w:rPr>
        <w:t xml:space="preserve">adult relative living with </w:t>
      </w:r>
      <w:r>
        <w:rPr>
          <w:rFonts w:ascii="Georgia" w:hAnsi="Georgia"/>
          <w:sz w:val="22"/>
        </w:rPr>
        <w:t>and</w:t>
      </w:r>
      <w:r w:rsidRPr="006D3777">
        <w:rPr>
          <w:rFonts w:ascii="Georgia" w:hAnsi="Georgia"/>
          <w:sz w:val="22"/>
        </w:rPr>
        <w:t xml:space="preserve"> taking care of </w:t>
      </w:r>
      <w:r>
        <w:rPr>
          <w:rFonts w:ascii="Georgia" w:hAnsi="Georgia"/>
          <w:sz w:val="22"/>
        </w:rPr>
        <w:t xml:space="preserve">a </w:t>
      </w:r>
      <w:r w:rsidRPr="006D3777">
        <w:rPr>
          <w:rFonts w:ascii="Georgia" w:hAnsi="Georgia"/>
          <w:sz w:val="22"/>
        </w:rPr>
        <w:t>child younger than 19</w:t>
      </w:r>
      <w:r>
        <w:rPr>
          <w:rFonts w:ascii="Georgia" w:hAnsi="Georgia"/>
          <w:sz w:val="22"/>
        </w:rPr>
        <w:t xml:space="preserve"> years of age</w:t>
      </w:r>
      <w:r w:rsidRPr="006D3777">
        <w:rPr>
          <w:rFonts w:ascii="Georgia" w:hAnsi="Georgia"/>
          <w:sz w:val="22"/>
        </w:rPr>
        <w:t xml:space="preserve"> when neither parent is living in the home</w:t>
      </w:r>
      <w:r>
        <w:rPr>
          <w:rFonts w:ascii="Georgia" w:hAnsi="Georgia"/>
          <w:sz w:val="22"/>
        </w:rPr>
        <w:t>.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6C02D5" w:rsidRDefault="006C02D5" w:rsidP="006C02D5">
      <w:pPr>
        <w:tabs>
          <w:tab w:val="left" w:pos="5040"/>
        </w:tabs>
        <w:suppressAutoHyphens/>
        <w:ind w:left="5040" w:hanging="4500"/>
        <w:rPr>
          <w:rFonts w:ascii="Georgia" w:hAnsi="Georgia" w:cs="Arial"/>
          <w:b/>
          <w:color w:val="1F497D"/>
          <w:sz w:val="24"/>
          <w:szCs w:val="24"/>
        </w:rPr>
      </w:pPr>
      <w:r w:rsidRPr="006C02D5">
        <w:rPr>
          <w:rFonts w:ascii="Georgia" w:hAnsi="Georgia" w:cs="Arial"/>
          <w:b/>
          <w:color w:val="1F497D"/>
          <w:sz w:val="24"/>
          <w:szCs w:val="24"/>
        </w:rPr>
        <w:t>Summary of Changes</w:t>
      </w:r>
    </w:p>
    <w:p w:rsidR="006C02D5" w:rsidRDefault="006C02D5" w:rsidP="006C02D5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6C02D5" w:rsidRDefault="006C02D5" w:rsidP="006C02D5">
      <w:pPr>
        <w:ind w:right="576" w:firstLine="54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Below is a summary of changes made in the March 2019 version of the SACA-2.</w:t>
      </w:r>
    </w:p>
    <w:p w:rsidR="006C02D5" w:rsidRPr="00A36D99" w:rsidRDefault="006C02D5" w:rsidP="006C02D5">
      <w:pPr>
        <w:numPr>
          <w:ilvl w:val="0"/>
          <w:numId w:val="5"/>
        </w:numPr>
        <w:tabs>
          <w:tab w:val="left" w:pos="900"/>
          <w:tab w:val="left" w:pos="990"/>
        </w:tabs>
        <w:ind w:left="900" w:right="576"/>
        <w:rPr>
          <w:rFonts w:ascii="Georgia" w:hAnsi="Georgia"/>
        </w:rPr>
      </w:pPr>
      <w:r w:rsidRPr="005223A1">
        <w:rPr>
          <w:rFonts w:ascii="Georgia" w:hAnsi="Georgia"/>
          <w:sz w:val="22"/>
        </w:rPr>
        <w:t>Added language on the Instructions page in the section “Who can Use This Application</w:t>
      </w:r>
      <w:r w:rsidR="008D2DA6">
        <w:rPr>
          <w:rFonts w:ascii="Georgia" w:hAnsi="Georgia"/>
          <w:sz w:val="22"/>
        </w:rPr>
        <w:t>”</w:t>
      </w:r>
      <w:r w:rsidRPr="005223A1">
        <w:rPr>
          <w:rFonts w:ascii="Georgia" w:hAnsi="Georgia"/>
          <w:sz w:val="22"/>
        </w:rPr>
        <w:t xml:space="preserve"> to include persons age 65 or older who may qualify for CommonHealth as working disabled individuals</w:t>
      </w:r>
      <w:r>
        <w:rPr>
          <w:rFonts w:ascii="Georgia" w:hAnsi="Georgia"/>
          <w:sz w:val="22"/>
        </w:rPr>
        <w:t>.</w:t>
      </w:r>
    </w:p>
    <w:p w:rsidR="00A36D99" w:rsidRPr="005223A1" w:rsidRDefault="00A36D99" w:rsidP="00A1669B">
      <w:pPr>
        <w:tabs>
          <w:tab w:val="left" w:pos="900"/>
          <w:tab w:val="left" w:pos="990"/>
        </w:tabs>
        <w:ind w:left="900" w:right="576"/>
        <w:rPr>
          <w:rFonts w:ascii="Georgia" w:hAnsi="Georgia"/>
        </w:rPr>
      </w:pPr>
    </w:p>
    <w:p w:rsidR="00A34030" w:rsidRDefault="006D3F3E" w:rsidP="0042668F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</w:t>
      </w:r>
      <w:proofErr w:type="gramStart"/>
      <w:r w:rsidRPr="001B792F">
        <w:rPr>
          <w:rFonts w:ascii="Georgia" w:hAnsi="Georgia" w:cs="Arial"/>
          <w:i/>
          <w:sz w:val="22"/>
          <w:szCs w:val="22"/>
        </w:rPr>
        <w:t>continued</w:t>
      </w:r>
      <w:proofErr w:type="gramEnd"/>
      <w:r w:rsidRPr="001B792F">
        <w:rPr>
          <w:rFonts w:ascii="Georgia" w:hAnsi="Georgia" w:cs="Arial"/>
          <w:i/>
          <w:sz w:val="22"/>
          <w:szCs w:val="22"/>
        </w:rPr>
        <w:t xml:space="preserve"> on next page)</w:t>
      </w:r>
    </w:p>
    <w:p w:rsidR="00A34030" w:rsidRDefault="00A34030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br w:type="page"/>
      </w:r>
    </w:p>
    <w:p w:rsidR="00287894" w:rsidRPr="003F56EC" w:rsidRDefault="00287894" w:rsidP="003F56EC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:rsidR="0019652F" w:rsidRPr="001433E7" w:rsidRDefault="005D4C79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Acute Inpatient Hospital</w:t>
      </w:r>
      <w:r w:rsidR="005775D1">
        <w:rPr>
          <w:rFonts w:ascii="Georgia" w:hAnsi="Georgia" w:cs="Arial"/>
          <w:color w:val="1F497D"/>
          <w:szCs w:val="22"/>
        </w:rPr>
        <w:t xml:space="preserve"> </w:t>
      </w:r>
      <w:r w:rsidR="002B5B63" w:rsidRPr="001433E7">
        <w:rPr>
          <w:rFonts w:ascii="Georgia" w:hAnsi="Georgia" w:cs="Arial"/>
          <w:color w:val="1F497D"/>
          <w:szCs w:val="22"/>
        </w:rPr>
        <w:t>Bulletin</w:t>
      </w:r>
      <w:r w:rsidR="00D70491">
        <w:rPr>
          <w:rFonts w:ascii="Georgia" w:hAnsi="Georgia" w:cs="Arial"/>
          <w:color w:val="1F497D"/>
          <w:szCs w:val="22"/>
        </w:rPr>
        <w:t xml:space="preserve"> 168</w:t>
      </w:r>
    </w:p>
    <w:p w:rsidR="0019652F" w:rsidRPr="001433E7" w:rsidRDefault="00590D1E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April</w:t>
      </w:r>
      <w:r w:rsidR="005775D1">
        <w:rPr>
          <w:rFonts w:ascii="Georgia" w:hAnsi="Georgia" w:cs="Arial"/>
          <w:color w:val="1F497D"/>
          <w:szCs w:val="22"/>
        </w:rPr>
        <w:t xml:space="preserve"> 2019</w:t>
      </w:r>
    </w:p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 w:rsidR="00997AE3"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</w:p>
    <w:p w:rsidR="001B792F" w:rsidRPr="0019652F" w:rsidRDefault="001B792F" w:rsidP="001B792F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2B5B63" w:rsidRDefault="005775D1" w:rsidP="00287894">
      <w:pPr>
        <w:ind w:left="576" w:right="576"/>
        <w:rPr>
          <w:rFonts w:ascii="Georgia" w:hAnsi="Georgia" w:cs="Arial"/>
          <w:b/>
          <w:i/>
          <w:sz w:val="22"/>
          <w:szCs w:val="22"/>
        </w:rPr>
      </w:pPr>
      <w:proofErr w:type="gramStart"/>
      <w:r w:rsidRPr="006C02D5">
        <w:rPr>
          <w:rFonts w:ascii="Georgia" w:hAnsi="Georgia" w:cs="Arial"/>
          <w:b/>
          <w:color w:val="1F497D"/>
          <w:sz w:val="24"/>
          <w:szCs w:val="24"/>
        </w:rPr>
        <w:t>Summary of Changes</w:t>
      </w:r>
      <w:r>
        <w:rPr>
          <w:rFonts w:ascii="Georgia" w:hAnsi="Georgia" w:cs="Arial"/>
          <w:b/>
          <w:i/>
          <w:sz w:val="22"/>
          <w:szCs w:val="22"/>
        </w:rPr>
        <w:t xml:space="preserve"> </w:t>
      </w:r>
      <w:r w:rsidR="002B5B63" w:rsidRPr="005775D1">
        <w:rPr>
          <w:rFonts w:ascii="Georgia" w:hAnsi="Georgia" w:cs="Arial"/>
          <w:b/>
          <w:i/>
          <w:color w:val="1F497D"/>
          <w:sz w:val="24"/>
          <w:szCs w:val="24"/>
        </w:rPr>
        <w:t>(cont</w:t>
      </w:r>
      <w:r w:rsidR="00331AAC" w:rsidRPr="005775D1">
        <w:rPr>
          <w:rFonts w:ascii="Georgia" w:hAnsi="Georgia" w:cs="Arial"/>
          <w:b/>
          <w:i/>
          <w:color w:val="1F497D"/>
          <w:sz w:val="24"/>
          <w:szCs w:val="24"/>
        </w:rPr>
        <w:t>.</w:t>
      </w:r>
      <w:r w:rsidR="002B5B63" w:rsidRPr="005775D1">
        <w:rPr>
          <w:rFonts w:ascii="Georgia" w:hAnsi="Georgia" w:cs="Arial"/>
          <w:b/>
          <w:i/>
          <w:color w:val="1F497D"/>
          <w:sz w:val="24"/>
          <w:szCs w:val="24"/>
        </w:rPr>
        <w:t>)</w:t>
      </w:r>
      <w:proofErr w:type="gramEnd"/>
    </w:p>
    <w:p w:rsidR="005775D1" w:rsidRDefault="005775D1" w:rsidP="005775D1">
      <w:pPr>
        <w:tabs>
          <w:tab w:val="left" w:pos="990"/>
        </w:tabs>
        <w:ind w:right="576"/>
        <w:rPr>
          <w:rFonts w:ascii="Georgia" w:hAnsi="Georgia" w:cs="Arial"/>
          <w:sz w:val="22"/>
          <w:szCs w:val="22"/>
        </w:rPr>
      </w:pP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1, questions 3 and 4: changed home address to street address and changed suite to unit number.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2 (question 5) and page 7 (question 15): clarified language about the requirement for a social security number for those applying for MassHealth Premium Assistance.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2 (question 6b) and page 7 (question 16b): added “tax” before year.</w:t>
      </w:r>
    </w:p>
    <w:p w:rsidR="009B6144" w:rsidRDefault="00396A0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3</w:t>
      </w:r>
      <w:r w:rsidR="009B6144">
        <w:rPr>
          <w:rFonts w:ascii="Georgia" w:hAnsi="Georgia" w:cs="Arial"/>
          <w:sz w:val="22"/>
          <w:szCs w:val="22"/>
        </w:rPr>
        <w:t xml:space="preserve"> (question 8e) and page 8 (question 18e): added new question about trafficking.</w:t>
      </w:r>
    </w:p>
    <w:p w:rsidR="009B6144" w:rsidRPr="00FF4ED6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4 (question 14) and page 8 (question 24): deleted “incarcerated and replaced it with “jail or prison.”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4 (question 21) and page 9 (question 31): revised questions about income.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 w:rsidRPr="008D1FAD">
        <w:rPr>
          <w:rFonts w:ascii="Georgia" w:hAnsi="Georgia" w:cs="Arial"/>
          <w:sz w:val="22"/>
          <w:szCs w:val="22"/>
        </w:rPr>
        <w:t xml:space="preserve">Page 4 </w:t>
      </w:r>
      <w:r>
        <w:rPr>
          <w:rFonts w:ascii="Georgia" w:hAnsi="Georgia" w:cs="Arial"/>
          <w:sz w:val="22"/>
          <w:szCs w:val="22"/>
        </w:rPr>
        <w:t>(</w:t>
      </w:r>
      <w:r w:rsidRPr="008D1FAD">
        <w:rPr>
          <w:rFonts w:ascii="Georgia" w:hAnsi="Georgia" w:cs="Arial"/>
          <w:sz w:val="22"/>
          <w:szCs w:val="22"/>
        </w:rPr>
        <w:t>questions 20 and 21</w:t>
      </w:r>
      <w:r>
        <w:rPr>
          <w:rFonts w:ascii="Georgia" w:hAnsi="Georgia" w:cs="Arial"/>
          <w:sz w:val="22"/>
          <w:szCs w:val="22"/>
        </w:rPr>
        <w:t xml:space="preserve">) </w:t>
      </w:r>
      <w:r w:rsidRPr="008D1FAD">
        <w:rPr>
          <w:rFonts w:ascii="Georgia" w:hAnsi="Georgia" w:cs="Arial"/>
          <w:sz w:val="22"/>
          <w:szCs w:val="22"/>
        </w:rPr>
        <w:t>and</w:t>
      </w:r>
      <w:r>
        <w:rPr>
          <w:rFonts w:ascii="Georgia" w:hAnsi="Georgia" w:cs="Arial"/>
          <w:sz w:val="22"/>
          <w:szCs w:val="22"/>
        </w:rPr>
        <w:t xml:space="preserve"> page</w:t>
      </w:r>
      <w:r w:rsidRPr="008D1FAD">
        <w:rPr>
          <w:rFonts w:ascii="Georgia" w:hAnsi="Georgia" w:cs="Arial"/>
          <w:sz w:val="22"/>
          <w:szCs w:val="22"/>
        </w:rPr>
        <w:t xml:space="preserve"> 9</w:t>
      </w:r>
      <w:r>
        <w:rPr>
          <w:rFonts w:ascii="Georgia" w:hAnsi="Georgia" w:cs="Arial"/>
          <w:sz w:val="22"/>
          <w:szCs w:val="22"/>
        </w:rPr>
        <w:t xml:space="preserve"> (questions</w:t>
      </w:r>
      <w:r w:rsidRPr="008D1FAD">
        <w:rPr>
          <w:rFonts w:ascii="Georgia" w:hAnsi="Georgia" w:cs="Arial"/>
          <w:sz w:val="22"/>
          <w:szCs w:val="22"/>
        </w:rPr>
        <w:t xml:space="preserve"> 30 and 31</w:t>
      </w:r>
      <w:r>
        <w:rPr>
          <w:rFonts w:ascii="Georgia" w:hAnsi="Georgia" w:cs="Arial"/>
          <w:sz w:val="22"/>
          <w:szCs w:val="22"/>
        </w:rPr>
        <w:t>)</w:t>
      </w:r>
      <w:r w:rsidRPr="008D1FAD">
        <w:rPr>
          <w:rFonts w:ascii="Georgia" w:hAnsi="Georgia" w:cs="Arial"/>
          <w:sz w:val="22"/>
          <w:szCs w:val="22"/>
        </w:rPr>
        <w:t>:</w:t>
      </w:r>
      <w:r>
        <w:rPr>
          <w:rFonts w:ascii="Georgia" w:hAnsi="Georgia" w:cs="Arial"/>
          <w:sz w:val="22"/>
          <w:szCs w:val="22"/>
        </w:rPr>
        <w:t xml:space="preserve"> </w:t>
      </w:r>
      <w:r w:rsidRPr="008D1FAD">
        <w:rPr>
          <w:rFonts w:ascii="Georgia" w:hAnsi="Georgia" w:cs="Arial"/>
          <w:sz w:val="22"/>
          <w:szCs w:val="22"/>
        </w:rPr>
        <w:t>added question about steady income.</w:t>
      </w:r>
    </w:p>
    <w:p w:rsidR="007E431A" w:rsidRPr="007E431A" w:rsidRDefault="007E431A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 w:rsidRPr="007E431A">
        <w:rPr>
          <w:rFonts w:ascii="Georgia" w:hAnsi="Georgia" w:cs="Arial"/>
          <w:sz w:val="22"/>
          <w:szCs w:val="22"/>
        </w:rPr>
        <w:t>Page 5 (question 27) and page 10 (question 37): deleted “month received” for each type of Other Income.</w:t>
      </w:r>
    </w:p>
    <w:p w:rsidR="000E7DAB" w:rsidRDefault="009B6144" w:rsidP="000E7DAB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6 (questions 29 and 30) and page 10 (questions 39 and 40): added section for one-time income.</w:t>
      </w:r>
      <w:r w:rsidR="000E7DAB" w:rsidRPr="000E7DAB">
        <w:rPr>
          <w:rFonts w:ascii="Georgia" w:hAnsi="Georgia" w:cs="Arial"/>
          <w:sz w:val="22"/>
          <w:szCs w:val="22"/>
        </w:rPr>
        <w:t xml:space="preserve"> </w:t>
      </w:r>
    </w:p>
    <w:p w:rsidR="000E7DAB" w:rsidRDefault="000E7DAB" w:rsidP="000E7DAB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Pages 6 and 11: removed “Domestic Pr</w:t>
      </w:r>
      <w:r w:rsidR="00BD6CFD">
        <w:rPr>
          <w:rFonts w:ascii="Georgia" w:hAnsi="Georgia" w:cs="Arial"/>
          <w:sz w:val="22"/>
          <w:szCs w:val="22"/>
        </w:rPr>
        <w:t>c</w:t>
      </w:r>
      <w:r>
        <w:rPr>
          <w:rFonts w:ascii="Georgia" w:hAnsi="Georgia" w:cs="Arial"/>
          <w:sz w:val="22"/>
          <w:szCs w:val="22"/>
        </w:rPr>
        <w:t>oduction Activities” from Deductions.</w:t>
      </w:r>
    </w:p>
    <w:p w:rsidR="009B6144" w:rsidRDefault="009B6144" w:rsidP="009B6144">
      <w:pPr>
        <w:numPr>
          <w:ilvl w:val="0"/>
          <w:numId w:val="7"/>
        </w:numPr>
        <w:tabs>
          <w:tab w:val="left" w:pos="990"/>
        </w:tabs>
        <w:ind w:left="990" w:right="576" w:hanging="45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Page 18: added Emancipated Minor section.</w:t>
      </w:r>
    </w:p>
    <w:p w:rsidR="009B6144" w:rsidRPr="00296A72" w:rsidRDefault="009B6144" w:rsidP="009B6144">
      <w:pPr>
        <w:tabs>
          <w:tab w:val="left" w:pos="990"/>
        </w:tabs>
        <w:ind w:left="990" w:right="576"/>
        <w:rPr>
          <w:rFonts w:ascii="Georgia" w:hAnsi="Georgia" w:cs="Arial"/>
          <w:sz w:val="22"/>
          <w:szCs w:val="22"/>
        </w:rPr>
      </w:pPr>
    </w:p>
    <w:p w:rsidR="005775D1" w:rsidRPr="005775D1" w:rsidRDefault="005775D1" w:rsidP="005775D1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5775D1">
        <w:rPr>
          <w:rFonts w:ascii="Georgia" w:hAnsi="Georgia" w:cs="Arial"/>
          <w:b/>
          <w:color w:val="1F497D"/>
          <w:sz w:val="24"/>
          <w:szCs w:val="24"/>
        </w:rPr>
        <w:t>How to Apply</w:t>
      </w:r>
    </w:p>
    <w:p w:rsidR="005775D1" w:rsidRPr="005140B2" w:rsidRDefault="005775D1" w:rsidP="005775D1">
      <w:p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 w:rsidRPr="00296A72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March</w:t>
      </w:r>
      <w:r w:rsidRPr="00296A72">
        <w:rPr>
          <w:rFonts w:ascii="Georgia" w:hAnsi="Georgia" w:cs="Arial"/>
          <w:sz w:val="22"/>
          <w:szCs w:val="22"/>
        </w:rPr>
        <w:t xml:space="preserve"> 201</w:t>
      </w:r>
      <w:r>
        <w:rPr>
          <w:rFonts w:ascii="Georgia" w:hAnsi="Georgia" w:cs="Arial"/>
          <w:sz w:val="22"/>
          <w:szCs w:val="22"/>
        </w:rPr>
        <w:t>9</w:t>
      </w:r>
      <w:r w:rsidRPr="00296A72">
        <w:rPr>
          <w:rFonts w:ascii="Georgia" w:hAnsi="Georgia" w:cs="Arial"/>
          <w:sz w:val="22"/>
          <w:szCs w:val="22"/>
        </w:rPr>
        <w:t xml:space="preserve"> version of the SACA-2 is currently available.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members can use any of the options below.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Mail the filled-out, signed application to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B0159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5775D1" w:rsidRDefault="005775D1" w:rsidP="00B0159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Central Processing Unit</w:t>
      </w:r>
    </w:p>
    <w:p w:rsidR="005775D1" w:rsidRDefault="005775D1" w:rsidP="00B0159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5775D1" w:rsidRDefault="005775D1" w:rsidP="00B0159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Fax the filled-out, signed application to (617</w:t>
      </w:r>
      <w:r w:rsidR="001A158D">
        <w:rPr>
          <w:rFonts w:ascii="Georgia" w:hAnsi="Georgia" w:cs="Arial"/>
          <w:sz w:val="22"/>
          <w:szCs w:val="22"/>
        </w:rPr>
        <w:t xml:space="preserve">) </w:t>
      </w:r>
      <w:r w:rsidR="00076A99">
        <w:rPr>
          <w:rFonts w:ascii="Georgia" w:hAnsi="Georgia" w:cs="Arial"/>
          <w:sz w:val="22"/>
          <w:szCs w:val="22"/>
        </w:rPr>
        <w:t>8</w:t>
      </w:r>
      <w:r>
        <w:rPr>
          <w:rFonts w:ascii="Georgia" w:hAnsi="Georgia" w:cs="Arial"/>
          <w:sz w:val="22"/>
          <w:szCs w:val="22"/>
        </w:rPr>
        <w:t>87-8799.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Pr="00F66658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  <w:r w:rsidRPr="0071036C">
        <w:rPr>
          <w:rFonts w:ascii="Georgia" w:hAnsi="Georgia" w:cs="Arial"/>
          <w:sz w:val="22"/>
          <w:szCs w:val="22"/>
        </w:rPr>
        <w:t>Visit a MassHealth Enrollment Center (MEC) to apply in person.</w:t>
      </w:r>
    </w:p>
    <w:p w:rsidR="005775D1" w:rsidRDefault="005775D1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Pr="005775D1" w:rsidRDefault="005775D1" w:rsidP="005775D1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5775D1">
        <w:rPr>
          <w:rFonts w:ascii="Georgia" w:hAnsi="Georgia" w:cs="Arial"/>
          <w:b/>
          <w:color w:val="1F497D"/>
          <w:sz w:val="24"/>
          <w:szCs w:val="24"/>
        </w:rPr>
        <w:t>Supplies and Use of Earlier Versions of the SACA-2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7125E0" w:rsidRDefault="007125E0" w:rsidP="007125E0">
      <w:pPr>
        <w:ind w:left="576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 October 2018 version of the SACA-2 is now obsolete. MassHealth will not accept previous versions of the SACA</w:t>
      </w:r>
      <w:r>
        <w:rPr>
          <w:rFonts w:ascii="Georgia" w:hAnsi="Georgia"/>
          <w:caps/>
          <w:sz w:val="22"/>
        </w:rPr>
        <w:t>-2</w:t>
      </w:r>
      <w:r>
        <w:rPr>
          <w:rFonts w:ascii="Georgia" w:hAnsi="Georgia"/>
          <w:sz w:val="22"/>
        </w:rPr>
        <w:t xml:space="preserve"> after </w:t>
      </w:r>
      <w:r w:rsidR="00DA0A64">
        <w:rPr>
          <w:rFonts w:ascii="Georgia" w:hAnsi="Georgia"/>
          <w:sz w:val="22"/>
        </w:rPr>
        <w:t>May</w:t>
      </w:r>
      <w:r>
        <w:rPr>
          <w:rFonts w:ascii="Georgia" w:hAnsi="Georgia"/>
          <w:sz w:val="22"/>
        </w:rPr>
        <w:t xml:space="preserve"> 1, 2019. </w:t>
      </w:r>
    </w:p>
    <w:p w:rsidR="007125E0" w:rsidRDefault="007125E0" w:rsidP="007125E0">
      <w:pPr>
        <w:ind w:left="576" w:right="576"/>
        <w:rPr>
          <w:rFonts w:ascii="Georgia" w:hAnsi="Georgia"/>
          <w:sz w:val="22"/>
        </w:rPr>
      </w:pPr>
    </w:p>
    <w:p w:rsidR="00376D3A" w:rsidRDefault="007125E0" w:rsidP="000C2AB5">
      <w:pPr>
        <w:spacing w:after="720"/>
        <w:ind w:left="576" w:right="576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</w:rPr>
        <w:t xml:space="preserve">Please order your supplies of the March 2019 SACA packets (containing the application, booklet, and Voter Registration form) through normal </w:t>
      </w:r>
      <w:r w:rsidR="007D1CE8">
        <w:rPr>
          <w:rFonts w:ascii="Georgia" w:hAnsi="Georgia"/>
          <w:sz w:val="22"/>
        </w:rPr>
        <w:t xml:space="preserve">channels </w:t>
      </w:r>
      <w:r>
        <w:rPr>
          <w:rFonts w:ascii="Georgia" w:hAnsi="Georgia"/>
          <w:sz w:val="22"/>
        </w:rPr>
        <w:t>if you have not already done so. Please limit your order to a 3-4 month supply. Application packets are updated frequently, and it is important to distribute only the most up-to-date version.</w:t>
      </w:r>
    </w:p>
    <w:p w:rsidR="0042668F" w:rsidRDefault="005775D1" w:rsidP="005775D1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</w:t>
      </w:r>
      <w:proofErr w:type="gramStart"/>
      <w:r w:rsidRPr="001B792F">
        <w:rPr>
          <w:rFonts w:ascii="Georgia" w:hAnsi="Georgia" w:cs="Arial"/>
          <w:i/>
          <w:sz w:val="22"/>
          <w:szCs w:val="22"/>
        </w:rPr>
        <w:t>continued</w:t>
      </w:r>
      <w:proofErr w:type="gramEnd"/>
      <w:r w:rsidRPr="001B792F">
        <w:rPr>
          <w:rFonts w:ascii="Georgia" w:hAnsi="Georgia" w:cs="Arial"/>
          <w:i/>
          <w:sz w:val="22"/>
          <w:szCs w:val="22"/>
        </w:rPr>
        <w:t xml:space="preserve"> on next page)</w:t>
      </w:r>
    </w:p>
    <w:p w:rsidR="0042668F" w:rsidRDefault="0042668F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br w:type="page"/>
      </w:r>
    </w:p>
    <w:p w:rsidR="005775D1" w:rsidRDefault="005775D1" w:rsidP="005775D1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sz w:val="22"/>
          <w:szCs w:val="22"/>
        </w:rPr>
      </w:pPr>
    </w:p>
    <w:p w:rsidR="005775D1" w:rsidRPr="001433E7" w:rsidRDefault="005775D1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:rsidR="005775D1" w:rsidRPr="001433E7" w:rsidRDefault="0087247B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Acute Inpatient Hospital</w:t>
      </w:r>
      <w:r w:rsidR="005775D1">
        <w:rPr>
          <w:rFonts w:ascii="Georgia" w:hAnsi="Georgia" w:cs="Arial"/>
          <w:color w:val="1F497D"/>
          <w:szCs w:val="22"/>
        </w:rPr>
        <w:t xml:space="preserve"> </w:t>
      </w:r>
      <w:r w:rsidR="005775D1" w:rsidRPr="001433E7">
        <w:rPr>
          <w:rFonts w:ascii="Georgia" w:hAnsi="Georgia" w:cs="Arial"/>
          <w:color w:val="1F497D"/>
          <w:szCs w:val="22"/>
        </w:rPr>
        <w:t>Bulletin</w:t>
      </w:r>
      <w:r w:rsidR="00D70491">
        <w:rPr>
          <w:rFonts w:ascii="Georgia" w:hAnsi="Georgia" w:cs="Arial"/>
          <w:color w:val="1F497D"/>
          <w:szCs w:val="22"/>
        </w:rPr>
        <w:t xml:space="preserve"> 168</w:t>
      </w:r>
    </w:p>
    <w:p w:rsidR="005775D1" w:rsidRPr="001433E7" w:rsidRDefault="00590D1E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April</w:t>
      </w:r>
      <w:r w:rsidR="005775D1">
        <w:rPr>
          <w:rFonts w:ascii="Georgia" w:hAnsi="Georgia" w:cs="Arial"/>
          <w:color w:val="1F497D"/>
          <w:szCs w:val="22"/>
        </w:rPr>
        <w:t xml:space="preserve"> 2019</w:t>
      </w:r>
    </w:p>
    <w:p w:rsidR="005775D1" w:rsidRPr="001433E7" w:rsidRDefault="005775D1" w:rsidP="005775D1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>
        <w:rPr>
          <w:rFonts w:ascii="Georgia" w:hAnsi="Georgia" w:cs="Arial"/>
          <w:color w:val="1F497D"/>
          <w:szCs w:val="22"/>
        </w:rPr>
        <w:t>3</w:t>
      </w:r>
    </w:p>
    <w:p w:rsidR="005775D1" w:rsidRPr="0019652F" w:rsidRDefault="005775D1" w:rsidP="005775D1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7125E0" w:rsidRPr="007125E0" w:rsidRDefault="007125E0" w:rsidP="007125E0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i/>
          <w:color w:val="1F497D"/>
          <w:sz w:val="24"/>
          <w:szCs w:val="24"/>
        </w:rPr>
      </w:pPr>
      <w:proofErr w:type="gramStart"/>
      <w:r w:rsidRPr="005775D1">
        <w:rPr>
          <w:rFonts w:ascii="Georgia" w:hAnsi="Georgia" w:cs="Arial"/>
          <w:b/>
          <w:color w:val="1F497D"/>
          <w:sz w:val="24"/>
          <w:szCs w:val="24"/>
        </w:rPr>
        <w:t>Supplies and Use of Earlier Versions of the SACA-2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Pr="007125E0">
        <w:rPr>
          <w:rFonts w:ascii="Georgia" w:hAnsi="Georgia" w:cs="Arial"/>
          <w:b/>
          <w:color w:val="1F497D"/>
          <w:sz w:val="24"/>
          <w:szCs w:val="24"/>
        </w:rPr>
        <w:t>(</w:t>
      </w:r>
      <w:r>
        <w:rPr>
          <w:rFonts w:ascii="Georgia" w:hAnsi="Georgia" w:cs="Arial"/>
          <w:b/>
          <w:i/>
          <w:color w:val="1F497D"/>
          <w:sz w:val="24"/>
          <w:szCs w:val="24"/>
        </w:rPr>
        <w:t>cont.</w:t>
      </w:r>
      <w:r w:rsidRPr="007125E0">
        <w:rPr>
          <w:rFonts w:ascii="Georgia" w:hAnsi="Georgia" w:cs="Arial"/>
          <w:b/>
          <w:color w:val="1F497D"/>
          <w:sz w:val="24"/>
          <w:szCs w:val="24"/>
        </w:rPr>
        <w:t>)</w:t>
      </w:r>
      <w:proofErr w:type="gramEnd"/>
    </w:p>
    <w:p w:rsidR="007125E0" w:rsidRPr="007125E0" w:rsidRDefault="007125E0" w:rsidP="007125E0">
      <w:pPr>
        <w:ind w:left="576" w:right="576"/>
        <w:rPr>
          <w:rFonts w:ascii="Georgia" w:hAnsi="Georgia" w:cs="Arial"/>
          <w:sz w:val="22"/>
          <w:szCs w:val="22"/>
        </w:rPr>
      </w:pPr>
    </w:p>
    <w:p w:rsidR="007125E0" w:rsidRDefault="007125E0" w:rsidP="007125E0">
      <w:pPr>
        <w:ind w:left="576" w:right="576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When you receive a supply of the March 2019 version of the SACA-2, please recycle earlier versions of the form.</w:t>
      </w:r>
    </w:p>
    <w:p w:rsidR="005775D1" w:rsidRPr="007125E0" w:rsidRDefault="005775D1" w:rsidP="007125E0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</w:p>
    <w:p w:rsidR="005775D1" w:rsidRPr="005775D1" w:rsidRDefault="005775D1" w:rsidP="005775D1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5775D1">
        <w:rPr>
          <w:rFonts w:ascii="Georgia" w:hAnsi="Georgia" w:cs="Arial"/>
          <w:b/>
          <w:color w:val="1F497D"/>
          <w:sz w:val="24"/>
          <w:szCs w:val="24"/>
        </w:rPr>
        <w:t>Location of Printable Application on the MassHealth Website</w:t>
      </w:r>
    </w:p>
    <w:p w:rsidR="005775D1" w:rsidRDefault="005775D1" w:rsidP="005775D1">
      <w:pPr>
        <w:ind w:left="576" w:right="576"/>
        <w:rPr>
          <w:rFonts w:ascii="Georgia" w:hAnsi="Georgia" w:cs="Arial"/>
          <w:sz w:val="22"/>
          <w:szCs w:val="22"/>
        </w:rPr>
      </w:pPr>
    </w:p>
    <w:p w:rsidR="005775D1" w:rsidRPr="0087247B" w:rsidRDefault="007125E0" w:rsidP="007125E0">
      <w:pPr>
        <w:tabs>
          <w:tab w:val="left" w:pos="10080"/>
        </w:tabs>
        <w:suppressAutoHyphens/>
        <w:spacing w:line="260" w:lineRule="exact"/>
        <w:ind w:left="540" w:firstLine="36"/>
      </w:pPr>
      <w:r>
        <w:rPr>
          <w:rFonts w:ascii="Georgia" w:hAnsi="Georgia" w:cs="Arial"/>
          <w:sz w:val="22"/>
          <w:szCs w:val="22"/>
        </w:rPr>
        <w:t xml:space="preserve">The new Senior Guide to Health Care Coverage (SACA-1) and the SACA-2 can be viewed and printed from the MassHealth website. Instructions and other information are available. Go to </w:t>
      </w:r>
      <w:hyperlink r:id="rId10" w:tooltip="This link takes you to the member applications page on the MassHealth web site." w:history="1">
        <w:r w:rsidRPr="00CB4472">
          <w:rPr>
            <w:rStyle w:val="Hyperlink"/>
            <w:rFonts w:ascii="Georgia" w:hAnsi="Georgia" w:cs="Arial"/>
            <w:sz w:val="22"/>
            <w:szCs w:val="22"/>
          </w:rPr>
          <w:t>www.mass.gov/eohhs/consumer/insurance/apply-for-health-coverage/applications-for-seniors-and-people-who-need-lt-care.html</w:t>
        </w:r>
      </w:hyperlink>
      <w:r w:rsidR="0087247B" w:rsidRPr="0087247B">
        <w:t>.</w:t>
      </w:r>
    </w:p>
    <w:p w:rsidR="0087247B" w:rsidRPr="0087247B" w:rsidRDefault="0087247B" w:rsidP="007125E0">
      <w:pPr>
        <w:tabs>
          <w:tab w:val="left" w:pos="10080"/>
        </w:tabs>
        <w:suppressAutoHyphens/>
        <w:spacing w:line="260" w:lineRule="exact"/>
        <w:ind w:left="540" w:firstLine="36"/>
        <w:rPr>
          <w:rFonts w:ascii="Georgia" w:hAnsi="Georgia" w:cs="Arial"/>
          <w:sz w:val="22"/>
          <w:szCs w:val="22"/>
        </w:rPr>
      </w:pPr>
    </w:p>
    <w:p w:rsidR="003904A6" w:rsidRPr="00A27473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A27473" w:rsidRDefault="003904A6" w:rsidP="003904A6">
      <w:pPr>
        <w:widowControl w:val="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1" w:tooltip="This link takes you to the Provider Bulletin page on the MassHealth web site.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283142" w:rsidRDefault="003904A6" w:rsidP="003904A6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2" w:tooltip="This link takes you to an email form for providers to join the provider email list.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772D2E" w:rsidRPr="00165D0F" w:rsidRDefault="00772D2E" w:rsidP="00772D2E">
      <w:pPr>
        <w:ind w:left="576" w:right="576"/>
        <w:rPr>
          <w:rFonts w:ascii="Georgia" w:hAnsi="Georgia" w:cs="Arial"/>
          <w:sz w:val="22"/>
          <w:szCs w:val="22"/>
        </w:rPr>
      </w:pPr>
    </w:p>
    <w:p w:rsidR="00836D22" w:rsidRPr="00C66371" w:rsidRDefault="00836D22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3F56EC" w:rsidRPr="003F56EC" w:rsidRDefault="00836D22" w:rsidP="000C2AB5">
      <w:pPr>
        <w:spacing w:after="6000"/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FE20D1">
        <w:rPr>
          <w:rFonts w:ascii="Georgia" w:hAnsi="Georgia" w:cs="Arial"/>
          <w:sz w:val="22"/>
          <w:szCs w:val="22"/>
        </w:rPr>
        <w:t xml:space="preserve">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3" w:tooltip="This link takes you to an email form for providers to get support.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FE20D1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FE20D1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5775D1" w:rsidRDefault="005775D1" w:rsidP="000C2AB5">
      <w:pPr>
        <w:spacing w:after="6600"/>
        <w:ind w:left="5616" w:right="576" w:firstLine="144"/>
        <w:rPr>
          <w:rFonts w:ascii="Georgia" w:hAnsi="Georgia" w:cs="Arial"/>
          <w:sz w:val="22"/>
          <w:szCs w:val="22"/>
        </w:rPr>
      </w:pPr>
      <w:r>
        <w:rPr>
          <w:rFonts w:ascii="Bookman Old Style"/>
          <w:i/>
          <w:spacing w:val="-1"/>
        </w:rPr>
        <w:t>Follow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1"/>
        </w:rPr>
        <w:t>us</w:t>
      </w:r>
      <w:r>
        <w:rPr>
          <w:rFonts w:ascii="Bookman Old Style"/>
          <w:i/>
        </w:rPr>
        <w:t xml:space="preserve"> on</w:t>
      </w:r>
      <w:r>
        <w:rPr>
          <w:rFonts w:ascii="Bookman Old Style"/>
          <w:i/>
          <w:spacing w:val="-1"/>
        </w:rPr>
        <w:t xml:space="preserve"> Twitter</w:t>
      </w:r>
      <w:r>
        <w:rPr>
          <w:rFonts w:ascii="Bookman Old Style"/>
          <w:i/>
          <w:spacing w:val="1"/>
        </w:rPr>
        <w:t xml:space="preserve"> </w:t>
      </w:r>
      <w:hyperlink r:id="rId14">
        <w:r>
          <w:rPr>
            <w:rFonts w:ascii="Bookman Old Style"/>
            <w:b/>
            <w:i/>
            <w:color w:val="0000FF"/>
            <w:spacing w:val="-1"/>
            <w:u w:val="single" w:color="0000FF"/>
          </w:rPr>
          <w:t>@MassHealth</w:t>
        </w:r>
      </w:hyperlink>
    </w:p>
    <w:sectPr w:rsidR="005775D1" w:rsidSect="00667AB8">
      <w:headerReference w:type="default" r:id="rId15"/>
      <w:type w:val="continuous"/>
      <w:pgSz w:w="12240" w:h="15840" w:code="1"/>
      <w:pgMar w:top="720" w:right="1080" w:bottom="432" w:left="1080" w:header="0" w:footer="0" w:gutter="0"/>
      <w:pgBorders w:offsetFrom="page">
        <w:top w:val="single" w:sz="18" w:space="31" w:color="1F497D" w:themeColor="text2"/>
        <w:left w:val="single" w:sz="18" w:space="31" w:color="1F497D" w:themeColor="text2"/>
        <w:bottom w:val="single" w:sz="18" w:space="31" w:color="1F497D" w:themeColor="text2"/>
        <w:right w:val="single" w:sz="18" w:space="31" w:color="1F497D" w:themeColor="text2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C3" w:rsidRDefault="003056C3" w:rsidP="00D65B5E">
      <w:r>
        <w:separator/>
      </w:r>
    </w:p>
  </w:endnote>
  <w:endnote w:type="continuationSeparator" w:id="0">
    <w:p w:rsidR="003056C3" w:rsidRDefault="003056C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C3" w:rsidRDefault="003056C3" w:rsidP="00D65B5E">
      <w:r>
        <w:separator/>
      </w:r>
    </w:p>
  </w:footnote>
  <w:footnote w:type="continuationSeparator" w:id="0">
    <w:p w:rsidR="003056C3" w:rsidRDefault="003056C3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2E122A19"/>
    <w:multiLevelType w:val="hybridMultilevel"/>
    <w:tmpl w:val="78BE8E2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607C"/>
    <w:rsid w:val="000561F1"/>
    <w:rsid w:val="00076A99"/>
    <w:rsid w:val="00081D68"/>
    <w:rsid w:val="0008203E"/>
    <w:rsid w:val="000A0245"/>
    <w:rsid w:val="000A0662"/>
    <w:rsid w:val="000A2C81"/>
    <w:rsid w:val="000B6C3A"/>
    <w:rsid w:val="000C085A"/>
    <w:rsid w:val="000C2AB5"/>
    <w:rsid w:val="000E7DAB"/>
    <w:rsid w:val="000F3698"/>
    <w:rsid w:val="000F5EDD"/>
    <w:rsid w:val="0010460D"/>
    <w:rsid w:val="001100D4"/>
    <w:rsid w:val="00121B4C"/>
    <w:rsid w:val="00122FC2"/>
    <w:rsid w:val="001341D1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158D"/>
    <w:rsid w:val="001A369C"/>
    <w:rsid w:val="001B792F"/>
    <w:rsid w:val="001D63E2"/>
    <w:rsid w:val="001F2AA8"/>
    <w:rsid w:val="00204BAE"/>
    <w:rsid w:val="00241C06"/>
    <w:rsid w:val="00253ED3"/>
    <w:rsid w:val="00277E30"/>
    <w:rsid w:val="00286E7B"/>
    <w:rsid w:val="00287894"/>
    <w:rsid w:val="002B3CFE"/>
    <w:rsid w:val="002B5624"/>
    <w:rsid w:val="002B5B63"/>
    <w:rsid w:val="002C4BD7"/>
    <w:rsid w:val="002F0836"/>
    <w:rsid w:val="00300B78"/>
    <w:rsid w:val="003056C3"/>
    <w:rsid w:val="00330040"/>
    <w:rsid w:val="00331AAC"/>
    <w:rsid w:val="003456F5"/>
    <w:rsid w:val="00346BC5"/>
    <w:rsid w:val="00346CA3"/>
    <w:rsid w:val="003528DF"/>
    <w:rsid w:val="00355078"/>
    <w:rsid w:val="0035533A"/>
    <w:rsid w:val="003560CD"/>
    <w:rsid w:val="00366430"/>
    <w:rsid w:val="00367D15"/>
    <w:rsid w:val="00376B20"/>
    <w:rsid w:val="00376D3A"/>
    <w:rsid w:val="00386528"/>
    <w:rsid w:val="003904A6"/>
    <w:rsid w:val="00392917"/>
    <w:rsid w:val="00396A04"/>
    <w:rsid w:val="00396FB3"/>
    <w:rsid w:val="003A0EBE"/>
    <w:rsid w:val="003A1405"/>
    <w:rsid w:val="003A2475"/>
    <w:rsid w:val="003B3AED"/>
    <w:rsid w:val="003C1569"/>
    <w:rsid w:val="003F56EC"/>
    <w:rsid w:val="003F6732"/>
    <w:rsid w:val="00404387"/>
    <w:rsid w:val="00406BBF"/>
    <w:rsid w:val="00410E6D"/>
    <w:rsid w:val="0041425B"/>
    <w:rsid w:val="00421334"/>
    <w:rsid w:val="00424DB7"/>
    <w:rsid w:val="0042668F"/>
    <w:rsid w:val="0043034D"/>
    <w:rsid w:val="004309A3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F09A1"/>
    <w:rsid w:val="004F347E"/>
    <w:rsid w:val="004F3634"/>
    <w:rsid w:val="00511E42"/>
    <w:rsid w:val="00530C00"/>
    <w:rsid w:val="00540E00"/>
    <w:rsid w:val="00544D3B"/>
    <w:rsid w:val="005475A4"/>
    <w:rsid w:val="00566F08"/>
    <w:rsid w:val="005775D1"/>
    <w:rsid w:val="00582A6F"/>
    <w:rsid w:val="00590CCB"/>
    <w:rsid w:val="00590D1E"/>
    <w:rsid w:val="00596126"/>
    <w:rsid w:val="005A5D1C"/>
    <w:rsid w:val="005B1886"/>
    <w:rsid w:val="005B5B80"/>
    <w:rsid w:val="005C0B08"/>
    <w:rsid w:val="005C179E"/>
    <w:rsid w:val="005C760F"/>
    <w:rsid w:val="005D1075"/>
    <w:rsid w:val="005D24AD"/>
    <w:rsid w:val="005D4C79"/>
    <w:rsid w:val="005E124D"/>
    <w:rsid w:val="005E4CC2"/>
    <w:rsid w:val="005F06C2"/>
    <w:rsid w:val="005F3218"/>
    <w:rsid w:val="005F4949"/>
    <w:rsid w:val="00617D15"/>
    <w:rsid w:val="00620A4F"/>
    <w:rsid w:val="00621F13"/>
    <w:rsid w:val="00640A54"/>
    <w:rsid w:val="00661476"/>
    <w:rsid w:val="006621A1"/>
    <w:rsid w:val="00667AB8"/>
    <w:rsid w:val="00684368"/>
    <w:rsid w:val="0069586B"/>
    <w:rsid w:val="00695CC0"/>
    <w:rsid w:val="006B22E3"/>
    <w:rsid w:val="006C02D5"/>
    <w:rsid w:val="006D3F3E"/>
    <w:rsid w:val="006D63AE"/>
    <w:rsid w:val="006E3443"/>
    <w:rsid w:val="00701802"/>
    <w:rsid w:val="00706585"/>
    <w:rsid w:val="007125E0"/>
    <w:rsid w:val="00715ADA"/>
    <w:rsid w:val="00736364"/>
    <w:rsid w:val="00746065"/>
    <w:rsid w:val="0075470C"/>
    <w:rsid w:val="00762517"/>
    <w:rsid w:val="00772D2E"/>
    <w:rsid w:val="0077326F"/>
    <w:rsid w:val="00793652"/>
    <w:rsid w:val="007D1CE8"/>
    <w:rsid w:val="007D602F"/>
    <w:rsid w:val="007E26A1"/>
    <w:rsid w:val="007E431A"/>
    <w:rsid w:val="007E5047"/>
    <w:rsid w:val="007F085D"/>
    <w:rsid w:val="00814EEC"/>
    <w:rsid w:val="008163A0"/>
    <w:rsid w:val="00817AED"/>
    <w:rsid w:val="008300C9"/>
    <w:rsid w:val="0083595D"/>
    <w:rsid w:val="0083601C"/>
    <w:rsid w:val="00836D22"/>
    <w:rsid w:val="00853580"/>
    <w:rsid w:val="008556C1"/>
    <w:rsid w:val="008638E0"/>
    <w:rsid w:val="0087247B"/>
    <w:rsid w:val="0087427D"/>
    <w:rsid w:val="00882865"/>
    <w:rsid w:val="00884B8D"/>
    <w:rsid w:val="008A0DD5"/>
    <w:rsid w:val="008A2757"/>
    <w:rsid w:val="008A5E41"/>
    <w:rsid w:val="008B6990"/>
    <w:rsid w:val="008C3BDF"/>
    <w:rsid w:val="008D2DA6"/>
    <w:rsid w:val="0090478E"/>
    <w:rsid w:val="00905BB5"/>
    <w:rsid w:val="0091250B"/>
    <w:rsid w:val="00930A2B"/>
    <w:rsid w:val="0093403A"/>
    <w:rsid w:val="009478C1"/>
    <w:rsid w:val="00957B5D"/>
    <w:rsid w:val="00967E33"/>
    <w:rsid w:val="00997AE3"/>
    <w:rsid w:val="009A494A"/>
    <w:rsid w:val="009A7D2E"/>
    <w:rsid w:val="009B6144"/>
    <w:rsid w:val="009C3053"/>
    <w:rsid w:val="009C37D5"/>
    <w:rsid w:val="009D1F5C"/>
    <w:rsid w:val="009E157D"/>
    <w:rsid w:val="00A010D1"/>
    <w:rsid w:val="00A1669B"/>
    <w:rsid w:val="00A34030"/>
    <w:rsid w:val="00A36D99"/>
    <w:rsid w:val="00A45AAC"/>
    <w:rsid w:val="00A61095"/>
    <w:rsid w:val="00A63B71"/>
    <w:rsid w:val="00A7476F"/>
    <w:rsid w:val="00A772E2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1593"/>
    <w:rsid w:val="00B02284"/>
    <w:rsid w:val="00B23AA2"/>
    <w:rsid w:val="00B36452"/>
    <w:rsid w:val="00B441C4"/>
    <w:rsid w:val="00B61CF5"/>
    <w:rsid w:val="00B64021"/>
    <w:rsid w:val="00B85308"/>
    <w:rsid w:val="00B877BE"/>
    <w:rsid w:val="00B93E59"/>
    <w:rsid w:val="00B9734C"/>
    <w:rsid w:val="00B97812"/>
    <w:rsid w:val="00B97DEF"/>
    <w:rsid w:val="00BA3F8C"/>
    <w:rsid w:val="00BA7CC3"/>
    <w:rsid w:val="00BC0557"/>
    <w:rsid w:val="00BC677C"/>
    <w:rsid w:val="00BD6CFD"/>
    <w:rsid w:val="00BE52FC"/>
    <w:rsid w:val="00BF5AA4"/>
    <w:rsid w:val="00C03F85"/>
    <w:rsid w:val="00C26155"/>
    <w:rsid w:val="00C46234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D071C"/>
    <w:rsid w:val="00CE4B40"/>
    <w:rsid w:val="00CF5226"/>
    <w:rsid w:val="00CF6E84"/>
    <w:rsid w:val="00D17FC2"/>
    <w:rsid w:val="00D275E5"/>
    <w:rsid w:val="00D34ADE"/>
    <w:rsid w:val="00D421CC"/>
    <w:rsid w:val="00D64B09"/>
    <w:rsid w:val="00D657CA"/>
    <w:rsid w:val="00D65B5E"/>
    <w:rsid w:val="00D66920"/>
    <w:rsid w:val="00D70491"/>
    <w:rsid w:val="00D840C5"/>
    <w:rsid w:val="00D96485"/>
    <w:rsid w:val="00D97760"/>
    <w:rsid w:val="00DA0A64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3459A"/>
    <w:rsid w:val="00E46BE7"/>
    <w:rsid w:val="00E63572"/>
    <w:rsid w:val="00E715FE"/>
    <w:rsid w:val="00E81698"/>
    <w:rsid w:val="00E837E7"/>
    <w:rsid w:val="00E84B1B"/>
    <w:rsid w:val="00EA1D60"/>
    <w:rsid w:val="00EA562B"/>
    <w:rsid w:val="00ED115A"/>
    <w:rsid w:val="00EF48A2"/>
    <w:rsid w:val="00EF7DBE"/>
    <w:rsid w:val="00F12C1E"/>
    <w:rsid w:val="00F21012"/>
    <w:rsid w:val="00F3021E"/>
    <w:rsid w:val="00F346A4"/>
    <w:rsid w:val="00F559B6"/>
    <w:rsid w:val="00F66A36"/>
    <w:rsid w:val="00F7118D"/>
    <w:rsid w:val="00F81EF5"/>
    <w:rsid w:val="00F950C5"/>
    <w:rsid w:val="00FA7458"/>
    <w:rsid w:val="00FB0941"/>
    <w:rsid w:val="00FD580D"/>
    <w:rsid w:val="00FD60B4"/>
    <w:rsid w:val="00FE20D1"/>
    <w:rsid w:val="00FE46E8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ss.gov/eohhs/consumer/insurance/apply-for-health-coverage/applications-for-seniors-and-people-who-need-lt-car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5595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6493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2019-04-23T18:00:00Z</cp:lastPrinted>
  <dcterms:created xsi:type="dcterms:W3CDTF">2019-04-25T13:50:00Z</dcterms:created>
  <dcterms:modified xsi:type="dcterms:W3CDTF">2019-04-25T13:50:00Z</dcterms:modified>
</cp:coreProperties>
</file>