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788A7305" wp14:editId="726B82F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151607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Acute Inpatient Hospital</w:t>
      </w:r>
      <w:r w:rsidR="008C3BDF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r w:rsidR="00951145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967A84">
        <w:rPr>
          <w:rFonts w:ascii="Georgia" w:hAnsi="Georgia" w:cs="Arial"/>
          <w:b/>
          <w:color w:val="1F497D"/>
          <w:sz w:val="24"/>
          <w:szCs w:val="24"/>
        </w:rPr>
        <w:t>169</w:t>
      </w:r>
    </w:p>
    <w:p w:rsidR="00D65B5E" w:rsidRPr="00B64D9B" w:rsidRDefault="008E47DF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B64D9B">
        <w:rPr>
          <w:rFonts w:ascii="Georgia" w:hAnsi="Georgia" w:cs="Arial"/>
          <w:b/>
          <w:color w:val="1F497D"/>
          <w:sz w:val="24"/>
          <w:szCs w:val="24"/>
        </w:rPr>
        <w:t>May</w:t>
      </w:r>
      <w:r w:rsidR="00240BB7" w:rsidRPr="00B64D9B">
        <w:rPr>
          <w:rFonts w:ascii="Georgia" w:hAnsi="Georgia" w:cs="Arial"/>
          <w:b/>
          <w:color w:val="1F497D"/>
          <w:sz w:val="24"/>
          <w:szCs w:val="24"/>
        </w:rPr>
        <w:t xml:space="preserve"> 2019</w:t>
      </w:r>
    </w:p>
    <w:p w:rsidR="00D65B5E" w:rsidRPr="001B792F" w:rsidRDefault="00D65B5E" w:rsidP="008E47DF">
      <w:pPr>
        <w:tabs>
          <w:tab w:val="left" w:pos="5040"/>
        </w:tabs>
        <w:suppressAutoHyphens/>
        <w:jc w:val="right"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56160F" w:rsidRDefault="00D65B5E" w:rsidP="00BA2E05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151607" w:rsidRPr="00A24AC3">
        <w:rPr>
          <w:rFonts w:ascii="Georgia" w:hAnsi="Georgia" w:cs="Arial"/>
          <w:sz w:val="22"/>
          <w:szCs w:val="22"/>
        </w:rPr>
        <w:t>Acute Inpatient Hospital</w:t>
      </w:r>
      <w:r w:rsidR="00F05F77" w:rsidRPr="00A24AC3">
        <w:rPr>
          <w:rFonts w:ascii="Georgia" w:hAnsi="Georgia" w:cs="Arial"/>
          <w:sz w:val="22"/>
          <w:szCs w:val="22"/>
        </w:rPr>
        <w:t xml:space="preserve"> Providers</w:t>
      </w:r>
      <w:r w:rsidR="00F7118D" w:rsidRPr="00A24AC3">
        <w:rPr>
          <w:rFonts w:ascii="Georgia" w:hAnsi="Georgia" w:cs="Arial"/>
          <w:sz w:val="22"/>
          <w:szCs w:val="22"/>
        </w:rPr>
        <w:t xml:space="preserve"> </w:t>
      </w:r>
      <w:r w:rsidRPr="00A24AC3">
        <w:rPr>
          <w:rFonts w:ascii="Georgia" w:hAnsi="Georgia" w:cs="Arial"/>
          <w:sz w:val="22"/>
          <w:szCs w:val="22"/>
        </w:rPr>
        <w:t>Participating in MassHealth</w:t>
      </w:r>
    </w:p>
    <w:p w:rsidR="00240BB7" w:rsidRPr="001B792F" w:rsidRDefault="00240BB7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</w:p>
    <w:p w:rsidR="00D65B5E" w:rsidRPr="0056160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 w:rsidRPr="00A24AC3">
        <w:rPr>
          <w:rFonts w:ascii="Georgia" w:hAnsi="Georgia" w:cs="Arial"/>
          <w:sz w:val="22"/>
          <w:szCs w:val="22"/>
        </w:rPr>
        <w:t xml:space="preserve">Daniel Tsai, Assistant Secretary </w:t>
      </w:r>
      <w:r w:rsidR="008A0DD5" w:rsidRPr="00A24AC3">
        <w:rPr>
          <w:rFonts w:ascii="Georgia" w:hAnsi="Georgia" w:cs="Arial"/>
          <w:sz w:val="22"/>
          <w:szCs w:val="22"/>
        </w:rPr>
        <w:t xml:space="preserve">for </w:t>
      </w:r>
      <w:r w:rsidR="00F7118D" w:rsidRPr="00A24AC3">
        <w:rPr>
          <w:rFonts w:ascii="Georgia" w:hAnsi="Georgia" w:cs="Arial"/>
          <w:sz w:val="22"/>
          <w:szCs w:val="22"/>
        </w:rPr>
        <w:t>MassHealth</w:t>
      </w:r>
    </w:p>
    <w:p w:rsidR="00D65B5E" w:rsidRPr="0056160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b/>
          <w:sz w:val="22"/>
          <w:szCs w:val="22"/>
        </w:rPr>
      </w:pPr>
    </w:p>
    <w:p w:rsidR="00DC292A" w:rsidRDefault="0069586B" w:rsidP="00B4545F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i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B4545F">
        <w:rPr>
          <w:rFonts w:ascii="Georgia" w:hAnsi="Georgia" w:cs="Arial"/>
          <w:b/>
          <w:sz w:val="22"/>
          <w:szCs w:val="22"/>
        </w:rPr>
        <w:t>In-State Acute Hospital 30-day Readmissions Policy</w:t>
      </w:r>
      <w:r w:rsidR="009A02A8">
        <w:rPr>
          <w:rFonts w:ascii="Georgia" w:hAnsi="Georgia" w:cs="Arial"/>
          <w:b/>
          <w:sz w:val="22"/>
          <w:szCs w:val="22"/>
        </w:rPr>
        <w:t xml:space="preserve"> —</w:t>
      </w:r>
      <w:r w:rsidR="00B4545F">
        <w:rPr>
          <w:rFonts w:ascii="Georgia" w:hAnsi="Georgia" w:cs="Arial"/>
          <w:b/>
          <w:sz w:val="22"/>
          <w:szCs w:val="22"/>
        </w:rPr>
        <w:t>Extension of Transitional Period and Postponement of Full Implementation Period</w:t>
      </w:r>
    </w:p>
    <w:p w:rsidR="001B792F" w:rsidRPr="00C66371" w:rsidRDefault="00951145" w:rsidP="003F6F38">
      <w:pPr>
        <w:spacing w:before="240"/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Background</w:t>
      </w:r>
      <w:r w:rsidR="009A02A8">
        <w:rPr>
          <w:rFonts w:ascii="Georgia" w:hAnsi="Georgia" w:cs="Arial"/>
          <w:b/>
          <w:color w:val="1F497D"/>
          <w:sz w:val="24"/>
          <w:szCs w:val="24"/>
        </w:rPr>
        <w:t>—3</w:t>
      </w:r>
      <w:r w:rsidR="009F443C">
        <w:rPr>
          <w:rFonts w:ascii="Georgia" w:hAnsi="Georgia" w:cs="Arial"/>
          <w:b/>
          <w:color w:val="1F497D"/>
          <w:sz w:val="24"/>
          <w:szCs w:val="24"/>
        </w:rPr>
        <w:t>0-day Readmissions Policy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58327E" w:rsidRDefault="000D38D8" w:rsidP="006F7703">
      <w:pPr>
        <w:spacing w:after="240"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/>
          <w:sz w:val="22"/>
          <w:szCs w:val="22"/>
        </w:rPr>
        <w:t>MassHealth</w:t>
      </w:r>
      <w:r w:rsidR="00F916C3">
        <w:rPr>
          <w:rFonts w:ascii="Georgia" w:hAnsi="Georgia"/>
          <w:sz w:val="22"/>
          <w:szCs w:val="22"/>
        </w:rPr>
        <w:t xml:space="preserve"> implemented a new a</w:t>
      </w:r>
      <w:r>
        <w:rPr>
          <w:rFonts w:ascii="Georgia" w:hAnsi="Georgia"/>
          <w:sz w:val="22"/>
          <w:szCs w:val="22"/>
        </w:rPr>
        <w:t xml:space="preserve">cute </w:t>
      </w:r>
      <w:r w:rsidR="00F916C3">
        <w:rPr>
          <w:rFonts w:ascii="Georgia" w:hAnsi="Georgia"/>
          <w:sz w:val="22"/>
          <w:szCs w:val="22"/>
        </w:rPr>
        <w:t>i</w:t>
      </w:r>
      <w:r>
        <w:rPr>
          <w:rFonts w:ascii="Georgia" w:hAnsi="Georgia"/>
          <w:sz w:val="22"/>
          <w:szCs w:val="22"/>
        </w:rPr>
        <w:t xml:space="preserve">npatient </w:t>
      </w:r>
      <w:r w:rsidR="00F916C3">
        <w:rPr>
          <w:rFonts w:ascii="Georgia" w:hAnsi="Georgia"/>
          <w:sz w:val="22"/>
          <w:szCs w:val="22"/>
        </w:rPr>
        <w:t>h</w:t>
      </w:r>
      <w:r>
        <w:rPr>
          <w:rFonts w:ascii="Georgia" w:hAnsi="Georgia"/>
          <w:sz w:val="22"/>
          <w:szCs w:val="22"/>
        </w:rPr>
        <w:t>ospital 30-day Readmissions Policy</w:t>
      </w:r>
      <w:r w:rsidR="00283F35">
        <w:rPr>
          <w:rFonts w:ascii="Georgia" w:hAnsi="Georgia"/>
          <w:sz w:val="22"/>
          <w:szCs w:val="22"/>
        </w:rPr>
        <w:t xml:space="preserve"> </w:t>
      </w:r>
      <w:r w:rsidR="004C5ADB">
        <w:rPr>
          <w:rFonts w:ascii="Georgia" w:hAnsi="Georgia"/>
          <w:sz w:val="22"/>
          <w:szCs w:val="22"/>
        </w:rPr>
        <w:t xml:space="preserve">applicable to </w:t>
      </w:r>
      <w:r w:rsidR="00F916C3">
        <w:rPr>
          <w:rFonts w:ascii="Georgia" w:hAnsi="Georgia"/>
          <w:sz w:val="22"/>
          <w:szCs w:val="22"/>
        </w:rPr>
        <w:t>participating in-state MassHealth acute hospital providers</w:t>
      </w:r>
      <w:r w:rsidR="003B6D0E">
        <w:rPr>
          <w:rFonts w:ascii="Georgia" w:hAnsi="Georgia"/>
          <w:sz w:val="22"/>
          <w:szCs w:val="22"/>
        </w:rPr>
        <w:t xml:space="preserve"> </w:t>
      </w:r>
      <w:r w:rsidR="004C5ADB">
        <w:rPr>
          <w:rFonts w:ascii="Georgia" w:hAnsi="Georgia"/>
          <w:sz w:val="22"/>
          <w:szCs w:val="22"/>
        </w:rPr>
        <w:t xml:space="preserve">as </w:t>
      </w:r>
      <w:r w:rsidR="001258CD">
        <w:rPr>
          <w:rFonts w:ascii="Georgia" w:hAnsi="Georgia"/>
          <w:sz w:val="22"/>
          <w:szCs w:val="22"/>
        </w:rPr>
        <w:t>part of the Rate Year 2019 Acute Hospital Request for Applications and Hospital Contract (RFA)</w:t>
      </w:r>
      <w:r w:rsidR="003B6D0E">
        <w:rPr>
          <w:rFonts w:ascii="Georgia" w:hAnsi="Georgia"/>
          <w:sz w:val="22"/>
          <w:szCs w:val="22"/>
        </w:rPr>
        <w:t>.</w:t>
      </w:r>
      <w:r w:rsidR="003B6D0E">
        <w:rPr>
          <w:rStyle w:val="FootnoteReference"/>
          <w:rFonts w:ascii="Georgia" w:hAnsi="Georgia"/>
          <w:sz w:val="22"/>
          <w:szCs w:val="22"/>
        </w:rPr>
        <w:footnoteReference w:id="1"/>
      </w:r>
      <w:r w:rsidR="003B6D0E">
        <w:rPr>
          <w:rFonts w:ascii="Georgia" w:hAnsi="Georgia"/>
          <w:sz w:val="22"/>
          <w:szCs w:val="22"/>
        </w:rPr>
        <w:t xml:space="preserve">  </w:t>
      </w:r>
      <w:r w:rsidR="00F916C3">
        <w:rPr>
          <w:rFonts w:ascii="Georgia" w:hAnsi="Georgia"/>
          <w:sz w:val="22"/>
          <w:szCs w:val="22"/>
        </w:rPr>
        <w:t xml:space="preserve">This </w:t>
      </w:r>
      <w:r w:rsidR="001258CD">
        <w:rPr>
          <w:rFonts w:ascii="Georgia" w:hAnsi="Georgia"/>
          <w:sz w:val="22"/>
          <w:szCs w:val="22"/>
        </w:rPr>
        <w:t>30-day Readmissions Po</w:t>
      </w:r>
      <w:r w:rsidR="00F916C3">
        <w:rPr>
          <w:rFonts w:ascii="Georgia" w:hAnsi="Georgia"/>
          <w:sz w:val="22"/>
          <w:szCs w:val="22"/>
        </w:rPr>
        <w:t>licy</w:t>
      </w:r>
      <w:r w:rsidR="001258CD">
        <w:rPr>
          <w:rFonts w:ascii="Georgia" w:hAnsi="Georgia"/>
          <w:sz w:val="22"/>
          <w:szCs w:val="22"/>
        </w:rPr>
        <w:t>, which is set forth in Section 8.1 of the RFA,</w:t>
      </w:r>
      <w:r w:rsidR="00F916C3">
        <w:rPr>
          <w:rFonts w:ascii="Georgia" w:hAnsi="Georgia"/>
          <w:sz w:val="22"/>
          <w:szCs w:val="22"/>
        </w:rPr>
        <w:t xml:space="preserve"> applies to certain acute inpatient hospital readmissions that occur within 30 days of the date of discharge from the same</w:t>
      </w:r>
      <w:r w:rsidR="00300895">
        <w:rPr>
          <w:rFonts w:ascii="Georgia" w:hAnsi="Georgia"/>
          <w:sz w:val="22"/>
          <w:szCs w:val="22"/>
        </w:rPr>
        <w:t xml:space="preserve"> acute</w:t>
      </w:r>
      <w:r w:rsidR="00F916C3">
        <w:rPr>
          <w:rFonts w:ascii="Georgia" w:hAnsi="Georgia"/>
          <w:sz w:val="22"/>
          <w:szCs w:val="22"/>
        </w:rPr>
        <w:t xml:space="preserve"> inpatient hospital. </w:t>
      </w:r>
      <w:r w:rsidR="009F443C">
        <w:rPr>
          <w:rFonts w:ascii="Georgia" w:hAnsi="Georgia"/>
          <w:sz w:val="22"/>
          <w:szCs w:val="22"/>
        </w:rPr>
        <w:t xml:space="preserve"> </w:t>
      </w:r>
      <w:r w:rsidR="0058327E">
        <w:rPr>
          <w:rFonts w:ascii="Georgia" w:hAnsi="Georgia"/>
          <w:sz w:val="22"/>
          <w:szCs w:val="22"/>
        </w:rPr>
        <w:t xml:space="preserve">Under Section 8.1 of the RFA, MassHealth introduced the policy by implementing a Transitional Period to provide hospitals an opportunity to prepare for the Full Implementation Start Date, which is when the Full Implementation Period begins and the policy becomes fully operational. </w:t>
      </w:r>
      <w:r w:rsidR="00ED4D36">
        <w:rPr>
          <w:rFonts w:ascii="Georgia" w:hAnsi="Georgia"/>
          <w:sz w:val="22"/>
          <w:szCs w:val="22"/>
        </w:rPr>
        <w:t>Capitalized terms used in this Bulletin have the meanings set forth in Section 8.1 of the RFA.</w:t>
      </w:r>
    </w:p>
    <w:p w:rsidR="000D38D8" w:rsidRDefault="00053CDB" w:rsidP="003F6F38">
      <w:pPr>
        <w:spacing w:after="240"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Notification of </w:t>
      </w:r>
      <w:r w:rsidR="004C0459">
        <w:rPr>
          <w:rFonts w:ascii="Georgia" w:hAnsi="Georgia" w:cs="Arial"/>
          <w:b/>
          <w:color w:val="1F497D"/>
          <w:sz w:val="24"/>
          <w:szCs w:val="24"/>
        </w:rPr>
        <w:t xml:space="preserve">Extension of </w:t>
      </w:r>
      <w:r w:rsidR="008C00A2">
        <w:rPr>
          <w:rFonts w:ascii="Georgia" w:hAnsi="Georgia" w:cs="Arial"/>
          <w:b/>
          <w:color w:val="1F497D"/>
          <w:sz w:val="24"/>
          <w:szCs w:val="24"/>
        </w:rPr>
        <w:t>Transitional Period and Postponement of Full Implementation Period</w:t>
      </w:r>
      <w:r w:rsidR="00FB3AC2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bookmarkStart w:id="0" w:name="_GoBack"/>
      <w:bookmarkEnd w:id="0"/>
    </w:p>
    <w:p w:rsidR="00405318" w:rsidRDefault="000D38D8" w:rsidP="00AB18C0">
      <w:pPr>
        <w:spacing w:after="240"/>
        <w:ind w:left="576"/>
        <w:rPr>
          <w:rFonts w:ascii="Georgia" w:hAnsi="Georgia"/>
          <w:sz w:val="22"/>
          <w:szCs w:val="22"/>
        </w:rPr>
      </w:pPr>
      <w:r w:rsidRPr="000D38D8">
        <w:rPr>
          <w:rFonts w:ascii="Georgia" w:hAnsi="Georgia"/>
          <w:sz w:val="22"/>
          <w:szCs w:val="22"/>
        </w:rPr>
        <w:t>Under Section 8.1 of the RFA, the Full Implementation Start Date of the 30-day Readmissions Policy is scheduled to begin with Index Admissions having a discharge date on or after May 1, 2019 “</w:t>
      </w:r>
      <w:r w:rsidRPr="004C0459">
        <w:rPr>
          <w:rFonts w:ascii="Georgia" w:hAnsi="Georgia"/>
          <w:i/>
          <w:sz w:val="22"/>
          <w:szCs w:val="22"/>
        </w:rPr>
        <w:t>or such later date as specified by EOHHS in a formal written issuance, at EOHHS</w:t>
      </w:r>
      <w:r w:rsidR="00731C2F">
        <w:rPr>
          <w:rFonts w:ascii="Georgia" w:hAnsi="Georgia"/>
          <w:i/>
          <w:sz w:val="22"/>
          <w:szCs w:val="22"/>
        </w:rPr>
        <w:t>'</w:t>
      </w:r>
      <w:r w:rsidRPr="004C0459">
        <w:rPr>
          <w:rFonts w:ascii="Georgia" w:hAnsi="Georgia"/>
          <w:i/>
          <w:sz w:val="22"/>
          <w:szCs w:val="22"/>
        </w:rPr>
        <w:t xml:space="preserve"> sole discretion</w:t>
      </w:r>
      <w:r w:rsidR="004C0459">
        <w:rPr>
          <w:rFonts w:ascii="Georgia" w:hAnsi="Georgia"/>
          <w:i/>
          <w:sz w:val="22"/>
          <w:szCs w:val="22"/>
        </w:rPr>
        <w:t>.</w:t>
      </w:r>
      <w:r w:rsidRPr="000D38D8">
        <w:rPr>
          <w:rFonts w:ascii="Georgia" w:hAnsi="Georgia"/>
          <w:sz w:val="22"/>
          <w:szCs w:val="22"/>
        </w:rPr>
        <w:t>”</w:t>
      </w:r>
      <w:r w:rsidR="004C0459">
        <w:rPr>
          <w:rFonts w:ascii="Georgia" w:hAnsi="Georgia"/>
          <w:sz w:val="22"/>
          <w:szCs w:val="22"/>
        </w:rPr>
        <w:t xml:space="preserve"> (Emphasis added).  EOHHS</w:t>
      </w:r>
      <w:r w:rsidRPr="000D38D8">
        <w:rPr>
          <w:rFonts w:ascii="Georgia" w:hAnsi="Georgia"/>
          <w:sz w:val="22"/>
          <w:szCs w:val="22"/>
        </w:rPr>
        <w:t xml:space="preserve"> is now notifying in-state </w:t>
      </w:r>
      <w:r w:rsidR="00053CDB">
        <w:rPr>
          <w:rFonts w:ascii="Georgia" w:hAnsi="Georgia"/>
          <w:sz w:val="22"/>
          <w:szCs w:val="22"/>
        </w:rPr>
        <w:t xml:space="preserve">acute hospitals </w:t>
      </w:r>
      <w:r w:rsidRPr="000D38D8">
        <w:rPr>
          <w:rFonts w:ascii="Georgia" w:hAnsi="Georgia"/>
          <w:sz w:val="22"/>
          <w:szCs w:val="22"/>
        </w:rPr>
        <w:t>through this Bulletin that it has determined to postpone th</w:t>
      </w:r>
      <w:r w:rsidR="0058327E">
        <w:rPr>
          <w:rFonts w:ascii="Georgia" w:hAnsi="Georgia"/>
          <w:sz w:val="22"/>
          <w:szCs w:val="22"/>
        </w:rPr>
        <w:t>e Full Implementation Start Date</w:t>
      </w:r>
      <w:r w:rsidR="00624C23">
        <w:rPr>
          <w:rFonts w:ascii="Georgia" w:hAnsi="Georgia"/>
          <w:sz w:val="22"/>
          <w:szCs w:val="22"/>
        </w:rPr>
        <w:t xml:space="preserve"> of the 30-day Readmissions Policy</w:t>
      </w:r>
      <w:r w:rsidRPr="000D38D8">
        <w:rPr>
          <w:rFonts w:ascii="Georgia" w:hAnsi="Georgia"/>
          <w:sz w:val="22"/>
          <w:szCs w:val="22"/>
        </w:rPr>
        <w:t>, and is accordingly extending the Transitional Period of the policy</w:t>
      </w:r>
      <w:r w:rsidR="00405318">
        <w:rPr>
          <w:rFonts w:ascii="Georgia" w:hAnsi="Georgia"/>
          <w:sz w:val="22"/>
          <w:szCs w:val="22"/>
        </w:rPr>
        <w:t xml:space="preserve"> </w:t>
      </w:r>
      <w:r w:rsidRPr="000D38D8">
        <w:rPr>
          <w:rFonts w:ascii="Georgia" w:hAnsi="Georgia"/>
          <w:sz w:val="22"/>
          <w:szCs w:val="22"/>
        </w:rPr>
        <w:t>until further notice.</w:t>
      </w:r>
      <w:r w:rsidR="00405318">
        <w:rPr>
          <w:rFonts w:ascii="Georgia" w:hAnsi="Georgia"/>
          <w:sz w:val="22"/>
          <w:szCs w:val="22"/>
        </w:rPr>
        <w:t xml:space="preserve">  The terms within Section 8.1 of the RFA that govern the Transitional Period will cont</w:t>
      </w:r>
      <w:r w:rsidR="001813FB">
        <w:rPr>
          <w:rFonts w:ascii="Georgia" w:hAnsi="Georgia"/>
          <w:sz w:val="22"/>
          <w:szCs w:val="22"/>
        </w:rPr>
        <w:t>inue to apply during this time.</w:t>
      </w:r>
    </w:p>
    <w:p w:rsidR="00AB18C0" w:rsidRDefault="00AB18C0" w:rsidP="00AB18C0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AB18C0" w:rsidRPr="00A27473" w:rsidRDefault="00AB18C0" w:rsidP="00AB18C0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</w:p>
    <w:p w:rsidR="00AB18C0" w:rsidRPr="00A27473" w:rsidRDefault="00AB18C0" w:rsidP="00AB18C0">
      <w:pPr>
        <w:spacing w:after="24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AB18C0" w:rsidRDefault="00AB18C0" w:rsidP="00B507F2">
      <w:pPr>
        <w:spacing w:after="240"/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1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  <w:r>
        <w:rPr>
          <w:rFonts w:ascii="Georgia" w:hAnsi="Georgia" w:cs="Arial"/>
          <w:sz w:val="22"/>
          <w:szCs w:val="22"/>
        </w:rPr>
        <w:br w:type="page"/>
      </w:r>
    </w:p>
    <w:p w:rsidR="00AB18C0" w:rsidRPr="00C66371" w:rsidRDefault="00AB18C0" w:rsidP="00AB18C0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lastRenderedPageBreak/>
        <w:t>MassHealth</w:t>
      </w:r>
    </w:p>
    <w:p w:rsidR="00AB18C0" w:rsidRPr="00C66371" w:rsidRDefault="00AB18C0" w:rsidP="00AB18C0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Acute Inpatient Hospital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 xml:space="preserve"> Bulletin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967A84">
        <w:rPr>
          <w:rFonts w:ascii="Georgia" w:hAnsi="Georgia" w:cs="Arial"/>
          <w:b/>
          <w:color w:val="1F497D"/>
          <w:sz w:val="24"/>
          <w:szCs w:val="24"/>
        </w:rPr>
        <w:t>169</w:t>
      </w:r>
    </w:p>
    <w:p w:rsidR="00AB18C0" w:rsidRPr="00AB18C0" w:rsidRDefault="008E47DF" w:rsidP="00AB18C0">
      <w:pPr>
        <w:tabs>
          <w:tab w:val="left" w:pos="5040"/>
        </w:tabs>
        <w:suppressAutoHyphens/>
        <w:spacing w:after="240"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May</w:t>
      </w:r>
      <w:r w:rsidR="00AB18C0" w:rsidRPr="00AB18C0">
        <w:rPr>
          <w:rFonts w:ascii="Georgia" w:hAnsi="Georgia" w:cs="Arial"/>
          <w:b/>
          <w:color w:val="1F497D"/>
          <w:sz w:val="24"/>
          <w:szCs w:val="24"/>
        </w:rPr>
        <w:t xml:space="preserve"> 2019</w:t>
      </w:r>
    </w:p>
    <w:p w:rsidR="00AB18C0" w:rsidRPr="001433E7" w:rsidRDefault="00AB18C0" w:rsidP="00AB18C0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 w:rsidR="00261F55"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</w:p>
    <w:p w:rsidR="00AB18C0" w:rsidRPr="00C66371" w:rsidRDefault="00AB18C0" w:rsidP="003F6F38">
      <w:pPr>
        <w:spacing w:before="240"/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AB18C0" w:rsidRDefault="00AB18C0" w:rsidP="003F6F38">
      <w:pPr>
        <w:tabs>
          <w:tab w:val="left" w:pos="10080"/>
        </w:tabs>
        <w:suppressAutoHyphens/>
        <w:spacing w:before="240"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AB18C0" w:rsidRPr="001B792F" w:rsidRDefault="00AB18C0" w:rsidP="00AB18C0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questions about the information in this bulletin, please contact </w:t>
      </w:r>
      <w:r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>
        <w:rPr>
          <w:rFonts w:ascii="Georgia" w:hAnsi="Georgia" w:cs="Arial"/>
          <w:sz w:val="22"/>
          <w:szCs w:val="22"/>
        </w:rPr>
        <w:t xml:space="preserve"> Center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2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1813FB" w:rsidRDefault="001813FB" w:rsidP="001813FB">
      <w:pPr>
        <w:spacing w:before="7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Bookman Old Style"/>
          <w:i/>
          <w:spacing w:val="-1"/>
        </w:rPr>
        <w:t>Follow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1"/>
        </w:rPr>
        <w:t>us</w:t>
      </w:r>
      <w:r>
        <w:rPr>
          <w:rFonts w:ascii="Bookman Old Style"/>
          <w:i/>
        </w:rPr>
        <w:t xml:space="preserve"> on</w:t>
      </w:r>
      <w:r>
        <w:rPr>
          <w:rFonts w:ascii="Bookman Old Style"/>
          <w:i/>
          <w:spacing w:val="-1"/>
        </w:rPr>
        <w:t xml:space="preserve"> Twitter</w:t>
      </w:r>
      <w:r>
        <w:rPr>
          <w:rFonts w:ascii="Bookman Old Style"/>
          <w:i/>
          <w:spacing w:val="1"/>
        </w:rPr>
        <w:t xml:space="preserve"> </w:t>
      </w:r>
      <w:hyperlink r:id="rId13">
        <w:r>
          <w:rPr>
            <w:rFonts w:ascii="Bookman Old Style"/>
            <w:b/>
            <w:i/>
            <w:color w:val="0000FF"/>
            <w:spacing w:val="-1"/>
            <w:u w:val="single" w:color="0000FF"/>
          </w:rPr>
          <w:t>@MassHealth</w:t>
        </w:r>
      </w:hyperlink>
    </w:p>
    <w:sectPr w:rsidR="001813FB" w:rsidSect="004B165B">
      <w:headerReference w:type="default" r:id="rId14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9E" w:rsidRDefault="00A13C9E" w:rsidP="00D65B5E">
      <w:r>
        <w:separator/>
      </w:r>
    </w:p>
  </w:endnote>
  <w:endnote w:type="continuationSeparator" w:id="0">
    <w:p w:rsidR="00A13C9E" w:rsidRDefault="00A13C9E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9E" w:rsidRDefault="00A13C9E" w:rsidP="00D65B5E">
      <w:r>
        <w:separator/>
      </w:r>
    </w:p>
  </w:footnote>
  <w:footnote w:type="continuationSeparator" w:id="0">
    <w:p w:rsidR="00A13C9E" w:rsidRDefault="00A13C9E" w:rsidP="00D65B5E">
      <w:r>
        <w:continuationSeparator/>
      </w:r>
    </w:p>
  </w:footnote>
  <w:footnote w:id="1">
    <w:p w:rsidR="003B6D0E" w:rsidRDefault="003B6D0E">
      <w:pPr>
        <w:pStyle w:val="FootnoteText"/>
      </w:pPr>
      <w:r>
        <w:rPr>
          <w:rStyle w:val="FootnoteReference"/>
        </w:rPr>
        <w:footnoteRef/>
      </w:r>
      <w:r>
        <w:t xml:space="preserve"> The Rate Year 2019 RFA was effective November 1, 2018.</w:t>
      </w:r>
    </w:p>
    <w:p w:rsidR="00B507F2" w:rsidRDefault="00B507F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796"/>
    <w:multiLevelType w:val="hybridMultilevel"/>
    <w:tmpl w:val="BFE8C4CA"/>
    <w:lvl w:ilvl="0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>
    <w:nsid w:val="081D0018"/>
    <w:multiLevelType w:val="hybridMultilevel"/>
    <w:tmpl w:val="BBF08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>
    <w:nsid w:val="0C3A3EB8"/>
    <w:multiLevelType w:val="hybridMultilevel"/>
    <w:tmpl w:val="06FAF2CC"/>
    <w:lvl w:ilvl="0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5">
    <w:nsid w:val="1AA96F33"/>
    <w:multiLevelType w:val="hybridMultilevel"/>
    <w:tmpl w:val="A4A4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E250A"/>
    <w:multiLevelType w:val="hybridMultilevel"/>
    <w:tmpl w:val="53FC710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24050FEC"/>
    <w:multiLevelType w:val="hybridMultilevel"/>
    <w:tmpl w:val="80FCB96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24E05978"/>
    <w:multiLevelType w:val="hybridMultilevel"/>
    <w:tmpl w:val="4426E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D25930"/>
    <w:multiLevelType w:val="hybridMultilevel"/>
    <w:tmpl w:val="C4C8A9DE"/>
    <w:lvl w:ilvl="0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93DB1"/>
    <w:multiLevelType w:val="hybridMultilevel"/>
    <w:tmpl w:val="4454B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7F4CA0"/>
    <w:multiLevelType w:val="hybridMultilevel"/>
    <w:tmpl w:val="71229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5A705109"/>
    <w:multiLevelType w:val="hybridMultilevel"/>
    <w:tmpl w:val="E44824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DB489D"/>
    <w:multiLevelType w:val="hybridMultilevel"/>
    <w:tmpl w:val="D728D1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9C5D77"/>
    <w:multiLevelType w:val="hybridMultilevel"/>
    <w:tmpl w:val="F5346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3CDB"/>
    <w:rsid w:val="0005607C"/>
    <w:rsid w:val="000561F1"/>
    <w:rsid w:val="00056315"/>
    <w:rsid w:val="00081D68"/>
    <w:rsid w:val="0008203E"/>
    <w:rsid w:val="00083B07"/>
    <w:rsid w:val="000855BE"/>
    <w:rsid w:val="00087779"/>
    <w:rsid w:val="00096D60"/>
    <w:rsid w:val="000A0245"/>
    <w:rsid w:val="000A0662"/>
    <w:rsid w:val="000A3EF3"/>
    <w:rsid w:val="000B4A88"/>
    <w:rsid w:val="000B6C3A"/>
    <w:rsid w:val="000C085A"/>
    <w:rsid w:val="000C35E6"/>
    <w:rsid w:val="000D38D8"/>
    <w:rsid w:val="000E40A1"/>
    <w:rsid w:val="000E4C0D"/>
    <w:rsid w:val="000E5974"/>
    <w:rsid w:val="000F3698"/>
    <w:rsid w:val="000F5EDD"/>
    <w:rsid w:val="0010460D"/>
    <w:rsid w:val="001100D4"/>
    <w:rsid w:val="001140F6"/>
    <w:rsid w:val="00122FC2"/>
    <w:rsid w:val="001258CD"/>
    <w:rsid w:val="001341D1"/>
    <w:rsid w:val="00140AD3"/>
    <w:rsid w:val="00143159"/>
    <w:rsid w:val="001433E7"/>
    <w:rsid w:val="00144477"/>
    <w:rsid w:val="00151607"/>
    <w:rsid w:val="0015177D"/>
    <w:rsid w:val="00153CFF"/>
    <w:rsid w:val="00161170"/>
    <w:rsid w:val="00161CC8"/>
    <w:rsid w:val="00163194"/>
    <w:rsid w:val="00165D0F"/>
    <w:rsid w:val="00173613"/>
    <w:rsid w:val="001813FB"/>
    <w:rsid w:val="0019295A"/>
    <w:rsid w:val="001954D2"/>
    <w:rsid w:val="0019652F"/>
    <w:rsid w:val="001A369C"/>
    <w:rsid w:val="001A4238"/>
    <w:rsid w:val="001A727B"/>
    <w:rsid w:val="001B792F"/>
    <w:rsid w:val="001D39B6"/>
    <w:rsid w:val="001D63E2"/>
    <w:rsid w:val="001E297E"/>
    <w:rsid w:val="001E4744"/>
    <w:rsid w:val="001F18A2"/>
    <w:rsid w:val="001F4102"/>
    <w:rsid w:val="00200B7E"/>
    <w:rsid w:val="00204BAE"/>
    <w:rsid w:val="00226AA1"/>
    <w:rsid w:val="00240BB7"/>
    <w:rsid w:val="00241C06"/>
    <w:rsid w:val="00253ED3"/>
    <w:rsid w:val="00261F55"/>
    <w:rsid w:val="00276AB5"/>
    <w:rsid w:val="00277E30"/>
    <w:rsid w:val="00283F35"/>
    <w:rsid w:val="00286E7B"/>
    <w:rsid w:val="00287894"/>
    <w:rsid w:val="002B3CFE"/>
    <w:rsid w:val="002B5624"/>
    <w:rsid w:val="002B5B63"/>
    <w:rsid w:val="002C4BD7"/>
    <w:rsid w:val="002D58C8"/>
    <w:rsid w:val="002F0836"/>
    <w:rsid w:val="00300895"/>
    <w:rsid w:val="00300B78"/>
    <w:rsid w:val="003056C3"/>
    <w:rsid w:val="00312CF5"/>
    <w:rsid w:val="003236A0"/>
    <w:rsid w:val="003315A6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917"/>
    <w:rsid w:val="00396FB3"/>
    <w:rsid w:val="003A0EBE"/>
    <w:rsid w:val="003A1405"/>
    <w:rsid w:val="003A2475"/>
    <w:rsid w:val="003B1FB8"/>
    <w:rsid w:val="003B2319"/>
    <w:rsid w:val="003B24DC"/>
    <w:rsid w:val="003B3AED"/>
    <w:rsid w:val="003B6D0E"/>
    <w:rsid w:val="003C1569"/>
    <w:rsid w:val="003D58B7"/>
    <w:rsid w:val="003F56EC"/>
    <w:rsid w:val="003F6732"/>
    <w:rsid w:val="003F6F38"/>
    <w:rsid w:val="00404387"/>
    <w:rsid w:val="00405318"/>
    <w:rsid w:val="00406BBF"/>
    <w:rsid w:val="00410E6D"/>
    <w:rsid w:val="0041425B"/>
    <w:rsid w:val="004176E5"/>
    <w:rsid w:val="00421334"/>
    <w:rsid w:val="00424DB7"/>
    <w:rsid w:val="0043034D"/>
    <w:rsid w:val="004316F2"/>
    <w:rsid w:val="0043414B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7C0"/>
    <w:rsid w:val="004A2EDB"/>
    <w:rsid w:val="004A642D"/>
    <w:rsid w:val="004B0337"/>
    <w:rsid w:val="004B165B"/>
    <w:rsid w:val="004C0459"/>
    <w:rsid w:val="004C0D0B"/>
    <w:rsid w:val="004C5ADB"/>
    <w:rsid w:val="004D7CEC"/>
    <w:rsid w:val="004E1DB1"/>
    <w:rsid w:val="004F09A1"/>
    <w:rsid w:val="004F347E"/>
    <w:rsid w:val="00511E42"/>
    <w:rsid w:val="00523ED8"/>
    <w:rsid w:val="00530C00"/>
    <w:rsid w:val="00540E00"/>
    <w:rsid w:val="00544D3B"/>
    <w:rsid w:val="00545697"/>
    <w:rsid w:val="005475A4"/>
    <w:rsid w:val="0056160F"/>
    <w:rsid w:val="00566F08"/>
    <w:rsid w:val="0058327E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0111B"/>
    <w:rsid w:val="00617D15"/>
    <w:rsid w:val="00620A4F"/>
    <w:rsid w:val="00621F13"/>
    <w:rsid w:val="00622543"/>
    <w:rsid w:val="00623967"/>
    <w:rsid w:val="00624C23"/>
    <w:rsid w:val="006366BE"/>
    <w:rsid w:val="00640A54"/>
    <w:rsid w:val="006527CA"/>
    <w:rsid w:val="00661476"/>
    <w:rsid w:val="006621A1"/>
    <w:rsid w:val="006661EA"/>
    <w:rsid w:val="00670C9C"/>
    <w:rsid w:val="00684368"/>
    <w:rsid w:val="0069586B"/>
    <w:rsid w:val="00695CC0"/>
    <w:rsid w:val="006B22E3"/>
    <w:rsid w:val="006D12C5"/>
    <w:rsid w:val="006D3F3E"/>
    <w:rsid w:val="006D63AE"/>
    <w:rsid w:val="006E3443"/>
    <w:rsid w:val="006F59D4"/>
    <w:rsid w:val="006F7703"/>
    <w:rsid w:val="00701802"/>
    <w:rsid w:val="00706585"/>
    <w:rsid w:val="00715ADA"/>
    <w:rsid w:val="00717C0C"/>
    <w:rsid w:val="00731C2F"/>
    <w:rsid w:val="00736364"/>
    <w:rsid w:val="00744BE5"/>
    <w:rsid w:val="00746065"/>
    <w:rsid w:val="0075470C"/>
    <w:rsid w:val="00762517"/>
    <w:rsid w:val="00767FA3"/>
    <w:rsid w:val="00772D2E"/>
    <w:rsid w:val="00793652"/>
    <w:rsid w:val="007B5F44"/>
    <w:rsid w:val="007D602F"/>
    <w:rsid w:val="007E2038"/>
    <w:rsid w:val="007E5047"/>
    <w:rsid w:val="007F085D"/>
    <w:rsid w:val="007F7232"/>
    <w:rsid w:val="00814EEC"/>
    <w:rsid w:val="008163A0"/>
    <w:rsid w:val="00817353"/>
    <w:rsid w:val="00817AED"/>
    <w:rsid w:val="008300C9"/>
    <w:rsid w:val="0083595D"/>
    <w:rsid w:val="00836D22"/>
    <w:rsid w:val="0083745A"/>
    <w:rsid w:val="00853580"/>
    <w:rsid w:val="008556C1"/>
    <w:rsid w:val="008638E0"/>
    <w:rsid w:val="0087427D"/>
    <w:rsid w:val="00882865"/>
    <w:rsid w:val="00884B8D"/>
    <w:rsid w:val="008A0DD5"/>
    <w:rsid w:val="008A2757"/>
    <w:rsid w:val="008A5E41"/>
    <w:rsid w:val="008B37E9"/>
    <w:rsid w:val="008B6990"/>
    <w:rsid w:val="008C00A2"/>
    <w:rsid w:val="008C3BDF"/>
    <w:rsid w:val="008D0FD9"/>
    <w:rsid w:val="008D2846"/>
    <w:rsid w:val="008E47DF"/>
    <w:rsid w:val="0090478E"/>
    <w:rsid w:val="00905BB5"/>
    <w:rsid w:val="0091250B"/>
    <w:rsid w:val="00930A2B"/>
    <w:rsid w:val="0093403A"/>
    <w:rsid w:val="00935A5B"/>
    <w:rsid w:val="009478C1"/>
    <w:rsid w:val="00951145"/>
    <w:rsid w:val="00957B5D"/>
    <w:rsid w:val="00967A84"/>
    <w:rsid w:val="00967E33"/>
    <w:rsid w:val="0099149B"/>
    <w:rsid w:val="009A02A8"/>
    <w:rsid w:val="009A494A"/>
    <w:rsid w:val="009A7D2E"/>
    <w:rsid w:val="009C3053"/>
    <w:rsid w:val="009C37D5"/>
    <w:rsid w:val="009D0BE5"/>
    <w:rsid w:val="009D1F5C"/>
    <w:rsid w:val="009E157D"/>
    <w:rsid w:val="009F443C"/>
    <w:rsid w:val="00A010D1"/>
    <w:rsid w:val="00A13C9E"/>
    <w:rsid w:val="00A24AC3"/>
    <w:rsid w:val="00A45AAC"/>
    <w:rsid w:val="00A51812"/>
    <w:rsid w:val="00A52388"/>
    <w:rsid w:val="00A61095"/>
    <w:rsid w:val="00A63B71"/>
    <w:rsid w:val="00A7476F"/>
    <w:rsid w:val="00A77684"/>
    <w:rsid w:val="00A83971"/>
    <w:rsid w:val="00A91FB2"/>
    <w:rsid w:val="00A93774"/>
    <w:rsid w:val="00A9437D"/>
    <w:rsid w:val="00A973B4"/>
    <w:rsid w:val="00AA1074"/>
    <w:rsid w:val="00AA5EED"/>
    <w:rsid w:val="00AB0550"/>
    <w:rsid w:val="00AB18C0"/>
    <w:rsid w:val="00AB1C1F"/>
    <w:rsid w:val="00AB56A8"/>
    <w:rsid w:val="00AD41AD"/>
    <w:rsid w:val="00AD6B24"/>
    <w:rsid w:val="00AE17B6"/>
    <w:rsid w:val="00AF7CB8"/>
    <w:rsid w:val="00B00949"/>
    <w:rsid w:val="00B02284"/>
    <w:rsid w:val="00B170DE"/>
    <w:rsid w:val="00B23AA2"/>
    <w:rsid w:val="00B36452"/>
    <w:rsid w:val="00B36C75"/>
    <w:rsid w:val="00B40DDB"/>
    <w:rsid w:val="00B441C4"/>
    <w:rsid w:val="00B4545F"/>
    <w:rsid w:val="00B507F2"/>
    <w:rsid w:val="00B61CF5"/>
    <w:rsid w:val="00B64D9B"/>
    <w:rsid w:val="00B85308"/>
    <w:rsid w:val="00B877BE"/>
    <w:rsid w:val="00B93E59"/>
    <w:rsid w:val="00B9734C"/>
    <w:rsid w:val="00B97812"/>
    <w:rsid w:val="00B97DEF"/>
    <w:rsid w:val="00BA2E05"/>
    <w:rsid w:val="00BB511F"/>
    <w:rsid w:val="00BC0557"/>
    <w:rsid w:val="00BC677C"/>
    <w:rsid w:val="00BE5151"/>
    <w:rsid w:val="00BE52FC"/>
    <w:rsid w:val="00BE76E3"/>
    <w:rsid w:val="00BF5AA4"/>
    <w:rsid w:val="00C03F85"/>
    <w:rsid w:val="00C26155"/>
    <w:rsid w:val="00C55D56"/>
    <w:rsid w:val="00C62206"/>
    <w:rsid w:val="00C66371"/>
    <w:rsid w:val="00C71878"/>
    <w:rsid w:val="00C74836"/>
    <w:rsid w:val="00C81F6B"/>
    <w:rsid w:val="00C82910"/>
    <w:rsid w:val="00C91F14"/>
    <w:rsid w:val="00C97095"/>
    <w:rsid w:val="00CB0959"/>
    <w:rsid w:val="00CB7EAC"/>
    <w:rsid w:val="00CC4071"/>
    <w:rsid w:val="00CE4B40"/>
    <w:rsid w:val="00CF4EBA"/>
    <w:rsid w:val="00CF5226"/>
    <w:rsid w:val="00CF6E84"/>
    <w:rsid w:val="00D17FC2"/>
    <w:rsid w:val="00D253A6"/>
    <w:rsid w:val="00D275E5"/>
    <w:rsid w:val="00D34ADE"/>
    <w:rsid w:val="00D421CC"/>
    <w:rsid w:val="00D64B09"/>
    <w:rsid w:val="00D657CA"/>
    <w:rsid w:val="00D65B5E"/>
    <w:rsid w:val="00D66920"/>
    <w:rsid w:val="00D80B5E"/>
    <w:rsid w:val="00D840C5"/>
    <w:rsid w:val="00D93DA7"/>
    <w:rsid w:val="00D961BD"/>
    <w:rsid w:val="00D96485"/>
    <w:rsid w:val="00D97760"/>
    <w:rsid w:val="00DA2F9E"/>
    <w:rsid w:val="00DA3E13"/>
    <w:rsid w:val="00DB2672"/>
    <w:rsid w:val="00DC292A"/>
    <w:rsid w:val="00DD5110"/>
    <w:rsid w:val="00DE46E6"/>
    <w:rsid w:val="00DF1616"/>
    <w:rsid w:val="00E024B7"/>
    <w:rsid w:val="00E26B81"/>
    <w:rsid w:val="00E273F8"/>
    <w:rsid w:val="00E305A6"/>
    <w:rsid w:val="00E30728"/>
    <w:rsid w:val="00E308C6"/>
    <w:rsid w:val="00E3459A"/>
    <w:rsid w:val="00E46BE7"/>
    <w:rsid w:val="00E63572"/>
    <w:rsid w:val="00E64C6B"/>
    <w:rsid w:val="00E715FE"/>
    <w:rsid w:val="00E74169"/>
    <w:rsid w:val="00E837E7"/>
    <w:rsid w:val="00E84B1B"/>
    <w:rsid w:val="00EA1D60"/>
    <w:rsid w:val="00EA562B"/>
    <w:rsid w:val="00EA5C31"/>
    <w:rsid w:val="00EB202F"/>
    <w:rsid w:val="00EB3ECE"/>
    <w:rsid w:val="00EC7C6F"/>
    <w:rsid w:val="00ED0247"/>
    <w:rsid w:val="00ED115A"/>
    <w:rsid w:val="00ED4D36"/>
    <w:rsid w:val="00F05F77"/>
    <w:rsid w:val="00F12C1E"/>
    <w:rsid w:val="00F21012"/>
    <w:rsid w:val="00F3021E"/>
    <w:rsid w:val="00F346A4"/>
    <w:rsid w:val="00F404CF"/>
    <w:rsid w:val="00F554B1"/>
    <w:rsid w:val="00F559B6"/>
    <w:rsid w:val="00F55F3A"/>
    <w:rsid w:val="00F66A36"/>
    <w:rsid w:val="00F7118D"/>
    <w:rsid w:val="00F81EF5"/>
    <w:rsid w:val="00F916C3"/>
    <w:rsid w:val="00F950C5"/>
    <w:rsid w:val="00FA7458"/>
    <w:rsid w:val="00FB0941"/>
    <w:rsid w:val="00FB3AC2"/>
    <w:rsid w:val="00FB3EC1"/>
    <w:rsid w:val="00FD580D"/>
    <w:rsid w:val="00FD60B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uiPriority w:val="99"/>
    <w:rsid w:val="00A51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1812"/>
  </w:style>
  <w:style w:type="character" w:customStyle="1" w:styleId="CommentTextChar">
    <w:name w:val="Comment Text Char"/>
    <w:basedOn w:val="DefaultParagraphFont"/>
    <w:link w:val="CommentText"/>
    <w:uiPriority w:val="99"/>
    <w:rsid w:val="00A51812"/>
  </w:style>
  <w:style w:type="paragraph" w:styleId="CommentSubject">
    <w:name w:val="annotation subject"/>
    <w:basedOn w:val="CommentText"/>
    <w:next w:val="CommentText"/>
    <w:link w:val="CommentSubjectChar"/>
    <w:rsid w:val="00A51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1812"/>
    <w:rPr>
      <w:b/>
      <w:bCs/>
    </w:rPr>
  </w:style>
  <w:style w:type="paragraph" w:styleId="FootnoteText">
    <w:name w:val="footnote text"/>
    <w:basedOn w:val="Normal"/>
    <w:link w:val="FootnoteTextChar"/>
    <w:rsid w:val="003B6D0E"/>
  </w:style>
  <w:style w:type="character" w:customStyle="1" w:styleId="FootnoteTextChar">
    <w:name w:val="Footnote Text Char"/>
    <w:basedOn w:val="DefaultParagraphFont"/>
    <w:link w:val="FootnoteText"/>
    <w:rsid w:val="003B6D0E"/>
  </w:style>
  <w:style w:type="character" w:styleId="FootnoteReference">
    <w:name w:val="footnote reference"/>
    <w:basedOn w:val="DefaultParagraphFont"/>
    <w:rsid w:val="003B6D0E"/>
    <w:rPr>
      <w:vertAlign w:val="superscript"/>
    </w:rPr>
  </w:style>
  <w:style w:type="paragraph" w:styleId="Revision">
    <w:name w:val="Revision"/>
    <w:hidden/>
    <w:uiPriority w:val="99"/>
    <w:semiHidden/>
    <w:rsid w:val="00BE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uiPriority w:val="99"/>
    <w:rsid w:val="00A51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1812"/>
  </w:style>
  <w:style w:type="character" w:customStyle="1" w:styleId="CommentTextChar">
    <w:name w:val="Comment Text Char"/>
    <w:basedOn w:val="DefaultParagraphFont"/>
    <w:link w:val="CommentText"/>
    <w:uiPriority w:val="99"/>
    <w:rsid w:val="00A51812"/>
  </w:style>
  <w:style w:type="paragraph" w:styleId="CommentSubject">
    <w:name w:val="annotation subject"/>
    <w:basedOn w:val="CommentText"/>
    <w:next w:val="CommentText"/>
    <w:link w:val="CommentSubjectChar"/>
    <w:rsid w:val="00A51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1812"/>
    <w:rPr>
      <w:b/>
      <w:bCs/>
    </w:rPr>
  </w:style>
  <w:style w:type="paragraph" w:styleId="FootnoteText">
    <w:name w:val="footnote text"/>
    <w:basedOn w:val="Normal"/>
    <w:link w:val="FootnoteTextChar"/>
    <w:rsid w:val="003B6D0E"/>
  </w:style>
  <w:style w:type="character" w:customStyle="1" w:styleId="FootnoteTextChar">
    <w:name w:val="Footnote Text Char"/>
    <w:basedOn w:val="DefaultParagraphFont"/>
    <w:link w:val="FootnoteText"/>
    <w:rsid w:val="003B6D0E"/>
  </w:style>
  <w:style w:type="character" w:styleId="FootnoteReference">
    <w:name w:val="footnote reference"/>
    <w:basedOn w:val="DefaultParagraphFont"/>
    <w:rsid w:val="003B6D0E"/>
    <w:rPr>
      <w:vertAlign w:val="superscript"/>
    </w:rPr>
  </w:style>
  <w:style w:type="paragraph" w:styleId="Revision">
    <w:name w:val="Revision"/>
    <w:hidden/>
    <w:uiPriority w:val="99"/>
    <w:semiHidden/>
    <w:rsid w:val="00BE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masshealt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in-masshealth-provider-pubs@listserv.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-provider-bulleti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6E12-64C0-4725-9E2B-55020103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3060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Jacquie G</cp:lastModifiedBy>
  <cp:revision>2</cp:revision>
  <cp:lastPrinted>2019-05-01T13:53:00Z</cp:lastPrinted>
  <dcterms:created xsi:type="dcterms:W3CDTF">2019-05-01T18:53:00Z</dcterms:created>
  <dcterms:modified xsi:type="dcterms:W3CDTF">2019-05-01T18:53:00Z</dcterms:modified>
</cp:coreProperties>
</file>