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944F3" w14:textId="77777777" w:rsidR="00EE42E1" w:rsidRDefault="00000000">
      <w:pPr>
        <w:spacing w:after="60"/>
        <w:jc w:val="center"/>
      </w:pPr>
      <w:r>
        <w:rPr>
          <w:b/>
          <w:bCs/>
          <w:sz w:val="28"/>
          <w:szCs w:val="28"/>
        </w:rPr>
        <w:t>COMMONWEALTH OF MASSACHUSETTS</w:t>
      </w:r>
    </w:p>
    <w:p w14:paraId="421944F4" w14:textId="77777777" w:rsidR="00EE42E1" w:rsidRDefault="00000000">
      <w:pPr>
        <w:spacing w:after="60"/>
        <w:jc w:val="center"/>
      </w:pPr>
      <w:r>
        <w:rPr>
          <w:b/>
          <w:bCs/>
          <w:sz w:val="28"/>
          <w:szCs w:val="28"/>
        </w:rPr>
        <w:t>SUPREME JUDICIAL COURT AND APPEALS COURT</w:t>
      </w:r>
    </w:p>
    <w:p w14:paraId="421944F5" w14:textId="77777777" w:rsidR="00EE42E1" w:rsidRDefault="00000000">
      <w:pPr>
        <w:spacing w:after="240"/>
        <w:jc w:val="center"/>
      </w:pPr>
      <w:r>
        <w:rPr>
          <w:sz w:val="22"/>
          <w:szCs w:val="22"/>
        </w:rPr>
        <w:t>John Adams Courthouse, One Pemberton Square, Boston, MA 02108</w:t>
      </w:r>
    </w:p>
    <w:p w14:paraId="421944F6" w14:textId="77777777" w:rsidR="00EE42E1" w:rsidRDefault="00000000">
      <w:pPr>
        <w:pStyle w:val="Heading1"/>
        <w:jc w:val="center"/>
      </w:pPr>
      <w:r>
        <w:t>Request for Reasonable Accommodation</w:t>
      </w:r>
    </w:p>
    <w:p w14:paraId="421944F7" w14:textId="77777777" w:rsidR="00EE42E1" w:rsidRDefault="00000000">
      <w:pPr>
        <w:pStyle w:val="Heading2"/>
      </w:pPr>
      <w:r>
        <w:t>Instructions</w:t>
      </w:r>
    </w:p>
    <w:p w14:paraId="421944F8" w14:textId="77777777" w:rsidR="00EE42E1" w:rsidRDefault="00000000">
      <w:pPr>
        <w:spacing w:before="80" w:after="160"/>
      </w:pPr>
      <w:r>
        <w:t>To enable a person with a disability to access the Supreme Judicial Court or Appeals Court, information is needed regarding the nature and extent of any requested accommodation. It is the policy of the courts to process reasonable accommodation requests within 72 hours of the date the request is received.</w:t>
      </w:r>
    </w:p>
    <w:p w14:paraId="421944F9" w14:textId="77777777" w:rsidR="00EE42E1" w:rsidRDefault="00000000">
      <w:pPr>
        <w:spacing w:before="80" w:after="160"/>
      </w:pPr>
      <w:r>
        <w:rPr>
          <w:i/>
          <w:iCs/>
        </w:rPr>
        <w:t>This form is also available in alternate formats. Please contact the ADA Coordinator listed at the end of this form to request an alternate format or to receive assistance completing this form.</w:t>
      </w:r>
    </w:p>
    <w:p w14:paraId="421944FA" w14:textId="77777777" w:rsidR="00EE42E1" w:rsidRDefault="00000000">
      <w:pPr>
        <w:pStyle w:val="Heading2"/>
      </w:pPr>
      <w:r>
        <w:t>Requestor information</w:t>
      </w:r>
    </w:p>
    <w:p w14:paraId="421944FB" w14:textId="77777777" w:rsidR="00EE42E1" w:rsidRDefault="00000000">
      <w:pPr>
        <w:spacing w:before="160" w:after="60"/>
      </w:pPr>
      <w:r>
        <w:rPr>
          <w:b/>
          <w:bCs/>
        </w:rPr>
        <w:t>Date of request</w:t>
      </w:r>
    </w:p>
    <w:p w14:paraId="421944FC" w14:textId="77777777" w:rsidR="00EE42E1" w:rsidRDefault="00000000">
      <w:pPr>
        <w:pBdr>
          <w:bottom w:val="single" w:sz="6" w:space="1" w:color="000000"/>
        </w:pBdr>
        <w:spacing w:after="240" w:line="360" w:lineRule="exact"/>
      </w:pPr>
      <w:sdt>
        <w:sdtPr>
          <w:alias w:val="Date of request"/>
          <w:tag w:val="field_Date_of_request"/>
          <w:id w:val="1001"/>
          <w:showingPlcHdr/>
          <w:text/>
        </w:sdtPr>
        <w:sdtContent/>
      </w:sdt>
    </w:p>
    <w:p w14:paraId="421944FD" w14:textId="77777777" w:rsidR="00EE42E1" w:rsidRDefault="00000000">
      <w:pPr>
        <w:spacing w:before="160" w:after="60"/>
      </w:pPr>
      <w:r>
        <w:rPr>
          <w:b/>
          <w:bCs/>
        </w:rPr>
        <w:t>Name</w:t>
      </w:r>
    </w:p>
    <w:p w14:paraId="421944FE" w14:textId="77777777" w:rsidR="00EE42E1" w:rsidRDefault="00000000">
      <w:pPr>
        <w:pBdr>
          <w:bottom w:val="single" w:sz="6" w:space="1" w:color="000000"/>
        </w:pBdr>
        <w:spacing w:after="240" w:line="360" w:lineRule="exact"/>
      </w:pPr>
      <w:sdt>
        <w:sdtPr>
          <w:alias w:val="Name"/>
          <w:tag w:val="field_Name"/>
          <w:id w:val="1002"/>
          <w:showingPlcHdr/>
          <w:text/>
        </w:sdtPr>
        <w:sdtContent/>
      </w:sdt>
    </w:p>
    <w:p w14:paraId="421944FF" w14:textId="77777777" w:rsidR="00EE42E1" w:rsidRDefault="00000000">
      <w:pPr>
        <w:spacing w:before="160" w:after="60"/>
      </w:pPr>
      <w:r>
        <w:rPr>
          <w:b/>
          <w:bCs/>
        </w:rPr>
        <w:t>Phone</w:t>
      </w:r>
    </w:p>
    <w:p w14:paraId="42194500" w14:textId="77777777" w:rsidR="00EE42E1" w:rsidRDefault="00000000">
      <w:pPr>
        <w:pBdr>
          <w:bottom w:val="single" w:sz="6" w:space="1" w:color="000000"/>
        </w:pBdr>
        <w:spacing w:after="240" w:line="360" w:lineRule="exact"/>
      </w:pPr>
      <w:sdt>
        <w:sdtPr>
          <w:alias w:val="Phone"/>
          <w:tag w:val="field_Phone"/>
          <w:id w:val="1003"/>
          <w:showingPlcHdr/>
          <w:text/>
        </w:sdtPr>
        <w:sdtContent/>
      </w:sdt>
    </w:p>
    <w:p w14:paraId="42194501" w14:textId="77777777" w:rsidR="00EE42E1" w:rsidRDefault="00000000">
      <w:pPr>
        <w:spacing w:before="160" w:after="60"/>
      </w:pPr>
      <w:r>
        <w:rPr>
          <w:b/>
          <w:bCs/>
        </w:rPr>
        <w:t>Email</w:t>
      </w:r>
    </w:p>
    <w:p w14:paraId="42194502" w14:textId="77777777" w:rsidR="00EE42E1" w:rsidRDefault="00000000">
      <w:pPr>
        <w:pBdr>
          <w:bottom w:val="single" w:sz="6" w:space="1" w:color="000000"/>
        </w:pBdr>
        <w:spacing w:after="240" w:line="360" w:lineRule="exact"/>
      </w:pPr>
      <w:sdt>
        <w:sdtPr>
          <w:alias w:val="Email"/>
          <w:tag w:val="field_Email"/>
          <w:id w:val="1004"/>
          <w:showingPlcHdr/>
          <w:text/>
        </w:sdtPr>
        <w:sdtContent/>
      </w:sdt>
    </w:p>
    <w:p w14:paraId="42194503" w14:textId="77777777" w:rsidR="00EE42E1" w:rsidRDefault="00000000">
      <w:pPr>
        <w:spacing w:before="160" w:after="60"/>
      </w:pPr>
      <w:r>
        <w:rPr>
          <w:b/>
          <w:bCs/>
        </w:rPr>
        <w:t>Street address</w:t>
      </w:r>
    </w:p>
    <w:p w14:paraId="42194504" w14:textId="77777777" w:rsidR="00EE42E1" w:rsidRDefault="00000000">
      <w:pPr>
        <w:pBdr>
          <w:bottom w:val="single" w:sz="6" w:space="1" w:color="000000"/>
        </w:pBdr>
        <w:spacing w:after="240" w:line="360" w:lineRule="exact"/>
      </w:pPr>
      <w:sdt>
        <w:sdtPr>
          <w:alias w:val="Street address"/>
          <w:tag w:val="field_Street_address"/>
          <w:id w:val="1005"/>
          <w:showingPlcHdr/>
          <w:text/>
        </w:sdtPr>
        <w:sdtContent/>
      </w:sdt>
    </w:p>
    <w:p w14:paraId="42194505" w14:textId="77777777" w:rsidR="00EE42E1" w:rsidRDefault="00000000">
      <w:pPr>
        <w:spacing w:before="160" w:after="60"/>
      </w:pPr>
      <w:r>
        <w:rPr>
          <w:b/>
          <w:bCs/>
        </w:rPr>
        <w:t>City</w:t>
      </w:r>
    </w:p>
    <w:p w14:paraId="42194506" w14:textId="77777777" w:rsidR="00EE42E1" w:rsidRDefault="00000000">
      <w:pPr>
        <w:pBdr>
          <w:bottom w:val="single" w:sz="6" w:space="1" w:color="000000"/>
        </w:pBdr>
        <w:spacing w:after="240" w:line="360" w:lineRule="exact"/>
      </w:pPr>
      <w:sdt>
        <w:sdtPr>
          <w:alias w:val="City"/>
          <w:tag w:val="field_City"/>
          <w:id w:val="1006"/>
          <w:showingPlcHdr/>
          <w:text/>
        </w:sdtPr>
        <w:sdtContent/>
      </w:sdt>
    </w:p>
    <w:p w14:paraId="42194507" w14:textId="77777777" w:rsidR="00EE42E1" w:rsidRDefault="00000000">
      <w:pPr>
        <w:spacing w:before="160" w:after="60"/>
      </w:pPr>
      <w:r>
        <w:rPr>
          <w:b/>
          <w:bCs/>
        </w:rPr>
        <w:t>State</w:t>
      </w:r>
    </w:p>
    <w:p w14:paraId="42194508" w14:textId="77777777" w:rsidR="00EE42E1" w:rsidRDefault="00000000">
      <w:pPr>
        <w:pBdr>
          <w:bottom w:val="single" w:sz="6" w:space="1" w:color="000000"/>
        </w:pBdr>
        <w:spacing w:after="240" w:line="360" w:lineRule="exact"/>
      </w:pPr>
      <w:sdt>
        <w:sdtPr>
          <w:alias w:val="State"/>
          <w:tag w:val="field_State"/>
          <w:id w:val="1007"/>
          <w:showingPlcHdr/>
          <w:text/>
        </w:sdtPr>
        <w:sdtContent/>
      </w:sdt>
    </w:p>
    <w:p w14:paraId="42194509" w14:textId="77777777" w:rsidR="00EE42E1" w:rsidRDefault="00000000">
      <w:pPr>
        <w:spacing w:before="160" w:after="60"/>
      </w:pPr>
      <w:r>
        <w:rPr>
          <w:b/>
          <w:bCs/>
        </w:rPr>
        <w:t>ZIP code</w:t>
      </w:r>
    </w:p>
    <w:p w14:paraId="4219450A" w14:textId="77777777" w:rsidR="00EE42E1" w:rsidRDefault="00000000">
      <w:pPr>
        <w:pBdr>
          <w:bottom w:val="single" w:sz="6" w:space="1" w:color="000000"/>
        </w:pBdr>
        <w:spacing w:after="240" w:line="360" w:lineRule="exact"/>
      </w:pPr>
      <w:sdt>
        <w:sdtPr>
          <w:alias w:val="ZIP code"/>
          <w:tag w:val="field_ZIP_code"/>
          <w:id w:val="1008"/>
          <w:showingPlcHdr/>
          <w:text/>
        </w:sdtPr>
        <w:sdtContent/>
      </w:sdt>
    </w:p>
    <w:p w14:paraId="4219450B" w14:textId="77777777" w:rsidR="00EE42E1" w:rsidRDefault="00000000">
      <w:pPr>
        <w:pStyle w:val="Heading2"/>
      </w:pPr>
      <w:r>
        <w:lastRenderedPageBreak/>
        <w:t>Status</w:t>
      </w:r>
    </w:p>
    <w:p w14:paraId="4219450C" w14:textId="77777777" w:rsidR="00EE42E1" w:rsidRDefault="00000000">
      <w:pPr>
        <w:spacing w:before="80" w:after="160"/>
      </w:pPr>
      <w:r>
        <w:t>Select the status that applies to you. If your status is not listed, select “Other” and specify.</w:t>
      </w:r>
    </w:p>
    <w:p w14:paraId="4219450D" w14:textId="77777777" w:rsidR="00EE42E1" w:rsidRDefault="00000000">
      <w:pPr>
        <w:spacing w:before="80" w:after="80"/>
        <w:ind w:left="360" w:hanging="360"/>
      </w:pPr>
      <w:sdt>
        <w:sdtPr>
          <w:alias w:val="Juror"/>
          <w:tag w:val="checkbox_Juror"/>
          <w:id w:val="1009"/>
          <w14:checkbox>
            <w14:checked w14:val="0"/>
            <w14:checkedState w14:val="2612" w14:font="MS Gothic"/>
            <w14:uncheckedState w14:val="2610" w14:font="MS Gothic"/>
          </w14:checkbox>
        </w:sdtPr>
        <w:sdtContent>
          <w:r>
            <w:t>☐</w:t>
          </w:r>
        </w:sdtContent>
      </w:sdt>
      <w:r>
        <w:t xml:space="preserve">  Juror</w:t>
      </w:r>
    </w:p>
    <w:p w14:paraId="4219450E" w14:textId="77777777" w:rsidR="00EE42E1" w:rsidRDefault="00000000">
      <w:pPr>
        <w:spacing w:before="80" w:after="80"/>
        <w:ind w:left="360" w:hanging="360"/>
      </w:pPr>
      <w:sdt>
        <w:sdtPr>
          <w:alias w:val="Attorney or legal staff"/>
          <w:tag w:val="checkbox_Attorney_or_legal_staff"/>
          <w:id w:val="1010"/>
          <w14:checkbox>
            <w14:checked w14:val="0"/>
            <w14:checkedState w14:val="2612" w14:font="MS Gothic"/>
            <w14:uncheckedState w14:val="2610" w14:font="MS Gothic"/>
          </w14:checkbox>
        </w:sdtPr>
        <w:sdtContent>
          <w:r>
            <w:t>☐</w:t>
          </w:r>
        </w:sdtContent>
      </w:sdt>
      <w:r>
        <w:t xml:space="preserve">  Attorney or legal staff</w:t>
      </w:r>
    </w:p>
    <w:p w14:paraId="4219450F" w14:textId="77777777" w:rsidR="00EE42E1" w:rsidRDefault="00000000">
      <w:pPr>
        <w:spacing w:before="80" w:after="80"/>
        <w:ind w:left="360" w:hanging="360"/>
      </w:pPr>
      <w:sdt>
        <w:sdtPr>
          <w:alias w:val="Witness"/>
          <w:tag w:val="checkbox_Witness"/>
          <w:id w:val="1011"/>
          <w14:checkbox>
            <w14:checked w14:val="0"/>
            <w14:checkedState w14:val="2612" w14:font="MS Gothic"/>
            <w14:uncheckedState w14:val="2610" w14:font="MS Gothic"/>
          </w14:checkbox>
        </w:sdtPr>
        <w:sdtContent>
          <w:r>
            <w:t>☐</w:t>
          </w:r>
        </w:sdtContent>
      </w:sdt>
      <w:r>
        <w:t xml:space="preserve">  Witness</w:t>
      </w:r>
    </w:p>
    <w:p w14:paraId="42194510" w14:textId="77777777" w:rsidR="00EE42E1" w:rsidRDefault="00000000">
      <w:pPr>
        <w:spacing w:before="80" w:after="80"/>
        <w:ind w:left="360" w:hanging="360"/>
      </w:pPr>
      <w:sdt>
        <w:sdtPr>
          <w:alias w:val="Party"/>
          <w:tag w:val="checkbox_Party"/>
          <w:id w:val="1012"/>
          <w14:checkbox>
            <w14:checked w14:val="0"/>
            <w14:checkedState w14:val="2612" w14:font="MS Gothic"/>
            <w14:uncheckedState w14:val="2610" w14:font="MS Gothic"/>
          </w14:checkbox>
        </w:sdtPr>
        <w:sdtContent>
          <w:r>
            <w:t>☐</w:t>
          </w:r>
        </w:sdtContent>
      </w:sdt>
      <w:r>
        <w:t xml:space="preserve">  Party</w:t>
      </w:r>
    </w:p>
    <w:p w14:paraId="42194511" w14:textId="77777777" w:rsidR="00EE42E1" w:rsidRDefault="00000000">
      <w:pPr>
        <w:spacing w:before="80" w:after="80"/>
        <w:ind w:left="360" w:hanging="360"/>
      </w:pPr>
      <w:sdt>
        <w:sdtPr>
          <w:alias w:val="Other status (specify below)"/>
          <w:tag w:val="checkbox_Other_status_specify_below"/>
          <w:id w:val="1013"/>
          <w14:checkbox>
            <w14:checked w14:val="0"/>
            <w14:checkedState w14:val="2612" w14:font="MS Gothic"/>
            <w14:uncheckedState w14:val="2610" w14:font="MS Gothic"/>
          </w14:checkbox>
        </w:sdtPr>
        <w:sdtContent>
          <w:r>
            <w:t>☐</w:t>
          </w:r>
        </w:sdtContent>
      </w:sdt>
      <w:r>
        <w:t xml:space="preserve">  Other status (specify below)</w:t>
      </w:r>
    </w:p>
    <w:p w14:paraId="42194512" w14:textId="77777777" w:rsidR="00EE42E1" w:rsidRDefault="00000000">
      <w:pPr>
        <w:spacing w:before="160" w:after="60"/>
      </w:pPr>
      <w:r>
        <w:rPr>
          <w:b/>
          <w:bCs/>
        </w:rPr>
        <w:t>Other status (if checked above)</w:t>
      </w:r>
    </w:p>
    <w:p w14:paraId="42194513" w14:textId="77777777" w:rsidR="00EE42E1" w:rsidRDefault="00000000">
      <w:pPr>
        <w:pBdr>
          <w:bottom w:val="single" w:sz="6" w:space="1" w:color="000000"/>
        </w:pBdr>
        <w:spacing w:after="240" w:line="360" w:lineRule="exact"/>
      </w:pPr>
      <w:sdt>
        <w:sdtPr>
          <w:alias w:val="Other status"/>
          <w:tag w:val="field_Other_status"/>
          <w:id w:val="1014"/>
          <w:showingPlcHdr/>
          <w:text/>
        </w:sdtPr>
        <w:sdtContent/>
      </w:sdt>
    </w:p>
    <w:p w14:paraId="42194514" w14:textId="77777777" w:rsidR="00EE42E1" w:rsidRDefault="00000000">
      <w:pPr>
        <w:pStyle w:val="Heading2"/>
      </w:pPr>
      <w:r>
        <w:t>Court appearance</w:t>
      </w:r>
    </w:p>
    <w:p w14:paraId="42194515" w14:textId="77777777" w:rsidR="00EE42E1" w:rsidRDefault="00000000">
      <w:pPr>
        <w:spacing w:before="160" w:after="60"/>
      </w:pPr>
      <w:r>
        <w:rPr>
          <w:b/>
          <w:bCs/>
        </w:rPr>
        <w:t>Name of court</w:t>
      </w:r>
    </w:p>
    <w:p w14:paraId="42194516" w14:textId="77777777" w:rsidR="00EE42E1" w:rsidRDefault="00000000">
      <w:pPr>
        <w:pBdr>
          <w:bottom w:val="single" w:sz="6" w:space="1" w:color="000000"/>
        </w:pBdr>
        <w:spacing w:after="240" w:line="360" w:lineRule="exact"/>
      </w:pPr>
      <w:sdt>
        <w:sdtPr>
          <w:alias w:val="Name of court"/>
          <w:tag w:val="field_Name_of_court"/>
          <w:id w:val="1015"/>
          <w:showingPlcHdr/>
          <w:text/>
        </w:sdtPr>
        <w:sdtContent/>
      </w:sdt>
    </w:p>
    <w:p w14:paraId="42194517" w14:textId="77777777" w:rsidR="00EE42E1" w:rsidRDefault="00000000">
      <w:pPr>
        <w:spacing w:before="160" w:after="60"/>
      </w:pPr>
      <w:r>
        <w:rPr>
          <w:b/>
          <w:bCs/>
        </w:rPr>
        <w:t>Date of appearance</w:t>
      </w:r>
    </w:p>
    <w:p w14:paraId="42194518" w14:textId="77777777" w:rsidR="00EE42E1" w:rsidRDefault="00000000">
      <w:pPr>
        <w:pBdr>
          <w:bottom w:val="single" w:sz="6" w:space="1" w:color="000000"/>
        </w:pBdr>
        <w:spacing w:after="240" w:line="360" w:lineRule="exact"/>
      </w:pPr>
      <w:sdt>
        <w:sdtPr>
          <w:alias w:val="Date of appearance"/>
          <w:tag w:val="field_Date_of_appearance"/>
          <w:id w:val="1016"/>
          <w:showingPlcHdr/>
          <w:text/>
        </w:sdtPr>
        <w:sdtContent/>
      </w:sdt>
    </w:p>
    <w:p w14:paraId="42194519" w14:textId="77777777" w:rsidR="00EE42E1" w:rsidRDefault="00000000">
      <w:pPr>
        <w:spacing w:before="160" w:after="60"/>
      </w:pPr>
      <w:r>
        <w:rPr>
          <w:b/>
          <w:bCs/>
        </w:rPr>
        <w:t>Case name and docket number</w:t>
      </w:r>
    </w:p>
    <w:p w14:paraId="4219451A" w14:textId="77777777" w:rsidR="00EE42E1" w:rsidRDefault="00000000">
      <w:pPr>
        <w:pBdr>
          <w:bottom w:val="single" w:sz="6" w:space="1" w:color="000000"/>
        </w:pBdr>
        <w:spacing w:after="240" w:line="360" w:lineRule="exact"/>
      </w:pPr>
      <w:sdt>
        <w:sdtPr>
          <w:alias w:val="Case name and docket number"/>
          <w:tag w:val="field_Case_name_and_docket_number"/>
          <w:id w:val="1017"/>
          <w:showingPlcHdr/>
          <w:text/>
        </w:sdtPr>
        <w:sdtContent/>
      </w:sdt>
    </w:p>
    <w:p w14:paraId="4219451B" w14:textId="77777777" w:rsidR="00EE42E1" w:rsidRDefault="00000000">
      <w:pPr>
        <w:pStyle w:val="Heading2"/>
      </w:pPr>
      <w:r>
        <w:t>Type of accommodation requested</w:t>
      </w:r>
    </w:p>
    <w:p w14:paraId="4219451C" w14:textId="77777777" w:rsidR="00EE42E1" w:rsidRDefault="00000000">
      <w:pPr>
        <w:spacing w:before="80" w:after="160"/>
      </w:pPr>
      <w:r>
        <w:t>Select all that apply.</w:t>
      </w:r>
    </w:p>
    <w:p w14:paraId="4219451D" w14:textId="77777777" w:rsidR="00EE42E1" w:rsidRDefault="00000000">
      <w:pPr>
        <w:pStyle w:val="Heading3"/>
      </w:pPr>
      <w:r>
        <w:t>Physical access</w:t>
      </w:r>
    </w:p>
    <w:p w14:paraId="4219451E" w14:textId="77777777" w:rsidR="00EE42E1" w:rsidRDefault="00000000">
      <w:pPr>
        <w:spacing w:before="80" w:after="80"/>
        <w:ind w:left="360" w:hanging="360"/>
      </w:pPr>
      <w:sdt>
        <w:sdtPr>
          <w:alias w:val="Physical access to parking lots, entrances, restrooms, elevators, or courtrooms."/>
          <w:tag w:val="checkbox_Physical_access_to_parking_lots_entrances_restrooms_elevator"/>
          <w:id w:val="1018"/>
          <w14:checkbox>
            <w14:checked w14:val="0"/>
            <w14:checkedState w14:val="2612" w14:font="MS Gothic"/>
            <w14:uncheckedState w14:val="2610" w14:font="MS Gothic"/>
          </w14:checkbox>
        </w:sdtPr>
        <w:sdtContent>
          <w:r>
            <w:t>☐</w:t>
          </w:r>
        </w:sdtContent>
      </w:sdt>
      <w:r>
        <w:t xml:space="preserve">  Physical access to parking lots, entrances, restrooms, elevators, or courtrooms.</w:t>
      </w:r>
    </w:p>
    <w:p w14:paraId="4219451F" w14:textId="77777777" w:rsidR="00EE42E1" w:rsidRDefault="00000000">
      <w:pPr>
        <w:pStyle w:val="Heading3"/>
      </w:pPr>
      <w:r>
        <w:t>Issue-related accommodations</w:t>
      </w:r>
    </w:p>
    <w:p w14:paraId="42194520" w14:textId="77777777" w:rsidR="00EE42E1" w:rsidRDefault="00000000">
      <w:pPr>
        <w:spacing w:before="80" w:after="160"/>
      </w:pPr>
      <w:r>
        <w:t>I need the following reasonable accommodations:</w:t>
      </w:r>
    </w:p>
    <w:p w14:paraId="42194521" w14:textId="77777777" w:rsidR="00EE42E1" w:rsidRDefault="00000000">
      <w:pPr>
        <w:spacing w:before="80" w:after="80"/>
        <w:ind w:left="360" w:hanging="360"/>
      </w:pPr>
      <w:sdt>
        <w:sdtPr>
          <w:alias w:val="Large print"/>
          <w:tag w:val="checkbox_Large_print"/>
          <w:id w:val="1019"/>
          <w14:checkbox>
            <w14:checked w14:val="0"/>
            <w14:checkedState w14:val="2612" w14:font="MS Gothic"/>
            <w14:uncheckedState w14:val="2610" w14:font="MS Gothic"/>
          </w14:checkbox>
        </w:sdtPr>
        <w:sdtContent>
          <w:r>
            <w:t>☐</w:t>
          </w:r>
        </w:sdtContent>
      </w:sdt>
      <w:r>
        <w:t xml:space="preserve">  Large print</w:t>
      </w:r>
    </w:p>
    <w:p w14:paraId="42194522" w14:textId="77777777" w:rsidR="00EE42E1" w:rsidRDefault="00000000">
      <w:pPr>
        <w:spacing w:before="80" w:after="80"/>
        <w:ind w:left="360" w:hanging="360"/>
      </w:pPr>
      <w:sdt>
        <w:sdtPr>
          <w:alias w:val="Digital audio reading"/>
          <w:tag w:val="checkbox_Digital_audio_reading"/>
          <w:id w:val="1020"/>
          <w14:checkbox>
            <w14:checked w14:val="0"/>
            <w14:checkedState w14:val="2612" w14:font="MS Gothic"/>
            <w14:uncheckedState w14:val="2610" w14:font="MS Gothic"/>
          </w14:checkbox>
        </w:sdtPr>
        <w:sdtContent>
          <w:r>
            <w:t>☐</w:t>
          </w:r>
        </w:sdtContent>
      </w:sdt>
      <w:r>
        <w:t xml:space="preserve">  Digital audio reading</w:t>
      </w:r>
    </w:p>
    <w:p w14:paraId="42194523" w14:textId="77777777" w:rsidR="00EE42E1" w:rsidRDefault="00000000">
      <w:pPr>
        <w:spacing w:before="80" w:after="80"/>
        <w:ind w:left="360" w:hanging="360"/>
      </w:pPr>
      <w:sdt>
        <w:sdtPr>
          <w:alias w:val="Sign language interpreter"/>
          <w:tag w:val="checkbox_Sign_language_interpreter"/>
          <w:id w:val="1021"/>
          <w14:checkbox>
            <w14:checked w14:val="0"/>
            <w14:checkedState w14:val="2612" w14:font="MS Gothic"/>
            <w14:uncheckedState w14:val="2610" w14:font="MS Gothic"/>
          </w14:checkbox>
        </w:sdtPr>
        <w:sdtContent>
          <w:r>
            <w:t>☐</w:t>
          </w:r>
        </w:sdtContent>
      </w:sdt>
      <w:r>
        <w:t xml:space="preserve">  Sign language interpreter</w:t>
      </w:r>
    </w:p>
    <w:p w14:paraId="42194524" w14:textId="77777777" w:rsidR="00EE42E1" w:rsidRDefault="00000000">
      <w:pPr>
        <w:spacing w:before="80" w:after="80"/>
        <w:ind w:left="360" w:hanging="360"/>
      </w:pPr>
      <w:sdt>
        <w:sdtPr>
          <w:alias w:val="CART (Computer Access Real-time Translation)"/>
          <w:tag w:val="checkbox_CART_Computer_Access_Real_time_Translation"/>
          <w:id w:val="1022"/>
          <w14:checkbox>
            <w14:checked w14:val="0"/>
            <w14:checkedState w14:val="2612" w14:font="MS Gothic"/>
            <w14:uncheckedState w14:val="2610" w14:font="MS Gothic"/>
          </w14:checkbox>
        </w:sdtPr>
        <w:sdtContent>
          <w:r>
            <w:t>☐</w:t>
          </w:r>
        </w:sdtContent>
      </w:sdt>
      <w:r>
        <w:t xml:space="preserve">  CART (Computer Access Real-time Translation)</w:t>
      </w:r>
    </w:p>
    <w:p w14:paraId="42194525" w14:textId="77777777" w:rsidR="00EE42E1" w:rsidRDefault="00000000">
      <w:pPr>
        <w:spacing w:before="80" w:after="80"/>
        <w:ind w:left="360" w:hanging="360"/>
      </w:pPr>
      <w:sdt>
        <w:sdtPr>
          <w:alias w:val="Assistive listening devices"/>
          <w:tag w:val="checkbox_Assistive_listening_devices"/>
          <w:id w:val="1023"/>
          <w14:checkbox>
            <w14:checked w14:val="0"/>
            <w14:checkedState w14:val="2612" w14:font="MS Gothic"/>
            <w14:uncheckedState w14:val="2610" w14:font="MS Gothic"/>
          </w14:checkbox>
        </w:sdtPr>
        <w:sdtContent>
          <w:r>
            <w:t>☐</w:t>
          </w:r>
        </w:sdtContent>
      </w:sdt>
      <w:r>
        <w:t xml:space="preserve">  Assistive listening devices</w:t>
      </w:r>
    </w:p>
    <w:p w14:paraId="42194526" w14:textId="77777777" w:rsidR="00EE42E1" w:rsidRDefault="00000000">
      <w:pPr>
        <w:spacing w:before="80" w:after="80"/>
        <w:ind w:left="360" w:hanging="360"/>
      </w:pPr>
      <w:sdt>
        <w:sdtPr>
          <w:alias w:val="Other accommodation (specify below)"/>
          <w:tag w:val="checkbox_Other_accommodation_specify_below"/>
          <w:id w:val="1024"/>
          <w14:checkbox>
            <w14:checked w14:val="0"/>
            <w14:checkedState w14:val="2612" w14:font="MS Gothic"/>
            <w14:uncheckedState w14:val="2610" w14:font="MS Gothic"/>
          </w14:checkbox>
        </w:sdtPr>
        <w:sdtContent>
          <w:r>
            <w:t>☐</w:t>
          </w:r>
        </w:sdtContent>
      </w:sdt>
      <w:r>
        <w:t xml:space="preserve">  Other accommodation (specify below)</w:t>
      </w:r>
    </w:p>
    <w:p w14:paraId="42194527" w14:textId="77777777" w:rsidR="00EE42E1" w:rsidRDefault="00000000">
      <w:pPr>
        <w:spacing w:before="160" w:after="60"/>
      </w:pPr>
      <w:r>
        <w:rPr>
          <w:b/>
          <w:bCs/>
        </w:rPr>
        <w:lastRenderedPageBreak/>
        <w:t>Other accommodation (if checked above)</w:t>
      </w:r>
    </w:p>
    <w:p w14:paraId="42194528" w14:textId="77777777" w:rsidR="00EE42E1" w:rsidRDefault="00000000">
      <w:pPr>
        <w:pBdr>
          <w:bottom w:val="single" w:sz="6" w:space="1" w:color="000000"/>
        </w:pBdr>
        <w:spacing w:after="240" w:line="360" w:lineRule="exact"/>
      </w:pPr>
      <w:sdt>
        <w:sdtPr>
          <w:alias w:val="Other accommodation"/>
          <w:tag w:val="field_Other_accommodation"/>
          <w:id w:val="1025"/>
          <w:showingPlcHdr/>
          <w:text/>
        </w:sdtPr>
        <w:sdtContent/>
      </w:sdt>
    </w:p>
    <w:p w14:paraId="42194529" w14:textId="77777777" w:rsidR="00EE42E1" w:rsidRDefault="00000000">
      <w:pPr>
        <w:pStyle w:val="Heading2"/>
      </w:pPr>
      <w:r>
        <w:t>When the accommodation is needed</w:t>
      </w:r>
    </w:p>
    <w:p w14:paraId="4219452A" w14:textId="77777777" w:rsidR="00EE42E1" w:rsidRDefault="00000000">
      <w:pPr>
        <w:spacing w:before="160" w:after="60"/>
      </w:pPr>
      <w:r>
        <w:rPr>
          <w:b/>
          <w:bCs/>
        </w:rPr>
        <w:t>Date needed</w:t>
      </w:r>
    </w:p>
    <w:p w14:paraId="4219452B" w14:textId="77777777" w:rsidR="00EE42E1" w:rsidRDefault="00000000">
      <w:pPr>
        <w:pBdr>
          <w:bottom w:val="single" w:sz="6" w:space="1" w:color="000000"/>
        </w:pBdr>
        <w:spacing w:after="240" w:line="360" w:lineRule="exact"/>
      </w:pPr>
      <w:sdt>
        <w:sdtPr>
          <w:alias w:val="Date needed"/>
          <w:tag w:val="field_Date_needed"/>
          <w:id w:val="1026"/>
          <w:showingPlcHdr/>
          <w:text/>
        </w:sdtPr>
        <w:sdtContent/>
      </w:sdt>
    </w:p>
    <w:p w14:paraId="4219452C" w14:textId="77777777" w:rsidR="00EE42E1" w:rsidRDefault="00000000">
      <w:pPr>
        <w:spacing w:before="160" w:after="60"/>
      </w:pPr>
      <w:r>
        <w:rPr>
          <w:b/>
          <w:bCs/>
        </w:rPr>
        <w:t>Time needed</w:t>
      </w:r>
      <w:r>
        <w:rPr>
          <w:i/>
          <w:iCs/>
          <w:color w:val="555555"/>
          <w:sz w:val="22"/>
          <w:szCs w:val="22"/>
        </w:rPr>
        <w:t xml:space="preserve"> (include AM or PM, e.g., “9:30 AM”)</w:t>
      </w:r>
    </w:p>
    <w:p w14:paraId="4219452D" w14:textId="77777777" w:rsidR="00EE42E1" w:rsidRDefault="00000000">
      <w:pPr>
        <w:pBdr>
          <w:bottom w:val="single" w:sz="6" w:space="1" w:color="000000"/>
        </w:pBdr>
        <w:spacing w:after="240" w:line="360" w:lineRule="exact"/>
      </w:pPr>
      <w:sdt>
        <w:sdtPr>
          <w:alias w:val="Time needed"/>
          <w:tag w:val="field_Time_needed"/>
          <w:id w:val="1027"/>
          <w:showingPlcHdr/>
          <w:text/>
        </w:sdtPr>
        <w:sdtContent/>
      </w:sdt>
    </w:p>
    <w:p w14:paraId="4219452E" w14:textId="77777777" w:rsidR="00EE42E1" w:rsidRDefault="00000000">
      <w:pPr>
        <w:pStyle w:val="Heading2"/>
      </w:pPr>
      <w:r>
        <w:t>Limitations requiring the accommodation</w:t>
      </w:r>
    </w:p>
    <w:p w14:paraId="4219452F" w14:textId="77777777" w:rsidR="00EE42E1" w:rsidRDefault="00000000">
      <w:pPr>
        <w:spacing w:before="160" w:after="60"/>
      </w:pPr>
      <w:r>
        <w:rPr>
          <w:b/>
          <w:bCs/>
        </w:rPr>
        <w:t>Describe the limitations that require this accommodation</w:t>
      </w:r>
      <w:r>
        <w:rPr>
          <w:i/>
          <w:iCs/>
          <w:color w:val="555555"/>
          <w:sz w:val="22"/>
          <w:szCs w:val="22"/>
        </w:rPr>
        <w:t xml:space="preserve"> (provide enough information for the court to evaluate the request)</w:t>
      </w:r>
    </w:p>
    <w:p w14:paraId="42194530" w14:textId="77777777" w:rsidR="00EE42E1" w:rsidRDefault="00000000">
      <w:pPr>
        <w:pBdr>
          <w:bottom w:val="single" w:sz="6" w:space="1" w:color="000000"/>
        </w:pBdr>
        <w:spacing w:after="120" w:line="360" w:lineRule="exact"/>
      </w:pPr>
      <w:sdt>
        <w:sdtPr>
          <w:alias w:val="Describe the limitations that require this accommodation"/>
          <w:tag w:val="field_Describe_the_limitations_that_require_this_accommodation"/>
          <w:id w:val="1028"/>
          <w:showingPlcHdr/>
          <w:text/>
        </w:sdtPr>
        <w:sdtContent/>
      </w:sdt>
    </w:p>
    <w:p w14:paraId="42194531" w14:textId="77777777" w:rsidR="00EE42E1" w:rsidRDefault="00000000">
      <w:pPr>
        <w:pBdr>
          <w:bottom w:val="single" w:sz="6" w:space="1" w:color="000000"/>
        </w:pBdr>
        <w:spacing w:after="120" w:line="360" w:lineRule="exact"/>
      </w:pPr>
      <w:sdt>
        <w:sdtPr>
          <w:alias w:val="Describe the limitations that require this accommodation"/>
          <w:tag w:val="field_Describe_the_limitations_that_require_this_accommodation"/>
          <w:id w:val="1029"/>
          <w:showingPlcHdr/>
          <w:text/>
        </w:sdtPr>
        <w:sdtContent/>
      </w:sdt>
    </w:p>
    <w:p w14:paraId="42194532" w14:textId="77777777" w:rsidR="00EE42E1" w:rsidRDefault="00000000">
      <w:pPr>
        <w:pBdr>
          <w:bottom w:val="single" w:sz="6" w:space="1" w:color="000000"/>
        </w:pBdr>
        <w:spacing w:after="120" w:line="360" w:lineRule="exact"/>
      </w:pPr>
      <w:sdt>
        <w:sdtPr>
          <w:alias w:val="Describe the limitations that require this accommodation"/>
          <w:tag w:val="field_Describe_the_limitations_that_require_this_accommodation"/>
          <w:id w:val="1030"/>
          <w:showingPlcHdr/>
          <w:text/>
        </w:sdtPr>
        <w:sdtContent/>
      </w:sdt>
    </w:p>
    <w:p w14:paraId="42194533" w14:textId="77777777" w:rsidR="00EE42E1" w:rsidRDefault="00000000">
      <w:pPr>
        <w:pBdr>
          <w:bottom w:val="single" w:sz="6" w:space="1" w:color="000000"/>
        </w:pBdr>
        <w:spacing w:after="120" w:line="360" w:lineRule="exact"/>
      </w:pPr>
      <w:sdt>
        <w:sdtPr>
          <w:alias w:val="Describe the limitations that require this accommodation"/>
          <w:tag w:val="field_Describe_the_limitations_that_require_this_accommodation"/>
          <w:id w:val="1031"/>
          <w:showingPlcHdr/>
          <w:text/>
        </w:sdtPr>
        <w:sdtContent/>
      </w:sdt>
    </w:p>
    <w:p w14:paraId="42194534" w14:textId="77777777" w:rsidR="00EE42E1" w:rsidRDefault="00000000">
      <w:pPr>
        <w:pBdr>
          <w:bottom w:val="single" w:sz="6" w:space="1" w:color="000000"/>
        </w:pBdr>
        <w:spacing w:after="120" w:line="360" w:lineRule="exact"/>
      </w:pPr>
      <w:sdt>
        <w:sdtPr>
          <w:alias w:val="Describe the limitations that require this accommodation"/>
          <w:tag w:val="field_Describe_the_limitations_that_require_this_accommodation"/>
          <w:id w:val="1032"/>
          <w:showingPlcHdr/>
          <w:text/>
        </w:sdtPr>
        <w:sdtContent/>
      </w:sdt>
    </w:p>
    <w:p w14:paraId="42194535" w14:textId="77777777" w:rsidR="00EE42E1" w:rsidRDefault="00000000">
      <w:pPr>
        <w:pBdr>
          <w:bottom w:val="single" w:sz="6" w:space="1" w:color="000000"/>
        </w:pBdr>
        <w:spacing w:after="240" w:line="360" w:lineRule="exact"/>
      </w:pPr>
      <w:sdt>
        <w:sdtPr>
          <w:alias w:val="Describe the limitations that require this accommodation"/>
          <w:tag w:val="field_Describe_the_limitations_that_require_this_accommodation"/>
          <w:id w:val="1033"/>
          <w:showingPlcHdr/>
          <w:text/>
        </w:sdtPr>
        <w:sdtContent/>
      </w:sdt>
    </w:p>
    <w:p w14:paraId="42194536" w14:textId="77777777" w:rsidR="00EE42E1" w:rsidRDefault="00000000">
      <w:pPr>
        <w:pStyle w:val="Heading2"/>
      </w:pPr>
      <w:r>
        <w:t>Signature</w:t>
      </w:r>
    </w:p>
    <w:p w14:paraId="42194537" w14:textId="77777777" w:rsidR="00EE42E1" w:rsidRDefault="00000000">
      <w:pPr>
        <w:spacing w:before="160" w:after="60"/>
      </w:pPr>
      <w:r>
        <w:rPr>
          <w:b/>
          <w:bCs/>
        </w:rPr>
        <w:t>Signature of requestor or person completing the form</w:t>
      </w:r>
      <w:r>
        <w:rPr>
          <w:i/>
          <w:iCs/>
          <w:color w:val="555555"/>
          <w:sz w:val="22"/>
          <w:szCs w:val="22"/>
        </w:rPr>
        <w:t xml:space="preserve"> (handwritten, or type “/s/” followed by your name if filing electronically)</w:t>
      </w:r>
    </w:p>
    <w:p w14:paraId="42194538" w14:textId="77777777" w:rsidR="00EE42E1" w:rsidRDefault="00000000">
      <w:pPr>
        <w:pBdr>
          <w:bottom w:val="single" w:sz="6" w:space="1" w:color="000000"/>
        </w:pBdr>
        <w:spacing w:after="240" w:line="360" w:lineRule="exact"/>
      </w:pPr>
      <w:sdt>
        <w:sdtPr>
          <w:alias w:val="Signature of requestor or person completing the form"/>
          <w:tag w:val="field_Signature_of_requestor_or_person_completing_the_form"/>
          <w:id w:val="1034"/>
          <w:showingPlcHdr/>
          <w:text/>
        </w:sdtPr>
        <w:sdtContent/>
      </w:sdt>
    </w:p>
    <w:p w14:paraId="42194539" w14:textId="77777777" w:rsidR="00EE42E1" w:rsidRDefault="00000000">
      <w:pPr>
        <w:spacing w:before="160" w:after="60"/>
      </w:pPr>
      <w:r>
        <w:rPr>
          <w:b/>
          <w:bCs/>
        </w:rPr>
        <w:t>Printed name</w:t>
      </w:r>
    </w:p>
    <w:p w14:paraId="4219453A" w14:textId="77777777" w:rsidR="00EE42E1" w:rsidRDefault="00000000">
      <w:pPr>
        <w:pBdr>
          <w:bottom w:val="single" w:sz="6" w:space="1" w:color="000000"/>
        </w:pBdr>
        <w:spacing w:after="240" w:line="360" w:lineRule="exact"/>
      </w:pPr>
      <w:sdt>
        <w:sdtPr>
          <w:alias w:val="Printed name"/>
          <w:tag w:val="field_Printed_name"/>
          <w:id w:val="1035"/>
          <w:showingPlcHdr/>
          <w:text/>
        </w:sdtPr>
        <w:sdtContent/>
      </w:sdt>
    </w:p>
    <w:p w14:paraId="4219453B" w14:textId="77777777" w:rsidR="00EE42E1" w:rsidRDefault="00000000">
      <w:pPr>
        <w:spacing w:before="160" w:after="60"/>
      </w:pPr>
      <w:r>
        <w:rPr>
          <w:b/>
          <w:bCs/>
        </w:rPr>
        <w:t>Relationship to requestor</w:t>
      </w:r>
      <w:r>
        <w:rPr>
          <w:i/>
          <w:iCs/>
          <w:color w:val="555555"/>
          <w:sz w:val="22"/>
          <w:szCs w:val="22"/>
        </w:rPr>
        <w:t xml:space="preserve"> (if you are completing the form on behalf of someone else)</w:t>
      </w:r>
    </w:p>
    <w:p w14:paraId="4219453C" w14:textId="77777777" w:rsidR="00EE42E1" w:rsidRDefault="00000000">
      <w:pPr>
        <w:pBdr>
          <w:bottom w:val="single" w:sz="6" w:space="1" w:color="000000"/>
        </w:pBdr>
        <w:spacing w:after="240" w:line="360" w:lineRule="exact"/>
      </w:pPr>
      <w:sdt>
        <w:sdtPr>
          <w:alias w:val="Relationship to requestor"/>
          <w:tag w:val="field_Relationship_to_requestor"/>
          <w:id w:val="1036"/>
          <w:showingPlcHdr/>
          <w:text/>
        </w:sdtPr>
        <w:sdtContent/>
      </w:sdt>
    </w:p>
    <w:p w14:paraId="4219453D" w14:textId="77777777" w:rsidR="00EE42E1" w:rsidRDefault="00000000">
      <w:pPr>
        <w:spacing w:before="160" w:after="60"/>
      </w:pPr>
      <w:r>
        <w:rPr>
          <w:b/>
          <w:bCs/>
        </w:rPr>
        <w:t>Date</w:t>
      </w:r>
    </w:p>
    <w:p w14:paraId="4219453E" w14:textId="77777777" w:rsidR="00EE42E1" w:rsidRDefault="00000000">
      <w:pPr>
        <w:pBdr>
          <w:bottom w:val="single" w:sz="6" w:space="1" w:color="000000"/>
        </w:pBdr>
        <w:spacing w:after="240" w:line="360" w:lineRule="exact"/>
      </w:pPr>
      <w:sdt>
        <w:sdtPr>
          <w:alias w:val="Date"/>
          <w:tag w:val="field_Date"/>
          <w:id w:val="1037"/>
          <w:showingPlcHdr/>
          <w:text/>
        </w:sdtPr>
        <w:sdtContent/>
      </w:sdt>
    </w:p>
    <w:p w14:paraId="4219453F" w14:textId="77777777" w:rsidR="00EE42E1" w:rsidRDefault="00000000">
      <w:r>
        <w:br w:type="page"/>
      </w:r>
    </w:p>
    <w:p w14:paraId="42194540" w14:textId="77777777" w:rsidR="00EE42E1" w:rsidRDefault="00000000">
      <w:pPr>
        <w:pStyle w:val="Heading2"/>
      </w:pPr>
      <w:r>
        <w:lastRenderedPageBreak/>
        <w:t>Where to submit this request</w:t>
      </w:r>
    </w:p>
    <w:p w14:paraId="42194541" w14:textId="77777777" w:rsidR="00EE42E1" w:rsidRDefault="00000000">
      <w:pPr>
        <w:spacing w:before="80" w:after="160"/>
      </w:pPr>
      <w:r>
        <w:t>Submit this completed request to the ADA Coordinator for the court in which you have a matter or appearance: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19"/>
        <w:gridCol w:w="5420"/>
      </w:tblGrid>
      <w:tr w:rsidR="00EE42E1" w14:paraId="42194544" w14:textId="77777777">
        <w:tblPrEx>
          <w:tblCellMar>
            <w:top w:w="0" w:type="dxa"/>
            <w:bottom w:w="0" w:type="dxa"/>
          </w:tblCellMar>
        </w:tblPrEx>
        <w:trPr>
          <w:tblHeader/>
        </w:trPr>
        <w:tc>
          <w:tcPr>
            <w:tcW w:w="4680" w:type="dxa"/>
            <w:tcBorders>
              <w:top w:val="single" w:sz="6" w:space="0" w:color="808080"/>
              <w:left w:val="single" w:sz="6" w:space="0" w:color="808080"/>
              <w:bottom w:val="single" w:sz="6" w:space="0" w:color="808080"/>
              <w:right w:val="single" w:sz="6" w:space="0" w:color="808080"/>
            </w:tcBorders>
            <w:shd w:val="clear" w:color="auto" w:fill="D9E2F3"/>
            <w:tcMar>
              <w:top w:w="100" w:type="dxa"/>
              <w:left w:w="140" w:type="dxa"/>
              <w:bottom w:w="100" w:type="dxa"/>
              <w:right w:w="140" w:type="dxa"/>
            </w:tcMar>
          </w:tcPr>
          <w:p w14:paraId="42194542" w14:textId="77777777" w:rsidR="00EE42E1" w:rsidRDefault="00000000">
            <w:r>
              <w:rPr>
                <w:b/>
                <w:bCs/>
              </w:rPr>
              <w:t>Supreme Judicial Court</w:t>
            </w:r>
          </w:p>
        </w:tc>
        <w:tc>
          <w:tcPr>
            <w:tcW w:w="4680" w:type="dxa"/>
            <w:tcBorders>
              <w:top w:val="single" w:sz="6" w:space="0" w:color="808080"/>
              <w:left w:val="single" w:sz="6" w:space="0" w:color="808080"/>
              <w:bottom w:val="single" w:sz="6" w:space="0" w:color="808080"/>
              <w:right w:val="single" w:sz="6" w:space="0" w:color="808080"/>
            </w:tcBorders>
            <w:shd w:val="clear" w:color="auto" w:fill="D9E2F3"/>
            <w:tcMar>
              <w:top w:w="100" w:type="dxa"/>
              <w:left w:w="140" w:type="dxa"/>
              <w:bottom w:w="100" w:type="dxa"/>
              <w:right w:w="140" w:type="dxa"/>
            </w:tcMar>
          </w:tcPr>
          <w:p w14:paraId="42194543" w14:textId="77777777" w:rsidR="00EE42E1" w:rsidRDefault="00000000">
            <w:r>
              <w:rPr>
                <w:b/>
                <w:bCs/>
              </w:rPr>
              <w:t>Appeals Court</w:t>
            </w:r>
          </w:p>
        </w:tc>
      </w:tr>
      <w:tr w:rsidR="00EE42E1" w14:paraId="42194553" w14:textId="77777777">
        <w:tblPrEx>
          <w:tblCellMar>
            <w:top w:w="0" w:type="dxa"/>
            <w:bottom w:w="0" w:type="dxa"/>
          </w:tblCellMar>
        </w:tblPrEx>
        <w:trPr>
          <w:cantSplit/>
        </w:trPr>
        <w:tc>
          <w:tcPr>
            <w:tcW w:w="4680" w:type="dxa"/>
            <w:tcBorders>
              <w:top w:val="single" w:sz="6" w:space="0" w:color="808080"/>
              <w:left w:val="single" w:sz="6" w:space="0" w:color="808080"/>
              <w:bottom w:val="single" w:sz="6" w:space="0" w:color="808080"/>
              <w:right w:val="single" w:sz="6" w:space="0" w:color="808080"/>
            </w:tcBorders>
            <w:tcMar>
              <w:top w:w="100" w:type="dxa"/>
              <w:left w:w="140" w:type="dxa"/>
              <w:bottom w:w="100" w:type="dxa"/>
              <w:right w:w="140" w:type="dxa"/>
            </w:tcMar>
          </w:tcPr>
          <w:p w14:paraId="42194545" w14:textId="77777777" w:rsidR="00EE42E1" w:rsidRDefault="00000000">
            <w:pPr>
              <w:spacing w:after="60"/>
            </w:pPr>
            <w:r>
              <w:t>Timothy Maguire</w:t>
            </w:r>
          </w:p>
          <w:p w14:paraId="42194546" w14:textId="77777777" w:rsidR="00EE42E1" w:rsidRDefault="00000000">
            <w:pPr>
              <w:spacing w:after="60"/>
            </w:pPr>
            <w:r>
              <w:t>ADA Coordinator</w:t>
            </w:r>
          </w:p>
          <w:p w14:paraId="42194547" w14:textId="77777777" w:rsidR="00EE42E1" w:rsidRDefault="00000000">
            <w:pPr>
              <w:spacing w:after="60"/>
            </w:pPr>
            <w:r>
              <w:t>Supreme Judicial Court</w:t>
            </w:r>
          </w:p>
          <w:p w14:paraId="42194548" w14:textId="77777777" w:rsidR="00EE42E1" w:rsidRDefault="00000000">
            <w:pPr>
              <w:spacing w:after="60"/>
            </w:pPr>
            <w:r>
              <w:t>John Adams Courthouse</w:t>
            </w:r>
          </w:p>
          <w:p w14:paraId="42194549" w14:textId="77777777" w:rsidR="00EE42E1" w:rsidRDefault="00000000">
            <w:pPr>
              <w:spacing w:after="60"/>
            </w:pPr>
            <w:r>
              <w:t>Boston, Massachusetts 02108</w:t>
            </w:r>
          </w:p>
          <w:p w14:paraId="4219454A" w14:textId="77777777" w:rsidR="00EE42E1" w:rsidRDefault="00000000">
            <w:pPr>
              <w:spacing w:after="60"/>
            </w:pPr>
            <w:r>
              <w:t>Phone: 617-557-1140</w:t>
            </w:r>
          </w:p>
          <w:p w14:paraId="4219454B" w14:textId="07AD39AC" w:rsidR="00EE42E1" w:rsidRDefault="00000000">
            <w:r>
              <w:t xml:space="preserve">Email: </w:t>
            </w:r>
            <w:hyperlink r:id="rId5" w:history="1">
              <w:r w:rsidR="003F7174" w:rsidRPr="00EF4AB3">
                <w:rPr>
                  <w:rStyle w:val="Hyperlink"/>
                </w:rPr>
                <w:t>SJC.ADACoordinator@jud.state.ma.us</w:t>
              </w:r>
            </w:hyperlink>
            <w:r w:rsidR="003F7174">
              <w:t xml:space="preserve"> </w:t>
            </w:r>
          </w:p>
        </w:tc>
        <w:tc>
          <w:tcPr>
            <w:tcW w:w="4680" w:type="dxa"/>
            <w:tcBorders>
              <w:top w:val="single" w:sz="6" w:space="0" w:color="808080"/>
              <w:left w:val="single" w:sz="6" w:space="0" w:color="808080"/>
              <w:bottom w:val="single" w:sz="6" w:space="0" w:color="808080"/>
              <w:right w:val="single" w:sz="6" w:space="0" w:color="808080"/>
            </w:tcBorders>
            <w:tcMar>
              <w:top w:w="100" w:type="dxa"/>
              <w:left w:w="140" w:type="dxa"/>
              <w:bottom w:w="100" w:type="dxa"/>
              <w:right w:w="140" w:type="dxa"/>
            </w:tcMar>
          </w:tcPr>
          <w:p w14:paraId="4219454C" w14:textId="77777777" w:rsidR="00EE42E1" w:rsidRDefault="00000000">
            <w:pPr>
              <w:spacing w:after="60"/>
            </w:pPr>
            <w:r>
              <w:t>Maggi Farrell</w:t>
            </w:r>
          </w:p>
          <w:p w14:paraId="4219454D" w14:textId="77777777" w:rsidR="00EE42E1" w:rsidRDefault="00000000">
            <w:pPr>
              <w:spacing w:after="60"/>
            </w:pPr>
            <w:r>
              <w:t>ADA Coordinator</w:t>
            </w:r>
          </w:p>
          <w:p w14:paraId="4219454E" w14:textId="77777777" w:rsidR="00EE42E1" w:rsidRDefault="00000000">
            <w:pPr>
              <w:spacing w:after="60"/>
            </w:pPr>
            <w:r>
              <w:t>Massachusetts Appeals Court</w:t>
            </w:r>
          </w:p>
          <w:p w14:paraId="4219454F" w14:textId="77777777" w:rsidR="00EE42E1" w:rsidRDefault="00000000">
            <w:pPr>
              <w:spacing w:after="60"/>
            </w:pPr>
            <w:r>
              <w:t>John Adams Courthouse</w:t>
            </w:r>
          </w:p>
          <w:p w14:paraId="42194550" w14:textId="77777777" w:rsidR="00EE42E1" w:rsidRDefault="00000000">
            <w:pPr>
              <w:spacing w:after="60"/>
            </w:pPr>
            <w:r>
              <w:t>Boston, Massachusetts 02108</w:t>
            </w:r>
          </w:p>
          <w:p w14:paraId="42194551" w14:textId="77777777" w:rsidR="00EE42E1" w:rsidRDefault="00000000">
            <w:pPr>
              <w:spacing w:after="60"/>
            </w:pPr>
            <w:r>
              <w:t>Phone: 617-626-7982</w:t>
            </w:r>
          </w:p>
          <w:p w14:paraId="42194552" w14:textId="6F1212FF" w:rsidR="00EE42E1" w:rsidRDefault="00000000">
            <w:r>
              <w:t xml:space="preserve">Email: </w:t>
            </w:r>
            <w:hyperlink r:id="rId6" w:history="1">
              <w:r w:rsidR="003F7174" w:rsidRPr="00EF4AB3">
                <w:rPr>
                  <w:rStyle w:val="Hyperlink"/>
                </w:rPr>
                <w:t>AppealsCourt.ADACoordinator@jud.state.ma.us</w:t>
              </w:r>
            </w:hyperlink>
            <w:r w:rsidR="003F7174">
              <w:t xml:space="preserve"> </w:t>
            </w:r>
          </w:p>
        </w:tc>
      </w:tr>
    </w:tbl>
    <w:p w14:paraId="42194554" w14:textId="77777777" w:rsidR="00EE42E1" w:rsidRDefault="00000000">
      <w:pPr>
        <w:pBdr>
          <w:top w:val="single" w:sz="6" w:space="6" w:color="808080"/>
        </w:pBdr>
        <w:spacing w:before="480" w:after="60"/>
      </w:pPr>
      <w:r>
        <w:rPr>
          <w:b/>
          <w:bCs/>
          <w:color w:val="555555"/>
          <w:sz w:val="22"/>
          <w:szCs w:val="22"/>
        </w:rPr>
        <w:t>Accessibility note</w:t>
      </w:r>
    </w:p>
    <w:p w14:paraId="42194555" w14:textId="77777777" w:rsidR="00EE42E1" w:rsidRDefault="00000000">
      <w:pPr>
        <w:spacing w:after="80"/>
      </w:pPr>
      <w:r>
        <w:rPr>
          <w:color w:val="555555"/>
          <w:sz w:val="22"/>
          <w:szCs w:val="22"/>
        </w:rPr>
        <w:t>This document uses semantic headings, real list semantics for bulleted and numbered items, labeled fillable areas with descriptive captions, and table-structured data where appropriate. It is designed to comply with the Web Content Accessibility Guidelines (WCAG) 2.2 at Level AA, including Success Criteria 1.3.1 (Info and Relationships), 1.4.3 (Contrast Minimum), 1.4.10 (Reflow), 1.4.12 (Text Spacing), 2.4.2 (Page Titled), 2.4.6 (Headings and Labels), 3.3.2 (Labels or Instructions), and 4.1.2 (Name, Role, Value). This form is also available in alternate formats on request to the ADA Coordinator listed above.</w:t>
      </w:r>
    </w:p>
    <w:sectPr w:rsidR="00EE42E1">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83105"/>
    <w:multiLevelType w:val="hybridMultilevel"/>
    <w:tmpl w:val="A0CE7D20"/>
    <w:lvl w:ilvl="0" w:tplc="BE008282">
      <w:start w:val="1"/>
      <w:numFmt w:val="decimal"/>
      <w:lvlText w:val="%1."/>
      <w:lvlJc w:val="left"/>
      <w:pPr>
        <w:ind w:left="720" w:hanging="360"/>
      </w:pPr>
    </w:lvl>
    <w:lvl w:ilvl="1" w:tplc="4328DF6C">
      <w:numFmt w:val="decimal"/>
      <w:lvlText w:val=""/>
      <w:lvlJc w:val="left"/>
    </w:lvl>
    <w:lvl w:ilvl="2" w:tplc="CF0692A4">
      <w:numFmt w:val="decimal"/>
      <w:lvlText w:val=""/>
      <w:lvlJc w:val="left"/>
    </w:lvl>
    <w:lvl w:ilvl="3" w:tplc="02E442C2">
      <w:numFmt w:val="decimal"/>
      <w:lvlText w:val=""/>
      <w:lvlJc w:val="left"/>
    </w:lvl>
    <w:lvl w:ilvl="4" w:tplc="749CE9D0">
      <w:numFmt w:val="decimal"/>
      <w:lvlText w:val=""/>
      <w:lvlJc w:val="left"/>
    </w:lvl>
    <w:lvl w:ilvl="5" w:tplc="62C46014">
      <w:numFmt w:val="decimal"/>
      <w:lvlText w:val=""/>
      <w:lvlJc w:val="left"/>
    </w:lvl>
    <w:lvl w:ilvl="6" w:tplc="591026B6">
      <w:numFmt w:val="decimal"/>
      <w:lvlText w:val=""/>
      <w:lvlJc w:val="left"/>
    </w:lvl>
    <w:lvl w:ilvl="7" w:tplc="5F90817E">
      <w:numFmt w:val="decimal"/>
      <w:lvlText w:val=""/>
      <w:lvlJc w:val="left"/>
    </w:lvl>
    <w:lvl w:ilvl="8" w:tplc="600C3FD6">
      <w:numFmt w:val="decimal"/>
      <w:lvlText w:val=""/>
      <w:lvlJc w:val="left"/>
    </w:lvl>
  </w:abstractNum>
  <w:abstractNum w:abstractNumId="1" w15:restartNumberingAfterBreak="0">
    <w:nsid w:val="58FA3CE3"/>
    <w:multiLevelType w:val="hybridMultilevel"/>
    <w:tmpl w:val="1696BCBA"/>
    <w:lvl w:ilvl="0" w:tplc="D0C0DB84">
      <w:start w:val="1"/>
      <w:numFmt w:val="bullet"/>
      <w:lvlText w:val="•"/>
      <w:lvlJc w:val="left"/>
      <w:pPr>
        <w:ind w:left="720" w:hanging="360"/>
      </w:pPr>
    </w:lvl>
    <w:lvl w:ilvl="1" w:tplc="FFB08A58">
      <w:numFmt w:val="decimal"/>
      <w:lvlText w:val=""/>
      <w:lvlJc w:val="left"/>
    </w:lvl>
    <w:lvl w:ilvl="2" w:tplc="CB96C8A8">
      <w:numFmt w:val="decimal"/>
      <w:lvlText w:val=""/>
      <w:lvlJc w:val="left"/>
    </w:lvl>
    <w:lvl w:ilvl="3" w:tplc="82A2133E">
      <w:numFmt w:val="decimal"/>
      <w:lvlText w:val=""/>
      <w:lvlJc w:val="left"/>
    </w:lvl>
    <w:lvl w:ilvl="4" w:tplc="8B189B16">
      <w:numFmt w:val="decimal"/>
      <w:lvlText w:val=""/>
      <w:lvlJc w:val="left"/>
    </w:lvl>
    <w:lvl w:ilvl="5" w:tplc="391E8154">
      <w:numFmt w:val="decimal"/>
      <w:lvlText w:val=""/>
      <w:lvlJc w:val="left"/>
    </w:lvl>
    <w:lvl w:ilvl="6" w:tplc="E01C36BE">
      <w:numFmt w:val="decimal"/>
      <w:lvlText w:val=""/>
      <w:lvlJc w:val="left"/>
    </w:lvl>
    <w:lvl w:ilvl="7" w:tplc="64F0D7E4">
      <w:numFmt w:val="decimal"/>
      <w:lvlText w:val=""/>
      <w:lvlJc w:val="left"/>
    </w:lvl>
    <w:lvl w:ilvl="8" w:tplc="E206BF10">
      <w:numFmt w:val="decimal"/>
      <w:lvlText w:val=""/>
      <w:lvlJc w:val="left"/>
    </w:lvl>
  </w:abstractNum>
  <w:abstractNum w:abstractNumId="2" w15:restartNumberingAfterBreak="0">
    <w:nsid w:val="5E761644"/>
    <w:multiLevelType w:val="hybridMultilevel"/>
    <w:tmpl w:val="AECEC022"/>
    <w:lvl w:ilvl="0" w:tplc="62C0B748">
      <w:start w:val="1"/>
      <w:numFmt w:val="bullet"/>
      <w:lvlText w:val="●"/>
      <w:lvlJc w:val="left"/>
      <w:pPr>
        <w:ind w:left="720" w:hanging="360"/>
      </w:pPr>
    </w:lvl>
    <w:lvl w:ilvl="1" w:tplc="BE185742">
      <w:start w:val="1"/>
      <w:numFmt w:val="bullet"/>
      <w:lvlText w:val="○"/>
      <w:lvlJc w:val="left"/>
      <w:pPr>
        <w:ind w:left="1440" w:hanging="360"/>
      </w:pPr>
    </w:lvl>
    <w:lvl w:ilvl="2" w:tplc="04C2E136">
      <w:start w:val="1"/>
      <w:numFmt w:val="bullet"/>
      <w:lvlText w:val="■"/>
      <w:lvlJc w:val="left"/>
      <w:pPr>
        <w:ind w:left="2160" w:hanging="360"/>
      </w:pPr>
    </w:lvl>
    <w:lvl w:ilvl="3" w:tplc="733E7CE6">
      <w:start w:val="1"/>
      <w:numFmt w:val="bullet"/>
      <w:lvlText w:val="●"/>
      <w:lvlJc w:val="left"/>
      <w:pPr>
        <w:ind w:left="2880" w:hanging="360"/>
      </w:pPr>
    </w:lvl>
    <w:lvl w:ilvl="4" w:tplc="12DE54D4">
      <w:start w:val="1"/>
      <w:numFmt w:val="bullet"/>
      <w:lvlText w:val="○"/>
      <w:lvlJc w:val="left"/>
      <w:pPr>
        <w:ind w:left="3600" w:hanging="360"/>
      </w:pPr>
    </w:lvl>
    <w:lvl w:ilvl="5" w:tplc="E286E53E">
      <w:start w:val="1"/>
      <w:numFmt w:val="bullet"/>
      <w:lvlText w:val="■"/>
      <w:lvlJc w:val="left"/>
      <w:pPr>
        <w:ind w:left="4320" w:hanging="360"/>
      </w:pPr>
    </w:lvl>
    <w:lvl w:ilvl="6" w:tplc="2746258A">
      <w:start w:val="1"/>
      <w:numFmt w:val="bullet"/>
      <w:lvlText w:val="●"/>
      <w:lvlJc w:val="left"/>
      <w:pPr>
        <w:ind w:left="5040" w:hanging="360"/>
      </w:pPr>
    </w:lvl>
    <w:lvl w:ilvl="7" w:tplc="6896CD70">
      <w:start w:val="1"/>
      <w:numFmt w:val="bullet"/>
      <w:lvlText w:val="●"/>
      <w:lvlJc w:val="left"/>
      <w:pPr>
        <w:ind w:left="5760" w:hanging="360"/>
      </w:pPr>
    </w:lvl>
    <w:lvl w:ilvl="8" w:tplc="EDD4A5BE">
      <w:start w:val="1"/>
      <w:numFmt w:val="bullet"/>
      <w:lvlText w:val="●"/>
      <w:lvlJc w:val="left"/>
      <w:pPr>
        <w:ind w:left="6480" w:hanging="360"/>
      </w:pPr>
    </w:lvl>
  </w:abstractNum>
  <w:num w:numId="1" w16cid:durableId="161594066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2E1"/>
    <w:rsid w:val="003F7174"/>
    <w:rsid w:val="00E8236A"/>
    <w:rsid w:val="00EE4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944F3"/>
  <w15:docId w15:val="{B65F80DC-50CC-465E-8BB9-FFF02702E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200"/>
      <w:outlineLvl w:val="0"/>
    </w:pPr>
    <w:rPr>
      <w:b/>
      <w:bCs/>
      <w:sz w:val="32"/>
      <w:szCs w:val="32"/>
    </w:rPr>
  </w:style>
  <w:style w:type="paragraph" w:styleId="Heading2">
    <w:name w:val="heading 2"/>
    <w:uiPriority w:val="9"/>
    <w:unhideWhenUsed/>
    <w:qFormat/>
    <w:pPr>
      <w:spacing w:before="280" w:after="160"/>
      <w:outlineLvl w:val="1"/>
    </w:pPr>
    <w:rPr>
      <w:b/>
      <w:bCs/>
      <w:sz w:val="28"/>
      <w:szCs w:val="28"/>
    </w:rPr>
  </w:style>
  <w:style w:type="paragraph" w:styleId="Heading3">
    <w:name w:val="heading 3"/>
    <w:uiPriority w:val="9"/>
    <w:unhideWhenUsed/>
    <w:qFormat/>
    <w:pPr>
      <w:spacing w:before="220" w:after="120"/>
      <w:outlineLvl w:val="2"/>
    </w:pPr>
    <w:rPr>
      <w:b/>
      <w:bCs/>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3F7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pealsCourt.ADACoordinator@jud.state.ma.us" TargetMode="External"/><Relationship Id="rId5" Type="http://schemas.openxmlformats.org/officeDocument/2006/relationships/hyperlink" Target="mailto:SJC.ADACoordinator@jud.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576</Words>
  <Characters>2839</Characters>
  <Application>Microsoft Office Word</Application>
  <DocSecurity>0</DocSecurity>
  <Lines>78</Lines>
  <Paragraphs>52</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Reasonable Accommodation — Supreme Judicial Court and Appeals Court</dc:title>
  <dc:subject>Request for Reasonable Accommodation — Supreme Judicial Court and Appeals Court</dc:subject>
  <dc:creator>Massachusetts Trial Court</dc:creator>
  <dc:description>Request for Reasonable Accommodation — Supreme Judicial Court and Appeals Court — accessible Word version, WCAG 2.2 AA</dc:description>
  <cp:lastModifiedBy>Joseph F Stanton</cp:lastModifiedBy>
  <cp:revision>2</cp:revision>
  <dcterms:created xsi:type="dcterms:W3CDTF">2026-04-26T11:39:00Z</dcterms:created>
  <dcterms:modified xsi:type="dcterms:W3CDTF">2026-04-27T15:12:00Z</dcterms:modified>
</cp:coreProperties>
</file>