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2E3" w:rsidRPr="00114F13" w:rsidRDefault="00C4145B" w:rsidP="00B34552">
      <w:pPr>
        <w:ind w:left="-1080"/>
      </w:pPr>
      <w:bookmarkStart w:id="0" w:name="_GoBack"/>
      <w:bookmarkEnd w:id="0"/>
      <w:r w:rsidRPr="00114F13">
        <w:rPr>
          <w:noProof/>
        </w:rPr>
        <w:drawing>
          <wp:inline distT="0" distB="0" distL="0" distR="0" wp14:anchorId="2676712E" wp14:editId="28E0A93C">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rsidR="007D5819" w:rsidRPr="00114F13" w:rsidRDefault="007D5819" w:rsidP="00B34552">
      <w:pPr>
        <w:pStyle w:val="Heading1"/>
      </w:pPr>
      <w:r w:rsidRPr="00114F13">
        <w:t xml:space="preserve">Administrative Bulletin </w:t>
      </w:r>
      <w:r w:rsidR="00402C35" w:rsidRPr="00114F13">
        <w:t>19-04</w:t>
      </w:r>
    </w:p>
    <w:p w:rsidR="007D5819" w:rsidRPr="00114F13" w:rsidRDefault="007D5819" w:rsidP="00B34552">
      <w:pPr>
        <w:tabs>
          <w:tab w:val="center" w:pos="4950"/>
        </w:tabs>
        <w:jc w:val="center"/>
        <w:rPr>
          <w:rFonts w:ascii="Times New Roman" w:eastAsia="Calibri" w:hAnsi="Times New Roman" w:cs="Times New Roman"/>
          <w:b/>
          <w:szCs w:val="22"/>
        </w:rPr>
      </w:pPr>
    </w:p>
    <w:p w:rsidR="00402C35" w:rsidRPr="00114F13" w:rsidRDefault="00402C35" w:rsidP="00B34552">
      <w:pPr>
        <w:contextualSpacing/>
        <w:jc w:val="center"/>
        <w:rPr>
          <w:rFonts w:ascii="Times New Roman" w:hAnsi="Times New Roman" w:cs="Times New Roman"/>
          <w:b/>
        </w:rPr>
      </w:pPr>
      <w:r w:rsidRPr="00114F13">
        <w:rPr>
          <w:rFonts w:ascii="Times New Roman" w:hAnsi="Times New Roman" w:cs="Times New Roman"/>
          <w:b/>
        </w:rPr>
        <w:t>101 CMR 316.00: Surgery and Anesthesia</w:t>
      </w:r>
    </w:p>
    <w:p w:rsidR="00402C35" w:rsidRPr="00114F13" w:rsidRDefault="00402C35" w:rsidP="00B34552">
      <w:pPr>
        <w:contextualSpacing/>
        <w:jc w:val="center"/>
        <w:rPr>
          <w:rFonts w:ascii="Times New Roman" w:hAnsi="Times New Roman" w:cs="Times New Roman"/>
          <w:b/>
        </w:rPr>
      </w:pPr>
      <w:r w:rsidRPr="00114F13">
        <w:rPr>
          <w:rFonts w:ascii="Times New Roman" w:hAnsi="Times New Roman" w:cs="Times New Roman"/>
          <w:b/>
        </w:rPr>
        <w:t>101 CMR 317.00: Medicine</w:t>
      </w:r>
    </w:p>
    <w:p w:rsidR="00402C35" w:rsidRPr="00114F13" w:rsidRDefault="00402C35" w:rsidP="00B34552">
      <w:pPr>
        <w:contextualSpacing/>
        <w:jc w:val="center"/>
        <w:rPr>
          <w:rFonts w:ascii="Times New Roman" w:hAnsi="Times New Roman" w:cs="Times New Roman"/>
          <w:b/>
        </w:rPr>
      </w:pPr>
      <w:r w:rsidRPr="00114F13">
        <w:rPr>
          <w:rFonts w:ascii="Times New Roman" w:hAnsi="Times New Roman" w:cs="Times New Roman"/>
          <w:b/>
        </w:rPr>
        <w:t>101 CMR 318.00: Radiology</w:t>
      </w:r>
    </w:p>
    <w:p w:rsidR="007D5819" w:rsidRPr="00114F13" w:rsidRDefault="007D5819" w:rsidP="00B34552">
      <w:pPr>
        <w:jc w:val="center"/>
        <w:rPr>
          <w:b/>
        </w:rPr>
      </w:pPr>
    </w:p>
    <w:p w:rsidR="007D5819" w:rsidRPr="00114F13" w:rsidRDefault="007D5819" w:rsidP="00B34552">
      <w:pPr>
        <w:jc w:val="center"/>
        <w:rPr>
          <w:rFonts w:ascii="Times New Roman" w:eastAsia="Calibri" w:hAnsi="Times New Roman" w:cs="Times New Roman"/>
          <w:szCs w:val="22"/>
        </w:rPr>
      </w:pPr>
      <w:r w:rsidRPr="00114F13">
        <w:rPr>
          <w:rFonts w:ascii="Times New Roman" w:eastAsia="Calibri" w:hAnsi="Times New Roman" w:cs="Times New Roman"/>
          <w:szCs w:val="22"/>
        </w:rPr>
        <w:t xml:space="preserve">Effective </w:t>
      </w:r>
      <w:r w:rsidR="00402C35" w:rsidRPr="00114F13">
        <w:rPr>
          <w:rFonts w:ascii="Times New Roman" w:eastAsia="Calibri" w:hAnsi="Times New Roman" w:cs="Times New Roman"/>
          <w:szCs w:val="22"/>
        </w:rPr>
        <w:t>January 1, 2019</w:t>
      </w:r>
    </w:p>
    <w:p w:rsidR="00B34552" w:rsidRPr="00114F13" w:rsidRDefault="00B34552" w:rsidP="00B34552">
      <w:pPr>
        <w:jc w:val="center"/>
        <w:rPr>
          <w:rFonts w:ascii="Times New Roman" w:eastAsia="Calibri" w:hAnsi="Times New Roman" w:cs="Times New Roman"/>
          <w:szCs w:val="22"/>
        </w:rPr>
      </w:pPr>
    </w:p>
    <w:p w:rsidR="00402C35" w:rsidRPr="00114F13" w:rsidRDefault="00402C35" w:rsidP="00B34552">
      <w:pPr>
        <w:pStyle w:val="ListParagraph"/>
        <w:numPr>
          <w:ilvl w:val="0"/>
          <w:numId w:val="6"/>
        </w:numPr>
        <w:spacing w:after="0" w:line="240" w:lineRule="auto"/>
        <w:jc w:val="center"/>
        <w:rPr>
          <w:rFonts w:ascii="Times New Roman" w:hAnsi="Times New Roman"/>
          <w:b/>
        </w:rPr>
      </w:pPr>
      <w:r w:rsidRPr="00114F13">
        <w:rPr>
          <w:rFonts w:ascii="Times New Roman" w:hAnsi="Times New Roman"/>
          <w:b/>
        </w:rPr>
        <w:t xml:space="preserve">2019 CPT/HCPCS Coding Updates; and </w:t>
      </w:r>
    </w:p>
    <w:p w:rsidR="00402C35" w:rsidRPr="00114F13" w:rsidRDefault="00402C35" w:rsidP="00B34552">
      <w:pPr>
        <w:pStyle w:val="ListParagraph"/>
        <w:numPr>
          <w:ilvl w:val="0"/>
          <w:numId w:val="6"/>
        </w:numPr>
        <w:spacing w:after="0" w:line="240" w:lineRule="auto"/>
        <w:jc w:val="center"/>
        <w:rPr>
          <w:rFonts w:ascii="Times New Roman" w:hAnsi="Times New Roman"/>
          <w:b/>
        </w:rPr>
      </w:pPr>
      <w:r w:rsidRPr="00114F13">
        <w:rPr>
          <w:rFonts w:ascii="Times New Roman" w:hAnsi="Times New Roman"/>
          <w:b/>
        </w:rPr>
        <w:t>Certain Ophthalmological Service Code Updates Applicable to Physicians</w:t>
      </w:r>
    </w:p>
    <w:p w:rsidR="00402C35" w:rsidRPr="00114F13" w:rsidRDefault="00402C35" w:rsidP="00B34552">
      <w:pPr>
        <w:pStyle w:val="ListParagraph"/>
        <w:spacing w:after="0" w:line="240" w:lineRule="auto"/>
        <w:rPr>
          <w:rFonts w:ascii="Times New Roman" w:hAnsi="Times New Roman"/>
          <w:b/>
        </w:rPr>
      </w:pPr>
    </w:p>
    <w:p w:rsidR="00402C35" w:rsidRPr="00114F13" w:rsidRDefault="00402C35" w:rsidP="00545531">
      <w:pPr>
        <w:pStyle w:val="ListParagraph"/>
        <w:spacing w:after="0" w:line="240" w:lineRule="auto"/>
        <w:ind w:left="0"/>
        <w:rPr>
          <w:rFonts w:ascii="Times New Roman" w:hAnsi="Times New Roman"/>
          <w:b/>
        </w:rPr>
      </w:pPr>
      <w:r w:rsidRPr="00114F13">
        <w:rPr>
          <w:rFonts w:ascii="Times New Roman" w:hAnsi="Times New Roman"/>
          <w:b/>
          <w:u w:val="single"/>
        </w:rPr>
        <w:t>Part I:  2019 CPT/HCPCS Coding Updates</w:t>
      </w:r>
    </w:p>
    <w:p w:rsidR="00402C35" w:rsidRPr="00114F13" w:rsidRDefault="00402C35" w:rsidP="00545531">
      <w:pPr>
        <w:pStyle w:val="ListParagraph"/>
        <w:spacing w:after="0" w:line="240" w:lineRule="auto"/>
        <w:ind w:left="0"/>
        <w:rPr>
          <w:rFonts w:ascii="Times New Roman" w:hAnsi="Times New Roman"/>
          <w:u w:val="single"/>
        </w:rPr>
      </w:pPr>
    </w:p>
    <w:p w:rsidR="00402C35" w:rsidRPr="00114F13" w:rsidRDefault="00402C35" w:rsidP="00545531">
      <w:pPr>
        <w:pStyle w:val="ListParagraph"/>
        <w:spacing w:after="0" w:line="240" w:lineRule="auto"/>
        <w:ind w:left="0"/>
        <w:rPr>
          <w:rFonts w:ascii="Times New Roman" w:hAnsi="Times New Roman"/>
        </w:rPr>
      </w:pPr>
      <w:r w:rsidRPr="00114F13">
        <w:rPr>
          <w:rFonts w:ascii="Times New Roman" w:hAnsi="Times New Roman"/>
        </w:rPr>
        <w:t xml:space="preserve">In accordance with 101 CMR 316.01(4), 101 CMR 317.01(4), and 101 CMR 318.01(4): </w:t>
      </w:r>
      <w:r w:rsidRPr="00114F13">
        <w:rPr>
          <w:rFonts w:ascii="Times New Roman" w:hAnsi="Times New Roman"/>
          <w:i/>
        </w:rPr>
        <w:t>Coding Updates and Corrections</w:t>
      </w:r>
      <w:r w:rsidRPr="00114F13">
        <w:rPr>
          <w:rFonts w:ascii="Times New Roman" w:hAnsi="Times New Roman"/>
        </w:rPr>
        <w:t>, the Executive Office of Health and Human Services (EOHHS) is adding new service codes and deleting outdated codes, effective for dates of service on and after January 1, 2019. The following lists specify those codes that have been added and codes that have been deleted, which are followed by crosswalks identifying replacement codes for applicable deleted codes. For entirely new codes that require new pricing and have Medicare-assigned relative value units (RVUs) (or, for applicable services, Medicare rates), inclusive of cases involving multiple new codes that crosswalk to a single deleted code, rates for the 2019 additions are calculated according to the rate methodology used in setting physician rates. Rates for new codes with one-to-one crosswalks to deleted codes are set at the payment rate of the deleted code. All other codes listed in Part I of this bulletin that require pricing are reimbursed by individual consideration (I.C.). Rates listed in this administrative bulletin are applicable until revised rates are issued by the EOHHS. Deleted codes are not available for use for dates of service after December 31, 2018.</w:t>
      </w:r>
    </w:p>
    <w:p w:rsidR="00B34552" w:rsidRPr="00114F13" w:rsidRDefault="00B34552" w:rsidP="00B34552">
      <w:pPr>
        <w:pStyle w:val="ListParagraph"/>
        <w:spacing w:after="0" w:line="240" w:lineRule="auto"/>
        <w:rPr>
          <w:rFonts w:ascii="Times New Roman" w:hAnsi="Times New Roman"/>
        </w:rPr>
      </w:pPr>
    </w:p>
    <w:p w:rsidR="00402C35" w:rsidRPr="00114F13" w:rsidRDefault="00402C35" w:rsidP="00B34552">
      <w:pPr>
        <w:contextualSpacing/>
        <w:rPr>
          <w:rFonts w:ascii="Times New Roman" w:hAnsi="Times New Roman" w:cs="Times New Roman"/>
          <w:b/>
        </w:rPr>
      </w:pPr>
      <w:r w:rsidRPr="00114F13">
        <w:rPr>
          <w:rFonts w:ascii="Times New Roman" w:hAnsi="Times New Roman" w:cs="Times New Roman"/>
          <w:b/>
        </w:rPr>
        <w:t>101 CMR 316.00: Surgery and Anesthesia—Added Codes</w:t>
      </w:r>
    </w:p>
    <w:p w:rsidR="00402C35" w:rsidRPr="00114F13" w:rsidRDefault="00402C35" w:rsidP="00B34552">
      <w:pPr>
        <w:contextualSpacing/>
        <w:rPr>
          <w:rFonts w:ascii="Times New Roman" w:hAnsi="Times New Roman" w:cs="Times New Roman"/>
          <w:b/>
        </w:rPr>
      </w:pPr>
    </w:p>
    <w:tbl>
      <w:tblPr>
        <w:tblW w:w="10175" w:type="dxa"/>
        <w:tblInd w:w="103" w:type="dxa"/>
        <w:tblLook w:val="04A0" w:firstRow="1" w:lastRow="0" w:firstColumn="1" w:lastColumn="0" w:noHBand="0" w:noVBand="1"/>
      </w:tblPr>
      <w:tblGrid>
        <w:gridCol w:w="1625"/>
        <w:gridCol w:w="8550"/>
      </w:tblGrid>
      <w:tr w:rsidR="00402C35" w:rsidRPr="00114F13" w:rsidTr="00FC2120">
        <w:trPr>
          <w:trHeight w:val="377"/>
          <w:tblHead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C35" w:rsidRPr="00114F13" w:rsidRDefault="00402C35" w:rsidP="00CF4F56">
            <w:pPr>
              <w:jc w:val="center"/>
              <w:rPr>
                <w:rFonts w:ascii="Times New Roman" w:hAnsi="Times New Roman" w:cs="Times New Roman"/>
                <w:b/>
                <w:bCs/>
                <w:szCs w:val="22"/>
              </w:rPr>
            </w:pPr>
            <w:r w:rsidRPr="00114F13">
              <w:rPr>
                <w:rFonts w:ascii="Times New Roman" w:hAnsi="Times New Roman" w:cs="Times New Roman"/>
                <w:b/>
                <w:bCs/>
                <w:szCs w:val="22"/>
              </w:rPr>
              <w:t>Added Code</w:t>
            </w:r>
          </w:p>
        </w:tc>
        <w:tc>
          <w:tcPr>
            <w:tcW w:w="8550" w:type="dxa"/>
            <w:tcBorders>
              <w:top w:val="single" w:sz="4" w:space="0" w:color="auto"/>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b/>
                <w:bCs/>
                <w:szCs w:val="22"/>
              </w:rPr>
            </w:pPr>
            <w:r w:rsidRPr="00114F13">
              <w:rPr>
                <w:rFonts w:ascii="Times New Roman" w:hAnsi="Times New Roman" w:cs="Times New Roman"/>
                <w:b/>
                <w:bCs/>
                <w:szCs w:val="22"/>
              </w:rPr>
              <w:t>Description</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10004</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Fine needle aspiration of additional lesion</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10005</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Fine needle aspiration of first lesion using ultrasound guidance</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10006</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Fine needle aspiration of additional lesion using ultrasound guidance</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10007</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Fine needle aspiration of first lesion using fluoroscopic guidance</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10008</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Fine needle aspiration of additional lesion using fluoroscopic guidance</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10009</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Fine needle aspiration of first lesion using CT guidance</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10010</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Fine needle aspiration of additional lesion using CT guidance</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lastRenderedPageBreak/>
              <w:t>10011</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Fine needle aspiration of first lesion using MR guidance</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10012</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Fine needle aspiration of additional lesion using MR guidance</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11102</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Tangential biopsy of single skin lesion</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11103</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Tangential biopsy of additional skin lesion</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11104</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Punch biopsy of single skin lesion</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11105</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Punch biopsy of additional skin lesion</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11106</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Incisional biopsy of single skin lesion</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11107</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Incisional biopsy of additional skin lesion</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20932</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Donor bone and joint graft to joint surface and neighboring bone</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20933</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Half-cylindrical donor bone graft</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20934</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Cylindrical donor bone graft</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27369</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Injection of contrast for imaging of knee joint</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33274</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Insertion or replacement of permanent leadless pacemaker into lower right chamber of heart via catheter using imaging guidance</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33275</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Removal of permanent leadless pacemaker into lower right chamber of heart via catheter using imaging guidance</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33285</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Insertion of heart rhythm monitor under skin</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33286</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Removal of heart rhythm monitor from under skin</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33289</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Insertion of wireless pressure sensor into lung artery via catheter</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33440</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Replacement of aortic valve by translocation of pulmonary valve, replacement of pulmonary valve with conduit, and enlargement of outflow tract from left lower chamber of heart</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33866</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Graft to half of aortic artery arch</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36572</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Insertion of central venous catheter for infusion using imaging guidance, patient younger than 5 years</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36573</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Insertion of central venous catheter for infusion using imaging guidance, patient 5 years or older</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38531</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Open biopsy or excision of lymph nodes in groin</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43762</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Replacement of stomach stoma tube accessed through skin</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43763</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Replacement of stomach stoma tube accessed through skin with revision of stoma opening</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50436</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Enlargement of existing opening into urinary tract accessed through skin using imaging guidance</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50437</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Enlargement of existing opening into urinary tract accessed through skin and creation of new access into urine collecting system of kidney, using imaging guidance</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53854</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Destruction of prostate tissue accessed through urethra using radiofrequency generated water vapor heat therapy</w:t>
            </w:r>
          </w:p>
        </w:tc>
      </w:tr>
    </w:tbl>
    <w:p w:rsidR="00402C35" w:rsidRPr="00114F13" w:rsidRDefault="00402C35" w:rsidP="00B34552">
      <w:pPr>
        <w:contextualSpacing/>
        <w:rPr>
          <w:rFonts w:ascii="Times New Roman" w:hAnsi="Times New Roman" w:cs="Times New Roman"/>
          <w:b/>
        </w:rPr>
      </w:pPr>
    </w:p>
    <w:p w:rsidR="00402C35" w:rsidRPr="00114F13" w:rsidRDefault="00402C35" w:rsidP="00B34552">
      <w:pPr>
        <w:contextualSpacing/>
        <w:rPr>
          <w:rFonts w:ascii="Times New Roman" w:hAnsi="Times New Roman" w:cs="Times New Roman"/>
          <w:b/>
        </w:rPr>
      </w:pPr>
      <w:r w:rsidRPr="00114F13">
        <w:rPr>
          <w:rFonts w:ascii="Times New Roman" w:hAnsi="Times New Roman" w:cs="Times New Roman"/>
          <w:b/>
        </w:rPr>
        <w:t>101 CMR 316.00: Surgery and Anesthesia—Deleted Codes</w:t>
      </w:r>
    </w:p>
    <w:p w:rsidR="00402C35" w:rsidRPr="00114F13" w:rsidRDefault="00402C35" w:rsidP="00B34552">
      <w:pPr>
        <w:contextualSpacing/>
        <w:rPr>
          <w:rFonts w:ascii="Times New Roman" w:hAnsi="Times New Roman" w:cs="Times New Roman"/>
          <w:b/>
        </w:rPr>
      </w:pPr>
    </w:p>
    <w:tbl>
      <w:tblPr>
        <w:tblW w:w="10175" w:type="dxa"/>
        <w:tblInd w:w="103" w:type="dxa"/>
        <w:tblLook w:val="04A0" w:firstRow="1" w:lastRow="0" w:firstColumn="1" w:lastColumn="0" w:noHBand="0" w:noVBand="1"/>
      </w:tblPr>
      <w:tblGrid>
        <w:gridCol w:w="1625"/>
        <w:gridCol w:w="8550"/>
      </w:tblGrid>
      <w:tr w:rsidR="00402C35" w:rsidRPr="00114F13" w:rsidTr="00402C35">
        <w:trPr>
          <w:trHeight w:val="242"/>
          <w:tblHeader/>
        </w:trPr>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02C35" w:rsidRPr="00114F13" w:rsidRDefault="00402C35" w:rsidP="00CF4F56">
            <w:pPr>
              <w:jc w:val="center"/>
              <w:rPr>
                <w:rFonts w:ascii="Times New Roman" w:hAnsi="Times New Roman" w:cs="Times New Roman"/>
                <w:b/>
                <w:bCs/>
                <w:szCs w:val="22"/>
              </w:rPr>
            </w:pPr>
            <w:r w:rsidRPr="00114F13">
              <w:rPr>
                <w:rFonts w:ascii="Times New Roman" w:hAnsi="Times New Roman" w:cs="Times New Roman"/>
                <w:b/>
                <w:bCs/>
                <w:szCs w:val="22"/>
              </w:rPr>
              <w:t>Deleted Code</w:t>
            </w:r>
          </w:p>
        </w:tc>
        <w:tc>
          <w:tcPr>
            <w:tcW w:w="8550" w:type="dxa"/>
            <w:tcBorders>
              <w:top w:val="single" w:sz="4" w:space="0" w:color="auto"/>
              <w:left w:val="nil"/>
              <w:bottom w:val="single" w:sz="4" w:space="0" w:color="auto"/>
              <w:right w:val="single" w:sz="4" w:space="0" w:color="auto"/>
            </w:tcBorders>
            <w:shd w:val="clear" w:color="auto" w:fill="auto"/>
            <w:noWrap/>
            <w:hideMark/>
          </w:tcPr>
          <w:p w:rsidR="00402C35" w:rsidRPr="00114F13" w:rsidRDefault="00402C35" w:rsidP="00B34552">
            <w:pPr>
              <w:rPr>
                <w:rFonts w:ascii="Times New Roman" w:hAnsi="Times New Roman" w:cs="Times New Roman"/>
                <w:b/>
                <w:bCs/>
                <w:szCs w:val="22"/>
              </w:rPr>
            </w:pPr>
            <w:r w:rsidRPr="00114F13">
              <w:rPr>
                <w:rFonts w:ascii="Times New Roman" w:hAnsi="Times New Roman" w:cs="Times New Roman"/>
                <w:b/>
                <w:bCs/>
                <w:szCs w:val="22"/>
              </w:rPr>
              <w:t>Description</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10022</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Fine needle aspiration using imaging guidance</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11100</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Biopsy of single growth of skin and/or tissue</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11101</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Biopsy of each additional growth of skin and/or tissue</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20005</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Incision and drainage of soft tissue abscess</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27370</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Injection of contract for X-ray imaging of knee</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31595</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Severing of nerve of one side of voice box</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33282</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Implantation patient-activated heart monitoring device</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33284</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Removal of implantable patient-activated heart monitoring device</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lastRenderedPageBreak/>
              <w:t>41500</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Wiring of tongue to jaw bone</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43760</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Change of stomach feeding, accessed through the skin</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46762</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Repair of anal muscle to correct incontinence with implant, adult</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50395</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Dilation of kidney and/or urinary duct (ureter) with creation of drainage tract, accessed through the skin</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61332</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Exploration and biopsy of eye bone</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61480</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Excision of skull to sever a nerve tract to midbrain</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61610</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Incision or tying of carotid artery at skull base with graft</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61612</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Incision or tying of carotid artery at skull base with graft</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63615</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Stereotactic biopsy, aspiration, or removal of spinal cord growth</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64508</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Injection of anesthetic agent, carotid sinus nerve</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64550</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Application of nerve stimulator electrodes to skin surface</w:t>
            </w:r>
          </w:p>
        </w:tc>
      </w:tr>
      <w:tr w:rsidR="00402C35" w:rsidRPr="00114F13" w:rsidTr="00FC2120">
        <w:trPr>
          <w:trHeight w:val="30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66220</w:t>
            </w:r>
          </w:p>
        </w:tc>
        <w:tc>
          <w:tcPr>
            <w:tcW w:w="855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FC2120">
            <w:pPr>
              <w:rPr>
                <w:rFonts w:ascii="Times New Roman" w:hAnsi="Times New Roman" w:cs="Times New Roman"/>
                <w:szCs w:val="22"/>
              </w:rPr>
            </w:pPr>
            <w:r w:rsidRPr="00114F13">
              <w:rPr>
                <w:rFonts w:ascii="Times New Roman" w:hAnsi="Times New Roman" w:cs="Times New Roman"/>
                <w:szCs w:val="22"/>
              </w:rPr>
              <w:t>Removal of protrusion of sclera or cornea</w:t>
            </w:r>
          </w:p>
        </w:tc>
      </w:tr>
    </w:tbl>
    <w:p w:rsidR="00402C35" w:rsidRPr="00114F13" w:rsidRDefault="00402C35" w:rsidP="00B34552">
      <w:pPr>
        <w:contextualSpacing/>
        <w:rPr>
          <w:rFonts w:ascii="Times New Roman" w:hAnsi="Times New Roman" w:cs="Times New Roman"/>
          <w:b/>
        </w:rPr>
      </w:pPr>
    </w:p>
    <w:p w:rsidR="00402C35" w:rsidRPr="00114F13" w:rsidRDefault="00402C35" w:rsidP="00B34552">
      <w:pPr>
        <w:contextualSpacing/>
        <w:rPr>
          <w:rFonts w:ascii="Times New Roman" w:hAnsi="Times New Roman" w:cs="Times New Roman"/>
          <w:b/>
        </w:rPr>
      </w:pPr>
      <w:r w:rsidRPr="00114F13">
        <w:rPr>
          <w:rFonts w:ascii="Times New Roman" w:hAnsi="Times New Roman" w:cs="Times New Roman"/>
          <w:b/>
        </w:rPr>
        <w:t>101 CMR 316.00: Surgery and Anesthesia—Crosswalk</w:t>
      </w:r>
    </w:p>
    <w:p w:rsidR="00402C35" w:rsidRPr="00114F13" w:rsidRDefault="00402C35" w:rsidP="00B34552">
      <w:pPr>
        <w:contextualSpacing/>
        <w:rPr>
          <w:rFonts w:ascii="Times New Roman" w:hAnsi="Times New Roman" w:cs="Times New Roman"/>
          <w:b/>
        </w:rPr>
      </w:pPr>
    </w:p>
    <w:tbl>
      <w:tblPr>
        <w:tblW w:w="10175" w:type="dxa"/>
        <w:tblInd w:w="103" w:type="dxa"/>
        <w:tblLook w:val="04A0" w:firstRow="1" w:lastRow="0" w:firstColumn="1" w:lastColumn="0" w:noHBand="0" w:noVBand="1"/>
      </w:tblPr>
      <w:tblGrid>
        <w:gridCol w:w="1625"/>
        <w:gridCol w:w="2700"/>
        <w:gridCol w:w="5850"/>
      </w:tblGrid>
      <w:tr w:rsidR="00402C35" w:rsidRPr="00114F13" w:rsidTr="00CF4F56">
        <w:trPr>
          <w:trHeight w:val="350"/>
          <w:tblHead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C35" w:rsidRPr="00114F13" w:rsidRDefault="00402C35" w:rsidP="00CF4F56">
            <w:pPr>
              <w:jc w:val="center"/>
              <w:rPr>
                <w:rFonts w:ascii="Times New Roman" w:hAnsi="Times New Roman" w:cs="Times New Roman"/>
                <w:b/>
                <w:bCs/>
                <w:szCs w:val="22"/>
              </w:rPr>
            </w:pPr>
            <w:r w:rsidRPr="00114F13">
              <w:rPr>
                <w:rFonts w:ascii="Times New Roman" w:hAnsi="Times New Roman" w:cs="Times New Roman"/>
                <w:b/>
                <w:bCs/>
                <w:szCs w:val="22"/>
              </w:rPr>
              <w:t>Deleted Code</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402C35" w:rsidRPr="00114F13" w:rsidRDefault="00402C35" w:rsidP="00CF4F56">
            <w:pPr>
              <w:jc w:val="center"/>
              <w:rPr>
                <w:rFonts w:ascii="Times New Roman" w:hAnsi="Times New Roman" w:cs="Times New Roman"/>
                <w:b/>
                <w:bCs/>
                <w:szCs w:val="22"/>
              </w:rPr>
            </w:pPr>
            <w:r w:rsidRPr="00114F13">
              <w:rPr>
                <w:rFonts w:ascii="Times New Roman" w:hAnsi="Times New Roman" w:cs="Times New Roman"/>
                <w:b/>
                <w:bCs/>
                <w:szCs w:val="22"/>
              </w:rPr>
              <w:t>Adds Crosswalk 1:1</w:t>
            </w:r>
          </w:p>
        </w:tc>
        <w:tc>
          <w:tcPr>
            <w:tcW w:w="5850" w:type="dxa"/>
            <w:tcBorders>
              <w:top w:val="single" w:sz="4" w:space="0" w:color="auto"/>
              <w:left w:val="nil"/>
              <w:bottom w:val="single" w:sz="4" w:space="0" w:color="auto"/>
              <w:right w:val="single" w:sz="4" w:space="0" w:color="auto"/>
            </w:tcBorders>
            <w:shd w:val="clear" w:color="auto" w:fill="auto"/>
            <w:vAlign w:val="center"/>
            <w:hideMark/>
          </w:tcPr>
          <w:p w:rsidR="00402C35" w:rsidRPr="00114F13" w:rsidRDefault="00402C35" w:rsidP="00B34552">
            <w:pPr>
              <w:rPr>
                <w:rFonts w:ascii="Times New Roman" w:hAnsi="Times New Roman" w:cs="Times New Roman"/>
                <w:b/>
                <w:bCs/>
                <w:szCs w:val="22"/>
              </w:rPr>
            </w:pPr>
            <w:r w:rsidRPr="00114F13">
              <w:rPr>
                <w:rFonts w:ascii="Times New Roman" w:hAnsi="Times New Roman" w:cs="Times New Roman"/>
                <w:b/>
                <w:bCs/>
                <w:szCs w:val="22"/>
              </w:rPr>
              <w:t>Adds Crosswalk 1: many</w:t>
            </w:r>
          </w:p>
        </w:tc>
      </w:tr>
      <w:tr w:rsidR="00402C35" w:rsidRPr="00114F13" w:rsidTr="00CF4F56">
        <w:trPr>
          <w:trHeight w:val="530"/>
        </w:trPr>
        <w:tc>
          <w:tcPr>
            <w:tcW w:w="1625" w:type="dxa"/>
            <w:tcBorders>
              <w:top w:val="nil"/>
              <w:left w:val="single" w:sz="4" w:space="0" w:color="auto"/>
              <w:bottom w:val="single" w:sz="4" w:space="0" w:color="auto"/>
              <w:right w:val="single" w:sz="4" w:space="0" w:color="auto"/>
            </w:tcBorders>
            <w:shd w:val="clear" w:color="auto" w:fill="auto"/>
            <w:noWrap/>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10022</w:t>
            </w:r>
          </w:p>
        </w:tc>
        <w:tc>
          <w:tcPr>
            <w:tcW w:w="2700" w:type="dxa"/>
            <w:tcBorders>
              <w:top w:val="nil"/>
              <w:left w:val="nil"/>
              <w:bottom w:val="single" w:sz="4" w:space="0" w:color="auto"/>
              <w:right w:val="single" w:sz="4" w:space="0" w:color="auto"/>
            </w:tcBorders>
            <w:shd w:val="clear" w:color="auto" w:fill="auto"/>
            <w:noWrap/>
            <w:hideMark/>
          </w:tcPr>
          <w:p w:rsidR="00402C35" w:rsidRPr="00114F13" w:rsidRDefault="00402C35" w:rsidP="00CF4F56">
            <w:pPr>
              <w:jc w:val="center"/>
              <w:rPr>
                <w:rFonts w:ascii="Times New Roman" w:hAnsi="Times New Roman" w:cs="Times New Roman"/>
                <w:szCs w:val="22"/>
              </w:rPr>
            </w:pPr>
          </w:p>
        </w:tc>
        <w:tc>
          <w:tcPr>
            <w:tcW w:w="5850" w:type="dxa"/>
            <w:tcBorders>
              <w:top w:val="nil"/>
              <w:left w:val="nil"/>
              <w:bottom w:val="single" w:sz="4" w:space="0" w:color="auto"/>
              <w:right w:val="single" w:sz="4" w:space="0" w:color="auto"/>
            </w:tcBorders>
            <w:shd w:val="clear" w:color="auto" w:fill="auto"/>
            <w:hideMark/>
          </w:tcPr>
          <w:p w:rsidR="00402C35" w:rsidRPr="00114F13" w:rsidRDefault="00402C35" w:rsidP="00B34552">
            <w:pPr>
              <w:rPr>
                <w:rFonts w:ascii="Times New Roman" w:hAnsi="Times New Roman" w:cs="Times New Roman"/>
                <w:szCs w:val="22"/>
              </w:rPr>
            </w:pPr>
            <w:r w:rsidRPr="00114F13">
              <w:rPr>
                <w:rFonts w:ascii="Times New Roman" w:hAnsi="Times New Roman" w:cs="Times New Roman"/>
                <w:szCs w:val="22"/>
              </w:rPr>
              <w:t>10005, 10006, 10007, 10008, 10009, 10010, 10011, 10012</w:t>
            </w:r>
          </w:p>
        </w:tc>
      </w:tr>
      <w:tr w:rsidR="00402C35" w:rsidRPr="00114F13" w:rsidTr="00CF4F56">
        <w:trPr>
          <w:trHeight w:val="300"/>
        </w:trPr>
        <w:tc>
          <w:tcPr>
            <w:tcW w:w="1625" w:type="dxa"/>
            <w:tcBorders>
              <w:top w:val="nil"/>
              <w:left w:val="single" w:sz="4" w:space="0" w:color="auto"/>
              <w:bottom w:val="single" w:sz="4" w:space="0" w:color="auto"/>
              <w:right w:val="single" w:sz="4" w:space="0" w:color="auto"/>
            </w:tcBorders>
            <w:shd w:val="clear" w:color="auto" w:fill="auto"/>
            <w:noWrap/>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11100</w:t>
            </w:r>
          </w:p>
        </w:tc>
        <w:tc>
          <w:tcPr>
            <w:tcW w:w="2700" w:type="dxa"/>
            <w:tcBorders>
              <w:top w:val="nil"/>
              <w:left w:val="nil"/>
              <w:bottom w:val="single" w:sz="4" w:space="0" w:color="auto"/>
              <w:right w:val="single" w:sz="4" w:space="0" w:color="auto"/>
            </w:tcBorders>
            <w:shd w:val="clear" w:color="auto" w:fill="auto"/>
            <w:noWrap/>
            <w:hideMark/>
          </w:tcPr>
          <w:p w:rsidR="00402C35" w:rsidRPr="00114F13" w:rsidRDefault="00402C35" w:rsidP="00CF4F56">
            <w:pPr>
              <w:jc w:val="center"/>
              <w:rPr>
                <w:rFonts w:ascii="Times New Roman" w:hAnsi="Times New Roman" w:cs="Times New Roman"/>
                <w:szCs w:val="22"/>
              </w:rPr>
            </w:pPr>
          </w:p>
        </w:tc>
        <w:tc>
          <w:tcPr>
            <w:tcW w:w="5850" w:type="dxa"/>
            <w:tcBorders>
              <w:top w:val="nil"/>
              <w:left w:val="nil"/>
              <w:bottom w:val="single" w:sz="4" w:space="0" w:color="auto"/>
              <w:right w:val="single" w:sz="4" w:space="0" w:color="auto"/>
            </w:tcBorders>
            <w:shd w:val="clear" w:color="auto" w:fill="auto"/>
            <w:noWrap/>
            <w:hideMark/>
          </w:tcPr>
          <w:p w:rsidR="00402C35" w:rsidRPr="00114F13" w:rsidRDefault="00402C35" w:rsidP="00B34552">
            <w:pPr>
              <w:rPr>
                <w:rFonts w:ascii="Times New Roman" w:hAnsi="Times New Roman" w:cs="Times New Roman"/>
                <w:szCs w:val="22"/>
              </w:rPr>
            </w:pPr>
            <w:r w:rsidRPr="00114F13">
              <w:rPr>
                <w:rFonts w:ascii="Times New Roman" w:hAnsi="Times New Roman" w:cs="Times New Roman"/>
                <w:szCs w:val="22"/>
              </w:rPr>
              <w:t>11102, 11104, 11106</w:t>
            </w:r>
          </w:p>
        </w:tc>
      </w:tr>
      <w:tr w:rsidR="00402C35" w:rsidRPr="00114F13" w:rsidTr="00CF4F56">
        <w:trPr>
          <w:trHeight w:val="300"/>
        </w:trPr>
        <w:tc>
          <w:tcPr>
            <w:tcW w:w="1625" w:type="dxa"/>
            <w:tcBorders>
              <w:top w:val="nil"/>
              <w:left w:val="single" w:sz="4" w:space="0" w:color="auto"/>
              <w:bottom w:val="single" w:sz="4" w:space="0" w:color="auto"/>
              <w:right w:val="single" w:sz="4" w:space="0" w:color="auto"/>
            </w:tcBorders>
            <w:shd w:val="clear" w:color="auto" w:fill="auto"/>
            <w:noWrap/>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11101</w:t>
            </w:r>
          </w:p>
        </w:tc>
        <w:tc>
          <w:tcPr>
            <w:tcW w:w="2700" w:type="dxa"/>
            <w:tcBorders>
              <w:top w:val="nil"/>
              <w:left w:val="nil"/>
              <w:bottom w:val="single" w:sz="4" w:space="0" w:color="auto"/>
              <w:right w:val="single" w:sz="4" w:space="0" w:color="auto"/>
            </w:tcBorders>
            <w:shd w:val="clear" w:color="auto" w:fill="auto"/>
            <w:noWrap/>
            <w:hideMark/>
          </w:tcPr>
          <w:p w:rsidR="00402C35" w:rsidRPr="00114F13" w:rsidRDefault="00402C35" w:rsidP="00CF4F56">
            <w:pPr>
              <w:jc w:val="center"/>
              <w:rPr>
                <w:rFonts w:ascii="Times New Roman" w:hAnsi="Times New Roman" w:cs="Times New Roman"/>
                <w:szCs w:val="22"/>
              </w:rPr>
            </w:pPr>
          </w:p>
        </w:tc>
        <w:tc>
          <w:tcPr>
            <w:tcW w:w="5850" w:type="dxa"/>
            <w:tcBorders>
              <w:top w:val="nil"/>
              <w:left w:val="nil"/>
              <w:bottom w:val="single" w:sz="4" w:space="0" w:color="auto"/>
              <w:right w:val="single" w:sz="4" w:space="0" w:color="auto"/>
            </w:tcBorders>
            <w:shd w:val="clear" w:color="auto" w:fill="auto"/>
            <w:noWrap/>
            <w:hideMark/>
          </w:tcPr>
          <w:p w:rsidR="00402C35" w:rsidRPr="00114F13" w:rsidRDefault="00402C35" w:rsidP="00B34552">
            <w:pPr>
              <w:rPr>
                <w:rFonts w:ascii="Times New Roman" w:hAnsi="Times New Roman" w:cs="Times New Roman"/>
                <w:szCs w:val="22"/>
              </w:rPr>
            </w:pPr>
            <w:r w:rsidRPr="00114F13">
              <w:rPr>
                <w:rFonts w:ascii="Times New Roman" w:hAnsi="Times New Roman" w:cs="Times New Roman"/>
                <w:szCs w:val="22"/>
              </w:rPr>
              <w:t>11103, 11105, 11107</w:t>
            </w:r>
          </w:p>
        </w:tc>
      </w:tr>
      <w:tr w:rsidR="00402C35" w:rsidRPr="00114F13" w:rsidTr="00CF4F56">
        <w:trPr>
          <w:trHeight w:val="300"/>
        </w:trPr>
        <w:tc>
          <w:tcPr>
            <w:tcW w:w="1625" w:type="dxa"/>
            <w:tcBorders>
              <w:top w:val="nil"/>
              <w:left w:val="single" w:sz="4" w:space="0" w:color="auto"/>
              <w:bottom w:val="single" w:sz="4" w:space="0" w:color="auto"/>
              <w:right w:val="single" w:sz="4" w:space="0" w:color="auto"/>
            </w:tcBorders>
            <w:shd w:val="clear" w:color="auto" w:fill="auto"/>
            <w:noWrap/>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27370</w:t>
            </w:r>
          </w:p>
        </w:tc>
        <w:tc>
          <w:tcPr>
            <w:tcW w:w="2700" w:type="dxa"/>
            <w:tcBorders>
              <w:top w:val="nil"/>
              <w:left w:val="nil"/>
              <w:bottom w:val="single" w:sz="4" w:space="0" w:color="auto"/>
              <w:right w:val="single" w:sz="4" w:space="0" w:color="auto"/>
            </w:tcBorders>
            <w:shd w:val="clear" w:color="auto" w:fill="auto"/>
            <w:noWrap/>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27369</w:t>
            </w:r>
          </w:p>
        </w:tc>
        <w:tc>
          <w:tcPr>
            <w:tcW w:w="5850" w:type="dxa"/>
            <w:tcBorders>
              <w:top w:val="nil"/>
              <w:left w:val="nil"/>
              <w:bottom w:val="single" w:sz="4" w:space="0" w:color="auto"/>
              <w:right w:val="single" w:sz="4" w:space="0" w:color="auto"/>
            </w:tcBorders>
            <w:shd w:val="clear" w:color="auto" w:fill="auto"/>
            <w:noWrap/>
            <w:hideMark/>
          </w:tcPr>
          <w:p w:rsidR="00402C35" w:rsidRPr="00114F13" w:rsidRDefault="00402C35" w:rsidP="00B34552">
            <w:pPr>
              <w:rPr>
                <w:rFonts w:ascii="Times New Roman" w:hAnsi="Times New Roman" w:cs="Times New Roman"/>
                <w:szCs w:val="22"/>
              </w:rPr>
            </w:pPr>
            <w:r w:rsidRPr="00114F13">
              <w:rPr>
                <w:rFonts w:ascii="Times New Roman" w:hAnsi="Times New Roman" w:cs="Times New Roman"/>
                <w:szCs w:val="22"/>
              </w:rPr>
              <w:t> </w:t>
            </w:r>
          </w:p>
        </w:tc>
      </w:tr>
      <w:tr w:rsidR="00402C35" w:rsidRPr="00114F13" w:rsidTr="00CF4F56">
        <w:trPr>
          <w:trHeight w:val="300"/>
        </w:trPr>
        <w:tc>
          <w:tcPr>
            <w:tcW w:w="1625" w:type="dxa"/>
            <w:tcBorders>
              <w:top w:val="nil"/>
              <w:left w:val="single" w:sz="4" w:space="0" w:color="auto"/>
              <w:bottom w:val="single" w:sz="4" w:space="0" w:color="auto"/>
              <w:right w:val="single" w:sz="4" w:space="0" w:color="auto"/>
            </w:tcBorders>
            <w:shd w:val="clear" w:color="auto" w:fill="auto"/>
            <w:noWrap/>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33282</w:t>
            </w:r>
          </w:p>
        </w:tc>
        <w:tc>
          <w:tcPr>
            <w:tcW w:w="2700" w:type="dxa"/>
            <w:tcBorders>
              <w:top w:val="nil"/>
              <w:left w:val="nil"/>
              <w:bottom w:val="single" w:sz="4" w:space="0" w:color="auto"/>
              <w:right w:val="single" w:sz="4" w:space="0" w:color="auto"/>
            </w:tcBorders>
            <w:shd w:val="clear" w:color="auto" w:fill="auto"/>
            <w:noWrap/>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33285</w:t>
            </w:r>
          </w:p>
        </w:tc>
        <w:tc>
          <w:tcPr>
            <w:tcW w:w="5850" w:type="dxa"/>
            <w:tcBorders>
              <w:top w:val="nil"/>
              <w:left w:val="nil"/>
              <w:bottom w:val="single" w:sz="4" w:space="0" w:color="auto"/>
              <w:right w:val="single" w:sz="4" w:space="0" w:color="auto"/>
            </w:tcBorders>
            <w:shd w:val="clear" w:color="auto" w:fill="auto"/>
            <w:noWrap/>
            <w:hideMark/>
          </w:tcPr>
          <w:p w:rsidR="00402C35" w:rsidRPr="00114F13" w:rsidRDefault="00402C35" w:rsidP="00B34552">
            <w:pPr>
              <w:rPr>
                <w:rFonts w:ascii="Times New Roman" w:hAnsi="Times New Roman" w:cs="Times New Roman"/>
                <w:szCs w:val="22"/>
              </w:rPr>
            </w:pPr>
            <w:r w:rsidRPr="00114F13">
              <w:rPr>
                <w:rFonts w:ascii="Times New Roman" w:hAnsi="Times New Roman" w:cs="Times New Roman"/>
                <w:szCs w:val="22"/>
              </w:rPr>
              <w:t> </w:t>
            </w:r>
          </w:p>
        </w:tc>
      </w:tr>
      <w:tr w:rsidR="00402C35" w:rsidRPr="00114F13" w:rsidTr="00CF4F56">
        <w:trPr>
          <w:trHeight w:val="300"/>
        </w:trPr>
        <w:tc>
          <w:tcPr>
            <w:tcW w:w="1625" w:type="dxa"/>
            <w:tcBorders>
              <w:top w:val="nil"/>
              <w:left w:val="single" w:sz="4" w:space="0" w:color="auto"/>
              <w:bottom w:val="single" w:sz="4" w:space="0" w:color="auto"/>
              <w:right w:val="single" w:sz="4" w:space="0" w:color="auto"/>
            </w:tcBorders>
            <w:shd w:val="clear" w:color="auto" w:fill="auto"/>
            <w:noWrap/>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33284</w:t>
            </w:r>
          </w:p>
        </w:tc>
        <w:tc>
          <w:tcPr>
            <w:tcW w:w="2700" w:type="dxa"/>
            <w:tcBorders>
              <w:top w:val="nil"/>
              <w:left w:val="nil"/>
              <w:bottom w:val="single" w:sz="4" w:space="0" w:color="auto"/>
              <w:right w:val="single" w:sz="4" w:space="0" w:color="auto"/>
            </w:tcBorders>
            <w:shd w:val="clear" w:color="auto" w:fill="auto"/>
            <w:noWrap/>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33286</w:t>
            </w:r>
          </w:p>
        </w:tc>
        <w:tc>
          <w:tcPr>
            <w:tcW w:w="5850" w:type="dxa"/>
            <w:tcBorders>
              <w:top w:val="nil"/>
              <w:left w:val="nil"/>
              <w:bottom w:val="single" w:sz="4" w:space="0" w:color="auto"/>
              <w:right w:val="single" w:sz="4" w:space="0" w:color="auto"/>
            </w:tcBorders>
            <w:shd w:val="clear" w:color="auto" w:fill="auto"/>
            <w:noWrap/>
            <w:hideMark/>
          </w:tcPr>
          <w:p w:rsidR="00402C35" w:rsidRPr="00114F13" w:rsidRDefault="00402C35" w:rsidP="00B34552">
            <w:pPr>
              <w:rPr>
                <w:rFonts w:ascii="Times New Roman" w:hAnsi="Times New Roman" w:cs="Times New Roman"/>
                <w:szCs w:val="22"/>
              </w:rPr>
            </w:pPr>
            <w:r w:rsidRPr="00114F13">
              <w:rPr>
                <w:rFonts w:ascii="Times New Roman" w:hAnsi="Times New Roman" w:cs="Times New Roman"/>
                <w:szCs w:val="22"/>
              </w:rPr>
              <w:t> </w:t>
            </w:r>
          </w:p>
        </w:tc>
      </w:tr>
      <w:tr w:rsidR="00402C35" w:rsidRPr="00114F13" w:rsidTr="00CF4F56">
        <w:trPr>
          <w:trHeight w:val="300"/>
        </w:trPr>
        <w:tc>
          <w:tcPr>
            <w:tcW w:w="1625" w:type="dxa"/>
            <w:tcBorders>
              <w:top w:val="nil"/>
              <w:left w:val="single" w:sz="4" w:space="0" w:color="auto"/>
              <w:bottom w:val="single" w:sz="4" w:space="0" w:color="auto"/>
              <w:right w:val="single" w:sz="4" w:space="0" w:color="auto"/>
            </w:tcBorders>
            <w:shd w:val="clear" w:color="auto" w:fill="auto"/>
            <w:noWrap/>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43760</w:t>
            </w:r>
          </w:p>
        </w:tc>
        <w:tc>
          <w:tcPr>
            <w:tcW w:w="2700" w:type="dxa"/>
            <w:tcBorders>
              <w:top w:val="nil"/>
              <w:left w:val="nil"/>
              <w:bottom w:val="single" w:sz="4" w:space="0" w:color="auto"/>
              <w:right w:val="single" w:sz="4" w:space="0" w:color="auto"/>
            </w:tcBorders>
            <w:shd w:val="clear" w:color="auto" w:fill="auto"/>
            <w:noWrap/>
            <w:hideMark/>
          </w:tcPr>
          <w:p w:rsidR="00402C35" w:rsidRPr="00114F13" w:rsidRDefault="00402C35" w:rsidP="00CF4F56">
            <w:pPr>
              <w:jc w:val="center"/>
              <w:rPr>
                <w:rFonts w:ascii="Times New Roman" w:hAnsi="Times New Roman" w:cs="Times New Roman"/>
                <w:szCs w:val="22"/>
              </w:rPr>
            </w:pPr>
          </w:p>
        </w:tc>
        <w:tc>
          <w:tcPr>
            <w:tcW w:w="5850" w:type="dxa"/>
            <w:tcBorders>
              <w:top w:val="nil"/>
              <w:left w:val="nil"/>
              <w:bottom w:val="single" w:sz="4" w:space="0" w:color="auto"/>
              <w:right w:val="single" w:sz="4" w:space="0" w:color="auto"/>
            </w:tcBorders>
            <w:shd w:val="clear" w:color="auto" w:fill="auto"/>
            <w:noWrap/>
            <w:hideMark/>
          </w:tcPr>
          <w:p w:rsidR="00402C35" w:rsidRPr="00114F13" w:rsidRDefault="00402C35" w:rsidP="00B34552">
            <w:pPr>
              <w:rPr>
                <w:rFonts w:ascii="Times New Roman" w:hAnsi="Times New Roman" w:cs="Times New Roman"/>
                <w:szCs w:val="22"/>
              </w:rPr>
            </w:pPr>
            <w:r w:rsidRPr="00114F13">
              <w:rPr>
                <w:rFonts w:ascii="Times New Roman" w:hAnsi="Times New Roman" w:cs="Times New Roman"/>
                <w:szCs w:val="22"/>
              </w:rPr>
              <w:t>43762, 43763</w:t>
            </w:r>
          </w:p>
        </w:tc>
      </w:tr>
      <w:tr w:rsidR="00402C35" w:rsidRPr="00114F13" w:rsidTr="00CF4F56">
        <w:trPr>
          <w:trHeight w:val="300"/>
        </w:trPr>
        <w:tc>
          <w:tcPr>
            <w:tcW w:w="1625" w:type="dxa"/>
            <w:tcBorders>
              <w:top w:val="nil"/>
              <w:left w:val="single" w:sz="4" w:space="0" w:color="auto"/>
              <w:bottom w:val="single" w:sz="4" w:space="0" w:color="auto"/>
              <w:right w:val="single" w:sz="4" w:space="0" w:color="auto"/>
            </w:tcBorders>
            <w:shd w:val="clear" w:color="auto" w:fill="auto"/>
            <w:noWrap/>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50395</w:t>
            </w:r>
          </w:p>
        </w:tc>
        <w:tc>
          <w:tcPr>
            <w:tcW w:w="2700" w:type="dxa"/>
            <w:tcBorders>
              <w:top w:val="nil"/>
              <w:left w:val="nil"/>
              <w:bottom w:val="single" w:sz="4" w:space="0" w:color="auto"/>
              <w:right w:val="single" w:sz="4" w:space="0" w:color="auto"/>
            </w:tcBorders>
            <w:shd w:val="clear" w:color="auto" w:fill="auto"/>
            <w:noWrap/>
            <w:hideMark/>
          </w:tcPr>
          <w:p w:rsidR="00402C35" w:rsidRPr="00114F13" w:rsidRDefault="00402C35" w:rsidP="00CF4F56">
            <w:pPr>
              <w:jc w:val="center"/>
              <w:rPr>
                <w:rFonts w:ascii="Times New Roman" w:hAnsi="Times New Roman" w:cs="Times New Roman"/>
                <w:szCs w:val="22"/>
              </w:rPr>
            </w:pPr>
          </w:p>
        </w:tc>
        <w:tc>
          <w:tcPr>
            <w:tcW w:w="5850" w:type="dxa"/>
            <w:tcBorders>
              <w:top w:val="nil"/>
              <w:left w:val="nil"/>
              <w:bottom w:val="single" w:sz="4" w:space="0" w:color="auto"/>
              <w:right w:val="single" w:sz="4" w:space="0" w:color="auto"/>
            </w:tcBorders>
            <w:shd w:val="clear" w:color="auto" w:fill="auto"/>
            <w:noWrap/>
            <w:hideMark/>
          </w:tcPr>
          <w:p w:rsidR="00402C35" w:rsidRPr="00114F13" w:rsidRDefault="00402C35" w:rsidP="00B34552">
            <w:pPr>
              <w:rPr>
                <w:rFonts w:ascii="Times New Roman" w:hAnsi="Times New Roman" w:cs="Times New Roman"/>
                <w:szCs w:val="22"/>
              </w:rPr>
            </w:pPr>
            <w:r w:rsidRPr="00114F13">
              <w:rPr>
                <w:rFonts w:ascii="Times New Roman" w:hAnsi="Times New Roman" w:cs="Times New Roman"/>
                <w:szCs w:val="22"/>
              </w:rPr>
              <w:t>50436, 50437</w:t>
            </w:r>
          </w:p>
        </w:tc>
      </w:tr>
    </w:tbl>
    <w:p w:rsidR="00402C35" w:rsidRPr="00114F13" w:rsidRDefault="00402C35" w:rsidP="00B34552">
      <w:pPr>
        <w:contextualSpacing/>
        <w:rPr>
          <w:rFonts w:ascii="Times New Roman" w:hAnsi="Times New Roman" w:cs="Times New Roman"/>
          <w:b/>
        </w:rPr>
      </w:pPr>
    </w:p>
    <w:p w:rsidR="00402C35" w:rsidRPr="00114F13" w:rsidRDefault="00402C35" w:rsidP="00B34552">
      <w:pPr>
        <w:contextualSpacing/>
        <w:rPr>
          <w:rFonts w:ascii="Times New Roman" w:hAnsi="Times New Roman" w:cs="Times New Roman"/>
          <w:b/>
        </w:rPr>
      </w:pPr>
      <w:r w:rsidRPr="00114F13">
        <w:rPr>
          <w:rFonts w:ascii="Times New Roman" w:hAnsi="Times New Roman" w:cs="Times New Roman"/>
          <w:b/>
        </w:rPr>
        <w:t>101 CMR 316.00: Surgery and Anesthesia Rates</w:t>
      </w:r>
    </w:p>
    <w:p w:rsidR="00402C35" w:rsidRPr="00114F13" w:rsidRDefault="00402C35" w:rsidP="00B34552">
      <w:pPr>
        <w:contextualSpacing/>
        <w:rPr>
          <w:rFonts w:ascii="Times New Roman" w:hAnsi="Times New Roman" w:cs="Times New Roman"/>
          <w:b/>
        </w:rPr>
      </w:pPr>
    </w:p>
    <w:tbl>
      <w:tblPr>
        <w:tblW w:w="1018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1808"/>
        <w:gridCol w:w="1808"/>
        <w:gridCol w:w="1458"/>
        <w:gridCol w:w="2158"/>
        <w:gridCol w:w="1808"/>
      </w:tblGrid>
      <w:tr w:rsidR="00114F13" w:rsidRPr="00114F13" w:rsidTr="00622903">
        <w:trPr>
          <w:trHeight w:val="530"/>
          <w:tblHeader/>
        </w:trPr>
        <w:tc>
          <w:tcPr>
            <w:tcW w:w="1141" w:type="dxa"/>
            <w:shd w:val="clear" w:color="auto" w:fill="auto"/>
            <w:noWrap/>
            <w:vAlign w:val="center"/>
            <w:hideMark/>
          </w:tcPr>
          <w:p w:rsidR="00402C35" w:rsidRPr="00114F13" w:rsidRDefault="00402C35" w:rsidP="00CF4F56">
            <w:pPr>
              <w:jc w:val="center"/>
              <w:rPr>
                <w:rFonts w:ascii="Times New Roman" w:hAnsi="Times New Roman" w:cs="Times New Roman"/>
                <w:b/>
                <w:bCs/>
                <w:szCs w:val="22"/>
              </w:rPr>
            </w:pPr>
            <w:r w:rsidRPr="00114F13">
              <w:rPr>
                <w:rFonts w:ascii="Times New Roman" w:hAnsi="Times New Roman" w:cs="Times New Roman"/>
                <w:b/>
                <w:bCs/>
                <w:szCs w:val="22"/>
              </w:rPr>
              <w:t>Code</w:t>
            </w:r>
          </w:p>
        </w:tc>
        <w:tc>
          <w:tcPr>
            <w:tcW w:w="1808" w:type="dxa"/>
            <w:shd w:val="clear" w:color="auto" w:fill="auto"/>
            <w:noWrap/>
            <w:vAlign w:val="center"/>
            <w:hideMark/>
          </w:tcPr>
          <w:p w:rsidR="00402C35" w:rsidRPr="00114F13" w:rsidRDefault="00402C35" w:rsidP="00CF4F56">
            <w:pPr>
              <w:tabs>
                <w:tab w:val="decimal" w:pos="826"/>
              </w:tabs>
              <w:rPr>
                <w:rFonts w:ascii="Times New Roman" w:hAnsi="Times New Roman" w:cs="Times New Roman"/>
                <w:b/>
                <w:bCs/>
                <w:szCs w:val="22"/>
              </w:rPr>
            </w:pPr>
            <w:r w:rsidRPr="00114F13">
              <w:rPr>
                <w:rFonts w:ascii="Times New Roman" w:hAnsi="Times New Roman" w:cs="Times New Roman"/>
                <w:b/>
                <w:bCs/>
                <w:szCs w:val="22"/>
              </w:rPr>
              <w:t>Non-Facility Fee</w:t>
            </w:r>
          </w:p>
        </w:tc>
        <w:tc>
          <w:tcPr>
            <w:tcW w:w="1808" w:type="dxa"/>
            <w:shd w:val="clear" w:color="auto" w:fill="auto"/>
            <w:noWrap/>
            <w:vAlign w:val="center"/>
            <w:hideMark/>
          </w:tcPr>
          <w:p w:rsidR="00402C35" w:rsidRPr="00114F13" w:rsidRDefault="00402C35" w:rsidP="00CF4F56">
            <w:pPr>
              <w:tabs>
                <w:tab w:val="decimal" w:pos="1088"/>
              </w:tabs>
              <w:jc w:val="center"/>
              <w:rPr>
                <w:rFonts w:ascii="Times New Roman" w:hAnsi="Times New Roman" w:cs="Times New Roman"/>
                <w:b/>
                <w:bCs/>
                <w:szCs w:val="22"/>
              </w:rPr>
            </w:pPr>
            <w:r w:rsidRPr="00114F13">
              <w:rPr>
                <w:rFonts w:ascii="Times New Roman" w:hAnsi="Times New Roman" w:cs="Times New Roman"/>
                <w:b/>
                <w:bCs/>
                <w:szCs w:val="22"/>
              </w:rPr>
              <w:t>Facility Fee</w:t>
            </w:r>
          </w:p>
        </w:tc>
        <w:tc>
          <w:tcPr>
            <w:tcW w:w="1458" w:type="dxa"/>
            <w:shd w:val="clear" w:color="auto" w:fill="auto"/>
            <w:noWrap/>
            <w:vAlign w:val="center"/>
            <w:hideMark/>
          </w:tcPr>
          <w:p w:rsidR="00402C35" w:rsidRPr="00114F13" w:rsidRDefault="00402C35" w:rsidP="003339D9">
            <w:pPr>
              <w:jc w:val="center"/>
              <w:rPr>
                <w:rFonts w:ascii="Times New Roman" w:hAnsi="Times New Roman" w:cs="Times New Roman"/>
                <w:b/>
                <w:bCs/>
                <w:szCs w:val="22"/>
              </w:rPr>
            </w:pPr>
            <w:r w:rsidRPr="00114F13">
              <w:rPr>
                <w:rFonts w:ascii="Times New Roman" w:hAnsi="Times New Roman" w:cs="Times New Roman"/>
                <w:b/>
                <w:bCs/>
                <w:szCs w:val="22"/>
              </w:rPr>
              <w:t>Global</w:t>
            </w:r>
          </w:p>
        </w:tc>
        <w:tc>
          <w:tcPr>
            <w:tcW w:w="2158" w:type="dxa"/>
            <w:shd w:val="clear" w:color="auto" w:fill="auto"/>
            <w:noWrap/>
            <w:vAlign w:val="center"/>
            <w:hideMark/>
          </w:tcPr>
          <w:p w:rsidR="00402C35" w:rsidRPr="00114F13" w:rsidRDefault="00402C35" w:rsidP="00FC2120">
            <w:pPr>
              <w:rPr>
                <w:rFonts w:ascii="Times New Roman" w:hAnsi="Times New Roman" w:cs="Times New Roman"/>
                <w:b/>
                <w:bCs/>
                <w:szCs w:val="22"/>
              </w:rPr>
            </w:pPr>
            <w:r w:rsidRPr="00114F13">
              <w:rPr>
                <w:rFonts w:ascii="Times New Roman" w:hAnsi="Times New Roman" w:cs="Times New Roman"/>
                <w:b/>
                <w:bCs/>
                <w:szCs w:val="22"/>
              </w:rPr>
              <w:t>Professional Component Fee</w:t>
            </w:r>
          </w:p>
        </w:tc>
        <w:tc>
          <w:tcPr>
            <w:tcW w:w="1808" w:type="dxa"/>
            <w:shd w:val="clear" w:color="auto" w:fill="auto"/>
            <w:noWrap/>
            <w:vAlign w:val="center"/>
            <w:hideMark/>
          </w:tcPr>
          <w:p w:rsidR="00402C35" w:rsidRPr="00114F13" w:rsidRDefault="00402C35" w:rsidP="00FC2120">
            <w:pPr>
              <w:rPr>
                <w:rFonts w:ascii="Times New Roman" w:hAnsi="Times New Roman" w:cs="Times New Roman"/>
                <w:b/>
                <w:bCs/>
                <w:szCs w:val="22"/>
              </w:rPr>
            </w:pPr>
            <w:r w:rsidRPr="00114F13">
              <w:rPr>
                <w:rFonts w:ascii="Times New Roman" w:hAnsi="Times New Roman" w:cs="Times New Roman"/>
                <w:b/>
                <w:bCs/>
                <w:szCs w:val="22"/>
              </w:rPr>
              <w:t>Technical Component Fee</w:t>
            </w:r>
          </w:p>
        </w:tc>
      </w:tr>
      <w:tr w:rsidR="00114F13" w:rsidRPr="00114F13" w:rsidTr="00AC1BA8">
        <w:trPr>
          <w:trHeight w:val="43"/>
        </w:trPr>
        <w:tc>
          <w:tcPr>
            <w:tcW w:w="1141"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10004</w:t>
            </w:r>
          </w:p>
        </w:tc>
        <w:tc>
          <w:tcPr>
            <w:tcW w:w="1808" w:type="dxa"/>
            <w:shd w:val="clear" w:color="auto" w:fill="auto"/>
            <w:noWrap/>
            <w:vAlign w:val="center"/>
            <w:hideMark/>
          </w:tcPr>
          <w:p w:rsidR="00402C35" w:rsidRPr="00114F13" w:rsidRDefault="00402C35" w:rsidP="00CF4F56">
            <w:pPr>
              <w:tabs>
                <w:tab w:val="decimal" w:pos="826"/>
              </w:tabs>
              <w:rPr>
                <w:rFonts w:ascii="Times New Roman" w:hAnsi="Times New Roman" w:cs="Times New Roman"/>
                <w:szCs w:val="22"/>
              </w:rPr>
            </w:pPr>
            <w:r w:rsidRPr="00114F13">
              <w:rPr>
                <w:rFonts w:ascii="Times New Roman" w:hAnsi="Times New Roman" w:cs="Times New Roman"/>
                <w:szCs w:val="22"/>
              </w:rPr>
              <w:t>$42.22</w:t>
            </w:r>
          </w:p>
        </w:tc>
        <w:tc>
          <w:tcPr>
            <w:tcW w:w="1808" w:type="dxa"/>
            <w:shd w:val="clear" w:color="auto" w:fill="auto"/>
            <w:noWrap/>
            <w:vAlign w:val="center"/>
            <w:hideMark/>
          </w:tcPr>
          <w:p w:rsidR="00402C35" w:rsidRPr="00114F13" w:rsidRDefault="00402C35" w:rsidP="00CF4F56">
            <w:pPr>
              <w:tabs>
                <w:tab w:val="decimal" w:pos="818"/>
                <w:tab w:val="decimal" w:pos="1088"/>
              </w:tabs>
              <w:jc w:val="center"/>
              <w:rPr>
                <w:rFonts w:ascii="Times New Roman" w:hAnsi="Times New Roman" w:cs="Times New Roman"/>
                <w:szCs w:val="22"/>
              </w:rPr>
            </w:pPr>
            <w:r w:rsidRPr="00114F13">
              <w:rPr>
                <w:rFonts w:ascii="Times New Roman" w:hAnsi="Times New Roman" w:cs="Times New Roman"/>
                <w:szCs w:val="22"/>
              </w:rPr>
              <w:t>$35.06</w:t>
            </w:r>
          </w:p>
        </w:tc>
        <w:tc>
          <w:tcPr>
            <w:tcW w:w="1458" w:type="dxa"/>
            <w:shd w:val="clear" w:color="auto" w:fill="auto"/>
            <w:noWrap/>
            <w:vAlign w:val="center"/>
            <w:hideMark/>
          </w:tcPr>
          <w:p w:rsidR="00402C35" w:rsidRPr="00114F13" w:rsidRDefault="00402C35" w:rsidP="00CF4F56">
            <w:pPr>
              <w:tabs>
                <w:tab w:val="decimal" w:pos="720"/>
              </w:tabs>
              <w:rPr>
                <w:rFonts w:ascii="Times New Roman" w:hAnsi="Times New Roman" w:cs="Times New Roman"/>
                <w:szCs w:val="22"/>
              </w:rPr>
            </w:pPr>
            <w:r w:rsidRPr="00114F13">
              <w:rPr>
                <w:rFonts w:ascii="Times New Roman" w:hAnsi="Times New Roman" w:cs="Times New Roman"/>
                <w:szCs w:val="22"/>
              </w:rPr>
              <w:t>-</w:t>
            </w:r>
          </w:p>
        </w:tc>
        <w:tc>
          <w:tcPr>
            <w:tcW w:w="2158"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w:t>
            </w:r>
          </w:p>
        </w:tc>
        <w:tc>
          <w:tcPr>
            <w:tcW w:w="1808"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AC1BA8">
        <w:trPr>
          <w:trHeight w:val="43"/>
        </w:trPr>
        <w:tc>
          <w:tcPr>
            <w:tcW w:w="1141"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10005</w:t>
            </w:r>
          </w:p>
        </w:tc>
        <w:tc>
          <w:tcPr>
            <w:tcW w:w="1808" w:type="dxa"/>
            <w:shd w:val="clear" w:color="auto" w:fill="auto"/>
            <w:noWrap/>
            <w:vAlign w:val="center"/>
            <w:hideMark/>
          </w:tcPr>
          <w:p w:rsidR="00402C35" w:rsidRPr="00114F13" w:rsidRDefault="00402C35" w:rsidP="00CF4F56">
            <w:pPr>
              <w:tabs>
                <w:tab w:val="decimal" w:pos="826"/>
              </w:tabs>
              <w:rPr>
                <w:rFonts w:ascii="Times New Roman" w:hAnsi="Times New Roman" w:cs="Times New Roman"/>
                <w:szCs w:val="22"/>
              </w:rPr>
            </w:pPr>
            <w:r w:rsidRPr="00114F13">
              <w:rPr>
                <w:rFonts w:ascii="Times New Roman" w:hAnsi="Times New Roman" w:cs="Times New Roman"/>
                <w:szCs w:val="22"/>
              </w:rPr>
              <w:t>$103.11</w:t>
            </w:r>
          </w:p>
        </w:tc>
        <w:tc>
          <w:tcPr>
            <w:tcW w:w="1808" w:type="dxa"/>
            <w:shd w:val="clear" w:color="auto" w:fill="auto"/>
            <w:noWrap/>
            <w:vAlign w:val="center"/>
            <w:hideMark/>
          </w:tcPr>
          <w:p w:rsidR="00402C35" w:rsidRPr="00114F13" w:rsidRDefault="00402C35" w:rsidP="00CF4F56">
            <w:pPr>
              <w:tabs>
                <w:tab w:val="decimal" w:pos="818"/>
                <w:tab w:val="decimal" w:pos="1088"/>
              </w:tabs>
              <w:jc w:val="center"/>
              <w:rPr>
                <w:rFonts w:ascii="Times New Roman" w:hAnsi="Times New Roman" w:cs="Times New Roman"/>
                <w:szCs w:val="22"/>
              </w:rPr>
            </w:pPr>
            <w:r w:rsidRPr="00114F13">
              <w:rPr>
                <w:rFonts w:ascii="Times New Roman" w:hAnsi="Times New Roman" w:cs="Times New Roman"/>
                <w:szCs w:val="22"/>
              </w:rPr>
              <w:t>$58.66</w:t>
            </w:r>
          </w:p>
        </w:tc>
        <w:tc>
          <w:tcPr>
            <w:tcW w:w="1458" w:type="dxa"/>
            <w:shd w:val="clear" w:color="auto" w:fill="auto"/>
            <w:noWrap/>
            <w:vAlign w:val="center"/>
            <w:hideMark/>
          </w:tcPr>
          <w:p w:rsidR="00402C35" w:rsidRPr="00114F13" w:rsidRDefault="00402C35" w:rsidP="00CF4F56">
            <w:pPr>
              <w:tabs>
                <w:tab w:val="decimal" w:pos="720"/>
              </w:tabs>
              <w:rPr>
                <w:rFonts w:ascii="Times New Roman" w:hAnsi="Times New Roman" w:cs="Times New Roman"/>
                <w:szCs w:val="22"/>
              </w:rPr>
            </w:pPr>
            <w:r w:rsidRPr="00114F13">
              <w:rPr>
                <w:rFonts w:ascii="Times New Roman" w:hAnsi="Times New Roman" w:cs="Times New Roman"/>
                <w:szCs w:val="22"/>
              </w:rPr>
              <w:t>-</w:t>
            </w:r>
          </w:p>
        </w:tc>
        <w:tc>
          <w:tcPr>
            <w:tcW w:w="2158"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w:t>
            </w:r>
          </w:p>
        </w:tc>
        <w:tc>
          <w:tcPr>
            <w:tcW w:w="1808"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AC1BA8">
        <w:trPr>
          <w:trHeight w:val="43"/>
        </w:trPr>
        <w:tc>
          <w:tcPr>
            <w:tcW w:w="1141"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10006</w:t>
            </w:r>
          </w:p>
        </w:tc>
        <w:tc>
          <w:tcPr>
            <w:tcW w:w="1808" w:type="dxa"/>
            <w:shd w:val="clear" w:color="auto" w:fill="auto"/>
            <w:noWrap/>
            <w:vAlign w:val="center"/>
            <w:hideMark/>
          </w:tcPr>
          <w:p w:rsidR="00402C35" w:rsidRPr="00114F13" w:rsidRDefault="00402C35" w:rsidP="00CF4F56">
            <w:pPr>
              <w:tabs>
                <w:tab w:val="decimal" w:pos="826"/>
              </w:tabs>
              <w:rPr>
                <w:rFonts w:ascii="Times New Roman" w:hAnsi="Times New Roman" w:cs="Times New Roman"/>
                <w:szCs w:val="22"/>
              </w:rPr>
            </w:pPr>
            <w:r w:rsidRPr="00114F13">
              <w:rPr>
                <w:rFonts w:ascii="Times New Roman" w:hAnsi="Times New Roman" w:cs="Times New Roman"/>
                <w:szCs w:val="22"/>
              </w:rPr>
              <w:t>$48.29</w:t>
            </w:r>
          </w:p>
        </w:tc>
        <w:tc>
          <w:tcPr>
            <w:tcW w:w="1808" w:type="dxa"/>
            <w:shd w:val="clear" w:color="auto" w:fill="auto"/>
            <w:noWrap/>
            <w:vAlign w:val="center"/>
            <w:hideMark/>
          </w:tcPr>
          <w:p w:rsidR="00402C35" w:rsidRPr="00114F13" w:rsidRDefault="00402C35" w:rsidP="00CF4F56">
            <w:pPr>
              <w:tabs>
                <w:tab w:val="decimal" w:pos="818"/>
                <w:tab w:val="decimal" w:pos="1088"/>
              </w:tabs>
              <w:jc w:val="center"/>
              <w:rPr>
                <w:rFonts w:ascii="Times New Roman" w:hAnsi="Times New Roman" w:cs="Times New Roman"/>
                <w:szCs w:val="22"/>
              </w:rPr>
            </w:pPr>
            <w:r w:rsidRPr="00114F13">
              <w:rPr>
                <w:rFonts w:ascii="Times New Roman" w:hAnsi="Times New Roman" w:cs="Times New Roman"/>
                <w:szCs w:val="22"/>
              </w:rPr>
              <w:t>$39.93</w:t>
            </w:r>
          </w:p>
        </w:tc>
        <w:tc>
          <w:tcPr>
            <w:tcW w:w="1458" w:type="dxa"/>
            <w:shd w:val="clear" w:color="auto" w:fill="auto"/>
            <w:noWrap/>
            <w:vAlign w:val="center"/>
            <w:hideMark/>
          </w:tcPr>
          <w:p w:rsidR="00402C35" w:rsidRPr="00114F13" w:rsidRDefault="00402C35" w:rsidP="00CF4F56">
            <w:pPr>
              <w:tabs>
                <w:tab w:val="decimal" w:pos="720"/>
              </w:tabs>
              <w:rPr>
                <w:rFonts w:ascii="Times New Roman" w:hAnsi="Times New Roman" w:cs="Times New Roman"/>
                <w:szCs w:val="22"/>
              </w:rPr>
            </w:pPr>
            <w:r w:rsidRPr="00114F13">
              <w:rPr>
                <w:rFonts w:ascii="Times New Roman" w:hAnsi="Times New Roman" w:cs="Times New Roman"/>
                <w:szCs w:val="22"/>
              </w:rPr>
              <w:t>-</w:t>
            </w:r>
          </w:p>
        </w:tc>
        <w:tc>
          <w:tcPr>
            <w:tcW w:w="2158"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w:t>
            </w:r>
          </w:p>
        </w:tc>
        <w:tc>
          <w:tcPr>
            <w:tcW w:w="1808"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AC1BA8">
        <w:trPr>
          <w:trHeight w:val="43"/>
        </w:trPr>
        <w:tc>
          <w:tcPr>
            <w:tcW w:w="1141"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10007</w:t>
            </w:r>
          </w:p>
        </w:tc>
        <w:tc>
          <w:tcPr>
            <w:tcW w:w="1808" w:type="dxa"/>
            <w:shd w:val="clear" w:color="auto" w:fill="auto"/>
            <w:noWrap/>
            <w:vAlign w:val="center"/>
            <w:hideMark/>
          </w:tcPr>
          <w:p w:rsidR="00402C35" w:rsidRPr="00114F13" w:rsidRDefault="00402C35" w:rsidP="00CF4F56">
            <w:pPr>
              <w:tabs>
                <w:tab w:val="decimal" w:pos="826"/>
              </w:tabs>
              <w:rPr>
                <w:rFonts w:ascii="Times New Roman" w:hAnsi="Times New Roman" w:cs="Times New Roman"/>
                <w:szCs w:val="22"/>
              </w:rPr>
            </w:pPr>
            <w:r w:rsidRPr="00114F13">
              <w:rPr>
                <w:rFonts w:ascii="Times New Roman" w:hAnsi="Times New Roman" w:cs="Times New Roman"/>
                <w:szCs w:val="22"/>
              </w:rPr>
              <w:t>$236.40</w:t>
            </w:r>
          </w:p>
        </w:tc>
        <w:tc>
          <w:tcPr>
            <w:tcW w:w="1808" w:type="dxa"/>
            <w:shd w:val="clear" w:color="auto" w:fill="auto"/>
            <w:noWrap/>
            <w:vAlign w:val="center"/>
            <w:hideMark/>
          </w:tcPr>
          <w:p w:rsidR="00402C35" w:rsidRPr="00114F13" w:rsidRDefault="00402C35" w:rsidP="00CF4F56">
            <w:pPr>
              <w:tabs>
                <w:tab w:val="decimal" w:pos="818"/>
                <w:tab w:val="decimal" w:pos="1088"/>
              </w:tabs>
              <w:jc w:val="center"/>
              <w:rPr>
                <w:rFonts w:ascii="Times New Roman" w:hAnsi="Times New Roman" w:cs="Times New Roman"/>
                <w:szCs w:val="22"/>
              </w:rPr>
            </w:pPr>
            <w:r w:rsidRPr="00114F13">
              <w:rPr>
                <w:rFonts w:ascii="Times New Roman" w:hAnsi="Times New Roman" w:cs="Times New Roman"/>
                <w:szCs w:val="22"/>
              </w:rPr>
              <w:t>$75.60</w:t>
            </w:r>
          </w:p>
        </w:tc>
        <w:tc>
          <w:tcPr>
            <w:tcW w:w="1458" w:type="dxa"/>
            <w:shd w:val="clear" w:color="auto" w:fill="auto"/>
            <w:noWrap/>
            <w:vAlign w:val="center"/>
            <w:hideMark/>
          </w:tcPr>
          <w:p w:rsidR="00402C35" w:rsidRPr="00114F13" w:rsidRDefault="00402C35" w:rsidP="00CF4F56">
            <w:pPr>
              <w:tabs>
                <w:tab w:val="decimal" w:pos="720"/>
              </w:tabs>
              <w:rPr>
                <w:rFonts w:ascii="Times New Roman" w:hAnsi="Times New Roman" w:cs="Times New Roman"/>
                <w:szCs w:val="22"/>
              </w:rPr>
            </w:pPr>
            <w:r w:rsidRPr="00114F13">
              <w:rPr>
                <w:rFonts w:ascii="Times New Roman" w:hAnsi="Times New Roman" w:cs="Times New Roman"/>
                <w:szCs w:val="22"/>
              </w:rPr>
              <w:t>-</w:t>
            </w:r>
          </w:p>
        </w:tc>
        <w:tc>
          <w:tcPr>
            <w:tcW w:w="2158"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w:t>
            </w:r>
          </w:p>
        </w:tc>
        <w:tc>
          <w:tcPr>
            <w:tcW w:w="1808"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AC1BA8">
        <w:trPr>
          <w:trHeight w:val="43"/>
        </w:trPr>
        <w:tc>
          <w:tcPr>
            <w:tcW w:w="1141"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10008</w:t>
            </w:r>
          </w:p>
        </w:tc>
        <w:tc>
          <w:tcPr>
            <w:tcW w:w="1808" w:type="dxa"/>
            <w:shd w:val="clear" w:color="auto" w:fill="auto"/>
            <w:noWrap/>
            <w:vAlign w:val="center"/>
            <w:hideMark/>
          </w:tcPr>
          <w:p w:rsidR="00402C35" w:rsidRPr="00114F13" w:rsidRDefault="00402C35" w:rsidP="00CF4F56">
            <w:pPr>
              <w:tabs>
                <w:tab w:val="decimal" w:pos="826"/>
              </w:tabs>
              <w:rPr>
                <w:rFonts w:ascii="Times New Roman" w:hAnsi="Times New Roman" w:cs="Times New Roman"/>
                <w:szCs w:val="22"/>
              </w:rPr>
            </w:pPr>
            <w:r w:rsidRPr="00114F13">
              <w:rPr>
                <w:rFonts w:ascii="Times New Roman" w:hAnsi="Times New Roman" w:cs="Times New Roman"/>
                <w:szCs w:val="22"/>
              </w:rPr>
              <w:t>$132.82</w:t>
            </w:r>
          </w:p>
        </w:tc>
        <w:tc>
          <w:tcPr>
            <w:tcW w:w="1808" w:type="dxa"/>
            <w:shd w:val="clear" w:color="auto" w:fill="auto"/>
            <w:noWrap/>
            <w:vAlign w:val="center"/>
            <w:hideMark/>
          </w:tcPr>
          <w:p w:rsidR="00402C35" w:rsidRPr="00114F13" w:rsidRDefault="00402C35" w:rsidP="00CF4F56">
            <w:pPr>
              <w:tabs>
                <w:tab w:val="decimal" w:pos="818"/>
                <w:tab w:val="decimal" w:pos="1088"/>
              </w:tabs>
              <w:jc w:val="center"/>
              <w:rPr>
                <w:rFonts w:ascii="Times New Roman" w:hAnsi="Times New Roman" w:cs="Times New Roman"/>
                <w:szCs w:val="22"/>
              </w:rPr>
            </w:pPr>
            <w:r w:rsidRPr="00114F13">
              <w:rPr>
                <w:rFonts w:ascii="Times New Roman" w:hAnsi="Times New Roman" w:cs="Times New Roman"/>
                <w:szCs w:val="22"/>
              </w:rPr>
              <w:t>$49.28</w:t>
            </w:r>
          </w:p>
        </w:tc>
        <w:tc>
          <w:tcPr>
            <w:tcW w:w="1458" w:type="dxa"/>
            <w:shd w:val="clear" w:color="auto" w:fill="auto"/>
            <w:noWrap/>
            <w:vAlign w:val="center"/>
            <w:hideMark/>
          </w:tcPr>
          <w:p w:rsidR="00402C35" w:rsidRPr="00114F13" w:rsidRDefault="00402C35" w:rsidP="00CF4F56">
            <w:pPr>
              <w:tabs>
                <w:tab w:val="decimal" w:pos="720"/>
              </w:tabs>
              <w:rPr>
                <w:rFonts w:ascii="Times New Roman" w:hAnsi="Times New Roman" w:cs="Times New Roman"/>
                <w:szCs w:val="22"/>
              </w:rPr>
            </w:pPr>
            <w:r w:rsidRPr="00114F13">
              <w:rPr>
                <w:rFonts w:ascii="Times New Roman" w:hAnsi="Times New Roman" w:cs="Times New Roman"/>
                <w:szCs w:val="22"/>
              </w:rPr>
              <w:t>-</w:t>
            </w:r>
          </w:p>
        </w:tc>
        <w:tc>
          <w:tcPr>
            <w:tcW w:w="2158"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w:t>
            </w:r>
          </w:p>
        </w:tc>
        <w:tc>
          <w:tcPr>
            <w:tcW w:w="1808"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AC1BA8">
        <w:trPr>
          <w:trHeight w:val="43"/>
        </w:trPr>
        <w:tc>
          <w:tcPr>
            <w:tcW w:w="1141"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10009</w:t>
            </w:r>
          </w:p>
        </w:tc>
        <w:tc>
          <w:tcPr>
            <w:tcW w:w="1808" w:type="dxa"/>
            <w:shd w:val="clear" w:color="auto" w:fill="auto"/>
            <w:noWrap/>
            <w:vAlign w:val="center"/>
            <w:hideMark/>
          </w:tcPr>
          <w:p w:rsidR="00402C35" w:rsidRPr="00114F13" w:rsidRDefault="00402C35" w:rsidP="00CF4F56">
            <w:pPr>
              <w:tabs>
                <w:tab w:val="decimal" w:pos="826"/>
              </w:tabs>
              <w:rPr>
                <w:rFonts w:ascii="Times New Roman" w:hAnsi="Times New Roman" w:cs="Times New Roman"/>
                <w:szCs w:val="22"/>
              </w:rPr>
            </w:pPr>
            <w:r w:rsidRPr="00114F13">
              <w:rPr>
                <w:rFonts w:ascii="Times New Roman" w:hAnsi="Times New Roman" w:cs="Times New Roman"/>
                <w:szCs w:val="22"/>
              </w:rPr>
              <w:t>$388.83</w:t>
            </w:r>
          </w:p>
        </w:tc>
        <w:tc>
          <w:tcPr>
            <w:tcW w:w="1808" w:type="dxa"/>
            <w:shd w:val="clear" w:color="auto" w:fill="auto"/>
            <w:noWrap/>
            <w:vAlign w:val="center"/>
            <w:hideMark/>
          </w:tcPr>
          <w:p w:rsidR="00402C35" w:rsidRPr="00114F13" w:rsidRDefault="00402C35" w:rsidP="00CF4F56">
            <w:pPr>
              <w:tabs>
                <w:tab w:val="decimal" w:pos="818"/>
                <w:tab w:val="decimal" w:pos="1088"/>
              </w:tabs>
              <w:jc w:val="center"/>
              <w:rPr>
                <w:rFonts w:ascii="Times New Roman" w:hAnsi="Times New Roman" w:cs="Times New Roman"/>
                <w:szCs w:val="22"/>
              </w:rPr>
            </w:pPr>
            <w:r w:rsidRPr="00114F13">
              <w:rPr>
                <w:rFonts w:ascii="Times New Roman" w:hAnsi="Times New Roman" w:cs="Times New Roman"/>
                <w:szCs w:val="22"/>
              </w:rPr>
              <w:t>$91.40</w:t>
            </w:r>
          </w:p>
        </w:tc>
        <w:tc>
          <w:tcPr>
            <w:tcW w:w="1458" w:type="dxa"/>
            <w:shd w:val="clear" w:color="auto" w:fill="auto"/>
            <w:noWrap/>
            <w:vAlign w:val="center"/>
            <w:hideMark/>
          </w:tcPr>
          <w:p w:rsidR="00402C35" w:rsidRPr="00114F13" w:rsidRDefault="00402C35" w:rsidP="00CF4F56">
            <w:pPr>
              <w:tabs>
                <w:tab w:val="decimal" w:pos="720"/>
              </w:tabs>
              <w:rPr>
                <w:rFonts w:ascii="Times New Roman" w:hAnsi="Times New Roman" w:cs="Times New Roman"/>
                <w:szCs w:val="22"/>
              </w:rPr>
            </w:pPr>
            <w:r w:rsidRPr="00114F13">
              <w:rPr>
                <w:rFonts w:ascii="Times New Roman" w:hAnsi="Times New Roman" w:cs="Times New Roman"/>
                <w:szCs w:val="22"/>
              </w:rPr>
              <w:t>-</w:t>
            </w:r>
          </w:p>
        </w:tc>
        <w:tc>
          <w:tcPr>
            <w:tcW w:w="2158"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w:t>
            </w:r>
          </w:p>
        </w:tc>
        <w:tc>
          <w:tcPr>
            <w:tcW w:w="1808"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AC1BA8">
        <w:trPr>
          <w:trHeight w:val="43"/>
        </w:trPr>
        <w:tc>
          <w:tcPr>
            <w:tcW w:w="1141"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10010</w:t>
            </w:r>
          </w:p>
        </w:tc>
        <w:tc>
          <w:tcPr>
            <w:tcW w:w="1808" w:type="dxa"/>
            <w:shd w:val="clear" w:color="auto" w:fill="auto"/>
            <w:noWrap/>
            <w:vAlign w:val="center"/>
            <w:hideMark/>
          </w:tcPr>
          <w:p w:rsidR="00402C35" w:rsidRPr="00114F13" w:rsidRDefault="00402C35" w:rsidP="00CF4F56">
            <w:pPr>
              <w:tabs>
                <w:tab w:val="decimal" w:pos="826"/>
              </w:tabs>
              <w:rPr>
                <w:rFonts w:ascii="Times New Roman" w:hAnsi="Times New Roman" w:cs="Times New Roman"/>
                <w:szCs w:val="22"/>
              </w:rPr>
            </w:pPr>
            <w:r w:rsidRPr="00114F13">
              <w:rPr>
                <w:rFonts w:ascii="Times New Roman" w:hAnsi="Times New Roman" w:cs="Times New Roman"/>
                <w:szCs w:val="22"/>
              </w:rPr>
              <w:t>$233.57</w:t>
            </w:r>
          </w:p>
        </w:tc>
        <w:tc>
          <w:tcPr>
            <w:tcW w:w="1808" w:type="dxa"/>
            <w:shd w:val="clear" w:color="auto" w:fill="auto"/>
            <w:noWrap/>
            <w:vAlign w:val="center"/>
            <w:hideMark/>
          </w:tcPr>
          <w:p w:rsidR="00402C35" w:rsidRPr="00114F13" w:rsidRDefault="00402C35" w:rsidP="00CF4F56">
            <w:pPr>
              <w:tabs>
                <w:tab w:val="decimal" w:pos="818"/>
                <w:tab w:val="decimal" w:pos="1088"/>
              </w:tabs>
              <w:jc w:val="center"/>
              <w:rPr>
                <w:rFonts w:ascii="Times New Roman" w:hAnsi="Times New Roman" w:cs="Times New Roman"/>
                <w:szCs w:val="22"/>
              </w:rPr>
            </w:pPr>
            <w:r w:rsidRPr="00114F13">
              <w:rPr>
                <w:rFonts w:ascii="Times New Roman" w:hAnsi="Times New Roman" w:cs="Times New Roman"/>
                <w:szCs w:val="22"/>
              </w:rPr>
              <w:t>$66.81</w:t>
            </w:r>
          </w:p>
        </w:tc>
        <w:tc>
          <w:tcPr>
            <w:tcW w:w="1458" w:type="dxa"/>
            <w:shd w:val="clear" w:color="auto" w:fill="auto"/>
            <w:noWrap/>
            <w:vAlign w:val="center"/>
            <w:hideMark/>
          </w:tcPr>
          <w:p w:rsidR="00402C35" w:rsidRPr="00114F13" w:rsidRDefault="00402C35" w:rsidP="00CF4F56">
            <w:pPr>
              <w:tabs>
                <w:tab w:val="decimal" w:pos="720"/>
              </w:tabs>
              <w:rPr>
                <w:rFonts w:ascii="Times New Roman" w:hAnsi="Times New Roman" w:cs="Times New Roman"/>
                <w:szCs w:val="22"/>
              </w:rPr>
            </w:pPr>
            <w:r w:rsidRPr="00114F13">
              <w:rPr>
                <w:rFonts w:ascii="Times New Roman" w:hAnsi="Times New Roman" w:cs="Times New Roman"/>
                <w:szCs w:val="22"/>
              </w:rPr>
              <w:t>-</w:t>
            </w:r>
          </w:p>
        </w:tc>
        <w:tc>
          <w:tcPr>
            <w:tcW w:w="2158"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w:t>
            </w:r>
          </w:p>
        </w:tc>
        <w:tc>
          <w:tcPr>
            <w:tcW w:w="1808"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76594B">
        <w:trPr>
          <w:trHeight w:val="43"/>
        </w:trPr>
        <w:tc>
          <w:tcPr>
            <w:tcW w:w="1141" w:type="dxa"/>
            <w:shd w:val="clear" w:color="auto" w:fill="auto"/>
            <w:noWrap/>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10011</w:t>
            </w:r>
          </w:p>
        </w:tc>
        <w:tc>
          <w:tcPr>
            <w:tcW w:w="1808" w:type="dxa"/>
            <w:shd w:val="clear" w:color="auto" w:fill="auto"/>
            <w:noWrap/>
            <w:vAlign w:val="center"/>
            <w:hideMark/>
          </w:tcPr>
          <w:p w:rsidR="00402C35" w:rsidRPr="00114F13" w:rsidRDefault="00402C35" w:rsidP="00CF4F56">
            <w:pPr>
              <w:tabs>
                <w:tab w:val="decimal" w:pos="826"/>
              </w:tabs>
              <w:rPr>
                <w:rFonts w:ascii="Times New Roman" w:hAnsi="Times New Roman" w:cs="Times New Roman"/>
                <w:szCs w:val="22"/>
              </w:rPr>
            </w:pPr>
            <w:r w:rsidRPr="00114F13">
              <w:rPr>
                <w:rFonts w:ascii="Times New Roman" w:hAnsi="Times New Roman" w:cs="Times New Roman"/>
                <w:szCs w:val="22"/>
              </w:rPr>
              <w:t>-</w:t>
            </w:r>
          </w:p>
        </w:tc>
        <w:tc>
          <w:tcPr>
            <w:tcW w:w="1808" w:type="dxa"/>
            <w:shd w:val="clear" w:color="auto" w:fill="auto"/>
            <w:noWrap/>
            <w:vAlign w:val="center"/>
            <w:hideMark/>
          </w:tcPr>
          <w:p w:rsidR="00402C35" w:rsidRPr="00114F13" w:rsidRDefault="00402C35" w:rsidP="0076594B">
            <w:pPr>
              <w:tabs>
                <w:tab w:val="decimal" w:pos="818"/>
                <w:tab w:val="decimal" w:pos="1088"/>
              </w:tabs>
              <w:jc w:val="center"/>
              <w:rPr>
                <w:rFonts w:ascii="Times New Roman" w:hAnsi="Times New Roman" w:cs="Times New Roman"/>
                <w:szCs w:val="22"/>
              </w:rPr>
            </w:pPr>
            <w:r w:rsidRPr="00114F13">
              <w:rPr>
                <w:rFonts w:ascii="Times New Roman" w:hAnsi="Times New Roman" w:cs="Times New Roman"/>
                <w:szCs w:val="22"/>
              </w:rPr>
              <w:t>-</w:t>
            </w:r>
          </w:p>
        </w:tc>
        <w:tc>
          <w:tcPr>
            <w:tcW w:w="1458"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I.C.</w:t>
            </w:r>
          </w:p>
        </w:tc>
        <w:tc>
          <w:tcPr>
            <w:tcW w:w="2158"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w:t>
            </w:r>
          </w:p>
        </w:tc>
        <w:tc>
          <w:tcPr>
            <w:tcW w:w="1808"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76594B">
        <w:trPr>
          <w:trHeight w:val="43"/>
        </w:trPr>
        <w:tc>
          <w:tcPr>
            <w:tcW w:w="1141" w:type="dxa"/>
            <w:shd w:val="clear" w:color="auto" w:fill="auto"/>
            <w:noWrap/>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10012</w:t>
            </w:r>
          </w:p>
        </w:tc>
        <w:tc>
          <w:tcPr>
            <w:tcW w:w="1808" w:type="dxa"/>
            <w:shd w:val="clear" w:color="auto" w:fill="auto"/>
            <w:noWrap/>
            <w:vAlign w:val="center"/>
            <w:hideMark/>
          </w:tcPr>
          <w:p w:rsidR="00402C35" w:rsidRPr="00114F13" w:rsidRDefault="00402C35" w:rsidP="00CF4F56">
            <w:pPr>
              <w:tabs>
                <w:tab w:val="decimal" w:pos="826"/>
              </w:tabs>
              <w:rPr>
                <w:rFonts w:ascii="Times New Roman" w:hAnsi="Times New Roman" w:cs="Times New Roman"/>
                <w:szCs w:val="22"/>
              </w:rPr>
            </w:pPr>
            <w:r w:rsidRPr="00114F13">
              <w:rPr>
                <w:rFonts w:ascii="Times New Roman" w:hAnsi="Times New Roman" w:cs="Times New Roman"/>
                <w:szCs w:val="22"/>
              </w:rPr>
              <w:t>-</w:t>
            </w:r>
          </w:p>
        </w:tc>
        <w:tc>
          <w:tcPr>
            <w:tcW w:w="1808" w:type="dxa"/>
            <w:shd w:val="clear" w:color="auto" w:fill="auto"/>
            <w:noWrap/>
            <w:vAlign w:val="center"/>
            <w:hideMark/>
          </w:tcPr>
          <w:p w:rsidR="00402C35" w:rsidRPr="00114F13" w:rsidRDefault="00402C35" w:rsidP="0076594B">
            <w:pPr>
              <w:tabs>
                <w:tab w:val="decimal" w:pos="818"/>
                <w:tab w:val="decimal" w:pos="1088"/>
              </w:tabs>
              <w:jc w:val="center"/>
              <w:rPr>
                <w:rFonts w:ascii="Times New Roman" w:hAnsi="Times New Roman" w:cs="Times New Roman"/>
                <w:szCs w:val="22"/>
              </w:rPr>
            </w:pPr>
            <w:r w:rsidRPr="00114F13">
              <w:rPr>
                <w:rFonts w:ascii="Times New Roman" w:hAnsi="Times New Roman" w:cs="Times New Roman"/>
                <w:szCs w:val="22"/>
              </w:rPr>
              <w:t>-</w:t>
            </w:r>
          </w:p>
        </w:tc>
        <w:tc>
          <w:tcPr>
            <w:tcW w:w="1458"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I.C.</w:t>
            </w:r>
          </w:p>
        </w:tc>
        <w:tc>
          <w:tcPr>
            <w:tcW w:w="2158"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w:t>
            </w:r>
          </w:p>
        </w:tc>
        <w:tc>
          <w:tcPr>
            <w:tcW w:w="1808"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AC1BA8">
        <w:trPr>
          <w:trHeight w:val="43"/>
        </w:trPr>
        <w:tc>
          <w:tcPr>
            <w:tcW w:w="1141" w:type="dxa"/>
            <w:shd w:val="clear" w:color="auto" w:fill="auto"/>
            <w:noWrap/>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11102</w:t>
            </w:r>
          </w:p>
        </w:tc>
        <w:tc>
          <w:tcPr>
            <w:tcW w:w="1808" w:type="dxa"/>
            <w:shd w:val="clear" w:color="auto" w:fill="auto"/>
            <w:noWrap/>
            <w:hideMark/>
          </w:tcPr>
          <w:p w:rsidR="00402C35" w:rsidRPr="00114F13" w:rsidRDefault="00402C35" w:rsidP="00CF4F56">
            <w:pPr>
              <w:tabs>
                <w:tab w:val="decimal" w:pos="826"/>
              </w:tabs>
              <w:rPr>
                <w:rFonts w:ascii="Times New Roman" w:hAnsi="Times New Roman" w:cs="Times New Roman"/>
                <w:szCs w:val="22"/>
              </w:rPr>
            </w:pPr>
            <w:r w:rsidRPr="00114F13">
              <w:rPr>
                <w:rFonts w:ascii="Times New Roman" w:hAnsi="Times New Roman" w:cs="Times New Roman"/>
                <w:szCs w:val="22"/>
              </w:rPr>
              <w:t>$81.69</w:t>
            </w:r>
          </w:p>
        </w:tc>
        <w:tc>
          <w:tcPr>
            <w:tcW w:w="1808" w:type="dxa"/>
            <w:shd w:val="clear" w:color="auto" w:fill="auto"/>
            <w:noWrap/>
            <w:hideMark/>
          </w:tcPr>
          <w:p w:rsidR="00402C35" w:rsidRPr="00114F13" w:rsidRDefault="00402C35" w:rsidP="00CF4F56">
            <w:pPr>
              <w:tabs>
                <w:tab w:val="decimal" w:pos="818"/>
                <w:tab w:val="decimal" w:pos="1088"/>
              </w:tabs>
              <w:jc w:val="center"/>
              <w:rPr>
                <w:rFonts w:ascii="Times New Roman" w:hAnsi="Times New Roman" w:cs="Times New Roman"/>
                <w:szCs w:val="22"/>
              </w:rPr>
            </w:pPr>
            <w:r w:rsidRPr="00114F13">
              <w:rPr>
                <w:rFonts w:ascii="Times New Roman" w:hAnsi="Times New Roman" w:cs="Times New Roman"/>
                <w:szCs w:val="22"/>
              </w:rPr>
              <w:t>$32.17</w:t>
            </w:r>
          </w:p>
        </w:tc>
        <w:tc>
          <w:tcPr>
            <w:tcW w:w="1458"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w:t>
            </w:r>
          </w:p>
        </w:tc>
        <w:tc>
          <w:tcPr>
            <w:tcW w:w="2158"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w:t>
            </w:r>
          </w:p>
        </w:tc>
        <w:tc>
          <w:tcPr>
            <w:tcW w:w="1808"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AC1BA8">
        <w:trPr>
          <w:trHeight w:val="43"/>
        </w:trPr>
        <w:tc>
          <w:tcPr>
            <w:tcW w:w="1141"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11103</w:t>
            </w:r>
          </w:p>
        </w:tc>
        <w:tc>
          <w:tcPr>
            <w:tcW w:w="1808" w:type="dxa"/>
            <w:shd w:val="clear" w:color="auto" w:fill="auto"/>
            <w:noWrap/>
            <w:hideMark/>
          </w:tcPr>
          <w:p w:rsidR="00402C35" w:rsidRPr="00114F13" w:rsidRDefault="00402C35" w:rsidP="00CF4F56">
            <w:pPr>
              <w:tabs>
                <w:tab w:val="decimal" w:pos="826"/>
              </w:tabs>
              <w:rPr>
                <w:rFonts w:ascii="Times New Roman" w:hAnsi="Times New Roman" w:cs="Times New Roman"/>
                <w:szCs w:val="22"/>
              </w:rPr>
            </w:pPr>
            <w:r w:rsidRPr="00114F13">
              <w:rPr>
                <w:rFonts w:ascii="Times New Roman" w:hAnsi="Times New Roman" w:cs="Times New Roman"/>
                <w:szCs w:val="22"/>
              </w:rPr>
              <w:t>$43.99</w:t>
            </w:r>
          </w:p>
        </w:tc>
        <w:tc>
          <w:tcPr>
            <w:tcW w:w="1808" w:type="dxa"/>
            <w:shd w:val="clear" w:color="auto" w:fill="auto"/>
            <w:noWrap/>
            <w:hideMark/>
          </w:tcPr>
          <w:p w:rsidR="00402C35" w:rsidRPr="00114F13" w:rsidRDefault="00402C35" w:rsidP="00CF4F56">
            <w:pPr>
              <w:tabs>
                <w:tab w:val="decimal" w:pos="818"/>
                <w:tab w:val="decimal" w:pos="1088"/>
              </w:tabs>
              <w:jc w:val="center"/>
              <w:rPr>
                <w:rFonts w:ascii="Times New Roman" w:hAnsi="Times New Roman" w:cs="Times New Roman"/>
                <w:szCs w:val="22"/>
              </w:rPr>
            </w:pPr>
            <w:r w:rsidRPr="00114F13">
              <w:rPr>
                <w:rFonts w:ascii="Times New Roman" w:hAnsi="Times New Roman" w:cs="Times New Roman"/>
                <w:szCs w:val="22"/>
              </w:rPr>
              <w:t>$18.63</w:t>
            </w:r>
          </w:p>
        </w:tc>
        <w:tc>
          <w:tcPr>
            <w:tcW w:w="1458"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w:t>
            </w:r>
          </w:p>
        </w:tc>
        <w:tc>
          <w:tcPr>
            <w:tcW w:w="2158"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w:t>
            </w:r>
          </w:p>
        </w:tc>
        <w:tc>
          <w:tcPr>
            <w:tcW w:w="1808"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AC1BA8">
        <w:trPr>
          <w:trHeight w:val="43"/>
        </w:trPr>
        <w:tc>
          <w:tcPr>
            <w:tcW w:w="1141"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11104</w:t>
            </w:r>
          </w:p>
        </w:tc>
        <w:tc>
          <w:tcPr>
            <w:tcW w:w="1808" w:type="dxa"/>
            <w:shd w:val="clear" w:color="auto" w:fill="auto"/>
            <w:noWrap/>
            <w:hideMark/>
          </w:tcPr>
          <w:p w:rsidR="00402C35" w:rsidRPr="00114F13" w:rsidRDefault="00402C35" w:rsidP="00CF4F56">
            <w:pPr>
              <w:tabs>
                <w:tab w:val="decimal" w:pos="826"/>
              </w:tabs>
              <w:rPr>
                <w:rFonts w:ascii="Times New Roman" w:hAnsi="Times New Roman" w:cs="Times New Roman"/>
                <w:szCs w:val="22"/>
              </w:rPr>
            </w:pPr>
            <w:r w:rsidRPr="00114F13">
              <w:rPr>
                <w:rFonts w:ascii="Times New Roman" w:hAnsi="Times New Roman" w:cs="Times New Roman"/>
                <w:szCs w:val="22"/>
              </w:rPr>
              <w:t>$102.70</w:t>
            </w:r>
          </w:p>
        </w:tc>
        <w:tc>
          <w:tcPr>
            <w:tcW w:w="1808" w:type="dxa"/>
            <w:shd w:val="clear" w:color="auto" w:fill="auto"/>
            <w:noWrap/>
            <w:hideMark/>
          </w:tcPr>
          <w:p w:rsidR="00402C35" w:rsidRPr="00114F13" w:rsidRDefault="00402C35" w:rsidP="00CF4F56">
            <w:pPr>
              <w:tabs>
                <w:tab w:val="decimal" w:pos="818"/>
                <w:tab w:val="decimal" w:pos="1088"/>
              </w:tabs>
              <w:jc w:val="center"/>
              <w:rPr>
                <w:rFonts w:ascii="Times New Roman" w:hAnsi="Times New Roman" w:cs="Times New Roman"/>
                <w:szCs w:val="22"/>
              </w:rPr>
            </w:pPr>
            <w:r w:rsidRPr="00114F13">
              <w:rPr>
                <w:rFonts w:ascii="Times New Roman" w:hAnsi="Times New Roman" w:cs="Times New Roman"/>
                <w:szCs w:val="22"/>
              </w:rPr>
              <w:t>$40.35</w:t>
            </w:r>
          </w:p>
        </w:tc>
        <w:tc>
          <w:tcPr>
            <w:tcW w:w="1458"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w:t>
            </w:r>
          </w:p>
        </w:tc>
        <w:tc>
          <w:tcPr>
            <w:tcW w:w="2158"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w:t>
            </w:r>
          </w:p>
        </w:tc>
        <w:tc>
          <w:tcPr>
            <w:tcW w:w="1808"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AC1BA8">
        <w:trPr>
          <w:trHeight w:val="43"/>
        </w:trPr>
        <w:tc>
          <w:tcPr>
            <w:tcW w:w="1141"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11105</w:t>
            </w:r>
          </w:p>
        </w:tc>
        <w:tc>
          <w:tcPr>
            <w:tcW w:w="1808" w:type="dxa"/>
            <w:shd w:val="clear" w:color="auto" w:fill="auto"/>
            <w:noWrap/>
            <w:hideMark/>
          </w:tcPr>
          <w:p w:rsidR="00402C35" w:rsidRPr="00114F13" w:rsidRDefault="00402C35" w:rsidP="00CF4F56">
            <w:pPr>
              <w:tabs>
                <w:tab w:val="decimal" w:pos="826"/>
              </w:tabs>
              <w:rPr>
                <w:rFonts w:ascii="Times New Roman" w:hAnsi="Times New Roman" w:cs="Times New Roman"/>
                <w:szCs w:val="22"/>
              </w:rPr>
            </w:pPr>
            <w:r w:rsidRPr="00114F13">
              <w:rPr>
                <w:rFonts w:ascii="Times New Roman" w:hAnsi="Times New Roman" w:cs="Times New Roman"/>
                <w:szCs w:val="22"/>
              </w:rPr>
              <w:t>$50.36</w:t>
            </w:r>
          </w:p>
        </w:tc>
        <w:tc>
          <w:tcPr>
            <w:tcW w:w="1808" w:type="dxa"/>
            <w:shd w:val="clear" w:color="auto" w:fill="auto"/>
            <w:noWrap/>
            <w:hideMark/>
          </w:tcPr>
          <w:p w:rsidR="00402C35" w:rsidRPr="00114F13" w:rsidRDefault="00402C35" w:rsidP="00CF4F56">
            <w:pPr>
              <w:tabs>
                <w:tab w:val="decimal" w:pos="818"/>
                <w:tab w:val="decimal" w:pos="1088"/>
              </w:tabs>
              <w:jc w:val="center"/>
              <w:rPr>
                <w:rFonts w:ascii="Times New Roman" w:hAnsi="Times New Roman" w:cs="Times New Roman"/>
                <w:szCs w:val="22"/>
              </w:rPr>
            </w:pPr>
            <w:r w:rsidRPr="00114F13">
              <w:rPr>
                <w:rFonts w:ascii="Times New Roman" w:hAnsi="Times New Roman" w:cs="Times New Roman"/>
                <w:szCs w:val="22"/>
              </w:rPr>
              <w:t>$22.02</w:t>
            </w:r>
          </w:p>
        </w:tc>
        <w:tc>
          <w:tcPr>
            <w:tcW w:w="1458"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w:t>
            </w:r>
          </w:p>
        </w:tc>
        <w:tc>
          <w:tcPr>
            <w:tcW w:w="2158"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w:t>
            </w:r>
          </w:p>
        </w:tc>
        <w:tc>
          <w:tcPr>
            <w:tcW w:w="1808"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AC1BA8">
        <w:trPr>
          <w:trHeight w:val="43"/>
        </w:trPr>
        <w:tc>
          <w:tcPr>
            <w:tcW w:w="1141"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11106</w:t>
            </w:r>
          </w:p>
        </w:tc>
        <w:tc>
          <w:tcPr>
            <w:tcW w:w="1808" w:type="dxa"/>
            <w:shd w:val="clear" w:color="auto" w:fill="auto"/>
            <w:noWrap/>
            <w:hideMark/>
          </w:tcPr>
          <w:p w:rsidR="00402C35" w:rsidRPr="00114F13" w:rsidRDefault="00402C35" w:rsidP="00CF4F56">
            <w:pPr>
              <w:tabs>
                <w:tab w:val="decimal" w:pos="826"/>
              </w:tabs>
              <w:rPr>
                <w:rFonts w:ascii="Times New Roman" w:hAnsi="Times New Roman" w:cs="Times New Roman"/>
                <w:szCs w:val="22"/>
              </w:rPr>
            </w:pPr>
            <w:r w:rsidRPr="00114F13">
              <w:rPr>
                <w:rFonts w:ascii="Times New Roman" w:hAnsi="Times New Roman" w:cs="Times New Roman"/>
                <w:szCs w:val="22"/>
              </w:rPr>
              <w:t>$124.27</w:t>
            </w:r>
          </w:p>
        </w:tc>
        <w:tc>
          <w:tcPr>
            <w:tcW w:w="1808" w:type="dxa"/>
            <w:shd w:val="clear" w:color="auto" w:fill="auto"/>
            <w:noWrap/>
            <w:hideMark/>
          </w:tcPr>
          <w:p w:rsidR="00402C35" w:rsidRPr="00114F13" w:rsidRDefault="00402C35" w:rsidP="00CF4F56">
            <w:pPr>
              <w:tabs>
                <w:tab w:val="decimal" w:pos="818"/>
                <w:tab w:val="decimal" w:pos="1088"/>
              </w:tabs>
              <w:jc w:val="center"/>
              <w:rPr>
                <w:rFonts w:ascii="Times New Roman" w:hAnsi="Times New Roman" w:cs="Times New Roman"/>
                <w:szCs w:val="22"/>
              </w:rPr>
            </w:pPr>
            <w:r w:rsidRPr="00114F13">
              <w:rPr>
                <w:rFonts w:ascii="Times New Roman" w:hAnsi="Times New Roman" w:cs="Times New Roman"/>
                <w:szCs w:val="22"/>
              </w:rPr>
              <w:t>$49.09</w:t>
            </w:r>
          </w:p>
        </w:tc>
        <w:tc>
          <w:tcPr>
            <w:tcW w:w="1458"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w:t>
            </w:r>
          </w:p>
        </w:tc>
        <w:tc>
          <w:tcPr>
            <w:tcW w:w="2158"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w:t>
            </w:r>
          </w:p>
        </w:tc>
        <w:tc>
          <w:tcPr>
            <w:tcW w:w="1808"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AC1BA8">
        <w:trPr>
          <w:trHeight w:val="43"/>
        </w:trPr>
        <w:tc>
          <w:tcPr>
            <w:tcW w:w="1141"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11107</w:t>
            </w:r>
          </w:p>
        </w:tc>
        <w:tc>
          <w:tcPr>
            <w:tcW w:w="1808" w:type="dxa"/>
            <w:shd w:val="clear" w:color="auto" w:fill="auto"/>
            <w:noWrap/>
            <w:hideMark/>
          </w:tcPr>
          <w:p w:rsidR="00402C35" w:rsidRPr="00114F13" w:rsidRDefault="00402C35" w:rsidP="00CF4F56">
            <w:pPr>
              <w:tabs>
                <w:tab w:val="decimal" w:pos="826"/>
              </w:tabs>
              <w:rPr>
                <w:rFonts w:ascii="Times New Roman" w:hAnsi="Times New Roman" w:cs="Times New Roman"/>
                <w:szCs w:val="22"/>
              </w:rPr>
            </w:pPr>
            <w:r w:rsidRPr="00114F13">
              <w:rPr>
                <w:rFonts w:ascii="Times New Roman" w:hAnsi="Times New Roman" w:cs="Times New Roman"/>
                <w:szCs w:val="22"/>
              </w:rPr>
              <w:t>$59.36</w:t>
            </w:r>
          </w:p>
        </w:tc>
        <w:tc>
          <w:tcPr>
            <w:tcW w:w="1808" w:type="dxa"/>
            <w:shd w:val="clear" w:color="auto" w:fill="auto"/>
            <w:noWrap/>
            <w:hideMark/>
          </w:tcPr>
          <w:p w:rsidR="00402C35" w:rsidRPr="00114F13" w:rsidRDefault="00402C35" w:rsidP="00CF4F56">
            <w:pPr>
              <w:tabs>
                <w:tab w:val="decimal" w:pos="818"/>
                <w:tab w:val="decimal" w:pos="1088"/>
              </w:tabs>
              <w:jc w:val="center"/>
              <w:rPr>
                <w:rFonts w:ascii="Times New Roman" w:hAnsi="Times New Roman" w:cs="Times New Roman"/>
                <w:szCs w:val="22"/>
              </w:rPr>
            </w:pPr>
            <w:r w:rsidRPr="00114F13">
              <w:rPr>
                <w:rFonts w:ascii="Times New Roman" w:hAnsi="Times New Roman" w:cs="Times New Roman"/>
                <w:szCs w:val="22"/>
              </w:rPr>
              <w:t>$26.25</w:t>
            </w:r>
          </w:p>
        </w:tc>
        <w:tc>
          <w:tcPr>
            <w:tcW w:w="1458"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w:t>
            </w:r>
          </w:p>
        </w:tc>
        <w:tc>
          <w:tcPr>
            <w:tcW w:w="2158"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w:t>
            </w:r>
          </w:p>
        </w:tc>
        <w:tc>
          <w:tcPr>
            <w:tcW w:w="1808"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622903">
        <w:trPr>
          <w:trHeight w:val="43"/>
        </w:trPr>
        <w:tc>
          <w:tcPr>
            <w:tcW w:w="1141"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20932</w:t>
            </w:r>
          </w:p>
        </w:tc>
        <w:tc>
          <w:tcPr>
            <w:tcW w:w="1808"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w:t>
            </w:r>
          </w:p>
        </w:tc>
        <w:tc>
          <w:tcPr>
            <w:tcW w:w="1808" w:type="dxa"/>
            <w:shd w:val="clear" w:color="auto" w:fill="auto"/>
            <w:noWrap/>
            <w:vAlign w:val="center"/>
            <w:hideMark/>
          </w:tcPr>
          <w:p w:rsidR="00402C35" w:rsidRPr="00114F13" w:rsidRDefault="00402C35" w:rsidP="00CF4F56">
            <w:pPr>
              <w:tabs>
                <w:tab w:val="decimal" w:pos="818"/>
                <w:tab w:val="decimal" w:pos="1088"/>
              </w:tabs>
              <w:jc w:val="center"/>
              <w:rPr>
                <w:rFonts w:ascii="Times New Roman" w:hAnsi="Times New Roman" w:cs="Times New Roman"/>
                <w:szCs w:val="22"/>
              </w:rPr>
            </w:pPr>
            <w:r w:rsidRPr="00114F13">
              <w:rPr>
                <w:rFonts w:ascii="Times New Roman" w:hAnsi="Times New Roman" w:cs="Times New Roman"/>
                <w:szCs w:val="22"/>
              </w:rPr>
              <w:t>-</w:t>
            </w:r>
          </w:p>
        </w:tc>
        <w:tc>
          <w:tcPr>
            <w:tcW w:w="1458" w:type="dxa"/>
            <w:shd w:val="clear" w:color="auto" w:fill="auto"/>
            <w:noWrap/>
            <w:hideMark/>
          </w:tcPr>
          <w:p w:rsidR="00402C35" w:rsidRPr="00114F13" w:rsidRDefault="00402C35" w:rsidP="003339D9">
            <w:pPr>
              <w:tabs>
                <w:tab w:val="decimal" w:pos="720"/>
              </w:tabs>
              <w:rPr>
                <w:rFonts w:ascii="Times New Roman" w:hAnsi="Times New Roman" w:cs="Times New Roman"/>
                <w:szCs w:val="22"/>
              </w:rPr>
            </w:pPr>
            <w:r w:rsidRPr="00114F13">
              <w:rPr>
                <w:rFonts w:ascii="Times New Roman" w:hAnsi="Times New Roman" w:cs="Times New Roman"/>
                <w:szCs w:val="22"/>
              </w:rPr>
              <w:t>$576.04</w:t>
            </w:r>
          </w:p>
        </w:tc>
        <w:tc>
          <w:tcPr>
            <w:tcW w:w="2158" w:type="dxa"/>
            <w:shd w:val="clear" w:color="auto" w:fill="auto"/>
            <w:noWrap/>
            <w:vAlign w:val="center"/>
            <w:hideMark/>
          </w:tcPr>
          <w:p w:rsidR="00402C35" w:rsidRPr="00114F13" w:rsidRDefault="00402C35" w:rsidP="00B34552">
            <w:pPr>
              <w:jc w:val="center"/>
              <w:rPr>
                <w:rFonts w:ascii="Times New Roman" w:hAnsi="Times New Roman" w:cs="Times New Roman"/>
                <w:szCs w:val="22"/>
              </w:rPr>
            </w:pPr>
            <w:r w:rsidRPr="00114F13">
              <w:rPr>
                <w:rFonts w:ascii="Times New Roman" w:hAnsi="Times New Roman" w:cs="Times New Roman"/>
                <w:szCs w:val="22"/>
              </w:rPr>
              <w:t>-</w:t>
            </w:r>
          </w:p>
        </w:tc>
        <w:tc>
          <w:tcPr>
            <w:tcW w:w="1808" w:type="dxa"/>
            <w:shd w:val="clear" w:color="auto" w:fill="auto"/>
            <w:noWrap/>
            <w:vAlign w:val="center"/>
            <w:hideMark/>
          </w:tcPr>
          <w:p w:rsidR="00402C35" w:rsidRPr="00114F13" w:rsidRDefault="00402C35" w:rsidP="00B34552">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622903">
        <w:trPr>
          <w:trHeight w:val="43"/>
        </w:trPr>
        <w:tc>
          <w:tcPr>
            <w:tcW w:w="1141"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20933</w:t>
            </w:r>
          </w:p>
        </w:tc>
        <w:tc>
          <w:tcPr>
            <w:tcW w:w="1808"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w:t>
            </w:r>
          </w:p>
        </w:tc>
        <w:tc>
          <w:tcPr>
            <w:tcW w:w="1808" w:type="dxa"/>
            <w:shd w:val="clear" w:color="auto" w:fill="auto"/>
            <w:noWrap/>
            <w:vAlign w:val="center"/>
            <w:hideMark/>
          </w:tcPr>
          <w:p w:rsidR="00402C35" w:rsidRPr="00114F13" w:rsidRDefault="00402C35" w:rsidP="00CF4F56">
            <w:pPr>
              <w:tabs>
                <w:tab w:val="decimal" w:pos="818"/>
                <w:tab w:val="decimal" w:pos="1088"/>
              </w:tabs>
              <w:jc w:val="center"/>
              <w:rPr>
                <w:rFonts w:ascii="Times New Roman" w:hAnsi="Times New Roman" w:cs="Times New Roman"/>
                <w:szCs w:val="22"/>
              </w:rPr>
            </w:pPr>
            <w:r w:rsidRPr="00114F13">
              <w:rPr>
                <w:rFonts w:ascii="Times New Roman" w:hAnsi="Times New Roman" w:cs="Times New Roman"/>
                <w:szCs w:val="22"/>
              </w:rPr>
              <w:t>-</w:t>
            </w:r>
          </w:p>
        </w:tc>
        <w:tc>
          <w:tcPr>
            <w:tcW w:w="1458" w:type="dxa"/>
            <w:shd w:val="clear" w:color="auto" w:fill="auto"/>
            <w:noWrap/>
            <w:hideMark/>
          </w:tcPr>
          <w:p w:rsidR="00402C35" w:rsidRPr="00114F13" w:rsidRDefault="00402C35" w:rsidP="003339D9">
            <w:pPr>
              <w:tabs>
                <w:tab w:val="decimal" w:pos="720"/>
              </w:tabs>
              <w:rPr>
                <w:rFonts w:ascii="Times New Roman" w:hAnsi="Times New Roman" w:cs="Times New Roman"/>
                <w:szCs w:val="22"/>
              </w:rPr>
            </w:pPr>
            <w:r w:rsidRPr="00114F13">
              <w:rPr>
                <w:rFonts w:ascii="Times New Roman" w:hAnsi="Times New Roman" w:cs="Times New Roman"/>
                <w:szCs w:val="22"/>
              </w:rPr>
              <w:t>$528.36</w:t>
            </w:r>
          </w:p>
        </w:tc>
        <w:tc>
          <w:tcPr>
            <w:tcW w:w="2158" w:type="dxa"/>
            <w:shd w:val="clear" w:color="auto" w:fill="auto"/>
            <w:noWrap/>
            <w:vAlign w:val="center"/>
            <w:hideMark/>
          </w:tcPr>
          <w:p w:rsidR="00402C35" w:rsidRPr="00114F13" w:rsidRDefault="00402C35" w:rsidP="00B34552">
            <w:pPr>
              <w:jc w:val="center"/>
              <w:rPr>
                <w:rFonts w:ascii="Times New Roman" w:hAnsi="Times New Roman" w:cs="Times New Roman"/>
                <w:szCs w:val="22"/>
              </w:rPr>
            </w:pPr>
            <w:r w:rsidRPr="00114F13">
              <w:rPr>
                <w:rFonts w:ascii="Times New Roman" w:hAnsi="Times New Roman" w:cs="Times New Roman"/>
                <w:szCs w:val="22"/>
              </w:rPr>
              <w:t>-</w:t>
            </w:r>
          </w:p>
        </w:tc>
        <w:tc>
          <w:tcPr>
            <w:tcW w:w="1808" w:type="dxa"/>
            <w:shd w:val="clear" w:color="auto" w:fill="auto"/>
            <w:noWrap/>
            <w:vAlign w:val="center"/>
            <w:hideMark/>
          </w:tcPr>
          <w:p w:rsidR="00402C35" w:rsidRPr="00114F13" w:rsidRDefault="00402C35" w:rsidP="00B34552">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622903">
        <w:trPr>
          <w:trHeight w:val="43"/>
        </w:trPr>
        <w:tc>
          <w:tcPr>
            <w:tcW w:w="1141"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lastRenderedPageBreak/>
              <w:t>20934</w:t>
            </w:r>
          </w:p>
        </w:tc>
        <w:tc>
          <w:tcPr>
            <w:tcW w:w="1808"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w:t>
            </w:r>
          </w:p>
        </w:tc>
        <w:tc>
          <w:tcPr>
            <w:tcW w:w="1808" w:type="dxa"/>
            <w:shd w:val="clear" w:color="auto" w:fill="auto"/>
            <w:noWrap/>
            <w:vAlign w:val="center"/>
            <w:hideMark/>
          </w:tcPr>
          <w:p w:rsidR="00402C35" w:rsidRPr="00114F13" w:rsidRDefault="00402C35" w:rsidP="00CF4F56">
            <w:pPr>
              <w:tabs>
                <w:tab w:val="decimal" w:pos="818"/>
                <w:tab w:val="decimal" w:pos="1088"/>
              </w:tabs>
              <w:jc w:val="center"/>
              <w:rPr>
                <w:rFonts w:ascii="Times New Roman" w:hAnsi="Times New Roman" w:cs="Times New Roman"/>
                <w:szCs w:val="22"/>
              </w:rPr>
            </w:pPr>
            <w:r w:rsidRPr="00114F13">
              <w:rPr>
                <w:rFonts w:ascii="Times New Roman" w:hAnsi="Times New Roman" w:cs="Times New Roman"/>
                <w:szCs w:val="22"/>
              </w:rPr>
              <w:t>-</w:t>
            </w:r>
          </w:p>
        </w:tc>
        <w:tc>
          <w:tcPr>
            <w:tcW w:w="1458" w:type="dxa"/>
            <w:shd w:val="clear" w:color="auto" w:fill="auto"/>
            <w:noWrap/>
            <w:hideMark/>
          </w:tcPr>
          <w:p w:rsidR="00402C35" w:rsidRPr="00114F13" w:rsidRDefault="00402C35" w:rsidP="003339D9">
            <w:pPr>
              <w:tabs>
                <w:tab w:val="decimal" w:pos="720"/>
              </w:tabs>
              <w:rPr>
                <w:rFonts w:ascii="Times New Roman" w:hAnsi="Times New Roman" w:cs="Times New Roman"/>
                <w:szCs w:val="22"/>
              </w:rPr>
            </w:pPr>
            <w:r w:rsidRPr="00114F13">
              <w:rPr>
                <w:rFonts w:ascii="Times New Roman" w:hAnsi="Times New Roman" w:cs="Times New Roman"/>
                <w:szCs w:val="22"/>
              </w:rPr>
              <w:t>$575.77</w:t>
            </w:r>
          </w:p>
        </w:tc>
        <w:tc>
          <w:tcPr>
            <w:tcW w:w="2158" w:type="dxa"/>
            <w:shd w:val="clear" w:color="auto" w:fill="auto"/>
            <w:noWrap/>
            <w:vAlign w:val="center"/>
            <w:hideMark/>
          </w:tcPr>
          <w:p w:rsidR="00402C35" w:rsidRPr="00114F13" w:rsidRDefault="00402C35" w:rsidP="00B34552">
            <w:pPr>
              <w:jc w:val="center"/>
              <w:rPr>
                <w:rFonts w:ascii="Times New Roman" w:hAnsi="Times New Roman" w:cs="Times New Roman"/>
                <w:szCs w:val="22"/>
              </w:rPr>
            </w:pPr>
            <w:r w:rsidRPr="00114F13">
              <w:rPr>
                <w:rFonts w:ascii="Times New Roman" w:hAnsi="Times New Roman" w:cs="Times New Roman"/>
                <w:szCs w:val="22"/>
              </w:rPr>
              <w:t>-</w:t>
            </w:r>
          </w:p>
        </w:tc>
        <w:tc>
          <w:tcPr>
            <w:tcW w:w="1808" w:type="dxa"/>
            <w:shd w:val="clear" w:color="auto" w:fill="auto"/>
            <w:noWrap/>
            <w:vAlign w:val="center"/>
            <w:hideMark/>
          </w:tcPr>
          <w:p w:rsidR="00402C35" w:rsidRPr="00114F13" w:rsidRDefault="00402C35" w:rsidP="00B34552">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622903">
        <w:trPr>
          <w:trHeight w:val="43"/>
        </w:trPr>
        <w:tc>
          <w:tcPr>
            <w:tcW w:w="1141" w:type="dxa"/>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27369</w:t>
            </w:r>
          </w:p>
        </w:tc>
        <w:tc>
          <w:tcPr>
            <w:tcW w:w="1808" w:type="dxa"/>
            <w:shd w:val="clear" w:color="auto" w:fill="auto"/>
            <w:noWrap/>
            <w:hideMark/>
          </w:tcPr>
          <w:p w:rsidR="00402C35" w:rsidRPr="00114F13" w:rsidRDefault="00402C35" w:rsidP="00CF4F56">
            <w:pPr>
              <w:tabs>
                <w:tab w:val="decimal" w:pos="826"/>
              </w:tabs>
              <w:rPr>
                <w:rFonts w:ascii="Times New Roman" w:hAnsi="Times New Roman" w:cs="Times New Roman"/>
                <w:szCs w:val="22"/>
              </w:rPr>
            </w:pPr>
            <w:r w:rsidRPr="00114F13">
              <w:rPr>
                <w:rFonts w:ascii="Times New Roman" w:hAnsi="Times New Roman" w:cs="Times New Roman"/>
                <w:szCs w:val="22"/>
              </w:rPr>
              <w:t>$126.63</w:t>
            </w:r>
          </w:p>
        </w:tc>
        <w:tc>
          <w:tcPr>
            <w:tcW w:w="1808" w:type="dxa"/>
            <w:shd w:val="clear" w:color="auto" w:fill="auto"/>
            <w:noWrap/>
            <w:hideMark/>
          </w:tcPr>
          <w:p w:rsidR="00402C35" w:rsidRPr="00114F13" w:rsidRDefault="00402C35" w:rsidP="00CF4F56">
            <w:pPr>
              <w:tabs>
                <w:tab w:val="decimal" w:pos="818"/>
                <w:tab w:val="decimal" w:pos="1088"/>
              </w:tabs>
              <w:jc w:val="center"/>
              <w:rPr>
                <w:rFonts w:ascii="Times New Roman" w:hAnsi="Times New Roman" w:cs="Times New Roman"/>
                <w:szCs w:val="22"/>
              </w:rPr>
            </w:pPr>
            <w:r w:rsidRPr="00114F13">
              <w:rPr>
                <w:rFonts w:ascii="Times New Roman" w:hAnsi="Times New Roman" w:cs="Times New Roman"/>
                <w:szCs w:val="22"/>
              </w:rPr>
              <w:t>$39.29</w:t>
            </w:r>
          </w:p>
        </w:tc>
        <w:tc>
          <w:tcPr>
            <w:tcW w:w="1458" w:type="dxa"/>
            <w:shd w:val="clear" w:color="auto" w:fill="auto"/>
            <w:noWrap/>
            <w:vAlign w:val="center"/>
            <w:hideMark/>
          </w:tcPr>
          <w:p w:rsidR="00402C35" w:rsidRPr="00114F13" w:rsidRDefault="00402C35" w:rsidP="003339D9">
            <w:pPr>
              <w:tabs>
                <w:tab w:val="decimal" w:pos="720"/>
              </w:tabs>
              <w:jc w:val="center"/>
              <w:rPr>
                <w:rFonts w:ascii="Times New Roman" w:hAnsi="Times New Roman" w:cs="Times New Roman"/>
                <w:szCs w:val="22"/>
              </w:rPr>
            </w:pPr>
            <w:r w:rsidRPr="00114F13">
              <w:rPr>
                <w:rFonts w:ascii="Times New Roman" w:hAnsi="Times New Roman" w:cs="Times New Roman"/>
                <w:szCs w:val="22"/>
              </w:rPr>
              <w:t>-</w:t>
            </w:r>
          </w:p>
        </w:tc>
        <w:tc>
          <w:tcPr>
            <w:tcW w:w="2158" w:type="dxa"/>
            <w:shd w:val="clear" w:color="auto" w:fill="auto"/>
            <w:noWrap/>
            <w:vAlign w:val="center"/>
            <w:hideMark/>
          </w:tcPr>
          <w:p w:rsidR="00402C35" w:rsidRPr="00114F13" w:rsidRDefault="00402C35" w:rsidP="00B34552">
            <w:pPr>
              <w:jc w:val="center"/>
              <w:rPr>
                <w:rFonts w:ascii="Times New Roman" w:hAnsi="Times New Roman" w:cs="Times New Roman"/>
                <w:szCs w:val="22"/>
              </w:rPr>
            </w:pPr>
            <w:r w:rsidRPr="00114F13">
              <w:rPr>
                <w:rFonts w:ascii="Times New Roman" w:hAnsi="Times New Roman" w:cs="Times New Roman"/>
                <w:szCs w:val="22"/>
              </w:rPr>
              <w:t>-</w:t>
            </w:r>
          </w:p>
        </w:tc>
        <w:tc>
          <w:tcPr>
            <w:tcW w:w="1808" w:type="dxa"/>
            <w:shd w:val="clear" w:color="auto" w:fill="auto"/>
            <w:noWrap/>
            <w:vAlign w:val="center"/>
            <w:hideMark/>
          </w:tcPr>
          <w:p w:rsidR="00402C35" w:rsidRPr="00114F13" w:rsidRDefault="00402C35" w:rsidP="00B34552">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622903">
        <w:trPr>
          <w:trHeight w:val="43"/>
        </w:trPr>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33274</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tabs>
                <w:tab w:val="decimal" w:pos="818"/>
                <w:tab w:val="decimal" w:pos="1088"/>
              </w:tabs>
              <w:jc w:val="center"/>
              <w:rPr>
                <w:rFonts w:ascii="Times New Roman" w:hAnsi="Times New Roman" w:cs="Times New Roman"/>
                <w:szCs w:val="22"/>
              </w:rPr>
            </w:pPr>
            <w:r w:rsidRPr="00114F13">
              <w:rPr>
                <w:rFonts w:ascii="Times New Roman" w:hAnsi="Times New Roman" w:cs="Times New Roman"/>
                <w:szCs w:val="22"/>
              </w:rPr>
              <w:t>-</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3339D9">
            <w:pPr>
              <w:tabs>
                <w:tab w:val="decimal" w:pos="720"/>
              </w:tabs>
              <w:rPr>
                <w:rFonts w:ascii="Times New Roman" w:hAnsi="Times New Roman" w:cs="Times New Roman"/>
                <w:szCs w:val="22"/>
              </w:rPr>
            </w:pPr>
            <w:r w:rsidRPr="00114F13">
              <w:rPr>
                <w:rFonts w:ascii="Times New Roman" w:hAnsi="Times New Roman" w:cs="Times New Roman"/>
                <w:szCs w:val="22"/>
              </w:rPr>
              <w:t>$400.95</w:t>
            </w:r>
          </w:p>
        </w:tc>
        <w:tc>
          <w:tcPr>
            <w:tcW w:w="2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B34552">
            <w:pPr>
              <w:jc w:val="center"/>
              <w:rPr>
                <w:rFonts w:ascii="Times New Roman" w:hAnsi="Times New Roman" w:cs="Times New Roman"/>
                <w:szCs w:val="22"/>
              </w:rPr>
            </w:pPr>
            <w:r w:rsidRPr="00114F13">
              <w:rPr>
                <w:rFonts w:ascii="Times New Roman" w:hAnsi="Times New Roman" w:cs="Times New Roman"/>
                <w:szCs w:val="22"/>
              </w:rPr>
              <w:t>-</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B34552">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622903">
        <w:trPr>
          <w:trHeight w:val="43"/>
        </w:trPr>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33275</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tabs>
                <w:tab w:val="decimal" w:pos="818"/>
                <w:tab w:val="decimal" w:pos="1088"/>
              </w:tabs>
              <w:jc w:val="center"/>
              <w:rPr>
                <w:rFonts w:ascii="Times New Roman" w:hAnsi="Times New Roman" w:cs="Times New Roman"/>
                <w:szCs w:val="22"/>
              </w:rPr>
            </w:pPr>
            <w:r w:rsidRPr="00114F13">
              <w:rPr>
                <w:rFonts w:ascii="Times New Roman" w:hAnsi="Times New Roman" w:cs="Times New Roman"/>
                <w:szCs w:val="22"/>
              </w:rPr>
              <w:t>-</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3339D9">
            <w:pPr>
              <w:tabs>
                <w:tab w:val="decimal" w:pos="720"/>
              </w:tabs>
              <w:rPr>
                <w:rFonts w:ascii="Times New Roman" w:hAnsi="Times New Roman" w:cs="Times New Roman"/>
                <w:szCs w:val="22"/>
              </w:rPr>
            </w:pPr>
            <w:r w:rsidRPr="00114F13">
              <w:rPr>
                <w:rFonts w:ascii="Times New Roman" w:hAnsi="Times New Roman" w:cs="Times New Roman"/>
                <w:szCs w:val="22"/>
              </w:rPr>
              <w:t>$425.11</w:t>
            </w:r>
          </w:p>
        </w:tc>
        <w:tc>
          <w:tcPr>
            <w:tcW w:w="2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B34552">
            <w:pPr>
              <w:jc w:val="center"/>
              <w:rPr>
                <w:rFonts w:ascii="Times New Roman" w:hAnsi="Times New Roman" w:cs="Times New Roman"/>
                <w:szCs w:val="22"/>
              </w:rPr>
            </w:pPr>
            <w:r w:rsidRPr="00114F13">
              <w:rPr>
                <w:rFonts w:ascii="Times New Roman" w:hAnsi="Times New Roman" w:cs="Times New Roman"/>
                <w:szCs w:val="22"/>
              </w:rPr>
              <w:t>-</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B34552">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622903">
        <w:trPr>
          <w:trHeight w:val="43"/>
        </w:trPr>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33285</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tabs>
                <w:tab w:val="decimal" w:pos="818"/>
                <w:tab w:val="decimal" w:pos="1088"/>
              </w:tabs>
              <w:jc w:val="center"/>
              <w:rPr>
                <w:rFonts w:ascii="Times New Roman" w:hAnsi="Times New Roman" w:cs="Times New Roman"/>
                <w:szCs w:val="22"/>
              </w:rPr>
            </w:pPr>
            <w:r w:rsidRPr="00114F13">
              <w:rPr>
                <w:rFonts w:ascii="Times New Roman" w:hAnsi="Times New Roman" w:cs="Times New Roman"/>
                <w:szCs w:val="22"/>
              </w:rPr>
              <w:t>-</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3339D9">
            <w:pPr>
              <w:tabs>
                <w:tab w:val="decimal" w:pos="720"/>
              </w:tabs>
              <w:rPr>
                <w:rFonts w:ascii="Times New Roman" w:hAnsi="Times New Roman" w:cs="Times New Roman"/>
                <w:szCs w:val="22"/>
              </w:rPr>
            </w:pPr>
            <w:r w:rsidRPr="00114F13">
              <w:rPr>
                <w:rFonts w:ascii="Times New Roman" w:hAnsi="Times New Roman" w:cs="Times New Roman"/>
                <w:szCs w:val="22"/>
              </w:rPr>
              <w:t>$184.81</w:t>
            </w:r>
          </w:p>
        </w:tc>
        <w:tc>
          <w:tcPr>
            <w:tcW w:w="2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B34552">
            <w:pPr>
              <w:jc w:val="center"/>
              <w:rPr>
                <w:rFonts w:ascii="Times New Roman" w:hAnsi="Times New Roman" w:cs="Times New Roman"/>
                <w:szCs w:val="22"/>
              </w:rPr>
            </w:pPr>
            <w:r w:rsidRPr="00114F13">
              <w:rPr>
                <w:rFonts w:ascii="Times New Roman" w:hAnsi="Times New Roman" w:cs="Times New Roman"/>
                <w:szCs w:val="22"/>
              </w:rPr>
              <w:t>-</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B34552">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622903">
        <w:trPr>
          <w:trHeight w:val="43"/>
        </w:trPr>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33286</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tabs>
                <w:tab w:val="decimal" w:pos="818"/>
                <w:tab w:val="decimal" w:pos="1088"/>
              </w:tabs>
              <w:jc w:val="center"/>
              <w:rPr>
                <w:rFonts w:ascii="Times New Roman" w:hAnsi="Times New Roman" w:cs="Times New Roman"/>
                <w:szCs w:val="22"/>
              </w:rPr>
            </w:pPr>
            <w:r w:rsidRPr="00114F13">
              <w:rPr>
                <w:rFonts w:ascii="Times New Roman" w:hAnsi="Times New Roman" w:cs="Times New Roman"/>
                <w:szCs w:val="22"/>
              </w:rPr>
              <w:t>-</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3339D9">
            <w:pPr>
              <w:tabs>
                <w:tab w:val="decimal" w:pos="720"/>
              </w:tabs>
              <w:rPr>
                <w:rFonts w:ascii="Times New Roman" w:hAnsi="Times New Roman" w:cs="Times New Roman"/>
                <w:szCs w:val="22"/>
              </w:rPr>
            </w:pPr>
            <w:r w:rsidRPr="00114F13">
              <w:rPr>
                <w:rFonts w:ascii="Times New Roman" w:hAnsi="Times New Roman" w:cs="Times New Roman"/>
                <w:szCs w:val="22"/>
              </w:rPr>
              <w:t>$163.88</w:t>
            </w:r>
          </w:p>
        </w:tc>
        <w:tc>
          <w:tcPr>
            <w:tcW w:w="2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B34552">
            <w:pPr>
              <w:jc w:val="center"/>
              <w:rPr>
                <w:rFonts w:ascii="Times New Roman" w:hAnsi="Times New Roman" w:cs="Times New Roman"/>
                <w:szCs w:val="22"/>
              </w:rPr>
            </w:pPr>
            <w:r w:rsidRPr="00114F13">
              <w:rPr>
                <w:rFonts w:ascii="Times New Roman" w:hAnsi="Times New Roman" w:cs="Times New Roman"/>
                <w:szCs w:val="22"/>
              </w:rPr>
              <w:t>-</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B34552">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622903">
        <w:trPr>
          <w:trHeight w:val="43"/>
        </w:trPr>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33289</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tabs>
                <w:tab w:val="decimal" w:pos="818"/>
                <w:tab w:val="decimal" w:pos="1088"/>
              </w:tabs>
              <w:jc w:val="center"/>
              <w:rPr>
                <w:rFonts w:ascii="Times New Roman" w:hAnsi="Times New Roman" w:cs="Times New Roman"/>
                <w:szCs w:val="22"/>
              </w:rPr>
            </w:pPr>
            <w:r w:rsidRPr="00114F13">
              <w:rPr>
                <w:rFonts w:ascii="Times New Roman" w:hAnsi="Times New Roman" w:cs="Times New Roman"/>
                <w:szCs w:val="22"/>
              </w:rPr>
              <w:t>-</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3339D9">
            <w:pPr>
              <w:tabs>
                <w:tab w:val="decimal" w:pos="720"/>
              </w:tabs>
              <w:rPr>
                <w:rFonts w:ascii="Times New Roman" w:hAnsi="Times New Roman" w:cs="Times New Roman"/>
                <w:szCs w:val="22"/>
              </w:rPr>
            </w:pPr>
            <w:r w:rsidRPr="00114F13">
              <w:rPr>
                <w:rFonts w:ascii="Times New Roman" w:hAnsi="Times New Roman" w:cs="Times New Roman"/>
                <w:szCs w:val="22"/>
              </w:rPr>
              <w:t>$266.22</w:t>
            </w:r>
          </w:p>
        </w:tc>
        <w:tc>
          <w:tcPr>
            <w:tcW w:w="2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B34552">
            <w:pPr>
              <w:jc w:val="center"/>
              <w:rPr>
                <w:rFonts w:ascii="Times New Roman" w:hAnsi="Times New Roman" w:cs="Times New Roman"/>
                <w:szCs w:val="22"/>
              </w:rPr>
            </w:pPr>
            <w:r w:rsidRPr="00114F13">
              <w:rPr>
                <w:rFonts w:ascii="Times New Roman" w:hAnsi="Times New Roman" w:cs="Times New Roman"/>
                <w:szCs w:val="22"/>
              </w:rPr>
              <w:t>-</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B34552">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622903">
        <w:trPr>
          <w:trHeight w:val="43"/>
        </w:trPr>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33440</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tabs>
                <w:tab w:val="decimal" w:pos="818"/>
                <w:tab w:val="decimal" w:pos="1088"/>
              </w:tabs>
              <w:jc w:val="center"/>
              <w:rPr>
                <w:rFonts w:ascii="Times New Roman" w:hAnsi="Times New Roman" w:cs="Times New Roman"/>
                <w:szCs w:val="22"/>
              </w:rPr>
            </w:pPr>
            <w:r w:rsidRPr="00114F13">
              <w:rPr>
                <w:rFonts w:ascii="Times New Roman" w:hAnsi="Times New Roman" w:cs="Times New Roman"/>
                <w:szCs w:val="22"/>
              </w:rPr>
              <w:t>-</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3339D9">
            <w:pPr>
              <w:tabs>
                <w:tab w:val="decimal" w:pos="720"/>
              </w:tabs>
              <w:rPr>
                <w:rFonts w:ascii="Times New Roman" w:hAnsi="Times New Roman" w:cs="Times New Roman"/>
                <w:szCs w:val="22"/>
              </w:rPr>
            </w:pPr>
            <w:r w:rsidRPr="00114F13">
              <w:rPr>
                <w:rFonts w:ascii="Times New Roman" w:hAnsi="Times New Roman" w:cs="Times New Roman"/>
                <w:szCs w:val="22"/>
              </w:rPr>
              <w:t>$2739.35</w:t>
            </w:r>
          </w:p>
        </w:tc>
        <w:tc>
          <w:tcPr>
            <w:tcW w:w="2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B34552">
            <w:pPr>
              <w:jc w:val="center"/>
              <w:rPr>
                <w:rFonts w:ascii="Times New Roman" w:hAnsi="Times New Roman" w:cs="Times New Roman"/>
                <w:szCs w:val="22"/>
              </w:rPr>
            </w:pPr>
            <w:r w:rsidRPr="00114F13">
              <w:rPr>
                <w:rFonts w:ascii="Times New Roman" w:hAnsi="Times New Roman" w:cs="Times New Roman"/>
                <w:szCs w:val="22"/>
              </w:rPr>
              <w:t>-</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B34552">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622903">
        <w:trPr>
          <w:trHeight w:val="43"/>
        </w:trPr>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33866</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tabs>
                <w:tab w:val="decimal" w:pos="818"/>
                <w:tab w:val="decimal" w:pos="1088"/>
              </w:tabs>
              <w:jc w:val="center"/>
              <w:rPr>
                <w:rFonts w:ascii="Times New Roman" w:hAnsi="Times New Roman" w:cs="Times New Roman"/>
                <w:szCs w:val="22"/>
              </w:rPr>
            </w:pPr>
            <w:r w:rsidRPr="00114F13">
              <w:rPr>
                <w:rFonts w:ascii="Times New Roman" w:hAnsi="Times New Roman" w:cs="Times New Roman"/>
                <w:szCs w:val="22"/>
              </w:rPr>
              <w:t>-</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3339D9">
            <w:pPr>
              <w:tabs>
                <w:tab w:val="decimal" w:pos="720"/>
              </w:tabs>
              <w:rPr>
                <w:rFonts w:ascii="Times New Roman" w:hAnsi="Times New Roman" w:cs="Times New Roman"/>
                <w:szCs w:val="22"/>
              </w:rPr>
            </w:pPr>
            <w:r w:rsidRPr="00114F13">
              <w:rPr>
                <w:rFonts w:ascii="Times New Roman" w:hAnsi="Times New Roman" w:cs="Times New Roman"/>
                <w:szCs w:val="22"/>
              </w:rPr>
              <w:t>$833.22</w:t>
            </w:r>
          </w:p>
        </w:tc>
        <w:tc>
          <w:tcPr>
            <w:tcW w:w="2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B34552">
            <w:pPr>
              <w:jc w:val="center"/>
              <w:rPr>
                <w:rFonts w:ascii="Times New Roman" w:hAnsi="Times New Roman" w:cs="Times New Roman"/>
                <w:szCs w:val="22"/>
              </w:rPr>
            </w:pPr>
            <w:r w:rsidRPr="00114F13">
              <w:rPr>
                <w:rFonts w:ascii="Times New Roman" w:hAnsi="Times New Roman" w:cs="Times New Roman"/>
                <w:szCs w:val="22"/>
              </w:rPr>
              <w:t>-</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B34552">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622903">
        <w:trPr>
          <w:trHeight w:val="43"/>
        </w:trPr>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36572</w:t>
            </w:r>
          </w:p>
        </w:tc>
        <w:tc>
          <w:tcPr>
            <w:tcW w:w="1808" w:type="dxa"/>
            <w:tcBorders>
              <w:top w:val="single" w:sz="4" w:space="0" w:color="auto"/>
              <w:left w:val="single" w:sz="4" w:space="0" w:color="auto"/>
              <w:bottom w:val="single" w:sz="4" w:space="0" w:color="auto"/>
              <w:right w:val="single" w:sz="4" w:space="0" w:color="auto"/>
            </w:tcBorders>
            <w:shd w:val="clear" w:color="auto" w:fill="auto"/>
            <w:noWrap/>
            <w:hideMark/>
          </w:tcPr>
          <w:p w:rsidR="00402C35" w:rsidRPr="00114F13" w:rsidRDefault="00402C35" w:rsidP="00CF4F56">
            <w:pPr>
              <w:tabs>
                <w:tab w:val="decimal" w:pos="826"/>
              </w:tabs>
              <w:rPr>
                <w:rFonts w:ascii="Times New Roman" w:hAnsi="Times New Roman" w:cs="Times New Roman"/>
                <w:szCs w:val="22"/>
              </w:rPr>
            </w:pPr>
            <w:r w:rsidRPr="00114F13">
              <w:rPr>
                <w:rFonts w:ascii="Times New Roman" w:hAnsi="Times New Roman" w:cs="Times New Roman"/>
                <w:szCs w:val="22"/>
              </w:rPr>
              <w:t>$350.08</w:t>
            </w:r>
          </w:p>
        </w:tc>
        <w:tc>
          <w:tcPr>
            <w:tcW w:w="1808" w:type="dxa"/>
            <w:tcBorders>
              <w:top w:val="single" w:sz="4" w:space="0" w:color="auto"/>
              <w:left w:val="single" w:sz="4" w:space="0" w:color="auto"/>
              <w:bottom w:val="single" w:sz="4" w:space="0" w:color="auto"/>
              <w:right w:val="single" w:sz="4" w:space="0" w:color="auto"/>
            </w:tcBorders>
            <w:shd w:val="clear" w:color="auto" w:fill="auto"/>
            <w:noWrap/>
            <w:hideMark/>
          </w:tcPr>
          <w:p w:rsidR="00402C35" w:rsidRPr="00114F13" w:rsidRDefault="00402C35" w:rsidP="00CF4F56">
            <w:pPr>
              <w:tabs>
                <w:tab w:val="decimal" w:pos="818"/>
                <w:tab w:val="decimal" w:pos="1088"/>
              </w:tabs>
              <w:jc w:val="center"/>
              <w:rPr>
                <w:rFonts w:ascii="Times New Roman" w:hAnsi="Times New Roman" w:cs="Times New Roman"/>
                <w:szCs w:val="22"/>
              </w:rPr>
            </w:pPr>
            <w:r w:rsidRPr="00114F13">
              <w:rPr>
                <w:rFonts w:ascii="Times New Roman" w:hAnsi="Times New Roman" w:cs="Times New Roman"/>
                <w:szCs w:val="22"/>
              </w:rPr>
              <w:t>$74.13</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w:t>
            </w:r>
          </w:p>
        </w:tc>
        <w:tc>
          <w:tcPr>
            <w:tcW w:w="2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B34552">
            <w:pPr>
              <w:jc w:val="center"/>
              <w:rPr>
                <w:rFonts w:ascii="Times New Roman" w:hAnsi="Times New Roman" w:cs="Times New Roman"/>
                <w:szCs w:val="22"/>
              </w:rPr>
            </w:pPr>
            <w:r w:rsidRPr="00114F13">
              <w:rPr>
                <w:rFonts w:ascii="Times New Roman" w:hAnsi="Times New Roman" w:cs="Times New Roman"/>
                <w:szCs w:val="22"/>
              </w:rPr>
              <w:t>-</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B34552">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622903">
        <w:trPr>
          <w:trHeight w:val="43"/>
        </w:trPr>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36573</w:t>
            </w:r>
          </w:p>
        </w:tc>
        <w:tc>
          <w:tcPr>
            <w:tcW w:w="1808" w:type="dxa"/>
            <w:tcBorders>
              <w:top w:val="single" w:sz="4" w:space="0" w:color="auto"/>
              <w:left w:val="single" w:sz="4" w:space="0" w:color="auto"/>
              <w:bottom w:val="single" w:sz="4" w:space="0" w:color="auto"/>
              <w:right w:val="single" w:sz="4" w:space="0" w:color="auto"/>
            </w:tcBorders>
            <w:shd w:val="clear" w:color="auto" w:fill="auto"/>
            <w:noWrap/>
            <w:hideMark/>
          </w:tcPr>
          <w:p w:rsidR="00402C35" w:rsidRPr="00114F13" w:rsidRDefault="00402C35" w:rsidP="00CF4F56">
            <w:pPr>
              <w:tabs>
                <w:tab w:val="decimal" w:pos="826"/>
              </w:tabs>
              <w:rPr>
                <w:rFonts w:ascii="Times New Roman" w:hAnsi="Times New Roman" w:cs="Times New Roman"/>
                <w:szCs w:val="22"/>
              </w:rPr>
            </w:pPr>
            <w:r w:rsidRPr="00114F13">
              <w:rPr>
                <w:rFonts w:ascii="Times New Roman" w:hAnsi="Times New Roman" w:cs="Times New Roman"/>
                <w:szCs w:val="22"/>
              </w:rPr>
              <w:t>$329.47</w:t>
            </w:r>
          </w:p>
        </w:tc>
        <w:tc>
          <w:tcPr>
            <w:tcW w:w="1808" w:type="dxa"/>
            <w:tcBorders>
              <w:top w:val="single" w:sz="4" w:space="0" w:color="auto"/>
              <w:left w:val="single" w:sz="4" w:space="0" w:color="auto"/>
              <w:bottom w:val="single" w:sz="4" w:space="0" w:color="auto"/>
              <w:right w:val="single" w:sz="4" w:space="0" w:color="auto"/>
            </w:tcBorders>
            <w:shd w:val="clear" w:color="auto" w:fill="auto"/>
            <w:noWrap/>
            <w:hideMark/>
          </w:tcPr>
          <w:p w:rsidR="00402C35" w:rsidRPr="00114F13" w:rsidRDefault="00402C35" w:rsidP="00CF4F56">
            <w:pPr>
              <w:tabs>
                <w:tab w:val="decimal" w:pos="818"/>
                <w:tab w:val="decimal" w:pos="1088"/>
              </w:tabs>
              <w:jc w:val="center"/>
              <w:rPr>
                <w:rFonts w:ascii="Times New Roman" w:hAnsi="Times New Roman" w:cs="Times New Roman"/>
                <w:szCs w:val="22"/>
              </w:rPr>
            </w:pPr>
            <w:r w:rsidRPr="00114F13">
              <w:rPr>
                <w:rFonts w:ascii="Times New Roman" w:hAnsi="Times New Roman" w:cs="Times New Roman"/>
                <w:szCs w:val="22"/>
              </w:rPr>
              <w:t>$68.44</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w:t>
            </w:r>
          </w:p>
        </w:tc>
        <w:tc>
          <w:tcPr>
            <w:tcW w:w="2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B34552">
            <w:pPr>
              <w:jc w:val="center"/>
              <w:rPr>
                <w:rFonts w:ascii="Times New Roman" w:hAnsi="Times New Roman" w:cs="Times New Roman"/>
                <w:szCs w:val="22"/>
              </w:rPr>
            </w:pPr>
            <w:r w:rsidRPr="00114F13">
              <w:rPr>
                <w:rFonts w:ascii="Times New Roman" w:hAnsi="Times New Roman" w:cs="Times New Roman"/>
                <w:szCs w:val="22"/>
              </w:rPr>
              <w:t>-</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B34552">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76594B">
        <w:trPr>
          <w:trHeight w:val="43"/>
        </w:trPr>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38531</w:t>
            </w:r>
          </w:p>
        </w:tc>
        <w:tc>
          <w:tcPr>
            <w:tcW w:w="1808" w:type="dxa"/>
            <w:tcBorders>
              <w:top w:val="single" w:sz="4" w:space="0" w:color="auto"/>
              <w:left w:val="single" w:sz="4" w:space="0" w:color="auto"/>
              <w:bottom w:val="single" w:sz="4" w:space="0" w:color="auto"/>
              <w:right w:val="single" w:sz="4" w:space="0" w:color="auto"/>
            </w:tcBorders>
            <w:shd w:val="clear" w:color="auto" w:fill="auto"/>
            <w:noWrap/>
            <w:hideMark/>
          </w:tcPr>
          <w:p w:rsidR="00402C35" w:rsidRPr="00114F13" w:rsidRDefault="00402C35" w:rsidP="0076594B">
            <w:pPr>
              <w:tabs>
                <w:tab w:val="decimal" w:pos="826"/>
              </w:tabs>
              <w:rPr>
                <w:rFonts w:ascii="Times New Roman" w:hAnsi="Times New Roman" w:cs="Times New Roman"/>
                <w:szCs w:val="22"/>
              </w:rPr>
            </w:pPr>
            <w:r w:rsidRPr="00114F13">
              <w:rPr>
                <w:rFonts w:ascii="Times New Roman" w:hAnsi="Times New Roman" w:cs="Times New Roman"/>
                <w:szCs w:val="22"/>
              </w:rPr>
              <w:t>-</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tabs>
                <w:tab w:val="decimal" w:pos="818"/>
                <w:tab w:val="decimal" w:pos="1088"/>
              </w:tabs>
              <w:jc w:val="center"/>
              <w:rPr>
                <w:rFonts w:ascii="Times New Roman" w:hAnsi="Times New Roman" w:cs="Times New Roman"/>
                <w:szCs w:val="22"/>
              </w:rPr>
            </w:pPr>
            <w:r w:rsidRPr="00114F13">
              <w:rPr>
                <w:rFonts w:ascii="Times New Roman" w:hAnsi="Times New Roman" w:cs="Times New Roman"/>
                <w:szCs w:val="22"/>
              </w:rPr>
              <w:t>-</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3339D9">
            <w:pPr>
              <w:tabs>
                <w:tab w:val="decimal" w:pos="720"/>
              </w:tabs>
              <w:rPr>
                <w:rFonts w:ascii="Times New Roman" w:hAnsi="Times New Roman" w:cs="Times New Roman"/>
                <w:szCs w:val="22"/>
              </w:rPr>
            </w:pPr>
            <w:r w:rsidRPr="00114F13">
              <w:rPr>
                <w:rFonts w:ascii="Times New Roman" w:hAnsi="Times New Roman" w:cs="Times New Roman"/>
                <w:szCs w:val="22"/>
              </w:rPr>
              <w:t>$356.54</w:t>
            </w:r>
          </w:p>
        </w:tc>
        <w:tc>
          <w:tcPr>
            <w:tcW w:w="2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B34552">
            <w:pPr>
              <w:jc w:val="center"/>
              <w:rPr>
                <w:rFonts w:ascii="Times New Roman" w:hAnsi="Times New Roman" w:cs="Times New Roman"/>
                <w:szCs w:val="22"/>
              </w:rPr>
            </w:pPr>
            <w:r w:rsidRPr="00114F13">
              <w:rPr>
                <w:rFonts w:ascii="Times New Roman" w:hAnsi="Times New Roman" w:cs="Times New Roman"/>
                <w:szCs w:val="22"/>
              </w:rPr>
              <w:t>-</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B34552">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622903">
        <w:trPr>
          <w:trHeight w:val="43"/>
        </w:trPr>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43762</w:t>
            </w:r>
          </w:p>
        </w:tc>
        <w:tc>
          <w:tcPr>
            <w:tcW w:w="1808" w:type="dxa"/>
            <w:tcBorders>
              <w:top w:val="single" w:sz="4" w:space="0" w:color="auto"/>
              <w:left w:val="single" w:sz="4" w:space="0" w:color="auto"/>
              <w:bottom w:val="single" w:sz="4" w:space="0" w:color="auto"/>
              <w:right w:val="single" w:sz="4" w:space="0" w:color="auto"/>
            </w:tcBorders>
            <w:shd w:val="clear" w:color="auto" w:fill="auto"/>
            <w:noWrap/>
            <w:hideMark/>
          </w:tcPr>
          <w:p w:rsidR="00402C35" w:rsidRPr="00114F13" w:rsidRDefault="00402C35" w:rsidP="00CF4F56">
            <w:pPr>
              <w:tabs>
                <w:tab w:val="decimal" w:pos="826"/>
              </w:tabs>
              <w:rPr>
                <w:rFonts w:ascii="Times New Roman" w:hAnsi="Times New Roman" w:cs="Times New Roman"/>
                <w:szCs w:val="22"/>
              </w:rPr>
            </w:pPr>
            <w:r w:rsidRPr="00114F13">
              <w:rPr>
                <w:rFonts w:ascii="Times New Roman" w:hAnsi="Times New Roman" w:cs="Times New Roman"/>
                <w:szCs w:val="22"/>
              </w:rPr>
              <w:t>$186.14</w:t>
            </w:r>
          </w:p>
        </w:tc>
        <w:tc>
          <w:tcPr>
            <w:tcW w:w="1808" w:type="dxa"/>
            <w:tcBorders>
              <w:top w:val="single" w:sz="4" w:space="0" w:color="auto"/>
              <w:left w:val="single" w:sz="4" w:space="0" w:color="auto"/>
              <w:bottom w:val="single" w:sz="4" w:space="0" w:color="auto"/>
              <w:right w:val="single" w:sz="4" w:space="0" w:color="auto"/>
            </w:tcBorders>
            <w:shd w:val="clear" w:color="auto" w:fill="auto"/>
            <w:noWrap/>
            <w:hideMark/>
          </w:tcPr>
          <w:p w:rsidR="00402C35" w:rsidRPr="00114F13" w:rsidRDefault="00402C35" w:rsidP="00CF4F56">
            <w:pPr>
              <w:tabs>
                <w:tab w:val="decimal" w:pos="818"/>
                <w:tab w:val="decimal" w:pos="1088"/>
              </w:tabs>
              <w:jc w:val="center"/>
              <w:rPr>
                <w:rFonts w:ascii="Times New Roman" w:hAnsi="Times New Roman" w:cs="Times New Roman"/>
                <w:szCs w:val="22"/>
              </w:rPr>
            </w:pPr>
            <w:r w:rsidRPr="00114F13">
              <w:rPr>
                <w:rFonts w:ascii="Times New Roman" w:hAnsi="Times New Roman" w:cs="Times New Roman"/>
                <w:szCs w:val="22"/>
              </w:rPr>
              <w:t>$30.41</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w:t>
            </w:r>
          </w:p>
        </w:tc>
        <w:tc>
          <w:tcPr>
            <w:tcW w:w="2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B34552">
            <w:pPr>
              <w:jc w:val="center"/>
              <w:rPr>
                <w:rFonts w:ascii="Times New Roman" w:hAnsi="Times New Roman" w:cs="Times New Roman"/>
                <w:szCs w:val="22"/>
              </w:rPr>
            </w:pPr>
            <w:r w:rsidRPr="00114F13">
              <w:rPr>
                <w:rFonts w:ascii="Times New Roman" w:hAnsi="Times New Roman" w:cs="Times New Roman"/>
                <w:szCs w:val="22"/>
              </w:rPr>
              <w:t>-</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B34552">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622903">
        <w:trPr>
          <w:trHeight w:val="43"/>
        </w:trPr>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43763</w:t>
            </w:r>
          </w:p>
        </w:tc>
        <w:tc>
          <w:tcPr>
            <w:tcW w:w="1808" w:type="dxa"/>
            <w:tcBorders>
              <w:top w:val="single" w:sz="4" w:space="0" w:color="auto"/>
              <w:left w:val="single" w:sz="4" w:space="0" w:color="auto"/>
              <w:bottom w:val="single" w:sz="4" w:space="0" w:color="auto"/>
              <w:right w:val="single" w:sz="4" w:space="0" w:color="auto"/>
            </w:tcBorders>
            <w:shd w:val="clear" w:color="auto" w:fill="auto"/>
            <w:noWrap/>
            <w:hideMark/>
          </w:tcPr>
          <w:p w:rsidR="00402C35" w:rsidRPr="00114F13" w:rsidRDefault="00402C35" w:rsidP="00CF4F56">
            <w:pPr>
              <w:tabs>
                <w:tab w:val="decimal" w:pos="826"/>
              </w:tabs>
              <w:rPr>
                <w:rFonts w:ascii="Times New Roman" w:hAnsi="Times New Roman" w:cs="Times New Roman"/>
                <w:szCs w:val="22"/>
              </w:rPr>
            </w:pPr>
            <w:r w:rsidRPr="00114F13">
              <w:rPr>
                <w:rFonts w:ascii="Times New Roman" w:hAnsi="Times New Roman" w:cs="Times New Roman"/>
                <w:szCs w:val="22"/>
              </w:rPr>
              <w:t>$275.59</w:t>
            </w:r>
          </w:p>
        </w:tc>
        <w:tc>
          <w:tcPr>
            <w:tcW w:w="1808" w:type="dxa"/>
            <w:tcBorders>
              <w:top w:val="single" w:sz="4" w:space="0" w:color="auto"/>
              <w:left w:val="single" w:sz="4" w:space="0" w:color="auto"/>
              <w:bottom w:val="single" w:sz="4" w:space="0" w:color="auto"/>
              <w:right w:val="single" w:sz="4" w:space="0" w:color="auto"/>
            </w:tcBorders>
            <w:shd w:val="clear" w:color="auto" w:fill="auto"/>
            <w:noWrap/>
            <w:hideMark/>
          </w:tcPr>
          <w:p w:rsidR="00402C35" w:rsidRPr="00114F13" w:rsidRDefault="00402C35" w:rsidP="00CF4F56">
            <w:pPr>
              <w:tabs>
                <w:tab w:val="decimal" w:pos="818"/>
                <w:tab w:val="decimal" w:pos="1088"/>
              </w:tabs>
              <w:jc w:val="center"/>
              <w:rPr>
                <w:rFonts w:ascii="Times New Roman" w:hAnsi="Times New Roman" w:cs="Times New Roman"/>
                <w:szCs w:val="22"/>
              </w:rPr>
            </w:pPr>
            <w:r w:rsidRPr="00114F13">
              <w:rPr>
                <w:rFonts w:ascii="Times New Roman" w:hAnsi="Times New Roman" w:cs="Times New Roman"/>
                <w:szCs w:val="22"/>
              </w:rPr>
              <w:t>$67.95</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w:t>
            </w:r>
          </w:p>
        </w:tc>
        <w:tc>
          <w:tcPr>
            <w:tcW w:w="2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B34552">
            <w:pPr>
              <w:jc w:val="center"/>
              <w:rPr>
                <w:rFonts w:ascii="Times New Roman" w:hAnsi="Times New Roman" w:cs="Times New Roman"/>
                <w:szCs w:val="22"/>
              </w:rPr>
            </w:pPr>
            <w:r w:rsidRPr="00114F13">
              <w:rPr>
                <w:rFonts w:ascii="Times New Roman" w:hAnsi="Times New Roman" w:cs="Times New Roman"/>
                <w:szCs w:val="22"/>
              </w:rPr>
              <w:t>-</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B34552">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622903">
        <w:trPr>
          <w:trHeight w:val="43"/>
        </w:trPr>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50436</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tabs>
                <w:tab w:val="decimal" w:pos="818"/>
                <w:tab w:val="decimal" w:pos="1088"/>
              </w:tabs>
              <w:jc w:val="center"/>
              <w:rPr>
                <w:rFonts w:ascii="Times New Roman" w:hAnsi="Times New Roman" w:cs="Times New Roman"/>
                <w:szCs w:val="22"/>
              </w:rPr>
            </w:pPr>
            <w:r w:rsidRPr="00114F13">
              <w:rPr>
                <w:rFonts w:ascii="Times New Roman" w:hAnsi="Times New Roman" w:cs="Times New Roman"/>
                <w:szCs w:val="22"/>
              </w:rPr>
              <w:t>-</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3339D9">
            <w:pPr>
              <w:tabs>
                <w:tab w:val="decimal" w:pos="720"/>
              </w:tabs>
              <w:rPr>
                <w:rFonts w:ascii="Times New Roman" w:hAnsi="Times New Roman" w:cs="Times New Roman"/>
                <w:szCs w:val="22"/>
              </w:rPr>
            </w:pPr>
            <w:r w:rsidRPr="00114F13">
              <w:rPr>
                <w:rFonts w:ascii="Times New Roman" w:hAnsi="Times New Roman" w:cs="Times New Roman"/>
                <w:szCs w:val="22"/>
              </w:rPr>
              <w:t>$122.80</w:t>
            </w:r>
          </w:p>
        </w:tc>
        <w:tc>
          <w:tcPr>
            <w:tcW w:w="2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B34552">
            <w:pPr>
              <w:jc w:val="center"/>
              <w:rPr>
                <w:rFonts w:ascii="Times New Roman" w:hAnsi="Times New Roman" w:cs="Times New Roman"/>
                <w:szCs w:val="22"/>
              </w:rPr>
            </w:pPr>
            <w:r w:rsidRPr="00114F13">
              <w:rPr>
                <w:rFonts w:ascii="Times New Roman" w:hAnsi="Times New Roman" w:cs="Times New Roman"/>
                <w:szCs w:val="22"/>
              </w:rPr>
              <w:t>-</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B34552">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622903">
        <w:trPr>
          <w:trHeight w:val="43"/>
        </w:trPr>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50437</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tabs>
                <w:tab w:val="decimal" w:pos="818"/>
                <w:tab w:val="decimal" w:pos="1088"/>
              </w:tabs>
              <w:jc w:val="center"/>
              <w:rPr>
                <w:rFonts w:ascii="Times New Roman" w:hAnsi="Times New Roman" w:cs="Times New Roman"/>
                <w:szCs w:val="22"/>
              </w:rPr>
            </w:pPr>
            <w:r w:rsidRPr="00114F13">
              <w:rPr>
                <w:rFonts w:ascii="Times New Roman" w:hAnsi="Times New Roman" w:cs="Times New Roman"/>
                <w:szCs w:val="22"/>
              </w:rPr>
              <w:t>-</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3339D9">
            <w:pPr>
              <w:tabs>
                <w:tab w:val="decimal" w:pos="720"/>
              </w:tabs>
              <w:rPr>
                <w:rFonts w:ascii="Times New Roman" w:hAnsi="Times New Roman" w:cs="Times New Roman"/>
                <w:szCs w:val="22"/>
              </w:rPr>
            </w:pPr>
            <w:r w:rsidRPr="00114F13">
              <w:rPr>
                <w:rFonts w:ascii="Times New Roman" w:hAnsi="Times New Roman" w:cs="Times New Roman"/>
                <w:szCs w:val="22"/>
              </w:rPr>
              <w:t>$204.31</w:t>
            </w:r>
          </w:p>
        </w:tc>
        <w:tc>
          <w:tcPr>
            <w:tcW w:w="2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B34552">
            <w:pPr>
              <w:jc w:val="center"/>
              <w:rPr>
                <w:rFonts w:ascii="Times New Roman" w:hAnsi="Times New Roman" w:cs="Times New Roman"/>
                <w:szCs w:val="22"/>
              </w:rPr>
            </w:pPr>
            <w:r w:rsidRPr="00114F13">
              <w:rPr>
                <w:rFonts w:ascii="Times New Roman" w:hAnsi="Times New Roman" w:cs="Times New Roman"/>
                <w:szCs w:val="22"/>
              </w:rPr>
              <w:t>-</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B34552">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622903">
        <w:trPr>
          <w:trHeight w:val="43"/>
        </w:trPr>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53854</w:t>
            </w:r>
          </w:p>
        </w:tc>
        <w:tc>
          <w:tcPr>
            <w:tcW w:w="1808" w:type="dxa"/>
            <w:tcBorders>
              <w:top w:val="single" w:sz="4" w:space="0" w:color="auto"/>
              <w:left w:val="single" w:sz="4" w:space="0" w:color="auto"/>
              <w:bottom w:val="single" w:sz="4" w:space="0" w:color="auto"/>
              <w:right w:val="single" w:sz="4" w:space="0" w:color="auto"/>
            </w:tcBorders>
            <w:shd w:val="clear" w:color="auto" w:fill="auto"/>
            <w:noWrap/>
            <w:hideMark/>
          </w:tcPr>
          <w:p w:rsidR="00402C35" w:rsidRPr="00114F13" w:rsidRDefault="00402C35" w:rsidP="00CF4F56">
            <w:pPr>
              <w:tabs>
                <w:tab w:val="decimal" w:pos="826"/>
              </w:tabs>
              <w:rPr>
                <w:rFonts w:ascii="Times New Roman" w:hAnsi="Times New Roman" w:cs="Times New Roman"/>
                <w:szCs w:val="22"/>
              </w:rPr>
            </w:pPr>
            <w:r w:rsidRPr="00114F13">
              <w:rPr>
                <w:rFonts w:ascii="Times New Roman" w:hAnsi="Times New Roman" w:cs="Times New Roman"/>
                <w:szCs w:val="22"/>
              </w:rPr>
              <w:t>$1536.47</w:t>
            </w:r>
          </w:p>
        </w:tc>
        <w:tc>
          <w:tcPr>
            <w:tcW w:w="1808" w:type="dxa"/>
            <w:tcBorders>
              <w:top w:val="single" w:sz="4" w:space="0" w:color="auto"/>
              <w:left w:val="single" w:sz="4" w:space="0" w:color="auto"/>
              <w:bottom w:val="single" w:sz="4" w:space="0" w:color="auto"/>
              <w:right w:val="single" w:sz="4" w:space="0" w:color="auto"/>
            </w:tcBorders>
            <w:shd w:val="clear" w:color="auto" w:fill="auto"/>
            <w:noWrap/>
            <w:hideMark/>
          </w:tcPr>
          <w:p w:rsidR="00402C35" w:rsidRPr="00114F13" w:rsidRDefault="00402C35" w:rsidP="00CF4F56">
            <w:pPr>
              <w:tabs>
                <w:tab w:val="decimal" w:pos="818"/>
                <w:tab w:val="decimal" w:pos="1088"/>
              </w:tabs>
              <w:jc w:val="center"/>
              <w:rPr>
                <w:rFonts w:ascii="Times New Roman" w:hAnsi="Times New Roman" w:cs="Times New Roman"/>
                <w:szCs w:val="22"/>
              </w:rPr>
            </w:pPr>
            <w:r w:rsidRPr="00114F13">
              <w:rPr>
                <w:rFonts w:ascii="Times New Roman" w:hAnsi="Times New Roman" w:cs="Times New Roman"/>
                <w:szCs w:val="22"/>
              </w:rPr>
              <w:t>$308.54</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w:t>
            </w:r>
          </w:p>
        </w:tc>
        <w:tc>
          <w:tcPr>
            <w:tcW w:w="2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B34552">
            <w:pPr>
              <w:jc w:val="center"/>
              <w:rPr>
                <w:rFonts w:ascii="Times New Roman" w:hAnsi="Times New Roman" w:cs="Times New Roman"/>
                <w:szCs w:val="22"/>
              </w:rPr>
            </w:pPr>
            <w:r w:rsidRPr="00114F13">
              <w:rPr>
                <w:rFonts w:ascii="Times New Roman" w:hAnsi="Times New Roman" w:cs="Times New Roman"/>
                <w:szCs w:val="22"/>
              </w:rPr>
              <w:t>-</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B34552">
            <w:pPr>
              <w:jc w:val="center"/>
              <w:rPr>
                <w:rFonts w:ascii="Times New Roman" w:hAnsi="Times New Roman" w:cs="Times New Roman"/>
                <w:szCs w:val="22"/>
              </w:rPr>
            </w:pPr>
            <w:r w:rsidRPr="00114F13">
              <w:rPr>
                <w:rFonts w:ascii="Times New Roman" w:hAnsi="Times New Roman" w:cs="Times New Roman"/>
                <w:szCs w:val="22"/>
              </w:rPr>
              <w:t>-</w:t>
            </w:r>
          </w:p>
        </w:tc>
      </w:tr>
    </w:tbl>
    <w:p w:rsidR="00B34552" w:rsidRPr="00114F13" w:rsidRDefault="00B34552" w:rsidP="00B34552">
      <w:pPr>
        <w:contextualSpacing/>
        <w:rPr>
          <w:rFonts w:ascii="Times New Roman" w:hAnsi="Times New Roman" w:cs="Times New Roman"/>
          <w:b/>
        </w:rPr>
      </w:pPr>
    </w:p>
    <w:p w:rsidR="00402C35" w:rsidRPr="00114F13" w:rsidRDefault="00B34552" w:rsidP="00B34552">
      <w:pPr>
        <w:contextualSpacing/>
        <w:rPr>
          <w:rFonts w:ascii="Times New Roman" w:hAnsi="Times New Roman" w:cs="Times New Roman"/>
          <w:b/>
        </w:rPr>
      </w:pPr>
      <w:r w:rsidRPr="00114F13">
        <w:rPr>
          <w:rFonts w:ascii="Times New Roman" w:hAnsi="Times New Roman" w:cs="Times New Roman"/>
          <w:b/>
        </w:rPr>
        <w:t>1</w:t>
      </w:r>
      <w:r w:rsidR="00402C35" w:rsidRPr="00114F13">
        <w:rPr>
          <w:rFonts w:ascii="Times New Roman" w:hAnsi="Times New Roman" w:cs="Times New Roman"/>
          <w:b/>
        </w:rPr>
        <w:t>01 CMR 317.00: Medicine—Added Codes</w:t>
      </w:r>
    </w:p>
    <w:p w:rsidR="00402C35" w:rsidRPr="00114F13" w:rsidRDefault="00402C35" w:rsidP="00B34552">
      <w:pPr>
        <w:contextualSpacing/>
        <w:rPr>
          <w:rFonts w:ascii="Times New Roman" w:hAnsi="Times New Roman" w:cs="Times New Roman"/>
          <w:b/>
        </w:rPr>
      </w:pPr>
    </w:p>
    <w:tbl>
      <w:tblPr>
        <w:tblW w:w="10175" w:type="dxa"/>
        <w:tblInd w:w="103" w:type="dxa"/>
        <w:tblLook w:val="04A0" w:firstRow="1" w:lastRow="0" w:firstColumn="1" w:lastColumn="0" w:noHBand="0" w:noVBand="1"/>
      </w:tblPr>
      <w:tblGrid>
        <w:gridCol w:w="1445"/>
        <w:gridCol w:w="8730"/>
      </w:tblGrid>
      <w:tr w:rsidR="00402C35" w:rsidRPr="00114F13" w:rsidTr="00604CD1">
        <w:trPr>
          <w:trHeight w:val="377"/>
          <w:tblHeader/>
        </w:trPr>
        <w:tc>
          <w:tcPr>
            <w:tcW w:w="14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C35" w:rsidRPr="00114F13" w:rsidRDefault="00402C35" w:rsidP="00CF4F56">
            <w:pPr>
              <w:jc w:val="center"/>
              <w:rPr>
                <w:rFonts w:ascii="Times New Roman" w:hAnsi="Times New Roman" w:cs="Times New Roman"/>
                <w:b/>
                <w:bCs/>
                <w:szCs w:val="22"/>
              </w:rPr>
            </w:pPr>
            <w:r w:rsidRPr="00114F13">
              <w:rPr>
                <w:rFonts w:ascii="Times New Roman" w:hAnsi="Times New Roman" w:cs="Times New Roman"/>
                <w:b/>
                <w:bCs/>
                <w:szCs w:val="22"/>
              </w:rPr>
              <w:t>Added Code</w:t>
            </w:r>
          </w:p>
        </w:tc>
        <w:tc>
          <w:tcPr>
            <w:tcW w:w="8730" w:type="dxa"/>
            <w:tcBorders>
              <w:top w:val="single" w:sz="4" w:space="0" w:color="auto"/>
              <w:left w:val="nil"/>
              <w:bottom w:val="single" w:sz="4" w:space="0" w:color="auto"/>
              <w:right w:val="single" w:sz="4" w:space="0" w:color="auto"/>
            </w:tcBorders>
            <w:shd w:val="clear" w:color="auto" w:fill="auto"/>
            <w:noWrap/>
            <w:vAlign w:val="center"/>
            <w:hideMark/>
          </w:tcPr>
          <w:p w:rsidR="00402C35" w:rsidRPr="00114F13" w:rsidRDefault="00402C35" w:rsidP="00B34552">
            <w:pPr>
              <w:rPr>
                <w:rFonts w:ascii="Times New Roman" w:hAnsi="Times New Roman" w:cs="Times New Roman"/>
                <w:b/>
                <w:bCs/>
                <w:szCs w:val="22"/>
              </w:rPr>
            </w:pPr>
            <w:r w:rsidRPr="00114F13">
              <w:rPr>
                <w:rFonts w:ascii="Times New Roman" w:hAnsi="Times New Roman" w:cs="Times New Roman"/>
                <w:b/>
                <w:bCs/>
                <w:szCs w:val="22"/>
              </w:rPr>
              <w:t>Description</w:t>
            </w:r>
          </w:p>
        </w:tc>
      </w:tr>
      <w:tr w:rsidR="00402C35"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90689</w:t>
            </w:r>
          </w:p>
        </w:tc>
        <w:tc>
          <w:tcPr>
            <w:tcW w:w="8730" w:type="dxa"/>
            <w:tcBorders>
              <w:top w:val="nil"/>
              <w:left w:val="nil"/>
              <w:bottom w:val="single" w:sz="4" w:space="0" w:color="auto"/>
              <w:right w:val="single" w:sz="4" w:space="0" w:color="auto"/>
            </w:tcBorders>
            <w:shd w:val="clear" w:color="auto" w:fill="auto"/>
            <w:noWrap/>
            <w:vAlign w:val="center"/>
          </w:tcPr>
          <w:p w:rsidR="00402C35" w:rsidRPr="00114F13" w:rsidRDefault="00402C35" w:rsidP="00604CD1">
            <w:pPr>
              <w:rPr>
                <w:rFonts w:ascii="Times New Roman" w:hAnsi="Times New Roman" w:cs="Times New Roman"/>
                <w:szCs w:val="22"/>
              </w:rPr>
            </w:pPr>
            <w:r w:rsidRPr="00114F13">
              <w:rPr>
                <w:rFonts w:ascii="Times New Roman" w:hAnsi="Times New Roman" w:cs="Times New Roman"/>
                <w:szCs w:val="22"/>
              </w:rPr>
              <w:t xml:space="preserve">Inactivated </w:t>
            </w:r>
            <w:proofErr w:type="spellStart"/>
            <w:r w:rsidRPr="00114F13">
              <w:rPr>
                <w:rFonts w:ascii="Times New Roman" w:hAnsi="Times New Roman" w:cs="Times New Roman"/>
                <w:szCs w:val="22"/>
              </w:rPr>
              <w:t>quadrivalent</w:t>
            </w:r>
            <w:proofErr w:type="spellEnd"/>
            <w:r w:rsidRPr="00114F13">
              <w:rPr>
                <w:rFonts w:ascii="Times New Roman" w:hAnsi="Times New Roman" w:cs="Times New Roman"/>
                <w:szCs w:val="22"/>
              </w:rPr>
              <w:t xml:space="preserve"> influenza vaccine for injection into muscle, 0.25 ml dosage</w:t>
            </w:r>
          </w:p>
        </w:tc>
      </w:tr>
      <w:tr w:rsidR="00402C35"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92273</w:t>
            </w:r>
          </w:p>
        </w:tc>
        <w:tc>
          <w:tcPr>
            <w:tcW w:w="873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604CD1">
            <w:pPr>
              <w:rPr>
                <w:rFonts w:ascii="Times New Roman" w:hAnsi="Times New Roman" w:cs="Times New Roman"/>
                <w:szCs w:val="22"/>
              </w:rPr>
            </w:pPr>
            <w:r w:rsidRPr="00114F13">
              <w:rPr>
                <w:rFonts w:ascii="Times New Roman" w:hAnsi="Times New Roman" w:cs="Times New Roman"/>
                <w:szCs w:val="22"/>
              </w:rPr>
              <w:t>Full field recording of retinal electrical responses to external stimuli with interpretation and report</w:t>
            </w:r>
          </w:p>
        </w:tc>
      </w:tr>
      <w:tr w:rsidR="00402C35"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92274</w:t>
            </w:r>
          </w:p>
        </w:tc>
        <w:tc>
          <w:tcPr>
            <w:tcW w:w="873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604CD1">
            <w:pPr>
              <w:rPr>
                <w:rFonts w:ascii="Times New Roman" w:hAnsi="Times New Roman" w:cs="Times New Roman"/>
                <w:szCs w:val="22"/>
              </w:rPr>
            </w:pPr>
            <w:r w:rsidRPr="00114F13">
              <w:rPr>
                <w:rFonts w:ascii="Times New Roman" w:hAnsi="Times New Roman" w:cs="Times New Roman"/>
                <w:szCs w:val="22"/>
              </w:rPr>
              <w:t>Multifocal recording of retinal electrical responses to external stimuli with interpretation and report</w:t>
            </w:r>
          </w:p>
        </w:tc>
      </w:tr>
      <w:tr w:rsidR="00402C35"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93264</w:t>
            </w:r>
          </w:p>
        </w:tc>
        <w:tc>
          <w:tcPr>
            <w:tcW w:w="873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604CD1">
            <w:pPr>
              <w:rPr>
                <w:rFonts w:ascii="Times New Roman" w:hAnsi="Times New Roman" w:cs="Times New Roman"/>
                <w:szCs w:val="22"/>
              </w:rPr>
            </w:pPr>
            <w:r w:rsidRPr="00114F13">
              <w:rPr>
                <w:rFonts w:ascii="Times New Roman" w:hAnsi="Times New Roman" w:cs="Times New Roman"/>
                <w:szCs w:val="22"/>
              </w:rPr>
              <w:t>Remote monitoring of wireless pressure sensor in lung artery with qualified health care professional analysis, review, and report</w:t>
            </w:r>
          </w:p>
        </w:tc>
      </w:tr>
      <w:tr w:rsidR="00402C35"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95836</w:t>
            </w:r>
          </w:p>
        </w:tc>
        <w:tc>
          <w:tcPr>
            <w:tcW w:w="873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604CD1">
            <w:pPr>
              <w:rPr>
                <w:rFonts w:ascii="Times New Roman" w:hAnsi="Times New Roman" w:cs="Times New Roman"/>
                <w:szCs w:val="22"/>
              </w:rPr>
            </w:pPr>
            <w:r w:rsidRPr="00114F13">
              <w:rPr>
                <w:rFonts w:ascii="Times New Roman" w:hAnsi="Times New Roman" w:cs="Times New Roman"/>
                <w:szCs w:val="22"/>
              </w:rPr>
              <w:t>Recording of brain cortex electrical responses to implanted stimulation device with interpretation and report</w:t>
            </w:r>
          </w:p>
        </w:tc>
      </w:tr>
      <w:tr w:rsidR="00402C35"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95976</w:t>
            </w:r>
          </w:p>
        </w:tc>
        <w:tc>
          <w:tcPr>
            <w:tcW w:w="873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604CD1">
            <w:pPr>
              <w:rPr>
                <w:rFonts w:ascii="Times New Roman" w:hAnsi="Times New Roman" w:cs="Times New Roman"/>
                <w:szCs w:val="22"/>
              </w:rPr>
            </w:pPr>
            <w:r w:rsidRPr="00114F13">
              <w:rPr>
                <w:rFonts w:ascii="Times New Roman" w:hAnsi="Times New Roman" w:cs="Times New Roman"/>
                <w:szCs w:val="22"/>
              </w:rPr>
              <w:t>Electronic analysis of implanted brain, spinal cord or peripheral stimulation device with simple cranial nerve stimulator programming</w:t>
            </w:r>
          </w:p>
        </w:tc>
      </w:tr>
      <w:tr w:rsidR="00402C35"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95977</w:t>
            </w:r>
          </w:p>
        </w:tc>
        <w:tc>
          <w:tcPr>
            <w:tcW w:w="873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604CD1">
            <w:pPr>
              <w:rPr>
                <w:rFonts w:ascii="Times New Roman" w:hAnsi="Times New Roman" w:cs="Times New Roman"/>
                <w:szCs w:val="22"/>
              </w:rPr>
            </w:pPr>
            <w:r w:rsidRPr="00114F13">
              <w:rPr>
                <w:rFonts w:ascii="Times New Roman" w:hAnsi="Times New Roman" w:cs="Times New Roman"/>
                <w:szCs w:val="22"/>
              </w:rPr>
              <w:t>Electronic analysis of implanted brain, spinal cord or peripheral stimulation device with complex cranial nerve stimulator programming</w:t>
            </w:r>
          </w:p>
        </w:tc>
      </w:tr>
      <w:tr w:rsidR="00402C35"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95983</w:t>
            </w:r>
          </w:p>
        </w:tc>
        <w:tc>
          <w:tcPr>
            <w:tcW w:w="873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604CD1">
            <w:pPr>
              <w:rPr>
                <w:rFonts w:ascii="Times New Roman" w:hAnsi="Times New Roman" w:cs="Times New Roman"/>
                <w:szCs w:val="22"/>
              </w:rPr>
            </w:pPr>
            <w:r w:rsidRPr="00114F13">
              <w:rPr>
                <w:rFonts w:ascii="Times New Roman" w:hAnsi="Times New Roman" w:cs="Times New Roman"/>
                <w:szCs w:val="22"/>
              </w:rPr>
              <w:t>Electronic analysis of implanted brain, spinal cord or peripheral stimulation device with brain stimulator programming, first 15 minutes face-to-face time with qualified health care professional</w:t>
            </w:r>
          </w:p>
        </w:tc>
      </w:tr>
      <w:tr w:rsidR="00402C35"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95984</w:t>
            </w:r>
          </w:p>
        </w:tc>
        <w:tc>
          <w:tcPr>
            <w:tcW w:w="873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604CD1">
            <w:pPr>
              <w:rPr>
                <w:rFonts w:ascii="Times New Roman" w:hAnsi="Times New Roman" w:cs="Times New Roman"/>
                <w:szCs w:val="22"/>
              </w:rPr>
            </w:pPr>
            <w:r w:rsidRPr="00114F13">
              <w:rPr>
                <w:rFonts w:ascii="Times New Roman" w:hAnsi="Times New Roman" w:cs="Times New Roman"/>
                <w:szCs w:val="22"/>
              </w:rPr>
              <w:t>Electronic analysis of implanted brain, spinal cord or peripheral stimulation device with brain stimulator programming, additional 15 minutes face-to-face time with qualified health care professional</w:t>
            </w:r>
          </w:p>
        </w:tc>
      </w:tr>
      <w:tr w:rsidR="00402C35"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96112</w:t>
            </w:r>
          </w:p>
        </w:tc>
        <w:tc>
          <w:tcPr>
            <w:tcW w:w="873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604CD1">
            <w:pPr>
              <w:rPr>
                <w:rFonts w:ascii="Times New Roman" w:hAnsi="Times New Roman" w:cs="Times New Roman"/>
                <w:szCs w:val="22"/>
              </w:rPr>
            </w:pPr>
            <w:r w:rsidRPr="00114F13">
              <w:rPr>
                <w:rFonts w:ascii="Times New Roman" w:hAnsi="Times New Roman" w:cs="Times New Roman"/>
                <w:szCs w:val="22"/>
              </w:rPr>
              <w:t>Developmental test administration by qualified health care professional with interpretation and report, first 60 minutes</w:t>
            </w:r>
          </w:p>
        </w:tc>
      </w:tr>
      <w:tr w:rsidR="00402C35"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96113</w:t>
            </w:r>
          </w:p>
        </w:tc>
        <w:tc>
          <w:tcPr>
            <w:tcW w:w="873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604CD1">
            <w:pPr>
              <w:rPr>
                <w:rFonts w:ascii="Times New Roman" w:hAnsi="Times New Roman" w:cs="Times New Roman"/>
                <w:szCs w:val="22"/>
              </w:rPr>
            </w:pPr>
            <w:r w:rsidRPr="00114F13">
              <w:rPr>
                <w:rFonts w:ascii="Times New Roman" w:hAnsi="Times New Roman" w:cs="Times New Roman"/>
                <w:szCs w:val="22"/>
              </w:rPr>
              <w:t>Developmental test administration by qualified health care professional with interpretation and report, additional 30 minutes</w:t>
            </w:r>
          </w:p>
        </w:tc>
      </w:tr>
      <w:tr w:rsidR="00402C35"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96121</w:t>
            </w:r>
          </w:p>
        </w:tc>
        <w:tc>
          <w:tcPr>
            <w:tcW w:w="873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604CD1">
            <w:pPr>
              <w:rPr>
                <w:rFonts w:ascii="Times New Roman" w:hAnsi="Times New Roman" w:cs="Times New Roman"/>
                <w:szCs w:val="22"/>
              </w:rPr>
            </w:pPr>
            <w:r w:rsidRPr="00114F13">
              <w:rPr>
                <w:rFonts w:ascii="Times New Roman" w:hAnsi="Times New Roman" w:cs="Times New Roman"/>
                <w:szCs w:val="22"/>
              </w:rPr>
              <w:t>Neurobehavioral status examination by qualified health care professional with interpretation and report, additional 60 minutes</w:t>
            </w:r>
          </w:p>
        </w:tc>
      </w:tr>
      <w:tr w:rsidR="00402C35"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96130</w:t>
            </w:r>
          </w:p>
        </w:tc>
        <w:tc>
          <w:tcPr>
            <w:tcW w:w="873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604CD1">
            <w:pPr>
              <w:rPr>
                <w:rFonts w:ascii="Times New Roman" w:hAnsi="Times New Roman" w:cs="Times New Roman"/>
                <w:szCs w:val="22"/>
              </w:rPr>
            </w:pPr>
            <w:r w:rsidRPr="00114F13">
              <w:rPr>
                <w:rFonts w:ascii="Times New Roman" w:hAnsi="Times New Roman" w:cs="Times New Roman"/>
                <w:szCs w:val="22"/>
              </w:rPr>
              <w:t>Psychological testing evaluation by qualified health care professional, first 60 minutes</w:t>
            </w:r>
          </w:p>
        </w:tc>
      </w:tr>
      <w:tr w:rsidR="00402C35"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96131</w:t>
            </w:r>
          </w:p>
        </w:tc>
        <w:tc>
          <w:tcPr>
            <w:tcW w:w="873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604CD1">
            <w:pPr>
              <w:rPr>
                <w:rFonts w:ascii="Times New Roman" w:hAnsi="Times New Roman" w:cs="Times New Roman"/>
                <w:szCs w:val="22"/>
              </w:rPr>
            </w:pPr>
            <w:r w:rsidRPr="00114F13">
              <w:rPr>
                <w:rFonts w:ascii="Times New Roman" w:hAnsi="Times New Roman" w:cs="Times New Roman"/>
                <w:szCs w:val="22"/>
              </w:rPr>
              <w:t>Psychological testing evaluation by qualified health care professional, additional 60 minutes</w:t>
            </w:r>
          </w:p>
        </w:tc>
      </w:tr>
      <w:tr w:rsidR="00402C35"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96132</w:t>
            </w:r>
          </w:p>
        </w:tc>
        <w:tc>
          <w:tcPr>
            <w:tcW w:w="873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604CD1">
            <w:pPr>
              <w:rPr>
                <w:rFonts w:ascii="Times New Roman" w:hAnsi="Times New Roman" w:cs="Times New Roman"/>
                <w:szCs w:val="22"/>
              </w:rPr>
            </w:pPr>
            <w:r w:rsidRPr="00114F13">
              <w:rPr>
                <w:rFonts w:ascii="Times New Roman" w:hAnsi="Times New Roman" w:cs="Times New Roman"/>
                <w:szCs w:val="22"/>
              </w:rPr>
              <w:t>Neuropsychological testing evaluation by qualified health care professional, first 60 minutes</w:t>
            </w:r>
          </w:p>
        </w:tc>
      </w:tr>
      <w:tr w:rsidR="00402C35"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96133</w:t>
            </w:r>
          </w:p>
        </w:tc>
        <w:tc>
          <w:tcPr>
            <w:tcW w:w="873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604CD1">
            <w:pPr>
              <w:rPr>
                <w:rFonts w:ascii="Times New Roman" w:hAnsi="Times New Roman" w:cs="Times New Roman"/>
                <w:szCs w:val="22"/>
              </w:rPr>
            </w:pPr>
            <w:r w:rsidRPr="00114F13">
              <w:rPr>
                <w:rFonts w:ascii="Times New Roman" w:hAnsi="Times New Roman" w:cs="Times New Roman"/>
                <w:szCs w:val="22"/>
              </w:rPr>
              <w:t xml:space="preserve">Neuropsychological testing evaluation by qualified health care professional, additional 60 </w:t>
            </w:r>
            <w:r w:rsidRPr="00114F13">
              <w:rPr>
                <w:rFonts w:ascii="Times New Roman" w:hAnsi="Times New Roman" w:cs="Times New Roman"/>
                <w:szCs w:val="22"/>
              </w:rPr>
              <w:lastRenderedPageBreak/>
              <w:t>minutes</w:t>
            </w:r>
          </w:p>
        </w:tc>
      </w:tr>
      <w:tr w:rsidR="00402C35"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lastRenderedPageBreak/>
              <w:t>96136</w:t>
            </w:r>
          </w:p>
        </w:tc>
        <w:tc>
          <w:tcPr>
            <w:tcW w:w="873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604CD1">
            <w:pPr>
              <w:rPr>
                <w:rFonts w:ascii="Times New Roman" w:hAnsi="Times New Roman" w:cs="Times New Roman"/>
                <w:szCs w:val="22"/>
              </w:rPr>
            </w:pPr>
            <w:r w:rsidRPr="00114F13">
              <w:rPr>
                <w:rFonts w:ascii="Times New Roman" w:hAnsi="Times New Roman" w:cs="Times New Roman"/>
                <w:szCs w:val="22"/>
              </w:rPr>
              <w:t>Psychological or neuropsychological test administration and scoring by qualified health care professional, first 30 minutes</w:t>
            </w:r>
          </w:p>
        </w:tc>
      </w:tr>
      <w:tr w:rsidR="00402C35"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96137</w:t>
            </w:r>
          </w:p>
        </w:tc>
        <w:tc>
          <w:tcPr>
            <w:tcW w:w="873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604CD1">
            <w:pPr>
              <w:rPr>
                <w:rFonts w:ascii="Times New Roman" w:hAnsi="Times New Roman" w:cs="Times New Roman"/>
                <w:szCs w:val="22"/>
              </w:rPr>
            </w:pPr>
            <w:r w:rsidRPr="00114F13">
              <w:rPr>
                <w:rFonts w:ascii="Times New Roman" w:hAnsi="Times New Roman" w:cs="Times New Roman"/>
                <w:szCs w:val="22"/>
              </w:rPr>
              <w:t>Psychological or neuropsychological test administration and scoring by qualified health care professional, additional 30 minutes</w:t>
            </w:r>
          </w:p>
        </w:tc>
      </w:tr>
      <w:tr w:rsidR="00402C35"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96138</w:t>
            </w:r>
          </w:p>
        </w:tc>
        <w:tc>
          <w:tcPr>
            <w:tcW w:w="873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604CD1">
            <w:pPr>
              <w:rPr>
                <w:rFonts w:ascii="Times New Roman" w:hAnsi="Times New Roman" w:cs="Times New Roman"/>
                <w:szCs w:val="22"/>
              </w:rPr>
            </w:pPr>
            <w:r w:rsidRPr="00114F13">
              <w:rPr>
                <w:rFonts w:ascii="Times New Roman" w:hAnsi="Times New Roman" w:cs="Times New Roman"/>
                <w:szCs w:val="22"/>
              </w:rPr>
              <w:t>Psychological or neuropsychological test administration and scoring by technician, first 30 minutes</w:t>
            </w:r>
          </w:p>
        </w:tc>
      </w:tr>
      <w:tr w:rsidR="00402C35"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96139</w:t>
            </w:r>
          </w:p>
        </w:tc>
        <w:tc>
          <w:tcPr>
            <w:tcW w:w="873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604CD1">
            <w:pPr>
              <w:rPr>
                <w:rFonts w:ascii="Times New Roman" w:hAnsi="Times New Roman" w:cs="Times New Roman"/>
                <w:szCs w:val="22"/>
              </w:rPr>
            </w:pPr>
            <w:r w:rsidRPr="00114F13">
              <w:rPr>
                <w:rFonts w:ascii="Times New Roman" w:hAnsi="Times New Roman" w:cs="Times New Roman"/>
                <w:szCs w:val="22"/>
              </w:rPr>
              <w:t>Psychological or neuropsychological test administration and scoring by technician, additional 30 minutes</w:t>
            </w:r>
          </w:p>
        </w:tc>
      </w:tr>
      <w:tr w:rsidR="00402C35"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96146</w:t>
            </w:r>
          </w:p>
        </w:tc>
        <w:tc>
          <w:tcPr>
            <w:tcW w:w="873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604CD1">
            <w:pPr>
              <w:rPr>
                <w:rFonts w:ascii="Times New Roman" w:hAnsi="Times New Roman" w:cs="Times New Roman"/>
                <w:szCs w:val="22"/>
              </w:rPr>
            </w:pPr>
            <w:r w:rsidRPr="00114F13">
              <w:rPr>
                <w:rFonts w:ascii="Times New Roman" w:hAnsi="Times New Roman" w:cs="Times New Roman"/>
                <w:szCs w:val="22"/>
              </w:rPr>
              <w:t>Psychological or neuropsychological test administration and scoring by single standardized instrument via electronic platform with automated result</w:t>
            </w:r>
          </w:p>
        </w:tc>
      </w:tr>
      <w:tr w:rsidR="00402C35"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97151</w:t>
            </w:r>
          </w:p>
        </w:tc>
        <w:tc>
          <w:tcPr>
            <w:tcW w:w="873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604CD1">
            <w:pPr>
              <w:rPr>
                <w:rFonts w:ascii="Times New Roman" w:hAnsi="Times New Roman" w:cs="Times New Roman"/>
                <w:szCs w:val="22"/>
              </w:rPr>
            </w:pPr>
            <w:r w:rsidRPr="00114F13">
              <w:rPr>
                <w:rFonts w:ascii="Times New Roman" w:hAnsi="Times New Roman" w:cs="Times New Roman"/>
                <w:szCs w:val="22"/>
              </w:rPr>
              <w:t>Behavior identification assessment by qualified health care professional, each 15 minutes</w:t>
            </w:r>
          </w:p>
        </w:tc>
      </w:tr>
      <w:tr w:rsidR="00402C35"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97152</w:t>
            </w:r>
          </w:p>
        </w:tc>
        <w:tc>
          <w:tcPr>
            <w:tcW w:w="873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604CD1">
            <w:pPr>
              <w:rPr>
                <w:rFonts w:ascii="Times New Roman" w:hAnsi="Times New Roman" w:cs="Times New Roman"/>
                <w:szCs w:val="22"/>
              </w:rPr>
            </w:pPr>
            <w:r w:rsidRPr="00114F13">
              <w:rPr>
                <w:rFonts w:ascii="Times New Roman" w:hAnsi="Times New Roman" w:cs="Times New Roman"/>
                <w:szCs w:val="22"/>
              </w:rPr>
              <w:t>Behavior identification assessment by technician under direction of qualified health care professional, each 15 minutes</w:t>
            </w:r>
          </w:p>
        </w:tc>
      </w:tr>
      <w:tr w:rsidR="00402C35"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97153</w:t>
            </w:r>
          </w:p>
        </w:tc>
        <w:tc>
          <w:tcPr>
            <w:tcW w:w="873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604CD1">
            <w:pPr>
              <w:rPr>
                <w:rFonts w:ascii="Times New Roman" w:hAnsi="Times New Roman" w:cs="Times New Roman"/>
                <w:szCs w:val="22"/>
              </w:rPr>
            </w:pPr>
            <w:r w:rsidRPr="00114F13">
              <w:rPr>
                <w:rFonts w:ascii="Times New Roman" w:hAnsi="Times New Roman" w:cs="Times New Roman"/>
                <w:szCs w:val="22"/>
              </w:rPr>
              <w:t>Adaptive behavior treatment by protocol, administered by technician under direction of qualified health care professional to one patient, each 15 minutes</w:t>
            </w:r>
          </w:p>
        </w:tc>
      </w:tr>
      <w:tr w:rsidR="00402C35"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97154</w:t>
            </w:r>
          </w:p>
        </w:tc>
        <w:tc>
          <w:tcPr>
            <w:tcW w:w="873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604CD1">
            <w:pPr>
              <w:rPr>
                <w:rFonts w:ascii="Times New Roman" w:hAnsi="Times New Roman" w:cs="Times New Roman"/>
                <w:szCs w:val="22"/>
              </w:rPr>
            </w:pPr>
            <w:r w:rsidRPr="00114F13">
              <w:rPr>
                <w:rFonts w:ascii="Times New Roman" w:hAnsi="Times New Roman" w:cs="Times New Roman"/>
                <w:szCs w:val="22"/>
              </w:rPr>
              <w:t>Adaptive behavior treatment by protocol, administered by technician under direction of qualified health care professional to multiple patients, each 15 minutes</w:t>
            </w:r>
          </w:p>
        </w:tc>
      </w:tr>
      <w:tr w:rsidR="00402C35"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97155</w:t>
            </w:r>
          </w:p>
        </w:tc>
        <w:tc>
          <w:tcPr>
            <w:tcW w:w="873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604CD1">
            <w:pPr>
              <w:rPr>
                <w:rFonts w:ascii="Times New Roman" w:hAnsi="Times New Roman" w:cs="Times New Roman"/>
                <w:szCs w:val="22"/>
              </w:rPr>
            </w:pPr>
            <w:r w:rsidRPr="00114F13">
              <w:rPr>
                <w:rFonts w:ascii="Times New Roman" w:hAnsi="Times New Roman" w:cs="Times New Roman"/>
                <w:szCs w:val="22"/>
              </w:rPr>
              <w:t>Adaptive behavior treatment with protocol modification administered by qualified health care professional to one patient, each 15 minutes</w:t>
            </w:r>
          </w:p>
        </w:tc>
      </w:tr>
      <w:tr w:rsidR="00402C35"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97156</w:t>
            </w:r>
          </w:p>
        </w:tc>
        <w:tc>
          <w:tcPr>
            <w:tcW w:w="873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604CD1">
            <w:pPr>
              <w:rPr>
                <w:rFonts w:ascii="Times New Roman" w:hAnsi="Times New Roman" w:cs="Times New Roman"/>
                <w:szCs w:val="22"/>
              </w:rPr>
            </w:pPr>
            <w:r w:rsidRPr="00114F13">
              <w:rPr>
                <w:rFonts w:ascii="Times New Roman" w:hAnsi="Times New Roman" w:cs="Times New Roman"/>
                <w:szCs w:val="22"/>
              </w:rPr>
              <w:t>Family adaptive behavior treatment guidance by qualified health care professional (with or without patient present), each 15 minutes</w:t>
            </w:r>
          </w:p>
        </w:tc>
      </w:tr>
      <w:tr w:rsidR="00402C35"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97157</w:t>
            </w:r>
          </w:p>
        </w:tc>
        <w:tc>
          <w:tcPr>
            <w:tcW w:w="873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604CD1">
            <w:pPr>
              <w:rPr>
                <w:rFonts w:ascii="Times New Roman" w:hAnsi="Times New Roman" w:cs="Times New Roman"/>
                <w:szCs w:val="22"/>
              </w:rPr>
            </w:pPr>
            <w:r w:rsidRPr="00114F13">
              <w:rPr>
                <w:rFonts w:ascii="Times New Roman" w:hAnsi="Times New Roman" w:cs="Times New Roman"/>
                <w:szCs w:val="22"/>
              </w:rPr>
              <w:t>Family adaptive behavior treatment guidance by qualified health care professional without patient present, each 15 minutes</w:t>
            </w:r>
          </w:p>
        </w:tc>
      </w:tr>
      <w:tr w:rsidR="00402C35"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97158</w:t>
            </w:r>
          </w:p>
        </w:tc>
        <w:tc>
          <w:tcPr>
            <w:tcW w:w="873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604CD1">
            <w:pPr>
              <w:rPr>
                <w:rFonts w:ascii="Times New Roman" w:hAnsi="Times New Roman" w:cs="Times New Roman"/>
                <w:szCs w:val="22"/>
              </w:rPr>
            </w:pPr>
            <w:r w:rsidRPr="00114F13">
              <w:rPr>
                <w:rFonts w:ascii="Times New Roman" w:hAnsi="Times New Roman" w:cs="Times New Roman"/>
                <w:szCs w:val="22"/>
              </w:rPr>
              <w:t>Group adaptive behavior treatment with protocol modification administered by qualified health care professional to multiple patients, each 15 minutes</w:t>
            </w:r>
          </w:p>
        </w:tc>
      </w:tr>
      <w:tr w:rsidR="00402C35"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99451</w:t>
            </w:r>
          </w:p>
        </w:tc>
        <w:tc>
          <w:tcPr>
            <w:tcW w:w="873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604CD1">
            <w:pPr>
              <w:rPr>
                <w:rFonts w:ascii="Times New Roman" w:hAnsi="Times New Roman" w:cs="Times New Roman"/>
                <w:szCs w:val="22"/>
              </w:rPr>
            </w:pPr>
            <w:r w:rsidRPr="00114F13">
              <w:rPr>
                <w:rFonts w:ascii="Times New Roman" w:hAnsi="Times New Roman" w:cs="Times New Roman"/>
                <w:szCs w:val="22"/>
              </w:rPr>
              <w:t>Telephone or internet assessment and management service provided by consultative physician with written report, 5 minutes or more of medical consultative discussion and review</w:t>
            </w:r>
          </w:p>
        </w:tc>
      </w:tr>
      <w:tr w:rsidR="00402C35"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99452</w:t>
            </w:r>
          </w:p>
        </w:tc>
        <w:tc>
          <w:tcPr>
            <w:tcW w:w="873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604CD1">
            <w:pPr>
              <w:rPr>
                <w:rFonts w:ascii="Times New Roman" w:hAnsi="Times New Roman" w:cs="Times New Roman"/>
                <w:szCs w:val="22"/>
              </w:rPr>
            </w:pPr>
            <w:r w:rsidRPr="00114F13">
              <w:rPr>
                <w:rFonts w:ascii="Times New Roman" w:hAnsi="Times New Roman" w:cs="Times New Roman"/>
                <w:szCs w:val="22"/>
              </w:rPr>
              <w:t>Telephone or internet referral service, 30 minutes</w:t>
            </w:r>
          </w:p>
        </w:tc>
      </w:tr>
      <w:tr w:rsidR="00402C35"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99453</w:t>
            </w:r>
          </w:p>
        </w:tc>
        <w:tc>
          <w:tcPr>
            <w:tcW w:w="873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604CD1">
            <w:pPr>
              <w:rPr>
                <w:rFonts w:ascii="Times New Roman" w:hAnsi="Times New Roman" w:cs="Times New Roman"/>
                <w:szCs w:val="22"/>
              </w:rPr>
            </w:pPr>
            <w:r w:rsidRPr="00114F13">
              <w:rPr>
                <w:rFonts w:ascii="Times New Roman" w:hAnsi="Times New Roman" w:cs="Times New Roman"/>
                <w:szCs w:val="22"/>
              </w:rPr>
              <w:t>Remote monitoring of physiologic parameters, initial set-up and patient education on use of equipment</w:t>
            </w:r>
          </w:p>
        </w:tc>
      </w:tr>
      <w:tr w:rsidR="00402C35"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99454</w:t>
            </w:r>
          </w:p>
        </w:tc>
        <w:tc>
          <w:tcPr>
            <w:tcW w:w="873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604CD1">
            <w:pPr>
              <w:rPr>
                <w:rFonts w:ascii="Times New Roman" w:hAnsi="Times New Roman" w:cs="Times New Roman"/>
                <w:szCs w:val="22"/>
              </w:rPr>
            </w:pPr>
            <w:r w:rsidRPr="00114F13">
              <w:rPr>
                <w:rFonts w:ascii="Times New Roman" w:hAnsi="Times New Roman" w:cs="Times New Roman"/>
                <w:szCs w:val="22"/>
              </w:rPr>
              <w:t>Remote monitoring of physiologic parameters, initial supply of devices with daily recordings or programmed alerts transmission, each 30 days</w:t>
            </w:r>
          </w:p>
        </w:tc>
      </w:tr>
      <w:tr w:rsidR="00402C35"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99457</w:t>
            </w:r>
          </w:p>
        </w:tc>
        <w:tc>
          <w:tcPr>
            <w:tcW w:w="873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604CD1">
            <w:pPr>
              <w:rPr>
                <w:rFonts w:ascii="Times New Roman" w:hAnsi="Times New Roman" w:cs="Times New Roman"/>
                <w:szCs w:val="22"/>
              </w:rPr>
            </w:pPr>
            <w:r w:rsidRPr="00114F13">
              <w:rPr>
                <w:rFonts w:ascii="Times New Roman" w:hAnsi="Times New Roman" w:cs="Times New Roman"/>
                <w:szCs w:val="22"/>
              </w:rPr>
              <w:t>Remote monitoring of physiologic parameters management services, 20 minutes or more of qualified health care professional time per calendar month</w:t>
            </w:r>
          </w:p>
        </w:tc>
      </w:tr>
      <w:tr w:rsidR="00402C35"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99491</w:t>
            </w:r>
          </w:p>
        </w:tc>
        <w:tc>
          <w:tcPr>
            <w:tcW w:w="873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604CD1">
            <w:pPr>
              <w:rPr>
                <w:rFonts w:ascii="Times New Roman" w:hAnsi="Times New Roman" w:cs="Times New Roman"/>
                <w:szCs w:val="22"/>
              </w:rPr>
            </w:pPr>
            <w:r w:rsidRPr="00114F13">
              <w:rPr>
                <w:rFonts w:ascii="Times New Roman" w:hAnsi="Times New Roman" w:cs="Times New Roman"/>
                <w:szCs w:val="22"/>
              </w:rPr>
              <w:t>Chronic care management services by qualified health care professional, 30 minutes or more per calendar month</w:t>
            </w:r>
          </w:p>
        </w:tc>
      </w:tr>
      <w:tr w:rsidR="00402C35"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J0567</w:t>
            </w:r>
          </w:p>
        </w:tc>
        <w:tc>
          <w:tcPr>
            <w:tcW w:w="873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604CD1">
            <w:pPr>
              <w:rPr>
                <w:rFonts w:ascii="Times New Roman" w:hAnsi="Times New Roman" w:cs="Times New Roman"/>
                <w:szCs w:val="22"/>
              </w:rPr>
            </w:pPr>
            <w:r w:rsidRPr="00114F13">
              <w:rPr>
                <w:rFonts w:ascii="Times New Roman" w:hAnsi="Times New Roman" w:cs="Times New Roman"/>
                <w:szCs w:val="22"/>
              </w:rPr>
              <w:t xml:space="preserve">Injection, </w:t>
            </w:r>
            <w:proofErr w:type="spellStart"/>
            <w:r w:rsidRPr="00114F13">
              <w:rPr>
                <w:rFonts w:ascii="Times New Roman" w:hAnsi="Times New Roman" w:cs="Times New Roman"/>
                <w:szCs w:val="22"/>
              </w:rPr>
              <w:t>cerliponase</w:t>
            </w:r>
            <w:proofErr w:type="spellEnd"/>
            <w:r w:rsidRPr="00114F13">
              <w:rPr>
                <w:rFonts w:ascii="Times New Roman" w:hAnsi="Times New Roman" w:cs="Times New Roman"/>
                <w:szCs w:val="22"/>
              </w:rPr>
              <w:t xml:space="preserve"> alfa, 1 mg</w:t>
            </w:r>
          </w:p>
        </w:tc>
      </w:tr>
      <w:tr w:rsidR="00402C35"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J0584</w:t>
            </w:r>
          </w:p>
        </w:tc>
        <w:tc>
          <w:tcPr>
            <w:tcW w:w="873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604CD1">
            <w:pPr>
              <w:rPr>
                <w:rFonts w:ascii="Times New Roman" w:hAnsi="Times New Roman" w:cs="Times New Roman"/>
                <w:szCs w:val="22"/>
              </w:rPr>
            </w:pPr>
            <w:r w:rsidRPr="00114F13">
              <w:rPr>
                <w:rFonts w:ascii="Times New Roman" w:hAnsi="Times New Roman" w:cs="Times New Roman"/>
                <w:szCs w:val="22"/>
              </w:rPr>
              <w:t xml:space="preserve">Injection, </w:t>
            </w:r>
            <w:proofErr w:type="spellStart"/>
            <w:r w:rsidRPr="00114F13">
              <w:rPr>
                <w:rFonts w:ascii="Times New Roman" w:hAnsi="Times New Roman" w:cs="Times New Roman"/>
                <w:szCs w:val="22"/>
              </w:rPr>
              <w:t>burosumab-twza</w:t>
            </w:r>
            <w:proofErr w:type="spellEnd"/>
            <w:r w:rsidRPr="00114F13">
              <w:rPr>
                <w:rFonts w:ascii="Times New Roman" w:hAnsi="Times New Roman" w:cs="Times New Roman"/>
                <w:szCs w:val="22"/>
              </w:rPr>
              <w:t xml:space="preserve"> 1 mg</w:t>
            </w:r>
          </w:p>
        </w:tc>
      </w:tr>
      <w:tr w:rsidR="00402C35"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J0599</w:t>
            </w:r>
          </w:p>
        </w:tc>
        <w:tc>
          <w:tcPr>
            <w:tcW w:w="873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604CD1">
            <w:pPr>
              <w:rPr>
                <w:rFonts w:ascii="Times New Roman" w:hAnsi="Times New Roman" w:cs="Times New Roman"/>
                <w:szCs w:val="22"/>
              </w:rPr>
            </w:pPr>
            <w:r w:rsidRPr="00114F13">
              <w:rPr>
                <w:rFonts w:ascii="Times New Roman" w:hAnsi="Times New Roman" w:cs="Times New Roman"/>
                <w:szCs w:val="22"/>
              </w:rPr>
              <w:t>Injection, c-1 esterase inhibitor (human), (</w:t>
            </w:r>
            <w:proofErr w:type="spellStart"/>
            <w:r w:rsidRPr="00114F13">
              <w:rPr>
                <w:rFonts w:ascii="Times New Roman" w:hAnsi="Times New Roman" w:cs="Times New Roman"/>
                <w:szCs w:val="22"/>
              </w:rPr>
              <w:t>haegarda</w:t>
            </w:r>
            <w:proofErr w:type="spellEnd"/>
            <w:r w:rsidRPr="00114F13">
              <w:rPr>
                <w:rFonts w:ascii="Times New Roman" w:hAnsi="Times New Roman" w:cs="Times New Roman"/>
                <w:szCs w:val="22"/>
              </w:rPr>
              <w:t>), 10 units</w:t>
            </w:r>
          </w:p>
        </w:tc>
      </w:tr>
      <w:tr w:rsidR="00402C35"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J0841</w:t>
            </w:r>
          </w:p>
        </w:tc>
        <w:tc>
          <w:tcPr>
            <w:tcW w:w="873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604CD1">
            <w:pPr>
              <w:rPr>
                <w:rFonts w:ascii="Times New Roman" w:hAnsi="Times New Roman" w:cs="Times New Roman"/>
                <w:szCs w:val="22"/>
              </w:rPr>
            </w:pPr>
            <w:r w:rsidRPr="00114F13">
              <w:rPr>
                <w:rFonts w:ascii="Times New Roman" w:hAnsi="Times New Roman" w:cs="Times New Roman"/>
                <w:szCs w:val="22"/>
              </w:rPr>
              <w:t xml:space="preserve">Injection, </w:t>
            </w:r>
            <w:proofErr w:type="spellStart"/>
            <w:r w:rsidRPr="00114F13">
              <w:rPr>
                <w:rFonts w:ascii="Times New Roman" w:hAnsi="Times New Roman" w:cs="Times New Roman"/>
                <w:szCs w:val="22"/>
              </w:rPr>
              <w:t>crotalidae</w:t>
            </w:r>
            <w:proofErr w:type="spellEnd"/>
            <w:r w:rsidRPr="00114F13">
              <w:rPr>
                <w:rFonts w:ascii="Times New Roman" w:hAnsi="Times New Roman" w:cs="Times New Roman"/>
                <w:szCs w:val="22"/>
              </w:rPr>
              <w:t xml:space="preserve"> immune f(ab')2 (equine), 120 mg</w:t>
            </w:r>
          </w:p>
        </w:tc>
      </w:tr>
      <w:tr w:rsidR="00402C35"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J1301</w:t>
            </w:r>
          </w:p>
        </w:tc>
        <w:tc>
          <w:tcPr>
            <w:tcW w:w="873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604CD1">
            <w:pPr>
              <w:rPr>
                <w:rFonts w:ascii="Times New Roman" w:hAnsi="Times New Roman" w:cs="Times New Roman"/>
                <w:szCs w:val="22"/>
              </w:rPr>
            </w:pPr>
            <w:r w:rsidRPr="00114F13">
              <w:rPr>
                <w:rFonts w:ascii="Times New Roman" w:hAnsi="Times New Roman" w:cs="Times New Roman"/>
                <w:szCs w:val="22"/>
              </w:rPr>
              <w:t xml:space="preserve">Injection, </w:t>
            </w:r>
            <w:proofErr w:type="spellStart"/>
            <w:r w:rsidRPr="00114F13">
              <w:rPr>
                <w:rFonts w:ascii="Times New Roman" w:hAnsi="Times New Roman" w:cs="Times New Roman"/>
                <w:szCs w:val="22"/>
              </w:rPr>
              <w:t>edaravone</w:t>
            </w:r>
            <w:proofErr w:type="spellEnd"/>
            <w:r w:rsidRPr="00114F13">
              <w:rPr>
                <w:rFonts w:ascii="Times New Roman" w:hAnsi="Times New Roman" w:cs="Times New Roman"/>
                <w:szCs w:val="22"/>
              </w:rPr>
              <w:t>, 1 mg</w:t>
            </w:r>
          </w:p>
        </w:tc>
      </w:tr>
      <w:tr w:rsidR="00402C35"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J1628</w:t>
            </w:r>
          </w:p>
        </w:tc>
        <w:tc>
          <w:tcPr>
            <w:tcW w:w="873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604CD1">
            <w:pPr>
              <w:rPr>
                <w:rFonts w:ascii="Times New Roman" w:hAnsi="Times New Roman" w:cs="Times New Roman"/>
                <w:szCs w:val="22"/>
              </w:rPr>
            </w:pPr>
            <w:r w:rsidRPr="00114F13">
              <w:rPr>
                <w:rFonts w:ascii="Times New Roman" w:hAnsi="Times New Roman" w:cs="Times New Roman"/>
                <w:szCs w:val="22"/>
              </w:rPr>
              <w:t xml:space="preserve">Injection, </w:t>
            </w:r>
            <w:proofErr w:type="spellStart"/>
            <w:r w:rsidRPr="00114F13">
              <w:rPr>
                <w:rFonts w:ascii="Times New Roman" w:hAnsi="Times New Roman" w:cs="Times New Roman"/>
                <w:szCs w:val="22"/>
              </w:rPr>
              <w:t>guselkumab</w:t>
            </w:r>
            <w:proofErr w:type="spellEnd"/>
            <w:r w:rsidRPr="00114F13">
              <w:rPr>
                <w:rFonts w:ascii="Times New Roman" w:hAnsi="Times New Roman" w:cs="Times New Roman"/>
                <w:szCs w:val="22"/>
              </w:rPr>
              <w:t>, 1 mg</w:t>
            </w:r>
          </w:p>
        </w:tc>
      </w:tr>
      <w:tr w:rsidR="00402C35"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J1746</w:t>
            </w:r>
          </w:p>
        </w:tc>
        <w:tc>
          <w:tcPr>
            <w:tcW w:w="873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604CD1">
            <w:pPr>
              <w:rPr>
                <w:rFonts w:ascii="Times New Roman" w:hAnsi="Times New Roman" w:cs="Times New Roman"/>
                <w:szCs w:val="22"/>
              </w:rPr>
            </w:pPr>
            <w:r w:rsidRPr="00114F13">
              <w:rPr>
                <w:rFonts w:ascii="Times New Roman" w:hAnsi="Times New Roman" w:cs="Times New Roman"/>
                <w:szCs w:val="22"/>
              </w:rPr>
              <w:t xml:space="preserve">Injection, </w:t>
            </w:r>
            <w:proofErr w:type="spellStart"/>
            <w:r w:rsidRPr="00114F13">
              <w:rPr>
                <w:rFonts w:ascii="Times New Roman" w:hAnsi="Times New Roman" w:cs="Times New Roman"/>
                <w:szCs w:val="22"/>
              </w:rPr>
              <w:t>ibalizumab-uiyk</w:t>
            </w:r>
            <w:proofErr w:type="spellEnd"/>
            <w:r w:rsidRPr="00114F13">
              <w:rPr>
                <w:rFonts w:ascii="Times New Roman" w:hAnsi="Times New Roman" w:cs="Times New Roman"/>
                <w:szCs w:val="22"/>
              </w:rPr>
              <w:t>, 10 mg</w:t>
            </w:r>
          </w:p>
        </w:tc>
      </w:tr>
      <w:tr w:rsidR="00402C35"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J2062</w:t>
            </w:r>
          </w:p>
        </w:tc>
        <w:tc>
          <w:tcPr>
            <w:tcW w:w="873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604CD1">
            <w:pPr>
              <w:rPr>
                <w:rFonts w:ascii="Times New Roman" w:hAnsi="Times New Roman" w:cs="Times New Roman"/>
                <w:szCs w:val="22"/>
              </w:rPr>
            </w:pPr>
            <w:proofErr w:type="spellStart"/>
            <w:r w:rsidRPr="00114F13">
              <w:rPr>
                <w:rFonts w:ascii="Times New Roman" w:hAnsi="Times New Roman" w:cs="Times New Roman"/>
                <w:szCs w:val="22"/>
              </w:rPr>
              <w:t>Loxapine</w:t>
            </w:r>
            <w:proofErr w:type="spellEnd"/>
            <w:r w:rsidRPr="00114F13">
              <w:rPr>
                <w:rFonts w:ascii="Times New Roman" w:hAnsi="Times New Roman" w:cs="Times New Roman"/>
                <w:szCs w:val="22"/>
              </w:rPr>
              <w:t xml:space="preserve"> for inhalation, 1 mg</w:t>
            </w:r>
          </w:p>
        </w:tc>
      </w:tr>
      <w:tr w:rsidR="00402C35"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J2797</w:t>
            </w:r>
          </w:p>
        </w:tc>
        <w:tc>
          <w:tcPr>
            <w:tcW w:w="873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604CD1">
            <w:pPr>
              <w:rPr>
                <w:rFonts w:ascii="Times New Roman" w:hAnsi="Times New Roman" w:cs="Times New Roman"/>
                <w:szCs w:val="22"/>
              </w:rPr>
            </w:pPr>
            <w:r w:rsidRPr="00114F13">
              <w:rPr>
                <w:rFonts w:ascii="Times New Roman" w:hAnsi="Times New Roman" w:cs="Times New Roman"/>
                <w:szCs w:val="22"/>
              </w:rPr>
              <w:t xml:space="preserve">Injection, </w:t>
            </w:r>
            <w:proofErr w:type="spellStart"/>
            <w:r w:rsidRPr="00114F13">
              <w:rPr>
                <w:rFonts w:ascii="Times New Roman" w:hAnsi="Times New Roman" w:cs="Times New Roman"/>
                <w:szCs w:val="22"/>
              </w:rPr>
              <w:t>rolapitant</w:t>
            </w:r>
            <w:proofErr w:type="spellEnd"/>
            <w:r w:rsidRPr="00114F13">
              <w:rPr>
                <w:rFonts w:ascii="Times New Roman" w:hAnsi="Times New Roman" w:cs="Times New Roman"/>
                <w:szCs w:val="22"/>
              </w:rPr>
              <w:t>, 0.5 mg</w:t>
            </w:r>
          </w:p>
        </w:tc>
      </w:tr>
      <w:tr w:rsidR="00402C35"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J3245</w:t>
            </w:r>
          </w:p>
        </w:tc>
        <w:tc>
          <w:tcPr>
            <w:tcW w:w="873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604CD1">
            <w:pPr>
              <w:rPr>
                <w:rFonts w:ascii="Times New Roman" w:hAnsi="Times New Roman" w:cs="Times New Roman"/>
                <w:szCs w:val="22"/>
              </w:rPr>
            </w:pPr>
            <w:r w:rsidRPr="00114F13">
              <w:rPr>
                <w:rFonts w:ascii="Times New Roman" w:hAnsi="Times New Roman" w:cs="Times New Roman"/>
                <w:szCs w:val="22"/>
              </w:rPr>
              <w:t xml:space="preserve">Injection, </w:t>
            </w:r>
            <w:proofErr w:type="spellStart"/>
            <w:r w:rsidRPr="00114F13">
              <w:rPr>
                <w:rFonts w:ascii="Times New Roman" w:hAnsi="Times New Roman" w:cs="Times New Roman"/>
                <w:szCs w:val="22"/>
              </w:rPr>
              <w:t>tildrakizumab</w:t>
            </w:r>
            <w:proofErr w:type="spellEnd"/>
            <w:r w:rsidRPr="00114F13">
              <w:rPr>
                <w:rFonts w:ascii="Times New Roman" w:hAnsi="Times New Roman" w:cs="Times New Roman"/>
                <w:szCs w:val="22"/>
              </w:rPr>
              <w:t>, 1 mg</w:t>
            </w:r>
          </w:p>
        </w:tc>
      </w:tr>
      <w:tr w:rsidR="00402C35"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J3316</w:t>
            </w:r>
          </w:p>
        </w:tc>
        <w:tc>
          <w:tcPr>
            <w:tcW w:w="873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604CD1">
            <w:pPr>
              <w:rPr>
                <w:rFonts w:ascii="Times New Roman" w:hAnsi="Times New Roman" w:cs="Times New Roman"/>
                <w:szCs w:val="22"/>
              </w:rPr>
            </w:pPr>
            <w:r w:rsidRPr="00114F13">
              <w:rPr>
                <w:rFonts w:ascii="Times New Roman" w:hAnsi="Times New Roman" w:cs="Times New Roman"/>
                <w:szCs w:val="22"/>
              </w:rPr>
              <w:t xml:space="preserve">Injection, </w:t>
            </w:r>
            <w:proofErr w:type="spellStart"/>
            <w:r w:rsidRPr="00114F13">
              <w:rPr>
                <w:rFonts w:ascii="Times New Roman" w:hAnsi="Times New Roman" w:cs="Times New Roman"/>
                <w:szCs w:val="22"/>
              </w:rPr>
              <w:t>triptorelin</w:t>
            </w:r>
            <w:proofErr w:type="spellEnd"/>
            <w:r w:rsidRPr="00114F13">
              <w:rPr>
                <w:rFonts w:ascii="Times New Roman" w:hAnsi="Times New Roman" w:cs="Times New Roman"/>
                <w:szCs w:val="22"/>
              </w:rPr>
              <w:t>, extended-release, 3.75 mg</w:t>
            </w:r>
          </w:p>
        </w:tc>
      </w:tr>
      <w:tr w:rsidR="00402C35"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J3397</w:t>
            </w:r>
          </w:p>
        </w:tc>
        <w:tc>
          <w:tcPr>
            <w:tcW w:w="873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604CD1">
            <w:pPr>
              <w:rPr>
                <w:rFonts w:ascii="Times New Roman" w:hAnsi="Times New Roman" w:cs="Times New Roman"/>
                <w:szCs w:val="22"/>
              </w:rPr>
            </w:pPr>
            <w:r w:rsidRPr="00114F13">
              <w:rPr>
                <w:rFonts w:ascii="Times New Roman" w:hAnsi="Times New Roman" w:cs="Times New Roman"/>
                <w:szCs w:val="22"/>
              </w:rPr>
              <w:t xml:space="preserve">Injection, </w:t>
            </w:r>
            <w:proofErr w:type="spellStart"/>
            <w:r w:rsidRPr="00114F13">
              <w:rPr>
                <w:rFonts w:ascii="Times New Roman" w:hAnsi="Times New Roman" w:cs="Times New Roman"/>
                <w:szCs w:val="22"/>
              </w:rPr>
              <w:t>vestronidase</w:t>
            </w:r>
            <w:proofErr w:type="spellEnd"/>
            <w:r w:rsidRPr="00114F13">
              <w:rPr>
                <w:rFonts w:ascii="Times New Roman" w:hAnsi="Times New Roman" w:cs="Times New Roman"/>
                <w:szCs w:val="22"/>
              </w:rPr>
              <w:t xml:space="preserve"> alfa-</w:t>
            </w:r>
            <w:proofErr w:type="spellStart"/>
            <w:r w:rsidRPr="00114F13">
              <w:rPr>
                <w:rFonts w:ascii="Times New Roman" w:hAnsi="Times New Roman" w:cs="Times New Roman"/>
                <w:szCs w:val="22"/>
              </w:rPr>
              <w:t>vjbk</w:t>
            </w:r>
            <w:proofErr w:type="spellEnd"/>
            <w:r w:rsidRPr="00114F13">
              <w:rPr>
                <w:rFonts w:ascii="Times New Roman" w:hAnsi="Times New Roman" w:cs="Times New Roman"/>
                <w:szCs w:val="22"/>
              </w:rPr>
              <w:t>, 1 mg</w:t>
            </w:r>
          </w:p>
        </w:tc>
      </w:tr>
      <w:tr w:rsidR="00402C35"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lastRenderedPageBreak/>
              <w:t>J3398</w:t>
            </w:r>
          </w:p>
        </w:tc>
        <w:tc>
          <w:tcPr>
            <w:tcW w:w="873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604CD1">
            <w:pPr>
              <w:rPr>
                <w:rFonts w:ascii="Times New Roman" w:hAnsi="Times New Roman" w:cs="Times New Roman"/>
                <w:szCs w:val="22"/>
              </w:rPr>
            </w:pPr>
            <w:r w:rsidRPr="00114F13">
              <w:rPr>
                <w:rFonts w:ascii="Times New Roman" w:hAnsi="Times New Roman" w:cs="Times New Roman"/>
                <w:szCs w:val="22"/>
              </w:rPr>
              <w:t xml:space="preserve">Injection, </w:t>
            </w:r>
            <w:proofErr w:type="spellStart"/>
            <w:r w:rsidRPr="00114F13">
              <w:rPr>
                <w:rFonts w:ascii="Times New Roman" w:hAnsi="Times New Roman" w:cs="Times New Roman"/>
                <w:szCs w:val="22"/>
              </w:rPr>
              <w:t>voretigene</w:t>
            </w:r>
            <w:proofErr w:type="spellEnd"/>
            <w:r w:rsidRPr="00114F13">
              <w:rPr>
                <w:rFonts w:ascii="Times New Roman" w:hAnsi="Times New Roman" w:cs="Times New Roman"/>
                <w:szCs w:val="22"/>
              </w:rPr>
              <w:t xml:space="preserve"> </w:t>
            </w:r>
            <w:proofErr w:type="spellStart"/>
            <w:r w:rsidRPr="00114F13">
              <w:rPr>
                <w:rFonts w:ascii="Times New Roman" w:hAnsi="Times New Roman" w:cs="Times New Roman"/>
                <w:szCs w:val="22"/>
              </w:rPr>
              <w:t>neparvovec-rzyl</w:t>
            </w:r>
            <w:proofErr w:type="spellEnd"/>
            <w:r w:rsidRPr="00114F13">
              <w:rPr>
                <w:rFonts w:ascii="Times New Roman" w:hAnsi="Times New Roman" w:cs="Times New Roman"/>
                <w:szCs w:val="22"/>
              </w:rPr>
              <w:t>, 1 billion vector genomes</w:t>
            </w:r>
          </w:p>
        </w:tc>
      </w:tr>
      <w:tr w:rsidR="00402C35"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402C35" w:rsidRPr="00114F13" w:rsidRDefault="00402C35" w:rsidP="00CF4F56">
            <w:pPr>
              <w:jc w:val="center"/>
              <w:rPr>
                <w:rFonts w:ascii="Times New Roman" w:hAnsi="Times New Roman" w:cs="Times New Roman"/>
                <w:szCs w:val="22"/>
              </w:rPr>
            </w:pPr>
            <w:r w:rsidRPr="00114F13">
              <w:rPr>
                <w:rFonts w:ascii="Times New Roman" w:hAnsi="Times New Roman" w:cs="Times New Roman"/>
                <w:szCs w:val="22"/>
              </w:rPr>
              <w:t>J3591</w:t>
            </w:r>
          </w:p>
        </w:tc>
        <w:tc>
          <w:tcPr>
            <w:tcW w:w="8730" w:type="dxa"/>
            <w:tcBorders>
              <w:top w:val="nil"/>
              <w:left w:val="nil"/>
              <w:bottom w:val="single" w:sz="4" w:space="0" w:color="auto"/>
              <w:right w:val="single" w:sz="4" w:space="0" w:color="auto"/>
            </w:tcBorders>
            <w:shd w:val="clear" w:color="auto" w:fill="auto"/>
            <w:noWrap/>
            <w:vAlign w:val="center"/>
            <w:hideMark/>
          </w:tcPr>
          <w:p w:rsidR="00402C35" w:rsidRPr="00114F13" w:rsidRDefault="00402C35" w:rsidP="00604CD1">
            <w:pPr>
              <w:rPr>
                <w:rFonts w:ascii="Times New Roman" w:hAnsi="Times New Roman" w:cs="Times New Roman"/>
                <w:szCs w:val="22"/>
              </w:rPr>
            </w:pPr>
            <w:r w:rsidRPr="00114F13">
              <w:rPr>
                <w:rFonts w:ascii="Times New Roman" w:hAnsi="Times New Roman" w:cs="Times New Roman"/>
                <w:szCs w:val="22"/>
              </w:rPr>
              <w:t xml:space="preserve">Unclassified drug or biological used for </w:t>
            </w:r>
            <w:proofErr w:type="spellStart"/>
            <w:r w:rsidRPr="00114F13">
              <w:rPr>
                <w:rFonts w:ascii="Times New Roman" w:hAnsi="Times New Roman" w:cs="Times New Roman"/>
                <w:szCs w:val="22"/>
              </w:rPr>
              <w:t>esrd</w:t>
            </w:r>
            <w:proofErr w:type="spellEnd"/>
            <w:r w:rsidRPr="00114F13">
              <w:rPr>
                <w:rFonts w:ascii="Times New Roman" w:hAnsi="Times New Roman" w:cs="Times New Roman"/>
                <w:szCs w:val="22"/>
              </w:rPr>
              <w:t xml:space="preserve"> on dialysis</w:t>
            </w:r>
          </w:p>
        </w:tc>
      </w:tr>
      <w:tr w:rsidR="00975192"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CF4F56">
            <w:pPr>
              <w:jc w:val="center"/>
              <w:rPr>
                <w:rFonts w:ascii="Times New Roman" w:hAnsi="Times New Roman" w:cs="Times New Roman"/>
                <w:szCs w:val="22"/>
              </w:rPr>
            </w:pPr>
            <w:r w:rsidRPr="00114F13">
              <w:rPr>
                <w:rFonts w:ascii="Times New Roman" w:hAnsi="Times New Roman" w:cs="Times New Roman"/>
                <w:szCs w:val="22"/>
              </w:rPr>
              <w:t>J7177</w:t>
            </w:r>
          </w:p>
        </w:tc>
        <w:tc>
          <w:tcPr>
            <w:tcW w:w="87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04CD1">
            <w:pPr>
              <w:rPr>
                <w:rFonts w:ascii="Times New Roman" w:hAnsi="Times New Roman" w:cs="Times New Roman"/>
                <w:szCs w:val="22"/>
              </w:rPr>
            </w:pPr>
            <w:r w:rsidRPr="00114F13">
              <w:rPr>
                <w:rFonts w:ascii="Times New Roman" w:hAnsi="Times New Roman" w:cs="Times New Roman"/>
                <w:szCs w:val="22"/>
              </w:rPr>
              <w:t>Injection, human fibrinogen concentrate (</w:t>
            </w:r>
            <w:proofErr w:type="spellStart"/>
            <w:r w:rsidRPr="00114F13">
              <w:rPr>
                <w:rFonts w:ascii="Times New Roman" w:hAnsi="Times New Roman" w:cs="Times New Roman"/>
                <w:szCs w:val="22"/>
              </w:rPr>
              <w:t>fibryga</w:t>
            </w:r>
            <w:proofErr w:type="spellEnd"/>
            <w:r w:rsidRPr="00114F13">
              <w:rPr>
                <w:rFonts w:ascii="Times New Roman" w:hAnsi="Times New Roman" w:cs="Times New Roman"/>
                <w:szCs w:val="22"/>
              </w:rPr>
              <w:t>), 1 mg</w:t>
            </w:r>
          </w:p>
        </w:tc>
      </w:tr>
      <w:tr w:rsidR="00975192"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CF4F56">
            <w:pPr>
              <w:jc w:val="center"/>
              <w:rPr>
                <w:rFonts w:ascii="Times New Roman" w:hAnsi="Times New Roman" w:cs="Times New Roman"/>
                <w:szCs w:val="22"/>
              </w:rPr>
            </w:pPr>
            <w:r w:rsidRPr="00114F13">
              <w:rPr>
                <w:rFonts w:ascii="Times New Roman" w:hAnsi="Times New Roman" w:cs="Times New Roman"/>
                <w:szCs w:val="22"/>
              </w:rPr>
              <w:t>J7203</w:t>
            </w:r>
          </w:p>
        </w:tc>
        <w:tc>
          <w:tcPr>
            <w:tcW w:w="87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04CD1">
            <w:pPr>
              <w:rPr>
                <w:rFonts w:ascii="Times New Roman" w:hAnsi="Times New Roman" w:cs="Times New Roman"/>
                <w:szCs w:val="22"/>
              </w:rPr>
            </w:pPr>
            <w:r w:rsidRPr="00114F13">
              <w:rPr>
                <w:rFonts w:ascii="Times New Roman" w:hAnsi="Times New Roman" w:cs="Times New Roman"/>
                <w:szCs w:val="22"/>
              </w:rPr>
              <w:t>Injection factor ix, (</w:t>
            </w:r>
            <w:proofErr w:type="spellStart"/>
            <w:r w:rsidRPr="00114F13">
              <w:rPr>
                <w:rFonts w:ascii="Times New Roman" w:hAnsi="Times New Roman" w:cs="Times New Roman"/>
                <w:szCs w:val="22"/>
              </w:rPr>
              <w:t>antihemophilic</w:t>
            </w:r>
            <w:proofErr w:type="spellEnd"/>
            <w:r w:rsidRPr="00114F13">
              <w:rPr>
                <w:rFonts w:ascii="Times New Roman" w:hAnsi="Times New Roman" w:cs="Times New Roman"/>
                <w:szCs w:val="22"/>
              </w:rPr>
              <w:t xml:space="preserve"> factor, recombinant), </w:t>
            </w:r>
            <w:proofErr w:type="spellStart"/>
            <w:r w:rsidRPr="00114F13">
              <w:rPr>
                <w:rFonts w:ascii="Times New Roman" w:hAnsi="Times New Roman" w:cs="Times New Roman"/>
                <w:szCs w:val="22"/>
              </w:rPr>
              <w:t>glycopegylated</w:t>
            </w:r>
            <w:proofErr w:type="spellEnd"/>
            <w:r w:rsidRPr="00114F13">
              <w:rPr>
                <w:rFonts w:ascii="Times New Roman" w:hAnsi="Times New Roman" w:cs="Times New Roman"/>
                <w:szCs w:val="22"/>
              </w:rPr>
              <w:t>, (</w:t>
            </w:r>
            <w:proofErr w:type="spellStart"/>
            <w:r w:rsidRPr="00114F13">
              <w:rPr>
                <w:rFonts w:ascii="Times New Roman" w:hAnsi="Times New Roman" w:cs="Times New Roman"/>
                <w:szCs w:val="22"/>
              </w:rPr>
              <w:t>rebinyn</w:t>
            </w:r>
            <w:proofErr w:type="spellEnd"/>
            <w:r w:rsidRPr="00114F13">
              <w:rPr>
                <w:rFonts w:ascii="Times New Roman" w:hAnsi="Times New Roman" w:cs="Times New Roman"/>
                <w:szCs w:val="22"/>
              </w:rPr>
              <w:t xml:space="preserve">), 1 </w:t>
            </w:r>
            <w:proofErr w:type="spellStart"/>
            <w:r w:rsidRPr="00114F13">
              <w:rPr>
                <w:rFonts w:ascii="Times New Roman" w:hAnsi="Times New Roman" w:cs="Times New Roman"/>
                <w:szCs w:val="22"/>
              </w:rPr>
              <w:t>iu</w:t>
            </w:r>
            <w:proofErr w:type="spellEnd"/>
          </w:p>
        </w:tc>
      </w:tr>
      <w:tr w:rsidR="00975192"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CF4F56">
            <w:pPr>
              <w:jc w:val="center"/>
              <w:rPr>
                <w:rFonts w:ascii="Times New Roman" w:hAnsi="Times New Roman" w:cs="Times New Roman"/>
                <w:szCs w:val="22"/>
              </w:rPr>
            </w:pPr>
            <w:r w:rsidRPr="00114F13">
              <w:rPr>
                <w:rFonts w:ascii="Times New Roman" w:hAnsi="Times New Roman" w:cs="Times New Roman"/>
                <w:szCs w:val="22"/>
              </w:rPr>
              <w:t>J7318</w:t>
            </w:r>
          </w:p>
        </w:tc>
        <w:tc>
          <w:tcPr>
            <w:tcW w:w="87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04CD1">
            <w:pPr>
              <w:rPr>
                <w:rFonts w:ascii="Times New Roman" w:hAnsi="Times New Roman" w:cs="Times New Roman"/>
                <w:szCs w:val="22"/>
              </w:rPr>
            </w:pPr>
            <w:proofErr w:type="spellStart"/>
            <w:r w:rsidRPr="00114F13">
              <w:rPr>
                <w:rFonts w:ascii="Times New Roman" w:hAnsi="Times New Roman" w:cs="Times New Roman"/>
                <w:szCs w:val="22"/>
              </w:rPr>
              <w:t>Hyaluronan</w:t>
            </w:r>
            <w:proofErr w:type="spellEnd"/>
            <w:r w:rsidRPr="00114F13">
              <w:rPr>
                <w:rFonts w:ascii="Times New Roman" w:hAnsi="Times New Roman" w:cs="Times New Roman"/>
                <w:szCs w:val="22"/>
              </w:rPr>
              <w:t xml:space="preserve"> or derivative, </w:t>
            </w:r>
            <w:proofErr w:type="spellStart"/>
            <w:r w:rsidRPr="00114F13">
              <w:rPr>
                <w:rFonts w:ascii="Times New Roman" w:hAnsi="Times New Roman" w:cs="Times New Roman"/>
                <w:szCs w:val="22"/>
              </w:rPr>
              <w:t>durolane</w:t>
            </w:r>
            <w:proofErr w:type="spellEnd"/>
            <w:r w:rsidRPr="00114F13">
              <w:rPr>
                <w:rFonts w:ascii="Times New Roman" w:hAnsi="Times New Roman" w:cs="Times New Roman"/>
                <w:szCs w:val="22"/>
              </w:rPr>
              <w:t>, for intra-articular injection, 1 mg</w:t>
            </w:r>
          </w:p>
        </w:tc>
      </w:tr>
      <w:tr w:rsidR="00975192"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CF4F56">
            <w:pPr>
              <w:jc w:val="center"/>
              <w:rPr>
                <w:rFonts w:ascii="Times New Roman" w:hAnsi="Times New Roman" w:cs="Times New Roman"/>
                <w:szCs w:val="22"/>
              </w:rPr>
            </w:pPr>
            <w:r w:rsidRPr="00114F13">
              <w:rPr>
                <w:rFonts w:ascii="Times New Roman" w:hAnsi="Times New Roman" w:cs="Times New Roman"/>
                <w:szCs w:val="22"/>
              </w:rPr>
              <w:t>J7329</w:t>
            </w:r>
          </w:p>
        </w:tc>
        <w:tc>
          <w:tcPr>
            <w:tcW w:w="87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04CD1">
            <w:pPr>
              <w:rPr>
                <w:rFonts w:ascii="Times New Roman" w:hAnsi="Times New Roman" w:cs="Times New Roman"/>
                <w:szCs w:val="22"/>
              </w:rPr>
            </w:pPr>
            <w:proofErr w:type="spellStart"/>
            <w:r w:rsidRPr="00114F13">
              <w:rPr>
                <w:rFonts w:ascii="Times New Roman" w:hAnsi="Times New Roman" w:cs="Times New Roman"/>
                <w:szCs w:val="22"/>
              </w:rPr>
              <w:t>Hyaluronan</w:t>
            </w:r>
            <w:proofErr w:type="spellEnd"/>
            <w:r w:rsidRPr="00114F13">
              <w:rPr>
                <w:rFonts w:ascii="Times New Roman" w:hAnsi="Times New Roman" w:cs="Times New Roman"/>
                <w:szCs w:val="22"/>
              </w:rPr>
              <w:t xml:space="preserve"> or derivative, </w:t>
            </w:r>
            <w:proofErr w:type="spellStart"/>
            <w:r w:rsidRPr="00114F13">
              <w:rPr>
                <w:rFonts w:ascii="Times New Roman" w:hAnsi="Times New Roman" w:cs="Times New Roman"/>
                <w:szCs w:val="22"/>
              </w:rPr>
              <w:t>trivisc</w:t>
            </w:r>
            <w:proofErr w:type="spellEnd"/>
            <w:r w:rsidRPr="00114F13">
              <w:rPr>
                <w:rFonts w:ascii="Times New Roman" w:hAnsi="Times New Roman" w:cs="Times New Roman"/>
                <w:szCs w:val="22"/>
              </w:rPr>
              <w:t>, for intra-articular injection, 1 mg</w:t>
            </w:r>
          </w:p>
        </w:tc>
      </w:tr>
      <w:tr w:rsidR="00975192"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CF4F56">
            <w:pPr>
              <w:jc w:val="center"/>
              <w:rPr>
                <w:rFonts w:ascii="Times New Roman" w:hAnsi="Times New Roman" w:cs="Times New Roman"/>
                <w:szCs w:val="22"/>
              </w:rPr>
            </w:pPr>
            <w:r w:rsidRPr="00114F13">
              <w:rPr>
                <w:rFonts w:ascii="Times New Roman" w:hAnsi="Times New Roman" w:cs="Times New Roman"/>
                <w:szCs w:val="22"/>
              </w:rPr>
              <w:t>J9057</w:t>
            </w:r>
          </w:p>
        </w:tc>
        <w:tc>
          <w:tcPr>
            <w:tcW w:w="87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04CD1">
            <w:pPr>
              <w:rPr>
                <w:rFonts w:ascii="Times New Roman" w:hAnsi="Times New Roman" w:cs="Times New Roman"/>
                <w:szCs w:val="22"/>
              </w:rPr>
            </w:pPr>
            <w:r w:rsidRPr="00114F13">
              <w:rPr>
                <w:rFonts w:ascii="Times New Roman" w:hAnsi="Times New Roman" w:cs="Times New Roman"/>
                <w:szCs w:val="22"/>
              </w:rPr>
              <w:t xml:space="preserve">Injection, </w:t>
            </w:r>
            <w:proofErr w:type="spellStart"/>
            <w:r w:rsidRPr="00114F13">
              <w:rPr>
                <w:rFonts w:ascii="Times New Roman" w:hAnsi="Times New Roman" w:cs="Times New Roman"/>
                <w:szCs w:val="22"/>
              </w:rPr>
              <w:t>copanlisib</w:t>
            </w:r>
            <w:proofErr w:type="spellEnd"/>
            <w:r w:rsidRPr="00114F13">
              <w:rPr>
                <w:rFonts w:ascii="Times New Roman" w:hAnsi="Times New Roman" w:cs="Times New Roman"/>
                <w:szCs w:val="22"/>
              </w:rPr>
              <w:t>, 1 mg</w:t>
            </w:r>
          </w:p>
        </w:tc>
      </w:tr>
      <w:tr w:rsidR="00975192"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CF4F56">
            <w:pPr>
              <w:jc w:val="center"/>
              <w:rPr>
                <w:rFonts w:ascii="Times New Roman" w:hAnsi="Times New Roman" w:cs="Times New Roman"/>
                <w:szCs w:val="22"/>
              </w:rPr>
            </w:pPr>
            <w:r w:rsidRPr="00114F13">
              <w:rPr>
                <w:rFonts w:ascii="Times New Roman" w:hAnsi="Times New Roman" w:cs="Times New Roman"/>
                <w:szCs w:val="22"/>
              </w:rPr>
              <w:t>J9173</w:t>
            </w:r>
          </w:p>
        </w:tc>
        <w:tc>
          <w:tcPr>
            <w:tcW w:w="87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04CD1">
            <w:pPr>
              <w:rPr>
                <w:rFonts w:ascii="Times New Roman" w:hAnsi="Times New Roman" w:cs="Times New Roman"/>
                <w:szCs w:val="22"/>
              </w:rPr>
            </w:pPr>
            <w:r w:rsidRPr="00114F13">
              <w:rPr>
                <w:rFonts w:ascii="Times New Roman" w:hAnsi="Times New Roman" w:cs="Times New Roman"/>
                <w:szCs w:val="22"/>
              </w:rPr>
              <w:t xml:space="preserve">Injection, </w:t>
            </w:r>
            <w:proofErr w:type="spellStart"/>
            <w:r w:rsidRPr="00114F13">
              <w:rPr>
                <w:rFonts w:ascii="Times New Roman" w:hAnsi="Times New Roman" w:cs="Times New Roman"/>
                <w:szCs w:val="22"/>
              </w:rPr>
              <w:t>durvalumab</w:t>
            </w:r>
            <w:proofErr w:type="spellEnd"/>
            <w:r w:rsidRPr="00114F13">
              <w:rPr>
                <w:rFonts w:ascii="Times New Roman" w:hAnsi="Times New Roman" w:cs="Times New Roman"/>
                <w:szCs w:val="22"/>
              </w:rPr>
              <w:t>, 10 mg</w:t>
            </w:r>
          </w:p>
        </w:tc>
      </w:tr>
      <w:tr w:rsidR="00975192"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CF4F56">
            <w:pPr>
              <w:jc w:val="center"/>
              <w:rPr>
                <w:rFonts w:ascii="Times New Roman" w:hAnsi="Times New Roman" w:cs="Times New Roman"/>
                <w:szCs w:val="22"/>
              </w:rPr>
            </w:pPr>
            <w:r w:rsidRPr="00114F13">
              <w:rPr>
                <w:rFonts w:ascii="Times New Roman" w:hAnsi="Times New Roman" w:cs="Times New Roman"/>
                <w:szCs w:val="22"/>
              </w:rPr>
              <w:t>J9229</w:t>
            </w:r>
          </w:p>
        </w:tc>
        <w:tc>
          <w:tcPr>
            <w:tcW w:w="87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04CD1">
            <w:pPr>
              <w:rPr>
                <w:rFonts w:ascii="Times New Roman" w:hAnsi="Times New Roman" w:cs="Times New Roman"/>
                <w:szCs w:val="22"/>
              </w:rPr>
            </w:pPr>
            <w:r w:rsidRPr="00114F13">
              <w:rPr>
                <w:rFonts w:ascii="Times New Roman" w:hAnsi="Times New Roman" w:cs="Times New Roman"/>
                <w:szCs w:val="22"/>
              </w:rPr>
              <w:t xml:space="preserve">Injection, </w:t>
            </w:r>
            <w:proofErr w:type="spellStart"/>
            <w:r w:rsidRPr="00114F13">
              <w:rPr>
                <w:rFonts w:ascii="Times New Roman" w:hAnsi="Times New Roman" w:cs="Times New Roman"/>
                <w:szCs w:val="22"/>
              </w:rPr>
              <w:t>inotuzumab</w:t>
            </w:r>
            <w:proofErr w:type="spellEnd"/>
            <w:r w:rsidRPr="00114F13">
              <w:rPr>
                <w:rFonts w:ascii="Times New Roman" w:hAnsi="Times New Roman" w:cs="Times New Roman"/>
                <w:szCs w:val="22"/>
              </w:rPr>
              <w:t xml:space="preserve"> </w:t>
            </w:r>
            <w:proofErr w:type="spellStart"/>
            <w:r w:rsidRPr="00114F13">
              <w:rPr>
                <w:rFonts w:ascii="Times New Roman" w:hAnsi="Times New Roman" w:cs="Times New Roman"/>
                <w:szCs w:val="22"/>
              </w:rPr>
              <w:t>ozogamicin</w:t>
            </w:r>
            <w:proofErr w:type="spellEnd"/>
            <w:r w:rsidRPr="00114F13">
              <w:rPr>
                <w:rFonts w:ascii="Times New Roman" w:hAnsi="Times New Roman" w:cs="Times New Roman"/>
                <w:szCs w:val="22"/>
              </w:rPr>
              <w:t>, 0.1 mg</w:t>
            </w:r>
          </w:p>
        </w:tc>
      </w:tr>
      <w:tr w:rsidR="00975192"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CF4F56">
            <w:pPr>
              <w:jc w:val="center"/>
              <w:rPr>
                <w:rFonts w:ascii="Times New Roman" w:hAnsi="Times New Roman" w:cs="Times New Roman"/>
                <w:szCs w:val="22"/>
              </w:rPr>
            </w:pPr>
            <w:r w:rsidRPr="00114F13">
              <w:rPr>
                <w:rFonts w:ascii="Times New Roman" w:hAnsi="Times New Roman" w:cs="Times New Roman"/>
                <w:szCs w:val="22"/>
              </w:rPr>
              <w:t>Q2042</w:t>
            </w:r>
          </w:p>
        </w:tc>
        <w:tc>
          <w:tcPr>
            <w:tcW w:w="87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04CD1">
            <w:pPr>
              <w:rPr>
                <w:rFonts w:ascii="Times New Roman" w:hAnsi="Times New Roman" w:cs="Times New Roman"/>
                <w:szCs w:val="22"/>
              </w:rPr>
            </w:pPr>
            <w:proofErr w:type="spellStart"/>
            <w:r w:rsidRPr="00114F13">
              <w:rPr>
                <w:rFonts w:ascii="Times New Roman" w:hAnsi="Times New Roman" w:cs="Times New Roman"/>
                <w:szCs w:val="22"/>
              </w:rPr>
              <w:t>Tisagenlecleucel</w:t>
            </w:r>
            <w:proofErr w:type="spellEnd"/>
            <w:r w:rsidRPr="00114F13">
              <w:rPr>
                <w:rFonts w:ascii="Times New Roman" w:hAnsi="Times New Roman" w:cs="Times New Roman"/>
                <w:szCs w:val="22"/>
              </w:rPr>
              <w:t xml:space="preserve">, up to 600 million car-positive viable t cells, including </w:t>
            </w:r>
            <w:proofErr w:type="spellStart"/>
            <w:r w:rsidRPr="00114F13">
              <w:rPr>
                <w:rFonts w:ascii="Times New Roman" w:hAnsi="Times New Roman" w:cs="Times New Roman"/>
                <w:szCs w:val="22"/>
              </w:rPr>
              <w:t>leukapheresis</w:t>
            </w:r>
            <w:proofErr w:type="spellEnd"/>
            <w:r w:rsidRPr="00114F13">
              <w:rPr>
                <w:rFonts w:ascii="Times New Roman" w:hAnsi="Times New Roman" w:cs="Times New Roman"/>
                <w:szCs w:val="22"/>
              </w:rPr>
              <w:t xml:space="preserve"> and dose preparation procedures, per therapeutic dose</w:t>
            </w:r>
          </w:p>
        </w:tc>
      </w:tr>
      <w:tr w:rsidR="00975192"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CF4F56">
            <w:pPr>
              <w:jc w:val="center"/>
              <w:rPr>
                <w:rFonts w:ascii="Times New Roman" w:hAnsi="Times New Roman" w:cs="Times New Roman"/>
                <w:szCs w:val="22"/>
              </w:rPr>
            </w:pPr>
            <w:r w:rsidRPr="00114F13">
              <w:rPr>
                <w:rFonts w:ascii="Times New Roman" w:hAnsi="Times New Roman" w:cs="Times New Roman"/>
                <w:szCs w:val="22"/>
              </w:rPr>
              <w:t>Q4183</w:t>
            </w:r>
          </w:p>
        </w:tc>
        <w:tc>
          <w:tcPr>
            <w:tcW w:w="87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04CD1">
            <w:pPr>
              <w:rPr>
                <w:rFonts w:ascii="Times New Roman" w:hAnsi="Times New Roman" w:cs="Times New Roman"/>
                <w:szCs w:val="22"/>
              </w:rPr>
            </w:pPr>
            <w:proofErr w:type="spellStart"/>
            <w:r w:rsidRPr="00114F13">
              <w:rPr>
                <w:rFonts w:ascii="Times New Roman" w:hAnsi="Times New Roman" w:cs="Times New Roman"/>
                <w:szCs w:val="22"/>
              </w:rPr>
              <w:t>Surgigraft</w:t>
            </w:r>
            <w:proofErr w:type="spellEnd"/>
            <w:r w:rsidRPr="00114F13">
              <w:rPr>
                <w:rFonts w:ascii="Times New Roman" w:hAnsi="Times New Roman" w:cs="Times New Roman"/>
                <w:szCs w:val="22"/>
              </w:rPr>
              <w:t>, per square centimeter</w:t>
            </w:r>
          </w:p>
        </w:tc>
      </w:tr>
      <w:tr w:rsidR="00975192"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CF4F56">
            <w:pPr>
              <w:jc w:val="center"/>
              <w:rPr>
                <w:rFonts w:ascii="Times New Roman" w:hAnsi="Times New Roman" w:cs="Times New Roman"/>
                <w:szCs w:val="22"/>
              </w:rPr>
            </w:pPr>
            <w:r w:rsidRPr="00114F13">
              <w:rPr>
                <w:rFonts w:ascii="Times New Roman" w:hAnsi="Times New Roman" w:cs="Times New Roman"/>
                <w:szCs w:val="22"/>
              </w:rPr>
              <w:t>Q4184</w:t>
            </w:r>
          </w:p>
        </w:tc>
        <w:tc>
          <w:tcPr>
            <w:tcW w:w="87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04CD1">
            <w:pPr>
              <w:rPr>
                <w:rFonts w:ascii="Times New Roman" w:hAnsi="Times New Roman" w:cs="Times New Roman"/>
                <w:szCs w:val="22"/>
              </w:rPr>
            </w:pPr>
            <w:proofErr w:type="spellStart"/>
            <w:r w:rsidRPr="00114F13">
              <w:rPr>
                <w:rFonts w:ascii="Times New Roman" w:hAnsi="Times New Roman" w:cs="Times New Roman"/>
                <w:szCs w:val="22"/>
              </w:rPr>
              <w:t>Cellesta</w:t>
            </w:r>
            <w:proofErr w:type="spellEnd"/>
            <w:r w:rsidRPr="00114F13">
              <w:rPr>
                <w:rFonts w:ascii="Times New Roman" w:hAnsi="Times New Roman" w:cs="Times New Roman"/>
                <w:szCs w:val="22"/>
              </w:rPr>
              <w:t>, per square centimeter</w:t>
            </w:r>
          </w:p>
        </w:tc>
      </w:tr>
      <w:tr w:rsidR="00975192"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CF4F56">
            <w:pPr>
              <w:jc w:val="center"/>
              <w:rPr>
                <w:rFonts w:ascii="Times New Roman" w:hAnsi="Times New Roman" w:cs="Times New Roman"/>
                <w:szCs w:val="22"/>
              </w:rPr>
            </w:pPr>
            <w:r w:rsidRPr="00114F13">
              <w:rPr>
                <w:rFonts w:ascii="Times New Roman" w:hAnsi="Times New Roman" w:cs="Times New Roman"/>
                <w:szCs w:val="22"/>
              </w:rPr>
              <w:t>Q4185</w:t>
            </w:r>
          </w:p>
        </w:tc>
        <w:tc>
          <w:tcPr>
            <w:tcW w:w="87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04CD1">
            <w:pPr>
              <w:rPr>
                <w:rFonts w:ascii="Times New Roman" w:hAnsi="Times New Roman" w:cs="Times New Roman"/>
                <w:szCs w:val="22"/>
              </w:rPr>
            </w:pPr>
            <w:proofErr w:type="spellStart"/>
            <w:r w:rsidRPr="00114F13">
              <w:rPr>
                <w:rFonts w:ascii="Times New Roman" w:hAnsi="Times New Roman" w:cs="Times New Roman"/>
                <w:szCs w:val="22"/>
              </w:rPr>
              <w:t>Cellesta</w:t>
            </w:r>
            <w:proofErr w:type="spellEnd"/>
            <w:r w:rsidRPr="00114F13">
              <w:rPr>
                <w:rFonts w:ascii="Times New Roman" w:hAnsi="Times New Roman" w:cs="Times New Roman"/>
                <w:szCs w:val="22"/>
              </w:rPr>
              <w:t xml:space="preserve"> </w:t>
            </w:r>
            <w:proofErr w:type="spellStart"/>
            <w:r w:rsidRPr="00114F13">
              <w:rPr>
                <w:rFonts w:ascii="Times New Roman" w:hAnsi="Times New Roman" w:cs="Times New Roman"/>
                <w:szCs w:val="22"/>
              </w:rPr>
              <w:t>flowable</w:t>
            </w:r>
            <w:proofErr w:type="spellEnd"/>
            <w:r w:rsidRPr="00114F13">
              <w:rPr>
                <w:rFonts w:ascii="Times New Roman" w:hAnsi="Times New Roman" w:cs="Times New Roman"/>
                <w:szCs w:val="22"/>
              </w:rPr>
              <w:t xml:space="preserve"> amnion (25 mg per cc); per 0.5 cc</w:t>
            </w:r>
          </w:p>
        </w:tc>
      </w:tr>
      <w:tr w:rsidR="00975192"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CF4F56">
            <w:pPr>
              <w:jc w:val="center"/>
              <w:rPr>
                <w:rFonts w:ascii="Times New Roman" w:hAnsi="Times New Roman" w:cs="Times New Roman"/>
                <w:szCs w:val="22"/>
              </w:rPr>
            </w:pPr>
            <w:r w:rsidRPr="00114F13">
              <w:rPr>
                <w:rFonts w:ascii="Times New Roman" w:hAnsi="Times New Roman" w:cs="Times New Roman"/>
                <w:szCs w:val="22"/>
              </w:rPr>
              <w:t>Q4187</w:t>
            </w:r>
          </w:p>
        </w:tc>
        <w:tc>
          <w:tcPr>
            <w:tcW w:w="87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04CD1">
            <w:pPr>
              <w:rPr>
                <w:rFonts w:ascii="Times New Roman" w:hAnsi="Times New Roman" w:cs="Times New Roman"/>
                <w:szCs w:val="22"/>
              </w:rPr>
            </w:pPr>
            <w:proofErr w:type="spellStart"/>
            <w:r w:rsidRPr="00114F13">
              <w:rPr>
                <w:rFonts w:ascii="Times New Roman" w:hAnsi="Times New Roman" w:cs="Times New Roman"/>
                <w:szCs w:val="22"/>
              </w:rPr>
              <w:t>Epicord</w:t>
            </w:r>
            <w:proofErr w:type="spellEnd"/>
            <w:r w:rsidRPr="00114F13">
              <w:rPr>
                <w:rFonts w:ascii="Times New Roman" w:hAnsi="Times New Roman" w:cs="Times New Roman"/>
                <w:szCs w:val="22"/>
              </w:rPr>
              <w:t>, per square centimeter</w:t>
            </w:r>
          </w:p>
        </w:tc>
      </w:tr>
      <w:tr w:rsidR="00975192"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CF4F56">
            <w:pPr>
              <w:jc w:val="center"/>
              <w:rPr>
                <w:rFonts w:ascii="Times New Roman" w:hAnsi="Times New Roman" w:cs="Times New Roman"/>
                <w:szCs w:val="22"/>
              </w:rPr>
            </w:pPr>
            <w:r w:rsidRPr="00114F13">
              <w:rPr>
                <w:rFonts w:ascii="Times New Roman" w:hAnsi="Times New Roman" w:cs="Times New Roman"/>
                <w:szCs w:val="22"/>
              </w:rPr>
              <w:t>Q4188</w:t>
            </w:r>
          </w:p>
        </w:tc>
        <w:tc>
          <w:tcPr>
            <w:tcW w:w="87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04CD1">
            <w:pPr>
              <w:rPr>
                <w:rFonts w:ascii="Times New Roman" w:hAnsi="Times New Roman" w:cs="Times New Roman"/>
                <w:szCs w:val="22"/>
              </w:rPr>
            </w:pPr>
            <w:proofErr w:type="spellStart"/>
            <w:r w:rsidRPr="00114F13">
              <w:rPr>
                <w:rFonts w:ascii="Times New Roman" w:hAnsi="Times New Roman" w:cs="Times New Roman"/>
                <w:szCs w:val="22"/>
              </w:rPr>
              <w:t>Amnioarmor</w:t>
            </w:r>
            <w:proofErr w:type="spellEnd"/>
            <w:r w:rsidRPr="00114F13">
              <w:rPr>
                <w:rFonts w:ascii="Times New Roman" w:hAnsi="Times New Roman" w:cs="Times New Roman"/>
                <w:szCs w:val="22"/>
              </w:rPr>
              <w:t>, per square centimeter</w:t>
            </w:r>
          </w:p>
        </w:tc>
      </w:tr>
      <w:tr w:rsidR="00975192"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CF4F56">
            <w:pPr>
              <w:jc w:val="center"/>
              <w:rPr>
                <w:rFonts w:ascii="Times New Roman" w:hAnsi="Times New Roman" w:cs="Times New Roman"/>
                <w:szCs w:val="22"/>
              </w:rPr>
            </w:pPr>
            <w:r w:rsidRPr="00114F13">
              <w:rPr>
                <w:rFonts w:ascii="Times New Roman" w:hAnsi="Times New Roman" w:cs="Times New Roman"/>
                <w:szCs w:val="22"/>
              </w:rPr>
              <w:t>Q4189</w:t>
            </w:r>
          </w:p>
        </w:tc>
        <w:tc>
          <w:tcPr>
            <w:tcW w:w="87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04CD1">
            <w:pPr>
              <w:rPr>
                <w:rFonts w:ascii="Times New Roman" w:hAnsi="Times New Roman" w:cs="Times New Roman"/>
                <w:szCs w:val="22"/>
              </w:rPr>
            </w:pPr>
            <w:proofErr w:type="spellStart"/>
            <w:r w:rsidRPr="00114F13">
              <w:rPr>
                <w:rFonts w:ascii="Times New Roman" w:hAnsi="Times New Roman" w:cs="Times New Roman"/>
                <w:szCs w:val="22"/>
              </w:rPr>
              <w:t>Artacent</w:t>
            </w:r>
            <w:proofErr w:type="spellEnd"/>
            <w:r w:rsidRPr="00114F13">
              <w:rPr>
                <w:rFonts w:ascii="Times New Roman" w:hAnsi="Times New Roman" w:cs="Times New Roman"/>
                <w:szCs w:val="22"/>
              </w:rPr>
              <w:t xml:space="preserve"> ac, 1 mg</w:t>
            </w:r>
          </w:p>
        </w:tc>
      </w:tr>
      <w:tr w:rsidR="00975192"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CF4F56">
            <w:pPr>
              <w:jc w:val="center"/>
              <w:rPr>
                <w:rFonts w:ascii="Times New Roman" w:hAnsi="Times New Roman" w:cs="Times New Roman"/>
                <w:szCs w:val="22"/>
              </w:rPr>
            </w:pPr>
            <w:r w:rsidRPr="00114F13">
              <w:rPr>
                <w:rFonts w:ascii="Times New Roman" w:hAnsi="Times New Roman" w:cs="Times New Roman"/>
                <w:szCs w:val="22"/>
              </w:rPr>
              <w:t>Q4190</w:t>
            </w:r>
          </w:p>
        </w:tc>
        <w:tc>
          <w:tcPr>
            <w:tcW w:w="87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04CD1">
            <w:pPr>
              <w:rPr>
                <w:rFonts w:ascii="Times New Roman" w:hAnsi="Times New Roman" w:cs="Times New Roman"/>
                <w:szCs w:val="22"/>
              </w:rPr>
            </w:pPr>
            <w:proofErr w:type="spellStart"/>
            <w:r w:rsidRPr="00114F13">
              <w:rPr>
                <w:rFonts w:ascii="Times New Roman" w:hAnsi="Times New Roman" w:cs="Times New Roman"/>
                <w:szCs w:val="22"/>
              </w:rPr>
              <w:t>Artacent</w:t>
            </w:r>
            <w:proofErr w:type="spellEnd"/>
            <w:r w:rsidRPr="00114F13">
              <w:rPr>
                <w:rFonts w:ascii="Times New Roman" w:hAnsi="Times New Roman" w:cs="Times New Roman"/>
                <w:szCs w:val="22"/>
              </w:rPr>
              <w:t xml:space="preserve"> ac, per square centimeter</w:t>
            </w:r>
          </w:p>
        </w:tc>
      </w:tr>
      <w:tr w:rsidR="00975192"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CF4F56">
            <w:pPr>
              <w:jc w:val="center"/>
              <w:rPr>
                <w:rFonts w:ascii="Times New Roman" w:hAnsi="Times New Roman" w:cs="Times New Roman"/>
                <w:szCs w:val="22"/>
              </w:rPr>
            </w:pPr>
            <w:r w:rsidRPr="00114F13">
              <w:rPr>
                <w:rFonts w:ascii="Times New Roman" w:hAnsi="Times New Roman" w:cs="Times New Roman"/>
                <w:szCs w:val="22"/>
              </w:rPr>
              <w:t>Q4191</w:t>
            </w:r>
          </w:p>
        </w:tc>
        <w:tc>
          <w:tcPr>
            <w:tcW w:w="87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04CD1">
            <w:pPr>
              <w:rPr>
                <w:rFonts w:ascii="Times New Roman" w:hAnsi="Times New Roman" w:cs="Times New Roman"/>
                <w:szCs w:val="22"/>
              </w:rPr>
            </w:pPr>
            <w:proofErr w:type="spellStart"/>
            <w:r w:rsidRPr="00114F13">
              <w:rPr>
                <w:rFonts w:ascii="Times New Roman" w:hAnsi="Times New Roman" w:cs="Times New Roman"/>
                <w:szCs w:val="22"/>
              </w:rPr>
              <w:t>Restorigin</w:t>
            </w:r>
            <w:proofErr w:type="spellEnd"/>
            <w:r w:rsidRPr="00114F13">
              <w:rPr>
                <w:rFonts w:ascii="Times New Roman" w:hAnsi="Times New Roman" w:cs="Times New Roman"/>
                <w:szCs w:val="22"/>
              </w:rPr>
              <w:t>, per square centimeter</w:t>
            </w:r>
          </w:p>
        </w:tc>
      </w:tr>
      <w:tr w:rsidR="00975192"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CF4F56">
            <w:pPr>
              <w:jc w:val="center"/>
              <w:rPr>
                <w:rFonts w:ascii="Times New Roman" w:hAnsi="Times New Roman" w:cs="Times New Roman"/>
                <w:szCs w:val="22"/>
              </w:rPr>
            </w:pPr>
            <w:r w:rsidRPr="00114F13">
              <w:rPr>
                <w:rFonts w:ascii="Times New Roman" w:hAnsi="Times New Roman" w:cs="Times New Roman"/>
                <w:szCs w:val="22"/>
              </w:rPr>
              <w:t>Q4192</w:t>
            </w:r>
          </w:p>
        </w:tc>
        <w:tc>
          <w:tcPr>
            <w:tcW w:w="87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04CD1">
            <w:pPr>
              <w:rPr>
                <w:rFonts w:ascii="Times New Roman" w:hAnsi="Times New Roman" w:cs="Times New Roman"/>
                <w:szCs w:val="22"/>
              </w:rPr>
            </w:pPr>
            <w:proofErr w:type="spellStart"/>
            <w:r w:rsidRPr="00114F13">
              <w:rPr>
                <w:rFonts w:ascii="Times New Roman" w:hAnsi="Times New Roman" w:cs="Times New Roman"/>
                <w:szCs w:val="22"/>
              </w:rPr>
              <w:t>Restorigin</w:t>
            </w:r>
            <w:proofErr w:type="spellEnd"/>
            <w:r w:rsidRPr="00114F13">
              <w:rPr>
                <w:rFonts w:ascii="Times New Roman" w:hAnsi="Times New Roman" w:cs="Times New Roman"/>
                <w:szCs w:val="22"/>
              </w:rPr>
              <w:t>, 1 cc</w:t>
            </w:r>
          </w:p>
        </w:tc>
      </w:tr>
      <w:tr w:rsidR="00975192"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CF4F56">
            <w:pPr>
              <w:jc w:val="center"/>
              <w:rPr>
                <w:rFonts w:ascii="Times New Roman" w:hAnsi="Times New Roman" w:cs="Times New Roman"/>
                <w:szCs w:val="22"/>
              </w:rPr>
            </w:pPr>
            <w:r w:rsidRPr="00114F13">
              <w:rPr>
                <w:rFonts w:ascii="Times New Roman" w:hAnsi="Times New Roman" w:cs="Times New Roman"/>
                <w:szCs w:val="22"/>
              </w:rPr>
              <w:t>Q4193</w:t>
            </w:r>
          </w:p>
        </w:tc>
        <w:tc>
          <w:tcPr>
            <w:tcW w:w="87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04CD1">
            <w:pPr>
              <w:rPr>
                <w:rFonts w:ascii="Times New Roman" w:hAnsi="Times New Roman" w:cs="Times New Roman"/>
                <w:szCs w:val="22"/>
              </w:rPr>
            </w:pPr>
            <w:proofErr w:type="spellStart"/>
            <w:r w:rsidRPr="00114F13">
              <w:rPr>
                <w:rFonts w:ascii="Times New Roman" w:hAnsi="Times New Roman" w:cs="Times New Roman"/>
                <w:szCs w:val="22"/>
              </w:rPr>
              <w:t>Coll</w:t>
            </w:r>
            <w:proofErr w:type="spellEnd"/>
            <w:r w:rsidRPr="00114F13">
              <w:rPr>
                <w:rFonts w:ascii="Times New Roman" w:hAnsi="Times New Roman" w:cs="Times New Roman"/>
                <w:szCs w:val="22"/>
              </w:rPr>
              <w:t>-e-</w:t>
            </w:r>
            <w:proofErr w:type="spellStart"/>
            <w:r w:rsidRPr="00114F13">
              <w:rPr>
                <w:rFonts w:ascii="Times New Roman" w:hAnsi="Times New Roman" w:cs="Times New Roman"/>
                <w:szCs w:val="22"/>
              </w:rPr>
              <w:t>derm</w:t>
            </w:r>
            <w:proofErr w:type="spellEnd"/>
            <w:r w:rsidRPr="00114F13">
              <w:rPr>
                <w:rFonts w:ascii="Times New Roman" w:hAnsi="Times New Roman" w:cs="Times New Roman"/>
                <w:szCs w:val="22"/>
              </w:rPr>
              <w:t>, per square centimeter</w:t>
            </w:r>
          </w:p>
        </w:tc>
      </w:tr>
      <w:tr w:rsidR="00975192"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CF4F56">
            <w:pPr>
              <w:jc w:val="center"/>
              <w:rPr>
                <w:rFonts w:ascii="Times New Roman" w:hAnsi="Times New Roman" w:cs="Times New Roman"/>
                <w:szCs w:val="22"/>
              </w:rPr>
            </w:pPr>
            <w:r w:rsidRPr="00114F13">
              <w:rPr>
                <w:rFonts w:ascii="Times New Roman" w:hAnsi="Times New Roman" w:cs="Times New Roman"/>
                <w:szCs w:val="22"/>
              </w:rPr>
              <w:t>Q4194</w:t>
            </w:r>
          </w:p>
        </w:tc>
        <w:tc>
          <w:tcPr>
            <w:tcW w:w="87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04CD1">
            <w:pPr>
              <w:rPr>
                <w:rFonts w:ascii="Times New Roman" w:hAnsi="Times New Roman" w:cs="Times New Roman"/>
                <w:szCs w:val="22"/>
              </w:rPr>
            </w:pPr>
            <w:proofErr w:type="spellStart"/>
            <w:r w:rsidRPr="00114F13">
              <w:rPr>
                <w:rFonts w:ascii="Times New Roman" w:hAnsi="Times New Roman" w:cs="Times New Roman"/>
                <w:szCs w:val="22"/>
              </w:rPr>
              <w:t>Novachor</w:t>
            </w:r>
            <w:proofErr w:type="spellEnd"/>
            <w:r w:rsidRPr="00114F13">
              <w:rPr>
                <w:rFonts w:ascii="Times New Roman" w:hAnsi="Times New Roman" w:cs="Times New Roman"/>
                <w:szCs w:val="22"/>
              </w:rPr>
              <w:t>, per square centimeter</w:t>
            </w:r>
          </w:p>
        </w:tc>
      </w:tr>
      <w:tr w:rsidR="00975192"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CF4F56">
            <w:pPr>
              <w:jc w:val="center"/>
              <w:rPr>
                <w:rFonts w:ascii="Times New Roman" w:hAnsi="Times New Roman" w:cs="Times New Roman"/>
                <w:szCs w:val="22"/>
              </w:rPr>
            </w:pPr>
            <w:r w:rsidRPr="00114F13">
              <w:rPr>
                <w:rFonts w:ascii="Times New Roman" w:hAnsi="Times New Roman" w:cs="Times New Roman"/>
                <w:szCs w:val="22"/>
              </w:rPr>
              <w:t>Q4197</w:t>
            </w:r>
          </w:p>
        </w:tc>
        <w:tc>
          <w:tcPr>
            <w:tcW w:w="87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04CD1">
            <w:pPr>
              <w:rPr>
                <w:rFonts w:ascii="Times New Roman" w:hAnsi="Times New Roman" w:cs="Times New Roman"/>
                <w:szCs w:val="22"/>
              </w:rPr>
            </w:pPr>
            <w:proofErr w:type="spellStart"/>
            <w:r w:rsidRPr="00114F13">
              <w:rPr>
                <w:rFonts w:ascii="Times New Roman" w:hAnsi="Times New Roman" w:cs="Times New Roman"/>
                <w:szCs w:val="22"/>
              </w:rPr>
              <w:t>Puraply</w:t>
            </w:r>
            <w:proofErr w:type="spellEnd"/>
            <w:r w:rsidRPr="00114F13">
              <w:rPr>
                <w:rFonts w:ascii="Times New Roman" w:hAnsi="Times New Roman" w:cs="Times New Roman"/>
                <w:szCs w:val="22"/>
              </w:rPr>
              <w:t xml:space="preserve"> </w:t>
            </w:r>
            <w:proofErr w:type="spellStart"/>
            <w:r w:rsidRPr="00114F13">
              <w:rPr>
                <w:rFonts w:ascii="Times New Roman" w:hAnsi="Times New Roman" w:cs="Times New Roman"/>
                <w:szCs w:val="22"/>
              </w:rPr>
              <w:t>xt</w:t>
            </w:r>
            <w:proofErr w:type="spellEnd"/>
            <w:r w:rsidRPr="00114F13">
              <w:rPr>
                <w:rFonts w:ascii="Times New Roman" w:hAnsi="Times New Roman" w:cs="Times New Roman"/>
                <w:szCs w:val="22"/>
              </w:rPr>
              <w:t>, per square centimeter</w:t>
            </w:r>
          </w:p>
        </w:tc>
      </w:tr>
      <w:tr w:rsidR="00975192"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CF4F56">
            <w:pPr>
              <w:jc w:val="center"/>
              <w:rPr>
                <w:rFonts w:ascii="Times New Roman" w:hAnsi="Times New Roman" w:cs="Times New Roman"/>
                <w:szCs w:val="22"/>
              </w:rPr>
            </w:pPr>
            <w:r w:rsidRPr="00114F13">
              <w:rPr>
                <w:rFonts w:ascii="Times New Roman" w:hAnsi="Times New Roman" w:cs="Times New Roman"/>
                <w:szCs w:val="22"/>
              </w:rPr>
              <w:t>Q4198</w:t>
            </w:r>
          </w:p>
        </w:tc>
        <w:tc>
          <w:tcPr>
            <w:tcW w:w="87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04CD1">
            <w:pPr>
              <w:rPr>
                <w:rFonts w:ascii="Times New Roman" w:hAnsi="Times New Roman" w:cs="Times New Roman"/>
                <w:szCs w:val="22"/>
              </w:rPr>
            </w:pPr>
            <w:r w:rsidRPr="00114F13">
              <w:rPr>
                <w:rFonts w:ascii="Times New Roman" w:hAnsi="Times New Roman" w:cs="Times New Roman"/>
                <w:szCs w:val="22"/>
              </w:rPr>
              <w:t>Genesis amniotic membrane, per square centimeter</w:t>
            </w:r>
          </w:p>
        </w:tc>
      </w:tr>
      <w:tr w:rsidR="00975192"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CF4F56">
            <w:pPr>
              <w:jc w:val="center"/>
              <w:rPr>
                <w:rFonts w:ascii="Times New Roman" w:hAnsi="Times New Roman" w:cs="Times New Roman"/>
                <w:szCs w:val="22"/>
              </w:rPr>
            </w:pPr>
            <w:r w:rsidRPr="00114F13">
              <w:rPr>
                <w:rFonts w:ascii="Times New Roman" w:hAnsi="Times New Roman" w:cs="Times New Roman"/>
                <w:szCs w:val="22"/>
              </w:rPr>
              <w:t>Q4200</w:t>
            </w:r>
          </w:p>
        </w:tc>
        <w:tc>
          <w:tcPr>
            <w:tcW w:w="87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04CD1">
            <w:pPr>
              <w:rPr>
                <w:rFonts w:ascii="Times New Roman" w:hAnsi="Times New Roman" w:cs="Times New Roman"/>
                <w:szCs w:val="22"/>
              </w:rPr>
            </w:pPr>
            <w:r w:rsidRPr="00114F13">
              <w:rPr>
                <w:rFonts w:ascii="Times New Roman" w:hAnsi="Times New Roman" w:cs="Times New Roman"/>
                <w:szCs w:val="22"/>
              </w:rPr>
              <w:t xml:space="preserve">Skin </w:t>
            </w:r>
            <w:proofErr w:type="spellStart"/>
            <w:r w:rsidRPr="00114F13">
              <w:rPr>
                <w:rFonts w:ascii="Times New Roman" w:hAnsi="Times New Roman" w:cs="Times New Roman"/>
                <w:szCs w:val="22"/>
              </w:rPr>
              <w:t>te</w:t>
            </w:r>
            <w:proofErr w:type="spellEnd"/>
            <w:r w:rsidRPr="00114F13">
              <w:rPr>
                <w:rFonts w:ascii="Times New Roman" w:hAnsi="Times New Roman" w:cs="Times New Roman"/>
                <w:szCs w:val="22"/>
              </w:rPr>
              <w:t>, per square centimeter</w:t>
            </w:r>
          </w:p>
        </w:tc>
      </w:tr>
      <w:tr w:rsidR="00975192"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CF4F56">
            <w:pPr>
              <w:jc w:val="center"/>
              <w:rPr>
                <w:rFonts w:ascii="Times New Roman" w:hAnsi="Times New Roman" w:cs="Times New Roman"/>
                <w:szCs w:val="22"/>
              </w:rPr>
            </w:pPr>
            <w:r w:rsidRPr="00114F13">
              <w:rPr>
                <w:rFonts w:ascii="Times New Roman" w:hAnsi="Times New Roman" w:cs="Times New Roman"/>
                <w:szCs w:val="22"/>
              </w:rPr>
              <w:t>Q4201</w:t>
            </w:r>
          </w:p>
        </w:tc>
        <w:tc>
          <w:tcPr>
            <w:tcW w:w="87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04CD1">
            <w:pPr>
              <w:rPr>
                <w:rFonts w:ascii="Times New Roman" w:hAnsi="Times New Roman" w:cs="Times New Roman"/>
                <w:szCs w:val="22"/>
              </w:rPr>
            </w:pPr>
            <w:proofErr w:type="spellStart"/>
            <w:r w:rsidRPr="00114F13">
              <w:rPr>
                <w:rFonts w:ascii="Times New Roman" w:hAnsi="Times New Roman" w:cs="Times New Roman"/>
                <w:szCs w:val="22"/>
              </w:rPr>
              <w:t>Matrion</w:t>
            </w:r>
            <w:proofErr w:type="spellEnd"/>
            <w:r w:rsidRPr="00114F13">
              <w:rPr>
                <w:rFonts w:ascii="Times New Roman" w:hAnsi="Times New Roman" w:cs="Times New Roman"/>
                <w:szCs w:val="22"/>
              </w:rPr>
              <w:t>, per square centimeter</w:t>
            </w:r>
          </w:p>
        </w:tc>
      </w:tr>
      <w:tr w:rsidR="00975192"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CF4F56">
            <w:pPr>
              <w:jc w:val="center"/>
              <w:rPr>
                <w:rFonts w:ascii="Times New Roman" w:hAnsi="Times New Roman" w:cs="Times New Roman"/>
                <w:szCs w:val="22"/>
              </w:rPr>
            </w:pPr>
            <w:r w:rsidRPr="00114F13">
              <w:rPr>
                <w:rFonts w:ascii="Times New Roman" w:hAnsi="Times New Roman" w:cs="Times New Roman"/>
                <w:szCs w:val="22"/>
              </w:rPr>
              <w:t>Q4202</w:t>
            </w:r>
          </w:p>
        </w:tc>
        <w:tc>
          <w:tcPr>
            <w:tcW w:w="87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04CD1">
            <w:pPr>
              <w:rPr>
                <w:rFonts w:ascii="Times New Roman" w:hAnsi="Times New Roman" w:cs="Times New Roman"/>
                <w:szCs w:val="22"/>
              </w:rPr>
            </w:pPr>
            <w:proofErr w:type="spellStart"/>
            <w:r w:rsidRPr="00114F13">
              <w:rPr>
                <w:rFonts w:ascii="Times New Roman" w:hAnsi="Times New Roman" w:cs="Times New Roman"/>
                <w:szCs w:val="22"/>
              </w:rPr>
              <w:t>Keroxx</w:t>
            </w:r>
            <w:proofErr w:type="spellEnd"/>
            <w:r w:rsidRPr="00114F13">
              <w:rPr>
                <w:rFonts w:ascii="Times New Roman" w:hAnsi="Times New Roman" w:cs="Times New Roman"/>
                <w:szCs w:val="22"/>
              </w:rPr>
              <w:t xml:space="preserve"> (2.5g/cc), 1cc</w:t>
            </w:r>
          </w:p>
        </w:tc>
      </w:tr>
      <w:tr w:rsidR="00975192"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CF4F56">
            <w:pPr>
              <w:jc w:val="center"/>
              <w:rPr>
                <w:rFonts w:ascii="Times New Roman" w:hAnsi="Times New Roman" w:cs="Times New Roman"/>
                <w:szCs w:val="22"/>
              </w:rPr>
            </w:pPr>
            <w:r w:rsidRPr="00114F13">
              <w:rPr>
                <w:rFonts w:ascii="Times New Roman" w:hAnsi="Times New Roman" w:cs="Times New Roman"/>
                <w:szCs w:val="22"/>
              </w:rPr>
              <w:t>Q4203</w:t>
            </w:r>
          </w:p>
        </w:tc>
        <w:tc>
          <w:tcPr>
            <w:tcW w:w="87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04CD1">
            <w:pPr>
              <w:rPr>
                <w:rFonts w:ascii="Times New Roman" w:hAnsi="Times New Roman" w:cs="Times New Roman"/>
                <w:szCs w:val="22"/>
              </w:rPr>
            </w:pPr>
            <w:r w:rsidRPr="00114F13">
              <w:rPr>
                <w:rFonts w:ascii="Times New Roman" w:hAnsi="Times New Roman" w:cs="Times New Roman"/>
                <w:szCs w:val="22"/>
              </w:rPr>
              <w:t>Derma-</w:t>
            </w:r>
            <w:proofErr w:type="spellStart"/>
            <w:r w:rsidRPr="00114F13">
              <w:rPr>
                <w:rFonts w:ascii="Times New Roman" w:hAnsi="Times New Roman" w:cs="Times New Roman"/>
                <w:szCs w:val="22"/>
              </w:rPr>
              <w:t>gide</w:t>
            </w:r>
            <w:proofErr w:type="spellEnd"/>
            <w:r w:rsidRPr="00114F13">
              <w:rPr>
                <w:rFonts w:ascii="Times New Roman" w:hAnsi="Times New Roman" w:cs="Times New Roman"/>
                <w:szCs w:val="22"/>
              </w:rPr>
              <w:t>, per square centimeter</w:t>
            </w:r>
          </w:p>
        </w:tc>
      </w:tr>
      <w:tr w:rsidR="00975192"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CF4F56">
            <w:pPr>
              <w:jc w:val="center"/>
              <w:rPr>
                <w:rFonts w:ascii="Times New Roman" w:hAnsi="Times New Roman" w:cs="Times New Roman"/>
                <w:szCs w:val="22"/>
              </w:rPr>
            </w:pPr>
            <w:r w:rsidRPr="00114F13">
              <w:rPr>
                <w:rFonts w:ascii="Times New Roman" w:hAnsi="Times New Roman" w:cs="Times New Roman"/>
                <w:szCs w:val="22"/>
              </w:rPr>
              <w:t>Q4204</w:t>
            </w:r>
          </w:p>
        </w:tc>
        <w:tc>
          <w:tcPr>
            <w:tcW w:w="87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04CD1">
            <w:pPr>
              <w:rPr>
                <w:rFonts w:ascii="Times New Roman" w:hAnsi="Times New Roman" w:cs="Times New Roman"/>
                <w:szCs w:val="22"/>
              </w:rPr>
            </w:pPr>
            <w:proofErr w:type="spellStart"/>
            <w:r w:rsidRPr="00114F13">
              <w:rPr>
                <w:rFonts w:ascii="Times New Roman" w:hAnsi="Times New Roman" w:cs="Times New Roman"/>
                <w:szCs w:val="22"/>
              </w:rPr>
              <w:t>Xwrap</w:t>
            </w:r>
            <w:proofErr w:type="spellEnd"/>
            <w:r w:rsidRPr="00114F13">
              <w:rPr>
                <w:rFonts w:ascii="Times New Roman" w:hAnsi="Times New Roman" w:cs="Times New Roman"/>
                <w:szCs w:val="22"/>
              </w:rPr>
              <w:t>, per square centimeter</w:t>
            </w:r>
          </w:p>
        </w:tc>
      </w:tr>
      <w:tr w:rsidR="00975192"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CF4F56">
            <w:pPr>
              <w:jc w:val="center"/>
              <w:rPr>
                <w:rFonts w:ascii="Times New Roman" w:hAnsi="Times New Roman" w:cs="Times New Roman"/>
                <w:szCs w:val="22"/>
              </w:rPr>
            </w:pPr>
            <w:r w:rsidRPr="00114F13">
              <w:rPr>
                <w:rFonts w:ascii="Times New Roman" w:hAnsi="Times New Roman" w:cs="Times New Roman"/>
                <w:szCs w:val="22"/>
              </w:rPr>
              <w:t>Q5107</w:t>
            </w:r>
          </w:p>
        </w:tc>
        <w:tc>
          <w:tcPr>
            <w:tcW w:w="87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04CD1">
            <w:pPr>
              <w:rPr>
                <w:rFonts w:ascii="Times New Roman" w:hAnsi="Times New Roman" w:cs="Times New Roman"/>
                <w:szCs w:val="22"/>
              </w:rPr>
            </w:pPr>
            <w:r w:rsidRPr="00114F13">
              <w:rPr>
                <w:rFonts w:ascii="Times New Roman" w:hAnsi="Times New Roman" w:cs="Times New Roman"/>
                <w:szCs w:val="22"/>
              </w:rPr>
              <w:t>Injection, bevacizumab-</w:t>
            </w:r>
            <w:proofErr w:type="spellStart"/>
            <w:r w:rsidRPr="00114F13">
              <w:rPr>
                <w:rFonts w:ascii="Times New Roman" w:hAnsi="Times New Roman" w:cs="Times New Roman"/>
                <w:szCs w:val="22"/>
              </w:rPr>
              <w:t>awwb</w:t>
            </w:r>
            <w:proofErr w:type="spellEnd"/>
            <w:r w:rsidRPr="00114F13">
              <w:rPr>
                <w:rFonts w:ascii="Times New Roman" w:hAnsi="Times New Roman" w:cs="Times New Roman"/>
                <w:szCs w:val="22"/>
              </w:rPr>
              <w:t>, biosimilar, (</w:t>
            </w:r>
            <w:proofErr w:type="spellStart"/>
            <w:r w:rsidRPr="00114F13">
              <w:rPr>
                <w:rFonts w:ascii="Times New Roman" w:hAnsi="Times New Roman" w:cs="Times New Roman"/>
                <w:szCs w:val="22"/>
              </w:rPr>
              <w:t>mvasi</w:t>
            </w:r>
            <w:proofErr w:type="spellEnd"/>
            <w:r w:rsidRPr="00114F13">
              <w:rPr>
                <w:rFonts w:ascii="Times New Roman" w:hAnsi="Times New Roman" w:cs="Times New Roman"/>
                <w:szCs w:val="22"/>
              </w:rPr>
              <w:t>), 10 mg</w:t>
            </w:r>
          </w:p>
        </w:tc>
      </w:tr>
      <w:tr w:rsidR="00975192" w:rsidRPr="00114F13" w:rsidTr="00604CD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CF4F56">
            <w:pPr>
              <w:jc w:val="center"/>
              <w:rPr>
                <w:rFonts w:ascii="Times New Roman" w:hAnsi="Times New Roman" w:cs="Times New Roman"/>
                <w:szCs w:val="22"/>
              </w:rPr>
            </w:pPr>
            <w:r w:rsidRPr="00114F13">
              <w:rPr>
                <w:rFonts w:ascii="Times New Roman" w:hAnsi="Times New Roman" w:cs="Times New Roman"/>
                <w:szCs w:val="22"/>
              </w:rPr>
              <w:t>Q5109</w:t>
            </w:r>
          </w:p>
        </w:tc>
        <w:tc>
          <w:tcPr>
            <w:tcW w:w="87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04CD1">
            <w:pPr>
              <w:rPr>
                <w:rFonts w:ascii="Times New Roman" w:hAnsi="Times New Roman" w:cs="Times New Roman"/>
                <w:szCs w:val="22"/>
              </w:rPr>
            </w:pPr>
            <w:r w:rsidRPr="00114F13">
              <w:rPr>
                <w:rFonts w:ascii="Times New Roman" w:hAnsi="Times New Roman" w:cs="Times New Roman"/>
                <w:szCs w:val="22"/>
              </w:rPr>
              <w:t>Injection, infliximab-</w:t>
            </w:r>
            <w:proofErr w:type="spellStart"/>
            <w:r w:rsidRPr="00114F13">
              <w:rPr>
                <w:rFonts w:ascii="Times New Roman" w:hAnsi="Times New Roman" w:cs="Times New Roman"/>
                <w:szCs w:val="22"/>
              </w:rPr>
              <w:t>qbtx</w:t>
            </w:r>
            <w:proofErr w:type="spellEnd"/>
            <w:r w:rsidRPr="00114F13">
              <w:rPr>
                <w:rFonts w:ascii="Times New Roman" w:hAnsi="Times New Roman" w:cs="Times New Roman"/>
                <w:szCs w:val="22"/>
              </w:rPr>
              <w:t>, biosimilar, (</w:t>
            </w:r>
            <w:proofErr w:type="spellStart"/>
            <w:r w:rsidRPr="00114F13">
              <w:rPr>
                <w:rFonts w:ascii="Times New Roman" w:hAnsi="Times New Roman" w:cs="Times New Roman"/>
                <w:szCs w:val="22"/>
              </w:rPr>
              <w:t>ixifi</w:t>
            </w:r>
            <w:proofErr w:type="spellEnd"/>
            <w:r w:rsidRPr="00114F13">
              <w:rPr>
                <w:rFonts w:ascii="Times New Roman" w:hAnsi="Times New Roman" w:cs="Times New Roman"/>
                <w:szCs w:val="22"/>
              </w:rPr>
              <w:t>), 10 mg</w:t>
            </w:r>
          </w:p>
        </w:tc>
      </w:tr>
    </w:tbl>
    <w:p w:rsidR="00B34552" w:rsidRPr="00114F13" w:rsidRDefault="00B34552" w:rsidP="00B34552">
      <w:pPr>
        <w:contextualSpacing/>
        <w:rPr>
          <w:rFonts w:ascii="Times New Roman" w:hAnsi="Times New Roman" w:cs="Times New Roman"/>
          <w:b/>
        </w:rPr>
      </w:pPr>
    </w:p>
    <w:p w:rsidR="00975192" w:rsidRPr="00114F13" w:rsidRDefault="00975192" w:rsidP="00B34552">
      <w:pPr>
        <w:contextualSpacing/>
        <w:rPr>
          <w:rFonts w:ascii="Times New Roman" w:hAnsi="Times New Roman" w:cs="Times New Roman"/>
          <w:b/>
        </w:rPr>
      </w:pPr>
      <w:r w:rsidRPr="00114F13">
        <w:rPr>
          <w:rFonts w:ascii="Times New Roman" w:hAnsi="Times New Roman" w:cs="Times New Roman"/>
          <w:b/>
        </w:rPr>
        <w:t>101 CMR 317.00: Medicine—Deleted Codes</w:t>
      </w:r>
    </w:p>
    <w:p w:rsidR="00975192" w:rsidRPr="00114F13" w:rsidRDefault="00975192" w:rsidP="00B34552">
      <w:pPr>
        <w:contextualSpacing/>
        <w:rPr>
          <w:rFonts w:ascii="Times New Roman" w:hAnsi="Times New Roman" w:cs="Times New Roman"/>
          <w:b/>
        </w:rPr>
      </w:pPr>
    </w:p>
    <w:tbl>
      <w:tblPr>
        <w:tblW w:w="10175" w:type="dxa"/>
        <w:tblInd w:w="103" w:type="dxa"/>
        <w:tblLook w:val="04A0" w:firstRow="1" w:lastRow="0" w:firstColumn="1" w:lastColumn="0" w:noHBand="0" w:noVBand="1"/>
      </w:tblPr>
      <w:tblGrid>
        <w:gridCol w:w="1445"/>
        <w:gridCol w:w="8730"/>
      </w:tblGrid>
      <w:tr w:rsidR="00975192" w:rsidRPr="00114F13" w:rsidTr="00BA5841">
        <w:trPr>
          <w:trHeight w:val="314"/>
          <w:tblHeader/>
        </w:trPr>
        <w:tc>
          <w:tcPr>
            <w:tcW w:w="14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5192" w:rsidRPr="00114F13" w:rsidRDefault="00975192" w:rsidP="00CF4F56">
            <w:pPr>
              <w:jc w:val="center"/>
              <w:rPr>
                <w:rFonts w:ascii="Times New Roman" w:hAnsi="Times New Roman" w:cs="Times New Roman"/>
                <w:b/>
                <w:bCs/>
                <w:szCs w:val="22"/>
              </w:rPr>
            </w:pPr>
            <w:r w:rsidRPr="00114F13">
              <w:rPr>
                <w:rFonts w:ascii="Times New Roman" w:hAnsi="Times New Roman" w:cs="Times New Roman"/>
                <w:b/>
                <w:bCs/>
                <w:szCs w:val="22"/>
              </w:rPr>
              <w:t>Deleted Code</w:t>
            </w:r>
          </w:p>
        </w:tc>
        <w:tc>
          <w:tcPr>
            <w:tcW w:w="8730" w:type="dxa"/>
            <w:tcBorders>
              <w:top w:val="single" w:sz="4" w:space="0" w:color="auto"/>
              <w:left w:val="nil"/>
              <w:bottom w:val="single" w:sz="4" w:space="0" w:color="auto"/>
              <w:right w:val="single" w:sz="4" w:space="0" w:color="auto"/>
            </w:tcBorders>
            <w:shd w:val="clear" w:color="auto" w:fill="auto"/>
            <w:noWrap/>
            <w:vAlign w:val="center"/>
            <w:hideMark/>
          </w:tcPr>
          <w:p w:rsidR="00975192" w:rsidRPr="00114F13" w:rsidRDefault="00975192" w:rsidP="00B34552">
            <w:pPr>
              <w:rPr>
                <w:rFonts w:ascii="Times New Roman" w:hAnsi="Times New Roman" w:cs="Times New Roman"/>
                <w:b/>
                <w:bCs/>
                <w:szCs w:val="22"/>
              </w:rPr>
            </w:pPr>
            <w:r w:rsidRPr="00114F13">
              <w:rPr>
                <w:rFonts w:ascii="Times New Roman" w:hAnsi="Times New Roman" w:cs="Times New Roman"/>
                <w:b/>
                <w:bCs/>
                <w:szCs w:val="22"/>
              </w:rPr>
              <w:t>Description</w:t>
            </w:r>
          </w:p>
        </w:tc>
      </w:tr>
      <w:tr w:rsidR="00975192" w:rsidRPr="00114F13" w:rsidTr="00504F44">
        <w:trPr>
          <w:trHeight w:val="377"/>
          <w:tblHeader/>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4D5B4B">
            <w:pPr>
              <w:jc w:val="center"/>
              <w:rPr>
                <w:rFonts w:ascii="Times New Roman" w:hAnsi="Times New Roman" w:cs="Times New Roman"/>
                <w:szCs w:val="22"/>
              </w:rPr>
            </w:pPr>
            <w:r w:rsidRPr="00114F13">
              <w:rPr>
                <w:rFonts w:ascii="Times New Roman" w:hAnsi="Times New Roman" w:cs="Times New Roman"/>
                <w:szCs w:val="22"/>
              </w:rPr>
              <w:t>92275</w:t>
            </w:r>
          </w:p>
        </w:tc>
        <w:tc>
          <w:tcPr>
            <w:tcW w:w="87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04CD1">
            <w:pPr>
              <w:rPr>
                <w:rFonts w:ascii="Times New Roman" w:hAnsi="Times New Roman" w:cs="Times New Roman"/>
                <w:szCs w:val="22"/>
              </w:rPr>
            </w:pPr>
            <w:r w:rsidRPr="00114F13">
              <w:rPr>
                <w:rFonts w:ascii="Times New Roman" w:hAnsi="Times New Roman" w:cs="Times New Roman"/>
                <w:szCs w:val="22"/>
              </w:rPr>
              <w:t>Recording of retinal electrical responses to external stimuli</w:t>
            </w:r>
          </w:p>
        </w:tc>
      </w:tr>
      <w:tr w:rsidR="00975192" w:rsidRPr="00114F13" w:rsidTr="004D5B4B">
        <w:trPr>
          <w:trHeight w:val="300"/>
          <w:tblHeader/>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4D5B4B">
            <w:pPr>
              <w:jc w:val="center"/>
              <w:rPr>
                <w:rFonts w:ascii="Times New Roman" w:hAnsi="Times New Roman" w:cs="Times New Roman"/>
                <w:szCs w:val="22"/>
              </w:rPr>
            </w:pPr>
            <w:r w:rsidRPr="00114F13">
              <w:rPr>
                <w:rFonts w:ascii="Times New Roman" w:hAnsi="Times New Roman" w:cs="Times New Roman"/>
                <w:szCs w:val="22"/>
              </w:rPr>
              <w:t>95974</w:t>
            </w:r>
          </w:p>
        </w:tc>
        <w:tc>
          <w:tcPr>
            <w:tcW w:w="87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04CD1">
            <w:pPr>
              <w:rPr>
                <w:rFonts w:ascii="Times New Roman" w:hAnsi="Times New Roman" w:cs="Times New Roman"/>
                <w:szCs w:val="22"/>
              </w:rPr>
            </w:pPr>
            <w:r w:rsidRPr="00114F13">
              <w:rPr>
                <w:rFonts w:ascii="Times New Roman" w:hAnsi="Times New Roman" w:cs="Times New Roman"/>
                <w:szCs w:val="22"/>
              </w:rPr>
              <w:t xml:space="preserve">Electronic analysis and programming of implanted complex cranial </w:t>
            </w:r>
            <w:proofErr w:type="spellStart"/>
            <w:r w:rsidRPr="00114F13">
              <w:rPr>
                <w:rFonts w:ascii="Times New Roman" w:hAnsi="Times New Roman" w:cs="Times New Roman"/>
                <w:szCs w:val="22"/>
              </w:rPr>
              <w:t>neurostimulator</w:t>
            </w:r>
            <w:proofErr w:type="spellEnd"/>
            <w:r w:rsidRPr="00114F13">
              <w:rPr>
                <w:rFonts w:ascii="Times New Roman" w:hAnsi="Times New Roman" w:cs="Times New Roman"/>
                <w:szCs w:val="22"/>
              </w:rPr>
              <w:t xml:space="preserve"> generator system during or after surgery, first hour</w:t>
            </w:r>
          </w:p>
        </w:tc>
      </w:tr>
      <w:tr w:rsidR="00975192" w:rsidRPr="00114F13" w:rsidTr="004D5B4B">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4D5B4B">
            <w:pPr>
              <w:jc w:val="center"/>
              <w:rPr>
                <w:rFonts w:ascii="Times New Roman" w:hAnsi="Times New Roman" w:cs="Times New Roman"/>
                <w:szCs w:val="22"/>
              </w:rPr>
            </w:pPr>
            <w:r w:rsidRPr="00114F13">
              <w:rPr>
                <w:rFonts w:ascii="Times New Roman" w:hAnsi="Times New Roman" w:cs="Times New Roman"/>
                <w:szCs w:val="22"/>
              </w:rPr>
              <w:t>95975</w:t>
            </w:r>
          </w:p>
        </w:tc>
        <w:tc>
          <w:tcPr>
            <w:tcW w:w="87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04CD1">
            <w:pPr>
              <w:rPr>
                <w:rFonts w:ascii="Times New Roman" w:hAnsi="Times New Roman" w:cs="Times New Roman"/>
                <w:szCs w:val="22"/>
              </w:rPr>
            </w:pPr>
            <w:r w:rsidRPr="00114F13">
              <w:rPr>
                <w:rFonts w:ascii="Times New Roman" w:hAnsi="Times New Roman" w:cs="Times New Roman"/>
                <w:szCs w:val="22"/>
              </w:rPr>
              <w:t xml:space="preserve">Electronic analysis and programming of implanted complex cranial </w:t>
            </w:r>
            <w:proofErr w:type="spellStart"/>
            <w:r w:rsidRPr="00114F13">
              <w:rPr>
                <w:rFonts w:ascii="Times New Roman" w:hAnsi="Times New Roman" w:cs="Times New Roman"/>
                <w:szCs w:val="22"/>
              </w:rPr>
              <w:t>neurostimulator</w:t>
            </w:r>
            <w:proofErr w:type="spellEnd"/>
            <w:r w:rsidRPr="00114F13">
              <w:rPr>
                <w:rFonts w:ascii="Times New Roman" w:hAnsi="Times New Roman" w:cs="Times New Roman"/>
                <w:szCs w:val="22"/>
              </w:rPr>
              <w:t xml:space="preserve"> generator system during or after surgery</w:t>
            </w:r>
          </w:p>
        </w:tc>
      </w:tr>
      <w:tr w:rsidR="00975192" w:rsidRPr="00114F13" w:rsidTr="004D5B4B">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4D5B4B">
            <w:pPr>
              <w:jc w:val="center"/>
              <w:rPr>
                <w:rFonts w:ascii="Times New Roman" w:hAnsi="Times New Roman" w:cs="Times New Roman"/>
                <w:szCs w:val="22"/>
              </w:rPr>
            </w:pPr>
            <w:r w:rsidRPr="00114F13">
              <w:rPr>
                <w:rFonts w:ascii="Times New Roman" w:hAnsi="Times New Roman" w:cs="Times New Roman"/>
                <w:szCs w:val="22"/>
              </w:rPr>
              <w:t>95978</w:t>
            </w:r>
          </w:p>
        </w:tc>
        <w:tc>
          <w:tcPr>
            <w:tcW w:w="87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04CD1">
            <w:pPr>
              <w:rPr>
                <w:rFonts w:ascii="Times New Roman" w:hAnsi="Times New Roman" w:cs="Times New Roman"/>
                <w:szCs w:val="22"/>
              </w:rPr>
            </w:pPr>
            <w:r w:rsidRPr="00114F13">
              <w:rPr>
                <w:rFonts w:ascii="Times New Roman" w:hAnsi="Times New Roman" w:cs="Times New Roman"/>
                <w:szCs w:val="22"/>
              </w:rPr>
              <w:t xml:space="preserve">Electronic analysis and programming of implanted complex deep brain </w:t>
            </w:r>
            <w:proofErr w:type="spellStart"/>
            <w:r w:rsidRPr="00114F13">
              <w:rPr>
                <w:rFonts w:ascii="Times New Roman" w:hAnsi="Times New Roman" w:cs="Times New Roman"/>
                <w:szCs w:val="22"/>
              </w:rPr>
              <w:t>neurostimulator</w:t>
            </w:r>
            <w:proofErr w:type="spellEnd"/>
            <w:r w:rsidRPr="00114F13">
              <w:rPr>
                <w:rFonts w:ascii="Times New Roman" w:hAnsi="Times New Roman" w:cs="Times New Roman"/>
                <w:szCs w:val="22"/>
              </w:rPr>
              <w:t xml:space="preserve"> generator system, first hour</w:t>
            </w:r>
          </w:p>
        </w:tc>
      </w:tr>
      <w:tr w:rsidR="00975192" w:rsidRPr="00114F13" w:rsidTr="004D5B4B">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4D5B4B">
            <w:pPr>
              <w:jc w:val="center"/>
              <w:rPr>
                <w:rFonts w:ascii="Times New Roman" w:hAnsi="Times New Roman" w:cs="Times New Roman"/>
                <w:szCs w:val="22"/>
              </w:rPr>
            </w:pPr>
            <w:r w:rsidRPr="00114F13">
              <w:rPr>
                <w:rFonts w:ascii="Times New Roman" w:hAnsi="Times New Roman" w:cs="Times New Roman"/>
                <w:szCs w:val="22"/>
              </w:rPr>
              <w:t>95979</w:t>
            </w:r>
          </w:p>
        </w:tc>
        <w:tc>
          <w:tcPr>
            <w:tcW w:w="87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04CD1">
            <w:pPr>
              <w:rPr>
                <w:rFonts w:ascii="Times New Roman" w:hAnsi="Times New Roman" w:cs="Times New Roman"/>
                <w:szCs w:val="22"/>
              </w:rPr>
            </w:pPr>
            <w:r w:rsidRPr="00114F13">
              <w:rPr>
                <w:rFonts w:ascii="Times New Roman" w:hAnsi="Times New Roman" w:cs="Times New Roman"/>
                <w:szCs w:val="22"/>
              </w:rPr>
              <w:t xml:space="preserve">Electronic analysis and programming of implanted complex deep brain </w:t>
            </w:r>
            <w:proofErr w:type="spellStart"/>
            <w:r w:rsidRPr="00114F13">
              <w:rPr>
                <w:rFonts w:ascii="Times New Roman" w:hAnsi="Times New Roman" w:cs="Times New Roman"/>
                <w:szCs w:val="22"/>
              </w:rPr>
              <w:t>neurostimulator</w:t>
            </w:r>
            <w:proofErr w:type="spellEnd"/>
            <w:r w:rsidRPr="00114F13">
              <w:rPr>
                <w:rFonts w:ascii="Times New Roman" w:hAnsi="Times New Roman" w:cs="Times New Roman"/>
                <w:szCs w:val="22"/>
              </w:rPr>
              <w:t xml:space="preserve"> generator system</w:t>
            </w:r>
          </w:p>
        </w:tc>
      </w:tr>
      <w:tr w:rsidR="00975192" w:rsidRPr="00114F13" w:rsidTr="00BA584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CF4F56">
            <w:pPr>
              <w:jc w:val="center"/>
              <w:rPr>
                <w:rFonts w:ascii="Times New Roman" w:hAnsi="Times New Roman" w:cs="Times New Roman"/>
                <w:szCs w:val="22"/>
                <w:highlight w:val="yellow"/>
              </w:rPr>
            </w:pPr>
            <w:r w:rsidRPr="00CF4F56">
              <w:rPr>
                <w:rFonts w:ascii="Times New Roman" w:hAnsi="Times New Roman" w:cs="Times New Roman"/>
                <w:szCs w:val="22"/>
              </w:rPr>
              <w:t>96101</w:t>
            </w:r>
          </w:p>
        </w:tc>
        <w:tc>
          <w:tcPr>
            <w:tcW w:w="8730" w:type="dxa"/>
            <w:tcBorders>
              <w:top w:val="nil"/>
              <w:left w:val="nil"/>
              <w:bottom w:val="single" w:sz="4" w:space="0" w:color="auto"/>
              <w:right w:val="single" w:sz="4" w:space="0" w:color="auto"/>
            </w:tcBorders>
            <w:shd w:val="clear" w:color="auto" w:fill="auto"/>
            <w:noWrap/>
            <w:vAlign w:val="bottom"/>
            <w:hideMark/>
          </w:tcPr>
          <w:p w:rsidR="00975192" w:rsidRPr="00114F13" w:rsidRDefault="00975192" w:rsidP="00B34552">
            <w:pPr>
              <w:rPr>
                <w:rFonts w:ascii="Times New Roman" w:hAnsi="Times New Roman" w:cs="Times New Roman"/>
                <w:szCs w:val="22"/>
              </w:rPr>
            </w:pPr>
            <w:r w:rsidRPr="00114F13">
              <w:rPr>
                <w:rFonts w:ascii="Times New Roman" w:hAnsi="Times New Roman" w:cs="Times New Roman"/>
                <w:szCs w:val="22"/>
              </w:rPr>
              <w:t>Psychological testing with interpretation and report by psychologist or physician per hour</w:t>
            </w:r>
          </w:p>
        </w:tc>
      </w:tr>
      <w:tr w:rsidR="00975192" w:rsidRPr="00114F13" w:rsidTr="00BA584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CF4F56">
            <w:pPr>
              <w:jc w:val="center"/>
              <w:rPr>
                <w:rFonts w:ascii="Times New Roman" w:hAnsi="Times New Roman" w:cs="Times New Roman"/>
                <w:szCs w:val="22"/>
              </w:rPr>
            </w:pPr>
            <w:r w:rsidRPr="00114F13">
              <w:rPr>
                <w:rFonts w:ascii="Times New Roman" w:hAnsi="Times New Roman" w:cs="Times New Roman"/>
                <w:szCs w:val="22"/>
              </w:rPr>
              <w:lastRenderedPageBreak/>
              <w:t>96102</w:t>
            </w:r>
          </w:p>
        </w:tc>
        <w:tc>
          <w:tcPr>
            <w:tcW w:w="8730" w:type="dxa"/>
            <w:tcBorders>
              <w:top w:val="nil"/>
              <w:left w:val="nil"/>
              <w:bottom w:val="single" w:sz="4" w:space="0" w:color="auto"/>
              <w:right w:val="single" w:sz="4" w:space="0" w:color="auto"/>
            </w:tcBorders>
            <w:shd w:val="clear" w:color="auto" w:fill="auto"/>
            <w:noWrap/>
            <w:vAlign w:val="bottom"/>
            <w:hideMark/>
          </w:tcPr>
          <w:p w:rsidR="00975192" w:rsidRPr="00114F13" w:rsidRDefault="00975192" w:rsidP="00B34552">
            <w:pPr>
              <w:rPr>
                <w:rFonts w:ascii="Times New Roman" w:hAnsi="Times New Roman" w:cs="Times New Roman"/>
                <w:szCs w:val="22"/>
              </w:rPr>
            </w:pPr>
            <w:r w:rsidRPr="00114F13">
              <w:rPr>
                <w:rFonts w:ascii="Times New Roman" w:hAnsi="Times New Roman" w:cs="Times New Roman"/>
                <w:szCs w:val="22"/>
              </w:rPr>
              <w:t>Psychological testing with interpretation and report by technician per hour</w:t>
            </w:r>
          </w:p>
        </w:tc>
      </w:tr>
      <w:tr w:rsidR="00975192" w:rsidRPr="00114F13" w:rsidTr="00BA584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CF4F56">
            <w:pPr>
              <w:jc w:val="center"/>
              <w:rPr>
                <w:rFonts w:ascii="Times New Roman" w:hAnsi="Times New Roman" w:cs="Times New Roman"/>
                <w:szCs w:val="22"/>
              </w:rPr>
            </w:pPr>
            <w:r w:rsidRPr="00114F13">
              <w:rPr>
                <w:rFonts w:ascii="Times New Roman" w:hAnsi="Times New Roman" w:cs="Times New Roman"/>
                <w:szCs w:val="22"/>
              </w:rPr>
              <w:t>96103</w:t>
            </w:r>
          </w:p>
        </w:tc>
        <w:tc>
          <w:tcPr>
            <w:tcW w:w="8730" w:type="dxa"/>
            <w:tcBorders>
              <w:top w:val="nil"/>
              <w:left w:val="nil"/>
              <w:bottom w:val="single" w:sz="4" w:space="0" w:color="auto"/>
              <w:right w:val="single" w:sz="4" w:space="0" w:color="auto"/>
            </w:tcBorders>
            <w:shd w:val="clear" w:color="auto" w:fill="auto"/>
            <w:noWrap/>
            <w:vAlign w:val="bottom"/>
            <w:hideMark/>
          </w:tcPr>
          <w:p w:rsidR="00975192" w:rsidRPr="00114F13" w:rsidRDefault="00975192" w:rsidP="00B34552">
            <w:pPr>
              <w:rPr>
                <w:rFonts w:ascii="Times New Roman" w:hAnsi="Times New Roman" w:cs="Times New Roman"/>
                <w:szCs w:val="22"/>
              </w:rPr>
            </w:pPr>
            <w:r w:rsidRPr="00114F13">
              <w:rPr>
                <w:rFonts w:ascii="Times New Roman" w:hAnsi="Times New Roman" w:cs="Times New Roman"/>
                <w:szCs w:val="22"/>
              </w:rPr>
              <w:t>Psychological testing with interpretation and report by computer</w:t>
            </w:r>
          </w:p>
        </w:tc>
      </w:tr>
      <w:tr w:rsidR="00975192" w:rsidRPr="00114F13" w:rsidTr="00BA584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CF4F56">
            <w:pPr>
              <w:jc w:val="center"/>
              <w:rPr>
                <w:rFonts w:ascii="Times New Roman" w:hAnsi="Times New Roman" w:cs="Times New Roman"/>
                <w:szCs w:val="22"/>
              </w:rPr>
            </w:pPr>
            <w:r w:rsidRPr="00114F13">
              <w:rPr>
                <w:rFonts w:ascii="Times New Roman" w:hAnsi="Times New Roman" w:cs="Times New Roman"/>
                <w:szCs w:val="22"/>
              </w:rPr>
              <w:t>96111</w:t>
            </w:r>
          </w:p>
        </w:tc>
        <w:tc>
          <w:tcPr>
            <w:tcW w:w="8730" w:type="dxa"/>
            <w:tcBorders>
              <w:top w:val="nil"/>
              <w:left w:val="nil"/>
              <w:bottom w:val="single" w:sz="4" w:space="0" w:color="auto"/>
              <w:right w:val="single" w:sz="4" w:space="0" w:color="auto"/>
            </w:tcBorders>
            <w:shd w:val="clear" w:color="auto" w:fill="auto"/>
            <w:noWrap/>
            <w:vAlign w:val="bottom"/>
            <w:hideMark/>
          </w:tcPr>
          <w:p w:rsidR="00975192" w:rsidRPr="00114F13" w:rsidRDefault="00975192" w:rsidP="00B34552">
            <w:pPr>
              <w:rPr>
                <w:rFonts w:ascii="Times New Roman" w:hAnsi="Times New Roman" w:cs="Times New Roman"/>
                <w:szCs w:val="22"/>
              </w:rPr>
            </w:pPr>
            <w:r w:rsidRPr="00114F13">
              <w:rPr>
                <w:rFonts w:ascii="Times New Roman" w:hAnsi="Times New Roman" w:cs="Times New Roman"/>
                <w:szCs w:val="22"/>
              </w:rPr>
              <w:t>Developmental testing</w:t>
            </w:r>
          </w:p>
        </w:tc>
      </w:tr>
      <w:tr w:rsidR="00975192" w:rsidRPr="00114F13" w:rsidTr="00BA584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CF4F56">
            <w:pPr>
              <w:jc w:val="center"/>
              <w:rPr>
                <w:rFonts w:ascii="Times New Roman" w:hAnsi="Times New Roman" w:cs="Times New Roman"/>
                <w:szCs w:val="22"/>
              </w:rPr>
            </w:pPr>
            <w:r w:rsidRPr="00114F13">
              <w:rPr>
                <w:rFonts w:ascii="Times New Roman" w:hAnsi="Times New Roman" w:cs="Times New Roman"/>
                <w:szCs w:val="22"/>
              </w:rPr>
              <w:t>96118</w:t>
            </w:r>
          </w:p>
        </w:tc>
        <w:tc>
          <w:tcPr>
            <w:tcW w:w="8730" w:type="dxa"/>
            <w:tcBorders>
              <w:top w:val="nil"/>
              <w:left w:val="nil"/>
              <w:bottom w:val="single" w:sz="4" w:space="0" w:color="auto"/>
              <w:right w:val="single" w:sz="4" w:space="0" w:color="auto"/>
            </w:tcBorders>
            <w:shd w:val="clear" w:color="auto" w:fill="auto"/>
            <w:noWrap/>
            <w:vAlign w:val="bottom"/>
            <w:hideMark/>
          </w:tcPr>
          <w:p w:rsidR="00975192" w:rsidRPr="00114F13" w:rsidRDefault="00975192" w:rsidP="00B34552">
            <w:pPr>
              <w:rPr>
                <w:rFonts w:ascii="Times New Roman" w:hAnsi="Times New Roman" w:cs="Times New Roman"/>
                <w:szCs w:val="22"/>
              </w:rPr>
            </w:pPr>
            <w:r w:rsidRPr="00114F13">
              <w:rPr>
                <w:rFonts w:ascii="Times New Roman" w:hAnsi="Times New Roman" w:cs="Times New Roman"/>
                <w:szCs w:val="22"/>
              </w:rPr>
              <w:t>Neuropsychological testing, interpretation, and report by psychologist or physician per hour</w:t>
            </w:r>
          </w:p>
        </w:tc>
      </w:tr>
      <w:tr w:rsidR="00975192" w:rsidRPr="00114F13" w:rsidTr="00BA584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CF4F56">
            <w:pPr>
              <w:jc w:val="center"/>
              <w:rPr>
                <w:rFonts w:ascii="Times New Roman" w:hAnsi="Times New Roman" w:cs="Times New Roman"/>
                <w:szCs w:val="22"/>
              </w:rPr>
            </w:pPr>
            <w:r w:rsidRPr="00114F13">
              <w:rPr>
                <w:rFonts w:ascii="Times New Roman" w:hAnsi="Times New Roman" w:cs="Times New Roman"/>
                <w:szCs w:val="22"/>
              </w:rPr>
              <w:t>96119</w:t>
            </w:r>
          </w:p>
        </w:tc>
        <w:tc>
          <w:tcPr>
            <w:tcW w:w="8730" w:type="dxa"/>
            <w:tcBorders>
              <w:top w:val="nil"/>
              <w:left w:val="nil"/>
              <w:bottom w:val="single" w:sz="4" w:space="0" w:color="auto"/>
              <w:right w:val="single" w:sz="4" w:space="0" w:color="auto"/>
            </w:tcBorders>
            <w:shd w:val="clear" w:color="auto" w:fill="auto"/>
            <w:noWrap/>
            <w:vAlign w:val="bottom"/>
            <w:hideMark/>
          </w:tcPr>
          <w:p w:rsidR="00975192" w:rsidRPr="00114F13" w:rsidRDefault="00975192" w:rsidP="00B34552">
            <w:pPr>
              <w:rPr>
                <w:rFonts w:ascii="Times New Roman" w:hAnsi="Times New Roman" w:cs="Times New Roman"/>
                <w:szCs w:val="22"/>
              </w:rPr>
            </w:pPr>
            <w:r w:rsidRPr="00114F13">
              <w:rPr>
                <w:rFonts w:ascii="Times New Roman" w:hAnsi="Times New Roman" w:cs="Times New Roman"/>
                <w:szCs w:val="22"/>
              </w:rPr>
              <w:t>Neuropsychological testing by technician with interpretation and report by a qualified healthcare professional per hour</w:t>
            </w:r>
          </w:p>
        </w:tc>
      </w:tr>
      <w:tr w:rsidR="00975192" w:rsidRPr="00114F13" w:rsidTr="00BA584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CF4F56">
            <w:pPr>
              <w:jc w:val="center"/>
              <w:rPr>
                <w:rFonts w:ascii="Times New Roman" w:hAnsi="Times New Roman" w:cs="Times New Roman"/>
                <w:szCs w:val="22"/>
              </w:rPr>
            </w:pPr>
            <w:r w:rsidRPr="00114F13">
              <w:rPr>
                <w:rFonts w:ascii="Times New Roman" w:hAnsi="Times New Roman" w:cs="Times New Roman"/>
                <w:szCs w:val="22"/>
              </w:rPr>
              <w:t>96120</w:t>
            </w:r>
          </w:p>
        </w:tc>
        <w:tc>
          <w:tcPr>
            <w:tcW w:w="8730" w:type="dxa"/>
            <w:tcBorders>
              <w:top w:val="nil"/>
              <w:left w:val="nil"/>
              <w:bottom w:val="single" w:sz="4" w:space="0" w:color="auto"/>
              <w:right w:val="single" w:sz="4" w:space="0" w:color="auto"/>
            </w:tcBorders>
            <w:shd w:val="clear" w:color="auto" w:fill="auto"/>
            <w:noWrap/>
            <w:vAlign w:val="bottom"/>
            <w:hideMark/>
          </w:tcPr>
          <w:p w:rsidR="00975192" w:rsidRPr="00114F13" w:rsidRDefault="00975192" w:rsidP="00B34552">
            <w:pPr>
              <w:rPr>
                <w:rFonts w:ascii="Times New Roman" w:hAnsi="Times New Roman" w:cs="Times New Roman"/>
                <w:szCs w:val="22"/>
              </w:rPr>
            </w:pPr>
            <w:r w:rsidRPr="00114F13">
              <w:rPr>
                <w:rFonts w:ascii="Times New Roman" w:hAnsi="Times New Roman" w:cs="Times New Roman"/>
                <w:szCs w:val="22"/>
              </w:rPr>
              <w:t>Neuropsychological testing by a computer with interpretation and report by a qualified healthcare professional</w:t>
            </w:r>
          </w:p>
        </w:tc>
      </w:tr>
      <w:tr w:rsidR="00975192" w:rsidRPr="00114F13" w:rsidTr="00BA5841">
        <w:trPr>
          <w:trHeight w:val="300"/>
        </w:trPr>
        <w:tc>
          <w:tcPr>
            <w:tcW w:w="144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CF4F56">
            <w:pPr>
              <w:jc w:val="center"/>
              <w:rPr>
                <w:rFonts w:ascii="Times New Roman" w:hAnsi="Times New Roman" w:cs="Times New Roman"/>
                <w:szCs w:val="22"/>
              </w:rPr>
            </w:pPr>
            <w:r w:rsidRPr="00114F13">
              <w:rPr>
                <w:rFonts w:ascii="Times New Roman" w:hAnsi="Times New Roman" w:cs="Times New Roman"/>
                <w:szCs w:val="22"/>
              </w:rPr>
              <w:t>99090</w:t>
            </w:r>
          </w:p>
        </w:tc>
        <w:tc>
          <w:tcPr>
            <w:tcW w:w="8730" w:type="dxa"/>
            <w:tcBorders>
              <w:top w:val="nil"/>
              <w:left w:val="nil"/>
              <w:bottom w:val="single" w:sz="4" w:space="0" w:color="auto"/>
              <w:right w:val="single" w:sz="4" w:space="0" w:color="auto"/>
            </w:tcBorders>
            <w:shd w:val="clear" w:color="auto" w:fill="auto"/>
            <w:noWrap/>
            <w:vAlign w:val="bottom"/>
            <w:hideMark/>
          </w:tcPr>
          <w:p w:rsidR="00975192" w:rsidRPr="00114F13" w:rsidRDefault="00975192" w:rsidP="00B34552">
            <w:pPr>
              <w:rPr>
                <w:rFonts w:ascii="Times New Roman" w:hAnsi="Times New Roman" w:cs="Times New Roman"/>
                <w:szCs w:val="22"/>
              </w:rPr>
            </w:pPr>
            <w:r w:rsidRPr="00114F13">
              <w:rPr>
                <w:rFonts w:ascii="Times New Roman" w:hAnsi="Times New Roman" w:cs="Times New Roman"/>
                <w:szCs w:val="22"/>
              </w:rPr>
              <w:t>Analysis of clinical data stored in computers</w:t>
            </w:r>
          </w:p>
        </w:tc>
      </w:tr>
    </w:tbl>
    <w:p w:rsidR="00975192" w:rsidRPr="00114F13" w:rsidRDefault="00975192" w:rsidP="00B34552">
      <w:pPr>
        <w:contextualSpacing/>
        <w:rPr>
          <w:rFonts w:ascii="Times New Roman" w:hAnsi="Times New Roman" w:cs="Times New Roman"/>
          <w:b/>
          <w:bCs/>
        </w:rPr>
      </w:pPr>
    </w:p>
    <w:p w:rsidR="00975192" w:rsidRPr="00114F13" w:rsidRDefault="00975192" w:rsidP="00B34552">
      <w:pPr>
        <w:contextualSpacing/>
        <w:rPr>
          <w:rFonts w:ascii="Times New Roman" w:hAnsi="Times New Roman" w:cs="Times New Roman"/>
          <w:b/>
          <w:bCs/>
        </w:rPr>
      </w:pPr>
      <w:r w:rsidRPr="00114F13">
        <w:rPr>
          <w:rFonts w:ascii="Times New Roman" w:hAnsi="Times New Roman" w:cs="Times New Roman"/>
          <w:b/>
          <w:bCs/>
        </w:rPr>
        <w:t>101 CMR 317.00: Medicine</w:t>
      </w:r>
      <w:r w:rsidRPr="00114F13">
        <w:rPr>
          <w:rFonts w:ascii="Times New Roman" w:hAnsi="Times New Roman" w:cs="Times New Roman"/>
          <w:b/>
        </w:rPr>
        <w:t>—</w:t>
      </w:r>
      <w:r w:rsidRPr="00114F13">
        <w:rPr>
          <w:rFonts w:ascii="Times New Roman" w:hAnsi="Times New Roman" w:cs="Times New Roman"/>
          <w:b/>
          <w:bCs/>
        </w:rPr>
        <w:t>Crosswalk</w:t>
      </w:r>
    </w:p>
    <w:p w:rsidR="00975192" w:rsidRPr="00114F13" w:rsidRDefault="00975192" w:rsidP="00B34552">
      <w:pPr>
        <w:contextualSpacing/>
        <w:rPr>
          <w:rFonts w:ascii="Times New Roman" w:hAnsi="Times New Roman" w:cs="Times New Roman"/>
          <w:b/>
          <w:bCs/>
        </w:rPr>
      </w:pPr>
    </w:p>
    <w:tbl>
      <w:tblPr>
        <w:tblW w:w="10175" w:type="dxa"/>
        <w:tblInd w:w="103" w:type="dxa"/>
        <w:tblLook w:val="04A0" w:firstRow="1" w:lastRow="0" w:firstColumn="1" w:lastColumn="0" w:noHBand="0" w:noVBand="1"/>
      </w:tblPr>
      <w:tblGrid>
        <w:gridCol w:w="1535"/>
        <w:gridCol w:w="2340"/>
        <w:gridCol w:w="6300"/>
      </w:tblGrid>
      <w:tr w:rsidR="00975192" w:rsidRPr="00114F13" w:rsidTr="00604CD1">
        <w:trPr>
          <w:trHeight w:val="359"/>
          <w:tblHeader/>
        </w:trPr>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5192" w:rsidRPr="00114F13" w:rsidRDefault="00975192" w:rsidP="00CF4F56">
            <w:pPr>
              <w:jc w:val="center"/>
              <w:rPr>
                <w:rFonts w:ascii="Times New Roman" w:hAnsi="Times New Roman" w:cs="Times New Roman"/>
                <w:b/>
                <w:bCs/>
                <w:szCs w:val="22"/>
              </w:rPr>
            </w:pPr>
            <w:r w:rsidRPr="00114F13">
              <w:rPr>
                <w:rFonts w:ascii="Times New Roman" w:hAnsi="Times New Roman" w:cs="Times New Roman"/>
                <w:b/>
                <w:bCs/>
                <w:szCs w:val="22"/>
              </w:rPr>
              <w:t>Deleted Code</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975192" w:rsidRPr="00114F13" w:rsidRDefault="00975192" w:rsidP="00CF4F56">
            <w:pPr>
              <w:jc w:val="center"/>
              <w:rPr>
                <w:rFonts w:ascii="Times New Roman" w:hAnsi="Times New Roman" w:cs="Times New Roman"/>
                <w:b/>
                <w:bCs/>
                <w:szCs w:val="22"/>
              </w:rPr>
            </w:pPr>
            <w:r w:rsidRPr="00114F13">
              <w:rPr>
                <w:rFonts w:ascii="Times New Roman" w:hAnsi="Times New Roman" w:cs="Times New Roman"/>
                <w:b/>
                <w:bCs/>
                <w:szCs w:val="22"/>
              </w:rPr>
              <w:t>Adds Crosswalk 1:1</w:t>
            </w:r>
          </w:p>
        </w:tc>
        <w:tc>
          <w:tcPr>
            <w:tcW w:w="6300" w:type="dxa"/>
            <w:tcBorders>
              <w:top w:val="single" w:sz="4" w:space="0" w:color="auto"/>
              <w:left w:val="nil"/>
              <w:bottom w:val="single" w:sz="4" w:space="0" w:color="auto"/>
              <w:right w:val="single" w:sz="4" w:space="0" w:color="auto"/>
            </w:tcBorders>
            <w:shd w:val="clear" w:color="auto" w:fill="auto"/>
            <w:noWrap/>
            <w:vAlign w:val="center"/>
            <w:hideMark/>
          </w:tcPr>
          <w:p w:rsidR="00975192" w:rsidRPr="00114F13" w:rsidRDefault="00975192" w:rsidP="00B34552">
            <w:pPr>
              <w:rPr>
                <w:rFonts w:ascii="Times New Roman" w:hAnsi="Times New Roman" w:cs="Times New Roman"/>
                <w:b/>
                <w:bCs/>
                <w:szCs w:val="22"/>
              </w:rPr>
            </w:pPr>
            <w:r w:rsidRPr="00114F13">
              <w:rPr>
                <w:rFonts w:ascii="Times New Roman" w:hAnsi="Times New Roman" w:cs="Times New Roman"/>
                <w:b/>
                <w:bCs/>
                <w:szCs w:val="22"/>
              </w:rPr>
              <w:t>Adds Crosswalk 1: many</w:t>
            </w:r>
          </w:p>
        </w:tc>
      </w:tr>
      <w:tr w:rsidR="00975192" w:rsidRPr="00114F13" w:rsidTr="00604CD1">
        <w:trPr>
          <w:trHeight w:val="325"/>
        </w:trPr>
        <w:tc>
          <w:tcPr>
            <w:tcW w:w="153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CF4F56">
            <w:pPr>
              <w:jc w:val="center"/>
              <w:rPr>
                <w:rFonts w:ascii="Times New Roman" w:hAnsi="Times New Roman" w:cs="Times New Roman"/>
                <w:szCs w:val="22"/>
              </w:rPr>
            </w:pPr>
            <w:r w:rsidRPr="00114F13">
              <w:rPr>
                <w:rFonts w:ascii="Times New Roman" w:hAnsi="Times New Roman" w:cs="Times New Roman"/>
                <w:szCs w:val="22"/>
              </w:rPr>
              <w:t>92275</w:t>
            </w:r>
          </w:p>
        </w:tc>
        <w:tc>
          <w:tcPr>
            <w:tcW w:w="234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04CD1">
            <w:pPr>
              <w:rPr>
                <w:rFonts w:ascii="Times New Roman" w:hAnsi="Times New Roman" w:cs="Times New Roman"/>
                <w:szCs w:val="22"/>
              </w:rPr>
            </w:pPr>
            <w:r w:rsidRPr="00114F13">
              <w:rPr>
                <w:rFonts w:ascii="Times New Roman" w:hAnsi="Times New Roman" w:cs="Times New Roman"/>
                <w:szCs w:val="22"/>
              </w:rPr>
              <w:t> </w:t>
            </w:r>
          </w:p>
        </w:tc>
        <w:tc>
          <w:tcPr>
            <w:tcW w:w="630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04CD1">
            <w:pPr>
              <w:rPr>
                <w:rFonts w:ascii="Times New Roman" w:hAnsi="Times New Roman" w:cs="Times New Roman"/>
                <w:szCs w:val="22"/>
              </w:rPr>
            </w:pPr>
            <w:r w:rsidRPr="00114F13">
              <w:rPr>
                <w:rFonts w:ascii="Times New Roman" w:hAnsi="Times New Roman" w:cs="Times New Roman"/>
                <w:szCs w:val="22"/>
              </w:rPr>
              <w:t>92273, 92274</w:t>
            </w:r>
          </w:p>
        </w:tc>
      </w:tr>
      <w:tr w:rsidR="00975192" w:rsidRPr="00114F13" w:rsidTr="00604CD1">
        <w:trPr>
          <w:trHeight w:val="325"/>
        </w:trPr>
        <w:tc>
          <w:tcPr>
            <w:tcW w:w="153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CF4F56">
            <w:pPr>
              <w:jc w:val="center"/>
              <w:rPr>
                <w:rFonts w:ascii="Times New Roman" w:hAnsi="Times New Roman" w:cs="Times New Roman"/>
                <w:szCs w:val="22"/>
              </w:rPr>
            </w:pPr>
            <w:r w:rsidRPr="00114F13">
              <w:rPr>
                <w:rFonts w:ascii="Times New Roman" w:hAnsi="Times New Roman" w:cs="Times New Roman"/>
                <w:szCs w:val="22"/>
              </w:rPr>
              <w:t>95974</w:t>
            </w:r>
          </w:p>
        </w:tc>
        <w:tc>
          <w:tcPr>
            <w:tcW w:w="234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04CD1">
            <w:pPr>
              <w:rPr>
                <w:rFonts w:ascii="Times New Roman" w:hAnsi="Times New Roman" w:cs="Times New Roman"/>
                <w:szCs w:val="22"/>
              </w:rPr>
            </w:pPr>
            <w:r w:rsidRPr="00114F13">
              <w:rPr>
                <w:rFonts w:ascii="Times New Roman" w:hAnsi="Times New Roman" w:cs="Times New Roman"/>
                <w:szCs w:val="22"/>
              </w:rPr>
              <w:t> </w:t>
            </w:r>
          </w:p>
        </w:tc>
        <w:tc>
          <w:tcPr>
            <w:tcW w:w="630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04CD1">
            <w:pPr>
              <w:rPr>
                <w:rFonts w:ascii="Times New Roman" w:hAnsi="Times New Roman" w:cs="Times New Roman"/>
                <w:szCs w:val="22"/>
              </w:rPr>
            </w:pPr>
            <w:r w:rsidRPr="00114F13">
              <w:rPr>
                <w:rFonts w:ascii="Times New Roman" w:hAnsi="Times New Roman" w:cs="Times New Roman"/>
                <w:szCs w:val="22"/>
              </w:rPr>
              <w:t>95976, 95977</w:t>
            </w:r>
          </w:p>
        </w:tc>
      </w:tr>
      <w:tr w:rsidR="00975192" w:rsidRPr="00114F13" w:rsidTr="00604CD1">
        <w:trPr>
          <w:trHeight w:val="325"/>
        </w:trPr>
        <w:tc>
          <w:tcPr>
            <w:tcW w:w="153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CF4F56">
            <w:pPr>
              <w:jc w:val="center"/>
              <w:rPr>
                <w:rFonts w:ascii="Times New Roman" w:hAnsi="Times New Roman" w:cs="Times New Roman"/>
                <w:szCs w:val="22"/>
              </w:rPr>
            </w:pPr>
            <w:r w:rsidRPr="00114F13">
              <w:rPr>
                <w:rFonts w:ascii="Times New Roman" w:hAnsi="Times New Roman" w:cs="Times New Roman"/>
                <w:szCs w:val="22"/>
              </w:rPr>
              <w:t>95975</w:t>
            </w:r>
          </w:p>
        </w:tc>
        <w:tc>
          <w:tcPr>
            <w:tcW w:w="234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04CD1">
            <w:pPr>
              <w:rPr>
                <w:rFonts w:ascii="Times New Roman" w:hAnsi="Times New Roman" w:cs="Times New Roman"/>
                <w:szCs w:val="22"/>
              </w:rPr>
            </w:pPr>
            <w:r w:rsidRPr="00114F13">
              <w:rPr>
                <w:rFonts w:ascii="Times New Roman" w:hAnsi="Times New Roman" w:cs="Times New Roman"/>
                <w:szCs w:val="22"/>
              </w:rPr>
              <w:t> </w:t>
            </w:r>
          </w:p>
        </w:tc>
        <w:tc>
          <w:tcPr>
            <w:tcW w:w="630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04CD1">
            <w:pPr>
              <w:rPr>
                <w:rFonts w:ascii="Times New Roman" w:hAnsi="Times New Roman" w:cs="Times New Roman"/>
                <w:szCs w:val="22"/>
              </w:rPr>
            </w:pPr>
            <w:r w:rsidRPr="00114F13">
              <w:rPr>
                <w:rFonts w:ascii="Times New Roman" w:hAnsi="Times New Roman" w:cs="Times New Roman"/>
                <w:szCs w:val="22"/>
              </w:rPr>
              <w:t>95976, 95977</w:t>
            </w:r>
          </w:p>
        </w:tc>
      </w:tr>
      <w:tr w:rsidR="00975192" w:rsidRPr="00114F13" w:rsidTr="00604CD1">
        <w:trPr>
          <w:trHeight w:val="325"/>
        </w:trPr>
        <w:tc>
          <w:tcPr>
            <w:tcW w:w="153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CF4F56">
            <w:pPr>
              <w:jc w:val="center"/>
              <w:rPr>
                <w:rFonts w:ascii="Times New Roman" w:hAnsi="Times New Roman" w:cs="Times New Roman"/>
                <w:szCs w:val="22"/>
              </w:rPr>
            </w:pPr>
            <w:r w:rsidRPr="00114F13">
              <w:rPr>
                <w:rFonts w:ascii="Times New Roman" w:hAnsi="Times New Roman" w:cs="Times New Roman"/>
                <w:szCs w:val="22"/>
              </w:rPr>
              <w:t>95978</w:t>
            </w:r>
          </w:p>
        </w:tc>
        <w:tc>
          <w:tcPr>
            <w:tcW w:w="234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04CD1">
            <w:pPr>
              <w:rPr>
                <w:rFonts w:ascii="Times New Roman" w:hAnsi="Times New Roman" w:cs="Times New Roman"/>
                <w:szCs w:val="22"/>
              </w:rPr>
            </w:pPr>
            <w:r w:rsidRPr="00114F13">
              <w:rPr>
                <w:rFonts w:ascii="Times New Roman" w:hAnsi="Times New Roman" w:cs="Times New Roman"/>
                <w:szCs w:val="22"/>
              </w:rPr>
              <w:t> </w:t>
            </w:r>
          </w:p>
        </w:tc>
        <w:tc>
          <w:tcPr>
            <w:tcW w:w="630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04CD1">
            <w:pPr>
              <w:rPr>
                <w:rFonts w:ascii="Times New Roman" w:hAnsi="Times New Roman" w:cs="Times New Roman"/>
                <w:szCs w:val="22"/>
              </w:rPr>
            </w:pPr>
            <w:r w:rsidRPr="00114F13">
              <w:rPr>
                <w:rFonts w:ascii="Times New Roman" w:hAnsi="Times New Roman" w:cs="Times New Roman"/>
                <w:szCs w:val="22"/>
              </w:rPr>
              <w:t>95983, 95984</w:t>
            </w:r>
          </w:p>
        </w:tc>
      </w:tr>
      <w:tr w:rsidR="00975192" w:rsidRPr="00114F13" w:rsidTr="00604CD1">
        <w:trPr>
          <w:trHeight w:val="325"/>
        </w:trPr>
        <w:tc>
          <w:tcPr>
            <w:tcW w:w="153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CF4F56">
            <w:pPr>
              <w:jc w:val="center"/>
              <w:rPr>
                <w:rFonts w:ascii="Times New Roman" w:hAnsi="Times New Roman" w:cs="Times New Roman"/>
                <w:szCs w:val="22"/>
              </w:rPr>
            </w:pPr>
            <w:r w:rsidRPr="00114F13">
              <w:rPr>
                <w:rFonts w:ascii="Times New Roman" w:hAnsi="Times New Roman" w:cs="Times New Roman"/>
                <w:szCs w:val="22"/>
              </w:rPr>
              <w:t>95979</w:t>
            </w:r>
          </w:p>
        </w:tc>
        <w:tc>
          <w:tcPr>
            <w:tcW w:w="234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04CD1">
            <w:pPr>
              <w:rPr>
                <w:rFonts w:ascii="Times New Roman" w:hAnsi="Times New Roman" w:cs="Times New Roman"/>
                <w:szCs w:val="22"/>
              </w:rPr>
            </w:pPr>
            <w:r w:rsidRPr="00114F13">
              <w:rPr>
                <w:rFonts w:ascii="Times New Roman" w:hAnsi="Times New Roman" w:cs="Times New Roman"/>
                <w:szCs w:val="22"/>
              </w:rPr>
              <w:t> </w:t>
            </w:r>
          </w:p>
        </w:tc>
        <w:tc>
          <w:tcPr>
            <w:tcW w:w="630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04CD1">
            <w:pPr>
              <w:rPr>
                <w:rFonts w:ascii="Times New Roman" w:hAnsi="Times New Roman" w:cs="Times New Roman"/>
                <w:szCs w:val="22"/>
              </w:rPr>
            </w:pPr>
            <w:r w:rsidRPr="00114F13">
              <w:rPr>
                <w:rFonts w:ascii="Times New Roman" w:hAnsi="Times New Roman" w:cs="Times New Roman"/>
                <w:szCs w:val="22"/>
              </w:rPr>
              <w:t>95983, 95984</w:t>
            </w:r>
          </w:p>
        </w:tc>
      </w:tr>
      <w:tr w:rsidR="00975192" w:rsidRPr="00114F13" w:rsidTr="00604CD1">
        <w:trPr>
          <w:trHeight w:val="325"/>
        </w:trPr>
        <w:tc>
          <w:tcPr>
            <w:tcW w:w="153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CF4F56">
            <w:pPr>
              <w:jc w:val="center"/>
              <w:rPr>
                <w:rFonts w:ascii="Times New Roman" w:hAnsi="Times New Roman" w:cs="Times New Roman"/>
                <w:szCs w:val="22"/>
              </w:rPr>
            </w:pPr>
            <w:r w:rsidRPr="00114F13">
              <w:rPr>
                <w:rFonts w:ascii="Times New Roman" w:hAnsi="Times New Roman" w:cs="Times New Roman"/>
                <w:szCs w:val="22"/>
              </w:rPr>
              <w:t>96111</w:t>
            </w:r>
          </w:p>
        </w:tc>
        <w:tc>
          <w:tcPr>
            <w:tcW w:w="234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04CD1">
            <w:pPr>
              <w:rPr>
                <w:rFonts w:ascii="Times New Roman" w:hAnsi="Times New Roman" w:cs="Times New Roman"/>
                <w:szCs w:val="22"/>
              </w:rPr>
            </w:pPr>
            <w:r w:rsidRPr="00114F13">
              <w:rPr>
                <w:rFonts w:ascii="Times New Roman" w:hAnsi="Times New Roman" w:cs="Times New Roman"/>
                <w:szCs w:val="22"/>
              </w:rPr>
              <w:t> </w:t>
            </w:r>
          </w:p>
        </w:tc>
        <w:tc>
          <w:tcPr>
            <w:tcW w:w="630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04CD1">
            <w:pPr>
              <w:rPr>
                <w:rFonts w:ascii="Times New Roman" w:hAnsi="Times New Roman" w:cs="Times New Roman"/>
                <w:szCs w:val="22"/>
              </w:rPr>
            </w:pPr>
            <w:r w:rsidRPr="00114F13">
              <w:rPr>
                <w:rFonts w:ascii="Times New Roman" w:hAnsi="Times New Roman" w:cs="Times New Roman"/>
                <w:szCs w:val="22"/>
              </w:rPr>
              <w:t>96112, 96113</w:t>
            </w:r>
          </w:p>
        </w:tc>
      </w:tr>
    </w:tbl>
    <w:p w:rsidR="00B34552" w:rsidRPr="00114F13" w:rsidRDefault="00B34552" w:rsidP="00B34552">
      <w:pPr>
        <w:contextualSpacing/>
        <w:rPr>
          <w:rFonts w:ascii="Times New Roman" w:hAnsi="Times New Roman" w:cs="Times New Roman"/>
          <w:b/>
        </w:rPr>
      </w:pPr>
    </w:p>
    <w:p w:rsidR="00975192" w:rsidRPr="00114F13" w:rsidRDefault="00975192" w:rsidP="00B34552">
      <w:pPr>
        <w:contextualSpacing/>
        <w:rPr>
          <w:rFonts w:ascii="Times New Roman" w:hAnsi="Times New Roman" w:cs="Times New Roman"/>
          <w:b/>
        </w:rPr>
      </w:pPr>
      <w:r w:rsidRPr="00114F13">
        <w:rPr>
          <w:rFonts w:ascii="Times New Roman" w:hAnsi="Times New Roman" w:cs="Times New Roman"/>
          <w:b/>
        </w:rPr>
        <w:t>101 CMR 317.00: Medicine Rates</w:t>
      </w:r>
    </w:p>
    <w:p w:rsidR="00975192" w:rsidRPr="00114F13" w:rsidRDefault="00975192" w:rsidP="00B34552">
      <w:pPr>
        <w:contextualSpacing/>
        <w:rPr>
          <w:rFonts w:ascii="Times New Roman" w:hAnsi="Times New Roman" w:cs="Times New Roman"/>
          <w:b/>
        </w:rPr>
      </w:pPr>
    </w:p>
    <w:tbl>
      <w:tblPr>
        <w:tblW w:w="1018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1808"/>
        <w:gridCol w:w="1466"/>
        <w:gridCol w:w="1170"/>
        <w:gridCol w:w="2430"/>
        <w:gridCol w:w="2160"/>
        <w:gridCol w:w="6"/>
      </w:tblGrid>
      <w:tr w:rsidR="00114F13" w:rsidRPr="00114F13" w:rsidTr="00306241">
        <w:trPr>
          <w:trHeight w:val="557"/>
          <w:tblHeader/>
        </w:trPr>
        <w:tc>
          <w:tcPr>
            <w:tcW w:w="1141" w:type="dxa"/>
            <w:shd w:val="clear" w:color="auto" w:fill="auto"/>
            <w:noWrap/>
            <w:vAlign w:val="center"/>
            <w:hideMark/>
          </w:tcPr>
          <w:p w:rsidR="00975192" w:rsidRPr="00114F13" w:rsidRDefault="00975192" w:rsidP="00306241">
            <w:pPr>
              <w:jc w:val="center"/>
              <w:rPr>
                <w:rFonts w:ascii="Times New Roman" w:hAnsi="Times New Roman" w:cs="Times New Roman"/>
                <w:b/>
                <w:bCs/>
                <w:szCs w:val="22"/>
              </w:rPr>
            </w:pPr>
            <w:r w:rsidRPr="00114F13">
              <w:rPr>
                <w:rFonts w:ascii="Times New Roman" w:hAnsi="Times New Roman" w:cs="Times New Roman"/>
                <w:b/>
                <w:bCs/>
                <w:szCs w:val="22"/>
              </w:rPr>
              <w:t>Code</w:t>
            </w:r>
          </w:p>
        </w:tc>
        <w:tc>
          <w:tcPr>
            <w:tcW w:w="1808" w:type="dxa"/>
            <w:shd w:val="clear" w:color="auto" w:fill="auto"/>
            <w:noWrap/>
            <w:vAlign w:val="center"/>
            <w:hideMark/>
          </w:tcPr>
          <w:p w:rsidR="00975192" w:rsidRPr="00114F13" w:rsidRDefault="00975192" w:rsidP="00B34552">
            <w:pPr>
              <w:rPr>
                <w:rFonts w:ascii="Times New Roman" w:hAnsi="Times New Roman" w:cs="Times New Roman"/>
                <w:b/>
                <w:bCs/>
                <w:szCs w:val="22"/>
              </w:rPr>
            </w:pPr>
            <w:r w:rsidRPr="00114F13">
              <w:rPr>
                <w:rFonts w:ascii="Times New Roman" w:hAnsi="Times New Roman" w:cs="Times New Roman"/>
                <w:b/>
                <w:bCs/>
                <w:szCs w:val="22"/>
              </w:rPr>
              <w:t>Non-Facility Fee</w:t>
            </w:r>
          </w:p>
        </w:tc>
        <w:tc>
          <w:tcPr>
            <w:tcW w:w="1466" w:type="dxa"/>
            <w:shd w:val="clear" w:color="auto" w:fill="auto"/>
            <w:noWrap/>
            <w:vAlign w:val="center"/>
            <w:hideMark/>
          </w:tcPr>
          <w:p w:rsidR="00975192" w:rsidRPr="00114F13" w:rsidRDefault="00975192" w:rsidP="00B34552">
            <w:pPr>
              <w:rPr>
                <w:rFonts w:ascii="Times New Roman" w:hAnsi="Times New Roman" w:cs="Times New Roman"/>
                <w:b/>
                <w:bCs/>
                <w:szCs w:val="22"/>
              </w:rPr>
            </w:pPr>
            <w:r w:rsidRPr="00114F13">
              <w:rPr>
                <w:rFonts w:ascii="Times New Roman" w:hAnsi="Times New Roman" w:cs="Times New Roman"/>
                <w:b/>
                <w:bCs/>
                <w:szCs w:val="22"/>
              </w:rPr>
              <w:t>Facility Fee</w:t>
            </w:r>
          </w:p>
        </w:tc>
        <w:tc>
          <w:tcPr>
            <w:tcW w:w="1170" w:type="dxa"/>
            <w:shd w:val="clear" w:color="auto" w:fill="auto"/>
            <w:noWrap/>
            <w:vAlign w:val="center"/>
            <w:hideMark/>
          </w:tcPr>
          <w:p w:rsidR="00975192" w:rsidRPr="00114F13" w:rsidRDefault="00975192" w:rsidP="00B34552">
            <w:pPr>
              <w:rPr>
                <w:rFonts w:ascii="Times New Roman" w:hAnsi="Times New Roman" w:cs="Times New Roman"/>
                <w:b/>
                <w:bCs/>
                <w:szCs w:val="22"/>
              </w:rPr>
            </w:pPr>
            <w:r w:rsidRPr="00114F13">
              <w:rPr>
                <w:rFonts w:ascii="Times New Roman" w:hAnsi="Times New Roman" w:cs="Times New Roman"/>
                <w:b/>
                <w:bCs/>
                <w:szCs w:val="22"/>
              </w:rPr>
              <w:t>Global</w:t>
            </w:r>
          </w:p>
        </w:tc>
        <w:tc>
          <w:tcPr>
            <w:tcW w:w="2430" w:type="dxa"/>
            <w:shd w:val="clear" w:color="auto" w:fill="auto"/>
            <w:noWrap/>
            <w:vAlign w:val="center"/>
            <w:hideMark/>
          </w:tcPr>
          <w:p w:rsidR="00975192" w:rsidRPr="00114F13" w:rsidRDefault="00975192" w:rsidP="00B34552">
            <w:pPr>
              <w:rPr>
                <w:rFonts w:ascii="Times New Roman" w:hAnsi="Times New Roman" w:cs="Times New Roman"/>
                <w:b/>
                <w:bCs/>
                <w:szCs w:val="22"/>
              </w:rPr>
            </w:pPr>
            <w:r w:rsidRPr="00114F13">
              <w:rPr>
                <w:rFonts w:ascii="Times New Roman" w:hAnsi="Times New Roman" w:cs="Times New Roman"/>
                <w:b/>
                <w:bCs/>
                <w:szCs w:val="22"/>
              </w:rPr>
              <w:t>Professional Component Fee</w:t>
            </w:r>
          </w:p>
        </w:tc>
        <w:tc>
          <w:tcPr>
            <w:tcW w:w="2166" w:type="dxa"/>
            <w:gridSpan w:val="2"/>
            <w:shd w:val="clear" w:color="auto" w:fill="auto"/>
            <w:noWrap/>
            <w:vAlign w:val="center"/>
            <w:hideMark/>
          </w:tcPr>
          <w:p w:rsidR="00975192" w:rsidRPr="00114F13" w:rsidRDefault="00975192" w:rsidP="00B34552">
            <w:pPr>
              <w:rPr>
                <w:rFonts w:ascii="Times New Roman" w:hAnsi="Times New Roman" w:cs="Times New Roman"/>
                <w:b/>
                <w:bCs/>
                <w:szCs w:val="22"/>
              </w:rPr>
            </w:pPr>
            <w:r w:rsidRPr="00114F13">
              <w:rPr>
                <w:rFonts w:ascii="Times New Roman" w:hAnsi="Times New Roman" w:cs="Times New Roman"/>
                <w:b/>
                <w:bCs/>
                <w:szCs w:val="22"/>
              </w:rPr>
              <w:t>Technical Component Fee</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90689</w:t>
            </w:r>
          </w:p>
        </w:tc>
        <w:tc>
          <w:tcPr>
            <w:tcW w:w="1808" w:type="dxa"/>
            <w:tcBorders>
              <w:top w:val="nil"/>
              <w:left w:val="nil"/>
              <w:bottom w:val="single" w:sz="4" w:space="0" w:color="auto"/>
              <w:right w:val="single" w:sz="4" w:space="0" w:color="auto"/>
            </w:tcBorders>
            <w:shd w:val="clear" w:color="auto" w:fill="auto"/>
            <w:noWrap/>
            <w:vAlign w:val="center"/>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tcPr>
          <w:p w:rsidR="00975192" w:rsidRPr="00114F13" w:rsidRDefault="00975192" w:rsidP="00617F3B">
            <w:pPr>
              <w:jc w:val="center"/>
              <w:rPr>
                <w:rFonts w:ascii="Times New Roman" w:hAnsi="Times New Roman" w:cs="Times New Roman"/>
                <w:szCs w:val="22"/>
              </w:rPr>
            </w:pPr>
            <w:r w:rsidRPr="00114F13">
              <w:rPr>
                <w:rFonts w:ascii="Times New Roman" w:hAnsi="Times New Roman" w:cs="Times New Roman"/>
                <w:szCs w:val="22"/>
              </w:rPr>
              <w:t>I.C.</w:t>
            </w:r>
          </w:p>
        </w:tc>
        <w:tc>
          <w:tcPr>
            <w:tcW w:w="2430" w:type="dxa"/>
            <w:tcBorders>
              <w:top w:val="nil"/>
              <w:left w:val="nil"/>
              <w:bottom w:val="single" w:sz="4" w:space="0" w:color="auto"/>
              <w:right w:val="single" w:sz="4" w:space="0" w:color="auto"/>
            </w:tcBorders>
            <w:shd w:val="clear" w:color="auto" w:fill="auto"/>
            <w:noWrap/>
            <w:vAlign w:val="center"/>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50"/>
        </w:trPr>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92273</w:t>
            </w:r>
          </w:p>
        </w:tc>
        <w:tc>
          <w:tcPr>
            <w:tcW w:w="1808" w:type="dxa"/>
            <w:tcBorders>
              <w:top w:val="single" w:sz="4" w:space="0" w:color="auto"/>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single" w:sz="4" w:space="0" w:color="auto"/>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975192" w:rsidRPr="00114F13" w:rsidRDefault="00975192" w:rsidP="00B34552">
            <w:pPr>
              <w:rPr>
                <w:rFonts w:ascii="Times New Roman" w:hAnsi="Times New Roman" w:cs="Times New Roman"/>
                <w:szCs w:val="22"/>
              </w:rPr>
            </w:pPr>
            <w:r w:rsidRPr="00114F13">
              <w:rPr>
                <w:rFonts w:ascii="Times New Roman" w:hAnsi="Times New Roman" w:cs="Times New Roman"/>
                <w:szCs w:val="22"/>
              </w:rPr>
              <w:t>$110.97</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75192" w:rsidRPr="00114F13" w:rsidRDefault="00975192" w:rsidP="00975AF0">
            <w:pPr>
              <w:tabs>
                <w:tab w:val="decimal" w:pos="972"/>
              </w:tabs>
              <w:rPr>
                <w:rFonts w:ascii="Times New Roman" w:hAnsi="Times New Roman" w:cs="Times New Roman"/>
                <w:szCs w:val="22"/>
              </w:rPr>
            </w:pPr>
            <w:r w:rsidRPr="00114F13">
              <w:rPr>
                <w:rFonts w:ascii="Times New Roman" w:hAnsi="Times New Roman" w:cs="Times New Roman"/>
                <w:szCs w:val="22"/>
              </w:rPr>
              <w:t>$29.84</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975192" w:rsidRPr="00114F13" w:rsidRDefault="00975192" w:rsidP="00975AF0">
            <w:pPr>
              <w:tabs>
                <w:tab w:val="decimal" w:pos="532"/>
                <w:tab w:val="decimal" w:pos="762"/>
              </w:tabs>
              <w:ind w:left="882" w:hanging="180"/>
              <w:rPr>
                <w:rFonts w:ascii="Times New Roman" w:hAnsi="Times New Roman" w:cs="Times New Roman"/>
                <w:szCs w:val="22"/>
              </w:rPr>
            </w:pPr>
            <w:r w:rsidRPr="00114F13">
              <w:rPr>
                <w:rFonts w:ascii="Times New Roman" w:hAnsi="Times New Roman" w:cs="Times New Roman"/>
                <w:szCs w:val="22"/>
              </w:rPr>
              <w:t>$81.13</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92274</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B34552">
            <w:pPr>
              <w:rPr>
                <w:rFonts w:ascii="Times New Roman" w:hAnsi="Times New Roman" w:cs="Times New Roman"/>
                <w:szCs w:val="22"/>
              </w:rPr>
            </w:pPr>
            <w:r w:rsidRPr="00114F13">
              <w:rPr>
                <w:rFonts w:ascii="Times New Roman" w:hAnsi="Times New Roman" w:cs="Times New Roman"/>
                <w:szCs w:val="22"/>
              </w:rPr>
              <w:t>$74.78</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975AF0">
            <w:pPr>
              <w:tabs>
                <w:tab w:val="decimal" w:pos="972"/>
              </w:tabs>
              <w:rPr>
                <w:rFonts w:ascii="Times New Roman" w:hAnsi="Times New Roman" w:cs="Times New Roman"/>
                <w:szCs w:val="22"/>
              </w:rPr>
            </w:pPr>
            <w:r w:rsidRPr="00114F13">
              <w:rPr>
                <w:rFonts w:ascii="Times New Roman" w:hAnsi="Times New Roman" w:cs="Times New Roman"/>
                <w:szCs w:val="22"/>
              </w:rPr>
              <w:t>$26.46</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975AF0">
            <w:pPr>
              <w:tabs>
                <w:tab w:val="decimal" w:pos="532"/>
                <w:tab w:val="decimal" w:pos="762"/>
              </w:tabs>
              <w:ind w:left="702"/>
              <w:rPr>
                <w:rFonts w:ascii="Times New Roman" w:hAnsi="Times New Roman" w:cs="Times New Roman"/>
                <w:szCs w:val="22"/>
              </w:rPr>
            </w:pPr>
            <w:r w:rsidRPr="00114F13">
              <w:rPr>
                <w:rFonts w:ascii="Times New Roman" w:hAnsi="Times New Roman" w:cs="Times New Roman"/>
                <w:szCs w:val="22"/>
              </w:rPr>
              <w:t>$48.31</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93264</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101173">
            <w:pPr>
              <w:tabs>
                <w:tab w:val="decimal" w:pos="806"/>
              </w:tabs>
              <w:rPr>
                <w:rFonts w:ascii="Times New Roman" w:hAnsi="Times New Roman" w:cs="Times New Roman"/>
                <w:szCs w:val="22"/>
              </w:rPr>
            </w:pPr>
            <w:r w:rsidRPr="00114F13">
              <w:rPr>
                <w:rFonts w:ascii="Times New Roman" w:hAnsi="Times New Roman" w:cs="Times New Roman"/>
                <w:szCs w:val="22"/>
              </w:rPr>
              <w:t>$41.08</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AF0" w:rsidP="00975AF0">
            <w:pPr>
              <w:tabs>
                <w:tab w:val="decimal" w:pos="548"/>
                <w:tab w:val="decimal" w:pos="818"/>
              </w:tabs>
              <w:ind w:left="430"/>
              <w:rPr>
                <w:rFonts w:ascii="Times New Roman" w:hAnsi="Times New Roman" w:cs="Times New Roman"/>
                <w:szCs w:val="22"/>
              </w:rPr>
            </w:pPr>
            <w:r>
              <w:rPr>
                <w:rFonts w:ascii="Times New Roman" w:hAnsi="Times New Roman" w:cs="Times New Roman"/>
                <w:szCs w:val="22"/>
              </w:rPr>
              <w:t xml:space="preserve"> </w:t>
            </w:r>
            <w:r w:rsidR="00975192" w:rsidRPr="00114F13">
              <w:rPr>
                <w:rFonts w:ascii="Times New Roman" w:hAnsi="Times New Roman" w:cs="Times New Roman"/>
                <w:szCs w:val="22"/>
              </w:rPr>
              <w:t>$28.55</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7659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95836</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76594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76594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B34552">
            <w:pPr>
              <w:rPr>
                <w:rFonts w:ascii="Times New Roman" w:hAnsi="Times New Roman" w:cs="Times New Roman"/>
                <w:szCs w:val="22"/>
              </w:rPr>
            </w:pPr>
            <w:r w:rsidRPr="00114F13">
              <w:rPr>
                <w:rFonts w:ascii="Times New Roman" w:hAnsi="Times New Roman" w:cs="Times New Roman"/>
                <w:szCs w:val="22"/>
              </w:rPr>
              <w:t>$88.07</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95976</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101173">
            <w:pPr>
              <w:tabs>
                <w:tab w:val="decimal" w:pos="816"/>
              </w:tabs>
              <w:rPr>
                <w:rFonts w:ascii="Times New Roman" w:hAnsi="Times New Roman" w:cs="Times New Roman"/>
                <w:szCs w:val="22"/>
              </w:rPr>
            </w:pPr>
            <w:r w:rsidRPr="00114F13">
              <w:rPr>
                <w:rFonts w:ascii="Times New Roman" w:hAnsi="Times New Roman" w:cs="Times New Roman"/>
                <w:szCs w:val="22"/>
              </w:rPr>
              <w:t>$32.62</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AF0" w:rsidP="00975AF0">
            <w:pPr>
              <w:tabs>
                <w:tab w:val="decimal" w:pos="588"/>
                <w:tab w:val="decimal" w:pos="698"/>
                <w:tab w:val="decimal" w:pos="818"/>
              </w:tabs>
              <w:ind w:left="430"/>
              <w:rPr>
                <w:rFonts w:ascii="Times New Roman" w:hAnsi="Times New Roman" w:cs="Times New Roman"/>
                <w:szCs w:val="22"/>
              </w:rPr>
            </w:pPr>
            <w:r>
              <w:rPr>
                <w:rFonts w:ascii="Times New Roman" w:hAnsi="Times New Roman" w:cs="Times New Roman"/>
                <w:szCs w:val="22"/>
              </w:rPr>
              <w:t xml:space="preserve"> </w:t>
            </w:r>
            <w:r w:rsidR="00975192" w:rsidRPr="00114F13">
              <w:rPr>
                <w:rFonts w:ascii="Times New Roman" w:hAnsi="Times New Roman" w:cs="Times New Roman"/>
                <w:szCs w:val="22"/>
              </w:rPr>
              <w:t>$32.02</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95977</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101173">
            <w:pPr>
              <w:tabs>
                <w:tab w:val="decimal" w:pos="816"/>
              </w:tabs>
              <w:rPr>
                <w:rFonts w:ascii="Times New Roman" w:hAnsi="Times New Roman" w:cs="Times New Roman"/>
                <w:szCs w:val="22"/>
              </w:rPr>
            </w:pPr>
            <w:r w:rsidRPr="00114F13">
              <w:rPr>
                <w:rFonts w:ascii="Times New Roman" w:hAnsi="Times New Roman" w:cs="Times New Roman"/>
                <w:szCs w:val="22"/>
              </w:rPr>
              <w:t>$43.31</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101173">
            <w:pPr>
              <w:tabs>
                <w:tab w:val="decimal" w:pos="816"/>
              </w:tabs>
              <w:rPr>
                <w:rFonts w:ascii="Times New Roman" w:hAnsi="Times New Roman" w:cs="Times New Roman"/>
                <w:szCs w:val="22"/>
              </w:rPr>
            </w:pPr>
            <w:r w:rsidRPr="00114F13">
              <w:rPr>
                <w:rFonts w:ascii="Times New Roman" w:hAnsi="Times New Roman" w:cs="Times New Roman"/>
                <w:szCs w:val="22"/>
              </w:rPr>
              <w:t>$42.71</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95983</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101173">
            <w:pPr>
              <w:tabs>
                <w:tab w:val="decimal" w:pos="816"/>
              </w:tabs>
              <w:rPr>
                <w:rFonts w:ascii="Times New Roman" w:hAnsi="Times New Roman" w:cs="Times New Roman"/>
                <w:szCs w:val="22"/>
              </w:rPr>
            </w:pPr>
            <w:r w:rsidRPr="00114F13">
              <w:rPr>
                <w:rFonts w:ascii="Times New Roman" w:hAnsi="Times New Roman" w:cs="Times New Roman"/>
                <w:szCs w:val="22"/>
              </w:rPr>
              <w:t>$41.06</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101173">
            <w:pPr>
              <w:tabs>
                <w:tab w:val="decimal" w:pos="816"/>
              </w:tabs>
              <w:rPr>
                <w:rFonts w:ascii="Times New Roman" w:hAnsi="Times New Roman" w:cs="Times New Roman"/>
                <w:szCs w:val="22"/>
              </w:rPr>
            </w:pPr>
            <w:r w:rsidRPr="00114F13">
              <w:rPr>
                <w:rFonts w:ascii="Times New Roman" w:hAnsi="Times New Roman" w:cs="Times New Roman"/>
                <w:szCs w:val="22"/>
              </w:rPr>
              <w:t>$40.46</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95984</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101173">
            <w:pPr>
              <w:tabs>
                <w:tab w:val="decimal" w:pos="816"/>
              </w:tabs>
              <w:rPr>
                <w:rFonts w:ascii="Times New Roman" w:hAnsi="Times New Roman" w:cs="Times New Roman"/>
                <w:szCs w:val="22"/>
              </w:rPr>
            </w:pPr>
            <w:r w:rsidRPr="00114F13">
              <w:rPr>
                <w:rFonts w:ascii="Times New Roman" w:hAnsi="Times New Roman" w:cs="Times New Roman"/>
                <w:szCs w:val="22"/>
              </w:rPr>
              <w:t>$35.71</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101173">
            <w:pPr>
              <w:tabs>
                <w:tab w:val="decimal" w:pos="816"/>
              </w:tabs>
              <w:rPr>
                <w:rFonts w:ascii="Times New Roman" w:hAnsi="Times New Roman" w:cs="Times New Roman"/>
                <w:szCs w:val="22"/>
              </w:rPr>
            </w:pPr>
            <w:r w:rsidRPr="00114F13">
              <w:rPr>
                <w:rFonts w:ascii="Times New Roman" w:hAnsi="Times New Roman" w:cs="Times New Roman"/>
                <w:szCs w:val="22"/>
              </w:rPr>
              <w:t>$35.41</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96112</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101173">
            <w:pPr>
              <w:tabs>
                <w:tab w:val="decimal" w:pos="816"/>
              </w:tabs>
              <w:rPr>
                <w:rFonts w:ascii="Times New Roman" w:hAnsi="Times New Roman" w:cs="Times New Roman"/>
                <w:szCs w:val="22"/>
              </w:rPr>
            </w:pPr>
            <w:r w:rsidRPr="00114F13">
              <w:rPr>
                <w:rFonts w:ascii="Times New Roman" w:hAnsi="Times New Roman" w:cs="Times New Roman"/>
                <w:szCs w:val="22"/>
              </w:rPr>
              <w:t>$107.47</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101173">
            <w:pPr>
              <w:tabs>
                <w:tab w:val="decimal" w:pos="816"/>
              </w:tabs>
              <w:rPr>
                <w:rFonts w:ascii="Times New Roman" w:hAnsi="Times New Roman" w:cs="Times New Roman"/>
                <w:szCs w:val="22"/>
              </w:rPr>
            </w:pPr>
            <w:r w:rsidRPr="00114F13">
              <w:rPr>
                <w:rFonts w:ascii="Times New Roman" w:hAnsi="Times New Roman" w:cs="Times New Roman"/>
                <w:szCs w:val="22"/>
              </w:rPr>
              <w:t>$100.90</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96113</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101173">
            <w:pPr>
              <w:tabs>
                <w:tab w:val="decimal" w:pos="816"/>
              </w:tabs>
              <w:rPr>
                <w:rFonts w:ascii="Times New Roman" w:hAnsi="Times New Roman" w:cs="Times New Roman"/>
                <w:szCs w:val="22"/>
              </w:rPr>
            </w:pPr>
            <w:r w:rsidRPr="00114F13">
              <w:rPr>
                <w:rFonts w:ascii="Times New Roman" w:hAnsi="Times New Roman" w:cs="Times New Roman"/>
                <w:szCs w:val="22"/>
              </w:rPr>
              <w:t>$47.93</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101173">
            <w:pPr>
              <w:tabs>
                <w:tab w:val="decimal" w:pos="816"/>
              </w:tabs>
              <w:rPr>
                <w:rFonts w:ascii="Times New Roman" w:hAnsi="Times New Roman" w:cs="Times New Roman"/>
                <w:szCs w:val="22"/>
              </w:rPr>
            </w:pPr>
            <w:r w:rsidRPr="00114F13">
              <w:rPr>
                <w:rFonts w:ascii="Times New Roman" w:hAnsi="Times New Roman" w:cs="Times New Roman"/>
                <w:szCs w:val="22"/>
              </w:rPr>
              <w:t>$46.14</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96121</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101173">
            <w:pPr>
              <w:tabs>
                <w:tab w:val="decimal" w:pos="816"/>
              </w:tabs>
              <w:rPr>
                <w:rFonts w:ascii="Times New Roman" w:hAnsi="Times New Roman" w:cs="Times New Roman"/>
                <w:szCs w:val="22"/>
              </w:rPr>
            </w:pPr>
            <w:r w:rsidRPr="00114F13">
              <w:rPr>
                <w:rFonts w:ascii="Times New Roman" w:hAnsi="Times New Roman" w:cs="Times New Roman"/>
                <w:szCs w:val="22"/>
              </w:rPr>
              <w:t>$64.70</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101173">
            <w:pPr>
              <w:tabs>
                <w:tab w:val="decimal" w:pos="816"/>
              </w:tabs>
              <w:rPr>
                <w:rFonts w:ascii="Times New Roman" w:hAnsi="Times New Roman" w:cs="Times New Roman"/>
                <w:szCs w:val="22"/>
              </w:rPr>
            </w:pPr>
            <w:r w:rsidRPr="00114F13">
              <w:rPr>
                <w:rFonts w:ascii="Times New Roman" w:hAnsi="Times New Roman" w:cs="Times New Roman"/>
                <w:szCs w:val="22"/>
              </w:rPr>
              <w:t>$61.42</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96130</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101173">
            <w:pPr>
              <w:tabs>
                <w:tab w:val="decimal" w:pos="816"/>
              </w:tabs>
              <w:rPr>
                <w:rFonts w:ascii="Times New Roman" w:hAnsi="Times New Roman" w:cs="Times New Roman"/>
                <w:szCs w:val="22"/>
              </w:rPr>
            </w:pPr>
            <w:r w:rsidRPr="00114F13">
              <w:rPr>
                <w:rFonts w:ascii="Times New Roman" w:hAnsi="Times New Roman" w:cs="Times New Roman"/>
                <w:szCs w:val="22"/>
              </w:rPr>
              <w:t>$91.72</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101173">
            <w:pPr>
              <w:tabs>
                <w:tab w:val="decimal" w:pos="816"/>
              </w:tabs>
              <w:rPr>
                <w:rFonts w:ascii="Times New Roman" w:hAnsi="Times New Roman" w:cs="Times New Roman"/>
                <w:szCs w:val="22"/>
              </w:rPr>
            </w:pPr>
            <w:r w:rsidRPr="00114F13">
              <w:rPr>
                <w:rFonts w:ascii="Times New Roman" w:hAnsi="Times New Roman" w:cs="Times New Roman"/>
                <w:szCs w:val="22"/>
              </w:rPr>
              <w:t>$85.75</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96131</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101173">
            <w:pPr>
              <w:tabs>
                <w:tab w:val="decimal" w:pos="816"/>
              </w:tabs>
              <w:rPr>
                <w:rFonts w:ascii="Times New Roman" w:hAnsi="Times New Roman" w:cs="Times New Roman"/>
                <w:szCs w:val="22"/>
              </w:rPr>
            </w:pPr>
            <w:r w:rsidRPr="00114F13">
              <w:rPr>
                <w:rFonts w:ascii="Times New Roman" w:hAnsi="Times New Roman" w:cs="Times New Roman"/>
                <w:szCs w:val="22"/>
              </w:rPr>
              <w:t>$69.74</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101173">
            <w:pPr>
              <w:tabs>
                <w:tab w:val="decimal" w:pos="816"/>
              </w:tabs>
              <w:rPr>
                <w:rFonts w:ascii="Times New Roman" w:hAnsi="Times New Roman" w:cs="Times New Roman"/>
                <w:szCs w:val="22"/>
              </w:rPr>
            </w:pPr>
            <w:r w:rsidRPr="00114F13">
              <w:rPr>
                <w:rFonts w:ascii="Times New Roman" w:hAnsi="Times New Roman" w:cs="Times New Roman"/>
                <w:szCs w:val="22"/>
              </w:rPr>
              <w:t>$65.27</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96132</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975AF0">
            <w:pPr>
              <w:tabs>
                <w:tab w:val="decimal" w:pos="916"/>
              </w:tabs>
              <w:rPr>
                <w:rFonts w:ascii="Times New Roman" w:hAnsi="Times New Roman" w:cs="Times New Roman"/>
                <w:szCs w:val="22"/>
              </w:rPr>
            </w:pPr>
            <w:r w:rsidRPr="00114F13">
              <w:rPr>
                <w:rFonts w:ascii="Times New Roman" w:hAnsi="Times New Roman" w:cs="Times New Roman"/>
                <w:szCs w:val="22"/>
              </w:rPr>
              <w:t>$103.97</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975AF0">
            <w:pPr>
              <w:ind w:firstLine="430"/>
              <w:rPr>
                <w:rFonts w:ascii="Times New Roman" w:hAnsi="Times New Roman" w:cs="Times New Roman"/>
                <w:szCs w:val="22"/>
              </w:rPr>
            </w:pPr>
            <w:r w:rsidRPr="00114F13">
              <w:rPr>
                <w:rFonts w:ascii="Times New Roman" w:hAnsi="Times New Roman" w:cs="Times New Roman"/>
                <w:szCs w:val="22"/>
              </w:rPr>
              <w:t>$83.98</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lastRenderedPageBreak/>
              <w:t>96133</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975AF0">
            <w:pPr>
              <w:ind w:firstLine="556"/>
              <w:rPr>
                <w:rFonts w:ascii="Times New Roman" w:hAnsi="Times New Roman" w:cs="Times New Roman"/>
                <w:szCs w:val="22"/>
              </w:rPr>
            </w:pPr>
            <w:r w:rsidRPr="00114F13">
              <w:rPr>
                <w:rFonts w:ascii="Times New Roman" w:hAnsi="Times New Roman" w:cs="Times New Roman"/>
                <w:szCs w:val="22"/>
              </w:rPr>
              <w:t>$79.29</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975AF0">
            <w:pPr>
              <w:ind w:firstLine="430"/>
              <w:rPr>
                <w:rFonts w:ascii="Times New Roman" w:hAnsi="Times New Roman" w:cs="Times New Roman"/>
                <w:szCs w:val="22"/>
              </w:rPr>
            </w:pPr>
            <w:r w:rsidRPr="00114F13">
              <w:rPr>
                <w:rFonts w:ascii="Times New Roman" w:hAnsi="Times New Roman" w:cs="Times New Roman"/>
                <w:szCs w:val="22"/>
              </w:rPr>
              <w:t>$64.37</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96136</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975AF0">
            <w:pPr>
              <w:ind w:firstLine="556"/>
              <w:rPr>
                <w:rFonts w:ascii="Times New Roman" w:hAnsi="Times New Roman" w:cs="Times New Roman"/>
                <w:szCs w:val="22"/>
              </w:rPr>
            </w:pPr>
            <w:r w:rsidRPr="00114F13">
              <w:rPr>
                <w:rFonts w:ascii="Times New Roman" w:hAnsi="Times New Roman" w:cs="Times New Roman"/>
                <w:szCs w:val="22"/>
              </w:rPr>
              <w:t>$38.22</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975AF0">
            <w:pPr>
              <w:ind w:firstLine="430"/>
              <w:rPr>
                <w:rFonts w:ascii="Times New Roman" w:hAnsi="Times New Roman" w:cs="Times New Roman"/>
                <w:szCs w:val="22"/>
              </w:rPr>
            </w:pPr>
            <w:r w:rsidRPr="00114F13">
              <w:rPr>
                <w:rFonts w:ascii="Times New Roman" w:hAnsi="Times New Roman" w:cs="Times New Roman"/>
                <w:szCs w:val="22"/>
              </w:rPr>
              <w:t>$19.42</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96137</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975AF0">
            <w:pPr>
              <w:ind w:firstLine="556"/>
              <w:rPr>
                <w:rFonts w:ascii="Times New Roman" w:hAnsi="Times New Roman" w:cs="Times New Roman"/>
                <w:szCs w:val="22"/>
              </w:rPr>
            </w:pPr>
            <w:r w:rsidRPr="00114F13">
              <w:rPr>
                <w:rFonts w:ascii="Times New Roman" w:hAnsi="Times New Roman" w:cs="Times New Roman"/>
                <w:szCs w:val="22"/>
              </w:rPr>
              <w:t>$35.48</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975AF0">
            <w:pPr>
              <w:ind w:firstLine="430"/>
              <w:rPr>
                <w:rFonts w:ascii="Times New Roman" w:hAnsi="Times New Roman" w:cs="Times New Roman"/>
                <w:szCs w:val="22"/>
              </w:rPr>
            </w:pPr>
            <w:r w:rsidRPr="00114F13">
              <w:rPr>
                <w:rFonts w:ascii="Times New Roman" w:hAnsi="Times New Roman" w:cs="Times New Roman"/>
                <w:szCs w:val="22"/>
              </w:rPr>
              <w:t>$15.20</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96138</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975AF0">
            <w:pPr>
              <w:tabs>
                <w:tab w:val="decimal" w:pos="452"/>
              </w:tabs>
              <w:ind w:hanging="18"/>
              <w:rPr>
                <w:rFonts w:ascii="Times New Roman" w:hAnsi="Times New Roman" w:cs="Times New Roman"/>
                <w:szCs w:val="22"/>
              </w:rPr>
            </w:pPr>
            <w:r w:rsidRPr="00114F13">
              <w:rPr>
                <w:rFonts w:ascii="Times New Roman" w:hAnsi="Times New Roman" w:cs="Times New Roman"/>
                <w:szCs w:val="22"/>
              </w:rPr>
              <w:t>$32.20</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96139</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975AF0">
            <w:pPr>
              <w:tabs>
                <w:tab w:val="decimal" w:pos="452"/>
              </w:tabs>
              <w:ind w:hanging="18"/>
              <w:rPr>
                <w:rFonts w:ascii="Times New Roman" w:hAnsi="Times New Roman" w:cs="Times New Roman"/>
                <w:szCs w:val="22"/>
              </w:rPr>
            </w:pPr>
            <w:r w:rsidRPr="00114F13">
              <w:rPr>
                <w:rFonts w:ascii="Times New Roman" w:hAnsi="Times New Roman" w:cs="Times New Roman"/>
                <w:szCs w:val="22"/>
              </w:rPr>
              <w:t>$32.20</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96146</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AF0" w:rsidP="00975AF0">
            <w:pPr>
              <w:ind w:left="134"/>
              <w:rPr>
                <w:rFonts w:ascii="Times New Roman" w:hAnsi="Times New Roman" w:cs="Times New Roman"/>
                <w:szCs w:val="22"/>
              </w:rPr>
            </w:pPr>
            <w:r>
              <w:rPr>
                <w:rFonts w:ascii="Times New Roman" w:hAnsi="Times New Roman" w:cs="Times New Roman"/>
                <w:szCs w:val="22"/>
              </w:rPr>
              <w:t xml:space="preserve"> </w:t>
            </w:r>
            <w:r w:rsidR="00975192" w:rsidRPr="00114F13">
              <w:rPr>
                <w:rFonts w:ascii="Times New Roman" w:hAnsi="Times New Roman" w:cs="Times New Roman"/>
                <w:szCs w:val="22"/>
              </w:rPr>
              <w:t>$1.77</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97151</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975AF0">
            <w:pPr>
              <w:jc w:val="center"/>
              <w:rPr>
                <w:rFonts w:ascii="Times New Roman" w:hAnsi="Times New Roman" w:cs="Times New Roman"/>
                <w:szCs w:val="22"/>
              </w:rPr>
            </w:pPr>
            <w:r w:rsidRPr="00114F13">
              <w:rPr>
                <w:rFonts w:ascii="Times New Roman" w:hAnsi="Times New Roman" w:cs="Times New Roman"/>
                <w:szCs w:val="22"/>
              </w:rPr>
              <w:t>I.C.</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97152</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975AF0">
            <w:pPr>
              <w:jc w:val="center"/>
              <w:rPr>
                <w:rFonts w:ascii="Times New Roman" w:hAnsi="Times New Roman" w:cs="Times New Roman"/>
                <w:szCs w:val="22"/>
              </w:rPr>
            </w:pPr>
            <w:r w:rsidRPr="00114F13">
              <w:rPr>
                <w:rFonts w:ascii="Times New Roman" w:hAnsi="Times New Roman" w:cs="Times New Roman"/>
                <w:szCs w:val="22"/>
              </w:rPr>
              <w:t>I.C.</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97153</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975AF0">
            <w:pPr>
              <w:jc w:val="center"/>
              <w:rPr>
                <w:rFonts w:ascii="Times New Roman" w:hAnsi="Times New Roman" w:cs="Times New Roman"/>
                <w:szCs w:val="22"/>
              </w:rPr>
            </w:pPr>
            <w:r w:rsidRPr="00114F13">
              <w:rPr>
                <w:rFonts w:ascii="Times New Roman" w:hAnsi="Times New Roman" w:cs="Times New Roman"/>
                <w:szCs w:val="22"/>
              </w:rPr>
              <w:t>I.C.</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97154</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975AF0">
            <w:pPr>
              <w:jc w:val="center"/>
              <w:rPr>
                <w:rFonts w:ascii="Times New Roman" w:hAnsi="Times New Roman" w:cs="Times New Roman"/>
                <w:szCs w:val="22"/>
              </w:rPr>
            </w:pPr>
            <w:r w:rsidRPr="00114F13">
              <w:rPr>
                <w:rFonts w:ascii="Times New Roman" w:hAnsi="Times New Roman" w:cs="Times New Roman"/>
                <w:szCs w:val="22"/>
              </w:rPr>
              <w:t>I.C.</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97155</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975AF0">
            <w:pPr>
              <w:jc w:val="center"/>
              <w:rPr>
                <w:rFonts w:ascii="Times New Roman" w:hAnsi="Times New Roman" w:cs="Times New Roman"/>
                <w:szCs w:val="22"/>
              </w:rPr>
            </w:pPr>
            <w:r w:rsidRPr="00114F13">
              <w:rPr>
                <w:rFonts w:ascii="Times New Roman" w:hAnsi="Times New Roman" w:cs="Times New Roman"/>
                <w:szCs w:val="22"/>
              </w:rPr>
              <w:t>I.C.</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97156</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975AF0">
            <w:pPr>
              <w:jc w:val="center"/>
              <w:rPr>
                <w:rFonts w:ascii="Times New Roman" w:hAnsi="Times New Roman" w:cs="Times New Roman"/>
                <w:szCs w:val="22"/>
              </w:rPr>
            </w:pPr>
            <w:r w:rsidRPr="00114F13">
              <w:rPr>
                <w:rFonts w:ascii="Times New Roman" w:hAnsi="Times New Roman" w:cs="Times New Roman"/>
                <w:szCs w:val="22"/>
              </w:rPr>
              <w:t>I.C.</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97157</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975AF0">
            <w:pPr>
              <w:jc w:val="center"/>
              <w:rPr>
                <w:rFonts w:ascii="Times New Roman" w:hAnsi="Times New Roman" w:cs="Times New Roman"/>
                <w:szCs w:val="22"/>
              </w:rPr>
            </w:pPr>
            <w:r w:rsidRPr="00114F13">
              <w:rPr>
                <w:rFonts w:ascii="Times New Roman" w:hAnsi="Times New Roman" w:cs="Times New Roman"/>
                <w:szCs w:val="22"/>
              </w:rPr>
              <w:t>I.C.</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97158</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975AF0">
            <w:pPr>
              <w:jc w:val="center"/>
              <w:rPr>
                <w:rFonts w:ascii="Times New Roman" w:hAnsi="Times New Roman" w:cs="Times New Roman"/>
                <w:szCs w:val="22"/>
              </w:rPr>
            </w:pPr>
            <w:r w:rsidRPr="00114F13">
              <w:rPr>
                <w:rFonts w:ascii="Times New Roman" w:hAnsi="Times New Roman" w:cs="Times New Roman"/>
                <w:szCs w:val="22"/>
              </w:rPr>
              <w:t>I.C.</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99451</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17F3B">
            <w:pPr>
              <w:ind w:left="134" w:hanging="18"/>
              <w:rPr>
                <w:rFonts w:ascii="Times New Roman" w:hAnsi="Times New Roman" w:cs="Times New Roman"/>
                <w:szCs w:val="22"/>
              </w:rPr>
            </w:pPr>
            <w:r w:rsidRPr="00114F13">
              <w:rPr>
                <w:rFonts w:ascii="Times New Roman" w:hAnsi="Times New Roman" w:cs="Times New Roman"/>
                <w:szCs w:val="22"/>
              </w:rPr>
              <w:t>$29.15</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99452</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17F3B">
            <w:pPr>
              <w:ind w:left="134" w:hanging="18"/>
              <w:rPr>
                <w:rFonts w:ascii="Times New Roman" w:hAnsi="Times New Roman" w:cs="Times New Roman"/>
                <w:szCs w:val="22"/>
              </w:rPr>
            </w:pPr>
            <w:r w:rsidRPr="00114F13">
              <w:rPr>
                <w:rFonts w:ascii="Times New Roman" w:hAnsi="Times New Roman" w:cs="Times New Roman"/>
                <w:szCs w:val="22"/>
              </w:rPr>
              <w:t>$29.15</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99453</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17F3B">
            <w:pPr>
              <w:ind w:left="134" w:hanging="18"/>
              <w:rPr>
                <w:rFonts w:ascii="Times New Roman" w:hAnsi="Times New Roman" w:cs="Times New Roman"/>
                <w:szCs w:val="22"/>
              </w:rPr>
            </w:pPr>
            <w:r w:rsidRPr="00114F13">
              <w:rPr>
                <w:rFonts w:ascii="Times New Roman" w:hAnsi="Times New Roman" w:cs="Times New Roman"/>
                <w:szCs w:val="22"/>
              </w:rPr>
              <w:t>$16.09</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99454</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17F3B">
            <w:pPr>
              <w:ind w:left="134" w:hanging="18"/>
              <w:rPr>
                <w:rFonts w:ascii="Times New Roman" w:hAnsi="Times New Roman" w:cs="Times New Roman"/>
                <w:szCs w:val="22"/>
              </w:rPr>
            </w:pPr>
            <w:r w:rsidRPr="00114F13">
              <w:rPr>
                <w:rFonts w:ascii="Times New Roman" w:hAnsi="Times New Roman" w:cs="Times New Roman"/>
                <w:szCs w:val="22"/>
              </w:rPr>
              <w:t>$53.09</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99457</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17F3B">
            <w:pPr>
              <w:ind w:left="646"/>
              <w:rPr>
                <w:rFonts w:ascii="Times New Roman" w:hAnsi="Times New Roman" w:cs="Times New Roman"/>
                <w:szCs w:val="22"/>
              </w:rPr>
            </w:pPr>
            <w:r w:rsidRPr="00114F13">
              <w:rPr>
                <w:rFonts w:ascii="Times New Roman" w:hAnsi="Times New Roman" w:cs="Times New Roman"/>
                <w:szCs w:val="22"/>
              </w:rPr>
              <w:t>$41.03</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17F3B">
            <w:pPr>
              <w:ind w:left="368"/>
              <w:rPr>
                <w:rFonts w:ascii="Times New Roman" w:hAnsi="Times New Roman" w:cs="Times New Roman"/>
                <w:szCs w:val="22"/>
              </w:rPr>
            </w:pPr>
            <w:r w:rsidRPr="00114F13">
              <w:rPr>
                <w:rFonts w:ascii="Times New Roman" w:hAnsi="Times New Roman" w:cs="Times New Roman"/>
                <w:szCs w:val="22"/>
              </w:rPr>
              <w:t>$25.22</w:t>
            </w:r>
          </w:p>
        </w:tc>
        <w:tc>
          <w:tcPr>
            <w:tcW w:w="1170" w:type="dxa"/>
            <w:tcBorders>
              <w:top w:val="nil"/>
              <w:left w:val="nil"/>
              <w:bottom w:val="single" w:sz="4" w:space="0" w:color="auto"/>
              <w:right w:val="single" w:sz="4" w:space="0" w:color="auto"/>
            </w:tcBorders>
            <w:shd w:val="clear" w:color="auto" w:fill="auto"/>
            <w:noWrap/>
            <w:vAlign w:val="bottom"/>
            <w:hideMark/>
          </w:tcPr>
          <w:p w:rsidR="00975192" w:rsidRPr="00114F13" w:rsidRDefault="00975192" w:rsidP="00B34552">
            <w:pPr>
              <w:jc w:val="center"/>
              <w:rPr>
                <w:rFonts w:ascii="Times New Roman" w:hAnsi="Times New Roman" w:cs="Times New Roman"/>
                <w:szCs w:val="22"/>
              </w:rPr>
            </w:pPr>
            <w:r w:rsidRPr="00114F13">
              <w:rPr>
                <w:rFonts w:ascii="Times New Roman" w:hAnsi="Times New Roman" w:cs="Times New Roman"/>
                <w:szCs w:val="22"/>
              </w:rPr>
              <w:t>-</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99491</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17F3B">
            <w:pPr>
              <w:ind w:firstLine="134"/>
              <w:rPr>
                <w:rFonts w:ascii="Times New Roman" w:hAnsi="Times New Roman" w:cs="Times New Roman"/>
                <w:szCs w:val="22"/>
              </w:rPr>
            </w:pPr>
            <w:r w:rsidRPr="00114F13">
              <w:rPr>
                <w:rFonts w:ascii="Times New Roman" w:hAnsi="Times New Roman" w:cs="Times New Roman"/>
                <w:szCs w:val="22"/>
              </w:rPr>
              <w:t>$65.65</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J0567</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17F3B">
            <w:pPr>
              <w:jc w:val="center"/>
              <w:rPr>
                <w:rFonts w:ascii="Times New Roman" w:hAnsi="Times New Roman" w:cs="Times New Roman"/>
                <w:szCs w:val="22"/>
              </w:rPr>
            </w:pPr>
            <w:r w:rsidRPr="00114F13">
              <w:rPr>
                <w:rFonts w:ascii="Times New Roman" w:hAnsi="Times New Roman" w:cs="Times New Roman"/>
                <w:szCs w:val="22"/>
              </w:rPr>
              <w:t>I.C.</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J0584</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17F3B">
            <w:pPr>
              <w:jc w:val="center"/>
              <w:rPr>
                <w:rFonts w:ascii="Times New Roman" w:hAnsi="Times New Roman" w:cs="Times New Roman"/>
                <w:szCs w:val="22"/>
              </w:rPr>
            </w:pPr>
            <w:r w:rsidRPr="00114F13">
              <w:rPr>
                <w:rFonts w:ascii="Times New Roman" w:hAnsi="Times New Roman" w:cs="Times New Roman"/>
                <w:szCs w:val="22"/>
              </w:rPr>
              <w:t>I.C.</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J0599</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17F3B">
            <w:pPr>
              <w:jc w:val="center"/>
              <w:rPr>
                <w:rFonts w:ascii="Times New Roman" w:hAnsi="Times New Roman" w:cs="Times New Roman"/>
                <w:szCs w:val="22"/>
              </w:rPr>
            </w:pPr>
            <w:r w:rsidRPr="00114F13">
              <w:rPr>
                <w:rFonts w:ascii="Times New Roman" w:hAnsi="Times New Roman" w:cs="Times New Roman"/>
                <w:szCs w:val="22"/>
              </w:rPr>
              <w:t>I.C.</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J0841</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17F3B">
            <w:pPr>
              <w:jc w:val="center"/>
              <w:rPr>
                <w:rFonts w:ascii="Times New Roman" w:hAnsi="Times New Roman" w:cs="Times New Roman"/>
                <w:szCs w:val="22"/>
              </w:rPr>
            </w:pPr>
            <w:r w:rsidRPr="00114F13">
              <w:rPr>
                <w:rFonts w:ascii="Times New Roman" w:hAnsi="Times New Roman" w:cs="Times New Roman"/>
                <w:szCs w:val="22"/>
              </w:rPr>
              <w:t>I.C.</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J1301</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17F3B">
            <w:pPr>
              <w:jc w:val="center"/>
              <w:rPr>
                <w:rFonts w:ascii="Times New Roman" w:hAnsi="Times New Roman" w:cs="Times New Roman"/>
                <w:szCs w:val="22"/>
              </w:rPr>
            </w:pPr>
            <w:r w:rsidRPr="00114F13">
              <w:rPr>
                <w:rFonts w:ascii="Times New Roman" w:hAnsi="Times New Roman" w:cs="Times New Roman"/>
                <w:szCs w:val="22"/>
              </w:rPr>
              <w:t>I.C.</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J1628</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17F3B">
            <w:pPr>
              <w:jc w:val="center"/>
              <w:rPr>
                <w:rFonts w:ascii="Times New Roman" w:hAnsi="Times New Roman" w:cs="Times New Roman"/>
                <w:szCs w:val="22"/>
              </w:rPr>
            </w:pPr>
            <w:r w:rsidRPr="00114F13">
              <w:rPr>
                <w:rFonts w:ascii="Times New Roman" w:hAnsi="Times New Roman" w:cs="Times New Roman"/>
                <w:szCs w:val="22"/>
              </w:rPr>
              <w:t>I.C.</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J1746</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17F3B">
            <w:pPr>
              <w:jc w:val="center"/>
              <w:rPr>
                <w:rFonts w:ascii="Times New Roman" w:hAnsi="Times New Roman" w:cs="Times New Roman"/>
                <w:szCs w:val="22"/>
              </w:rPr>
            </w:pPr>
            <w:r w:rsidRPr="00114F13">
              <w:rPr>
                <w:rFonts w:ascii="Times New Roman" w:hAnsi="Times New Roman" w:cs="Times New Roman"/>
                <w:szCs w:val="22"/>
              </w:rPr>
              <w:t>I.C.</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J2062</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17F3B">
            <w:pPr>
              <w:jc w:val="center"/>
              <w:rPr>
                <w:rFonts w:ascii="Times New Roman" w:hAnsi="Times New Roman" w:cs="Times New Roman"/>
                <w:szCs w:val="22"/>
              </w:rPr>
            </w:pPr>
            <w:r w:rsidRPr="00114F13">
              <w:rPr>
                <w:rFonts w:ascii="Times New Roman" w:hAnsi="Times New Roman" w:cs="Times New Roman"/>
                <w:szCs w:val="22"/>
              </w:rPr>
              <w:t>I.C.</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J2797</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17F3B">
            <w:pPr>
              <w:jc w:val="center"/>
              <w:rPr>
                <w:rFonts w:ascii="Times New Roman" w:hAnsi="Times New Roman" w:cs="Times New Roman"/>
                <w:szCs w:val="22"/>
              </w:rPr>
            </w:pPr>
            <w:r w:rsidRPr="00114F13">
              <w:rPr>
                <w:rFonts w:ascii="Times New Roman" w:hAnsi="Times New Roman" w:cs="Times New Roman"/>
                <w:szCs w:val="22"/>
              </w:rPr>
              <w:t>I.C.</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J3245</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17F3B">
            <w:pPr>
              <w:jc w:val="center"/>
              <w:rPr>
                <w:rFonts w:ascii="Times New Roman" w:hAnsi="Times New Roman" w:cs="Times New Roman"/>
                <w:szCs w:val="22"/>
              </w:rPr>
            </w:pPr>
            <w:r w:rsidRPr="00114F13">
              <w:rPr>
                <w:rFonts w:ascii="Times New Roman" w:hAnsi="Times New Roman" w:cs="Times New Roman"/>
                <w:szCs w:val="22"/>
              </w:rPr>
              <w:t>I.C.</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J3316</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17F3B">
            <w:pPr>
              <w:jc w:val="center"/>
              <w:rPr>
                <w:rFonts w:ascii="Times New Roman" w:hAnsi="Times New Roman" w:cs="Times New Roman"/>
                <w:szCs w:val="22"/>
              </w:rPr>
            </w:pPr>
            <w:r w:rsidRPr="00114F13">
              <w:rPr>
                <w:rFonts w:ascii="Times New Roman" w:hAnsi="Times New Roman" w:cs="Times New Roman"/>
                <w:szCs w:val="22"/>
              </w:rPr>
              <w:t>I.C.</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J3397</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17F3B">
            <w:pPr>
              <w:jc w:val="center"/>
              <w:rPr>
                <w:rFonts w:ascii="Times New Roman" w:hAnsi="Times New Roman" w:cs="Times New Roman"/>
                <w:szCs w:val="22"/>
              </w:rPr>
            </w:pPr>
            <w:r w:rsidRPr="00114F13">
              <w:rPr>
                <w:rFonts w:ascii="Times New Roman" w:hAnsi="Times New Roman" w:cs="Times New Roman"/>
                <w:szCs w:val="22"/>
              </w:rPr>
              <w:t>I.C.</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J3398</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17F3B">
            <w:pPr>
              <w:jc w:val="center"/>
              <w:rPr>
                <w:rFonts w:ascii="Times New Roman" w:hAnsi="Times New Roman" w:cs="Times New Roman"/>
                <w:szCs w:val="22"/>
              </w:rPr>
            </w:pPr>
            <w:r w:rsidRPr="00114F13">
              <w:rPr>
                <w:rFonts w:ascii="Times New Roman" w:hAnsi="Times New Roman" w:cs="Times New Roman"/>
                <w:szCs w:val="22"/>
              </w:rPr>
              <w:t>I.C.</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J3591</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17F3B">
            <w:pPr>
              <w:jc w:val="center"/>
              <w:rPr>
                <w:rFonts w:ascii="Times New Roman" w:hAnsi="Times New Roman" w:cs="Times New Roman"/>
                <w:szCs w:val="22"/>
              </w:rPr>
            </w:pPr>
            <w:r w:rsidRPr="00114F13">
              <w:rPr>
                <w:rFonts w:ascii="Times New Roman" w:hAnsi="Times New Roman" w:cs="Times New Roman"/>
                <w:szCs w:val="22"/>
              </w:rPr>
              <w:t>I.C.</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J7177</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17F3B">
            <w:pPr>
              <w:jc w:val="center"/>
              <w:rPr>
                <w:rFonts w:ascii="Times New Roman" w:hAnsi="Times New Roman" w:cs="Times New Roman"/>
                <w:szCs w:val="22"/>
              </w:rPr>
            </w:pPr>
            <w:r w:rsidRPr="00114F13">
              <w:rPr>
                <w:rFonts w:ascii="Times New Roman" w:hAnsi="Times New Roman" w:cs="Times New Roman"/>
                <w:szCs w:val="22"/>
              </w:rPr>
              <w:t>I.C.</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J7203</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17F3B">
            <w:pPr>
              <w:jc w:val="center"/>
              <w:rPr>
                <w:rFonts w:ascii="Times New Roman" w:hAnsi="Times New Roman" w:cs="Times New Roman"/>
                <w:szCs w:val="22"/>
              </w:rPr>
            </w:pPr>
            <w:r w:rsidRPr="00114F13">
              <w:rPr>
                <w:rFonts w:ascii="Times New Roman" w:hAnsi="Times New Roman" w:cs="Times New Roman"/>
                <w:szCs w:val="22"/>
              </w:rPr>
              <w:t>I.C.</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J7318</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17F3B">
            <w:pPr>
              <w:jc w:val="center"/>
              <w:rPr>
                <w:rFonts w:ascii="Times New Roman" w:hAnsi="Times New Roman" w:cs="Times New Roman"/>
                <w:szCs w:val="22"/>
              </w:rPr>
            </w:pPr>
            <w:r w:rsidRPr="00114F13">
              <w:rPr>
                <w:rFonts w:ascii="Times New Roman" w:hAnsi="Times New Roman" w:cs="Times New Roman"/>
                <w:szCs w:val="22"/>
              </w:rPr>
              <w:t>I.C.</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J7329</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I.C.</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lastRenderedPageBreak/>
              <w:t>J9057</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I.C.</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J9173</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I.C.</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J9229</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I.C.</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Q2042</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I.C.</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Q4183</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I.C.</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Q4184</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I.C.</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Q4185</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I.C.</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Q4187</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I.C.</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Q4188</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I.C.</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Q4189</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I.C.</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Q4190</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I.C.</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Q4191</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I.C.</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Q4192</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I.C.</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Q4193</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I.C.</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Q4194</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I.C.</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Q4197</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I.C.</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Q4198</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I.C.</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Q4200</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I.C.</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Q4201</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I.C.</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Q4202</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I.C.</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Q4203</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I.C.</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Q4204</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I.C.</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Q5107</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I.C.</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r w:rsidR="00114F13" w:rsidRPr="00114F13" w:rsidTr="00306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4"/>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Q5109</w:t>
            </w:r>
          </w:p>
        </w:tc>
        <w:tc>
          <w:tcPr>
            <w:tcW w:w="1808"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46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D7551B">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I.C.</w:t>
            </w:r>
          </w:p>
        </w:tc>
        <w:tc>
          <w:tcPr>
            <w:tcW w:w="243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c>
          <w:tcPr>
            <w:tcW w:w="216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AC1BA8">
            <w:pPr>
              <w:jc w:val="center"/>
              <w:rPr>
                <w:rFonts w:ascii="Times New Roman" w:hAnsi="Times New Roman" w:cs="Times New Roman"/>
                <w:szCs w:val="22"/>
              </w:rPr>
            </w:pPr>
            <w:r w:rsidRPr="00114F13">
              <w:rPr>
                <w:rFonts w:ascii="Times New Roman" w:hAnsi="Times New Roman" w:cs="Times New Roman"/>
                <w:szCs w:val="22"/>
              </w:rPr>
              <w:t>-</w:t>
            </w:r>
          </w:p>
        </w:tc>
      </w:tr>
    </w:tbl>
    <w:p w:rsidR="00975192" w:rsidRPr="00114F13" w:rsidRDefault="00975192" w:rsidP="00B34552">
      <w:pPr>
        <w:contextualSpacing/>
        <w:rPr>
          <w:rFonts w:ascii="Times New Roman" w:hAnsi="Times New Roman" w:cs="Times New Roman"/>
        </w:rPr>
      </w:pPr>
    </w:p>
    <w:p w:rsidR="00975192" w:rsidRPr="00114F13" w:rsidRDefault="00975192" w:rsidP="00B34552">
      <w:pPr>
        <w:contextualSpacing/>
        <w:rPr>
          <w:rFonts w:ascii="Times New Roman" w:hAnsi="Times New Roman" w:cs="Times New Roman"/>
          <w:b/>
        </w:rPr>
      </w:pPr>
      <w:r w:rsidRPr="00114F13">
        <w:rPr>
          <w:rFonts w:ascii="Times New Roman" w:hAnsi="Times New Roman" w:cs="Times New Roman"/>
          <w:b/>
        </w:rPr>
        <w:t>101 CMR 318.00: Radiology—Added Codes</w:t>
      </w:r>
    </w:p>
    <w:p w:rsidR="00975192" w:rsidRPr="00114F13" w:rsidRDefault="00975192" w:rsidP="00B34552">
      <w:pPr>
        <w:contextualSpacing/>
        <w:rPr>
          <w:rFonts w:ascii="Times New Roman" w:hAnsi="Times New Roman" w:cs="Times New Roman"/>
          <w:b/>
        </w:rPr>
      </w:pPr>
    </w:p>
    <w:tbl>
      <w:tblPr>
        <w:tblW w:w="10175" w:type="dxa"/>
        <w:tblInd w:w="103" w:type="dxa"/>
        <w:tblLook w:val="04A0" w:firstRow="1" w:lastRow="0" w:firstColumn="1" w:lastColumn="0" w:noHBand="0" w:noVBand="1"/>
      </w:tblPr>
      <w:tblGrid>
        <w:gridCol w:w="1535"/>
        <w:gridCol w:w="8640"/>
      </w:tblGrid>
      <w:tr w:rsidR="00975192" w:rsidRPr="00114F13" w:rsidTr="00306241">
        <w:trPr>
          <w:trHeight w:val="314"/>
        </w:trPr>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b/>
                <w:bCs/>
                <w:szCs w:val="22"/>
              </w:rPr>
            </w:pPr>
            <w:r w:rsidRPr="00114F13">
              <w:rPr>
                <w:rFonts w:ascii="Times New Roman" w:hAnsi="Times New Roman" w:cs="Times New Roman"/>
                <w:b/>
                <w:bCs/>
                <w:szCs w:val="22"/>
              </w:rPr>
              <w:t>Added Code</w:t>
            </w:r>
          </w:p>
        </w:tc>
        <w:tc>
          <w:tcPr>
            <w:tcW w:w="8640" w:type="dxa"/>
            <w:tcBorders>
              <w:top w:val="single" w:sz="4" w:space="0" w:color="auto"/>
              <w:left w:val="nil"/>
              <w:bottom w:val="single" w:sz="4" w:space="0" w:color="auto"/>
              <w:right w:val="single" w:sz="4" w:space="0" w:color="auto"/>
            </w:tcBorders>
            <w:shd w:val="clear" w:color="auto" w:fill="auto"/>
            <w:noWrap/>
            <w:hideMark/>
          </w:tcPr>
          <w:p w:rsidR="00975192" w:rsidRPr="00114F13" w:rsidRDefault="00975192" w:rsidP="00B34552">
            <w:pPr>
              <w:rPr>
                <w:rFonts w:ascii="Times New Roman" w:hAnsi="Times New Roman" w:cs="Times New Roman"/>
                <w:b/>
                <w:bCs/>
                <w:szCs w:val="22"/>
              </w:rPr>
            </w:pPr>
            <w:r w:rsidRPr="00114F13">
              <w:rPr>
                <w:rFonts w:ascii="Times New Roman" w:hAnsi="Times New Roman" w:cs="Times New Roman"/>
                <w:b/>
                <w:bCs/>
                <w:szCs w:val="22"/>
              </w:rPr>
              <w:t>Description</w:t>
            </w:r>
          </w:p>
        </w:tc>
      </w:tr>
      <w:tr w:rsidR="00975192" w:rsidRPr="00114F13" w:rsidTr="00306241">
        <w:trPr>
          <w:trHeight w:val="300"/>
        </w:trPr>
        <w:tc>
          <w:tcPr>
            <w:tcW w:w="153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76391</w:t>
            </w:r>
          </w:p>
        </w:tc>
        <w:tc>
          <w:tcPr>
            <w:tcW w:w="8640" w:type="dxa"/>
            <w:tcBorders>
              <w:top w:val="nil"/>
              <w:left w:val="nil"/>
              <w:bottom w:val="single" w:sz="4" w:space="0" w:color="auto"/>
              <w:right w:val="single" w:sz="4" w:space="0" w:color="auto"/>
            </w:tcBorders>
            <w:shd w:val="clear" w:color="auto" w:fill="auto"/>
            <w:noWrap/>
            <w:vAlign w:val="bottom"/>
            <w:hideMark/>
          </w:tcPr>
          <w:p w:rsidR="00975192" w:rsidRPr="00114F13" w:rsidRDefault="00975192" w:rsidP="00B34552">
            <w:pPr>
              <w:rPr>
                <w:rFonts w:ascii="Times New Roman" w:hAnsi="Times New Roman" w:cs="Times New Roman"/>
                <w:szCs w:val="22"/>
              </w:rPr>
            </w:pPr>
            <w:r w:rsidRPr="00114F13">
              <w:rPr>
                <w:rFonts w:ascii="Times New Roman" w:hAnsi="Times New Roman" w:cs="Times New Roman"/>
                <w:szCs w:val="22"/>
              </w:rPr>
              <w:t>Magnetic resonance (</w:t>
            </w:r>
            <w:proofErr w:type="spellStart"/>
            <w:r w:rsidRPr="00114F13">
              <w:rPr>
                <w:rFonts w:ascii="Times New Roman" w:hAnsi="Times New Roman" w:cs="Times New Roman"/>
                <w:szCs w:val="22"/>
              </w:rPr>
              <w:t>eg</w:t>
            </w:r>
            <w:proofErr w:type="spellEnd"/>
            <w:r w:rsidRPr="00114F13">
              <w:rPr>
                <w:rFonts w:ascii="Times New Roman" w:hAnsi="Times New Roman" w:cs="Times New Roman"/>
                <w:szCs w:val="22"/>
              </w:rPr>
              <w:t xml:space="preserve">, vibration) </w:t>
            </w:r>
            <w:proofErr w:type="spellStart"/>
            <w:r w:rsidRPr="00114F13">
              <w:rPr>
                <w:rFonts w:ascii="Times New Roman" w:hAnsi="Times New Roman" w:cs="Times New Roman"/>
                <w:szCs w:val="22"/>
              </w:rPr>
              <w:t>elastography</w:t>
            </w:r>
            <w:proofErr w:type="spellEnd"/>
          </w:p>
        </w:tc>
      </w:tr>
      <w:tr w:rsidR="00975192" w:rsidRPr="00114F13" w:rsidTr="00306241">
        <w:trPr>
          <w:trHeight w:val="300"/>
        </w:trPr>
        <w:tc>
          <w:tcPr>
            <w:tcW w:w="153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76978</w:t>
            </w:r>
          </w:p>
        </w:tc>
        <w:tc>
          <w:tcPr>
            <w:tcW w:w="8640" w:type="dxa"/>
            <w:tcBorders>
              <w:top w:val="nil"/>
              <w:left w:val="nil"/>
              <w:bottom w:val="single" w:sz="4" w:space="0" w:color="auto"/>
              <w:right w:val="single" w:sz="4" w:space="0" w:color="auto"/>
            </w:tcBorders>
            <w:shd w:val="clear" w:color="auto" w:fill="auto"/>
            <w:noWrap/>
            <w:vAlign w:val="bottom"/>
            <w:hideMark/>
          </w:tcPr>
          <w:p w:rsidR="00975192" w:rsidRPr="00114F13" w:rsidRDefault="00975192" w:rsidP="00B34552">
            <w:pPr>
              <w:rPr>
                <w:rFonts w:ascii="Times New Roman" w:hAnsi="Times New Roman" w:cs="Times New Roman"/>
                <w:szCs w:val="22"/>
              </w:rPr>
            </w:pPr>
            <w:r w:rsidRPr="00114F13">
              <w:rPr>
                <w:rFonts w:ascii="Times New Roman" w:hAnsi="Times New Roman" w:cs="Times New Roman"/>
                <w:szCs w:val="22"/>
              </w:rPr>
              <w:t>Ultrasound using targeted microbubble contrast of first lesion</w:t>
            </w:r>
          </w:p>
        </w:tc>
      </w:tr>
      <w:tr w:rsidR="00975192" w:rsidRPr="00114F13" w:rsidTr="00306241">
        <w:trPr>
          <w:trHeight w:val="300"/>
        </w:trPr>
        <w:tc>
          <w:tcPr>
            <w:tcW w:w="153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76979</w:t>
            </w:r>
          </w:p>
        </w:tc>
        <w:tc>
          <w:tcPr>
            <w:tcW w:w="8640" w:type="dxa"/>
            <w:tcBorders>
              <w:top w:val="nil"/>
              <w:left w:val="nil"/>
              <w:bottom w:val="single" w:sz="4" w:space="0" w:color="auto"/>
              <w:right w:val="single" w:sz="4" w:space="0" w:color="auto"/>
            </w:tcBorders>
            <w:shd w:val="clear" w:color="auto" w:fill="auto"/>
            <w:noWrap/>
            <w:vAlign w:val="bottom"/>
            <w:hideMark/>
          </w:tcPr>
          <w:p w:rsidR="00975192" w:rsidRPr="00114F13" w:rsidRDefault="00975192" w:rsidP="00B34552">
            <w:pPr>
              <w:rPr>
                <w:rFonts w:ascii="Times New Roman" w:hAnsi="Times New Roman" w:cs="Times New Roman"/>
                <w:szCs w:val="22"/>
              </w:rPr>
            </w:pPr>
            <w:r w:rsidRPr="00114F13">
              <w:rPr>
                <w:rFonts w:ascii="Times New Roman" w:hAnsi="Times New Roman" w:cs="Times New Roman"/>
                <w:szCs w:val="22"/>
              </w:rPr>
              <w:t>Ultrasound using targeted microbubble contrast of additional lesion</w:t>
            </w:r>
          </w:p>
        </w:tc>
      </w:tr>
      <w:tr w:rsidR="00975192" w:rsidRPr="00114F13" w:rsidTr="00306241">
        <w:trPr>
          <w:trHeight w:val="300"/>
        </w:trPr>
        <w:tc>
          <w:tcPr>
            <w:tcW w:w="153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76981</w:t>
            </w:r>
          </w:p>
        </w:tc>
        <w:tc>
          <w:tcPr>
            <w:tcW w:w="8640" w:type="dxa"/>
            <w:tcBorders>
              <w:top w:val="nil"/>
              <w:left w:val="nil"/>
              <w:bottom w:val="single" w:sz="4" w:space="0" w:color="auto"/>
              <w:right w:val="single" w:sz="4" w:space="0" w:color="auto"/>
            </w:tcBorders>
            <w:shd w:val="clear" w:color="auto" w:fill="auto"/>
            <w:noWrap/>
            <w:vAlign w:val="bottom"/>
            <w:hideMark/>
          </w:tcPr>
          <w:p w:rsidR="00975192" w:rsidRPr="00114F13" w:rsidRDefault="00975192" w:rsidP="00B34552">
            <w:pPr>
              <w:rPr>
                <w:rFonts w:ascii="Times New Roman" w:hAnsi="Times New Roman" w:cs="Times New Roman"/>
                <w:szCs w:val="22"/>
              </w:rPr>
            </w:pPr>
            <w:proofErr w:type="spellStart"/>
            <w:r w:rsidRPr="00114F13">
              <w:rPr>
                <w:rFonts w:ascii="Times New Roman" w:hAnsi="Times New Roman" w:cs="Times New Roman"/>
                <w:szCs w:val="22"/>
              </w:rPr>
              <w:t>Elastography</w:t>
            </w:r>
            <w:proofErr w:type="spellEnd"/>
            <w:r w:rsidRPr="00114F13">
              <w:rPr>
                <w:rFonts w:ascii="Times New Roman" w:hAnsi="Times New Roman" w:cs="Times New Roman"/>
                <w:szCs w:val="22"/>
              </w:rPr>
              <w:t xml:space="preserve"> ultrasound of organ tissue</w:t>
            </w:r>
          </w:p>
        </w:tc>
      </w:tr>
      <w:tr w:rsidR="00975192" w:rsidRPr="00114F13" w:rsidTr="00306241">
        <w:trPr>
          <w:trHeight w:val="300"/>
        </w:trPr>
        <w:tc>
          <w:tcPr>
            <w:tcW w:w="153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76982</w:t>
            </w:r>
          </w:p>
        </w:tc>
        <w:tc>
          <w:tcPr>
            <w:tcW w:w="8640" w:type="dxa"/>
            <w:tcBorders>
              <w:top w:val="nil"/>
              <w:left w:val="nil"/>
              <w:bottom w:val="single" w:sz="4" w:space="0" w:color="auto"/>
              <w:right w:val="single" w:sz="4" w:space="0" w:color="auto"/>
            </w:tcBorders>
            <w:shd w:val="clear" w:color="auto" w:fill="auto"/>
            <w:noWrap/>
            <w:vAlign w:val="bottom"/>
            <w:hideMark/>
          </w:tcPr>
          <w:p w:rsidR="00975192" w:rsidRPr="00114F13" w:rsidRDefault="00975192" w:rsidP="00B34552">
            <w:pPr>
              <w:rPr>
                <w:rFonts w:ascii="Times New Roman" w:hAnsi="Times New Roman" w:cs="Times New Roman"/>
                <w:szCs w:val="22"/>
              </w:rPr>
            </w:pPr>
            <w:proofErr w:type="spellStart"/>
            <w:r w:rsidRPr="00114F13">
              <w:rPr>
                <w:rFonts w:ascii="Times New Roman" w:hAnsi="Times New Roman" w:cs="Times New Roman"/>
                <w:szCs w:val="22"/>
              </w:rPr>
              <w:t>Elastography</w:t>
            </w:r>
            <w:proofErr w:type="spellEnd"/>
            <w:r w:rsidRPr="00114F13">
              <w:rPr>
                <w:rFonts w:ascii="Times New Roman" w:hAnsi="Times New Roman" w:cs="Times New Roman"/>
                <w:szCs w:val="22"/>
              </w:rPr>
              <w:t xml:space="preserve"> ultrasound of first lesion</w:t>
            </w:r>
          </w:p>
        </w:tc>
      </w:tr>
      <w:tr w:rsidR="00975192" w:rsidRPr="00114F13" w:rsidTr="00306241">
        <w:trPr>
          <w:trHeight w:val="300"/>
        </w:trPr>
        <w:tc>
          <w:tcPr>
            <w:tcW w:w="153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76983</w:t>
            </w:r>
          </w:p>
        </w:tc>
        <w:tc>
          <w:tcPr>
            <w:tcW w:w="8640" w:type="dxa"/>
            <w:tcBorders>
              <w:top w:val="nil"/>
              <w:left w:val="nil"/>
              <w:bottom w:val="single" w:sz="4" w:space="0" w:color="auto"/>
              <w:right w:val="single" w:sz="4" w:space="0" w:color="auto"/>
            </w:tcBorders>
            <w:shd w:val="clear" w:color="auto" w:fill="auto"/>
            <w:noWrap/>
            <w:vAlign w:val="bottom"/>
            <w:hideMark/>
          </w:tcPr>
          <w:p w:rsidR="00975192" w:rsidRPr="00114F13" w:rsidRDefault="00975192" w:rsidP="00B34552">
            <w:pPr>
              <w:rPr>
                <w:rFonts w:ascii="Times New Roman" w:hAnsi="Times New Roman" w:cs="Times New Roman"/>
                <w:szCs w:val="22"/>
              </w:rPr>
            </w:pPr>
            <w:proofErr w:type="spellStart"/>
            <w:r w:rsidRPr="00114F13">
              <w:rPr>
                <w:rFonts w:ascii="Times New Roman" w:hAnsi="Times New Roman" w:cs="Times New Roman"/>
                <w:szCs w:val="22"/>
              </w:rPr>
              <w:t>Elastography</w:t>
            </w:r>
            <w:proofErr w:type="spellEnd"/>
            <w:r w:rsidRPr="00114F13">
              <w:rPr>
                <w:rFonts w:ascii="Times New Roman" w:hAnsi="Times New Roman" w:cs="Times New Roman"/>
                <w:szCs w:val="22"/>
              </w:rPr>
              <w:t xml:space="preserve"> ultrasound of additional lesion</w:t>
            </w:r>
          </w:p>
        </w:tc>
      </w:tr>
      <w:tr w:rsidR="00975192" w:rsidRPr="00114F13" w:rsidTr="00306241">
        <w:trPr>
          <w:trHeight w:val="300"/>
        </w:trPr>
        <w:tc>
          <w:tcPr>
            <w:tcW w:w="153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77046</w:t>
            </w:r>
          </w:p>
        </w:tc>
        <w:tc>
          <w:tcPr>
            <w:tcW w:w="8640" w:type="dxa"/>
            <w:tcBorders>
              <w:top w:val="nil"/>
              <w:left w:val="nil"/>
              <w:bottom w:val="single" w:sz="4" w:space="0" w:color="auto"/>
              <w:right w:val="single" w:sz="4" w:space="0" w:color="auto"/>
            </w:tcBorders>
            <w:shd w:val="clear" w:color="auto" w:fill="auto"/>
            <w:noWrap/>
            <w:vAlign w:val="bottom"/>
            <w:hideMark/>
          </w:tcPr>
          <w:p w:rsidR="00975192" w:rsidRPr="00114F13" w:rsidRDefault="00975192" w:rsidP="00B34552">
            <w:pPr>
              <w:rPr>
                <w:rFonts w:ascii="Times New Roman" w:hAnsi="Times New Roman" w:cs="Times New Roman"/>
                <w:szCs w:val="22"/>
              </w:rPr>
            </w:pPr>
            <w:r w:rsidRPr="00114F13">
              <w:rPr>
                <w:rFonts w:ascii="Times New Roman" w:hAnsi="Times New Roman" w:cs="Times New Roman"/>
                <w:szCs w:val="22"/>
              </w:rPr>
              <w:t>MRI of one breast</w:t>
            </w:r>
          </w:p>
        </w:tc>
      </w:tr>
      <w:tr w:rsidR="00975192" w:rsidRPr="00114F13" w:rsidTr="00306241">
        <w:trPr>
          <w:trHeight w:val="300"/>
        </w:trPr>
        <w:tc>
          <w:tcPr>
            <w:tcW w:w="153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77047</w:t>
            </w:r>
          </w:p>
        </w:tc>
        <w:tc>
          <w:tcPr>
            <w:tcW w:w="8640" w:type="dxa"/>
            <w:tcBorders>
              <w:top w:val="nil"/>
              <w:left w:val="nil"/>
              <w:bottom w:val="single" w:sz="4" w:space="0" w:color="auto"/>
              <w:right w:val="single" w:sz="4" w:space="0" w:color="auto"/>
            </w:tcBorders>
            <w:shd w:val="clear" w:color="auto" w:fill="auto"/>
            <w:noWrap/>
            <w:vAlign w:val="bottom"/>
            <w:hideMark/>
          </w:tcPr>
          <w:p w:rsidR="00975192" w:rsidRPr="00114F13" w:rsidRDefault="00975192" w:rsidP="00B34552">
            <w:pPr>
              <w:rPr>
                <w:rFonts w:ascii="Times New Roman" w:hAnsi="Times New Roman" w:cs="Times New Roman"/>
                <w:szCs w:val="22"/>
              </w:rPr>
            </w:pPr>
            <w:r w:rsidRPr="00114F13">
              <w:rPr>
                <w:rFonts w:ascii="Times New Roman" w:hAnsi="Times New Roman" w:cs="Times New Roman"/>
                <w:szCs w:val="22"/>
              </w:rPr>
              <w:t>MRI of both breasts</w:t>
            </w:r>
          </w:p>
        </w:tc>
      </w:tr>
      <w:tr w:rsidR="00975192" w:rsidRPr="00114F13" w:rsidTr="00306241">
        <w:trPr>
          <w:trHeight w:val="300"/>
        </w:trPr>
        <w:tc>
          <w:tcPr>
            <w:tcW w:w="153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77048</w:t>
            </w:r>
          </w:p>
        </w:tc>
        <w:tc>
          <w:tcPr>
            <w:tcW w:w="8640" w:type="dxa"/>
            <w:tcBorders>
              <w:top w:val="nil"/>
              <w:left w:val="nil"/>
              <w:bottom w:val="single" w:sz="4" w:space="0" w:color="auto"/>
              <w:right w:val="single" w:sz="4" w:space="0" w:color="auto"/>
            </w:tcBorders>
            <w:shd w:val="clear" w:color="auto" w:fill="auto"/>
            <w:noWrap/>
            <w:vAlign w:val="bottom"/>
            <w:hideMark/>
          </w:tcPr>
          <w:p w:rsidR="00975192" w:rsidRPr="00114F13" w:rsidRDefault="00975192" w:rsidP="00B34552">
            <w:pPr>
              <w:rPr>
                <w:rFonts w:ascii="Times New Roman" w:hAnsi="Times New Roman" w:cs="Times New Roman"/>
                <w:szCs w:val="22"/>
              </w:rPr>
            </w:pPr>
            <w:r w:rsidRPr="00114F13">
              <w:rPr>
                <w:rFonts w:ascii="Times New Roman" w:hAnsi="Times New Roman" w:cs="Times New Roman"/>
                <w:szCs w:val="22"/>
              </w:rPr>
              <w:t>MRI of one breast with and without contrast</w:t>
            </w:r>
          </w:p>
        </w:tc>
      </w:tr>
      <w:tr w:rsidR="00975192" w:rsidRPr="00114F13" w:rsidTr="00306241">
        <w:trPr>
          <w:trHeight w:val="300"/>
        </w:trPr>
        <w:tc>
          <w:tcPr>
            <w:tcW w:w="153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306241">
            <w:pPr>
              <w:jc w:val="center"/>
              <w:rPr>
                <w:rFonts w:ascii="Times New Roman" w:hAnsi="Times New Roman" w:cs="Times New Roman"/>
                <w:szCs w:val="22"/>
              </w:rPr>
            </w:pPr>
            <w:r w:rsidRPr="00114F13">
              <w:rPr>
                <w:rFonts w:ascii="Times New Roman" w:hAnsi="Times New Roman" w:cs="Times New Roman"/>
                <w:szCs w:val="22"/>
              </w:rPr>
              <w:t>77049</w:t>
            </w:r>
          </w:p>
        </w:tc>
        <w:tc>
          <w:tcPr>
            <w:tcW w:w="8640" w:type="dxa"/>
            <w:tcBorders>
              <w:top w:val="nil"/>
              <w:left w:val="nil"/>
              <w:bottom w:val="single" w:sz="4" w:space="0" w:color="auto"/>
              <w:right w:val="single" w:sz="4" w:space="0" w:color="auto"/>
            </w:tcBorders>
            <w:shd w:val="clear" w:color="auto" w:fill="auto"/>
            <w:noWrap/>
            <w:vAlign w:val="bottom"/>
            <w:hideMark/>
          </w:tcPr>
          <w:p w:rsidR="00975192" w:rsidRPr="00114F13" w:rsidRDefault="00975192" w:rsidP="00B34552">
            <w:pPr>
              <w:rPr>
                <w:rFonts w:ascii="Times New Roman" w:hAnsi="Times New Roman" w:cs="Times New Roman"/>
                <w:szCs w:val="22"/>
              </w:rPr>
            </w:pPr>
            <w:r w:rsidRPr="00114F13">
              <w:rPr>
                <w:rFonts w:ascii="Times New Roman" w:hAnsi="Times New Roman" w:cs="Times New Roman"/>
                <w:szCs w:val="22"/>
              </w:rPr>
              <w:t>MRI of both breasts with and without contrast</w:t>
            </w:r>
          </w:p>
        </w:tc>
      </w:tr>
    </w:tbl>
    <w:p w:rsidR="00975192" w:rsidRPr="00114F13" w:rsidRDefault="00975192" w:rsidP="00B34552">
      <w:pPr>
        <w:contextualSpacing/>
        <w:rPr>
          <w:rFonts w:ascii="Times New Roman" w:hAnsi="Times New Roman" w:cs="Times New Roman"/>
          <w:b/>
        </w:rPr>
      </w:pPr>
    </w:p>
    <w:p w:rsidR="00975192" w:rsidRPr="00114F13" w:rsidRDefault="00975192" w:rsidP="00B34552">
      <w:pPr>
        <w:contextualSpacing/>
        <w:rPr>
          <w:rFonts w:ascii="Times New Roman" w:hAnsi="Times New Roman" w:cs="Times New Roman"/>
          <w:b/>
        </w:rPr>
      </w:pPr>
      <w:r w:rsidRPr="00114F13">
        <w:rPr>
          <w:rFonts w:ascii="Times New Roman" w:hAnsi="Times New Roman" w:cs="Times New Roman"/>
          <w:b/>
        </w:rPr>
        <w:t>101 CMR 318.00: Radiology—Deleted Codes</w:t>
      </w:r>
    </w:p>
    <w:p w:rsidR="00975192" w:rsidRPr="00114F13" w:rsidRDefault="00975192" w:rsidP="00B34552">
      <w:pPr>
        <w:contextualSpacing/>
        <w:rPr>
          <w:rFonts w:ascii="Times New Roman" w:hAnsi="Times New Roman" w:cs="Times New Roman"/>
          <w:b/>
        </w:rPr>
      </w:pPr>
    </w:p>
    <w:tbl>
      <w:tblPr>
        <w:tblW w:w="10175" w:type="dxa"/>
        <w:tblInd w:w="103" w:type="dxa"/>
        <w:tblLook w:val="04A0" w:firstRow="1" w:lastRow="0" w:firstColumn="1" w:lastColumn="0" w:noHBand="0" w:noVBand="1"/>
      </w:tblPr>
      <w:tblGrid>
        <w:gridCol w:w="1540"/>
        <w:gridCol w:w="8635"/>
      </w:tblGrid>
      <w:tr w:rsidR="00975192" w:rsidRPr="00114F13" w:rsidTr="00975192">
        <w:trPr>
          <w:trHeight w:val="368"/>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B34552">
            <w:pPr>
              <w:rPr>
                <w:rFonts w:ascii="Times New Roman" w:hAnsi="Times New Roman" w:cs="Times New Roman"/>
                <w:b/>
                <w:bCs/>
                <w:szCs w:val="22"/>
              </w:rPr>
            </w:pPr>
            <w:r w:rsidRPr="00114F13">
              <w:rPr>
                <w:rFonts w:ascii="Times New Roman" w:hAnsi="Times New Roman" w:cs="Times New Roman"/>
                <w:b/>
                <w:bCs/>
                <w:szCs w:val="22"/>
              </w:rPr>
              <w:lastRenderedPageBreak/>
              <w:t>Deleted Code</w:t>
            </w:r>
          </w:p>
        </w:tc>
        <w:tc>
          <w:tcPr>
            <w:tcW w:w="8635" w:type="dxa"/>
            <w:tcBorders>
              <w:top w:val="single" w:sz="4" w:space="0" w:color="auto"/>
              <w:left w:val="nil"/>
              <w:bottom w:val="single" w:sz="4" w:space="0" w:color="auto"/>
              <w:right w:val="single" w:sz="4" w:space="0" w:color="auto"/>
            </w:tcBorders>
            <w:shd w:val="clear" w:color="auto" w:fill="auto"/>
            <w:noWrap/>
            <w:vAlign w:val="center"/>
            <w:hideMark/>
          </w:tcPr>
          <w:p w:rsidR="00975192" w:rsidRPr="00114F13" w:rsidRDefault="00975192" w:rsidP="00B34552">
            <w:pPr>
              <w:rPr>
                <w:rFonts w:ascii="Times New Roman" w:hAnsi="Times New Roman" w:cs="Times New Roman"/>
                <w:b/>
                <w:bCs/>
                <w:szCs w:val="22"/>
              </w:rPr>
            </w:pPr>
            <w:r w:rsidRPr="00114F13">
              <w:rPr>
                <w:rFonts w:ascii="Times New Roman" w:hAnsi="Times New Roman" w:cs="Times New Roman"/>
                <w:b/>
                <w:bCs/>
                <w:szCs w:val="22"/>
              </w:rPr>
              <w:t>Description</w:t>
            </w:r>
          </w:p>
        </w:tc>
      </w:tr>
      <w:tr w:rsidR="00975192" w:rsidRPr="00114F13" w:rsidTr="007A0D3E">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7A0D3E">
            <w:pPr>
              <w:jc w:val="center"/>
              <w:rPr>
                <w:rFonts w:ascii="Times New Roman" w:hAnsi="Times New Roman" w:cs="Times New Roman"/>
                <w:szCs w:val="22"/>
              </w:rPr>
            </w:pPr>
            <w:r w:rsidRPr="00114F13">
              <w:rPr>
                <w:rFonts w:ascii="Times New Roman" w:hAnsi="Times New Roman" w:cs="Times New Roman"/>
                <w:szCs w:val="22"/>
              </w:rPr>
              <w:t>76001</w:t>
            </w:r>
          </w:p>
        </w:tc>
        <w:tc>
          <w:tcPr>
            <w:tcW w:w="8635" w:type="dxa"/>
            <w:tcBorders>
              <w:top w:val="nil"/>
              <w:left w:val="nil"/>
              <w:bottom w:val="single" w:sz="4" w:space="0" w:color="auto"/>
              <w:right w:val="single" w:sz="4" w:space="0" w:color="auto"/>
            </w:tcBorders>
            <w:shd w:val="clear" w:color="auto" w:fill="auto"/>
            <w:noWrap/>
            <w:vAlign w:val="bottom"/>
            <w:hideMark/>
          </w:tcPr>
          <w:p w:rsidR="00975192" w:rsidRPr="00114F13" w:rsidRDefault="00975192" w:rsidP="00B34552">
            <w:pPr>
              <w:rPr>
                <w:rFonts w:ascii="Times New Roman" w:hAnsi="Times New Roman" w:cs="Times New Roman"/>
                <w:szCs w:val="22"/>
              </w:rPr>
            </w:pPr>
            <w:r w:rsidRPr="00114F13">
              <w:rPr>
                <w:rFonts w:ascii="Times New Roman" w:hAnsi="Times New Roman" w:cs="Times New Roman"/>
                <w:szCs w:val="22"/>
              </w:rPr>
              <w:t>Imaging guidance for procedure, more than 1 hour</w:t>
            </w:r>
          </w:p>
        </w:tc>
      </w:tr>
      <w:tr w:rsidR="00975192" w:rsidRPr="00114F13" w:rsidTr="007A0D3E">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7A0D3E">
            <w:pPr>
              <w:jc w:val="center"/>
              <w:rPr>
                <w:rFonts w:ascii="Times New Roman" w:hAnsi="Times New Roman" w:cs="Times New Roman"/>
                <w:szCs w:val="22"/>
              </w:rPr>
            </w:pPr>
            <w:r w:rsidRPr="00114F13">
              <w:rPr>
                <w:rFonts w:ascii="Times New Roman" w:hAnsi="Times New Roman" w:cs="Times New Roman"/>
                <w:szCs w:val="22"/>
              </w:rPr>
              <w:t>77058</w:t>
            </w:r>
          </w:p>
        </w:tc>
        <w:tc>
          <w:tcPr>
            <w:tcW w:w="8635" w:type="dxa"/>
            <w:tcBorders>
              <w:top w:val="nil"/>
              <w:left w:val="nil"/>
              <w:bottom w:val="single" w:sz="4" w:space="0" w:color="auto"/>
              <w:right w:val="single" w:sz="4" w:space="0" w:color="auto"/>
            </w:tcBorders>
            <w:shd w:val="clear" w:color="auto" w:fill="auto"/>
            <w:noWrap/>
            <w:vAlign w:val="bottom"/>
            <w:hideMark/>
          </w:tcPr>
          <w:p w:rsidR="00975192" w:rsidRPr="00114F13" w:rsidRDefault="00975192" w:rsidP="00B34552">
            <w:pPr>
              <w:rPr>
                <w:rFonts w:ascii="Times New Roman" w:hAnsi="Times New Roman" w:cs="Times New Roman"/>
                <w:szCs w:val="22"/>
              </w:rPr>
            </w:pPr>
            <w:r w:rsidRPr="00114F13">
              <w:rPr>
                <w:rFonts w:ascii="Times New Roman" w:hAnsi="Times New Roman" w:cs="Times New Roman"/>
                <w:szCs w:val="22"/>
              </w:rPr>
              <w:t>MRI scan of one breast with contrast</w:t>
            </w:r>
          </w:p>
        </w:tc>
      </w:tr>
      <w:tr w:rsidR="00975192" w:rsidRPr="00114F13" w:rsidTr="007A0D3E">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7A0D3E">
            <w:pPr>
              <w:jc w:val="center"/>
              <w:rPr>
                <w:rFonts w:ascii="Times New Roman" w:hAnsi="Times New Roman" w:cs="Times New Roman"/>
                <w:szCs w:val="22"/>
              </w:rPr>
            </w:pPr>
            <w:r w:rsidRPr="00114F13">
              <w:rPr>
                <w:rFonts w:ascii="Times New Roman" w:hAnsi="Times New Roman" w:cs="Times New Roman"/>
                <w:szCs w:val="22"/>
              </w:rPr>
              <w:t>77059</w:t>
            </w:r>
          </w:p>
        </w:tc>
        <w:tc>
          <w:tcPr>
            <w:tcW w:w="8635" w:type="dxa"/>
            <w:tcBorders>
              <w:top w:val="nil"/>
              <w:left w:val="nil"/>
              <w:bottom w:val="single" w:sz="4" w:space="0" w:color="auto"/>
              <w:right w:val="single" w:sz="4" w:space="0" w:color="auto"/>
            </w:tcBorders>
            <w:shd w:val="clear" w:color="auto" w:fill="auto"/>
            <w:noWrap/>
            <w:vAlign w:val="bottom"/>
            <w:hideMark/>
          </w:tcPr>
          <w:p w:rsidR="00975192" w:rsidRPr="00114F13" w:rsidRDefault="00975192" w:rsidP="00B34552">
            <w:pPr>
              <w:rPr>
                <w:rFonts w:ascii="Times New Roman" w:hAnsi="Times New Roman" w:cs="Times New Roman"/>
                <w:szCs w:val="22"/>
              </w:rPr>
            </w:pPr>
            <w:r w:rsidRPr="00114F13">
              <w:rPr>
                <w:rFonts w:ascii="Times New Roman" w:hAnsi="Times New Roman" w:cs="Times New Roman"/>
                <w:szCs w:val="22"/>
              </w:rPr>
              <w:t>MRI scan of both breasts with contrast</w:t>
            </w:r>
          </w:p>
        </w:tc>
      </w:tr>
      <w:tr w:rsidR="00975192" w:rsidRPr="00114F13" w:rsidTr="007A0D3E">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7A0D3E">
            <w:pPr>
              <w:jc w:val="center"/>
              <w:rPr>
                <w:rFonts w:ascii="Times New Roman" w:hAnsi="Times New Roman" w:cs="Times New Roman"/>
                <w:szCs w:val="22"/>
              </w:rPr>
            </w:pPr>
            <w:r w:rsidRPr="00114F13">
              <w:rPr>
                <w:rFonts w:ascii="Times New Roman" w:hAnsi="Times New Roman" w:cs="Times New Roman"/>
                <w:szCs w:val="22"/>
              </w:rPr>
              <w:t>78270</w:t>
            </w:r>
          </w:p>
        </w:tc>
        <w:tc>
          <w:tcPr>
            <w:tcW w:w="8635" w:type="dxa"/>
            <w:tcBorders>
              <w:top w:val="nil"/>
              <w:left w:val="nil"/>
              <w:bottom w:val="single" w:sz="4" w:space="0" w:color="auto"/>
              <w:right w:val="single" w:sz="4" w:space="0" w:color="auto"/>
            </w:tcBorders>
            <w:shd w:val="clear" w:color="auto" w:fill="auto"/>
            <w:noWrap/>
            <w:vAlign w:val="bottom"/>
            <w:hideMark/>
          </w:tcPr>
          <w:p w:rsidR="00975192" w:rsidRPr="00114F13" w:rsidRDefault="00975192" w:rsidP="00B34552">
            <w:pPr>
              <w:rPr>
                <w:rFonts w:ascii="Times New Roman" w:hAnsi="Times New Roman" w:cs="Times New Roman"/>
                <w:szCs w:val="22"/>
              </w:rPr>
            </w:pPr>
            <w:r w:rsidRPr="00114F13">
              <w:rPr>
                <w:rFonts w:ascii="Times New Roman" w:hAnsi="Times New Roman" w:cs="Times New Roman"/>
                <w:szCs w:val="22"/>
              </w:rPr>
              <w:t>Vitamin B-12 absorption study</w:t>
            </w:r>
          </w:p>
        </w:tc>
      </w:tr>
      <w:tr w:rsidR="00975192" w:rsidRPr="00114F13" w:rsidTr="007A0D3E">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7A0D3E">
            <w:pPr>
              <w:jc w:val="center"/>
              <w:rPr>
                <w:rFonts w:ascii="Times New Roman" w:hAnsi="Times New Roman" w:cs="Times New Roman"/>
                <w:szCs w:val="22"/>
              </w:rPr>
            </w:pPr>
            <w:r w:rsidRPr="00114F13">
              <w:rPr>
                <w:rFonts w:ascii="Times New Roman" w:hAnsi="Times New Roman" w:cs="Times New Roman"/>
                <w:szCs w:val="22"/>
              </w:rPr>
              <w:t>78271</w:t>
            </w:r>
          </w:p>
        </w:tc>
        <w:tc>
          <w:tcPr>
            <w:tcW w:w="8635" w:type="dxa"/>
            <w:tcBorders>
              <w:top w:val="nil"/>
              <w:left w:val="nil"/>
              <w:bottom w:val="single" w:sz="4" w:space="0" w:color="auto"/>
              <w:right w:val="single" w:sz="4" w:space="0" w:color="auto"/>
            </w:tcBorders>
            <w:shd w:val="clear" w:color="auto" w:fill="auto"/>
            <w:noWrap/>
            <w:vAlign w:val="bottom"/>
            <w:hideMark/>
          </w:tcPr>
          <w:p w:rsidR="00975192" w:rsidRPr="00114F13" w:rsidRDefault="00975192" w:rsidP="00B34552">
            <w:pPr>
              <w:rPr>
                <w:rFonts w:ascii="Times New Roman" w:hAnsi="Times New Roman" w:cs="Times New Roman"/>
                <w:szCs w:val="22"/>
              </w:rPr>
            </w:pPr>
            <w:r w:rsidRPr="00114F13">
              <w:rPr>
                <w:rFonts w:ascii="Times New Roman" w:hAnsi="Times New Roman" w:cs="Times New Roman"/>
                <w:szCs w:val="22"/>
              </w:rPr>
              <w:t>Vitamin B-12 absorption study with factor necessary for absorption</w:t>
            </w:r>
          </w:p>
        </w:tc>
      </w:tr>
      <w:tr w:rsidR="00975192" w:rsidRPr="00114F13" w:rsidTr="007A0D3E">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7A0D3E">
            <w:pPr>
              <w:jc w:val="center"/>
              <w:rPr>
                <w:rFonts w:ascii="Times New Roman" w:hAnsi="Times New Roman" w:cs="Times New Roman"/>
                <w:szCs w:val="22"/>
              </w:rPr>
            </w:pPr>
            <w:r w:rsidRPr="00114F13">
              <w:rPr>
                <w:rFonts w:ascii="Times New Roman" w:hAnsi="Times New Roman" w:cs="Times New Roman"/>
                <w:szCs w:val="22"/>
              </w:rPr>
              <w:t>78272</w:t>
            </w:r>
          </w:p>
        </w:tc>
        <w:tc>
          <w:tcPr>
            <w:tcW w:w="8635" w:type="dxa"/>
            <w:tcBorders>
              <w:top w:val="nil"/>
              <w:left w:val="nil"/>
              <w:bottom w:val="single" w:sz="4" w:space="0" w:color="auto"/>
              <w:right w:val="single" w:sz="4" w:space="0" w:color="auto"/>
            </w:tcBorders>
            <w:shd w:val="clear" w:color="auto" w:fill="auto"/>
            <w:noWrap/>
            <w:vAlign w:val="bottom"/>
            <w:hideMark/>
          </w:tcPr>
          <w:p w:rsidR="00975192" w:rsidRPr="00114F13" w:rsidRDefault="00975192" w:rsidP="00B34552">
            <w:pPr>
              <w:rPr>
                <w:rFonts w:ascii="Times New Roman" w:hAnsi="Times New Roman" w:cs="Times New Roman"/>
                <w:szCs w:val="22"/>
              </w:rPr>
            </w:pPr>
            <w:r w:rsidRPr="00114F13">
              <w:rPr>
                <w:rFonts w:ascii="Times New Roman" w:hAnsi="Times New Roman" w:cs="Times New Roman"/>
                <w:szCs w:val="22"/>
              </w:rPr>
              <w:t>Vitamin B-12 absorption study without then with factor necessary for absorption</w:t>
            </w:r>
          </w:p>
        </w:tc>
      </w:tr>
    </w:tbl>
    <w:p w:rsidR="00975192" w:rsidRPr="00114F13" w:rsidRDefault="00975192" w:rsidP="00B34552">
      <w:pPr>
        <w:contextualSpacing/>
        <w:rPr>
          <w:rFonts w:ascii="Times New Roman" w:hAnsi="Times New Roman" w:cs="Times New Roman"/>
          <w:b/>
        </w:rPr>
      </w:pPr>
    </w:p>
    <w:p w:rsidR="00975192" w:rsidRPr="00114F13" w:rsidRDefault="00975192" w:rsidP="00B34552">
      <w:pPr>
        <w:contextualSpacing/>
        <w:rPr>
          <w:rFonts w:ascii="Times New Roman" w:hAnsi="Times New Roman" w:cs="Times New Roman"/>
          <w:b/>
        </w:rPr>
      </w:pPr>
      <w:r w:rsidRPr="00114F13">
        <w:rPr>
          <w:rFonts w:ascii="Times New Roman" w:hAnsi="Times New Roman" w:cs="Times New Roman"/>
          <w:b/>
        </w:rPr>
        <w:t>101 CMR 318.00: Radiology—Crosswalk</w:t>
      </w:r>
    </w:p>
    <w:p w:rsidR="00975192" w:rsidRPr="00114F13" w:rsidRDefault="00975192" w:rsidP="00B34552">
      <w:pPr>
        <w:contextualSpacing/>
        <w:rPr>
          <w:rFonts w:ascii="Times New Roman" w:hAnsi="Times New Roman" w:cs="Times New Roman"/>
          <w:b/>
        </w:rPr>
      </w:pPr>
    </w:p>
    <w:tbl>
      <w:tblPr>
        <w:tblW w:w="10175" w:type="dxa"/>
        <w:tblInd w:w="103" w:type="dxa"/>
        <w:tblLook w:val="04A0" w:firstRow="1" w:lastRow="0" w:firstColumn="1" w:lastColumn="0" w:noHBand="0" w:noVBand="1"/>
      </w:tblPr>
      <w:tblGrid>
        <w:gridCol w:w="1535"/>
        <w:gridCol w:w="2160"/>
        <w:gridCol w:w="6480"/>
      </w:tblGrid>
      <w:tr w:rsidR="00975192" w:rsidRPr="00114F13" w:rsidTr="00D7551B">
        <w:trPr>
          <w:trHeight w:val="332"/>
          <w:tblHeader/>
        </w:trPr>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5192" w:rsidRPr="00114F13" w:rsidRDefault="00975192" w:rsidP="00B34552">
            <w:pPr>
              <w:rPr>
                <w:rFonts w:ascii="Times New Roman" w:hAnsi="Times New Roman" w:cs="Times New Roman"/>
                <w:b/>
                <w:bCs/>
                <w:szCs w:val="22"/>
              </w:rPr>
            </w:pPr>
            <w:r w:rsidRPr="00114F13">
              <w:rPr>
                <w:rFonts w:ascii="Times New Roman" w:hAnsi="Times New Roman" w:cs="Times New Roman"/>
                <w:b/>
                <w:bCs/>
                <w:szCs w:val="22"/>
              </w:rPr>
              <w:t>Deleted Code</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975192" w:rsidRPr="00114F13" w:rsidRDefault="00975192" w:rsidP="00B34552">
            <w:pPr>
              <w:rPr>
                <w:rFonts w:ascii="Times New Roman" w:hAnsi="Times New Roman" w:cs="Times New Roman"/>
                <w:b/>
                <w:bCs/>
                <w:szCs w:val="22"/>
              </w:rPr>
            </w:pPr>
            <w:r w:rsidRPr="00114F13">
              <w:rPr>
                <w:rFonts w:ascii="Times New Roman" w:hAnsi="Times New Roman" w:cs="Times New Roman"/>
                <w:b/>
                <w:bCs/>
                <w:szCs w:val="22"/>
              </w:rPr>
              <w:t>Adds Crosswalk 1:1</w:t>
            </w:r>
          </w:p>
        </w:tc>
        <w:tc>
          <w:tcPr>
            <w:tcW w:w="6480" w:type="dxa"/>
            <w:tcBorders>
              <w:top w:val="single" w:sz="4" w:space="0" w:color="auto"/>
              <w:left w:val="nil"/>
              <w:bottom w:val="single" w:sz="4" w:space="0" w:color="auto"/>
              <w:right w:val="single" w:sz="4" w:space="0" w:color="auto"/>
            </w:tcBorders>
            <w:shd w:val="clear" w:color="auto" w:fill="auto"/>
            <w:noWrap/>
            <w:vAlign w:val="center"/>
            <w:hideMark/>
          </w:tcPr>
          <w:p w:rsidR="00975192" w:rsidRPr="00114F13" w:rsidRDefault="00975192" w:rsidP="00B34552">
            <w:pPr>
              <w:rPr>
                <w:rFonts w:ascii="Times New Roman" w:hAnsi="Times New Roman" w:cs="Times New Roman"/>
                <w:b/>
                <w:bCs/>
                <w:szCs w:val="22"/>
              </w:rPr>
            </w:pPr>
            <w:r w:rsidRPr="00114F13">
              <w:rPr>
                <w:rFonts w:ascii="Times New Roman" w:hAnsi="Times New Roman" w:cs="Times New Roman"/>
                <w:b/>
                <w:bCs/>
                <w:szCs w:val="22"/>
              </w:rPr>
              <w:t>Adds Crosswalk 1: many</w:t>
            </w:r>
          </w:p>
        </w:tc>
      </w:tr>
      <w:tr w:rsidR="00975192" w:rsidRPr="00114F13" w:rsidTr="007A0D3E">
        <w:trPr>
          <w:trHeight w:val="300"/>
        </w:trPr>
        <w:tc>
          <w:tcPr>
            <w:tcW w:w="153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7A0D3E">
            <w:pPr>
              <w:jc w:val="center"/>
              <w:rPr>
                <w:rFonts w:ascii="Times New Roman" w:hAnsi="Times New Roman" w:cs="Times New Roman"/>
                <w:szCs w:val="22"/>
              </w:rPr>
            </w:pPr>
            <w:r w:rsidRPr="00114F13">
              <w:rPr>
                <w:rFonts w:ascii="Times New Roman" w:hAnsi="Times New Roman" w:cs="Times New Roman"/>
                <w:szCs w:val="22"/>
              </w:rPr>
              <w:t>77058</w:t>
            </w:r>
          </w:p>
        </w:tc>
        <w:tc>
          <w:tcPr>
            <w:tcW w:w="2160" w:type="dxa"/>
            <w:tcBorders>
              <w:top w:val="nil"/>
              <w:left w:val="nil"/>
              <w:bottom w:val="single" w:sz="4" w:space="0" w:color="auto"/>
              <w:right w:val="single" w:sz="4" w:space="0" w:color="auto"/>
            </w:tcBorders>
            <w:shd w:val="clear" w:color="auto" w:fill="auto"/>
            <w:noWrap/>
            <w:vAlign w:val="bottom"/>
            <w:hideMark/>
          </w:tcPr>
          <w:p w:rsidR="00975192" w:rsidRPr="00114F13" w:rsidRDefault="00975192" w:rsidP="00B34552">
            <w:pPr>
              <w:rPr>
                <w:rFonts w:ascii="Times New Roman" w:hAnsi="Times New Roman" w:cs="Times New Roman"/>
                <w:szCs w:val="22"/>
              </w:rPr>
            </w:pPr>
            <w:r w:rsidRPr="00114F13">
              <w:rPr>
                <w:rFonts w:ascii="Times New Roman" w:hAnsi="Times New Roman" w:cs="Times New Roman"/>
                <w:szCs w:val="22"/>
              </w:rPr>
              <w:t> </w:t>
            </w:r>
          </w:p>
        </w:tc>
        <w:tc>
          <w:tcPr>
            <w:tcW w:w="6480" w:type="dxa"/>
            <w:tcBorders>
              <w:top w:val="nil"/>
              <w:left w:val="nil"/>
              <w:bottom w:val="single" w:sz="4" w:space="0" w:color="auto"/>
              <w:right w:val="single" w:sz="4" w:space="0" w:color="auto"/>
            </w:tcBorders>
            <w:shd w:val="clear" w:color="auto" w:fill="auto"/>
            <w:noWrap/>
            <w:vAlign w:val="bottom"/>
            <w:hideMark/>
          </w:tcPr>
          <w:p w:rsidR="00975192" w:rsidRPr="00114F13" w:rsidRDefault="00975192" w:rsidP="00B34552">
            <w:pPr>
              <w:rPr>
                <w:rFonts w:ascii="Times New Roman" w:hAnsi="Times New Roman" w:cs="Times New Roman"/>
                <w:szCs w:val="22"/>
              </w:rPr>
            </w:pPr>
            <w:r w:rsidRPr="00114F13">
              <w:rPr>
                <w:rFonts w:ascii="Times New Roman" w:hAnsi="Times New Roman" w:cs="Times New Roman"/>
                <w:szCs w:val="22"/>
              </w:rPr>
              <w:t>77046, 77048</w:t>
            </w:r>
          </w:p>
        </w:tc>
      </w:tr>
      <w:tr w:rsidR="00975192" w:rsidRPr="00114F13" w:rsidTr="007A0D3E">
        <w:trPr>
          <w:trHeight w:val="300"/>
        </w:trPr>
        <w:tc>
          <w:tcPr>
            <w:tcW w:w="1535"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7A0D3E">
            <w:pPr>
              <w:jc w:val="center"/>
              <w:rPr>
                <w:rFonts w:ascii="Times New Roman" w:hAnsi="Times New Roman" w:cs="Times New Roman"/>
                <w:szCs w:val="22"/>
              </w:rPr>
            </w:pPr>
            <w:r w:rsidRPr="00114F13">
              <w:rPr>
                <w:rFonts w:ascii="Times New Roman" w:hAnsi="Times New Roman" w:cs="Times New Roman"/>
                <w:szCs w:val="22"/>
              </w:rPr>
              <w:t>77059</w:t>
            </w:r>
          </w:p>
        </w:tc>
        <w:tc>
          <w:tcPr>
            <w:tcW w:w="2160" w:type="dxa"/>
            <w:tcBorders>
              <w:top w:val="nil"/>
              <w:left w:val="nil"/>
              <w:bottom w:val="single" w:sz="4" w:space="0" w:color="auto"/>
              <w:right w:val="single" w:sz="4" w:space="0" w:color="auto"/>
            </w:tcBorders>
            <w:shd w:val="clear" w:color="auto" w:fill="auto"/>
            <w:noWrap/>
            <w:vAlign w:val="bottom"/>
            <w:hideMark/>
          </w:tcPr>
          <w:p w:rsidR="00975192" w:rsidRPr="00114F13" w:rsidRDefault="00975192" w:rsidP="00B34552">
            <w:pPr>
              <w:rPr>
                <w:rFonts w:ascii="Times New Roman" w:hAnsi="Times New Roman" w:cs="Times New Roman"/>
                <w:szCs w:val="22"/>
              </w:rPr>
            </w:pPr>
            <w:r w:rsidRPr="00114F13">
              <w:rPr>
                <w:rFonts w:ascii="Times New Roman" w:hAnsi="Times New Roman" w:cs="Times New Roman"/>
                <w:szCs w:val="22"/>
              </w:rPr>
              <w:t> </w:t>
            </w:r>
          </w:p>
        </w:tc>
        <w:tc>
          <w:tcPr>
            <w:tcW w:w="6480" w:type="dxa"/>
            <w:tcBorders>
              <w:top w:val="nil"/>
              <w:left w:val="nil"/>
              <w:bottom w:val="single" w:sz="4" w:space="0" w:color="auto"/>
              <w:right w:val="single" w:sz="4" w:space="0" w:color="auto"/>
            </w:tcBorders>
            <w:shd w:val="clear" w:color="auto" w:fill="auto"/>
            <w:noWrap/>
            <w:vAlign w:val="bottom"/>
            <w:hideMark/>
          </w:tcPr>
          <w:p w:rsidR="00975192" w:rsidRPr="00114F13" w:rsidRDefault="00975192" w:rsidP="00B34552">
            <w:pPr>
              <w:rPr>
                <w:rFonts w:ascii="Times New Roman" w:hAnsi="Times New Roman" w:cs="Times New Roman"/>
                <w:szCs w:val="22"/>
              </w:rPr>
            </w:pPr>
            <w:r w:rsidRPr="00114F13">
              <w:rPr>
                <w:rFonts w:ascii="Times New Roman" w:hAnsi="Times New Roman" w:cs="Times New Roman"/>
                <w:szCs w:val="22"/>
              </w:rPr>
              <w:t>77047, 77049</w:t>
            </w:r>
          </w:p>
        </w:tc>
      </w:tr>
    </w:tbl>
    <w:p w:rsidR="00975192" w:rsidRPr="00114F13" w:rsidRDefault="00975192" w:rsidP="00B34552">
      <w:pPr>
        <w:contextualSpacing/>
        <w:rPr>
          <w:rFonts w:ascii="Times New Roman" w:hAnsi="Times New Roman" w:cs="Times New Roman"/>
        </w:rPr>
      </w:pPr>
    </w:p>
    <w:p w:rsidR="00975192" w:rsidRPr="00114F13" w:rsidRDefault="00975192" w:rsidP="00B34552">
      <w:pPr>
        <w:contextualSpacing/>
        <w:rPr>
          <w:rFonts w:ascii="Times New Roman" w:hAnsi="Times New Roman" w:cs="Times New Roman"/>
          <w:b/>
        </w:rPr>
      </w:pPr>
      <w:r w:rsidRPr="00114F13">
        <w:rPr>
          <w:rFonts w:ascii="Times New Roman" w:hAnsi="Times New Roman" w:cs="Times New Roman"/>
          <w:b/>
        </w:rPr>
        <w:t>101 CMR 318.00: Radiology Rates</w:t>
      </w:r>
    </w:p>
    <w:p w:rsidR="00975192" w:rsidRPr="00114F13" w:rsidRDefault="00975192" w:rsidP="00B34552">
      <w:pPr>
        <w:tabs>
          <w:tab w:val="left" w:pos="1440"/>
          <w:tab w:val="center" w:pos="4925"/>
        </w:tabs>
        <w:rPr>
          <w:rFonts w:ascii="Times New Roman" w:hAnsi="Times New Roman" w:cs="Times New Roman"/>
          <w:sz w:val="24"/>
          <w:szCs w:val="24"/>
        </w:rPr>
      </w:pPr>
    </w:p>
    <w:tbl>
      <w:tblPr>
        <w:tblW w:w="10187" w:type="dxa"/>
        <w:tblInd w:w="103" w:type="dxa"/>
        <w:tblLook w:val="04A0" w:firstRow="1" w:lastRow="0" w:firstColumn="1" w:lastColumn="0" w:noHBand="0" w:noVBand="1"/>
      </w:tblPr>
      <w:tblGrid>
        <w:gridCol w:w="1207"/>
        <w:gridCol w:w="1796"/>
        <w:gridCol w:w="1412"/>
        <w:gridCol w:w="1170"/>
        <w:gridCol w:w="1980"/>
        <w:gridCol w:w="2622"/>
      </w:tblGrid>
      <w:tr w:rsidR="00114F13" w:rsidRPr="00114F13" w:rsidTr="0013073F">
        <w:trPr>
          <w:trHeight w:val="566"/>
          <w:tblHeader/>
        </w:trPr>
        <w:tc>
          <w:tcPr>
            <w:tcW w:w="1207" w:type="dxa"/>
            <w:tcBorders>
              <w:top w:val="single" w:sz="4" w:space="0" w:color="auto"/>
              <w:left w:val="single" w:sz="4" w:space="0" w:color="auto"/>
              <w:bottom w:val="nil"/>
              <w:right w:val="single" w:sz="4" w:space="0" w:color="auto"/>
            </w:tcBorders>
            <w:shd w:val="clear" w:color="auto" w:fill="auto"/>
            <w:noWrap/>
            <w:vAlign w:val="center"/>
            <w:hideMark/>
          </w:tcPr>
          <w:p w:rsidR="00975192" w:rsidRPr="00114F13" w:rsidRDefault="00975192" w:rsidP="00B34552">
            <w:pPr>
              <w:rPr>
                <w:rFonts w:ascii="Times New Roman" w:hAnsi="Times New Roman" w:cs="Times New Roman"/>
                <w:b/>
                <w:bCs/>
                <w:szCs w:val="22"/>
              </w:rPr>
            </w:pPr>
            <w:r w:rsidRPr="00114F13">
              <w:rPr>
                <w:rFonts w:ascii="Times New Roman" w:hAnsi="Times New Roman" w:cs="Times New Roman"/>
                <w:b/>
                <w:bCs/>
                <w:szCs w:val="22"/>
              </w:rPr>
              <w:t>Code</w:t>
            </w:r>
          </w:p>
        </w:tc>
        <w:tc>
          <w:tcPr>
            <w:tcW w:w="1796" w:type="dxa"/>
            <w:tcBorders>
              <w:top w:val="single" w:sz="4" w:space="0" w:color="auto"/>
              <w:left w:val="nil"/>
              <w:bottom w:val="nil"/>
              <w:right w:val="single" w:sz="4" w:space="0" w:color="auto"/>
            </w:tcBorders>
            <w:shd w:val="clear" w:color="auto" w:fill="auto"/>
            <w:noWrap/>
            <w:vAlign w:val="center"/>
            <w:hideMark/>
          </w:tcPr>
          <w:p w:rsidR="00975192" w:rsidRPr="00114F13" w:rsidRDefault="00975192" w:rsidP="00B34552">
            <w:pPr>
              <w:rPr>
                <w:rFonts w:ascii="Times New Roman" w:hAnsi="Times New Roman" w:cs="Times New Roman"/>
                <w:b/>
                <w:bCs/>
                <w:szCs w:val="22"/>
              </w:rPr>
            </w:pPr>
            <w:r w:rsidRPr="00114F13">
              <w:rPr>
                <w:rFonts w:ascii="Times New Roman" w:hAnsi="Times New Roman" w:cs="Times New Roman"/>
                <w:b/>
                <w:bCs/>
                <w:szCs w:val="22"/>
              </w:rPr>
              <w:t>Non-Facility Fee</w:t>
            </w:r>
          </w:p>
        </w:tc>
        <w:tc>
          <w:tcPr>
            <w:tcW w:w="1412" w:type="dxa"/>
            <w:tcBorders>
              <w:top w:val="single" w:sz="4" w:space="0" w:color="auto"/>
              <w:left w:val="nil"/>
              <w:bottom w:val="nil"/>
              <w:right w:val="single" w:sz="4" w:space="0" w:color="auto"/>
            </w:tcBorders>
            <w:shd w:val="clear" w:color="auto" w:fill="auto"/>
            <w:noWrap/>
            <w:vAlign w:val="center"/>
            <w:hideMark/>
          </w:tcPr>
          <w:p w:rsidR="00975192" w:rsidRPr="00114F13" w:rsidRDefault="00975192" w:rsidP="00B34552">
            <w:pPr>
              <w:rPr>
                <w:rFonts w:ascii="Times New Roman" w:hAnsi="Times New Roman" w:cs="Times New Roman"/>
                <w:b/>
                <w:bCs/>
                <w:szCs w:val="22"/>
              </w:rPr>
            </w:pPr>
            <w:r w:rsidRPr="00114F13">
              <w:rPr>
                <w:rFonts w:ascii="Times New Roman" w:hAnsi="Times New Roman" w:cs="Times New Roman"/>
                <w:b/>
                <w:bCs/>
                <w:szCs w:val="22"/>
              </w:rPr>
              <w:t>Facility Fee</w:t>
            </w:r>
          </w:p>
        </w:tc>
        <w:tc>
          <w:tcPr>
            <w:tcW w:w="1170" w:type="dxa"/>
            <w:tcBorders>
              <w:top w:val="single" w:sz="4" w:space="0" w:color="auto"/>
              <w:left w:val="nil"/>
              <w:bottom w:val="nil"/>
              <w:right w:val="single" w:sz="4" w:space="0" w:color="auto"/>
            </w:tcBorders>
            <w:shd w:val="clear" w:color="auto" w:fill="auto"/>
            <w:noWrap/>
            <w:vAlign w:val="center"/>
            <w:hideMark/>
          </w:tcPr>
          <w:p w:rsidR="00975192" w:rsidRPr="00114F13" w:rsidRDefault="00975192" w:rsidP="00B34552">
            <w:pPr>
              <w:rPr>
                <w:rFonts w:ascii="Times New Roman" w:hAnsi="Times New Roman" w:cs="Times New Roman"/>
                <w:b/>
                <w:bCs/>
                <w:szCs w:val="22"/>
              </w:rPr>
            </w:pPr>
            <w:r w:rsidRPr="00114F13">
              <w:rPr>
                <w:rFonts w:ascii="Times New Roman" w:hAnsi="Times New Roman" w:cs="Times New Roman"/>
                <w:b/>
                <w:bCs/>
                <w:szCs w:val="22"/>
              </w:rPr>
              <w:t>Global</w:t>
            </w:r>
          </w:p>
        </w:tc>
        <w:tc>
          <w:tcPr>
            <w:tcW w:w="1980" w:type="dxa"/>
            <w:tcBorders>
              <w:top w:val="single" w:sz="4" w:space="0" w:color="auto"/>
              <w:left w:val="nil"/>
              <w:bottom w:val="nil"/>
              <w:right w:val="single" w:sz="4" w:space="0" w:color="auto"/>
            </w:tcBorders>
            <w:shd w:val="clear" w:color="auto" w:fill="auto"/>
            <w:noWrap/>
            <w:vAlign w:val="center"/>
            <w:hideMark/>
          </w:tcPr>
          <w:p w:rsidR="00975192" w:rsidRPr="00114F13" w:rsidRDefault="00975192" w:rsidP="00B34552">
            <w:pPr>
              <w:rPr>
                <w:rFonts w:ascii="Times New Roman" w:hAnsi="Times New Roman" w:cs="Times New Roman"/>
                <w:b/>
                <w:bCs/>
                <w:szCs w:val="22"/>
              </w:rPr>
            </w:pPr>
            <w:r w:rsidRPr="00114F13">
              <w:rPr>
                <w:rFonts w:ascii="Times New Roman" w:hAnsi="Times New Roman" w:cs="Times New Roman"/>
                <w:b/>
                <w:bCs/>
                <w:szCs w:val="22"/>
              </w:rPr>
              <w:t>Professional Component Fee</w:t>
            </w:r>
          </w:p>
        </w:tc>
        <w:tc>
          <w:tcPr>
            <w:tcW w:w="2622" w:type="dxa"/>
            <w:tcBorders>
              <w:top w:val="single" w:sz="4" w:space="0" w:color="auto"/>
              <w:left w:val="nil"/>
              <w:bottom w:val="nil"/>
              <w:right w:val="single" w:sz="4" w:space="0" w:color="auto"/>
            </w:tcBorders>
            <w:shd w:val="clear" w:color="auto" w:fill="auto"/>
            <w:noWrap/>
            <w:vAlign w:val="center"/>
            <w:hideMark/>
          </w:tcPr>
          <w:p w:rsidR="00975192" w:rsidRPr="00114F13" w:rsidRDefault="00975192" w:rsidP="00B34552">
            <w:pPr>
              <w:rPr>
                <w:rFonts w:ascii="Times New Roman" w:hAnsi="Times New Roman" w:cs="Times New Roman"/>
                <w:b/>
                <w:bCs/>
                <w:szCs w:val="22"/>
              </w:rPr>
            </w:pPr>
            <w:r w:rsidRPr="00114F13">
              <w:rPr>
                <w:rFonts w:ascii="Times New Roman" w:hAnsi="Times New Roman" w:cs="Times New Roman"/>
                <w:b/>
                <w:bCs/>
                <w:szCs w:val="22"/>
              </w:rPr>
              <w:t>Technical Component Fee</w:t>
            </w:r>
          </w:p>
        </w:tc>
      </w:tr>
      <w:tr w:rsidR="00114F13" w:rsidRPr="00114F13" w:rsidTr="00640F81">
        <w:trPr>
          <w:trHeight w:val="313"/>
        </w:trPr>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7A0D3E">
            <w:pPr>
              <w:jc w:val="center"/>
              <w:rPr>
                <w:rFonts w:ascii="Times New Roman" w:hAnsi="Times New Roman" w:cs="Times New Roman"/>
                <w:szCs w:val="22"/>
              </w:rPr>
            </w:pPr>
            <w:r w:rsidRPr="00114F13">
              <w:rPr>
                <w:rFonts w:ascii="Times New Roman" w:hAnsi="Times New Roman" w:cs="Times New Roman"/>
                <w:szCs w:val="22"/>
              </w:rPr>
              <w:t>76391</w:t>
            </w:r>
          </w:p>
        </w:tc>
        <w:tc>
          <w:tcPr>
            <w:tcW w:w="1796" w:type="dxa"/>
            <w:tcBorders>
              <w:top w:val="single" w:sz="4" w:space="0" w:color="auto"/>
              <w:left w:val="nil"/>
              <w:bottom w:val="single" w:sz="4" w:space="0" w:color="auto"/>
              <w:right w:val="single" w:sz="4" w:space="0" w:color="auto"/>
            </w:tcBorders>
            <w:shd w:val="clear" w:color="auto" w:fill="auto"/>
            <w:noWrap/>
            <w:vAlign w:val="center"/>
            <w:hideMark/>
          </w:tcPr>
          <w:p w:rsidR="00975192" w:rsidRPr="00114F13" w:rsidRDefault="00975192" w:rsidP="00B34552">
            <w:pPr>
              <w:jc w:val="center"/>
              <w:rPr>
                <w:rFonts w:ascii="Times New Roman" w:hAnsi="Times New Roman" w:cs="Times New Roman"/>
                <w:szCs w:val="22"/>
              </w:rPr>
            </w:pPr>
            <w:r w:rsidRPr="00114F13">
              <w:rPr>
                <w:rFonts w:ascii="Times New Roman" w:hAnsi="Times New Roman" w:cs="Times New Roman"/>
                <w:szCs w:val="22"/>
              </w:rPr>
              <w:t>-</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rsidR="00975192" w:rsidRPr="00114F13" w:rsidRDefault="00975192" w:rsidP="00B34552">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975192" w:rsidRPr="00114F13" w:rsidRDefault="00975192" w:rsidP="00640F81">
            <w:pPr>
              <w:tabs>
                <w:tab w:val="decimal" w:pos="472"/>
              </w:tabs>
              <w:rPr>
                <w:rFonts w:ascii="Times New Roman" w:hAnsi="Times New Roman" w:cs="Times New Roman"/>
                <w:szCs w:val="22"/>
              </w:rPr>
            </w:pPr>
            <w:r w:rsidRPr="00114F13">
              <w:rPr>
                <w:rFonts w:ascii="Times New Roman" w:hAnsi="Times New Roman" w:cs="Times New Roman"/>
                <w:szCs w:val="22"/>
              </w:rPr>
              <w:t>$257.96</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975192" w:rsidRPr="00114F13" w:rsidRDefault="00975192" w:rsidP="00640F81">
            <w:pPr>
              <w:tabs>
                <w:tab w:val="decimal" w:pos="882"/>
              </w:tabs>
              <w:rPr>
                <w:rFonts w:ascii="Times New Roman" w:hAnsi="Times New Roman" w:cs="Times New Roman"/>
                <w:szCs w:val="22"/>
              </w:rPr>
            </w:pPr>
            <w:r w:rsidRPr="00114F13">
              <w:rPr>
                <w:rFonts w:ascii="Times New Roman" w:hAnsi="Times New Roman" w:cs="Times New Roman"/>
                <w:szCs w:val="22"/>
              </w:rPr>
              <w:t>$44.22</w:t>
            </w:r>
          </w:p>
        </w:tc>
        <w:tc>
          <w:tcPr>
            <w:tcW w:w="2622" w:type="dxa"/>
            <w:tcBorders>
              <w:top w:val="single" w:sz="4" w:space="0" w:color="auto"/>
              <w:left w:val="nil"/>
              <w:bottom w:val="single" w:sz="4" w:space="0" w:color="auto"/>
              <w:right w:val="single" w:sz="4" w:space="0" w:color="auto"/>
            </w:tcBorders>
            <w:shd w:val="clear" w:color="auto" w:fill="auto"/>
            <w:noWrap/>
            <w:vAlign w:val="center"/>
            <w:hideMark/>
          </w:tcPr>
          <w:p w:rsidR="00975192" w:rsidRPr="00114F13" w:rsidRDefault="00975192" w:rsidP="00640F81">
            <w:pPr>
              <w:jc w:val="center"/>
              <w:rPr>
                <w:rFonts w:ascii="Times New Roman" w:hAnsi="Times New Roman" w:cs="Times New Roman"/>
                <w:szCs w:val="22"/>
              </w:rPr>
            </w:pPr>
            <w:r w:rsidRPr="00114F13">
              <w:rPr>
                <w:rFonts w:ascii="Times New Roman" w:hAnsi="Times New Roman" w:cs="Times New Roman"/>
                <w:szCs w:val="22"/>
              </w:rPr>
              <w:t>$213.74</w:t>
            </w:r>
          </w:p>
        </w:tc>
      </w:tr>
      <w:tr w:rsidR="00114F13" w:rsidRPr="00114F13" w:rsidTr="00640F81">
        <w:trPr>
          <w:trHeight w:val="313"/>
        </w:trPr>
        <w:tc>
          <w:tcPr>
            <w:tcW w:w="1207"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7A0D3E">
            <w:pPr>
              <w:jc w:val="center"/>
              <w:rPr>
                <w:rFonts w:ascii="Times New Roman" w:hAnsi="Times New Roman" w:cs="Times New Roman"/>
                <w:szCs w:val="22"/>
              </w:rPr>
            </w:pPr>
            <w:r w:rsidRPr="00114F13">
              <w:rPr>
                <w:rFonts w:ascii="Times New Roman" w:hAnsi="Times New Roman" w:cs="Times New Roman"/>
                <w:szCs w:val="22"/>
              </w:rPr>
              <w:t>76978</w:t>
            </w:r>
          </w:p>
        </w:tc>
        <w:tc>
          <w:tcPr>
            <w:tcW w:w="179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B34552">
            <w:pPr>
              <w:jc w:val="center"/>
              <w:rPr>
                <w:rFonts w:ascii="Times New Roman" w:hAnsi="Times New Roman" w:cs="Times New Roman"/>
                <w:szCs w:val="22"/>
              </w:rPr>
            </w:pPr>
            <w:r w:rsidRPr="00114F13">
              <w:rPr>
                <w:rFonts w:ascii="Times New Roman" w:hAnsi="Times New Roman" w:cs="Times New Roman"/>
                <w:szCs w:val="22"/>
              </w:rPr>
              <w:t>-</w:t>
            </w:r>
          </w:p>
        </w:tc>
        <w:tc>
          <w:tcPr>
            <w:tcW w:w="1412"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B34552">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40F81">
            <w:pPr>
              <w:tabs>
                <w:tab w:val="decimal" w:pos="472"/>
              </w:tabs>
              <w:rPr>
                <w:rFonts w:ascii="Times New Roman" w:hAnsi="Times New Roman" w:cs="Times New Roman"/>
                <w:szCs w:val="22"/>
              </w:rPr>
            </w:pPr>
            <w:r w:rsidRPr="00114F13">
              <w:rPr>
                <w:rFonts w:ascii="Times New Roman" w:hAnsi="Times New Roman" w:cs="Times New Roman"/>
                <w:szCs w:val="22"/>
              </w:rPr>
              <w:t>$269.53</w:t>
            </w:r>
          </w:p>
        </w:tc>
        <w:tc>
          <w:tcPr>
            <w:tcW w:w="198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40F81">
            <w:pPr>
              <w:jc w:val="center"/>
              <w:rPr>
                <w:rFonts w:ascii="Times New Roman" w:hAnsi="Times New Roman" w:cs="Times New Roman"/>
                <w:szCs w:val="22"/>
              </w:rPr>
            </w:pPr>
            <w:r w:rsidRPr="00114F13">
              <w:rPr>
                <w:rFonts w:ascii="Times New Roman" w:hAnsi="Times New Roman" w:cs="Times New Roman"/>
                <w:szCs w:val="22"/>
              </w:rPr>
              <w:t>$64.30</w:t>
            </w:r>
          </w:p>
        </w:tc>
        <w:tc>
          <w:tcPr>
            <w:tcW w:w="2622"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40F81">
            <w:pPr>
              <w:jc w:val="center"/>
              <w:rPr>
                <w:rFonts w:ascii="Times New Roman" w:hAnsi="Times New Roman" w:cs="Times New Roman"/>
                <w:szCs w:val="22"/>
              </w:rPr>
            </w:pPr>
            <w:r w:rsidRPr="00114F13">
              <w:rPr>
                <w:rFonts w:ascii="Times New Roman" w:hAnsi="Times New Roman" w:cs="Times New Roman"/>
                <w:szCs w:val="22"/>
              </w:rPr>
              <w:t>$205.23</w:t>
            </w:r>
          </w:p>
        </w:tc>
      </w:tr>
      <w:tr w:rsidR="00114F13" w:rsidRPr="00114F13" w:rsidTr="00640F81">
        <w:trPr>
          <w:trHeight w:val="313"/>
        </w:trPr>
        <w:tc>
          <w:tcPr>
            <w:tcW w:w="1207"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7A0D3E">
            <w:pPr>
              <w:jc w:val="center"/>
              <w:rPr>
                <w:rFonts w:ascii="Times New Roman" w:hAnsi="Times New Roman" w:cs="Times New Roman"/>
                <w:szCs w:val="22"/>
              </w:rPr>
            </w:pPr>
            <w:r w:rsidRPr="00114F13">
              <w:rPr>
                <w:rFonts w:ascii="Times New Roman" w:hAnsi="Times New Roman" w:cs="Times New Roman"/>
                <w:szCs w:val="22"/>
              </w:rPr>
              <w:t>76979</w:t>
            </w:r>
          </w:p>
        </w:tc>
        <w:tc>
          <w:tcPr>
            <w:tcW w:w="179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B34552">
            <w:pPr>
              <w:jc w:val="center"/>
              <w:rPr>
                <w:rFonts w:ascii="Times New Roman" w:hAnsi="Times New Roman" w:cs="Times New Roman"/>
                <w:szCs w:val="22"/>
              </w:rPr>
            </w:pPr>
            <w:r w:rsidRPr="00114F13">
              <w:rPr>
                <w:rFonts w:ascii="Times New Roman" w:hAnsi="Times New Roman" w:cs="Times New Roman"/>
                <w:szCs w:val="22"/>
              </w:rPr>
              <w:t>-</w:t>
            </w:r>
          </w:p>
        </w:tc>
        <w:tc>
          <w:tcPr>
            <w:tcW w:w="1412"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B34552">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40F81">
            <w:pPr>
              <w:tabs>
                <w:tab w:val="decimal" w:pos="472"/>
              </w:tabs>
              <w:rPr>
                <w:rFonts w:ascii="Times New Roman" w:hAnsi="Times New Roman" w:cs="Times New Roman"/>
                <w:szCs w:val="22"/>
              </w:rPr>
            </w:pPr>
            <w:r w:rsidRPr="00114F13">
              <w:rPr>
                <w:rFonts w:ascii="Times New Roman" w:hAnsi="Times New Roman" w:cs="Times New Roman"/>
                <w:szCs w:val="22"/>
              </w:rPr>
              <w:t>$183.60</w:t>
            </w:r>
          </w:p>
        </w:tc>
        <w:tc>
          <w:tcPr>
            <w:tcW w:w="198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40F81">
            <w:pPr>
              <w:jc w:val="center"/>
              <w:rPr>
                <w:rFonts w:ascii="Times New Roman" w:hAnsi="Times New Roman" w:cs="Times New Roman"/>
                <w:szCs w:val="22"/>
              </w:rPr>
            </w:pPr>
            <w:r w:rsidRPr="00114F13">
              <w:rPr>
                <w:rFonts w:ascii="Times New Roman" w:hAnsi="Times New Roman" w:cs="Times New Roman"/>
                <w:szCs w:val="22"/>
              </w:rPr>
              <w:t>$33.84</w:t>
            </w:r>
          </w:p>
        </w:tc>
        <w:tc>
          <w:tcPr>
            <w:tcW w:w="2622"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40F81">
            <w:pPr>
              <w:jc w:val="center"/>
              <w:rPr>
                <w:rFonts w:ascii="Times New Roman" w:hAnsi="Times New Roman" w:cs="Times New Roman"/>
                <w:szCs w:val="22"/>
              </w:rPr>
            </w:pPr>
            <w:r w:rsidRPr="00114F13">
              <w:rPr>
                <w:rFonts w:ascii="Times New Roman" w:hAnsi="Times New Roman" w:cs="Times New Roman"/>
                <w:szCs w:val="22"/>
              </w:rPr>
              <w:t>$149.76</w:t>
            </w:r>
          </w:p>
        </w:tc>
      </w:tr>
      <w:tr w:rsidR="00114F13" w:rsidRPr="00114F13" w:rsidTr="00640F81">
        <w:trPr>
          <w:trHeight w:val="313"/>
        </w:trPr>
        <w:tc>
          <w:tcPr>
            <w:tcW w:w="1207"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7A0D3E">
            <w:pPr>
              <w:jc w:val="center"/>
              <w:rPr>
                <w:rFonts w:ascii="Times New Roman" w:hAnsi="Times New Roman" w:cs="Times New Roman"/>
                <w:szCs w:val="22"/>
              </w:rPr>
            </w:pPr>
            <w:r w:rsidRPr="00114F13">
              <w:rPr>
                <w:rFonts w:ascii="Times New Roman" w:hAnsi="Times New Roman" w:cs="Times New Roman"/>
                <w:szCs w:val="22"/>
              </w:rPr>
              <w:t>76981</w:t>
            </w:r>
          </w:p>
        </w:tc>
        <w:tc>
          <w:tcPr>
            <w:tcW w:w="179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B34552">
            <w:pPr>
              <w:jc w:val="center"/>
              <w:rPr>
                <w:rFonts w:ascii="Times New Roman" w:hAnsi="Times New Roman" w:cs="Times New Roman"/>
                <w:szCs w:val="22"/>
              </w:rPr>
            </w:pPr>
            <w:r w:rsidRPr="00114F13">
              <w:rPr>
                <w:rFonts w:ascii="Times New Roman" w:hAnsi="Times New Roman" w:cs="Times New Roman"/>
                <w:szCs w:val="22"/>
              </w:rPr>
              <w:t>-</w:t>
            </w:r>
          </w:p>
        </w:tc>
        <w:tc>
          <w:tcPr>
            <w:tcW w:w="1412"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B34552">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640F81" w:rsidP="00640F81">
            <w:pPr>
              <w:tabs>
                <w:tab w:val="decimal" w:pos="162"/>
                <w:tab w:val="decimal" w:pos="472"/>
              </w:tabs>
              <w:rPr>
                <w:rFonts w:ascii="Times New Roman" w:hAnsi="Times New Roman" w:cs="Times New Roman"/>
                <w:szCs w:val="22"/>
              </w:rPr>
            </w:pPr>
            <w:r>
              <w:rPr>
                <w:rFonts w:ascii="Times New Roman" w:hAnsi="Times New Roman" w:cs="Times New Roman"/>
                <w:szCs w:val="22"/>
              </w:rPr>
              <w:t xml:space="preserve">  </w:t>
            </w:r>
            <w:r w:rsidR="00975192" w:rsidRPr="00114F13">
              <w:rPr>
                <w:rFonts w:ascii="Times New Roman" w:hAnsi="Times New Roman" w:cs="Times New Roman"/>
                <w:szCs w:val="22"/>
              </w:rPr>
              <w:t>$89.10</w:t>
            </w:r>
          </w:p>
        </w:tc>
        <w:tc>
          <w:tcPr>
            <w:tcW w:w="198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40F81">
            <w:pPr>
              <w:jc w:val="center"/>
              <w:rPr>
                <w:rFonts w:ascii="Times New Roman" w:hAnsi="Times New Roman" w:cs="Times New Roman"/>
                <w:szCs w:val="22"/>
              </w:rPr>
            </w:pPr>
            <w:r w:rsidRPr="00114F13">
              <w:rPr>
                <w:rFonts w:ascii="Times New Roman" w:hAnsi="Times New Roman" w:cs="Times New Roman"/>
                <w:szCs w:val="22"/>
              </w:rPr>
              <w:t>$23.78</w:t>
            </w:r>
          </w:p>
        </w:tc>
        <w:tc>
          <w:tcPr>
            <w:tcW w:w="2622" w:type="dxa"/>
            <w:tcBorders>
              <w:top w:val="nil"/>
              <w:left w:val="nil"/>
              <w:bottom w:val="single" w:sz="4" w:space="0" w:color="auto"/>
              <w:right w:val="single" w:sz="4" w:space="0" w:color="auto"/>
            </w:tcBorders>
            <w:shd w:val="clear" w:color="auto" w:fill="auto"/>
            <w:noWrap/>
            <w:vAlign w:val="center"/>
            <w:hideMark/>
          </w:tcPr>
          <w:p w:rsidR="00975192" w:rsidRPr="00114F13" w:rsidRDefault="00640F81" w:rsidP="00640F81">
            <w:pPr>
              <w:jc w:val="center"/>
              <w:rPr>
                <w:rFonts w:ascii="Times New Roman" w:hAnsi="Times New Roman" w:cs="Times New Roman"/>
                <w:szCs w:val="22"/>
              </w:rPr>
            </w:pPr>
            <w:r>
              <w:rPr>
                <w:rFonts w:ascii="Times New Roman" w:hAnsi="Times New Roman" w:cs="Times New Roman"/>
                <w:szCs w:val="22"/>
              </w:rPr>
              <w:t xml:space="preserve"> </w:t>
            </w:r>
            <w:r w:rsidR="00975192" w:rsidRPr="00114F13">
              <w:rPr>
                <w:rFonts w:ascii="Times New Roman" w:hAnsi="Times New Roman" w:cs="Times New Roman"/>
                <w:szCs w:val="22"/>
              </w:rPr>
              <w:t>$65.32</w:t>
            </w:r>
          </w:p>
        </w:tc>
      </w:tr>
      <w:tr w:rsidR="00114F13" w:rsidRPr="00114F13" w:rsidTr="00640F81">
        <w:trPr>
          <w:trHeight w:val="313"/>
        </w:trPr>
        <w:tc>
          <w:tcPr>
            <w:tcW w:w="1207"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7A0D3E">
            <w:pPr>
              <w:jc w:val="center"/>
              <w:rPr>
                <w:rFonts w:ascii="Times New Roman" w:hAnsi="Times New Roman" w:cs="Times New Roman"/>
                <w:szCs w:val="22"/>
              </w:rPr>
            </w:pPr>
            <w:r w:rsidRPr="00114F13">
              <w:rPr>
                <w:rFonts w:ascii="Times New Roman" w:hAnsi="Times New Roman" w:cs="Times New Roman"/>
                <w:szCs w:val="22"/>
              </w:rPr>
              <w:t>76982</w:t>
            </w:r>
          </w:p>
        </w:tc>
        <w:tc>
          <w:tcPr>
            <w:tcW w:w="179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B34552">
            <w:pPr>
              <w:jc w:val="center"/>
              <w:rPr>
                <w:rFonts w:ascii="Times New Roman" w:hAnsi="Times New Roman" w:cs="Times New Roman"/>
                <w:szCs w:val="22"/>
              </w:rPr>
            </w:pPr>
            <w:r w:rsidRPr="00114F13">
              <w:rPr>
                <w:rFonts w:ascii="Times New Roman" w:hAnsi="Times New Roman" w:cs="Times New Roman"/>
                <w:szCs w:val="22"/>
              </w:rPr>
              <w:t>-</w:t>
            </w:r>
          </w:p>
        </w:tc>
        <w:tc>
          <w:tcPr>
            <w:tcW w:w="1412"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B34552">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640F81" w:rsidP="00640F81">
            <w:pPr>
              <w:tabs>
                <w:tab w:val="decimal" w:pos="472"/>
              </w:tabs>
              <w:rPr>
                <w:rFonts w:ascii="Times New Roman" w:hAnsi="Times New Roman" w:cs="Times New Roman"/>
                <w:szCs w:val="22"/>
              </w:rPr>
            </w:pPr>
            <w:r>
              <w:rPr>
                <w:rFonts w:ascii="Times New Roman" w:hAnsi="Times New Roman" w:cs="Times New Roman"/>
                <w:szCs w:val="22"/>
              </w:rPr>
              <w:t xml:space="preserve"> </w:t>
            </w:r>
            <w:r w:rsidR="00975192" w:rsidRPr="00114F13">
              <w:rPr>
                <w:rFonts w:ascii="Times New Roman" w:hAnsi="Times New Roman" w:cs="Times New Roman"/>
                <w:szCs w:val="22"/>
              </w:rPr>
              <w:t>$79.55</w:t>
            </w:r>
          </w:p>
        </w:tc>
        <w:tc>
          <w:tcPr>
            <w:tcW w:w="198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40F81">
            <w:pPr>
              <w:jc w:val="center"/>
              <w:rPr>
                <w:rFonts w:ascii="Times New Roman" w:hAnsi="Times New Roman" w:cs="Times New Roman"/>
                <w:szCs w:val="22"/>
              </w:rPr>
            </w:pPr>
            <w:r w:rsidRPr="00114F13">
              <w:rPr>
                <w:rFonts w:ascii="Times New Roman" w:hAnsi="Times New Roman" w:cs="Times New Roman"/>
                <w:szCs w:val="22"/>
              </w:rPr>
              <w:t>$23.78</w:t>
            </w:r>
          </w:p>
        </w:tc>
        <w:tc>
          <w:tcPr>
            <w:tcW w:w="2622" w:type="dxa"/>
            <w:tcBorders>
              <w:top w:val="nil"/>
              <w:left w:val="nil"/>
              <w:bottom w:val="single" w:sz="4" w:space="0" w:color="auto"/>
              <w:right w:val="single" w:sz="4" w:space="0" w:color="auto"/>
            </w:tcBorders>
            <w:shd w:val="clear" w:color="auto" w:fill="auto"/>
            <w:noWrap/>
            <w:vAlign w:val="center"/>
            <w:hideMark/>
          </w:tcPr>
          <w:p w:rsidR="00975192" w:rsidRPr="00114F13" w:rsidRDefault="00640F81" w:rsidP="00640F81">
            <w:pPr>
              <w:jc w:val="center"/>
              <w:rPr>
                <w:rFonts w:ascii="Times New Roman" w:hAnsi="Times New Roman" w:cs="Times New Roman"/>
                <w:szCs w:val="22"/>
              </w:rPr>
            </w:pPr>
            <w:r>
              <w:rPr>
                <w:rFonts w:ascii="Times New Roman" w:hAnsi="Times New Roman" w:cs="Times New Roman"/>
                <w:szCs w:val="22"/>
              </w:rPr>
              <w:t xml:space="preserve"> </w:t>
            </w:r>
            <w:r w:rsidR="00975192" w:rsidRPr="00114F13">
              <w:rPr>
                <w:rFonts w:ascii="Times New Roman" w:hAnsi="Times New Roman" w:cs="Times New Roman"/>
                <w:szCs w:val="22"/>
              </w:rPr>
              <w:t>$55.77</w:t>
            </w:r>
          </w:p>
        </w:tc>
      </w:tr>
      <w:tr w:rsidR="00114F13" w:rsidRPr="00114F13" w:rsidTr="00640F81">
        <w:trPr>
          <w:trHeight w:val="313"/>
        </w:trPr>
        <w:tc>
          <w:tcPr>
            <w:tcW w:w="1207"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7A0D3E">
            <w:pPr>
              <w:jc w:val="center"/>
              <w:rPr>
                <w:rFonts w:ascii="Times New Roman" w:hAnsi="Times New Roman" w:cs="Times New Roman"/>
                <w:szCs w:val="22"/>
              </w:rPr>
            </w:pPr>
            <w:r w:rsidRPr="00114F13">
              <w:rPr>
                <w:rFonts w:ascii="Times New Roman" w:hAnsi="Times New Roman" w:cs="Times New Roman"/>
                <w:szCs w:val="22"/>
              </w:rPr>
              <w:t>76983</w:t>
            </w:r>
          </w:p>
        </w:tc>
        <w:tc>
          <w:tcPr>
            <w:tcW w:w="179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B34552">
            <w:pPr>
              <w:jc w:val="center"/>
              <w:rPr>
                <w:rFonts w:ascii="Times New Roman" w:hAnsi="Times New Roman" w:cs="Times New Roman"/>
                <w:szCs w:val="22"/>
              </w:rPr>
            </w:pPr>
            <w:r w:rsidRPr="00114F13">
              <w:rPr>
                <w:rFonts w:ascii="Times New Roman" w:hAnsi="Times New Roman" w:cs="Times New Roman"/>
                <w:szCs w:val="22"/>
              </w:rPr>
              <w:t>-</w:t>
            </w:r>
          </w:p>
        </w:tc>
        <w:tc>
          <w:tcPr>
            <w:tcW w:w="1412"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B34552">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640F81" w:rsidP="00640F81">
            <w:pPr>
              <w:tabs>
                <w:tab w:val="decimal" w:pos="472"/>
              </w:tabs>
              <w:rPr>
                <w:rFonts w:ascii="Times New Roman" w:hAnsi="Times New Roman" w:cs="Times New Roman"/>
                <w:szCs w:val="22"/>
              </w:rPr>
            </w:pPr>
            <w:r>
              <w:rPr>
                <w:rFonts w:ascii="Times New Roman" w:hAnsi="Times New Roman" w:cs="Times New Roman"/>
                <w:szCs w:val="22"/>
              </w:rPr>
              <w:t xml:space="preserve"> </w:t>
            </w:r>
            <w:r w:rsidR="00975192" w:rsidRPr="00114F13">
              <w:rPr>
                <w:rFonts w:ascii="Times New Roman" w:hAnsi="Times New Roman" w:cs="Times New Roman"/>
                <w:szCs w:val="22"/>
              </w:rPr>
              <w:t>$48.49</w:t>
            </w:r>
          </w:p>
        </w:tc>
        <w:tc>
          <w:tcPr>
            <w:tcW w:w="198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40F81">
            <w:pPr>
              <w:jc w:val="center"/>
              <w:rPr>
                <w:rFonts w:ascii="Times New Roman" w:hAnsi="Times New Roman" w:cs="Times New Roman"/>
                <w:szCs w:val="22"/>
              </w:rPr>
            </w:pPr>
            <w:r w:rsidRPr="00114F13">
              <w:rPr>
                <w:rFonts w:ascii="Times New Roman" w:hAnsi="Times New Roman" w:cs="Times New Roman"/>
                <w:szCs w:val="22"/>
              </w:rPr>
              <w:t>$20.15</w:t>
            </w:r>
          </w:p>
        </w:tc>
        <w:tc>
          <w:tcPr>
            <w:tcW w:w="2622" w:type="dxa"/>
            <w:tcBorders>
              <w:top w:val="nil"/>
              <w:left w:val="nil"/>
              <w:bottom w:val="single" w:sz="4" w:space="0" w:color="auto"/>
              <w:right w:val="single" w:sz="4" w:space="0" w:color="auto"/>
            </w:tcBorders>
            <w:shd w:val="clear" w:color="auto" w:fill="auto"/>
            <w:noWrap/>
            <w:vAlign w:val="center"/>
            <w:hideMark/>
          </w:tcPr>
          <w:p w:rsidR="00975192" w:rsidRPr="00114F13" w:rsidRDefault="00640F81" w:rsidP="00640F81">
            <w:pPr>
              <w:jc w:val="center"/>
              <w:rPr>
                <w:rFonts w:ascii="Times New Roman" w:hAnsi="Times New Roman" w:cs="Times New Roman"/>
                <w:szCs w:val="22"/>
              </w:rPr>
            </w:pPr>
            <w:r>
              <w:rPr>
                <w:rFonts w:ascii="Times New Roman" w:hAnsi="Times New Roman" w:cs="Times New Roman"/>
                <w:szCs w:val="22"/>
              </w:rPr>
              <w:t xml:space="preserve"> </w:t>
            </w:r>
            <w:r w:rsidR="00975192" w:rsidRPr="00114F13">
              <w:rPr>
                <w:rFonts w:ascii="Times New Roman" w:hAnsi="Times New Roman" w:cs="Times New Roman"/>
                <w:szCs w:val="22"/>
              </w:rPr>
              <w:t>$28.34</w:t>
            </w:r>
          </w:p>
        </w:tc>
      </w:tr>
      <w:tr w:rsidR="00114F13" w:rsidRPr="00114F13" w:rsidTr="00640F81">
        <w:trPr>
          <w:trHeight w:val="313"/>
        </w:trPr>
        <w:tc>
          <w:tcPr>
            <w:tcW w:w="1207"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7A0D3E">
            <w:pPr>
              <w:jc w:val="center"/>
              <w:rPr>
                <w:rFonts w:ascii="Times New Roman" w:hAnsi="Times New Roman" w:cs="Times New Roman"/>
                <w:szCs w:val="22"/>
              </w:rPr>
            </w:pPr>
            <w:r w:rsidRPr="00114F13">
              <w:rPr>
                <w:rFonts w:ascii="Times New Roman" w:hAnsi="Times New Roman" w:cs="Times New Roman"/>
                <w:szCs w:val="22"/>
              </w:rPr>
              <w:t>77046</w:t>
            </w:r>
          </w:p>
        </w:tc>
        <w:tc>
          <w:tcPr>
            <w:tcW w:w="179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B34552">
            <w:pPr>
              <w:jc w:val="center"/>
              <w:rPr>
                <w:rFonts w:ascii="Times New Roman" w:hAnsi="Times New Roman" w:cs="Times New Roman"/>
                <w:szCs w:val="22"/>
              </w:rPr>
            </w:pPr>
            <w:r w:rsidRPr="00114F13">
              <w:rPr>
                <w:rFonts w:ascii="Times New Roman" w:hAnsi="Times New Roman" w:cs="Times New Roman"/>
                <w:szCs w:val="22"/>
              </w:rPr>
              <w:t>-</w:t>
            </w:r>
          </w:p>
        </w:tc>
        <w:tc>
          <w:tcPr>
            <w:tcW w:w="1412"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B34552">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40F81">
            <w:pPr>
              <w:tabs>
                <w:tab w:val="decimal" w:pos="472"/>
              </w:tabs>
              <w:rPr>
                <w:rFonts w:ascii="Times New Roman" w:hAnsi="Times New Roman" w:cs="Times New Roman"/>
                <w:szCs w:val="22"/>
              </w:rPr>
            </w:pPr>
            <w:r w:rsidRPr="00114F13">
              <w:rPr>
                <w:rFonts w:ascii="Times New Roman" w:hAnsi="Times New Roman" w:cs="Times New Roman"/>
                <w:szCs w:val="22"/>
              </w:rPr>
              <w:t>$269.78</w:t>
            </w:r>
          </w:p>
        </w:tc>
        <w:tc>
          <w:tcPr>
            <w:tcW w:w="198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40F81">
            <w:pPr>
              <w:jc w:val="center"/>
              <w:rPr>
                <w:rFonts w:ascii="Times New Roman" w:hAnsi="Times New Roman" w:cs="Times New Roman"/>
                <w:szCs w:val="22"/>
              </w:rPr>
            </w:pPr>
            <w:r w:rsidRPr="00114F13">
              <w:rPr>
                <w:rFonts w:ascii="Times New Roman" w:hAnsi="Times New Roman" w:cs="Times New Roman"/>
                <w:szCs w:val="22"/>
              </w:rPr>
              <w:t>$57.61</w:t>
            </w:r>
          </w:p>
        </w:tc>
        <w:tc>
          <w:tcPr>
            <w:tcW w:w="2622"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40F81">
            <w:pPr>
              <w:jc w:val="center"/>
              <w:rPr>
                <w:rFonts w:ascii="Times New Roman" w:hAnsi="Times New Roman" w:cs="Times New Roman"/>
                <w:szCs w:val="22"/>
              </w:rPr>
            </w:pPr>
            <w:r w:rsidRPr="00114F13">
              <w:rPr>
                <w:rFonts w:ascii="Times New Roman" w:hAnsi="Times New Roman" w:cs="Times New Roman"/>
                <w:szCs w:val="22"/>
              </w:rPr>
              <w:t>$212.17</w:t>
            </w:r>
          </w:p>
        </w:tc>
      </w:tr>
      <w:tr w:rsidR="00114F13" w:rsidRPr="00114F13" w:rsidTr="00640F81">
        <w:trPr>
          <w:trHeight w:val="313"/>
        </w:trPr>
        <w:tc>
          <w:tcPr>
            <w:tcW w:w="1207"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7A0D3E">
            <w:pPr>
              <w:jc w:val="center"/>
              <w:rPr>
                <w:rFonts w:ascii="Times New Roman" w:hAnsi="Times New Roman" w:cs="Times New Roman"/>
                <w:szCs w:val="22"/>
              </w:rPr>
            </w:pPr>
            <w:r w:rsidRPr="00114F13">
              <w:rPr>
                <w:rFonts w:ascii="Times New Roman" w:hAnsi="Times New Roman" w:cs="Times New Roman"/>
                <w:szCs w:val="22"/>
              </w:rPr>
              <w:t>77047</w:t>
            </w:r>
          </w:p>
        </w:tc>
        <w:tc>
          <w:tcPr>
            <w:tcW w:w="179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B34552">
            <w:pPr>
              <w:jc w:val="center"/>
              <w:rPr>
                <w:rFonts w:ascii="Times New Roman" w:hAnsi="Times New Roman" w:cs="Times New Roman"/>
                <w:szCs w:val="22"/>
              </w:rPr>
            </w:pPr>
            <w:r w:rsidRPr="00114F13">
              <w:rPr>
                <w:rFonts w:ascii="Times New Roman" w:hAnsi="Times New Roman" w:cs="Times New Roman"/>
                <w:szCs w:val="22"/>
              </w:rPr>
              <w:t>-</w:t>
            </w:r>
          </w:p>
        </w:tc>
        <w:tc>
          <w:tcPr>
            <w:tcW w:w="1412"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B34552">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40F81">
            <w:pPr>
              <w:tabs>
                <w:tab w:val="decimal" w:pos="472"/>
              </w:tabs>
              <w:rPr>
                <w:rFonts w:ascii="Times New Roman" w:hAnsi="Times New Roman" w:cs="Times New Roman"/>
                <w:szCs w:val="22"/>
              </w:rPr>
            </w:pPr>
            <w:r w:rsidRPr="00114F13">
              <w:rPr>
                <w:rFonts w:ascii="Times New Roman" w:hAnsi="Times New Roman" w:cs="Times New Roman"/>
                <w:szCs w:val="22"/>
              </w:rPr>
              <w:t>$275.55</w:t>
            </w:r>
          </w:p>
        </w:tc>
        <w:tc>
          <w:tcPr>
            <w:tcW w:w="198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40F81">
            <w:pPr>
              <w:jc w:val="center"/>
              <w:rPr>
                <w:rFonts w:ascii="Times New Roman" w:hAnsi="Times New Roman" w:cs="Times New Roman"/>
                <w:szCs w:val="22"/>
              </w:rPr>
            </w:pPr>
            <w:r w:rsidRPr="00114F13">
              <w:rPr>
                <w:rFonts w:ascii="Times New Roman" w:hAnsi="Times New Roman" w:cs="Times New Roman"/>
                <w:szCs w:val="22"/>
              </w:rPr>
              <w:t>$63.77</w:t>
            </w:r>
          </w:p>
        </w:tc>
        <w:tc>
          <w:tcPr>
            <w:tcW w:w="2622"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40F81">
            <w:pPr>
              <w:jc w:val="center"/>
              <w:rPr>
                <w:rFonts w:ascii="Times New Roman" w:hAnsi="Times New Roman" w:cs="Times New Roman"/>
                <w:szCs w:val="22"/>
              </w:rPr>
            </w:pPr>
            <w:r w:rsidRPr="00114F13">
              <w:rPr>
                <w:rFonts w:ascii="Times New Roman" w:hAnsi="Times New Roman" w:cs="Times New Roman"/>
                <w:szCs w:val="22"/>
              </w:rPr>
              <w:t>$211.78</w:t>
            </w:r>
          </w:p>
        </w:tc>
      </w:tr>
      <w:tr w:rsidR="00114F13" w:rsidRPr="00114F13" w:rsidTr="00640F81">
        <w:trPr>
          <w:trHeight w:val="313"/>
        </w:trPr>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7A0D3E">
            <w:pPr>
              <w:jc w:val="center"/>
              <w:rPr>
                <w:rFonts w:ascii="Times New Roman" w:hAnsi="Times New Roman" w:cs="Times New Roman"/>
                <w:szCs w:val="22"/>
              </w:rPr>
            </w:pPr>
            <w:r w:rsidRPr="00114F13">
              <w:rPr>
                <w:rFonts w:ascii="Times New Roman" w:hAnsi="Times New Roman" w:cs="Times New Roman"/>
                <w:szCs w:val="22"/>
              </w:rPr>
              <w:t>77048</w:t>
            </w:r>
          </w:p>
        </w:tc>
        <w:tc>
          <w:tcPr>
            <w:tcW w:w="1796" w:type="dxa"/>
            <w:tcBorders>
              <w:top w:val="single" w:sz="4" w:space="0" w:color="auto"/>
              <w:left w:val="nil"/>
              <w:bottom w:val="single" w:sz="4" w:space="0" w:color="auto"/>
              <w:right w:val="single" w:sz="4" w:space="0" w:color="auto"/>
            </w:tcBorders>
            <w:shd w:val="clear" w:color="auto" w:fill="auto"/>
            <w:noWrap/>
            <w:vAlign w:val="center"/>
            <w:hideMark/>
          </w:tcPr>
          <w:p w:rsidR="00975192" w:rsidRPr="00114F13" w:rsidRDefault="00975192" w:rsidP="00B34552">
            <w:pPr>
              <w:jc w:val="center"/>
              <w:rPr>
                <w:rFonts w:ascii="Times New Roman" w:hAnsi="Times New Roman" w:cs="Times New Roman"/>
                <w:szCs w:val="22"/>
              </w:rPr>
            </w:pPr>
            <w:r w:rsidRPr="00114F13">
              <w:rPr>
                <w:rFonts w:ascii="Times New Roman" w:hAnsi="Times New Roman" w:cs="Times New Roman"/>
                <w:szCs w:val="22"/>
              </w:rPr>
              <w:t>-</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rsidR="00975192" w:rsidRPr="00114F13" w:rsidRDefault="00975192" w:rsidP="00B34552">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975192" w:rsidRPr="00114F13" w:rsidRDefault="00975192" w:rsidP="00640F81">
            <w:pPr>
              <w:tabs>
                <w:tab w:val="decimal" w:pos="472"/>
              </w:tabs>
              <w:rPr>
                <w:rFonts w:ascii="Times New Roman" w:hAnsi="Times New Roman" w:cs="Times New Roman"/>
                <w:szCs w:val="22"/>
              </w:rPr>
            </w:pPr>
            <w:r w:rsidRPr="00114F13">
              <w:rPr>
                <w:rFonts w:ascii="Times New Roman" w:hAnsi="Times New Roman" w:cs="Times New Roman"/>
                <w:szCs w:val="22"/>
              </w:rPr>
              <w:t>$364.34</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975192" w:rsidRPr="00114F13" w:rsidRDefault="00975192" w:rsidP="00640F81">
            <w:pPr>
              <w:jc w:val="center"/>
              <w:rPr>
                <w:rFonts w:ascii="Times New Roman" w:hAnsi="Times New Roman" w:cs="Times New Roman"/>
                <w:szCs w:val="22"/>
              </w:rPr>
            </w:pPr>
            <w:r w:rsidRPr="00114F13">
              <w:rPr>
                <w:rFonts w:ascii="Times New Roman" w:hAnsi="Times New Roman" w:cs="Times New Roman"/>
                <w:szCs w:val="22"/>
              </w:rPr>
              <w:t>$83.32</w:t>
            </w:r>
          </w:p>
        </w:tc>
        <w:tc>
          <w:tcPr>
            <w:tcW w:w="2622" w:type="dxa"/>
            <w:tcBorders>
              <w:top w:val="single" w:sz="4" w:space="0" w:color="auto"/>
              <w:left w:val="nil"/>
              <w:bottom w:val="single" w:sz="4" w:space="0" w:color="auto"/>
              <w:right w:val="single" w:sz="4" w:space="0" w:color="auto"/>
            </w:tcBorders>
            <w:shd w:val="clear" w:color="auto" w:fill="auto"/>
            <w:noWrap/>
            <w:vAlign w:val="center"/>
            <w:hideMark/>
          </w:tcPr>
          <w:p w:rsidR="00975192" w:rsidRPr="00114F13" w:rsidRDefault="00975192" w:rsidP="00640F81">
            <w:pPr>
              <w:jc w:val="center"/>
              <w:rPr>
                <w:rFonts w:ascii="Times New Roman" w:hAnsi="Times New Roman" w:cs="Times New Roman"/>
                <w:szCs w:val="22"/>
              </w:rPr>
            </w:pPr>
            <w:r w:rsidRPr="00114F13">
              <w:rPr>
                <w:rFonts w:ascii="Times New Roman" w:hAnsi="Times New Roman" w:cs="Times New Roman"/>
                <w:szCs w:val="22"/>
              </w:rPr>
              <w:t>$281.02</w:t>
            </w:r>
          </w:p>
        </w:tc>
      </w:tr>
      <w:tr w:rsidR="00114F13" w:rsidRPr="00114F13" w:rsidTr="00640F81">
        <w:trPr>
          <w:trHeight w:val="313"/>
        </w:trPr>
        <w:tc>
          <w:tcPr>
            <w:tcW w:w="1207" w:type="dxa"/>
            <w:tcBorders>
              <w:top w:val="nil"/>
              <w:left w:val="single" w:sz="4" w:space="0" w:color="auto"/>
              <w:bottom w:val="single" w:sz="4" w:space="0" w:color="auto"/>
              <w:right w:val="single" w:sz="4" w:space="0" w:color="auto"/>
            </w:tcBorders>
            <w:shd w:val="clear" w:color="auto" w:fill="auto"/>
            <w:noWrap/>
            <w:vAlign w:val="center"/>
            <w:hideMark/>
          </w:tcPr>
          <w:p w:rsidR="00975192" w:rsidRPr="00114F13" w:rsidRDefault="00975192" w:rsidP="007A0D3E">
            <w:pPr>
              <w:jc w:val="center"/>
              <w:rPr>
                <w:rFonts w:ascii="Times New Roman" w:hAnsi="Times New Roman" w:cs="Times New Roman"/>
                <w:szCs w:val="22"/>
              </w:rPr>
            </w:pPr>
            <w:r w:rsidRPr="00114F13">
              <w:rPr>
                <w:rFonts w:ascii="Times New Roman" w:hAnsi="Times New Roman" w:cs="Times New Roman"/>
                <w:szCs w:val="22"/>
              </w:rPr>
              <w:t>77049</w:t>
            </w:r>
          </w:p>
        </w:tc>
        <w:tc>
          <w:tcPr>
            <w:tcW w:w="1796"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B34552">
            <w:pPr>
              <w:jc w:val="center"/>
              <w:rPr>
                <w:rFonts w:ascii="Times New Roman" w:hAnsi="Times New Roman" w:cs="Times New Roman"/>
                <w:szCs w:val="22"/>
              </w:rPr>
            </w:pPr>
            <w:r w:rsidRPr="00114F13">
              <w:rPr>
                <w:rFonts w:ascii="Times New Roman" w:hAnsi="Times New Roman" w:cs="Times New Roman"/>
                <w:szCs w:val="22"/>
              </w:rPr>
              <w:t>-</w:t>
            </w:r>
          </w:p>
        </w:tc>
        <w:tc>
          <w:tcPr>
            <w:tcW w:w="1412"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B34552">
            <w:pPr>
              <w:jc w:val="center"/>
              <w:rPr>
                <w:rFonts w:ascii="Times New Roman" w:hAnsi="Times New Roman" w:cs="Times New Roman"/>
                <w:szCs w:val="22"/>
              </w:rPr>
            </w:pPr>
            <w:r w:rsidRPr="00114F13">
              <w:rPr>
                <w:rFonts w:ascii="Times New Roman" w:hAnsi="Times New Roman" w:cs="Times New Roman"/>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40F81">
            <w:pPr>
              <w:tabs>
                <w:tab w:val="decimal" w:pos="472"/>
              </w:tabs>
              <w:rPr>
                <w:rFonts w:ascii="Times New Roman" w:hAnsi="Times New Roman" w:cs="Times New Roman"/>
                <w:szCs w:val="22"/>
              </w:rPr>
            </w:pPr>
            <w:r w:rsidRPr="00114F13">
              <w:rPr>
                <w:rFonts w:ascii="Times New Roman" w:hAnsi="Times New Roman" w:cs="Times New Roman"/>
                <w:szCs w:val="22"/>
              </w:rPr>
              <w:t>$370.79</w:t>
            </w:r>
          </w:p>
        </w:tc>
        <w:tc>
          <w:tcPr>
            <w:tcW w:w="1980"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40F81">
            <w:pPr>
              <w:jc w:val="center"/>
              <w:rPr>
                <w:rFonts w:ascii="Times New Roman" w:hAnsi="Times New Roman" w:cs="Times New Roman"/>
                <w:szCs w:val="22"/>
              </w:rPr>
            </w:pPr>
            <w:r w:rsidRPr="00114F13">
              <w:rPr>
                <w:rFonts w:ascii="Times New Roman" w:hAnsi="Times New Roman" w:cs="Times New Roman"/>
                <w:szCs w:val="22"/>
              </w:rPr>
              <w:t>$91.15</w:t>
            </w:r>
          </w:p>
        </w:tc>
        <w:tc>
          <w:tcPr>
            <w:tcW w:w="2622" w:type="dxa"/>
            <w:tcBorders>
              <w:top w:val="nil"/>
              <w:left w:val="nil"/>
              <w:bottom w:val="single" w:sz="4" w:space="0" w:color="auto"/>
              <w:right w:val="single" w:sz="4" w:space="0" w:color="auto"/>
            </w:tcBorders>
            <w:shd w:val="clear" w:color="auto" w:fill="auto"/>
            <w:noWrap/>
            <w:vAlign w:val="center"/>
            <w:hideMark/>
          </w:tcPr>
          <w:p w:rsidR="00975192" w:rsidRPr="00114F13" w:rsidRDefault="00975192" w:rsidP="00640F81">
            <w:pPr>
              <w:jc w:val="center"/>
              <w:rPr>
                <w:rFonts w:ascii="Times New Roman" w:hAnsi="Times New Roman" w:cs="Times New Roman"/>
                <w:szCs w:val="22"/>
              </w:rPr>
            </w:pPr>
            <w:r w:rsidRPr="00114F13">
              <w:rPr>
                <w:rFonts w:ascii="Times New Roman" w:hAnsi="Times New Roman" w:cs="Times New Roman"/>
                <w:szCs w:val="22"/>
              </w:rPr>
              <w:t>$279.64</w:t>
            </w:r>
          </w:p>
        </w:tc>
      </w:tr>
    </w:tbl>
    <w:p w:rsidR="00975192" w:rsidRPr="00114F13" w:rsidRDefault="00975192" w:rsidP="00B34552">
      <w:pPr>
        <w:contextualSpacing/>
        <w:rPr>
          <w:rFonts w:ascii="Times New Roman" w:hAnsi="Times New Roman" w:cs="Times New Roman"/>
          <w:b/>
          <w:u w:val="single"/>
        </w:rPr>
      </w:pPr>
    </w:p>
    <w:p w:rsidR="00975192" w:rsidRPr="00114F13" w:rsidRDefault="00975192" w:rsidP="00B34552">
      <w:pPr>
        <w:contextualSpacing/>
        <w:rPr>
          <w:rFonts w:ascii="Times New Roman" w:hAnsi="Times New Roman" w:cs="Times New Roman"/>
        </w:rPr>
      </w:pPr>
      <w:r w:rsidRPr="00114F13">
        <w:rPr>
          <w:rFonts w:ascii="Times New Roman" w:hAnsi="Times New Roman" w:cs="Times New Roman"/>
          <w:b/>
          <w:u w:val="single"/>
        </w:rPr>
        <w:t>Part II:  Certain Ophthalmological Service Code Updates Applicable to Physicians</w:t>
      </w:r>
    </w:p>
    <w:p w:rsidR="00975192" w:rsidRPr="00114F13" w:rsidRDefault="00975192" w:rsidP="00B34552">
      <w:pPr>
        <w:contextualSpacing/>
        <w:rPr>
          <w:rFonts w:ascii="Times New Roman" w:hAnsi="Times New Roman" w:cs="Times New Roman"/>
        </w:rPr>
      </w:pPr>
    </w:p>
    <w:p w:rsidR="00975192" w:rsidRPr="00114F13" w:rsidRDefault="00975192" w:rsidP="00B34552">
      <w:pPr>
        <w:rPr>
          <w:rFonts w:ascii="Times New Roman" w:hAnsi="Times New Roman" w:cs="Times New Roman"/>
        </w:rPr>
      </w:pPr>
      <w:r w:rsidRPr="00114F13">
        <w:rPr>
          <w:rFonts w:ascii="Times New Roman" w:hAnsi="Times New Roman" w:cs="Times New Roman"/>
        </w:rPr>
        <w:t xml:space="preserve">In accordance with 101 CMR 317.01(4) and 317.01(5), EOHHS is clarifying its policy on the substantive provisions of 101 CMR 317.03(8) (“Services and Payment Covered Under Other Regulations”), within the Medicine regulation at 101 CMR 317.00, insofar as it pertains to Ophthalmological Service Codes 92002, 92004, 92012, and 92014. Rates for the Ophthalmological Service Codes 92002, 92004, 92012, and 92014 listed in the chart within 101 CMR 317.03(8) will continue to be governed by 101 CMR 315:00 </w:t>
      </w:r>
      <w:r w:rsidRPr="00114F13">
        <w:rPr>
          <w:rFonts w:ascii="Times New Roman" w:hAnsi="Times New Roman" w:cs="Times New Roman"/>
          <w:i/>
        </w:rPr>
        <w:t>Vision Care Services and Ophthalmic Materials</w:t>
      </w:r>
      <w:r w:rsidRPr="00114F13">
        <w:rPr>
          <w:rFonts w:ascii="Times New Roman" w:hAnsi="Times New Roman" w:cs="Times New Roman"/>
        </w:rPr>
        <w:t xml:space="preserve">, except when an eligible provider that is a licensed physician is billing those codes in conjunction with a medical (non-routine) diagnosis code. In accordance with 101 CMR 317.01(4) and 317.01(5), EOHHS is also adding service codes 92002, 92004, 92012, and 92014 to the fee schedule within the Medicine regulation (101 CMR 317.00), which have corresponding rates, as identified in the charts below. The respective rates set forth, below, for service codes 92002, 92004, 92012, and 92014 apply only when billed by an eligible provider that is a licensed physician in conjunction with a medical (non-routine) diagnosis code.  These clarifications and updates are effective for dates of service on or after January 1, 2019.  </w:t>
      </w:r>
    </w:p>
    <w:p w:rsidR="00975192" w:rsidRPr="00114F13" w:rsidRDefault="00975192" w:rsidP="00B34552">
      <w:pPr>
        <w:rPr>
          <w:rFonts w:ascii="Times New Roman" w:hAnsi="Times New Roman" w:cs="Times New Roman"/>
        </w:rPr>
      </w:pPr>
    </w:p>
    <w:p w:rsidR="00975192" w:rsidRPr="00114F13" w:rsidRDefault="00975192" w:rsidP="00B34552">
      <w:pPr>
        <w:rPr>
          <w:rFonts w:ascii="Times New Roman" w:hAnsi="Times New Roman" w:cs="Times New Roman"/>
        </w:rPr>
      </w:pPr>
      <w:r w:rsidRPr="00114F13">
        <w:rPr>
          <w:rFonts w:ascii="Times New Roman" w:hAnsi="Times New Roman" w:cs="Times New Roman"/>
        </w:rPr>
        <w:t xml:space="preserve">Except as clarified in this Part II, above, 101 CMR 317.03(8) is otherwise unchanged.  </w:t>
      </w:r>
      <w:r w:rsidR="00CA6494" w:rsidRPr="00114F13">
        <w:rPr>
          <w:rFonts w:ascii="Times New Roman" w:hAnsi="Times New Roman" w:cs="Times New Roman"/>
        </w:rPr>
        <w:t xml:space="preserve"> </w:t>
      </w:r>
    </w:p>
    <w:p w:rsidR="00975192" w:rsidRPr="00114F13" w:rsidRDefault="00975192" w:rsidP="00B34552">
      <w:pPr>
        <w:contextualSpacing/>
        <w:rPr>
          <w:rFonts w:ascii="Times New Roman" w:hAnsi="Times New Roman" w:cs="Times New Roman"/>
          <w:b/>
        </w:rPr>
      </w:pPr>
    </w:p>
    <w:p w:rsidR="00BA5841" w:rsidRPr="00114F13" w:rsidRDefault="00BA5841" w:rsidP="00B34552">
      <w:pPr>
        <w:contextualSpacing/>
        <w:rPr>
          <w:rFonts w:ascii="Times New Roman" w:hAnsi="Times New Roman" w:cs="Times New Roman"/>
          <w:b/>
        </w:rPr>
      </w:pPr>
    </w:p>
    <w:p w:rsidR="00B77F38" w:rsidRPr="00114F13" w:rsidRDefault="00B77F38" w:rsidP="00B34552">
      <w:pPr>
        <w:contextualSpacing/>
        <w:rPr>
          <w:rFonts w:ascii="Times New Roman" w:hAnsi="Times New Roman" w:cs="Times New Roman"/>
          <w:b/>
        </w:rPr>
      </w:pPr>
      <w:r w:rsidRPr="00114F13">
        <w:rPr>
          <w:rFonts w:ascii="Times New Roman" w:hAnsi="Times New Roman" w:cs="Times New Roman"/>
          <w:b/>
        </w:rPr>
        <w:t>101 CMR 317.00: Medicine—Added Ophthalmological Codes</w:t>
      </w:r>
    </w:p>
    <w:p w:rsidR="00B77F38" w:rsidRPr="00114F13" w:rsidRDefault="00B77F38" w:rsidP="00B34552">
      <w:pPr>
        <w:contextualSpacing/>
        <w:rPr>
          <w:rFonts w:ascii="Times New Roman" w:hAnsi="Times New Roman" w:cs="Times New Roman"/>
          <w:b/>
        </w:rPr>
      </w:pPr>
    </w:p>
    <w:tbl>
      <w:tblPr>
        <w:tblW w:w="10175" w:type="dxa"/>
        <w:tblInd w:w="103" w:type="dxa"/>
        <w:tblLook w:val="04A0" w:firstRow="1" w:lastRow="0" w:firstColumn="1" w:lastColumn="0" w:noHBand="0" w:noVBand="1"/>
      </w:tblPr>
      <w:tblGrid>
        <w:gridCol w:w="1175"/>
        <w:gridCol w:w="9000"/>
      </w:tblGrid>
      <w:tr w:rsidR="00B77F38" w:rsidRPr="00114F13" w:rsidTr="00504F44">
        <w:trPr>
          <w:trHeight w:val="422"/>
        </w:trPr>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F38" w:rsidRPr="00114F13" w:rsidRDefault="00B77F38" w:rsidP="00504F44">
            <w:pPr>
              <w:jc w:val="center"/>
              <w:rPr>
                <w:rFonts w:ascii="Times New Roman" w:hAnsi="Times New Roman" w:cs="Times New Roman"/>
                <w:b/>
                <w:bCs/>
                <w:szCs w:val="22"/>
              </w:rPr>
            </w:pPr>
            <w:r w:rsidRPr="00114F13">
              <w:rPr>
                <w:rFonts w:ascii="Times New Roman" w:hAnsi="Times New Roman" w:cs="Times New Roman"/>
                <w:b/>
                <w:bCs/>
                <w:szCs w:val="22"/>
              </w:rPr>
              <w:lastRenderedPageBreak/>
              <w:t>Code</w:t>
            </w:r>
          </w:p>
        </w:tc>
        <w:tc>
          <w:tcPr>
            <w:tcW w:w="9000" w:type="dxa"/>
            <w:tcBorders>
              <w:top w:val="single" w:sz="4" w:space="0" w:color="auto"/>
              <w:left w:val="nil"/>
              <w:bottom w:val="single" w:sz="4" w:space="0" w:color="auto"/>
              <w:right w:val="single" w:sz="4" w:space="0" w:color="auto"/>
            </w:tcBorders>
            <w:shd w:val="clear" w:color="auto" w:fill="auto"/>
            <w:noWrap/>
            <w:vAlign w:val="center"/>
            <w:hideMark/>
          </w:tcPr>
          <w:p w:rsidR="00B77F38" w:rsidRPr="00114F13" w:rsidRDefault="00B77F38" w:rsidP="00B34552">
            <w:pPr>
              <w:rPr>
                <w:rFonts w:ascii="Times New Roman" w:hAnsi="Times New Roman" w:cs="Times New Roman"/>
                <w:b/>
                <w:bCs/>
                <w:szCs w:val="22"/>
              </w:rPr>
            </w:pPr>
            <w:r w:rsidRPr="00114F13">
              <w:rPr>
                <w:rFonts w:ascii="Times New Roman" w:hAnsi="Times New Roman" w:cs="Times New Roman"/>
                <w:b/>
                <w:bCs/>
                <w:szCs w:val="22"/>
              </w:rPr>
              <w:t>Description</w:t>
            </w:r>
          </w:p>
        </w:tc>
      </w:tr>
      <w:tr w:rsidR="00B77F38" w:rsidRPr="00114F13" w:rsidTr="00504F44">
        <w:trPr>
          <w:trHeight w:val="260"/>
        </w:trPr>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F38" w:rsidRPr="00114F13" w:rsidRDefault="00B77F38" w:rsidP="00640F81">
            <w:pPr>
              <w:jc w:val="center"/>
              <w:rPr>
                <w:rFonts w:ascii="Times New Roman" w:hAnsi="Times New Roman" w:cs="Times New Roman"/>
                <w:b/>
                <w:bCs/>
                <w:szCs w:val="22"/>
              </w:rPr>
            </w:pPr>
            <w:r w:rsidRPr="00114F13">
              <w:rPr>
                <w:rFonts w:ascii="Times New Roman" w:hAnsi="Times New Roman" w:cs="Times New Roman"/>
                <w:szCs w:val="22"/>
              </w:rPr>
              <w:t>92002</w:t>
            </w:r>
          </w:p>
        </w:tc>
        <w:tc>
          <w:tcPr>
            <w:tcW w:w="9000" w:type="dxa"/>
            <w:tcBorders>
              <w:top w:val="single" w:sz="4" w:space="0" w:color="auto"/>
              <w:left w:val="nil"/>
              <w:bottom w:val="single" w:sz="4" w:space="0" w:color="auto"/>
              <w:right w:val="single" w:sz="4" w:space="0" w:color="auto"/>
            </w:tcBorders>
            <w:shd w:val="clear" w:color="auto" w:fill="auto"/>
            <w:noWrap/>
            <w:vAlign w:val="bottom"/>
          </w:tcPr>
          <w:p w:rsidR="00B77F38" w:rsidRPr="00114F13" w:rsidRDefault="00B77F38" w:rsidP="00B34552">
            <w:pPr>
              <w:rPr>
                <w:rFonts w:ascii="Times New Roman" w:hAnsi="Times New Roman" w:cs="Times New Roman"/>
                <w:b/>
                <w:bCs/>
                <w:szCs w:val="22"/>
              </w:rPr>
            </w:pPr>
            <w:r w:rsidRPr="00114F13">
              <w:rPr>
                <w:rFonts w:ascii="Times New Roman" w:hAnsi="Times New Roman" w:cs="Times New Roman"/>
                <w:szCs w:val="22"/>
              </w:rPr>
              <w:t>Eye and medical examination for diagnosis and treatment, new patient</w:t>
            </w:r>
          </w:p>
        </w:tc>
      </w:tr>
      <w:tr w:rsidR="00B77F38" w:rsidRPr="00114F13" w:rsidTr="00504F44">
        <w:trPr>
          <w:trHeight w:val="170"/>
        </w:trPr>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F38" w:rsidRPr="00114F13" w:rsidRDefault="00B77F38" w:rsidP="00640F81">
            <w:pPr>
              <w:jc w:val="center"/>
              <w:rPr>
                <w:rFonts w:ascii="Times New Roman" w:hAnsi="Times New Roman" w:cs="Times New Roman"/>
                <w:b/>
                <w:bCs/>
                <w:szCs w:val="22"/>
              </w:rPr>
            </w:pPr>
            <w:r w:rsidRPr="00114F13">
              <w:rPr>
                <w:rFonts w:ascii="Times New Roman" w:hAnsi="Times New Roman" w:cs="Times New Roman"/>
                <w:szCs w:val="22"/>
              </w:rPr>
              <w:t>92004</w:t>
            </w:r>
          </w:p>
        </w:tc>
        <w:tc>
          <w:tcPr>
            <w:tcW w:w="9000" w:type="dxa"/>
            <w:tcBorders>
              <w:top w:val="single" w:sz="4" w:space="0" w:color="auto"/>
              <w:left w:val="nil"/>
              <w:bottom w:val="single" w:sz="4" w:space="0" w:color="auto"/>
              <w:right w:val="single" w:sz="4" w:space="0" w:color="auto"/>
            </w:tcBorders>
            <w:shd w:val="clear" w:color="auto" w:fill="auto"/>
            <w:noWrap/>
            <w:vAlign w:val="bottom"/>
          </w:tcPr>
          <w:p w:rsidR="00B77F38" w:rsidRPr="00114F13" w:rsidRDefault="00B77F38" w:rsidP="00B34552">
            <w:pPr>
              <w:rPr>
                <w:rFonts w:ascii="Times New Roman" w:hAnsi="Times New Roman" w:cs="Times New Roman"/>
                <w:b/>
                <w:bCs/>
                <w:szCs w:val="22"/>
              </w:rPr>
            </w:pPr>
            <w:r w:rsidRPr="00114F13">
              <w:rPr>
                <w:rFonts w:ascii="Times New Roman" w:hAnsi="Times New Roman" w:cs="Times New Roman"/>
                <w:szCs w:val="22"/>
              </w:rPr>
              <w:t>Eye and medical examination for diagnosis and treatment, new patient, 1 or more visits</w:t>
            </w:r>
          </w:p>
        </w:tc>
      </w:tr>
      <w:tr w:rsidR="00B77F38" w:rsidRPr="00114F13" w:rsidTr="00504F44">
        <w:trPr>
          <w:trHeight w:val="269"/>
        </w:trPr>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F38" w:rsidRPr="00114F13" w:rsidRDefault="00B77F38" w:rsidP="00640F81">
            <w:pPr>
              <w:jc w:val="center"/>
              <w:rPr>
                <w:rFonts w:ascii="Times New Roman" w:hAnsi="Times New Roman" w:cs="Times New Roman"/>
                <w:b/>
                <w:bCs/>
                <w:szCs w:val="22"/>
              </w:rPr>
            </w:pPr>
            <w:r w:rsidRPr="00114F13">
              <w:rPr>
                <w:rFonts w:ascii="Times New Roman" w:hAnsi="Times New Roman" w:cs="Times New Roman"/>
                <w:szCs w:val="22"/>
              </w:rPr>
              <w:t>92012</w:t>
            </w:r>
          </w:p>
        </w:tc>
        <w:tc>
          <w:tcPr>
            <w:tcW w:w="9000" w:type="dxa"/>
            <w:tcBorders>
              <w:top w:val="single" w:sz="4" w:space="0" w:color="auto"/>
              <w:left w:val="nil"/>
              <w:bottom w:val="single" w:sz="4" w:space="0" w:color="auto"/>
              <w:right w:val="single" w:sz="4" w:space="0" w:color="auto"/>
            </w:tcBorders>
            <w:shd w:val="clear" w:color="auto" w:fill="auto"/>
            <w:noWrap/>
            <w:vAlign w:val="bottom"/>
          </w:tcPr>
          <w:p w:rsidR="00B77F38" w:rsidRPr="00114F13" w:rsidRDefault="00B77F38" w:rsidP="00B34552">
            <w:pPr>
              <w:rPr>
                <w:rFonts w:ascii="Times New Roman" w:hAnsi="Times New Roman" w:cs="Times New Roman"/>
                <w:b/>
                <w:bCs/>
                <w:szCs w:val="22"/>
              </w:rPr>
            </w:pPr>
            <w:r w:rsidRPr="00114F13">
              <w:rPr>
                <w:rFonts w:ascii="Times New Roman" w:hAnsi="Times New Roman" w:cs="Times New Roman"/>
                <w:szCs w:val="22"/>
              </w:rPr>
              <w:t>Eye and medical examination for diagnosis and treatment, established patient</w:t>
            </w:r>
          </w:p>
        </w:tc>
      </w:tr>
      <w:tr w:rsidR="00B77F38" w:rsidRPr="00114F13" w:rsidTr="00504F44">
        <w:trPr>
          <w:trHeight w:val="161"/>
        </w:trPr>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7F38" w:rsidRPr="00114F13" w:rsidRDefault="00B77F38" w:rsidP="00640F81">
            <w:pPr>
              <w:jc w:val="center"/>
              <w:rPr>
                <w:rFonts w:ascii="Times New Roman" w:hAnsi="Times New Roman" w:cs="Times New Roman"/>
                <w:b/>
                <w:bCs/>
                <w:szCs w:val="22"/>
              </w:rPr>
            </w:pPr>
            <w:r w:rsidRPr="00114F13">
              <w:rPr>
                <w:rFonts w:ascii="Times New Roman" w:hAnsi="Times New Roman" w:cs="Times New Roman"/>
                <w:szCs w:val="22"/>
              </w:rPr>
              <w:t>92014</w:t>
            </w:r>
          </w:p>
        </w:tc>
        <w:tc>
          <w:tcPr>
            <w:tcW w:w="9000" w:type="dxa"/>
            <w:tcBorders>
              <w:top w:val="single" w:sz="4" w:space="0" w:color="auto"/>
              <w:left w:val="nil"/>
              <w:bottom w:val="single" w:sz="4" w:space="0" w:color="auto"/>
              <w:right w:val="single" w:sz="4" w:space="0" w:color="auto"/>
            </w:tcBorders>
            <w:shd w:val="clear" w:color="auto" w:fill="auto"/>
            <w:noWrap/>
            <w:vAlign w:val="bottom"/>
          </w:tcPr>
          <w:p w:rsidR="00B77F38" w:rsidRPr="00114F13" w:rsidRDefault="00B77F38" w:rsidP="00B34552">
            <w:pPr>
              <w:rPr>
                <w:rFonts w:ascii="Times New Roman" w:hAnsi="Times New Roman" w:cs="Times New Roman"/>
                <w:b/>
                <w:bCs/>
                <w:szCs w:val="22"/>
              </w:rPr>
            </w:pPr>
            <w:r w:rsidRPr="00114F13">
              <w:rPr>
                <w:rFonts w:ascii="Times New Roman" w:hAnsi="Times New Roman" w:cs="Times New Roman"/>
                <w:szCs w:val="22"/>
              </w:rPr>
              <w:t>Eye and medical examination for diagnosis and treatment, established patient, 1 or more visits</w:t>
            </w:r>
          </w:p>
        </w:tc>
      </w:tr>
    </w:tbl>
    <w:p w:rsidR="00D7551B" w:rsidRPr="00114F13" w:rsidRDefault="00D7551B" w:rsidP="00B34552">
      <w:pPr>
        <w:contextualSpacing/>
        <w:rPr>
          <w:rFonts w:ascii="Times New Roman" w:hAnsi="Times New Roman" w:cs="Times New Roman"/>
          <w:b/>
        </w:rPr>
      </w:pPr>
    </w:p>
    <w:p w:rsidR="00B77F38" w:rsidRPr="00114F13" w:rsidRDefault="00B77F38" w:rsidP="00B34552">
      <w:pPr>
        <w:contextualSpacing/>
        <w:rPr>
          <w:rFonts w:ascii="Times New Roman" w:hAnsi="Times New Roman" w:cs="Times New Roman"/>
          <w:b/>
        </w:rPr>
      </w:pPr>
      <w:r w:rsidRPr="00114F13">
        <w:rPr>
          <w:rFonts w:ascii="Times New Roman" w:hAnsi="Times New Roman" w:cs="Times New Roman"/>
          <w:b/>
        </w:rPr>
        <w:t>101 CMR 317.00: Medicine—Rates for Added Ophthalmological Codes</w:t>
      </w:r>
    </w:p>
    <w:p w:rsidR="00B77F38" w:rsidRPr="00114F13" w:rsidRDefault="00B77F38" w:rsidP="00B34552">
      <w:pPr>
        <w:contextualSpacing/>
        <w:rPr>
          <w:rFonts w:ascii="Times New Roman" w:hAnsi="Times New Roman" w:cs="Times New Roman"/>
          <w:b/>
        </w:rPr>
      </w:pPr>
    </w:p>
    <w:tbl>
      <w:tblPr>
        <w:tblW w:w="1018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1808"/>
        <w:gridCol w:w="1376"/>
        <w:gridCol w:w="900"/>
        <w:gridCol w:w="2520"/>
        <w:gridCol w:w="2436"/>
      </w:tblGrid>
      <w:tr w:rsidR="00114F13" w:rsidRPr="00114F13" w:rsidTr="00114F13">
        <w:trPr>
          <w:trHeight w:val="665"/>
          <w:tblHeader/>
        </w:trPr>
        <w:tc>
          <w:tcPr>
            <w:tcW w:w="1141" w:type="dxa"/>
            <w:shd w:val="clear" w:color="auto" w:fill="auto"/>
            <w:noWrap/>
            <w:vAlign w:val="center"/>
            <w:hideMark/>
          </w:tcPr>
          <w:p w:rsidR="00B77F38" w:rsidRPr="00114F13" w:rsidRDefault="00B77F38" w:rsidP="00114F13">
            <w:pPr>
              <w:rPr>
                <w:rFonts w:ascii="Times New Roman" w:hAnsi="Times New Roman" w:cs="Times New Roman"/>
                <w:b/>
                <w:bCs/>
                <w:szCs w:val="22"/>
              </w:rPr>
            </w:pPr>
            <w:r w:rsidRPr="00114F13">
              <w:rPr>
                <w:rFonts w:ascii="Times New Roman" w:hAnsi="Times New Roman" w:cs="Times New Roman"/>
                <w:b/>
                <w:bCs/>
                <w:szCs w:val="22"/>
              </w:rPr>
              <w:t>Code</w:t>
            </w:r>
          </w:p>
        </w:tc>
        <w:tc>
          <w:tcPr>
            <w:tcW w:w="1808" w:type="dxa"/>
            <w:shd w:val="clear" w:color="auto" w:fill="auto"/>
            <w:noWrap/>
            <w:vAlign w:val="center"/>
            <w:hideMark/>
          </w:tcPr>
          <w:p w:rsidR="00B77F38" w:rsidRPr="00114F13" w:rsidRDefault="00B77F38" w:rsidP="00114F13">
            <w:pPr>
              <w:rPr>
                <w:rFonts w:ascii="Times New Roman" w:hAnsi="Times New Roman" w:cs="Times New Roman"/>
                <w:b/>
                <w:bCs/>
                <w:szCs w:val="22"/>
              </w:rPr>
            </w:pPr>
            <w:r w:rsidRPr="00114F13">
              <w:rPr>
                <w:rFonts w:ascii="Times New Roman" w:hAnsi="Times New Roman" w:cs="Times New Roman"/>
                <w:b/>
                <w:bCs/>
                <w:szCs w:val="22"/>
              </w:rPr>
              <w:t>Non-Facility Fee</w:t>
            </w:r>
          </w:p>
        </w:tc>
        <w:tc>
          <w:tcPr>
            <w:tcW w:w="1376" w:type="dxa"/>
            <w:shd w:val="clear" w:color="auto" w:fill="auto"/>
            <w:noWrap/>
            <w:vAlign w:val="center"/>
            <w:hideMark/>
          </w:tcPr>
          <w:p w:rsidR="00B77F38" w:rsidRPr="00114F13" w:rsidRDefault="00B77F38" w:rsidP="00114F13">
            <w:pPr>
              <w:rPr>
                <w:rFonts w:ascii="Times New Roman" w:hAnsi="Times New Roman" w:cs="Times New Roman"/>
                <w:b/>
                <w:bCs/>
                <w:szCs w:val="22"/>
              </w:rPr>
            </w:pPr>
            <w:r w:rsidRPr="00114F13">
              <w:rPr>
                <w:rFonts w:ascii="Times New Roman" w:hAnsi="Times New Roman" w:cs="Times New Roman"/>
                <w:b/>
                <w:bCs/>
                <w:szCs w:val="22"/>
              </w:rPr>
              <w:t>Facility Fee</w:t>
            </w:r>
          </w:p>
        </w:tc>
        <w:tc>
          <w:tcPr>
            <w:tcW w:w="900" w:type="dxa"/>
            <w:shd w:val="clear" w:color="auto" w:fill="auto"/>
            <w:noWrap/>
            <w:vAlign w:val="center"/>
            <w:hideMark/>
          </w:tcPr>
          <w:p w:rsidR="00B77F38" w:rsidRPr="00114F13" w:rsidRDefault="00B77F38" w:rsidP="00114F13">
            <w:pPr>
              <w:rPr>
                <w:rFonts w:ascii="Times New Roman" w:hAnsi="Times New Roman" w:cs="Times New Roman"/>
                <w:b/>
                <w:bCs/>
                <w:szCs w:val="22"/>
              </w:rPr>
            </w:pPr>
            <w:r w:rsidRPr="00114F13">
              <w:rPr>
                <w:rFonts w:ascii="Times New Roman" w:hAnsi="Times New Roman" w:cs="Times New Roman"/>
                <w:b/>
                <w:bCs/>
                <w:szCs w:val="22"/>
              </w:rPr>
              <w:t>Global</w:t>
            </w:r>
          </w:p>
        </w:tc>
        <w:tc>
          <w:tcPr>
            <w:tcW w:w="2520" w:type="dxa"/>
            <w:shd w:val="clear" w:color="auto" w:fill="auto"/>
            <w:noWrap/>
            <w:vAlign w:val="center"/>
            <w:hideMark/>
          </w:tcPr>
          <w:p w:rsidR="00B77F38" w:rsidRPr="00114F13" w:rsidRDefault="00B77F38" w:rsidP="00114F13">
            <w:pPr>
              <w:rPr>
                <w:rFonts w:ascii="Times New Roman" w:hAnsi="Times New Roman" w:cs="Times New Roman"/>
                <w:b/>
                <w:bCs/>
                <w:szCs w:val="22"/>
              </w:rPr>
            </w:pPr>
            <w:r w:rsidRPr="00114F13">
              <w:rPr>
                <w:rFonts w:ascii="Times New Roman" w:hAnsi="Times New Roman" w:cs="Times New Roman"/>
                <w:b/>
                <w:bCs/>
                <w:szCs w:val="22"/>
              </w:rPr>
              <w:t>Professional Component Fee</w:t>
            </w:r>
          </w:p>
        </w:tc>
        <w:tc>
          <w:tcPr>
            <w:tcW w:w="2436" w:type="dxa"/>
            <w:shd w:val="clear" w:color="auto" w:fill="auto"/>
            <w:noWrap/>
            <w:vAlign w:val="center"/>
            <w:hideMark/>
          </w:tcPr>
          <w:p w:rsidR="00B77F38" w:rsidRPr="00114F13" w:rsidRDefault="00B77F38" w:rsidP="00114F13">
            <w:pPr>
              <w:rPr>
                <w:rFonts w:ascii="Times New Roman" w:hAnsi="Times New Roman" w:cs="Times New Roman"/>
                <w:b/>
                <w:bCs/>
                <w:szCs w:val="22"/>
              </w:rPr>
            </w:pPr>
            <w:r w:rsidRPr="00114F13">
              <w:rPr>
                <w:rFonts w:ascii="Times New Roman" w:hAnsi="Times New Roman" w:cs="Times New Roman"/>
                <w:b/>
                <w:bCs/>
                <w:szCs w:val="22"/>
              </w:rPr>
              <w:t>Technical Component Fee</w:t>
            </w:r>
          </w:p>
        </w:tc>
      </w:tr>
      <w:tr w:rsidR="00114F13" w:rsidRPr="00114F13" w:rsidTr="00640F81">
        <w:trPr>
          <w:trHeight w:val="359"/>
        </w:trPr>
        <w:tc>
          <w:tcPr>
            <w:tcW w:w="1141" w:type="dxa"/>
            <w:shd w:val="clear" w:color="auto" w:fill="auto"/>
            <w:noWrap/>
            <w:vAlign w:val="center"/>
          </w:tcPr>
          <w:p w:rsidR="00B77F38" w:rsidRPr="00114F13" w:rsidRDefault="00B77F38" w:rsidP="00640F81">
            <w:pPr>
              <w:jc w:val="center"/>
              <w:rPr>
                <w:rFonts w:ascii="Times New Roman" w:hAnsi="Times New Roman" w:cs="Times New Roman"/>
                <w:b/>
                <w:bCs/>
                <w:szCs w:val="22"/>
              </w:rPr>
            </w:pPr>
            <w:r w:rsidRPr="00114F13">
              <w:rPr>
                <w:rFonts w:ascii="Times New Roman" w:hAnsi="Times New Roman" w:cs="Times New Roman"/>
                <w:szCs w:val="22"/>
              </w:rPr>
              <w:t>92002</w:t>
            </w:r>
          </w:p>
        </w:tc>
        <w:tc>
          <w:tcPr>
            <w:tcW w:w="1808" w:type="dxa"/>
            <w:shd w:val="clear" w:color="auto" w:fill="auto"/>
            <w:noWrap/>
            <w:vAlign w:val="center"/>
          </w:tcPr>
          <w:p w:rsidR="00B77F38" w:rsidRPr="00114F13" w:rsidRDefault="00B77F38" w:rsidP="00640F81">
            <w:pPr>
              <w:jc w:val="center"/>
              <w:rPr>
                <w:rFonts w:ascii="Times New Roman" w:hAnsi="Times New Roman" w:cs="Times New Roman"/>
                <w:bCs/>
                <w:szCs w:val="22"/>
              </w:rPr>
            </w:pPr>
            <w:r w:rsidRPr="00114F13">
              <w:rPr>
                <w:rFonts w:ascii="Times New Roman" w:hAnsi="Times New Roman" w:cs="Times New Roman"/>
                <w:bCs/>
                <w:szCs w:val="22"/>
              </w:rPr>
              <w:t>$64.83</w:t>
            </w:r>
          </w:p>
        </w:tc>
        <w:tc>
          <w:tcPr>
            <w:tcW w:w="1376" w:type="dxa"/>
            <w:shd w:val="clear" w:color="auto" w:fill="auto"/>
            <w:noWrap/>
            <w:vAlign w:val="center"/>
          </w:tcPr>
          <w:p w:rsidR="00B77F38" w:rsidRPr="00114F13" w:rsidRDefault="00B77F38" w:rsidP="00640F81">
            <w:pPr>
              <w:jc w:val="center"/>
              <w:rPr>
                <w:rFonts w:ascii="Times New Roman" w:hAnsi="Times New Roman" w:cs="Times New Roman"/>
                <w:bCs/>
                <w:szCs w:val="22"/>
              </w:rPr>
            </w:pPr>
            <w:r w:rsidRPr="00114F13">
              <w:rPr>
                <w:rFonts w:ascii="Times New Roman" w:hAnsi="Times New Roman" w:cs="Times New Roman"/>
                <w:bCs/>
                <w:szCs w:val="22"/>
              </w:rPr>
              <w:t>$37.29</w:t>
            </w:r>
          </w:p>
        </w:tc>
        <w:tc>
          <w:tcPr>
            <w:tcW w:w="900" w:type="dxa"/>
            <w:shd w:val="clear" w:color="auto" w:fill="auto"/>
            <w:noWrap/>
            <w:vAlign w:val="center"/>
          </w:tcPr>
          <w:p w:rsidR="00B77F38" w:rsidRPr="00114F13" w:rsidRDefault="00B77F38" w:rsidP="00BA5841">
            <w:pPr>
              <w:jc w:val="center"/>
              <w:rPr>
                <w:rFonts w:ascii="Times New Roman" w:hAnsi="Times New Roman" w:cs="Times New Roman"/>
                <w:b/>
                <w:bCs/>
                <w:szCs w:val="22"/>
              </w:rPr>
            </w:pPr>
            <w:r w:rsidRPr="00114F13">
              <w:rPr>
                <w:rFonts w:ascii="Times New Roman" w:hAnsi="Times New Roman" w:cs="Times New Roman"/>
                <w:szCs w:val="22"/>
              </w:rPr>
              <w:t>-</w:t>
            </w:r>
          </w:p>
        </w:tc>
        <w:tc>
          <w:tcPr>
            <w:tcW w:w="2520" w:type="dxa"/>
            <w:shd w:val="clear" w:color="auto" w:fill="auto"/>
            <w:noWrap/>
            <w:vAlign w:val="center"/>
          </w:tcPr>
          <w:p w:rsidR="00B77F38" w:rsidRPr="00114F13" w:rsidRDefault="00B77F38" w:rsidP="00BA5841">
            <w:pPr>
              <w:jc w:val="center"/>
              <w:rPr>
                <w:rFonts w:ascii="Times New Roman" w:hAnsi="Times New Roman" w:cs="Times New Roman"/>
                <w:b/>
                <w:bCs/>
                <w:szCs w:val="22"/>
              </w:rPr>
            </w:pPr>
            <w:r w:rsidRPr="00114F13">
              <w:rPr>
                <w:rFonts w:ascii="Times New Roman" w:hAnsi="Times New Roman" w:cs="Times New Roman"/>
                <w:szCs w:val="22"/>
              </w:rPr>
              <w:t>-</w:t>
            </w:r>
          </w:p>
        </w:tc>
        <w:tc>
          <w:tcPr>
            <w:tcW w:w="2436" w:type="dxa"/>
            <w:shd w:val="clear" w:color="auto" w:fill="auto"/>
            <w:noWrap/>
            <w:vAlign w:val="center"/>
          </w:tcPr>
          <w:p w:rsidR="00B77F38" w:rsidRPr="00114F13" w:rsidRDefault="00B77F38" w:rsidP="00BA5841">
            <w:pPr>
              <w:jc w:val="center"/>
              <w:rPr>
                <w:rFonts w:ascii="Times New Roman" w:hAnsi="Times New Roman" w:cs="Times New Roman"/>
                <w:b/>
                <w:bCs/>
                <w:szCs w:val="22"/>
              </w:rPr>
            </w:pPr>
            <w:r w:rsidRPr="00114F13">
              <w:rPr>
                <w:rFonts w:ascii="Times New Roman" w:hAnsi="Times New Roman" w:cs="Times New Roman"/>
                <w:szCs w:val="22"/>
              </w:rPr>
              <w:t>-</w:t>
            </w:r>
          </w:p>
        </w:tc>
      </w:tr>
      <w:tr w:rsidR="00114F13" w:rsidRPr="00114F13" w:rsidTr="00640F81">
        <w:trPr>
          <w:trHeight w:val="422"/>
        </w:trPr>
        <w:tc>
          <w:tcPr>
            <w:tcW w:w="1141" w:type="dxa"/>
            <w:shd w:val="clear" w:color="auto" w:fill="auto"/>
            <w:noWrap/>
            <w:vAlign w:val="center"/>
          </w:tcPr>
          <w:p w:rsidR="00B77F38" w:rsidRPr="00114F13" w:rsidRDefault="00B77F38" w:rsidP="00640F81">
            <w:pPr>
              <w:jc w:val="center"/>
              <w:rPr>
                <w:rFonts w:ascii="Times New Roman" w:hAnsi="Times New Roman" w:cs="Times New Roman"/>
                <w:b/>
                <w:bCs/>
                <w:szCs w:val="22"/>
              </w:rPr>
            </w:pPr>
            <w:r w:rsidRPr="00114F13">
              <w:rPr>
                <w:rFonts w:ascii="Times New Roman" w:hAnsi="Times New Roman" w:cs="Times New Roman"/>
                <w:szCs w:val="22"/>
              </w:rPr>
              <w:t>92004</w:t>
            </w:r>
          </w:p>
        </w:tc>
        <w:tc>
          <w:tcPr>
            <w:tcW w:w="1808" w:type="dxa"/>
            <w:shd w:val="clear" w:color="auto" w:fill="auto"/>
            <w:noWrap/>
            <w:vAlign w:val="center"/>
          </w:tcPr>
          <w:p w:rsidR="00B77F38" w:rsidRPr="00114F13" w:rsidRDefault="00B77F38" w:rsidP="00640F81">
            <w:pPr>
              <w:jc w:val="center"/>
              <w:rPr>
                <w:rFonts w:ascii="Times New Roman" w:hAnsi="Times New Roman" w:cs="Times New Roman"/>
                <w:bCs/>
                <w:szCs w:val="22"/>
              </w:rPr>
            </w:pPr>
            <w:r w:rsidRPr="00114F13">
              <w:rPr>
                <w:rFonts w:ascii="Times New Roman" w:hAnsi="Times New Roman" w:cs="Times New Roman"/>
                <w:bCs/>
                <w:szCs w:val="22"/>
              </w:rPr>
              <w:t>$118.12</w:t>
            </w:r>
          </w:p>
        </w:tc>
        <w:tc>
          <w:tcPr>
            <w:tcW w:w="1376" w:type="dxa"/>
            <w:shd w:val="clear" w:color="auto" w:fill="auto"/>
            <w:noWrap/>
            <w:vAlign w:val="center"/>
          </w:tcPr>
          <w:p w:rsidR="00B77F38" w:rsidRPr="00114F13" w:rsidRDefault="00B77F38" w:rsidP="00640F81">
            <w:pPr>
              <w:jc w:val="center"/>
              <w:rPr>
                <w:rFonts w:ascii="Times New Roman" w:hAnsi="Times New Roman" w:cs="Times New Roman"/>
                <w:bCs/>
                <w:szCs w:val="22"/>
              </w:rPr>
            </w:pPr>
            <w:r w:rsidRPr="00114F13">
              <w:rPr>
                <w:rFonts w:ascii="Times New Roman" w:hAnsi="Times New Roman" w:cs="Times New Roman"/>
                <w:bCs/>
                <w:szCs w:val="22"/>
              </w:rPr>
              <w:t>$77.85</w:t>
            </w:r>
          </w:p>
        </w:tc>
        <w:tc>
          <w:tcPr>
            <w:tcW w:w="900" w:type="dxa"/>
            <w:shd w:val="clear" w:color="auto" w:fill="auto"/>
            <w:noWrap/>
            <w:vAlign w:val="center"/>
          </w:tcPr>
          <w:p w:rsidR="00B77F38" w:rsidRPr="00114F13" w:rsidRDefault="00B77F38" w:rsidP="00BA5841">
            <w:pPr>
              <w:jc w:val="center"/>
              <w:rPr>
                <w:rFonts w:ascii="Times New Roman" w:hAnsi="Times New Roman" w:cs="Times New Roman"/>
                <w:b/>
                <w:bCs/>
                <w:szCs w:val="22"/>
              </w:rPr>
            </w:pPr>
            <w:r w:rsidRPr="00114F13">
              <w:rPr>
                <w:rFonts w:ascii="Times New Roman" w:hAnsi="Times New Roman" w:cs="Times New Roman"/>
                <w:szCs w:val="22"/>
              </w:rPr>
              <w:t>-</w:t>
            </w:r>
          </w:p>
        </w:tc>
        <w:tc>
          <w:tcPr>
            <w:tcW w:w="2520" w:type="dxa"/>
            <w:shd w:val="clear" w:color="auto" w:fill="auto"/>
            <w:noWrap/>
            <w:vAlign w:val="center"/>
          </w:tcPr>
          <w:p w:rsidR="00B77F38" w:rsidRPr="00114F13" w:rsidRDefault="00B77F38" w:rsidP="00BA5841">
            <w:pPr>
              <w:jc w:val="center"/>
              <w:rPr>
                <w:rFonts w:ascii="Times New Roman" w:hAnsi="Times New Roman" w:cs="Times New Roman"/>
                <w:b/>
                <w:bCs/>
                <w:szCs w:val="22"/>
              </w:rPr>
            </w:pPr>
            <w:r w:rsidRPr="00114F13">
              <w:rPr>
                <w:rFonts w:ascii="Times New Roman" w:hAnsi="Times New Roman" w:cs="Times New Roman"/>
                <w:szCs w:val="22"/>
              </w:rPr>
              <w:t>-</w:t>
            </w:r>
          </w:p>
        </w:tc>
        <w:tc>
          <w:tcPr>
            <w:tcW w:w="2436" w:type="dxa"/>
            <w:shd w:val="clear" w:color="auto" w:fill="auto"/>
            <w:noWrap/>
            <w:vAlign w:val="center"/>
          </w:tcPr>
          <w:p w:rsidR="00B77F38" w:rsidRPr="00114F13" w:rsidRDefault="00B77F38" w:rsidP="00BA5841">
            <w:pPr>
              <w:jc w:val="center"/>
              <w:rPr>
                <w:rFonts w:ascii="Times New Roman" w:hAnsi="Times New Roman" w:cs="Times New Roman"/>
                <w:b/>
                <w:bCs/>
                <w:szCs w:val="22"/>
              </w:rPr>
            </w:pPr>
            <w:r w:rsidRPr="00114F13">
              <w:rPr>
                <w:rFonts w:ascii="Times New Roman" w:hAnsi="Times New Roman" w:cs="Times New Roman"/>
                <w:szCs w:val="22"/>
              </w:rPr>
              <w:t>-</w:t>
            </w:r>
          </w:p>
        </w:tc>
      </w:tr>
      <w:tr w:rsidR="00114F13" w:rsidRPr="00114F13" w:rsidTr="00640F81">
        <w:trPr>
          <w:trHeight w:val="413"/>
        </w:trPr>
        <w:tc>
          <w:tcPr>
            <w:tcW w:w="1141" w:type="dxa"/>
            <w:shd w:val="clear" w:color="auto" w:fill="auto"/>
            <w:noWrap/>
            <w:vAlign w:val="center"/>
          </w:tcPr>
          <w:p w:rsidR="00B77F38" w:rsidRPr="00114F13" w:rsidRDefault="00B77F38" w:rsidP="00640F81">
            <w:pPr>
              <w:jc w:val="center"/>
              <w:rPr>
                <w:rFonts w:ascii="Times New Roman" w:hAnsi="Times New Roman" w:cs="Times New Roman"/>
                <w:b/>
                <w:bCs/>
                <w:szCs w:val="22"/>
              </w:rPr>
            </w:pPr>
            <w:r w:rsidRPr="00114F13">
              <w:rPr>
                <w:rFonts w:ascii="Times New Roman" w:hAnsi="Times New Roman" w:cs="Times New Roman"/>
                <w:szCs w:val="22"/>
              </w:rPr>
              <w:t>92012</w:t>
            </w:r>
          </w:p>
        </w:tc>
        <w:tc>
          <w:tcPr>
            <w:tcW w:w="1808" w:type="dxa"/>
            <w:shd w:val="clear" w:color="auto" w:fill="auto"/>
            <w:noWrap/>
            <w:vAlign w:val="center"/>
          </w:tcPr>
          <w:p w:rsidR="00B77F38" w:rsidRPr="00114F13" w:rsidRDefault="00B77F38" w:rsidP="00640F81">
            <w:pPr>
              <w:jc w:val="center"/>
              <w:rPr>
                <w:rFonts w:ascii="Times New Roman" w:hAnsi="Times New Roman" w:cs="Times New Roman"/>
                <w:bCs/>
                <w:szCs w:val="22"/>
              </w:rPr>
            </w:pPr>
            <w:r w:rsidRPr="00114F13">
              <w:rPr>
                <w:rFonts w:ascii="Times New Roman" w:hAnsi="Times New Roman" w:cs="Times New Roman"/>
                <w:bCs/>
                <w:szCs w:val="22"/>
              </w:rPr>
              <w:t>$68.15</w:t>
            </w:r>
          </w:p>
        </w:tc>
        <w:tc>
          <w:tcPr>
            <w:tcW w:w="1376" w:type="dxa"/>
            <w:shd w:val="clear" w:color="auto" w:fill="auto"/>
            <w:noWrap/>
            <w:vAlign w:val="center"/>
          </w:tcPr>
          <w:p w:rsidR="00B77F38" w:rsidRPr="00114F13" w:rsidRDefault="00B77F38" w:rsidP="00640F81">
            <w:pPr>
              <w:jc w:val="center"/>
              <w:rPr>
                <w:rFonts w:ascii="Times New Roman" w:hAnsi="Times New Roman" w:cs="Times New Roman"/>
                <w:bCs/>
                <w:szCs w:val="22"/>
              </w:rPr>
            </w:pPr>
            <w:r w:rsidRPr="00114F13">
              <w:rPr>
                <w:rFonts w:ascii="Times New Roman" w:hAnsi="Times New Roman" w:cs="Times New Roman"/>
                <w:bCs/>
                <w:szCs w:val="22"/>
              </w:rPr>
              <w:t>$41.20</w:t>
            </w:r>
          </w:p>
        </w:tc>
        <w:tc>
          <w:tcPr>
            <w:tcW w:w="900" w:type="dxa"/>
            <w:shd w:val="clear" w:color="auto" w:fill="auto"/>
            <w:noWrap/>
            <w:vAlign w:val="center"/>
          </w:tcPr>
          <w:p w:rsidR="00B77F38" w:rsidRPr="00114F13" w:rsidRDefault="00B77F38" w:rsidP="00BA5841">
            <w:pPr>
              <w:jc w:val="center"/>
              <w:rPr>
                <w:rFonts w:ascii="Times New Roman" w:hAnsi="Times New Roman" w:cs="Times New Roman"/>
                <w:b/>
                <w:bCs/>
                <w:szCs w:val="22"/>
              </w:rPr>
            </w:pPr>
            <w:r w:rsidRPr="00114F13">
              <w:rPr>
                <w:rFonts w:ascii="Times New Roman" w:hAnsi="Times New Roman" w:cs="Times New Roman"/>
                <w:szCs w:val="22"/>
              </w:rPr>
              <w:t>-</w:t>
            </w:r>
          </w:p>
        </w:tc>
        <w:tc>
          <w:tcPr>
            <w:tcW w:w="2520" w:type="dxa"/>
            <w:shd w:val="clear" w:color="auto" w:fill="auto"/>
            <w:noWrap/>
            <w:vAlign w:val="center"/>
          </w:tcPr>
          <w:p w:rsidR="00B77F38" w:rsidRPr="00114F13" w:rsidRDefault="00B77F38" w:rsidP="00BA5841">
            <w:pPr>
              <w:jc w:val="center"/>
              <w:rPr>
                <w:rFonts w:ascii="Times New Roman" w:hAnsi="Times New Roman" w:cs="Times New Roman"/>
                <w:b/>
                <w:bCs/>
                <w:szCs w:val="22"/>
              </w:rPr>
            </w:pPr>
            <w:r w:rsidRPr="00114F13">
              <w:rPr>
                <w:rFonts w:ascii="Times New Roman" w:hAnsi="Times New Roman" w:cs="Times New Roman"/>
                <w:szCs w:val="22"/>
              </w:rPr>
              <w:t>-</w:t>
            </w:r>
          </w:p>
        </w:tc>
        <w:tc>
          <w:tcPr>
            <w:tcW w:w="2436" w:type="dxa"/>
            <w:shd w:val="clear" w:color="auto" w:fill="auto"/>
            <w:noWrap/>
            <w:vAlign w:val="center"/>
          </w:tcPr>
          <w:p w:rsidR="00B77F38" w:rsidRPr="00114F13" w:rsidRDefault="00B77F38" w:rsidP="00BA5841">
            <w:pPr>
              <w:jc w:val="center"/>
              <w:rPr>
                <w:rFonts w:ascii="Times New Roman" w:hAnsi="Times New Roman" w:cs="Times New Roman"/>
                <w:b/>
                <w:bCs/>
                <w:szCs w:val="22"/>
              </w:rPr>
            </w:pPr>
            <w:r w:rsidRPr="00114F13">
              <w:rPr>
                <w:rFonts w:ascii="Times New Roman" w:hAnsi="Times New Roman" w:cs="Times New Roman"/>
                <w:szCs w:val="22"/>
              </w:rPr>
              <w:t>-</w:t>
            </w:r>
          </w:p>
        </w:tc>
      </w:tr>
      <w:tr w:rsidR="00114F13" w:rsidRPr="00114F13" w:rsidTr="00640F81">
        <w:trPr>
          <w:trHeight w:val="413"/>
        </w:trPr>
        <w:tc>
          <w:tcPr>
            <w:tcW w:w="1141" w:type="dxa"/>
            <w:shd w:val="clear" w:color="auto" w:fill="auto"/>
            <w:noWrap/>
            <w:vAlign w:val="center"/>
          </w:tcPr>
          <w:p w:rsidR="00B77F38" w:rsidRPr="00114F13" w:rsidRDefault="00B77F38" w:rsidP="00640F81">
            <w:pPr>
              <w:jc w:val="center"/>
              <w:rPr>
                <w:rFonts w:ascii="Times New Roman" w:hAnsi="Times New Roman" w:cs="Times New Roman"/>
                <w:b/>
                <w:bCs/>
                <w:szCs w:val="22"/>
              </w:rPr>
            </w:pPr>
            <w:r w:rsidRPr="00114F13">
              <w:rPr>
                <w:rFonts w:ascii="Times New Roman" w:hAnsi="Times New Roman" w:cs="Times New Roman"/>
                <w:szCs w:val="22"/>
              </w:rPr>
              <w:t>92014</w:t>
            </w:r>
          </w:p>
        </w:tc>
        <w:tc>
          <w:tcPr>
            <w:tcW w:w="1808" w:type="dxa"/>
            <w:shd w:val="clear" w:color="auto" w:fill="auto"/>
            <w:noWrap/>
            <w:vAlign w:val="center"/>
          </w:tcPr>
          <w:p w:rsidR="00B77F38" w:rsidRPr="00114F13" w:rsidRDefault="00B77F38" w:rsidP="00640F81">
            <w:pPr>
              <w:jc w:val="center"/>
              <w:rPr>
                <w:rFonts w:ascii="Times New Roman" w:hAnsi="Times New Roman" w:cs="Times New Roman"/>
                <w:bCs/>
                <w:szCs w:val="22"/>
              </w:rPr>
            </w:pPr>
            <w:r w:rsidRPr="00114F13">
              <w:rPr>
                <w:rFonts w:ascii="Times New Roman" w:hAnsi="Times New Roman" w:cs="Times New Roman"/>
                <w:bCs/>
                <w:szCs w:val="22"/>
              </w:rPr>
              <w:t>$98.56</w:t>
            </w:r>
          </w:p>
        </w:tc>
        <w:tc>
          <w:tcPr>
            <w:tcW w:w="1376" w:type="dxa"/>
            <w:shd w:val="clear" w:color="auto" w:fill="auto"/>
            <w:noWrap/>
            <w:vAlign w:val="center"/>
          </w:tcPr>
          <w:p w:rsidR="00B77F38" w:rsidRPr="00114F13" w:rsidRDefault="00B77F38" w:rsidP="00640F81">
            <w:pPr>
              <w:jc w:val="center"/>
              <w:rPr>
                <w:rFonts w:ascii="Times New Roman" w:hAnsi="Times New Roman" w:cs="Times New Roman"/>
                <w:bCs/>
                <w:szCs w:val="22"/>
              </w:rPr>
            </w:pPr>
            <w:r w:rsidRPr="00114F13">
              <w:rPr>
                <w:rFonts w:ascii="Times New Roman" w:hAnsi="Times New Roman" w:cs="Times New Roman"/>
                <w:bCs/>
                <w:szCs w:val="22"/>
              </w:rPr>
              <w:t>$62.44</w:t>
            </w:r>
          </w:p>
        </w:tc>
        <w:tc>
          <w:tcPr>
            <w:tcW w:w="900" w:type="dxa"/>
            <w:shd w:val="clear" w:color="auto" w:fill="auto"/>
            <w:noWrap/>
            <w:vAlign w:val="center"/>
          </w:tcPr>
          <w:p w:rsidR="00B77F38" w:rsidRPr="00114F13" w:rsidRDefault="00B77F38" w:rsidP="00BA5841">
            <w:pPr>
              <w:jc w:val="center"/>
              <w:rPr>
                <w:rFonts w:ascii="Times New Roman" w:hAnsi="Times New Roman" w:cs="Times New Roman"/>
                <w:b/>
                <w:bCs/>
                <w:szCs w:val="22"/>
              </w:rPr>
            </w:pPr>
            <w:r w:rsidRPr="00114F13">
              <w:rPr>
                <w:rFonts w:ascii="Times New Roman" w:hAnsi="Times New Roman" w:cs="Times New Roman"/>
                <w:szCs w:val="22"/>
              </w:rPr>
              <w:t>-</w:t>
            </w:r>
          </w:p>
        </w:tc>
        <w:tc>
          <w:tcPr>
            <w:tcW w:w="2520" w:type="dxa"/>
            <w:shd w:val="clear" w:color="auto" w:fill="auto"/>
            <w:noWrap/>
            <w:vAlign w:val="center"/>
          </w:tcPr>
          <w:p w:rsidR="00B77F38" w:rsidRPr="00114F13" w:rsidRDefault="00B77F38" w:rsidP="00BA5841">
            <w:pPr>
              <w:jc w:val="center"/>
              <w:rPr>
                <w:rFonts w:ascii="Times New Roman" w:hAnsi="Times New Roman" w:cs="Times New Roman"/>
                <w:b/>
                <w:bCs/>
                <w:szCs w:val="22"/>
              </w:rPr>
            </w:pPr>
            <w:r w:rsidRPr="00114F13">
              <w:rPr>
                <w:rFonts w:ascii="Times New Roman" w:hAnsi="Times New Roman" w:cs="Times New Roman"/>
                <w:szCs w:val="22"/>
              </w:rPr>
              <w:t>-</w:t>
            </w:r>
          </w:p>
        </w:tc>
        <w:tc>
          <w:tcPr>
            <w:tcW w:w="2436" w:type="dxa"/>
            <w:shd w:val="clear" w:color="auto" w:fill="auto"/>
            <w:noWrap/>
            <w:vAlign w:val="center"/>
          </w:tcPr>
          <w:p w:rsidR="00B77F38" w:rsidRPr="00114F13" w:rsidRDefault="00B77F38" w:rsidP="00BA5841">
            <w:pPr>
              <w:jc w:val="center"/>
              <w:rPr>
                <w:rFonts w:ascii="Times New Roman" w:hAnsi="Times New Roman" w:cs="Times New Roman"/>
                <w:b/>
                <w:bCs/>
                <w:szCs w:val="22"/>
              </w:rPr>
            </w:pPr>
            <w:r w:rsidRPr="00114F13">
              <w:rPr>
                <w:rFonts w:ascii="Times New Roman" w:hAnsi="Times New Roman" w:cs="Times New Roman"/>
                <w:szCs w:val="22"/>
              </w:rPr>
              <w:t>-</w:t>
            </w:r>
          </w:p>
        </w:tc>
      </w:tr>
    </w:tbl>
    <w:p w:rsidR="00B77F38" w:rsidRPr="00114F13" w:rsidRDefault="00B77F38" w:rsidP="00B34552">
      <w:pPr>
        <w:contextualSpacing/>
        <w:rPr>
          <w:rFonts w:ascii="Times New Roman" w:hAnsi="Times New Roman" w:cs="Times New Roman"/>
          <w:b/>
        </w:rPr>
      </w:pPr>
    </w:p>
    <w:p w:rsidR="00B77F38" w:rsidRPr="00114F13" w:rsidRDefault="00B77F38" w:rsidP="00B34552">
      <w:pPr>
        <w:contextualSpacing/>
        <w:rPr>
          <w:rFonts w:ascii="Times New Roman" w:hAnsi="Times New Roman" w:cs="Times New Roman"/>
          <w:b/>
        </w:rPr>
      </w:pPr>
    </w:p>
    <w:p w:rsidR="00B77F38" w:rsidRPr="00114F13" w:rsidRDefault="00B77F38" w:rsidP="00B34552">
      <w:pPr>
        <w:tabs>
          <w:tab w:val="left" w:pos="1440"/>
          <w:tab w:val="center" w:pos="4925"/>
        </w:tabs>
        <w:rPr>
          <w:rFonts w:ascii="Times New Roman" w:hAnsi="Times New Roman" w:cs="Times New Roman"/>
          <w:sz w:val="24"/>
          <w:szCs w:val="24"/>
        </w:rPr>
      </w:pPr>
      <w:r w:rsidRPr="00114F13">
        <w:rPr>
          <w:rFonts w:ascii="Times New Roman" w:hAnsi="Times New Roman" w:cs="Times New Roman"/>
          <w:sz w:val="24"/>
          <w:szCs w:val="24"/>
        </w:rPr>
        <w:t xml:space="preserve"> </w:t>
      </w:r>
    </w:p>
    <w:p w:rsidR="00B77F38" w:rsidRPr="00114F13" w:rsidRDefault="00B77F38" w:rsidP="00B34552">
      <w:pPr>
        <w:tabs>
          <w:tab w:val="left" w:pos="1440"/>
          <w:tab w:val="center" w:pos="4925"/>
        </w:tabs>
        <w:rPr>
          <w:rFonts w:ascii="Times New Roman" w:hAnsi="Times New Roman" w:cs="Times New Roman"/>
          <w:sz w:val="24"/>
          <w:szCs w:val="24"/>
        </w:rPr>
      </w:pPr>
    </w:p>
    <w:p w:rsidR="00760514" w:rsidRPr="00114F13" w:rsidRDefault="00760514" w:rsidP="00B34552">
      <w:pPr>
        <w:shd w:val="clear" w:color="auto" w:fill="FFFFFF"/>
        <w:rPr>
          <w:rFonts w:ascii="Times New Roman" w:hAnsi="Times New Roman" w:cs="Times New Roman"/>
          <w:sz w:val="24"/>
          <w:szCs w:val="24"/>
        </w:rPr>
      </w:pPr>
    </w:p>
    <w:sectPr w:rsidR="00760514" w:rsidRPr="00114F13" w:rsidSect="00561E84">
      <w:footerReference w:type="even" r:id="rId10"/>
      <w:footerReference w:type="default" r:id="rId11"/>
      <w:footerReference w:type="first" r:id="rId12"/>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94B" w:rsidRDefault="0076594B">
      <w:r>
        <w:separator/>
      </w:r>
    </w:p>
  </w:endnote>
  <w:endnote w:type="continuationSeparator" w:id="0">
    <w:p w:rsidR="0076594B" w:rsidRDefault="0076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4B" w:rsidRDefault="0076594B"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6594B" w:rsidRDefault="0076594B"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4B" w:rsidRPr="001066DC" w:rsidRDefault="0076594B"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4E126E">
      <w:rPr>
        <w:rStyle w:val="PageNumber"/>
        <w:rFonts w:ascii="Times New Roman" w:hAnsi="Times New Roman" w:cs="Times New Roman"/>
        <w:noProof/>
      </w:rPr>
      <w:t>11</w:t>
    </w:r>
    <w:r w:rsidRPr="001066DC">
      <w:rPr>
        <w:rStyle w:val="PageNumber"/>
        <w:rFonts w:ascii="Times New Roman" w:hAnsi="Times New Roman" w:cs="Times New Roman"/>
      </w:rPr>
      <w:fldChar w:fldCharType="end"/>
    </w:r>
  </w:p>
  <w:p w:rsidR="0076594B" w:rsidRDefault="0076594B"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4B" w:rsidRDefault="0076594B">
    <w:pPr>
      <w:pStyle w:val="Footer"/>
    </w:pPr>
    <w:r>
      <w:rPr>
        <w:noProof/>
      </w:rPr>
      <w:drawing>
        <wp:inline distT="0" distB="0" distL="0" distR="0">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94B" w:rsidRDefault="0076594B">
      <w:r>
        <w:separator/>
      </w:r>
    </w:p>
  </w:footnote>
  <w:footnote w:type="continuationSeparator" w:id="0">
    <w:p w:rsidR="0076594B" w:rsidRDefault="007659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F2AA5"/>
    <w:multiLevelType w:val="hybridMultilevel"/>
    <w:tmpl w:val="6B146A60"/>
    <w:lvl w:ilvl="0" w:tplc="8A36C0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218F6"/>
    <w:rsid w:val="0003631E"/>
    <w:rsid w:val="00060CB1"/>
    <w:rsid w:val="00064F04"/>
    <w:rsid w:val="000D1437"/>
    <w:rsid w:val="000E02D6"/>
    <w:rsid w:val="000F2FB3"/>
    <w:rsid w:val="00101173"/>
    <w:rsid w:val="001066DC"/>
    <w:rsid w:val="0011159B"/>
    <w:rsid w:val="001145CC"/>
    <w:rsid w:val="00114F13"/>
    <w:rsid w:val="0013073F"/>
    <w:rsid w:val="0014797B"/>
    <w:rsid w:val="00151378"/>
    <w:rsid w:val="00170C17"/>
    <w:rsid w:val="00186186"/>
    <w:rsid w:val="001A4FFD"/>
    <w:rsid w:val="001B1E05"/>
    <w:rsid w:val="001B3F94"/>
    <w:rsid w:val="001C3CAB"/>
    <w:rsid w:val="001E7C3D"/>
    <w:rsid w:val="00206158"/>
    <w:rsid w:val="00206A7D"/>
    <w:rsid w:val="0020717F"/>
    <w:rsid w:val="00215CAD"/>
    <w:rsid w:val="00221281"/>
    <w:rsid w:val="00223B9F"/>
    <w:rsid w:val="00230E81"/>
    <w:rsid w:val="002520D5"/>
    <w:rsid w:val="002555B1"/>
    <w:rsid w:val="002630E2"/>
    <w:rsid w:val="00266394"/>
    <w:rsid w:val="00266A2F"/>
    <w:rsid w:val="00266AB2"/>
    <w:rsid w:val="002A53A2"/>
    <w:rsid w:val="002B591E"/>
    <w:rsid w:val="002D360A"/>
    <w:rsid w:val="002E1561"/>
    <w:rsid w:val="002F28A5"/>
    <w:rsid w:val="00306241"/>
    <w:rsid w:val="00306619"/>
    <w:rsid w:val="00311FEC"/>
    <w:rsid w:val="00321E6E"/>
    <w:rsid w:val="00330313"/>
    <w:rsid w:val="003339D9"/>
    <w:rsid w:val="00337EFA"/>
    <w:rsid w:val="00386BCD"/>
    <w:rsid w:val="00395400"/>
    <w:rsid w:val="003C2E3A"/>
    <w:rsid w:val="003C770E"/>
    <w:rsid w:val="003D6EEC"/>
    <w:rsid w:val="004016AD"/>
    <w:rsid w:val="00402C35"/>
    <w:rsid w:val="00460463"/>
    <w:rsid w:val="00466B35"/>
    <w:rsid w:val="0047119B"/>
    <w:rsid w:val="004B2B19"/>
    <w:rsid w:val="004B6AAF"/>
    <w:rsid w:val="004D5B4B"/>
    <w:rsid w:val="004E126E"/>
    <w:rsid w:val="004E2466"/>
    <w:rsid w:val="005049C6"/>
    <w:rsid w:val="00504F44"/>
    <w:rsid w:val="00535125"/>
    <w:rsid w:val="0054227E"/>
    <w:rsid w:val="00545531"/>
    <w:rsid w:val="0054689D"/>
    <w:rsid w:val="00556A92"/>
    <w:rsid w:val="00561E84"/>
    <w:rsid w:val="00564F8A"/>
    <w:rsid w:val="00565008"/>
    <w:rsid w:val="005A0778"/>
    <w:rsid w:val="005F2412"/>
    <w:rsid w:val="00604CD1"/>
    <w:rsid w:val="006056CD"/>
    <w:rsid w:val="00605AAA"/>
    <w:rsid w:val="00613AFF"/>
    <w:rsid w:val="00617F3B"/>
    <w:rsid w:val="00622903"/>
    <w:rsid w:val="00627028"/>
    <w:rsid w:val="00640F81"/>
    <w:rsid w:val="00641FCB"/>
    <w:rsid w:val="006460FF"/>
    <w:rsid w:val="0067334C"/>
    <w:rsid w:val="006950AA"/>
    <w:rsid w:val="006B535E"/>
    <w:rsid w:val="006C043F"/>
    <w:rsid w:val="006C2607"/>
    <w:rsid w:val="006F7489"/>
    <w:rsid w:val="007302B1"/>
    <w:rsid w:val="00751542"/>
    <w:rsid w:val="00751EAB"/>
    <w:rsid w:val="00760514"/>
    <w:rsid w:val="0076594B"/>
    <w:rsid w:val="00773BF3"/>
    <w:rsid w:val="007802E3"/>
    <w:rsid w:val="00790DDE"/>
    <w:rsid w:val="007A097E"/>
    <w:rsid w:val="007A0D3E"/>
    <w:rsid w:val="007A44F0"/>
    <w:rsid w:val="007D5150"/>
    <w:rsid w:val="007D5819"/>
    <w:rsid w:val="007E3366"/>
    <w:rsid w:val="007F34FB"/>
    <w:rsid w:val="007F4C57"/>
    <w:rsid w:val="007F7071"/>
    <w:rsid w:val="008065C3"/>
    <w:rsid w:val="008138ED"/>
    <w:rsid w:val="0082262F"/>
    <w:rsid w:val="00834AA1"/>
    <w:rsid w:val="00840BA7"/>
    <w:rsid w:val="00846EFD"/>
    <w:rsid w:val="008747C6"/>
    <w:rsid w:val="00882DB4"/>
    <w:rsid w:val="00896091"/>
    <w:rsid w:val="008A2608"/>
    <w:rsid w:val="009271D7"/>
    <w:rsid w:val="0093212C"/>
    <w:rsid w:val="0093489F"/>
    <w:rsid w:val="00947481"/>
    <w:rsid w:val="00951C89"/>
    <w:rsid w:val="00955834"/>
    <w:rsid w:val="00960FD3"/>
    <w:rsid w:val="00961654"/>
    <w:rsid w:val="00962923"/>
    <w:rsid w:val="00967862"/>
    <w:rsid w:val="00975192"/>
    <w:rsid w:val="00975AF0"/>
    <w:rsid w:val="00983941"/>
    <w:rsid w:val="0099568A"/>
    <w:rsid w:val="0099721B"/>
    <w:rsid w:val="00997297"/>
    <w:rsid w:val="009A0800"/>
    <w:rsid w:val="009B5726"/>
    <w:rsid w:val="009E5F63"/>
    <w:rsid w:val="009E7BED"/>
    <w:rsid w:val="009F243C"/>
    <w:rsid w:val="009F77FD"/>
    <w:rsid w:val="009F7DCC"/>
    <w:rsid w:val="00A152D4"/>
    <w:rsid w:val="00A15F8B"/>
    <w:rsid w:val="00A20582"/>
    <w:rsid w:val="00A32FEA"/>
    <w:rsid w:val="00A42891"/>
    <w:rsid w:val="00A52D97"/>
    <w:rsid w:val="00A77971"/>
    <w:rsid w:val="00A91DE6"/>
    <w:rsid w:val="00A934F9"/>
    <w:rsid w:val="00AA115F"/>
    <w:rsid w:val="00AB0061"/>
    <w:rsid w:val="00AB687F"/>
    <w:rsid w:val="00AB721E"/>
    <w:rsid w:val="00AC1BA8"/>
    <w:rsid w:val="00AD6895"/>
    <w:rsid w:val="00AE0DA5"/>
    <w:rsid w:val="00AE3401"/>
    <w:rsid w:val="00AE64ED"/>
    <w:rsid w:val="00AF0179"/>
    <w:rsid w:val="00B308F1"/>
    <w:rsid w:val="00B34552"/>
    <w:rsid w:val="00B43A86"/>
    <w:rsid w:val="00B5467F"/>
    <w:rsid w:val="00B67BA9"/>
    <w:rsid w:val="00B70444"/>
    <w:rsid w:val="00B77F38"/>
    <w:rsid w:val="00B90025"/>
    <w:rsid w:val="00B90256"/>
    <w:rsid w:val="00B95039"/>
    <w:rsid w:val="00BA5841"/>
    <w:rsid w:val="00BA585A"/>
    <w:rsid w:val="00BB6F19"/>
    <w:rsid w:val="00C03BA4"/>
    <w:rsid w:val="00C31BCC"/>
    <w:rsid w:val="00C4145B"/>
    <w:rsid w:val="00C43D89"/>
    <w:rsid w:val="00C45A45"/>
    <w:rsid w:val="00C46D18"/>
    <w:rsid w:val="00C54AED"/>
    <w:rsid w:val="00C62306"/>
    <w:rsid w:val="00C80D4D"/>
    <w:rsid w:val="00C91491"/>
    <w:rsid w:val="00C92130"/>
    <w:rsid w:val="00C95BD9"/>
    <w:rsid w:val="00CA2DD3"/>
    <w:rsid w:val="00CA6494"/>
    <w:rsid w:val="00CB2C18"/>
    <w:rsid w:val="00CC1031"/>
    <w:rsid w:val="00CE5C41"/>
    <w:rsid w:val="00CF4F56"/>
    <w:rsid w:val="00D214F0"/>
    <w:rsid w:val="00D2459B"/>
    <w:rsid w:val="00D73367"/>
    <w:rsid w:val="00D7551B"/>
    <w:rsid w:val="00D764D3"/>
    <w:rsid w:val="00D87E5A"/>
    <w:rsid w:val="00D911CD"/>
    <w:rsid w:val="00D9168C"/>
    <w:rsid w:val="00D967D8"/>
    <w:rsid w:val="00DA27AF"/>
    <w:rsid w:val="00DA39D8"/>
    <w:rsid w:val="00DB0922"/>
    <w:rsid w:val="00DC4C74"/>
    <w:rsid w:val="00DC7E3F"/>
    <w:rsid w:val="00DE096B"/>
    <w:rsid w:val="00DE0FB9"/>
    <w:rsid w:val="00DE2B81"/>
    <w:rsid w:val="00E20B5A"/>
    <w:rsid w:val="00E236AA"/>
    <w:rsid w:val="00E3082D"/>
    <w:rsid w:val="00E8458C"/>
    <w:rsid w:val="00E90C92"/>
    <w:rsid w:val="00E93963"/>
    <w:rsid w:val="00EA042C"/>
    <w:rsid w:val="00EB008B"/>
    <w:rsid w:val="00EB1CEA"/>
    <w:rsid w:val="00EB47C8"/>
    <w:rsid w:val="00F0626C"/>
    <w:rsid w:val="00F243E6"/>
    <w:rsid w:val="00F27557"/>
    <w:rsid w:val="00F32956"/>
    <w:rsid w:val="00F34242"/>
    <w:rsid w:val="00F577D6"/>
    <w:rsid w:val="00F65CA3"/>
    <w:rsid w:val="00F8017E"/>
    <w:rsid w:val="00F87454"/>
    <w:rsid w:val="00FC12A0"/>
    <w:rsid w:val="00FC1F58"/>
    <w:rsid w:val="00FC2120"/>
    <w:rsid w:val="00FC25AE"/>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paragraph" w:styleId="ListParagraph">
    <w:name w:val="List Paragraph"/>
    <w:basedOn w:val="Normal"/>
    <w:uiPriority w:val="34"/>
    <w:qFormat/>
    <w:rsid w:val="00402C35"/>
    <w:pPr>
      <w:spacing w:after="200" w:line="276" w:lineRule="auto"/>
      <w:ind w:left="720"/>
      <w:contextualSpacing/>
    </w:pPr>
    <w:rPr>
      <w:rFonts w:ascii="Calibri" w:eastAsia="Calibri" w:hAnsi="Calibri" w:cs="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paragraph" w:styleId="ListParagraph">
    <w:name w:val="List Paragraph"/>
    <w:basedOn w:val="Normal"/>
    <w:uiPriority w:val="34"/>
    <w:qFormat/>
    <w:rsid w:val="00402C35"/>
    <w:pPr>
      <w:spacing w:after="200" w:line="276" w:lineRule="auto"/>
      <w:ind w:left="720"/>
      <w:contextualSpacing/>
    </w:pPr>
    <w:rPr>
      <w:rFonts w:ascii="Calibri" w:eastAsia="Calibri"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A42C2-A63F-4456-BB28-584A9F9D8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3087</Words>
  <Characters>17598</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20644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2016-03-10T17:00:00Z</cp:lastPrinted>
  <dcterms:created xsi:type="dcterms:W3CDTF">2019-04-10T18:19:00Z</dcterms:created>
  <dcterms:modified xsi:type="dcterms:W3CDTF">2019-04-10T18:19:00Z</dcterms:modified>
</cp:coreProperties>
</file>