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Default="00A61DB1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0</wp:posOffset>
            </wp:positionV>
            <wp:extent cx="847725" cy="1028700"/>
            <wp:effectExtent l="0" t="0" r="9525" b="0"/>
            <wp:wrapNone/>
            <wp:docPr id="6" name="Picture 6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>
        <w:rPr>
          <w:rFonts w:ascii="Bookman" w:hAnsi="Bookman"/>
          <w:i/>
          <w:iCs/>
          <w:color w:val="333399"/>
          <w:sz w:val="28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0D1437">
            <w:rPr>
              <w:rFonts w:ascii="Bookman" w:hAnsi="Bookman"/>
              <w:i/>
              <w:iCs/>
              <w:color w:val="333399"/>
              <w:sz w:val="28"/>
            </w:rPr>
            <w:t>Commonwealth</w:t>
          </w:r>
        </w:smartTag>
        <w:r w:rsidR="000D1437">
          <w:rPr>
            <w:rFonts w:ascii="Bookman" w:hAnsi="Bookman"/>
            <w:i/>
            <w:iCs/>
            <w:color w:val="333399"/>
            <w:sz w:val="28"/>
          </w:rPr>
          <w:t xml:space="preserve"> of </w:t>
        </w:r>
        <w:smartTag w:uri="urn:schemas-microsoft-com:office:smarttags" w:element="PlaceName">
          <w:r w:rsidR="000D1437">
            <w:rPr>
              <w:rFonts w:ascii="Bookman" w:hAnsi="Bookman"/>
              <w:i/>
              <w:iCs/>
              <w:color w:val="333399"/>
              <w:sz w:val="28"/>
            </w:rPr>
            <w:t>Massachusetts</w:t>
          </w:r>
        </w:smartTag>
      </w:smartTag>
    </w:p>
    <w:p w:rsidR="000D1437" w:rsidRDefault="000D1437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rFonts w:ascii="Bookman" w:hAnsi="Bookman"/>
          <w:i/>
          <w:iCs/>
          <w:color w:val="333399"/>
          <w:sz w:val="28"/>
        </w:rPr>
        <w:t>Executive Office of Health and Human Services</w:t>
      </w:r>
    </w:p>
    <w:p w:rsidR="000D1437" w:rsidRDefault="000D1437">
      <w:pPr>
        <w:jc w:val="center"/>
        <w:rPr>
          <w:rFonts w:ascii="Bookman" w:hAnsi="Bookman"/>
          <w:i/>
          <w:iCs/>
          <w:color w:val="333399"/>
          <w:sz w:val="28"/>
        </w:rPr>
      </w:pPr>
      <w:smartTag w:uri="urn:schemas-microsoft-com:office:smarttags" w:element="Street">
        <w:smartTag w:uri="urn:schemas-microsoft-com:office:smarttags" w:element="PostalCode">
          <w:r>
            <w:rPr>
              <w:rFonts w:ascii="Bookman" w:hAnsi="Bookman"/>
              <w:i/>
              <w:iCs/>
              <w:color w:val="333399"/>
              <w:sz w:val="28"/>
            </w:rPr>
            <w:t>One Ashburton Place</w:t>
          </w:r>
        </w:smartTag>
      </w:smartTag>
      <w:r>
        <w:rPr>
          <w:rFonts w:ascii="Bookman" w:hAnsi="Bookman"/>
          <w:i/>
          <w:iCs/>
          <w:color w:val="333399"/>
          <w:sz w:val="28"/>
        </w:rPr>
        <w:t>, Room 1109</w:t>
      </w:r>
    </w:p>
    <w:p w:rsidR="00336F81" w:rsidRDefault="000D1437" w:rsidP="00F82206">
      <w:pPr>
        <w:pStyle w:val="Heading2"/>
      </w:pPr>
      <w:smartTag w:uri="urn:schemas-microsoft-com:office:smarttags" w:element="City">
        <w:r>
          <w:t>Boston</w:t>
        </w:r>
      </w:smartTag>
      <w:r>
        <w:t xml:space="preserve">, </w:t>
      </w:r>
      <w:smartTag w:uri="urn:schemas-microsoft-com:office:smarttags" w:element="State">
        <w:r>
          <w:t>MA</w:t>
        </w:r>
      </w:smartTag>
      <w:r>
        <w:t xml:space="preserve">  02108</w:t>
      </w:r>
    </w:p>
    <w:p w:rsidR="000D1437" w:rsidRDefault="000D1437" w:rsidP="00B0226E">
      <w:pPr>
        <w:pStyle w:val="Heading1"/>
        <w:tabs>
          <w:tab w:val="left" w:pos="900"/>
        </w:tabs>
        <w:jc w:val="left"/>
        <w:rPr>
          <w:color w:val="333399"/>
        </w:rPr>
      </w:pPr>
    </w:p>
    <w:p w:rsidR="00266394" w:rsidRDefault="00266394"/>
    <w:p w:rsidR="000D1437" w:rsidRDefault="00A61DB1" w:rsidP="00B0226E">
      <w:pPr>
        <w:tabs>
          <w:tab w:val="left" w:pos="1110"/>
          <w:tab w:val="left" w:pos="1440"/>
          <w:tab w:val="center" w:pos="4925"/>
        </w:tabs>
        <w:rPr>
          <w:rFonts w:ascii="Bookman" w:hAnsi="Book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51435</wp:posOffset>
                </wp:positionV>
                <wp:extent cx="1397000" cy="116205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437" w:rsidRDefault="00F51AA0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CHARLES D. BAKER</w:t>
                            </w:r>
                          </w:p>
                          <w:p w:rsidR="000D1437" w:rsidRDefault="000D1437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:rsidR="00F82206" w:rsidRPr="00393EBD" w:rsidRDefault="00F82206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3D6B0C" w:rsidRPr="003D6B0C" w:rsidRDefault="00F51AA0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KARYN E. POLITO</w:t>
                            </w:r>
                          </w:p>
                          <w:p w:rsidR="00435678" w:rsidRPr="00435678" w:rsidRDefault="00F51AA0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  <w:r w:rsidR="00435678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br/>
                            </w:r>
                            <w:r w:rsidR="00435678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br/>
                            </w:r>
                            <w:r w:rsidR="00435678" w:rsidRPr="00435678">
                              <w:t xml:space="preserve"> </w:t>
                            </w:r>
                            <w:r w:rsidR="00435678" w:rsidRPr="00435678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MARYLOU SUDDERS</w:t>
                            </w:r>
                          </w:p>
                          <w:p w:rsidR="00583C37" w:rsidRDefault="00435678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 w:rsidRPr="00435678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:rsidR="00435678" w:rsidRDefault="00435678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435678" w:rsidRDefault="00435678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pt;margin-top:4.05pt;width:110pt;height:91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k0uA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" filled="f" stroked="f">
                <v:textbox>
                  <w:txbxContent>
                    <w:p w:rsidR="000D1437" w:rsidRDefault="00F51AA0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CHARLES D. BAKER</w:t>
                      </w:r>
                    </w:p>
                    <w:p w:rsidR="000D1437" w:rsidRDefault="000D1437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Governor</w:t>
                      </w:r>
                    </w:p>
                    <w:p w:rsidR="00F82206" w:rsidRPr="00393EBD" w:rsidRDefault="00F82206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3D6B0C" w:rsidRPr="003D6B0C" w:rsidRDefault="00F51AA0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KARYN E. POLITO</w:t>
                      </w:r>
                    </w:p>
                    <w:p w:rsidR="00435678" w:rsidRPr="00435678" w:rsidRDefault="00F51AA0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Lieutenant Governor</w:t>
                      </w:r>
                      <w:r w:rsidR="00435678">
                        <w:rPr>
                          <w:rFonts w:ascii="Bookman" w:hAnsi="Bookman"/>
                          <w:color w:val="333399"/>
                          <w:sz w:val="16"/>
                        </w:rPr>
                        <w:br/>
                      </w:r>
                      <w:r w:rsidR="00435678">
                        <w:rPr>
                          <w:rFonts w:ascii="Bookman" w:hAnsi="Bookman"/>
                          <w:color w:val="333399"/>
                          <w:sz w:val="16"/>
                        </w:rPr>
                        <w:br/>
                      </w:r>
                      <w:r w:rsidR="00435678" w:rsidRPr="00435678">
                        <w:t xml:space="preserve"> </w:t>
                      </w:r>
                      <w:r w:rsidR="00435678" w:rsidRPr="00435678">
                        <w:rPr>
                          <w:rFonts w:ascii="Bookman" w:hAnsi="Bookman"/>
                          <w:color w:val="333399"/>
                          <w:sz w:val="16"/>
                        </w:rPr>
                        <w:t>MARYLOU SUDDERS</w:t>
                      </w:r>
                    </w:p>
                    <w:p w:rsidR="00583C37" w:rsidRDefault="00435678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 w:rsidRPr="00435678">
                        <w:rPr>
                          <w:rFonts w:ascii="Bookman" w:hAnsi="Bookman"/>
                          <w:color w:val="333399"/>
                          <w:sz w:val="16"/>
                        </w:rPr>
                        <w:t>Secretary</w:t>
                      </w:r>
                    </w:p>
                    <w:p w:rsidR="00435678" w:rsidRDefault="00435678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435678" w:rsidRDefault="00435678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51435</wp:posOffset>
                </wp:positionV>
                <wp:extent cx="1466850" cy="685800"/>
                <wp:effectExtent l="3175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437" w:rsidRDefault="000D143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8"/>
                              </w:rPr>
                            </w:pPr>
                          </w:p>
                          <w:p w:rsidR="00435678" w:rsidRDefault="00435678" w:rsidP="00336F8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Tel: (617) 573-1600</w:t>
                            </w:r>
                          </w:p>
                          <w:p w:rsidR="00F82206" w:rsidRPr="00336F81" w:rsidRDefault="00435678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Fax: (627) 573-1891</w:t>
                            </w:r>
                            <w:r w:rsidR="00041969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br/>
                              <w:t>www.mass.gov/eohhs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  <w:p w:rsidR="00435678" w:rsidRDefault="004356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03.75pt;margin-top:4.05pt;width:115.5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" filled="f" stroked="f">
                <v:textbox>
                  <w:txbxContent>
                    <w:p w:rsidR="000D1437" w:rsidRDefault="000D1437">
                      <w:pPr>
                        <w:jc w:val="center"/>
                        <w:rPr>
                          <w:rFonts w:ascii="Bookman" w:hAnsi="Bookman"/>
                          <w:color w:val="333399"/>
                          <w:sz w:val="8"/>
                        </w:rPr>
                      </w:pPr>
                    </w:p>
                    <w:p w:rsidR="00435678" w:rsidRDefault="00435678" w:rsidP="00336F81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Tel: (617) 573-1600</w:t>
                      </w:r>
                    </w:p>
                    <w:p w:rsidR="00F82206" w:rsidRPr="00336F81" w:rsidRDefault="00435678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Fax: (627) 573-1891</w:t>
                      </w:r>
                      <w:r w:rsidR="00041969">
                        <w:rPr>
                          <w:rFonts w:ascii="Bookman" w:hAnsi="Bookman"/>
                          <w:color w:val="333399"/>
                          <w:sz w:val="16"/>
                        </w:rPr>
                        <w:br/>
                        <w:t>www.mass.gov/eohhs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 xml:space="preserve"> </w:t>
                      </w:r>
                    </w:p>
                    <w:p w:rsidR="00435678" w:rsidRDefault="00435678"/>
                  </w:txbxContent>
                </v:textbox>
              </v:shape>
            </w:pict>
          </mc:Fallback>
        </mc:AlternateContent>
      </w:r>
      <w:r w:rsidR="000D1437">
        <w:rPr>
          <w:rFonts w:ascii="Bookman" w:hAnsi="Bookman"/>
          <w:sz w:val="16"/>
        </w:rPr>
        <w:tab/>
      </w:r>
      <w:r w:rsidR="00B0226E">
        <w:rPr>
          <w:rFonts w:ascii="Bookman" w:hAnsi="Bookman"/>
          <w:sz w:val="16"/>
        </w:rPr>
        <w:tab/>
      </w:r>
    </w:p>
    <w:p w:rsidR="00266394" w:rsidRDefault="00435678" w:rsidP="00435678">
      <w:pPr>
        <w:tabs>
          <w:tab w:val="left" w:pos="8325"/>
        </w:tabs>
        <w:rPr>
          <w:rFonts w:ascii="Bookman" w:hAnsi="Bookman"/>
          <w:sz w:val="16"/>
        </w:rPr>
      </w:pPr>
      <w:r>
        <w:rPr>
          <w:rFonts w:ascii="Bookman" w:hAnsi="Bookman"/>
          <w:sz w:val="16"/>
        </w:rPr>
        <w:tab/>
        <w:t xml:space="preserve"> </w:t>
      </w:r>
    </w:p>
    <w:p w:rsidR="008A6272" w:rsidRDefault="008A6272" w:rsidP="00064CAA">
      <w:pPr>
        <w:jc w:val="center"/>
        <w:rPr>
          <w:rFonts w:ascii="Bookman" w:hAnsi="Bookman"/>
          <w:color w:val="333399"/>
          <w:sz w:val="16"/>
        </w:rPr>
      </w:pPr>
    </w:p>
    <w:p w:rsidR="0057061E" w:rsidRDefault="0057061E" w:rsidP="00064CAA">
      <w:pPr>
        <w:jc w:val="center"/>
        <w:rPr>
          <w:rFonts w:ascii="Bookman" w:hAnsi="Bookman"/>
          <w:color w:val="333399"/>
          <w:sz w:val="16"/>
        </w:rPr>
      </w:pPr>
    </w:p>
    <w:p w:rsidR="0057061E" w:rsidRDefault="0057061E" w:rsidP="007D5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3AA2" w:rsidRDefault="00213AA2" w:rsidP="0057061E">
      <w:pPr>
        <w:rPr>
          <w:rFonts w:ascii="Times New Roman" w:hAnsi="Times New Roman" w:cs="Times New Roman"/>
          <w:sz w:val="24"/>
          <w:szCs w:val="24"/>
        </w:rPr>
      </w:pPr>
    </w:p>
    <w:p w:rsidR="00C72F6D" w:rsidRDefault="00C72F6D" w:rsidP="00C72F6D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  <w:r>
        <w:rPr>
          <w:rFonts w:ascii="Times New Roman" w:eastAsia="Calibri" w:hAnsi="Times New Roman" w:cs="Times New Roman"/>
          <w:b/>
          <w:szCs w:val="22"/>
        </w:rPr>
        <w:t xml:space="preserve">Administrative Bulletin </w:t>
      </w:r>
      <w:r w:rsidR="00330FE3" w:rsidRPr="000C5C35">
        <w:rPr>
          <w:rFonts w:ascii="Times New Roman" w:eastAsia="Calibri" w:hAnsi="Times New Roman" w:cs="Times New Roman"/>
          <w:b/>
          <w:szCs w:val="22"/>
        </w:rPr>
        <w:t>20</w:t>
      </w:r>
      <w:r w:rsidR="005723ED" w:rsidRPr="000C5C35">
        <w:rPr>
          <w:rFonts w:ascii="Times New Roman" w:eastAsia="Calibri" w:hAnsi="Times New Roman" w:cs="Times New Roman"/>
          <w:b/>
          <w:szCs w:val="22"/>
        </w:rPr>
        <w:t>-0</w:t>
      </w:r>
      <w:r w:rsidR="000C5C35" w:rsidRPr="000C5C35">
        <w:rPr>
          <w:rFonts w:ascii="Times New Roman" w:eastAsia="Calibri" w:hAnsi="Times New Roman" w:cs="Times New Roman"/>
          <w:b/>
          <w:szCs w:val="22"/>
        </w:rPr>
        <w:t>2</w:t>
      </w:r>
    </w:p>
    <w:p w:rsidR="00C72F6D" w:rsidRDefault="00C72F6D" w:rsidP="00C72F6D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C72F6D" w:rsidRDefault="00C72F6D" w:rsidP="00C72F6D">
      <w:pPr>
        <w:jc w:val="center"/>
        <w:rPr>
          <w:rFonts w:ascii="Times New Roman" w:eastAsia="Calibri" w:hAnsi="Times New Roman" w:cs="Times New Roman"/>
          <w:b/>
          <w:szCs w:val="22"/>
        </w:rPr>
      </w:pPr>
      <w:r>
        <w:rPr>
          <w:rFonts w:ascii="Times New Roman" w:eastAsia="Calibri" w:hAnsi="Times New Roman" w:cs="Times New Roman"/>
          <w:b/>
          <w:szCs w:val="22"/>
        </w:rPr>
        <w:t>101 CMR 413.00:  Payments for Youth Intermediate-Term Stabilization Services</w:t>
      </w:r>
    </w:p>
    <w:p w:rsidR="00C72F6D" w:rsidRPr="003C2336" w:rsidRDefault="00C72F6D" w:rsidP="00C72F6D">
      <w:pPr>
        <w:jc w:val="center"/>
        <w:rPr>
          <w:rFonts w:ascii="Times New Roman" w:hAnsi="Times New Roman" w:cs="Times New Roman"/>
        </w:rPr>
      </w:pPr>
    </w:p>
    <w:p w:rsidR="00C72F6D" w:rsidRDefault="00C72F6D" w:rsidP="003C2336">
      <w:pPr>
        <w:jc w:val="center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Effective July 1, 201</w:t>
      </w:r>
      <w:r w:rsidR="00330FE3">
        <w:rPr>
          <w:rFonts w:ascii="Times New Roman" w:eastAsia="Calibri" w:hAnsi="Times New Roman" w:cs="Times New Roman"/>
          <w:szCs w:val="22"/>
        </w:rPr>
        <w:t>9</w:t>
      </w:r>
    </w:p>
    <w:p w:rsidR="006B6C75" w:rsidRDefault="006B6C75" w:rsidP="003C2336">
      <w:pPr>
        <w:jc w:val="center"/>
        <w:rPr>
          <w:rFonts w:ascii="Times New Roman" w:eastAsia="Calibri" w:hAnsi="Times New Roman" w:cs="Times New Roman"/>
          <w:szCs w:val="22"/>
        </w:rPr>
      </w:pPr>
    </w:p>
    <w:p w:rsidR="00C72F6D" w:rsidRDefault="00C72F6D" w:rsidP="003C233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Cs w:val="22"/>
        </w:rPr>
      </w:pPr>
      <w:r>
        <w:rPr>
          <w:rFonts w:ascii="Times New Roman" w:hAnsi="Times New Roman" w:cs="Times New Roman"/>
          <w:b/>
          <w:color w:val="000000"/>
          <w:szCs w:val="22"/>
        </w:rPr>
        <w:t xml:space="preserve">Rates </w:t>
      </w:r>
      <w:r w:rsidR="000C5C35">
        <w:rPr>
          <w:rFonts w:ascii="Times New Roman" w:hAnsi="Times New Roman" w:cs="Times New Roman"/>
          <w:b/>
          <w:color w:val="000000"/>
          <w:szCs w:val="22"/>
        </w:rPr>
        <w:t>for Short-T</w:t>
      </w:r>
      <w:r w:rsidR="00330FE3">
        <w:rPr>
          <w:rFonts w:ascii="Times New Roman" w:hAnsi="Times New Roman" w:cs="Times New Roman"/>
          <w:b/>
          <w:color w:val="000000"/>
          <w:szCs w:val="22"/>
        </w:rPr>
        <w:t>erm Assessment and Rapid Reintegration Program</w:t>
      </w:r>
      <w:r>
        <w:rPr>
          <w:rFonts w:ascii="Times New Roman" w:hAnsi="Times New Roman" w:cs="Times New Roman"/>
          <w:b/>
          <w:color w:val="000000"/>
          <w:szCs w:val="22"/>
        </w:rPr>
        <w:t xml:space="preserve"> (</w:t>
      </w:r>
      <w:r w:rsidR="00330FE3">
        <w:rPr>
          <w:rFonts w:ascii="Times New Roman" w:hAnsi="Times New Roman" w:cs="Times New Roman"/>
          <w:b/>
          <w:color w:val="000000"/>
          <w:szCs w:val="22"/>
        </w:rPr>
        <w:t>STARR</w:t>
      </w:r>
      <w:r>
        <w:rPr>
          <w:rFonts w:ascii="Times New Roman" w:hAnsi="Times New Roman" w:cs="Times New Roman"/>
          <w:b/>
          <w:color w:val="000000"/>
          <w:szCs w:val="22"/>
        </w:rPr>
        <w:t>)</w:t>
      </w:r>
    </w:p>
    <w:p w:rsidR="006B6C75" w:rsidRPr="003C2336" w:rsidRDefault="006B6C75" w:rsidP="003C233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Cs w:val="22"/>
        </w:rPr>
      </w:pPr>
    </w:p>
    <w:p w:rsidR="00C72F6D" w:rsidRPr="00C72F6D" w:rsidRDefault="00C72F6D" w:rsidP="00C72F6D">
      <w:pPr>
        <w:shd w:val="clear" w:color="auto" w:fill="FFFFFF"/>
        <w:spacing w:after="240" w:line="276" w:lineRule="auto"/>
        <w:rPr>
          <w:rFonts w:ascii="Times New Roman" w:hAnsi="Times New Roman" w:cs="Times New Roman"/>
          <w:spacing w:val="-3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Under the authority of 101 CMR 413.0</w:t>
      </w:r>
      <w:r w:rsidR="00C419CD">
        <w:rPr>
          <w:rFonts w:ascii="Times New Roman" w:hAnsi="Times New Roman" w:cs="Times New Roman"/>
          <w:color w:val="000000"/>
          <w:szCs w:val="22"/>
        </w:rPr>
        <w:t>1(4)</w:t>
      </w:r>
      <w:r>
        <w:rPr>
          <w:rFonts w:ascii="Times New Roman" w:hAnsi="Times New Roman" w:cs="Times New Roman"/>
          <w:color w:val="000000"/>
          <w:szCs w:val="22"/>
        </w:rPr>
        <w:t>, the Executive Office of Health and Human Services</w:t>
      </w:r>
      <w:r w:rsidR="00C419CD">
        <w:rPr>
          <w:rFonts w:ascii="Times New Roman" w:hAnsi="Times New Roman" w:cs="Times New Roman"/>
          <w:color w:val="000000"/>
          <w:szCs w:val="22"/>
        </w:rPr>
        <w:t xml:space="preserve"> is issuing this administrative bulletin to clarify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C419CD">
        <w:rPr>
          <w:rFonts w:ascii="Times New Roman" w:hAnsi="Times New Roman" w:cs="Times New Roman"/>
          <w:color w:val="000000"/>
          <w:szCs w:val="22"/>
        </w:rPr>
        <w:t xml:space="preserve">certain </w:t>
      </w:r>
      <w:r>
        <w:rPr>
          <w:rFonts w:ascii="Times New Roman" w:hAnsi="Times New Roman" w:cs="Times New Roman"/>
          <w:color w:val="000000"/>
          <w:szCs w:val="22"/>
        </w:rPr>
        <w:t>rates for</w:t>
      </w:r>
      <w:r>
        <w:rPr>
          <w:rFonts w:ascii="Times New Roman" w:hAnsi="Times New Roman" w:cs="Times New Roman"/>
          <w:spacing w:val="-3"/>
          <w:szCs w:val="22"/>
        </w:rPr>
        <w:t xml:space="preserve"> Youth Intermediate-Term Stabilization Services provided p</w:t>
      </w:r>
      <w:r w:rsidR="00441A28">
        <w:rPr>
          <w:rFonts w:ascii="Times New Roman" w:hAnsi="Times New Roman" w:cs="Times New Roman"/>
          <w:spacing w:val="-3"/>
          <w:szCs w:val="22"/>
        </w:rPr>
        <w:t>ursuant to 101 CMR 413.00</w:t>
      </w:r>
      <w:r w:rsidR="00740152">
        <w:rPr>
          <w:rFonts w:ascii="Times New Roman" w:hAnsi="Times New Roman" w:cs="Times New Roman"/>
          <w:spacing w:val="-3"/>
          <w:szCs w:val="22"/>
        </w:rPr>
        <w:t>, sp</w:t>
      </w:r>
      <w:r w:rsidR="000C5C35">
        <w:rPr>
          <w:rFonts w:ascii="Times New Roman" w:hAnsi="Times New Roman" w:cs="Times New Roman"/>
          <w:spacing w:val="-3"/>
          <w:szCs w:val="22"/>
        </w:rPr>
        <w:t>ecifically rates for the Short-T</w:t>
      </w:r>
      <w:r w:rsidR="00740152">
        <w:rPr>
          <w:rFonts w:ascii="Times New Roman" w:hAnsi="Times New Roman" w:cs="Times New Roman"/>
          <w:spacing w:val="-3"/>
          <w:szCs w:val="22"/>
        </w:rPr>
        <w:t>erm Assessment and Rapid Reintegration (STARR) Program</w:t>
      </w:r>
      <w:r w:rsidR="00441A28">
        <w:rPr>
          <w:rFonts w:ascii="Times New Roman" w:hAnsi="Times New Roman" w:cs="Times New Roman"/>
          <w:spacing w:val="-3"/>
          <w:szCs w:val="22"/>
        </w:rPr>
        <w:t>.</w:t>
      </w:r>
      <w:r>
        <w:rPr>
          <w:rFonts w:ascii="Times New Roman" w:hAnsi="Times New Roman" w:cs="Times New Roman"/>
          <w:spacing w:val="-3"/>
          <w:szCs w:val="22"/>
        </w:rPr>
        <w:t xml:space="preserve">. </w:t>
      </w:r>
      <w:r w:rsidR="00C56E1B">
        <w:rPr>
          <w:rFonts w:ascii="Times New Roman" w:hAnsi="Times New Roman" w:cs="Times New Roman"/>
          <w:spacing w:val="-3"/>
          <w:szCs w:val="22"/>
        </w:rPr>
        <w:t xml:space="preserve">The </w:t>
      </w:r>
      <w:r w:rsidR="008111E8" w:rsidRPr="00F95269">
        <w:rPr>
          <w:rFonts w:ascii="Times New Roman" w:hAnsi="Times New Roman" w:cs="Times New Roman"/>
          <w:i/>
          <w:spacing w:val="-3"/>
          <w:szCs w:val="22"/>
        </w:rPr>
        <w:t>per diem</w:t>
      </w:r>
      <w:r>
        <w:rPr>
          <w:rFonts w:ascii="Times New Roman" w:hAnsi="Times New Roman" w:cs="Times New Roman"/>
          <w:spacing w:val="-3"/>
          <w:szCs w:val="22"/>
        </w:rPr>
        <w:t xml:space="preserve"> rate </w:t>
      </w:r>
      <w:r w:rsidR="00D5119F">
        <w:rPr>
          <w:rFonts w:ascii="Times New Roman" w:hAnsi="Times New Roman" w:cs="Times New Roman"/>
          <w:spacing w:val="-3"/>
          <w:szCs w:val="22"/>
        </w:rPr>
        <w:t>is</w:t>
      </w:r>
      <w:r>
        <w:rPr>
          <w:rFonts w:ascii="Times New Roman" w:hAnsi="Times New Roman" w:cs="Times New Roman"/>
          <w:spacing w:val="-3"/>
          <w:szCs w:val="22"/>
        </w:rPr>
        <w:t xml:space="preserve"> based on </w:t>
      </w:r>
      <w:r w:rsidR="008111E8">
        <w:rPr>
          <w:rFonts w:ascii="Times New Roman" w:hAnsi="Times New Roman" w:cs="Times New Roman"/>
          <w:spacing w:val="-3"/>
          <w:szCs w:val="22"/>
        </w:rPr>
        <w:t xml:space="preserve">the </w:t>
      </w:r>
      <w:r>
        <w:rPr>
          <w:rFonts w:ascii="Times New Roman" w:hAnsi="Times New Roman" w:cs="Times New Roman"/>
          <w:spacing w:val="-3"/>
          <w:szCs w:val="22"/>
        </w:rPr>
        <w:t xml:space="preserve">actual program utilization, rounded </w:t>
      </w:r>
      <w:r w:rsidR="00C419CD">
        <w:rPr>
          <w:rFonts w:ascii="Times New Roman" w:hAnsi="Times New Roman" w:cs="Times New Roman"/>
          <w:spacing w:val="-3"/>
          <w:szCs w:val="22"/>
        </w:rPr>
        <w:t xml:space="preserve">up </w:t>
      </w:r>
      <w:r>
        <w:rPr>
          <w:rFonts w:ascii="Times New Roman" w:hAnsi="Times New Roman" w:cs="Times New Roman"/>
          <w:spacing w:val="-3"/>
          <w:szCs w:val="22"/>
        </w:rPr>
        <w:t xml:space="preserve">to the nearest </w:t>
      </w:r>
      <w:r w:rsidR="00740152">
        <w:rPr>
          <w:rFonts w:ascii="Times New Roman" w:hAnsi="Times New Roman" w:cs="Times New Roman"/>
          <w:spacing w:val="-3"/>
          <w:szCs w:val="22"/>
        </w:rPr>
        <w:t xml:space="preserve">utilization </w:t>
      </w:r>
      <w:r>
        <w:rPr>
          <w:rFonts w:ascii="Times New Roman" w:hAnsi="Times New Roman" w:cs="Times New Roman"/>
          <w:spacing w:val="-3"/>
          <w:szCs w:val="22"/>
        </w:rPr>
        <w:t>percentage</w:t>
      </w:r>
      <w:r w:rsidR="00C419CD">
        <w:rPr>
          <w:rFonts w:ascii="Times New Roman" w:hAnsi="Times New Roman" w:cs="Times New Roman"/>
          <w:spacing w:val="-3"/>
          <w:szCs w:val="22"/>
        </w:rPr>
        <w:t xml:space="preserve"> with rates described below</w:t>
      </w:r>
      <w:r w:rsidR="00740152">
        <w:rPr>
          <w:rFonts w:ascii="Times New Roman" w:hAnsi="Times New Roman" w:cs="Times New Roman"/>
          <w:spacing w:val="-3"/>
          <w:szCs w:val="22"/>
        </w:rPr>
        <w:t>. Programs with actual utilization above 80% must use the rate established in 101 CMR 4</w:t>
      </w:r>
      <w:r w:rsidR="00C419CD">
        <w:rPr>
          <w:rFonts w:ascii="Times New Roman" w:hAnsi="Times New Roman" w:cs="Times New Roman"/>
          <w:spacing w:val="-3"/>
          <w:szCs w:val="22"/>
        </w:rPr>
        <w:t>13.03</w:t>
      </w:r>
      <w:r>
        <w:rPr>
          <w:rFonts w:ascii="Times New Roman" w:hAnsi="Times New Roman" w:cs="Times New Roman"/>
          <w:spacing w:val="-3"/>
          <w:szCs w:val="22"/>
        </w:rPr>
        <w:t xml:space="preserve">. </w:t>
      </w:r>
      <w:r w:rsidR="00740152">
        <w:rPr>
          <w:rFonts w:ascii="Times New Roman" w:hAnsi="Times New Roman" w:cs="Times New Roman"/>
          <w:spacing w:val="-3"/>
          <w:szCs w:val="22"/>
        </w:rPr>
        <w:t>These rates are effective July 1, 2019</w:t>
      </w:r>
      <w:r w:rsidR="00F95269">
        <w:rPr>
          <w:rFonts w:ascii="Times New Roman" w:hAnsi="Times New Roman" w:cs="Times New Roman"/>
          <w:spacing w:val="-3"/>
          <w:szCs w:val="22"/>
        </w:rPr>
        <w:t>, through June 30, 2020</w:t>
      </w:r>
      <w:r w:rsidR="00740152">
        <w:rPr>
          <w:rFonts w:ascii="Times New Roman" w:hAnsi="Times New Roman" w:cs="Times New Roman"/>
          <w:spacing w:val="-3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84"/>
        <w:gridCol w:w="2616"/>
        <w:gridCol w:w="3150"/>
      </w:tblGrid>
      <w:tr w:rsidR="004208B0" w:rsidRPr="00914D6E" w:rsidTr="00AA67B3">
        <w:trPr>
          <w:trHeight w:val="255"/>
          <w:tblHeader/>
        </w:trPr>
        <w:tc>
          <w:tcPr>
            <w:tcW w:w="1278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C2336">
              <w:rPr>
                <w:rFonts w:ascii="Times New Roman" w:hAnsi="Times New Roman" w:cs="Times New Roman"/>
                <w:b/>
                <w:bCs/>
                <w:szCs w:val="22"/>
              </w:rPr>
              <w:t>Program Type</w:t>
            </w:r>
          </w:p>
        </w:tc>
        <w:tc>
          <w:tcPr>
            <w:tcW w:w="1884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C2336">
              <w:rPr>
                <w:rFonts w:ascii="Times New Roman" w:hAnsi="Times New Roman" w:cs="Times New Roman"/>
                <w:b/>
                <w:bCs/>
                <w:szCs w:val="22"/>
              </w:rPr>
              <w:t>Model</w:t>
            </w: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C2336">
              <w:rPr>
                <w:rFonts w:ascii="Times New Roman" w:hAnsi="Times New Roman" w:cs="Times New Roman"/>
                <w:b/>
                <w:bCs/>
                <w:szCs w:val="22"/>
              </w:rPr>
              <w:t>Utilization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</w:pPr>
            <w:r w:rsidRPr="003C2336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Per Diem</w:t>
            </w:r>
            <w:r w:rsidRPr="003C2336">
              <w:rPr>
                <w:rFonts w:ascii="Times New Roman" w:hAnsi="Times New Roman" w:cs="Times New Roman"/>
                <w:b/>
                <w:bCs/>
                <w:szCs w:val="22"/>
              </w:rPr>
              <w:t xml:space="preserve"> Rate</w:t>
            </w:r>
          </w:p>
        </w:tc>
      </w:tr>
      <w:tr w:rsidR="004208B0" w:rsidRPr="00914D6E" w:rsidTr="00914D6E">
        <w:trPr>
          <w:trHeight w:val="288"/>
        </w:trPr>
        <w:tc>
          <w:tcPr>
            <w:tcW w:w="1278" w:type="dxa"/>
            <w:vMerge w:val="restart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STARR</w:t>
            </w: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Six Bed</w:t>
            </w:r>
            <w:r w:rsidR="00777975" w:rsidRPr="003C2336">
              <w:rPr>
                <w:rFonts w:ascii="Times New Roman" w:hAnsi="Times New Roman" w:cs="Times New Roman"/>
                <w:bCs/>
                <w:szCs w:val="22"/>
              </w:rPr>
              <w:t>s</w:t>
            </w: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80%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$434.28</w:t>
            </w:r>
          </w:p>
        </w:tc>
      </w:tr>
      <w:tr w:rsidR="004208B0" w:rsidRPr="00914D6E" w:rsidTr="00914D6E">
        <w:trPr>
          <w:trHeight w:val="242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$463.23</w:t>
            </w:r>
          </w:p>
        </w:tc>
      </w:tr>
      <w:tr w:rsidR="004208B0" w:rsidRPr="00914D6E" w:rsidTr="00914D6E">
        <w:trPr>
          <w:trHeight w:val="233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$496.32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65%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$534.49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60%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$579.03</w:t>
            </w:r>
          </w:p>
        </w:tc>
      </w:tr>
      <w:tr w:rsidR="004208B0" w:rsidRPr="00914D6E" w:rsidTr="00914D6E">
        <w:trPr>
          <w:trHeight w:val="279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$631.67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$694.84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Nine Bed</w:t>
            </w:r>
            <w:r w:rsidR="00777975" w:rsidRPr="003C2336">
              <w:rPr>
                <w:rFonts w:ascii="Times New Roman" w:hAnsi="Times New Roman" w:cs="Times New Roman"/>
                <w:bCs/>
                <w:szCs w:val="22"/>
              </w:rPr>
              <w:t>s</w:t>
            </w: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80%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$381.60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$407.04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$436.12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65%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$469.66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60%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$508.80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$555.06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$610.56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Twelve Bed</w:t>
            </w:r>
            <w:r w:rsidR="00777975" w:rsidRPr="003C2336">
              <w:rPr>
                <w:rFonts w:ascii="Times New Roman" w:hAnsi="Times New Roman" w:cs="Times New Roman"/>
                <w:bCs/>
                <w:szCs w:val="22"/>
              </w:rPr>
              <w:t>s</w:t>
            </w: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85%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$357.53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80%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$379.88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$405.20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$434.15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65%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$467.54</w:t>
            </w:r>
          </w:p>
        </w:tc>
      </w:tr>
      <w:tr w:rsidR="004208B0" w:rsidRPr="00914D6E" w:rsidTr="00914D6E">
        <w:trPr>
          <w:trHeight w:val="276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60%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$506.50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$552.55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$607.80</w:t>
            </w:r>
          </w:p>
        </w:tc>
      </w:tr>
      <w:tr w:rsidR="004208B0" w:rsidRPr="00914D6E" w:rsidTr="00914D6E">
        <w:trPr>
          <w:trHeight w:val="269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Fifteen Bed</w:t>
            </w:r>
            <w:r w:rsidR="00777975" w:rsidRPr="003C2336">
              <w:rPr>
                <w:rFonts w:ascii="Times New Roman" w:hAnsi="Times New Roman" w:cs="Times New Roman"/>
                <w:bCs/>
                <w:szCs w:val="22"/>
              </w:rPr>
              <w:t>s</w:t>
            </w: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85%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$343.58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80%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$365.05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$389.39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70%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$417.20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bCs/>
                <w:szCs w:val="22"/>
              </w:rPr>
              <w:t>65%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$449.30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60%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$486.74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55%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$530.99</w:t>
            </w:r>
          </w:p>
        </w:tc>
      </w:tr>
      <w:tr w:rsidR="004208B0" w:rsidRPr="00914D6E" w:rsidTr="00914D6E">
        <w:trPr>
          <w:trHeight w:val="300"/>
        </w:trPr>
        <w:tc>
          <w:tcPr>
            <w:tcW w:w="1278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50%</w:t>
            </w:r>
          </w:p>
        </w:tc>
        <w:tc>
          <w:tcPr>
            <w:tcW w:w="3150" w:type="dxa"/>
            <w:shd w:val="clear" w:color="auto" w:fill="auto"/>
            <w:hideMark/>
          </w:tcPr>
          <w:p w:rsidR="004208B0" w:rsidRPr="003C2336" w:rsidRDefault="004208B0" w:rsidP="003C233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C2336">
              <w:rPr>
                <w:rFonts w:ascii="Times New Roman" w:hAnsi="Times New Roman" w:cs="Times New Roman"/>
                <w:szCs w:val="22"/>
              </w:rPr>
              <w:t>$584.08</w:t>
            </w:r>
          </w:p>
        </w:tc>
      </w:tr>
    </w:tbl>
    <w:p w:rsidR="00C56E1B" w:rsidRDefault="00C56E1B" w:rsidP="0057061E">
      <w:pPr>
        <w:rPr>
          <w:rFonts w:ascii="Times New Roman" w:hAnsi="Times New Roman" w:cs="Times New Roman"/>
          <w:sz w:val="24"/>
          <w:szCs w:val="24"/>
        </w:rPr>
      </w:pPr>
    </w:p>
    <w:sectPr w:rsidR="00C56E1B" w:rsidSect="003C2336">
      <w:footerReference w:type="default" r:id="rId9"/>
      <w:pgSz w:w="12240" w:h="15840" w:code="1"/>
      <w:pgMar w:top="576" w:right="1195" w:bottom="432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B7" w:rsidRDefault="00332BB7">
      <w:r>
        <w:separator/>
      </w:r>
    </w:p>
  </w:endnote>
  <w:endnote w:type="continuationSeparator" w:id="0">
    <w:p w:rsidR="00332BB7" w:rsidRDefault="003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3A" w:rsidRPr="003C2336" w:rsidRDefault="00680B3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C2336">
      <w:rPr>
        <w:rFonts w:ascii="Times New Roman" w:hAnsi="Times New Roman" w:cs="Times New Roman"/>
        <w:sz w:val="24"/>
        <w:szCs w:val="24"/>
      </w:rPr>
      <w:fldChar w:fldCharType="begin"/>
    </w:r>
    <w:r w:rsidRPr="003C233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C2336">
      <w:rPr>
        <w:rFonts w:ascii="Times New Roman" w:hAnsi="Times New Roman" w:cs="Times New Roman"/>
        <w:sz w:val="24"/>
        <w:szCs w:val="24"/>
      </w:rPr>
      <w:fldChar w:fldCharType="separate"/>
    </w:r>
    <w:r w:rsidR="006B36C1">
      <w:rPr>
        <w:rFonts w:ascii="Times New Roman" w:hAnsi="Times New Roman" w:cs="Times New Roman"/>
        <w:noProof/>
        <w:sz w:val="24"/>
        <w:szCs w:val="24"/>
      </w:rPr>
      <w:t>1</w:t>
    </w:r>
    <w:r w:rsidRPr="003C2336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680B3A" w:rsidRDefault="00680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B7" w:rsidRDefault="00332BB7">
      <w:r>
        <w:separator/>
      </w:r>
    </w:p>
  </w:footnote>
  <w:footnote w:type="continuationSeparator" w:id="0">
    <w:p w:rsidR="00332BB7" w:rsidRDefault="0033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875E1"/>
    <w:multiLevelType w:val="hybridMultilevel"/>
    <w:tmpl w:val="3AD43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752F32"/>
    <w:multiLevelType w:val="hybridMultilevel"/>
    <w:tmpl w:val="7D1E4D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7EAB"/>
    <w:rsid w:val="00041969"/>
    <w:rsid w:val="00047C98"/>
    <w:rsid w:val="00064CAA"/>
    <w:rsid w:val="000C5C35"/>
    <w:rsid w:val="000D1437"/>
    <w:rsid w:val="000D2C33"/>
    <w:rsid w:val="000F1BE5"/>
    <w:rsid w:val="000F5B60"/>
    <w:rsid w:val="0012582E"/>
    <w:rsid w:val="001343C9"/>
    <w:rsid w:val="00155786"/>
    <w:rsid w:val="001610EB"/>
    <w:rsid w:val="001D0211"/>
    <w:rsid w:val="00213AA2"/>
    <w:rsid w:val="00266394"/>
    <w:rsid w:val="00295E44"/>
    <w:rsid w:val="002A6A6F"/>
    <w:rsid w:val="002E0AC8"/>
    <w:rsid w:val="002E2E14"/>
    <w:rsid w:val="002F05B7"/>
    <w:rsid w:val="0030722F"/>
    <w:rsid w:val="00316794"/>
    <w:rsid w:val="00330FE3"/>
    <w:rsid w:val="00332464"/>
    <w:rsid w:val="00332BB7"/>
    <w:rsid w:val="00336F81"/>
    <w:rsid w:val="00393262"/>
    <w:rsid w:val="00393EBD"/>
    <w:rsid w:val="003B2595"/>
    <w:rsid w:val="003C121A"/>
    <w:rsid w:val="003C2336"/>
    <w:rsid w:val="003D6B0C"/>
    <w:rsid w:val="00405726"/>
    <w:rsid w:val="004208B0"/>
    <w:rsid w:val="00435678"/>
    <w:rsid w:val="00441A28"/>
    <w:rsid w:val="004D1722"/>
    <w:rsid w:val="004E16F1"/>
    <w:rsid w:val="004F321E"/>
    <w:rsid w:val="00510CFD"/>
    <w:rsid w:val="00527B24"/>
    <w:rsid w:val="005310AB"/>
    <w:rsid w:val="0057061E"/>
    <w:rsid w:val="005723ED"/>
    <w:rsid w:val="00583C37"/>
    <w:rsid w:val="005C36B5"/>
    <w:rsid w:val="006260C7"/>
    <w:rsid w:val="006525C9"/>
    <w:rsid w:val="0067027C"/>
    <w:rsid w:val="00680B3A"/>
    <w:rsid w:val="006A1B46"/>
    <w:rsid w:val="006B36C1"/>
    <w:rsid w:val="006B6C75"/>
    <w:rsid w:val="006C0BD4"/>
    <w:rsid w:val="006F7AAB"/>
    <w:rsid w:val="00706E16"/>
    <w:rsid w:val="0071396D"/>
    <w:rsid w:val="0072091E"/>
    <w:rsid w:val="00723CDB"/>
    <w:rsid w:val="00727A59"/>
    <w:rsid w:val="0073015A"/>
    <w:rsid w:val="00740152"/>
    <w:rsid w:val="00777975"/>
    <w:rsid w:val="00786010"/>
    <w:rsid w:val="007A14B7"/>
    <w:rsid w:val="007D55E1"/>
    <w:rsid w:val="007D5963"/>
    <w:rsid w:val="00800B9E"/>
    <w:rsid w:val="008111E8"/>
    <w:rsid w:val="008112F3"/>
    <w:rsid w:val="008268FD"/>
    <w:rsid w:val="00852CC6"/>
    <w:rsid w:val="008619B0"/>
    <w:rsid w:val="00863326"/>
    <w:rsid w:val="008824F7"/>
    <w:rsid w:val="008A6272"/>
    <w:rsid w:val="008F7A2E"/>
    <w:rsid w:val="00914D6E"/>
    <w:rsid w:val="00923665"/>
    <w:rsid w:val="009303B0"/>
    <w:rsid w:val="0097484C"/>
    <w:rsid w:val="009768EF"/>
    <w:rsid w:val="00986752"/>
    <w:rsid w:val="00A15391"/>
    <w:rsid w:val="00A217E9"/>
    <w:rsid w:val="00A22504"/>
    <w:rsid w:val="00A4203A"/>
    <w:rsid w:val="00A61DB1"/>
    <w:rsid w:val="00A8296B"/>
    <w:rsid w:val="00AA67B3"/>
    <w:rsid w:val="00AB0572"/>
    <w:rsid w:val="00AB45B5"/>
    <w:rsid w:val="00AD6B5A"/>
    <w:rsid w:val="00AE4410"/>
    <w:rsid w:val="00B0226E"/>
    <w:rsid w:val="00B30D6B"/>
    <w:rsid w:val="00B310AB"/>
    <w:rsid w:val="00B36C3A"/>
    <w:rsid w:val="00B42299"/>
    <w:rsid w:val="00BD0EDC"/>
    <w:rsid w:val="00BD6CD6"/>
    <w:rsid w:val="00BD7F94"/>
    <w:rsid w:val="00BF030D"/>
    <w:rsid w:val="00C14B43"/>
    <w:rsid w:val="00C174BF"/>
    <w:rsid w:val="00C25266"/>
    <w:rsid w:val="00C36F6B"/>
    <w:rsid w:val="00C40685"/>
    <w:rsid w:val="00C419CD"/>
    <w:rsid w:val="00C56E1B"/>
    <w:rsid w:val="00C7240E"/>
    <w:rsid w:val="00C72F6D"/>
    <w:rsid w:val="00C838D0"/>
    <w:rsid w:val="00C91491"/>
    <w:rsid w:val="00CA5068"/>
    <w:rsid w:val="00CB5957"/>
    <w:rsid w:val="00CF527F"/>
    <w:rsid w:val="00D5119F"/>
    <w:rsid w:val="00DE096B"/>
    <w:rsid w:val="00DE6425"/>
    <w:rsid w:val="00E03AA0"/>
    <w:rsid w:val="00E10A6D"/>
    <w:rsid w:val="00E342F6"/>
    <w:rsid w:val="00E61C78"/>
    <w:rsid w:val="00E65671"/>
    <w:rsid w:val="00E724E4"/>
    <w:rsid w:val="00E74E30"/>
    <w:rsid w:val="00E96639"/>
    <w:rsid w:val="00EE42FE"/>
    <w:rsid w:val="00F2555D"/>
    <w:rsid w:val="00F51AA0"/>
    <w:rsid w:val="00F536FD"/>
    <w:rsid w:val="00F54E20"/>
    <w:rsid w:val="00F82206"/>
    <w:rsid w:val="00F84FB4"/>
    <w:rsid w:val="00F95269"/>
    <w:rsid w:val="00F96D1A"/>
    <w:rsid w:val="00FE57A3"/>
    <w:rsid w:val="00FE6043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BalloonText">
    <w:name w:val="Balloon Text"/>
    <w:basedOn w:val="Normal"/>
    <w:semiHidden/>
    <w:rsid w:val="008A62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3AA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800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B9E"/>
    <w:rPr>
      <w:sz w:val="20"/>
    </w:rPr>
  </w:style>
  <w:style w:type="character" w:customStyle="1" w:styleId="CommentTextChar">
    <w:name w:val="Comment Text Char"/>
    <w:link w:val="CommentText"/>
    <w:rsid w:val="00800B9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00B9E"/>
    <w:rPr>
      <w:b/>
      <w:bCs/>
    </w:rPr>
  </w:style>
  <w:style w:type="character" w:customStyle="1" w:styleId="CommentSubjectChar">
    <w:name w:val="Comment Subject Char"/>
    <w:link w:val="CommentSubject"/>
    <w:rsid w:val="00800B9E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800B9E"/>
    <w:rPr>
      <w:rFonts w:ascii="Arial" w:hAnsi="Arial" w:cs="Arial"/>
      <w:sz w:val="22"/>
    </w:rPr>
  </w:style>
  <w:style w:type="table" w:styleId="TableGrid">
    <w:name w:val="Table Grid"/>
    <w:basedOn w:val="TableNormal"/>
    <w:rsid w:val="0042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80B3A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BalloonText">
    <w:name w:val="Balloon Text"/>
    <w:basedOn w:val="Normal"/>
    <w:semiHidden/>
    <w:rsid w:val="008A62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3AA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rsid w:val="00800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B9E"/>
    <w:rPr>
      <w:sz w:val="20"/>
    </w:rPr>
  </w:style>
  <w:style w:type="character" w:customStyle="1" w:styleId="CommentTextChar">
    <w:name w:val="Comment Text Char"/>
    <w:link w:val="CommentText"/>
    <w:rsid w:val="00800B9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00B9E"/>
    <w:rPr>
      <w:b/>
      <w:bCs/>
    </w:rPr>
  </w:style>
  <w:style w:type="character" w:customStyle="1" w:styleId="CommentSubjectChar">
    <w:name w:val="Comment Subject Char"/>
    <w:link w:val="CommentSubject"/>
    <w:rsid w:val="00800B9E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800B9E"/>
    <w:rPr>
      <w:rFonts w:ascii="Arial" w:hAnsi="Arial" w:cs="Arial"/>
      <w:sz w:val="22"/>
    </w:rPr>
  </w:style>
  <w:style w:type="table" w:styleId="TableGrid">
    <w:name w:val="Table Grid"/>
    <w:basedOn w:val="TableNormal"/>
    <w:rsid w:val="0042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80B3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2020-01-15T11:48:00Z</cp:lastPrinted>
  <dcterms:created xsi:type="dcterms:W3CDTF">2020-01-22T18:46:00Z</dcterms:created>
  <dcterms:modified xsi:type="dcterms:W3CDTF">2020-01-22T18:46:00Z</dcterms:modified>
</cp:coreProperties>
</file>