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6B18" w14:textId="4320200D" w:rsidR="00284238" w:rsidRPr="00C45A45" w:rsidRDefault="00284238" w:rsidP="005246D9">
      <w:pPr>
        <w:pStyle w:val="Heading1"/>
        <w:spacing w:before="360"/>
      </w:pPr>
      <w:r w:rsidRPr="00C45A45">
        <w:t xml:space="preserve">Administrative Bulletin </w:t>
      </w:r>
      <w:r w:rsidR="00691C83">
        <w:t>23</w:t>
      </w:r>
      <w:r w:rsidRPr="00C45A45">
        <w:t>-</w:t>
      </w:r>
      <w:r w:rsidR="00F4050A">
        <w:t>1</w:t>
      </w:r>
      <w:r w:rsidR="001353A9">
        <w:t>7</w:t>
      </w:r>
    </w:p>
    <w:p w14:paraId="54CB3682" w14:textId="77777777" w:rsidR="00284238" w:rsidRDefault="00284238" w:rsidP="00284238">
      <w:pPr>
        <w:tabs>
          <w:tab w:val="center" w:pos="4950"/>
        </w:tabs>
        <w:jc w:val="center"/>
        <w:rPr>
          <w:rFonts w:ascii="Times New Roman" w:eastAsia="Calibri" w:hAnsi="Times New Roman" w:cs="Times New Roman"/>
          <w:b/>
        </w:rPr>
      </w:pPr>
    </w:p>
    <w:p w14:paraId="113D9E04" w14:textId="77777777" w:rsidR="00691C83" w:rsidRPr="00C4675A" w:rsidRDefault="00691C83" w:rsidP="00691C83">
      <w:pPr>
        <w:jc w:val="center"/>
        <w:rPr>
          <w:rFonts w:ascii="Times New Roman" w:eastAsia="Calibri" w:hAnsi="Times New Roman" w:cs="Times New Roman"/>
          <w:b/>
        </w:rPr>
      </w:pPr>
      <w:r w:rsidRPr="00C4675A">
        <w:rPr>
          <w:rFonts w:ascii="Times New Roman" w:eastAsia="Calibri" w:hAnsi="Times New Roman" w:cs="Times New Roman"/>
          <w:b/>
        </w:rPr>
        <w:t>114.1 CMR 41.00: Rates of Payment for Services Provided to</w:t>
      </w:r>
    </w:p>
    <w:p w14:paraId="2813D6A0" w14:textId="03E3A868" w:rsidR="00284238" w:rsidRDefault="00691C83" w:rsidP="00691C83">
      <w:pPr>
        <w:jc w:val="center"/>
        <w:rPr>
          <w:rFonts w:ascii="Times New Roman" w:eastAsia="Calibri" w:hAnsi="Times New Roman" w:cs="Times New Roman"/>
          <w:b/>
        </w:rPr>
      </w:pPr>
      <w:r w:rsidRPr="00C4675A">
        <w:rPr>
          <w:rFonts w:ascii="Times New Roman" w:eastAsia="Calibri" w:hAnsi="Times New Roman" w:cs="Times New Roman"/>
          <w:b/>
        </w:rPr>
        <w:t>Industrial Accident Patients by Hospitals</w:t>
      </w:r>
    </w:p>
    <w:p w14:paraId="398765F0" w14:textId="77777777" w:rsidR="00691C83" w:rsidRDefault="00691C83" w:rsidP="00691C83">
      <w:pPr>
        <w:jc w:val="center"/>
        <w:rPr>
          <w:b/>
        </w:rPr>
      </w:pPr>
    </w:p>
    <w:p w14:paraId="5B62DC3D" w14:textId="77777777" w:rsidR="00691C83" w:rsidRPr="00C4675A" w:rsidRDefault="00691C83" w:rsidP="00691C83">
      <w:pPr>
        <w:spacing w:after="240"/>
        <w:jc w:val="center"/>
        <w:rPr>
          <w:rFonts w:ascii="Times New Roman" w:eastAsia="Calibri" w:hAnsi="Times New Roman" w:cs="Times New Roman"/>
        </w:rPr>
      </w:pPr>
      <w:r w:rsidRPr="00C4675A">
        <w:rPr>
          <w:rFonts w:ascii="Times New Roman" w:eastAsia="Calibri" w:hAnsi="Times New Roman" w:cs="Times New Roman"/>
        </w:rPr>
        <w:t>Effective July 1, 2023</w:t>
      </w:r>
    </w:p>
    <w:p w14:paraId="7F753C2E" w14:textId="77777777" w:rsidR="00691C83" w:rsidRDefault="00691C83" w:rsidP="00691C83">
      <w:pPr>
        <w:jc w:val="center"/>
        <w:rPr>
          <w:rFonts w:ascii="Times New Roman" w:eastAsia="Times New Roman" w:hAnsi="Times New Roman" w:cs="Times New Roman"/>
          <w:b/>
          <w:bCs/>
          <w:color w:val="000000" w:themeColor="text1"/>
          <w:sz w:val="24"/>
          <w:szCs w:val="24"/>
        </w:rPr>
      </w:pPr>
      <w:r w:rsidRPr="544FE021">
        <w:rPr>
          <w:rFonts w:ascii="Times New Roman" w:eastAsia="Times New Roman" w:hAnsi="Times New Roman" w:cs="Times New Roman"/>
          <w:b/>
          <w:bCs/>
          <w:color w:val="000000" w:themeColor="text1"/>
          <w:sz w:val="24"/>
          <w:szCs w:val="24"/>
        </w:rPr>
        <w:t xml:space="preserve">Publication of Payment on Account Factors (PAFs) for Hospital Services </w:t>
      </w:r>
    </w:p>
    <w:p w14:paraId="752CFA53" w14:textId="77777777" w:rsidR="00691C83" w:rsidRDefault="00691C83" w:rsidP="00691C83">
      <w:pPr>
        <w:jc w:val="center"/>
        <w:rPr>
          <w:rFonts w:ascii="Times New Roman" w:eastAsia="Times New Roman" w:hAnsi="Times New Roman" w:cs="Times New Roman"/>
          <w:b/>
          <w:bCs/>
          <w:color w:val="000000" w:themeColor="text1"/>
          <w:sz w:val="24"/>
          <w:szCs w:val="24"/>
        </w:rPr>
      </w:pPr>
    </w:p>
    <w:p w14:paraId="2627849F" w14:textId="4A4207E8" w:rsidR="00691C83" w:rsidRDefault="00691C83" w:rsidP="00691C83">
      <w:pPr>
        <w:tabs>
          <w:tab w:val="left" w:pos="1440"/>
          <w:tab w:val="center" w:pos="4925"/>
        </w:tabs>
        <w:rPr>
          <w:rFonts w:ascii="Times New Roman" w:eastAsia="Times New Roman" w:hAnsi="Times New Roman" w:cs="Times New Roman"/>
          <w:sz w:val="24"/>
          <w:szCs w:val="24"/>
        </w:rPr>
      </w:pPr>
      <w:r w:rsidRPr="544FE021">
        <w:rPr>
          <w:rFonts w:ascii="Times New Roman" w:eastAsia="Times New Roman" w:hAnsi="Times New Roman" w:cs="Times New Roman"/>
          <w:color w:val="000000" w:themeColor="text1"/>
          <w:sz w:val="24"/>
          <w:szCs w:val="24"/>
        </w:rPr>
        <w:t>The Executive Office of Health and Human Services (EOHHS) is publishing the Payment on Account Factors (PAFs) for acute and nonacute hospital services provided to industrial accident patients effective July 1, 2023</w:t>
      </w:r>
      <w:r>
        <w:rPr>
          <w:rFonts w:ascii="Times New Roman" w:eastAsia="Times New Roman" w:hAnsi="Times New Roman" w:cs="Times New Roman"/>
          <w:color w:val="000000" w:themeColor="text1"/>
          <w:sz w:val="24"/>
          <w:szCs w:val="24"/>
        </w:rPr>
        <w:t>,</w:t>
      </w:r>
      <w:r w:rsidRPr="00767D47">
        <w:rPr>
          <w:rFonts w:ascii="Times New Roman" w:eastAsia="Times New Roman" w:hAnsi="Times New Roman" w:cs="Times New Roman"/>
          <w:color w:val="000000" w:themeColor="text1"/>
          <w:sz w:val="24"/>
          <w:szCs w:val="24"/>
        </w:rPr>
        <w:t xml:space="preserve"> </w:t>
      </w:r>
      <w:r w:rsidRPr="544FE021">
        <w:rPr>
          <w:rFonts w:ascii="Times New Roman" w:eastAsia="Times New Roman" w:hAnsi="Times New Roman" w:cs="Times New Roman"/>
          <w:color w:val="000000" w:themeColor="text1"/>
          <w:sz w:val="24"/>
          <w:szCs w:val="24"/>
        </w:rPr>
        <w:t xml:space="preserve">pursuant to 114.1 CMR 41.05(1) and (3) and in accordance with Section 123 of Chapter 224 of the Acts of 2012. </w:t>
      </w:r>
      <w:r w:rsidRPr="544FE021">
        <w:rPr>
          <w:rFonts w:ascii="Times New Roman" w:eastAsia="Times New Roman" w:hAnsi="Times New Roman" w:cs="Times New Roman"/>
          <w:sz w:val="24"/>
          <w:szCs w:val="24"/>
        </w:rPr>
        <w:t>The</w:t>
      </w:r>
      <w:r>
        <w:rPr>
          <w:rFonts w:ascii="Times New Roman" w:eastAsia="Times New Roman" w:hAnsi="Times New Roman" w:cs="Times New Roman"/>
          <w:sz w:val="24"/>
          <w:szCs w:val="24"/>
        </w:rPr>
        <w:t>se</w:t>
      </w:r>
      <w:r w:rsidRPr="544FE021">
        <w:rPr>
          <w:rFonts w:ascii="Times New Roman" w:eastAsia="Times New Roman" w:hAnsi="Times New Roman" w:cs="Times New Roman"/>
          <w:sz w:val="24"/>
          <w:szCs w:val="24"/>
        </w:rPr>
        <w:t xml:space="preserve"> PAFs for acute and nonacute hospital services will continue through December 31, 2023, when it is anticipated that updated PAFs for acute and nonacute hospital services will be published effective January 1, 2024, based on updated hospital cost reporting required pursuant to 957 CMR 9.04: </w:t>
      </w:r>
      <w:r w:rsidRPr="544FE021">
        <w:rPr>
          <w:rFonts w:ascii="Times New Roman" w:eastAsia="Times New Roman" w:hAnsi="Times New Roman" w:cs="Times New Roman"/>
          <w:i/>
          <w:iCs/>
          <w:sz w:val="24"/>
          <w:szCs w:val="24"/>
        </w:rPr>
        <w:t>Hospital Cost Reporting</w:t>
      </w:r>
      <w:r w:rsidRPr="544FE021">
        <w:rPr>
          <w:rFonts w:ascii="Times New Roman" w:eastAsia="Times New Roman" w:hAnsi="Times New Roman" w:cs="Times New Roman"/>
          <w:sz w:val="24"/>
          <w:szCs w:val="24"/>
        </w:rPr>
        <w:t>.</w:t>
      </w:r>
    </w:p>
    <w:p w14:paraId="55179862" w14:textId="77777777" w:rsidR="00691C83" w:rsidRDefault="00691C83" w:rsidP="00691C83">
      <w:pPr>
        <w:tabs>
          <w:tab w:val="left" w:pos="1440"/>
          <w:tab w:val="center" w:pos="4925"/>
        </w:tabs>
        <w:rPr>
          <w:rFonts w:ascii="Times New Roman" w:eastAsia="Times New Roman" w:hAnsi="Times New Roman" w:cs="Times New Roman"/>
          <w:color w:val="000000" w:themeColor="text1"/>
          <w:sz w:val="24"/>
          <w:szCs w:val="24"/>
        </w:rPr>
      </w:pPr>
    </w:p>
    <w:p w14:paraId="053DD287" w14:textId="77777777" w:rsidR="00691C83" w:rsidRDefault="00691C83" w:rsidP="00691C83">
      <w:pPr>
        <w:tabs>
          <w:tab w:val="left" w:pos="1440"/>
          <w:tab w:val="center" w:pos="4925"/>
        </w:tabs>
        <w:rPr>
          <w:rFonts w:ascii="Times New Roman" w:eastAsia="Times New Roman" w:hAnsi="Times New Roman" w:cs="Times New Roman"/>
          <w:color w:val="000000" w:themeColor="text1"/>
          <w:sz w:val="24"/>
          <w:szCs w:val="24"/>
        </w:rPr>
      </w:pPr>
      <w:r w:rsidRPr="544FE021">
        <w:rPr>
          <w:rFonts w:ascii="Times New Roman" w:eastAsia="Times New Roman" w:hAnsi="Times New Roman" w:cs="Times New Roman"/>
          <w:color w:val="000000" w:themeColor="text1"/>
          <w:sz w:val="24"/>
          <w:szCs w:val="24"/>
        </w:rPr>
        <w:t xml:space="preserve">The application of the PAF to all billed charges payable pursuant to 114.1 CMR 41.00 results in the payment of the average percentage of charges paid by the private sector to each hospital for its services. This payment calculation </w:t>
      </w:r>
      <w:r>
        <w:rPr>
          <w:rFonts w:ascii="Times New Roman" w:eastAsia="Times New Roman" w:hAnsi="Times New Roman" w:cs="Times New Roman"/>
          <w:color w:val="000000" w:themeColor="text1"/>
          <w:sz w:val="24"/>
          <w:szCs w:val="24"/>
        </w:rPr>
        <w:t>will</w:t>
      </w:r>
      <w:r w:rsidRPr="544FE021">
        <w:rPr>
          <w:rFonts w:ascii="Times New Roman" w:eastAsia="Times New Roman" w:hAnsi="Times New Roman" w:cs="Times New Roman"/>
          <w:color w:val="000000" w:themeColor="text1"/>
          <w:sz w:val="24"/>
          <w:szCs w:val="24"/>
        </w:rPr>
        <w:t xml:space="preserve"> be deemed to meet the test of </w:t>
      </w:r>
      <w:bookmarkStart w:id="0" w:name="_Int_l6vIqyos"/>
      <w:r w:rsidRPr="544FE021">
        <w:rPr>
          <w:rFonts w:ascii="Times New Roman" w:eastAsia="Times New Roman" w:hAnsi="Times New Roman" w:cs="Times New Roman"/>
          <w:color w:val="000000" w:themeColor="text1"/>
          <w:sz w:val="24"/>
          <w:szCs w:val="24"/>
        </w:rPr>
        <w:t>reasonable</w:t>
      </w:r>
      <w:bookmarkEnd w:id="0"/>
      <w:r w:rsidRPr="544FE021">
        <w:rPr>
          <w:rFonts w:ascii="Times New Roman" w:eastAsia="Times New Roman" w:hAnsi="Times New Roman" w:cs="Times New Roman"/>
          <w:color w:val="000000" w:themeColor="text1"/>
          <w:sz w:val="24"/>
          <w:szCs w:val="24"/>
        </w:rPr>
        <w:t xml:space="preserve"> cost of medical services prescribed by M.G.L. c. 152, the Workers’ Compensation Act. No lesser amount will be paid unless agreed to by the provider, insurer, and employer.</w:t>
      </w:r>
    </w:p>
    <w:p w14:paraId="2FC2403D" w14:textId="77777777" w:rsidR="00691C83" w:rsidRDefault="00691C83" w:rsidP="00691C83">
      <w:pPr>
        <w:tabs>
          <w:tab w:val="left" w:pos="1440"/>
          <w:tab w:val="center" w:pos="4925"/>
        </w:tabs>
        <w:rPr>
          <w:rFonts w:ascii="Times New Roman" w:eastAsia="Times New Roman" w:hAnsi="Times New Roman" w:cs="Times New Roman"/>
          <w:color w:val="000000" w:themeColor="text1"/>
          <w:sz w:val="24"/>
          <w:szCs w:val="24"/>
        </w:rPr>
      </w:pPr>
    </w:p>
    <w:p w14:paraId="4A272AAB" w14:textId="623621C7" w:rsidR="00691C83" w:rsidRDefault="00691C83" w:rsidP="00691C83">
      <w:pPr>
        <w:tabs>
          <w:tab w:val="left" w:pos="1440"/>
          <w:tab w:val="center" w:pos="4925"/>
        </w:tabs>
        <w:rPr>
          <w:rFonts w:ascii="Times New Roman" w:eastAsia="Times New Roman" w:hAnsi="Times New Roman" w:cs="Times New Roman"/>
          <w:color w:val="000000" w:themeColor="text1"/>
          <w:sz w:val="24"/>
          <w:szCs w:val="24"/>
        </w:rPr>
      </w:pPr>
      <w:r w:rsidRPr="544FE021">
        <w:rPr>
          <w:rFonts w:ascii="Times New Roman" w:eastAsia="Times New Roman" w:hAnsi="Times New Roman" w:cs="Times New Roman"/>
          <w:color w:val="000000" w:themeColor="text1"/>
          <w:sz w:val="24"/>
          <w:szCs w:val="24"/>
        </w:rPr>
        <w:t>Listed below are the PAFs for acute and nonacute hospital services provided on or after July 1, 2023.</w:t>
      </w:r>
    </w:p>
    <w:p w14:paraId="5B9CB909" w14:textId="77777777" w:rsidR="00691C83" w:rsidRDefault="00691C83" w:rsidP="00691C83">
      <w:pPr>
        <w:tabs>
          <w:tab w:val="left" w:pos="1440"/>
          <w:tab w:val="center" w:pos="4925"/>
        </w:tabs>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05"/>
        <w:gridCol w:w="1665"/>
      </w:tblGrid>
      <w:tr w:rsidR="00691C83" w14:paraId="0636DF80" w14:textId="77777777" w:rsidTr="00BA00E3">
        <w:trPr>
          <w:trHeight w:val="285"/>
          <w:tblHeader/>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vAlign w:val="bottom"/>
          </w:tcPr>
          <w:p w14:paraId="26738316" w14:textId="77777777" w:rsidR="00691C83" w:rsidRDefault="00691C83" w:rsidP="006D28B9">
            <w:pPr>
              <w:rPr>
                <w:rFonts w:ascii="Times New Roman" w:eastAsia="Times New Roman" w:hAnsi="Times New Roman" w:cs="Times New Roman"/>
                <w:sz w:val="24"/>
                <w:szCs w:val="24"/>
              </w:rPr>
            </w:pPr>
            <w:r w:rsidRPr="6E06A1FD">
              <w:rPr>
                <w:rFonts w:ascii="Times New Roman" w:eastAsia="Times New Roman" w:hAnsi="Times New Roman" w:cs="Times New Roman"/>
                <w:b/>
                <w:bCs/>
                <w:sz w:val="24"/>
                <w:szCs w:val="24"/>
              </w:rPr>
              <w:t>Acute Hospitals</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8789D4A" w14:textId="77777777" w:rsidR="00691C83" w:rsidRDefault="00691C83" w:rsidP="006D28B9">
            <w:pPr>
              <w:jc w:val="center"/>
              <w:rPr>
                <w:rFonts w:ascii="Times New Roman" w:eastAsia="Times New Roman" w:hAnsi="Times New Roman" w:cs="Times New Roman"/>
                <w:sz w:val="24"/>
                <w:szCs w:val="24"/>
              </w:rPr>
            </w:pPr>
            <w:r w:rsidRPr="6E06A1FD">
              <w:rPr>
                <w:rFonts w:ascii="Times New Roman" w:eastAsia="Times New Roman" w:hAnsi="Times New Roman" w:cs="Times New Roman"/>
                <w:b/>
                <w:bCs/>
                <w:sz w:val="24"/>
                <w:szCs w:val="24"/>
              </w:rPr>
              <w:t>PAF</w:t>
            </w:r>
          </w:p>
        </w:tc>
      </w:tr>
      <w:tr w:rsidR="00691C83" w14:paraId="657DFD3F" w14:textId="77777777" w:rsidTr="00BA00E3">
        <w:trPr>
          <w:trHeight w:val="285"/>
        </w:trPr>
        <w:tc>
          <w:tcPr>
            <w:tcW w:w="7005" w:type="dxa"/>
            <w:tcBorders>
              <w:top w:val="single" w:sz="4" w:space="0" w:color="auto"/>
              <w:left w:val="single" w:sz="4" w:space="0" w:color="auto"/>
              <w:bottom w:val="single" w:sz="4" w:space="0" w:color="auto"/>
              <w:right w:val="single" w:sz="4" w:space="0" w:color="auto"/>
            </w:tcBorders>
            <w:tcMar>
              <w:left w:w="105" w:type="dxa"/>
              <w:right w:w="105" w:type="dxa"/>
            </w:tcMar>
          </w:tcPr>
          <w:p w14:paraId="0228ED26"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Anna Jaques Hospital</w:t>
            </w:r>
          </w:p>
        </w:tc>
        <w:tc>
          <w:tcPr>
            <w:tcW w:w="1665" w:type="dxa"/>
            <w:tcBorders>
              <w:top w:val="single" w:sz="6" w:space="0" w:color="auto"/>
              <w:left w:val="single" w:sz="4" w:space="0" w:color="auto"/>
              <w:bottom w:val="single" w:sz="6" w:space="0" w:color="auto"/>
              <w:right w:val="single" w:sz="6" w:space="0" w:color="auto"/>
            </w:tcBorders>
            <w:tcMar>
              <w:left w:w="105" w:type="dxa"/>
              <w:right w:w="105" w:type="dxa"/>
            </w:tcMar>
            <w:vAlign w:val="bottom"/>
          </w:tcPr>
          <w:p w14:paraId="771E6E65"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53.73%</w:t>
            </w:r>
          </w:p>
        </w:tc>
      </w:tr>
      <w:tr w:rsidR="00691C83" w14:paraId="018D6B95"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2D6941AA"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Athol Memorial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08E030"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40.56%</w:t>
            </w:r>
          </w:p>
        </w:tc>
      </w:tr>
      <w:tr w:rsidR="00691C83" w14:paraId="2676184D" w14:textId="77777777" w:rsidTr="00BA00E3">
        <w:trPr>
          <w:trHeight w:val="285"/>
        </w:trPr>
        <w:tc>
          <w:tcPr>
            <w:tcW w:w="7005" w:type="dxa"/>
            <w:tcBorders>
              <w:top w:val="single" w:sz="4" w:space="0" w:color="auto"/>
              <w:left w:val="single" w:sz="4" w:space="0" w:color="auto"/>
              <w:bottom w:val="single" w:sz="4" w:space="0" w:color="auto"/>
              <w:right w:val="single" w:sz="4" w:space="0" w:color="auto"/>
            </w:tcBorders>
            <w:tcMar>
              <w:left w:w="105" w:type="dxa"/>
              <w:right w:w="105" w:type="dxa"/>
            </w:tcMar>
          </w:tcPr>
          <w:p w14:paraId="2964D3F3"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Baystate Franklin Medical Center</w:t>
            </w:r>
          </w:p>
        </w:tc>
        <w:tc>
          <w:tcPr>
            <w:tcW w:w="1665" w:type="dxa"/>
            <w:tcBorders>
              <w:top w:val="single" w:sz="6" w:space="0" w:color="auto"/>
              <w:left w:val="single" w:sz="4" w:space="0" w:color="auto"/>
              <w:bottom w:val="single" w:sz="6" w:space="0" w:color="auto"/>
              <w:right w:val="single" w:sz="6" w:space="0" w:color="auto"/>
            </w:tcBorders>
            <w:tcMar>
              <w:left w:w="105" w:type="dxa"/>
              <w:right w:w="105" w:type="dxa"/>
            </w:tcMar>
            <w:vAlign w:val="bottom"/>
          </w:tcPr>
          <w:p w14:paraId="1C23DA30"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49.06%</w:t>
            </w:r>
          </w:p>
        </w:tc>
      </w:tr>
      <w:tr w:rsidR="00691C83" w14:paraId="304449EC"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1B8F0E4A"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Baystate Medical Center</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A23F394"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52.75%</w:t>
            </w:r>
          </w:p>
        </w:tc>
      </w:tr>
      <w:tr w:rsidR="00691C83" w14:paraId="5BAE7CE6"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46D4BA1A"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Baystate Noble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9F44957"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40.90%</w:t>
            </w:r>
          </w:p>
        </w:tc>
      </w:tr>
      <w:tr w:rsidR="00691C83" w14:paraId="5485DD2E" w14:textId="77777777" w:rsidTr="00BA00E3">
        <w:trPr>
          <w:trHeight w:val="285"/>
        </w:trPr>
        <w:tc>
          <w:tcPr>
            <w:tcW w:w="7005" w:type="dxa"/>
            <w:tcBorders>
              <w:top w:val="single" w:sz="4" w:space="0" w:color="auto"/>
              <w:left w:val="single" w:sz="6" w:space="0" w:color="auto"/>
              <w:bottom w:val="single" w:sz="6" w:space="0" w:color="auto"/>
              <w:right w:val="single" w:sz="6" w:space="0" w:color="auto"/>
            </w:tcBorders>
            <w:tcMar>
              <w:left w:w="105" w:type="dxa"/>
              <w:right w:w="105" w:type="dxa"/>
            </w:tcMar>
          </w:tcPr>
          <w:p w14:paraId="4FFA6BC7"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Baystate Wing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505A488"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44.16%</w:t>
            </w:r>
          </w:p>
        </w:tc>
      </w:tr>
      <w:tr w:rsidR="00691C83" w14:paraId="3112C58C" w14:textId="77777777" w:rsidTr="00BA00E3">
        <w:trPr>
          <w:trHeight w:val="285"/>
        </w:trPr>
        <w:tc>
          <w:tcPr>
            <w:tcW w:w="7005" w:type="dxa"/>
            <w:tcBorders>
              <w:top w:val="single" w:sz="6" w:space="0" w:color="auto"/>
              <w:left w:val="single" w:sz="6" w:space="0" w:color="auto"/>
              <w:bottom w:val="single" w:sz="4" w:space="0" w:color="auto"/>
              <w:right w:val="single" w:sz="6" w:space="0" w:color="auto"/>
            </w:tcBorders>
            <w:tcMar>
              <w:left w:w="105" w:type="dxa"/>
              <w:right w:w="105" w:type="dxa"/>
            </w:tcMar>
          </w:tcPr>
          <w:p w14:paraId="2E831D81"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lastRenderedPageBreak/>
              <w:t>Berkshire Medical Center</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70FB800"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62.68%</w:t>
            </w:r>
          </w:p>
        </w:tc>
      </w:tr>
      <w:tr w:rsidR="00691C83" w14:paraId="4EA2E5E8"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383154EA"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Beth Israel Deaconess Hospital - Milton</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79372AB"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53.19%</w:t>
            </w:r>
          </w:p>
        </w:tc>
      </w:tr>
      <w:tr w:rsidR="00691C83" w14:paraId="62F604AD"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5A5AE2AD"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Beth Israel Deaconess Hospital - Needham</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BB6E82D"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43.00%</w:t>
            </w:r>
          </w:p>
        </w:tc>
      </w:tr>
      <w:tr w:rsidR="00691C83" w14:paraId="06698312"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131E4448"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Beth Israel Deaconess Hospital - Plymouth</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B2E330F"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48.38%</w:t>
            </w:r>
          </w:p>
        </w:tc>
      </w:tr>
      <w:tr w:rsidR="00691C83" w14:paraId="0A32FDF8"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18D5FAFF"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Beth Israel Deaconess Medical Center</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40AB79D"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56.80%</w:t>
            </w:r>
          </w:p>
        </w:tc>
      </w:tr>
      <w:tr w:rsidR="00691C83" w14:paraId="5B35133C"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6145D734"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Boston Medical Center</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F5DC400"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42.74%</w:t>
            </w:r>
          </w:p>
        </w:tc>
      </w:tr>
      <w:tr w:rsidR="00691C83" w14:paraId="7AB20765"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1E2FB978"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Brigham and Women's Faulkner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7EAEDD0"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41.50%</w:t>
            </w:r>
          </w:p>
        </w:tc>
      </w:tr>
      <w:tr w:rsidR="00691C83" w14:paraId="51CBFD3C"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1AD2AECC"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Brigham and Women's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F887A63"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42.46%</w:t>
            </w:r>
          </w:p>
        </w:tc>
      </w:tr>
      <w:tr w:rsidR="00691C83" w14:paraId="2C2D1842"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19BEB566"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Cambridge Health Alliance</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441D249"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48.63%</w:t>
            </w:r>
          </w:p>
        </w:tc>
      </w:tr>
      <w:tr w:rsidR="00691C83" w14:paraId="2E4ACBF1"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5908585E"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Cape Cod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032F76D"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68.02%</w:t>
            </w:r>
          </w:p>
        </w:tc>
      </w:tr>
      <w:tr w:rsidR="00691C83" w14:paraId="00C7CD44"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067EB100"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Cooley Dickinson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558F550"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62.02%</w:t>
            </w:r>
          </w:p>
        </w:tc>
      </w:tr>
      <w:tr w:rsidR="00691C83" w14:paraId="6DD179D1"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0C1A5CF5"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Dana-Farber Cancer Institute</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A6CDFC5"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42.26%</w:t>
            </w:r>
          </w:p>
        </w:tc>
      </w:tr>
      <w:tr w:rsidR="00691C83" w14:paraId="1B621A0E"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183B4901"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Emerson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56C6B6E"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49.49%</w:t>
            </w:r>
          </w:p>
        </w:tc>
      </w:tr>
      <w:tr w:rsidR="00691C83" w14:paraId="1FE39338"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1D8E3C51"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Fairview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4ACAFDC"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65.92%</w:t>
            </w:r>
          </w:p>
        </w:tc>
      </w:tr>
      <w:tr w:rsidR="00691C83" w14:paraId="3828332A"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78938E67"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Falmouth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FCAF50F"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65.73%</w:t>
            </w:r>
          </w:p>
        </w:tc>
      </w:tr>
      <w:tr w:rsidR="00691C83" w14:paraId="2D759271"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793FAF9E"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Harrington Memorial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B4126AE"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48.78%</w:t>
            </w:r>
          </w:p>
        </w:tc>
      </w:tr>
      <w:tr w:rsidR="00691C83" w14:paraId="7FC13CF3"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127FB97E"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HealthAlliance Clinton</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8FBD257"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32.87%</w:t>
            </w:r>
          </w:p>
        </w:tc>
      </w:tr>
      <w:tr w:rsidR="00691C83" w14:paraId="3821E8AC"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334C4551"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Heywood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00C04D4"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59.97%</w:t>
            </w:r>
          </w:p>
        </w:tc>
      </w:tr>
      <w:tr w:rsidR="00691C83" w14:paraId="1B3F4FB9"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07E7D60B"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Holyoke Medical Center</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40B2961"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43.94%</w:t>
            </w:r>
          </w:p>
        </w:tc>
      </w:tr>
      <w:tr w:rsidR="00691C83" w14:paraId="779D38AB"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66E22BBF"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Lahey Health - Winchester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B5196E"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54.79%</w:t>
            </w:r>
          </w:p>
        </w:tc>
      </w:tr>
      <w:tr w:rsidR="00691C83" w14:paraId="2C3CC1D3"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659402A9"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Lahey Hospital and Medical Center</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A37080D"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52.26%</w:t>
            </w:r>
          </w:p>
        </w:tc>
      </w:tr>
      <w:tr w:rsidR="00691C83" w14:paraId="7AE0B64D"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31E49318"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Lawrence General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8EBD896"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47.93%</w:t>
            </w:r>
          </w:p>
        </w:tc>
      </w:tr>
      <w:tr w:rsidR="00691C83" w14:paraId="789E85A5"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19BE9093"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Lowell General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EBD20C2"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46.52%</w:t>
            </w:r>
          </w:p>
        </w:tc>
      </w:tr>
      <w:tr w:rsidR="00691C83" w14:paraId="5C233F15"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7479FC9B"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Marlborough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6DCB548"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34.69%</w:t>
            </w:r>
          </w:p>
        </w:tc>
      </w:tr>
      <w:tr w:rsidR="00691C83" w14:paraId="771BE5FA"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4F37DDBF"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Martha's Vineyard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D42CF6A"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64.30%</w:t>
            </w:r>
          </w:p>
        </w:tc>
      </w:tr>
      <w:tr w:rsidR="00691C83" w14:paraId="52D126DD"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0452AB2C"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Massachusetts Eye and Ear Infirmary</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27D7A7E"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47.27%</w:t>
            </w:r>
          </w:p>
        </w:tc>
      </w:tr>
      <w:tr w:rsidR="00691C83" w14:paraId="32C1BC00"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3CCCC620"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Massachusetts General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6D98B4D"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43.73%</w:t>
            </w:r>
          </w:p>
        </w:tc>
      </w:tr>
      <w:tr w:rsidR="00691C83" w14:paraId="522EE0A1"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4D561A3A"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Melrose Wakefield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38EED2"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54.92%</w:t>
            </w:r>
          </w:p>
        </w:tc>
      </w:tr>
      <w:tr w:rsidR="00691C83" w14:paraId="0FAB327C"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6B6C6185"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Mercy Medical Center</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7E60DC6"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51.25%</w:t>
            </w:r>
          </w:p>
        </w:tc>
      </w:tr>
      <w:tr w:rsidR="00691C83" w14:paraId="490AFC32"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35BC7273"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MetroWest Medical Center</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97F707C"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26.03%</w:t>
            </w:r>
          </w:p>
        </w:tc>
      </w:tr>
      <w:tr w:rsidR="00691C83" w14:paraId="159A2028"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4579D804"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Milford Regional Medical Center</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E60E0BA"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44.84%</w:t>
            </w:r>
          </w:p>
        </w:tc>
      </w:tr>
      <w:tr w:rsidR="00691C83" w14:paraId="1AAF5ECB"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54D05740" w14:textId="26B28D56" w:rsidR="00691C83" w:rsidRDefault="00691C83" w:rsidP="006D28B9">
            <w:pPr>
              <w:rPr>
                <w:rFonts w:ascii="Times New Roman" w:eastAsia="Times New Roman" w:hAnsi="Times New Roman" w:cs="Times New Roman"/>
                <w:color w:val="000000" w:themeColor="text1"/>
                <w:sz w:val="24"/>
                <w:szCs w:val="24"/>
              </w:rPr>
            </w:pPr>
            <w:r w:rsidRPr="2227131C">
              <w:rPr>
                <w:rFonts w:ascii="Times New Roman" w:eastAsia="Times New Roman" w:hAnsi="Times New Roman" w:cs="Times New Roman"/>
                <w:color w:val="000000" w:themeColor="text1"/>
                <w:sz w:val="24"/>
                <w:szCs w:val="24"/>
              </w:rPr>
              <w:t>Morton Hospital</w:t>
            </w:r>
            <w:r w:rsidR="0049591A">
              <w:rPr>
                <w:rFonts w:ascii="Times New Roman" w:eastAsia="Times New Roman" w:hAnsi="Times New Roman" w:cs="Times New Roman"/>
                <w:sz w:val="24"/>
                <w:szCs w:val="24"/>
              </w:rPr>
              <w:t xml:space="preserve"> - </w:t>
            </w:r>
            <w:r w:rsidRPr="2227131C">
              <w:rPr>
                <w:rFonts w:ascii="Times New Roman" w:eastAsia="Times New Roman" w:hAnsi="Times New Roman" w:cs="Times New Roman"/>
                <w:color w:val="000000" w:themeColor="text1"/>
                <w:sz w:val="24"/>
                <w:szCs w:val="24"/>
              </w:rPr>
              <w:t>A Steward Family Hospital Inc.</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7B01F58"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65.56%</w:t>
            </w:r>
          </w:p>
        </w:tc>
      </w:tr>
      <w:tr w:rsidR="00691C83" w14:paraId="69C3A44E"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54D453D5"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Mount Auburn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0A0F428"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67.16%</w:t>
            </w:r>
          </w:p>
        </w:tc>
      </w:tr>
      <w:tr w:rsidR="00691C83" w14:paraId="7458DD87"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11833542"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Nantucket Cottage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19ECE2F"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67.97%</w:t>
            </w:r>
          </w:p>
        </w:tc>
      </w:tr>
      <w:tr w:rsidR="00691C83" w14:paraId="56CFB99C"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10377902" w14:textId="2AE4E7D9" w:rsidR="00691C83" w:rsidRDefault="00691C83" w:rsidP="006D28B9">
            <w:pPr>
              <w:rPr>
                <w:rFonts w:ascii="Times New Roman" w:eastAsia="Times New Roman" w:hAnsi="Times New Roman" w:cs="Times New Roman"/>
                <w:color w:val="000000" w:themeColor="text1"/>
                <w:sz w:val="24"/>
                <w:szCs w:val="24"/>
              </w:rPr>
            </w:pPr>
            <w:r w:rsidRPr="2227131C">
              <w:rPr>
                <w:rFonts w:ascii="Times New Roman" w:eastAsia="Times New Roman" w:hAnsi="Times New Roman" w:cs="Times New Roman"/>
                <w:color w:val="000000" w:themeColor="text1"/>
                <w:sz w:val="24"/>
                <w:szCs w:val="24"/>
              </w:rPr>
              <w:t>Nashoba Valley Medical Center</w:t>
            </w:r>
            <w:r w:rsidR="0049591A">
              <w:rPr>
                <w:rFonts w:ascii="Times New Roman" w:eastAsia="Times New Roman" w:hAnsi="Times New Roman" w:cs="Times New Roman"/>
                <w:color w:val="000000" w:themeColor="text1"/>
                <w:sz w:val="24"/>
                <w:szCs w:val="24"/>
              </w:rPr>
              <w:t xml:space="preserve"> - </w:t>
            </w:r>
            <w:r w:rsidRPr="2227131C">
              <w:rPr>
                <w:rFonts w:ascii="Times New Roman" w:eastAsia="Times New Roman" w:hAnsi="Times New Roman" w:cs="Times New Roman"/>
                <w:color w:val="000000" w:themeColor="text1"/>
                <w:sz w:val="24"/>
                <w:szCs w:val="24"/>
              </w:rPr>
              <w:t>A Steward Family Hospital Inc.</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B2A0A08"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43.39%</w:t>
            </w:r>
          </w:p>
        </w:tc>
      </w:tr>
      <w:tr w:rsidR="00691C83" w14:paraId="22674AE2"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7A10744E"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New England Baptist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44ABDFC"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68.96%</w:t>
            </w:r>
          </w:p>
        </w:tc>
      </w:tr>
      <w:tr w:rsidR="00691C83" w14:paraId="1EAABFC7"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6FB08DE0"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Newton-Wellesley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3FB90B"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42.69%</w:t>
            </w:r>
          </w:p>
        </w:tc>
      </w:tr>
      <w:tr w:rsidR="00691C83" w14:paraId="42B1B162"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178BF489"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North Shore Medical Center</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F30EAEE"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43.53%</w:t>
            </w:r>
          </w:p>
        </w:tc>
      </w:tr>
      <w:tr w:rsidR="00691C83" w14:paraId="66FCFB79"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35EEDF6F"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Northeast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7FE6F35"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50.35%</w:t>
            </w:r>
          </w:p>
        </w:tc>
      </w:tr>
      <w:tr w:rsidR="00691C83" w14:paraId="12B0D465"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12484C24"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Saint Vincent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A9DCC3A"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28.68%</w:t>
            </w:r>
          </w:p>
        </w:tc>
      </w:tr>
      <w:tr w:rsidR="00691C83" w14:paraId="62908502" w14:textId="77777777" w:rsidTr="00BA00E3">
        <w:trPr>
          <w:trHeight w:val="285"/>
        </w:trPr>
        <w:tc>
          <w:tcPr>
            <w:tcW w:w="7005" w:type="dxa"/>
            <w:tcBorders>
              <w:top w:val="single" w:sz="4" w:space="0" w:color="auto"/>
              <w:left w:val="single" w:sz="6" w:space="0" w:color="auto"/>
              <w:bottom w:val="single" w:sz="4" w:space="0" w:color="auto"/>
              <w:right w:val="single" w:sz="6" w:space="0" w:color="auto"/>
            </w:tcBorders>
            <w:tcMar>
              <w:left w:w="105" w:type="dxa"/>
              <w:right w:w="105" w:type="dxa"/>
            </w:tcMar>
          </w:tcPr>
          <w:p w14:paraId="24D0DBF8"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Signature Healthcare Brockton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937230"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35.98%</w:t>
            </w:r>
          </w:p>
        </w:tc>
      </w:tr>
      <w:tr w:rsidR="00691C83" w14:paraId="3F043275" w14:textId="77777777" w:rsidTr="00BA00E3">
        <w:trPr>
          <w:trHeight w:val="285"/>
        </w:trPr>
        <w:tc>
          <w:tcPr>
            <w:tcW w:w="7005" w:type="dxa"/>
            <w:tcBorders>
              <w:top w:val="single" w:sz="4" w:space="0" w:color="auto"/>
              <w:left w:val="single" w:sz="6" w:space="0" w:color="auto"/>
              <w:bottom w:val="single" w:sz="6" w:space="0" w:color="auto"/>
              <w:right w:val="single" w:sz="6" w:space="0" w:color="auto"/>
            </w:tcBorders>
            <w:tcMar>
              <w:left w:w="105" w:type="dxa"/>
              <w:right w:w="105" w:type="dxa"/>
            </w:tcMar>
          </w:tcPr>
          <w:p w14:paraId="5D4B9B61"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South Shore Hospital</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894C988"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59.13%</w:t>
            </w:r>
          </w:p>
        </w:tc>
      </w:tr>
      <w:tr w:rsidR="00691C83" w14:paraId="6C870F85" w14:textId="77777777" w:rsidTr="00BA00E3">
        <w:trPr>
          <w:trHeight w:val="285"/>
        </w:trPr>
        <w:tc>
          <w:tcPr>
            <w:tcW w:w="7005" w:type="dxa"/>
            <w:tcBorders>
              <w:top w:val="single" w:sz="6" w:space="0" w:color="auto"/>
              <w:left w:val="single" w:sz="6" w:space="0" w:color="auto"/>
              <w:bottom w:val="single" w:sz="4" w:space="0" w:color="auto"/>
              <w:right w:val="single" w:sz="4" w:space="0" w:color="auto"/>
            </w:tcBorders>
            <w:tcMar>
              <w:left w:w="105" w:type="dxa"/>
              <w:right w:w="105" w:type="dxa"/>
            </w:tcMar>
          </w:tcPr>
          <w:p w14:paraId="1F109A5B"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lastRenderedPageBreak/>
              <w:t>Southcoast Hospitals Group</w:t>
            </w:r>
          </w:p>
        </w:tc>
        <w:tc>
          <w:tcPr>
            <w:tcW w:w="1665" w:type="dxa"/>
            <w:tcBorders>
              <w:top w:val="single" w:sz="6" w:space="0" w:color="auto"/>
              <w:left w:val="single" w:sz="4" w:space="0" w:color="auto"/>
              <w:bottom w:val="single" w:sz="4" w:space="0" w:color="auto"/>
              <w:right w:val="single" w:sz="6" w:space="0" w:color="auto"/>
            </w:tcBorders>
            <w:tcMar>
              <w:left w:w="105" w:type="dxa"/>
              <w:right w:w="105" w:type="dxa"/>
            </w:tcMar>
            <w:vAlign w:val="bottom"/>
          </w:tcPr>
          <w:p w14:paraId="5AFE6575"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46.26%</w:t>
            </w:r>
          </w:p>
        </w:tc>
      </w:tr>
      <w:tr w:rsidR="00691C83" w14:paraId="654441D9" w14:textId="77777777" w:rsidTr="00BA00E3">
        <w:trPr>
          <w:trHeight w:val="285"/>
        </w:trPr>
        <w:tc>
          <w:tcPr>
            <w:tcW w:w="7005" w:type="dxa"/>
            <w:tcBorders>
              <w:top w:val="single" w:sz="4" w:space="0" w:color="auto"/>
              <w:left w:val="single" w:sz="6" w:space="0" w:color="auto"/>
              <w:bottom w:val="single" w:sz="4" w:space="0" w:color="auto"/>
              <w:right w:val="single" w:sz="4" w:space="0" w:color="auto"/>
            </w:tcBorders>
            <w:tcMar>
              <w:left w:w="105" w:type="dxa"/>
              <w:right w:w="105" w:type="dxa"/>
            </w:tcMar>
          </w:tcPr>
          <w:p w14:paraId="146B4F3D"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Steward Carney Hospital Inc.</w:t>
            </w:r>
          </w:p>
        </w:tc>
        <w:tc>
          <w:tcPr>
            <w:tcW w:w="1665" w:type="dxa"/>
            <w:tcBorders>
              <w:top w:val="single" w:sz="4" w:space="0" w:color="auto"/>
              <w:left w:val="single" w:sz="4" w:space="0" w:color="auto"/>
              <w:bottom w:val="single" w:sz="4" w:space="0" w:color="auto"/>
              <w:right w:val="single" w:sz="6" w:space="0" w:color="auto"/>
            </w:tcBorders>
            <w:tcMar>
              <w:left w:w="105" w:type="dxa"/>
              <w:right w:w="105" w:type="dxa"/>
            </w:tcMar>
            <w:vAlign w:val="bottom"/>
          </w:tcPr>
          <w:p w14:paraId="73CB9C9E"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65.35%</w:t>
            </w:r>
          </w:p>
        </w:tc>
      </w:tr>
      <w:tr w:rsidR="00691C83" w14:paraId="0F7ECF1E" w14:textId="77777777" w:rsidTr="00BA00E3">
        <w:trPr>
          <w:trHeight w:val="285"/>
        </w:trPr>
        <w:tc>
          <w:tcPr>
            <w:tcW w:w="7005" w:type="dxa"/>
            <w:tcBorders>
              <w:top w:val="single" w:sz="4" w:space="0" w:color="auto"/>
              <w:left w:val="single" w:sz="6" w:space="0" w:color="auto"/>
              <w:bottom w:val="single" w:sz="4" w:space="0" w:color="auto"/>
              <w:right w:val="single" w:sz="4" w:space="0" w:color="auto"/>
            </w:tcBorders>
            <w:tcMar>
              <w:left w:w="105" w:type="dxa"/>
              <w:right w:w="105" w:type="dxa"/>
            </w:tcMar>
          </w:tcPr>
          <w:p w14:paraId="069F03C4"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Steward Good Samaritan Medical Center</w:t>
            </w:r>
          </w:p>
        </w:tc>
        <w:tc>
          <w:tcPr>
            <w:tcW w:w="1665" w:type="dxa"/>
            <w:tcBorders>
              <w:top w:val="single" w:sz="4" w:space="0" w:color="auto"/>
              <w:left w:val="single" w:sz="4" w:space="0" w:color="auto"/>
              <w:bottom w:val="single" w:sz="4" w:space="0" w:color="auto"/>
              <w:right w:val="single" w:sz="6" w:space="0" w:color="auto"/>
            </w:tcBorders>
            <w:tcMar>
              <w:left w:w="105" w:type="dxa"/>
              <w:right w:w="105" w:type="dxa"/>
            </w:tcMar>
            <w:vAlign w:val="bottom"/>
          </w:tcPr>
          <w:p w14:paraId="1D603931"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65.77%</w:t>
            </w:r>
          </w:p>
        </w:tc>
      </w:tr>
      <w:tr w:rsidR="00691C83" w14:paraId="05697D23" w14:textId="77777777" w:rsidTr="00BA00E3">
        <w:trPr>
          <w:trHeight w:val="285"/>
        </w:trPr>
        <w:tc>
          <w:tcPr>
            <w:tcW w:w="7005" w:type="dxa"/>
            <w:tcBorders>
              <w:top w:val="single" w:sz="4" w:space="0" w:color="auto"/>
              <w:left w:val="single" w:sz="6" w:space="0" w:color="auto"/>
              <w:bottom w:val="single" w:sz="4" w:space="0" w:color="auto"/>
              <w:right w:val="single" w:sz="4" w:space="0" w:color="auto"/>
            </w:tcBorders>
            <w:tcMar>
              <w:left w:w="105" w:type="dxa"/>
              <w:right w:w="105" w:type="dxa"/>
            </w:tcMar>
          </w:tcPr>
          <w:p w14:paraId="0EDC5BDD"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Steward Holy Family Hospital Inc.</w:t>
            </w:r>
          </w:p>
        </w:tc>
        <w:tc>
          <w:tcPr>
            <w:tcW w:w="1665" w:type="dxa"/>
            <w:tcBorders>
              <w:top w:val="single" w:sz="4" w:space="0" w:color="auto"/>
              <w:left w:val="single" w:sz="4" w:space="0" w:color="auto"/>
              <w:bottom w:val="single" w:sz="4" w:space="0" w:color="auto"/>
              <w:right w:val="single" w:sz="6" w:space="0" w:color="auto"/>
            </w:tcBorders>
            <w:tcMar>
              <w:left w:w="105" w:type="dxa"/>
              <w:right w:w="105" w:type="dxa"/>
            </w:tcMar>
            <w:vAlign w:val="bottom"/>
          </w:tcPr>
          <w:p w14:paraId="36BCD5F9"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66.88%</w:t>
            </w:r>
          </w:p>
        </w:tc>
      </w:tr>
      <w:tr w:rsidR="00691C83" w14:paraId="565D1DC3" w14:textId="77777777" w:rsidTr="00BA00E3">
        <w:trPr>
          <w:trHeight w:val="285"/>
        </w:trPr>
        <w:tc>
          <w:tcPr>
            <w:tcW w:w="7005" w:type="dxa"/>
            <w:tcBorders>
              <w:top w:val="single" w:sz="4" w:space="0" w:color="auto"/>
              <w:left w:val="single" w:sz="6" w:space="0" w:color="auto"/>
              <w:bottom w:val="single" w:sz="4" w:space="0" w:color="auto"/>
              <w:right w:val="single" w:sz="4" w:space="0" w:color="auto"/>
            </w:tcBorders>
            <w:tcMar>
              <w:left w:w="105" w:type="dxa"/>
              <w:right w:w="105" w:type="dxa"/>
            </w:tcMar>
          </w:tcPr>
          <w:p w14:paraId="3AF26CB9"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Steward Norwood Hospital Inc.</w:t>
            </w:r>
          </w:p>
        </w:tc>
        <w:tc>
          <w:tcPr>
            <w:tcW w:w="1665" w:type="dxa"/>
            <w:tcBorders>
              <w:top w:val="single" w:sz="4" w:space="0" w:color="auto"/>
              <w:left w:val="single" w:sz="4" w:space="0" w:color="auto"/>
              <w:bottom w:val="single" w:sz="4" w:space="0" w:color="auto"/>
              <w:right w:val="single" w:sz="6" w:space="0" w:color="auto"/>
            </w:tcBorders>
            <w:tcMar>
              <w:left w:w="105" w:type="dxa"/>
              <w:right w:w="105" w:type="dxa"/>
            </w:tcMar>
            <w:vAlign w:val="bottom"/>
          </w:tcPr>
          <w:p w14:paraId="0141DA37"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49.42%</w:t>
            </w:r>
          </w:p>
        </w:tc>
      </w:tr>
      <w:tr w:rsidR="00691C83" w14:paraId="063151B1" w14:textId="77777777" w:rsidTr="00BA00E3">
        <w:trPr>
          <w:trHeight w:val="285"/>
        </w:trPr>
        <w:tc>
          <w:tcPr>
            <w:tcW w:w="7005" w:type="dxa"/>
            <w:tcBorders>
              <w:top w:val="single" w:sz="4" w:space="0" w:color="auto"/>
              <w:left w:val="single" w:sz="6" w:space="0" w:color="auto"/>
              <w:bottom w:val="single" w:sz="4" w:space="0" w:color="auto"/>
              <w:right w:val="single" w:sz="4" w:space="0" w:color="auto"/>
            </w:tcBorders>
            <w:tcMar>
              <w:left w:w="105" w:type="dxa"/>
              <w:right w:w="105" w:type="dxa"/>
            </w:tcMar>
          </w:tcPr>
          <w:p w14:paraId="4D4B9B01"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Steward Saint Anne's Hospital Inc.</w:t>
            </w:r>
          </w:p>
        </w:tc>
        <w:tc>
          <w:tcPr>
            <w:tcW w:w="1665" w:type="dxa"/>
            <w:tcBorders>
              <w:top w:val="single" w:sz="4" w:space="0" w:color="auto"/>
              <w:left w:val="single" w:sz="4" w:space="0" w:color="auto"/>
              <w:bottom w:val="single" w:sz="4" w:space="0" w:color="auto"/>
              <w:right w:val="single" w:sz="6" w:space="0" w:color="auto"/>
            </w:tcBorders>
            <w:tcMar>
              <w:left w:w="105" w:type="dxa"/>
              <w:right w:w="105" w:type="dxa"/>
            </w:tcMar>
            <w:vAlign w:val="bottom"/>
          </w:tcPr>
          <w:p w14:paraId="68866082"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57.34%</w:t>
            </w:r>
          </w:p>
        </w:tc>
      </w:tr>
      <w:tr w:rsidR="00691C83" w14:paraId="5B7B3A63" w14:textId="77777777" w:rsidTr="00BA00E3">
        <w:trPr>
          <w:trHeight w:val="285"/>
        </w:trPr>
        <w:tc>
          <w:tcPr>
            <w:tcW w:w="7005" w:type="dxa"/>
            <w:tcBorders>
              <w:top w:val="single" w:sz="4" w:space="0" w:color="auto"/>
              <w:left w:val="single" w:sz="6" w:space="0" w:color="auto"/>
              <w:bottom w:val="single" w:sz="4" w:space="0" w:color="auto"/>
              <w:right w:val="single" w:sz="4" w:space="0" w:color="auto"/>
            </w:tcBorders>
            <w:tcMar>
              <w:left w:w="105" w:type="dxa"/>
              <w:right w:w="105" w:type="dxa"/>
            </w:tcMar>
          </w:tcPr>
          <w:p w14:paraId="2D17AD72"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Steward St. Elizabeth’s Medical Center</w:t>
            </w:r>
          </w:p>
        </w:tc>
        <w:tc>
          <w:tcPr>
            <w:tcW w:w="1665" w:type="dxa"/>
            <w:tcBorders>
              <w:top w:val="single" w:sz="4" w:space="0" w:color="auto"/>
              <w:left w:val="single" w:sz="4" w:space="0" w:color="auto"/>
              <w:bottom w:val="single" w:sz="4" w:space="0" w:color="auto"/>
              <w:right w:val="single" w:sz="6" w:space="0" w:color="auto"/>
            </w:tcBorders>
            <w:tcMar>
              <w:left w:w="105" w:type="dxa"/>
              <w:right w:w="105" w:type="dxa"/>
            </w:tcMar>
            <w:vAlign w:val="bottom"/>
          </w:tcPr>
          <w:p w14:paraId="0065C676"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66.56%</w:t>
            </w:r>
          </w:p>
        </w:tc>
      </w:tr>
      <w:tr w:rsidR="00691C83" w14:paraId="0AB2A915" w14:textId="77777777" w:rsidTr="00BA00E3">
        <w:trPr>
          <w:trHeight w:val="285"/>
        </w:trPr>
        <w:tc>
          <w:tcPr>
            <w:tcW w:w="7005" w:type="dxa"/>
            <w:tcBorders>
              <w:top w:val="single" w:sz="4" w:space="0" w:color="auto"/>
              <w:left w:val="single" w:sz="6" w:space="0" w:color="auto"/>
              <w:bottom w:val="single" w:sz="4" w:space="0" w:color="auto"/>
              <w:right w:val="single" w:sz="4" w:space="0" w:color="auto"/>
            </w:tcBorders>
            <w:tcMar>
              <w:left w:w="105" w:type="dxa"/>
              <w:right w:w="105" w:type="dxa"/>
            </w:tcMar>
          </w:tcPr>
          <w:p w14:paraId="217BD789"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Sturdy Memorial Hospital</w:t>
            </w:r>
          </w:p>
        </w:tc>
        <w:tc>
          <w:tcPr>
            <w:tcW w:w="1665" w:type="dxa"/>
            <w:tcBorders>
              <w:top w:val="single" w:sz="4" w:space="0" w:color="auto"/>
              <w:left w:val="single" w:sz="4" w:space="0" w:color="auto"/>
              <w:bottom w:val="single" w:sz="4" w:space="0" w:color="auto"/>
              <w:right w:val="single" w:sz="6" w:space="0" w:color="auto"/>
            </w:tcBorders>
            <w:tcMar>
              <w:left w:w="105" w:type="dxa"/>
              <w:right w:w="105" w:type="dxa"/>
            </w:tcMar>
            <w:vAlign w:val="bottom"/>
          </w:tcPr>
          <w:p w14:paraId="27087664"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70.78%</w:t>
            </w:r>
          </w:p>
        </w:tc>
      </w:tr>
      <w:tr w:rsidR="00691C83" w14:paraId="43BEFA6F" w14:textId="77777777" w:rsidTr="00BA00E3">
        <w:trPr>
          <w:trHeight w:val="285"/>
        </w:trPr>
        <w:tc>
          <w:tcPr>
            <w:tcW w:w="7005" w:type="dxa"/>
            <w:tcBorders>
              <w:top w:val="single" w:sz="4" w:space="0" w:color="auto"/>
              <w:left w:val="single" w:sz="6" w:space="0" w:color="auto"/>
              <w:bottom w:val="single" w:sz="4" w:space="0" w:color="auto"/>
              <w:right w:val="single" w:sz="4" w:space="0" w:color="auto"/>
            </w:tcBorders>
            <w:tcMar>
              <w:left w:w="105" w:type="dxa"/>
              <w:right w:w="105" w:type="dxa"/>
            </w:tcMar>
          </w:tcPr>
          <w:p w14:paraId="030D3A70"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Tufts Medical Center</w:t>
            </w:r>
          </w:p>
        </w:tc>
        <w:tc>
          <w:tcPr>
            <w:tcW w:w="1665" w:type="dxa"/>
            <w:tcBorders>
              <w:top w:val="single" w:sz="4" w:space="0" w:color="auto"/>
              <w:left w:val="single" w:sz="4" w:space="0" w:color="auto"/>
              <w:bottom w:val="single" w:sz="4" w:space="0" w:color="auto"/>
              <w:right w:val="single" w:sz="6" w:space="0" w:color="auto"/>
            </w:tcBorders>
            <w:tcMar>
              <w:left w:w="105" w:type="dxa"/>
              <w:right w:w="105" w:type="dxa"/>
            </w:tcMar>
            <w:vAlign w:val="bottom"/>
          </w:tcPr>
          <w:p w14:paraId="2D8789D2"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50.90%</w:t>
            </w:r>
          </w:p>
        </w:tc>
      </w:tr>
      <w:tr w:rsidR="00691C83" w14:paraId="5E727604" w14:textId="77777777" w:rsidTr="00BA00E3">
        <w:trPr>
          <w:trHeight w:val="285"/>
        </w:trPr>
        <w:tc>
          <w:tcPr>
            <w:tcW w:w="7005" w:type="dxa"/>
            <w:tcBorders>
              <w:top w:val="single" w:sz="4" w:space="0" w:color="auto"/>
              <w:left w:val="single" w:sz="6" w:space="0" w:color="auto"/>
              <w:bottom w:val="single" w:sz="6" w:space="0" w:color="auto"/>
              <w:right w:val="single" w:sz="4" w:space="0" w:color="auto"/>
            </w:tcBorders>
            <w:tcMar>
              <w:left w:w="105" w:type="dxa"/>
              <w:right w:w="105" w:type="dxa"/>
            </w:tcMar>
          </w:tcPr>
          <w:p w14:paraId="109A4733"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UMass Memorial Medical Center</w:t>
            </w:r>
          </w:p>
        </w:tc>
        <w:tc>
          <w:tcPr>
            <w:tcW w:w="1665" w:type="dxa"/>
            <w:tcBorders>
              <w:top w:val="single" w:sz="4" w:space="0" w:color="auto"/>
              <w:left w:val="single" w:sz="4" w:space="0" w:color="auto"/>
              <w:bottom w:val="single" w:sz="6" w:space="0" w:color="auto"/>
              <w:right w:val="single" w:sz="6" w:space="0" w:color="auto"/>
            </w:tcBorders>
            <w:tcMar>
              <w:left w:w="105" w:type="dxa"/>
              <w:right w:w="105" w:type="dxa"/>
            </w:tcMar>
            <w:vAlign w:val="bottom"/>
          </w:tcPr>
          <w:p w14:paraId="09AA1EF6"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40.00%</w:t>
            </w:r>
          </w:p>
        </w:tc>
      </w:tr>
    </w:tbl>
    <w:p w14:paraId="68266F90" w14:textId="77777777" w:rsidR="00691C83" w:rsidRDefault="00691C83" w:rsidP="00691C83">
      <w:pPr>
        <w:rPr>
          <w:rFonts w:ascii="Times New Roman" w:eastAsia="Times New Roman" w:hAnsi="Times New Roman" w:cs="Times New Roman"/>
          <w:color w:val="000000" w:themeColor="text1"/>
          <w:sz w:val="24"/>
          <w:szCs w:val="24"/>
        </w:rPr>
      </w:pPr>
      <w:r w:rsidRPr="544FE021">
        <w:rPr>
          <w:rFonts w:ascii="Times New Roman" w:eastAsia="Times New Roman" w:hAnsi="Times New Roman" w:cs="Times New Roman"/>
          <w:b/>
          <w:bCs/>
          <w:color w:val="000000" w:themeColor="text1"/>
          <w:sz w:val="24"/>
          <w:szCs w:val="24"/>
        </w:rPr>
        <w:t>Acute Hospital Median PAF for Out-of-State and New Hospitals</w:t>
      </w:r>
      <w:bookmarkStart w:id="1" w:name="_Int_lOn6Tu9B"/>
      <w:r>
        <w:tab/>
      </w:r>
      <w:r w:rsidRPr="544FE021">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 xml:space="preserve">   </w:t>
      </w:r>
      <w:r w:rsidRPr="544FE021">
        <w:rPr>
          <w:rFonts w:ascii="Times New Roman" w:eastAsia="Times New Roman" w:hAnsi="Times New Roman" w:cs="Times New Roman"/>
          <w:b/>
          <w:bCs/>
          <w:color w:val="000000" w:themeColor="text1"/>
          <w:sz w:val="24"/>
          <w:szCs w:val="24"/>
        </w:rPr>
        <w:t>49.46</w:t>
      </w:r>
      <w:bookmarkEnd w:id="1"/>
      <w:r w:rsidRPr="544FE021">
        <w:rPr>
          <w:rFonts w:ascii="Times New Roman" w:eastAsia="Times New Roman" w:hAnsi="Times New Roman" w:cs="Times New Roman"/>
          <w:b/>
          <w:bCs/>
          <w:color w:val="000000" w:themeColor="text1"/>
          <w:sz w:val="24"/>
          <w:szCs w:val="24"/>
        </w:rPr>
        <w:t>%</w:t>
      </w:r>
    </w:p>
    <w:p w14:paraId="2592C7AC" w14:textId="77777777" w:rsidR="00691C83" w:rsidRDefault="00691C83" w:rsidP="00691C83">
      <w:pPr>
        <w:rPr>
          <w:rFonts w:ascii="Times New Roman" w:eastAsia="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5"/>
        <w:gridCol w:w="1665"/>
      </w:tblGrid>
      <w:tr w:rsidR="00691C83" w14:paraId="5F05BB00" w14:textId="77777777" w:rsidTr="00BA00E3">
        <w:trPr>
          <w:trHeight w:val="315"/>
        </w:trPr>
        <w:tc>
          <w:tcPr>
            <w:tcW w:w="7005" w:type="dxa"/>
            <w:tcMar>
              <w:left w:w="105" w:type="dxa"/>
              <w:right w:w="105" w:type="dxa"/>
            </w:tcMar>
            <w:vAlign w:val="bottom"/>
          </w:tcPr>
          <w:p w14:paraId="0B02DB98" w14:textId="2A9F3960" w:rsidR="00691C83" w:rsidRDefault="00691C83" w:rsidP="006D28B9">
            <w:pPr>
              <w:rPr>
                <w:rFonts w:ascii="Times New Roman" w:eastAsia="Times New Roman" w:hAnsi="Times New Roman" w:cs="Times New Roman"/>
                <w:sz w:val="24"/>
                <w:szCs w:val="24"/>
              </w:rPr>
            </w:pPr>
            <w:r w:rsidRPr="544FE021">
              <w:rPr>
                <w:rFonts w:ascii="Times New Roman" w:eastAsia="Times New Roman" w:hAnsi="Times New Roman" w:cs="Times New Roman"/>
                <w:b/>
                <w:bCs/>
                <w:sz w:val="24"/>
                <w:szCs w:val="24"/>
              </w:rPr>
              <w:t>Nonacute Hospitals</w:t>
            </w:r>
          </w:p>
        </w:tc>
        <w:tc>
          <w:tcPr>
            <w:tcW w:w="1665" w:type="dxa"/>
            <w:tcMar>
              <w:left w:w="105" w:type="dxa"/>
              <w:right w:w="105" w:type="dxa"/>
            </w:tcMar>
            <w:vAlign w:val="bottom"/>
          </w:tcPr>
          <w:p w14:paraId="07AEFBFD" w14:textId="77777777" w:rsidR="00691C83" w:rsidRDefault="00691C83" w:rsidP="006D28B9">
            <w:pPr>
              <w:jc w:val="center"/>
              <w:rPr>
                <w:rFonts w:ascii="Times New Roman" w:eastAsia="Times New Roman" w:hAnsi="Times New Roman" w:cs="Times New Roman"/>
                <w:sz w:val="24"/>
                <w:szCs w:val="24"/>
              </w:rPr>
            </w:pPr>
            <w:r w:rsidRPr="6E06A1FD">
              <w:rPr>
                <w:rFonts w:ascii="Times New Roman" w:eastAsia="Times New Roman" w:hAnsi="Times New Roman" w:cs="Times New Roman"/>
                <w:b/>
                <w:bCs/>
                <w:sz w:val="24"/>
                <w:szCs w:val="24"/>
              </w:rPr>
              <w:t>PAF</w:t>
            </w:r>
          </w:p>
        </w:tc>
      </w:tr>
      <w:tr w:rsidR="00691C83" w14:paraId="5567E291" w14:textId="77777777" w:rsidTr="00BA00E3">
        <w:trPr>
          <w:trHeight w:val="315"/>
        </w:trPr>
        <w:tc>
          <w:tcPr>
            <w:tcW w:w="7005" w:type="dxa"/>
            <w:tcMar>
              <w:left w:w="105" w:type="dxa"/>
              <w:right w:w="105" w:type="dxa"/>
            </w:tcMar>
          </w:tcPr>
          <w:p w14:paraId="79E3E1A3" w14:textId="77777777" w:rsidR="00691C83" w:rsidRDefault="00691C83" w:rsidP="006D28B9">
            <w:pPr>
              <w:rPr>
                <w:rFonts w:ascii="Times New Roman" w:eastAsia="Times New Roman" w:hAnsi="Times New Roman" w:cs="Times New Roman"/>
                <w:color w:val="000000" w:themeColor="text1"/>
                <w:sz w:val="24"/>
                <w:szCs w:val="24"/>
              </w:rPr>
            </w:pPr>
            <w:r w:rsidRPr="544FE021">
              <w:rPr>
                <w:rFonts w:ascii="Times New Roman" w:eastAsia="Times New Roman" w:hAnsi="Times New Roman" w:cs="Times New Roman"/>
                <w:sz w:val="24"/>
                <w:szCs w:val="24"/>
              </w:rPr>
              <w:t>Encompass Health Rehabilitation Hospital of Braintree</w:t>
            </w:r>
          </w:p>
        </w:tc>
        <w:tc>
          <w:tcPr>
            <w:tcW w:w="1665" w:type="dxa"/>
            <w:tcMar>
              <w:left w:w="105" w:type="dxa"/>
              <w:right w:w="105" w:type="dxa"/>
            </w:tcMar>
            <w:vAlign w:val="bottom"/>
          </w:tcPr>
          <w:p w14:paraId="365426F9"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47.98%</w:t>
            </w:r>
          </w:p>
        </w:tc>
      </w:tr>
      <w:tr w:rsidR="00691C83" w14:paraId="35619A49" w14:textId="77777777" w:rsidTr="00BA00E3">
        <w:trPr>
          <w:trHeight w:val="315"/>
        </w:trPr>
        <w:tc>
          <w:tcPr>
            <w:tcW w:w="7005" w:type="dxa"/>
            <w:tcMar>
              <w:left w:w="105" w:type="dxa"/>
              <w:right w:w="105" w:type="dxa"/>
            </w:tcMar>
          </w:tcPr>
          <w:p w14:paraId="0D6BB2CA" w14:textId="77777777" w:rsidR="00691C83" w:rsidRDefault="00691C83" w:rsidP="006D28B9">
            <w:pPr>
              <w:rPr>
                <w:rFonts w:ascii="Times New Roman" w:eastAsia="Times New Roman" w:hAnsi="Times New Roman" w:cs="Times New Roman"/>
                <w:color w:val="000000" w:themeColor="text1"/>
                <w:sz w:val="24"/>
                <w:szCs w:val="24"/>
              </w:rPr>
            </w:pPr>
            <w:r w:rsidRPr="544FE021">
              <w:rPr>
                <w:rFonts w:ascii="Times New Roman" w:eastAsia="Times New Roman" w:hAnsi="Times New Roman" w:cs="Times New Roman"/>
                <w:sz w:val="24"/>
                <w:szCs w:val="24"/>
              </w:rPr>
              <w:t>Encompass Health Rehabilitation Hospital of New England</w:t>
            </w:r>
          </w:p>
        </w:tc>
        <w:tc>
          <w:tcPr>
            <w:tcW w:w="1665" w:type="dxa"/>
            <w:tcMar>
              <w:left w:w="105" w:type="dxa"/>
              <w:right w:w="105" w:type="dxa"/>
            </w:tcMar>
            <w:vAlign w:val="bottom"/>
          </w:tcPr>
          <w:p w14:paraId="77B6A840"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61.44%</w:t>
            </w:r>
          </w:p>
        </w:tc>
      </w:tr>
      <w:tr w:rsidR="00691C83" w14:paraId="7B3F2ECE" w14:textId="77777777" w:rsidTr="00BA00E3">
        <w:trPr>
          <w:trHeight w:val="315"/>
        </w:trPr>
        <w:tc>
          <w:tcPr>
            <w:tcW w:w="7005" w:type="dxa"/>
            <w:tcMar>
              <w:left w:w="105" w:type="dxa"/>
              <w:right w:w="105" w:type="dxa"/>
            </w:tcMar>
          </w:tcPr>
          <w:p w14:paraId="7C689FE2" w14:textId="77777777" w:rsidR="00691C83" w:rsidRDefault="00691C83" w:rsidP="006D28B9">
            <w:pPr>
              <w:rPr>
                <w:rFonts w:ascii="Times New Roman" w:eastAsia="Times New Roman" w:hAnsi="Times New Roman" w:cs="Times New Roman"/>
                <w:color w:val="000000" w:themeColor="text1"/>
                <w:sz w:val="24"/>
                <w:szCs w:val="24"/>
              </w:rPr>
            </w:pPr>
            <w:r w:rsidRPr="544FE021">
              <w:rPr>
                <w:rFonts w:ascii="Times New Roman" w:eastAsia="Times New Roman" w:hAnsi="Times New Roman" w:cs="Times New Roman"/>
                <w:sz w:val="24"/>
                <w:szCs w:val="24"/>
              </w:rPr>
              <w:t>Encompass Health Rehabilitation Hospital of Western Massachusetts</w:t>
            </w:r>
          </w:p>
        </w:tc>
        <w:tc>
          <w:tcPr>
            <w:tcW w:w="1665" w:type="dxa"/>
            <w:tcMar>
              <w:left w:w="105" w:type="dxa"/>
              <w:right w:w="105" w:type="dxa"/>
            </w:tcMar>
            <w:vAlign w:val="bottom"/>
          </w:tcPr>
          <w:p w14:paraId="54CA983D"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54.32%</w:t>
            </w:r>
          </w:p>
        </w:tc>
      </w:tr>
      <w:tr w:rsidR="00691C83" w14:paraId="6600F5E0" w14:textId="77777777" w:rsidTr="00BA00E3">
        <w:trPr>
          <w:trHeight w:val="315"/>
        </w:trPr>
        <w:tc>
          <w:tcPr>
            <w:tcW w:w="7005" w:type="dxa"/>
            <w:tcMar>
              <w:left w:w="105" w:type="dxa"/>
              <w:right w:w="105" w:type="dxa"/>
            </w:tcMar>
          </w:tcPr>
          <w:p w14:paraId="41F37C16"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Fairlawn Rehabilitation Hospital</w:t>
            </w:r>
          </w:p>
        </w:tc>
        <w:tc>
          <w:tcPr>
            <w:tcW w:w="1665" w:type="dxa"/>
            <w:tcMar>
              <w:left w:w="105" w:type="dxa"/>
              <w:right w:w="105" w:type="dxa"/>
            </w:tcMar>
            <w:vAlign w:val="bottom"/>
          </w:tcPr>
          <w:p w14:paraId="34EC3D85"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63.13%</w:t>
            </w:r>
          </w:p>
        </w:tc>
      </w:tr>
      <w:tr w:rsidR="00691C83" w14:paraId="0458EE29" w14:textId="77777777" w:rsidTr="00BA00E3">
        <w:trPr>
          <w:trHeight w:val="315"/>
        </w:trPr>
        <w:tc>
          <w:tcPr>
            <w:tcW w:w="7005" w:type="dxa"/>
            <w:tcMar>
              <w:left w:w="105" w:type="dxa"/>
              <w:right w:w="105" w:type="dxa"/>
            </w:tcMar>
          </w:tcPr>
          <w:p w14:paraId="4DE5750E" w14:textId="77777777" w:rsidR="00691C83" w:rsidRDefault="00691C83" w:rsidP="006D28B9">
            <w:pP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New England Sinai Hospital</w:t>
            </w:r>
          </w:p>
        </w:tc>
        <w:tc>
          <w:tcPr>
            <w:tcW w:w="1665" w:type="dxa"/>
            <w:tcMar>
              <w:left w:w="105" w:type="dxa"/>
              <w:right w:w="105" w:type="dxa"/>
            </w:tcMar>
            <w:vAlign w:val="bottom"/>
          </w:tcPr>
          <w:p w14:paraId="76C87C64"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31.91%</w:t>
            </w:r>
          </w:p>
        </w:tc>
      </w:tr>
      <w:tr w:rsidR="00691C83" w14:paraId="4804C8C6" w14:textId="77777777" w:rsidTr="00BA00E3">
        <w:trPr>
          <w:trHeight w:val="315"/>
        </w:trPr>
        <w:tc>
          <w:tcPr>
            <w:tcW w:w="7005" w:type="dxa"/>
            <w:tcMar>
              <w:left w:w="105" w:type="dxa"/>
              <w:right w:w="105" w:type="dxa"/>
            </w:tcMar>
          </w:tcPr>
          <w:p w14:paraId="62B548AD" w14:textId="3968E949" w:rsidR="00691C83" w:rsidRDefault="00691C83" w:rsidP="006D28B9">
            <w:pPr>
              <w:rPr>
                <w:rFonts w:ascii="Times New Roman" w:eastAsia="Times New Roman" w:hAnsi="Times New Roman" w:cs="Times New Roman"/>
                <w:color w:val="000000" w:themeColor="text1"/>
                <w:sz w:val="24"/>
                <w:szCs w:val="24"/>
              </w:rPr>
            </w:pPr>
            <w:r w:rsidRPr="2227131C">
              <w:rPr>
                <w:rFonts w:ascii="Times New Roman" w:eastAsia="Times New Roman" w:hAnsi="Times New Roman" w:cs="Times New Roman"/>
                <w:color w:val="000000" w:themeColor="text1"/>
                <w:sz w:val="24"/>
                <w:szCs w:val="24"/>
              </w:rPr>
              <w:t>Spaulding Hospital</w:t>
            </w:r>
            <w:r w:rsidR="0049591A">
              <w:rPr>
                <w:rFonts w:ascii="Times New Roman" w:eastAsia="Times New Roman" w:hAnsi="Times New Roman" w:cs="Times New Roman"/>
                <w:sz w:val="24"/>
                <w:szCs w:val="24"/>
              </w:rPr>
              <w:t xml:space="preserve"> - </w:t>
            </w:r>
            <w:r w:rsidRPr="2227131C">
              <w:rPr>
                <w:rFonts w:ascii="Times New Roman" w:eastAsia="Times New Roman" w:hAnsi="Times New Roman" w:cs="Times New Roman"/>
                <w:color w:val="000000" w:themeColor="text1"/>
                <w:sz w:val="24"/>
                <w:szCs w:val="24"/>
              </w:rPr>
              <w:t>Cambridge</w:t>
            </w:r>
          </w:p>
        </w:tc>
        <w:tc>
          <w:tcPr>
            <w:tcW w:w="1665" w:type="dxa"/>
            <w:tcMar>
              <w:left w:w="105" w:type="dxa"/>
              <w:right w:w="105" w:type="dxa"/>
            </w:tcMar>
            <w:vAlign w:val="bottom"/>
          </w:tcPr>
          <w:p w14:paraId="5FB1EE03"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52.14%</w:t>
            </w:r>
          </w:p>
        </w:tc>
      </w:tr>
      <w:tr w:rsidR="00691C83" w14:paraId="49F96A24" w14:textId="77777777" w:rsidTr="00BA00E3">
        <w:trPr>
          <w:trHeight w:val="315"/>
        </w:trPr>
        <w:tc>
          <w:tcPr>
            <w:tcW w:w="7005" w:type="dxa"/>
            <w:tcMar>
              <w:left w:w="105" w:type="dxa"/>
              <w:right w:w="105" w:type="dxa"/>
            </w:tcMar>
          </w:tcPr>
          <w:p w14:paraId="7A972C0B" w14:textId="08CA69B5" w:rsidR="00691C83" w:rsidRDefault="00691C83" w:rsidP="006D28B9">
            <w:pPr>
              <w:rPr>
                <w:rFonts w:ascii="Times New Roman" w:eastAsia="Times New Roman" w:hAnsi="Times New Roman" w:cs="Times New Roman"/>
                <w:color w:val="000000" w:themeColor="text1"/>
                <w:sz w:val="24"/>
                <w:szCs w:val="24"/>
              </w:rPr>
            </w:pPr>
            <w:r w:rsidRPr="2227131C">
              <w:rPr>
                <w:rFonts w:ascii="Times New Roman" w:eastAsia="Times New Roman" w:hAnsi="Times New Roman" w:cs="Times New Roman"/>
                <w:color w:val="000000" w:themeColor="text1"/>
                <w:sz w:val="24"/>
                <w:szCs w:val="24"/>
              </w:rPr>
              <w:t>Spaulding Rehabilitation Hospital</w:t>
            </w:r>
            <w:r w:rsidR="0049591A">
              <w:rPr>
                <w:rFonts w:ascii="Times New Roman" w:eastAsia="Times New Roman" w:hAnsi="Times New Roman" w:cs="Times New Roman"/>
                <w:sz w:val="24"/>
                <w:szCs w:val="24"/>
              </w:rPr>
              <w:t xml:space="preserve"> - </w:t>
            </w:r>
            <w:r w:rsidRPr="2227131C">
              <w:rPr>
                <w:rFonts w:ascii="Times New Roman" w:eastAsia="Times New Roman" w:hAnsi="Times New Roman" w:cs="Times New Roman"/>
                <w:color w:val="000000" w:themeColor="text1"/>
                <w:sz w:val="24"/>
                <w:szCs w:val="24"/>
              </w:rPr>
              <w:t>Boston</w:t>
            </w:r>
          </w:p>
        </w:tc>
        <w:tc>
          <w:tcPr>
            <w:tcW w:w="1665" w:type="dxa"/>
            <w:tcMar>
              <w:left w:w="105" w:type="dxa"/>
              <w:right w:w="105" w:type="dxa"/>
            </w:tcMar>
            <w:vAlign w:val="bottom"/>
          </w:tcPr>
          <w:p w14:paraId="14819337"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46.26%</w:t>
            </w:r>
          </w:p>
        </w:tc>
      </w:tr>
      <w:tr w:rsidR="00691C83" w14:paraId="03F04DBE" w14:textId="77777777" w:rsidTr="00BA00E3">
        <w:trPr>
          <w:trHeight w:val="315"/>
        </w:trPr>
        <w:tc>
          <w:tcPr>
            <w:tcW w:w="7005" w:type="dxa"/>
            <w:tcMar>
              <w:left w:w="105" w:type="dxa"/>
              <w:right w:w="105" w:type="dxa"/>
            </w:tcMar>
          </w:tcPr>
          <w:p w14:paraId="0069B3A9" w14:textId="5845E7D2" w:rsidR="00691C83" w:rsidRDefault="00691C83" w:rsidP="006D28B9">
            <w:pPr>
              <w:rPr>
                <w:rFonts w:ascii="Times New Roman" w:eastAsia="Times New Roman" w:hAnsi="Times New Roman" w:cs="Times New Roman"/>
                <w:color w:val="000000" w:themeColor="text1"/>
                <w:sz w:val="24"/>
                <w:szCs w:val="24"/>
              </w:rPr>
            </w:pPr>
            <w:r w:rsidRPr="2227131C">
              <w:rPr>
                <w:rFonts w:ascii="Times New Roman" w:eastAsia="Times New Roman" w:hAnsi="Times New Roman" w:cs="Times New Roman"/>
                <w:color w:val="000000" w:themeColor="text1"/>
                <w:sz w:val="24"/>
                <w:szCs w:val="24"/>
              </w:rPr>
              <w:t>Spaulding Rehabilitation Hospital</w:t>
            </w:r>
            <w:r w:rsidR="0049591A">
              <w:rPr>
                <w:rFonts w:ascii="Times New Roman" w:eastAsia="Times New Roman" w:hAnsi="Times New Roman" w:cs="Times New Roman"/>
                <w:sz w:val="24"/>
                <w:szCs w:val="24"/>
              </w:rPr>
              <w:t xml:space="preserve"> - </w:t>
            </w:r>
            <w:r w:rsidRPr="2227131C">
              <w:rPr>
                <w:rFonts w:ascii="Times New Roman" w:eastAsia="Times New Roman" w:hAnsi="Times New Roman" w:cs="Times New Roman"/>
                <w:color w:val="000000" w:themeColor="text1"/>
                <w:sz w:val="24"/>
                <w:szCs w:val="24"/>
              </w:rPr>
              <w:t>Cape Cod</w:t>
            </w:r>
          </w:p>
        </w:tc>
        <w:tc>
          <w:tcPr>
            <w:tcW w:w="1665" w:type="dxa"/>
            <w:tcMar>
              <w:left w:w="105" w:type="dxa"/>
              <w:right w:w="105" w:type="dxa"/>
            </w:tcMar>
            <w:vAlign w:val="bottom"/>
          </w:tcPr>
          <w:p w14:paraId="721DFFEE"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49.33%</w:t>
            </w:r>
          </w:p>
        </w:tc>
      </w:tr>
      <w:tr w:rsidR="00691C83" w14:paraId="59C54B21" w14:textId="77777777" w:rsidTr="00BA00E3">
        <w:trPr>
          <w:trHeight w:val="315"/>
        </w:trPr>
        <w:tc>
          <w:tcPr>
            <w:tcW w:w="7005" w:type="dxa"/>
            <w:tcMar>
              <w:left w:w="105" w:type="dxa"/>
              <w:right w:w="105" w:type="dxa"/>
            </w:tcMar>
          </w:tcPr>
          <w:p w14:paraId="34E332B0" w14:textId="0CDB3D6E" w:rsidR="00691C83" w:rsidRDefault="00691C83" w:rsidP="006D28B9">
            <w:pPr>
              <w:rPr>
                <w:rFonts w:ascii="Times New Roman" w:eastAsia="Times New Roman" w:hAnsi="Times New Roman" w:cs="Times New Roman"/>
                <w:color w:val="000000" w:themeColor="text1"/>
                <w:sz w:val="24"/>
                <w:szCs w:val="24"/>
              </w:rPr>
            </w:pPr>
            <w:r w:rsidRPr="2227131C">
              <w:rPr>
                <w:rFonts w:ascii="Times New Roman" w:eastAsia="Times New Roman" w:hAnsi="Times New Roman" w:cs="Times New Roman"/>
                <w:color w:val="000000" w:themeColor="text1"/>
                <w:sz w:val="24"/>
                <w:szCs w:val="24"/>
              </w:rPr>
              <w:t>Whittier Rehabilitation Hospital</w:t>
            </w:r>
            <w:r w:rsidR="0049591A">
              <w:rPr>
                <w:rFonts w:ascii="Times New Roman" w:eastAsia="Times New Roman" w:hAnsi="Times New Roman" w:cs="Times New Roman"/>
                <w:sz w:val="24"/>
                <w:szCs w:val="24"/>
              </w:rPr>
              <w:t xml:space="preserve"> - </w:t>
            </w:r>
            <w:r w:rsidRPr="2227131C">
              <w:rPr>
                <w:rFonts w:ascii="Times New Roman" w:eastAsia="Times New Roman" w:hAnsi="Times New Roman" w:cs="Times New Roman"/>
                <w:color w:val="000000" w:themeColor="text1"/>
                <w:sz w:val="24"/>
                <w:szCs w:val="24"/>
              </w:rPr>
              <w:t>Bradford</w:t>
            </w:r>
          </w:p>
        </w:tc>
        <w:tc>
          <w:tcPr>
            <w:tcW w:w="1665" w:type="dxa"/>
            <w:tcMar>
              <w:left w:w="105" w:type="dxa"/>
              <w:right w:w="105" w:type="dxa"/>
            </w:tcMar>
            <w:vAlign w:val="bottom"/>
          </w:tcPr>
          <w:p w14:paraId="0B1C5A6A"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34.47%</w:t>
            </w:r>
          </w:p>
        </w:tc>
      </w:tr>
      <w:tr w:rsidR="00691C83" w14:paraId="667DAC0A" w14:textId="77777777" w:rsidTr="00BA00E3">
        <w:trPr>
          <w:trHeight w:val="315"/>
        </w:trPr>
        <w:tc>
          <w:tcPr>
            <w:tcW w:w="7005" w:type="dxa"/>
            <w:tcMar>
              <w:left w:w="105" w:type="dxa"/>
              <w:right w:w="105" w:type="dxa"/>
            </w:tcMar>
          </w:tcPr>
          <w:p w14:paraId="00E01ACB" w14:textId="51D06C24" w:rsidR="00691C83" w:rsidRDefault="00691C83" w:rsidP="006D28B9">
            <w:pPr>
              <w:rPr>
                <w:rFonts w:ascii="Times New Roman" w:eastAsia="Times New Roman" w:hAnsi="Times New Roman" w:cs="Times New Roman"/>
                <w:color w:val="000000" w:themeColor="text1"/>
                <w:sz w:val="24"/>
                <w:szCs w:val="24"/>
              </w:rPr>
            </w:pPr>
            <w:r w:rsidRPr="2227131C">
              <w:rPr>
                <w:rFonts w:ascii="Times New Roman" w:eastAsia="Times New Roman" w:hAnsi="Times New Roman" w:cs="Times New Roman"/>
                <w:color w:val="000000" w:themeColor="text1"/>
                <w:sz w:val="24"/>
                <w:szCs w:val="24"/>
              </w:rPr>
              <w:t>Whittier Rehabilitation Hospital</w:t>
            </w:r>
            <w:r w:rsidR="0049591A">
              <w:rPr>
                <w:rFonts w:ascii="Times New Roman" w:eastAsia="Times New Roman" w:hAnsi="Times New Roman" w:cs="Times New Roman"/>
                <w:sz w:val="24"/>
                <w:szCs w:val="24"/>
              </w:rPr>
              <w:t xml:space="preserve"> - </w:t>
            </w:r>
            <w:r w:rsidRPr="2227131C">
              <w:rPr>
                <w:rFonts w:ascii="Times New Roman" w:eastAsia="Times New Roman" w:hAnsi="Times New Roman" w:cs="Times New Roman"/>
                <w:color w:val="000000" w:themeColor="text1"/>
                <w:sz w:val="24"/>
                <w:szCs w:val="24"/>
              </w:rPr>
              <w:t>Westborough</w:t>
            </w:r>
          </w:p>
        </w:tc>
        <w:tc>
          <w:tcPr>
            <w:tcW w:w="1665" w:type="dxa"/>
            <w:tcMar>
              <w:left w:w="105" w:type="dxa"/>
              <w:right w:w="105" w:type="dxa"/>
            </w:tcMar>
            <w:vAlign w:val="bottom"/>
          </w:tcPr>
          <w:p w14:paraId="30707D24" w14:textId="77777777" w:rsidR="00691C83" w:rsidRDefault="00691C83" w:rsidP="006D28B9">
            <w:pPr>
              <w:jc w:val="center"/>
              <w:rPr>
                <w:rFonts w:ascii="Times New Roman" w:eastAsia="Times New Roman" w:hAnsi="Times New Roman" w:cs="Times New Roman"/>
                <w:color w:val="000000" w:themeColor="text1"/>
                <w:sz w:val="24"/>
                <w:szCs w:val="24"/>
              </w:rPr>
            </w:pPr>
            <w:r w:rsidRPr="6E06A1FD">
              <w:rPr>
                <w:rFonts w:ascii="Times New Roman" w:eastAsia="Times New Roman" w:hAnsi="Times New Roman" w:cs="Times New Roman"/>
                <w:color w:val="000000" w:themeColor="text1"/>
                <w:sz w:val="24"/>
                <w:szCs w:val="24"/>
              </w:rPr>
              <w:t>35.00%</w:t>
            </w:r>
          </w:p>
        </w:tc>
      </w:tr>
    </w:tbl>
    <w:p w14:paraId="3A881F9B" w14:textId="7E3DD86E" w:rsidR="00EE4CAE" w:rsidRDefault="00691C83">
      <w:r w:rsidRPr="544FE021">
        <w:rPr>
          <w:rFonts w:ascii="Times New Roman" w:eastAsia="Times New Roman" w:hAnsi="Times New Roman" w:cs="Times New Roman"/>
          <w:b/>
          <w:bCs/>
          <w:color w:val="000000" w:themeColor="text1"/>
          <w:sz w:val="24"/>
          <w:szCs w:val="24"/>
        </w:rPr>
        <w:t xml:space="preserve">Nonacute Hospital Median PAF for Out-of-State and New </w:t>
      </w:r>
      <w:bookmarkStart w:id="2" w:name="_Int_fJ2PnO0i"/>
      <w:proofErr w:type="gramStart"/>
      <w:r w:rsidRPr="544FE021">
        <w:rPr>
          <w:rFonts w:ascii="Times New Roman" w:eastAsia="Times New Roman" w:hAnsi="Times New Roman" w:cs="Times New Roman"/>
          <w:b/>
          <w:bCs/>
          <w:color w:val="000000" w:themeColor="text1"/>
          <w:sz w:val="24"/>
          <w:szCs w:val="24"/>
        </w:rPr>
        <w:t xml:space="preserve">Hospitals  </w:t>
      </w:r>
      <w:r>
        <w:tab/>
      </w:r>
      <w:bookmarkEnd w:id="2"/>
      <w:proofErr w:type="gramEnd"/>
      <w:r w:rsidRPr="544FE021">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 xml:space="preserve">  </w:t>
      </w:r>
      <w:r w:rsidRPr="544FE021">
        <w:rPr>
          <w:rFonts w:ascii="Times New Roman" w:eastAsia="Times New Roman" w:hAnsi="Times New Roman" w:cs="Times New Roman"/>
          <w:b/>
          <w:bCs/>
          <w:color w:val="000000" w:themeColor="text1"/>
          <w:sz w:val="24"/>
          <w:szCs w:val="24"/>
        </w:rPr>
        <w:t>48.66%</w:t>
      </w:r>
    </w:p>
    <w:p w14:paraId="3561C7A3" w14:textId="0334914F" w:rsidR="0041466F" w:rsidRDefault="0041466F" w:rsidP="0041466F"/>
    <w:p w14:paraId="12B7360E" w14:textId="19A16CF7" w:rsidR="0041466F" w:rsidRPr="0041466F" w:rsidRDefault="0041466F" w:rsidP="0041466F">
      <w:pPr>
        <w:tabs>
          <w:tab w:val="left" w:pos="5250"/>
        </w:tabs>
      </w:pPr>
      <w:r>
        <w:tab/>
      </w:r>
    </w:p>
    <w:sectPr w:rsidR="0041466F" w:rsidRPr="0041466F" w:rsidSect="00EE4C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AA92" w14:textId="77777777" w:rsidR="00033A7E" w:rsidRDefault="00033A7E" w:rsidP="00153DCE">
      <w:r>
        <w:separator/>
      </w:r>
    </w:p>
  </w:endnote>
  <w:endnote w:type="continuationSeparator" w:id="0">
    <w:p w14:paraId="24A77A66" w14:textId="77777777" w:rsidR="00033A7E" w:rsidRDefault="00033A7E"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DEEB" w14:textId="77777777" w:rsidR="004D48D7" w:rsidRDefault="004D4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665C" w14:textId="77777777" w:rsidR="004D48D7" w:rsidRDefault="004D4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FC69" w14:textId="77777777" w:rsidR="004D48D7" w:rsidRDefault="004D4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8DAA" w14:textId="77777777" w:rsidR="00033A7E" w:rsidRDefault="00033A7E" w:rsidP="00153DCE">
      <w:r>
        <w:separator/>
      </w:r>
    </w:p>
  </w:footnote>
  <w:footnote w:type="continuationSeparator" w:id="0">
    <w:p w14:paraId="5E1ECF0A" w14:textId="77777777" w:rsidR="00033A7E" w:rsidRDefault="00033A7E"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EB05" w14:textId="77777777" w:rsidR="004D48D7" w:rsidRDefault="004D4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A65" w14:textId="77777777" w:rsidR="004D48D7" w:rsidRDefault="004D4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0620322B"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1C315E76">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sidR="00EE4CAE">
      <w:rPr>
        <w:noProof/>
        <w:color w:val="1F497D" w:themeColor="text2"/>
      </w:rPr>
      <w:drawing>
        <wp:inline distT="0" distB="0" distL="0" distR="0" wp14:anchorId="3A881FAD" wp14:editId="73EAFB5C">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17762CE0"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64272D">
      <w:t xml:space="preserve">  </w:t>
    </w:r>
    <w:r w:rsidR="00E27559">
      <w:t xml:space="preserve">     </w:t>
    </w:r>
    <w:r w:rsidR="0064272D">
      <w:t xml:space="preserve"> </w:t>
    </w:r>
  </w:p>
  <w:p w14:paraId="3A881FA9" w14:textId="2BA4463F"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p>
  <w:p w14:paraId="1E75DEA9" w14:textId="5827B38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622663">
    <w:abstractNumId w:val="0"/>
  </w:num>
  <w:num w:numId="2" w16cid:durableId="89732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33A7E"/>
    <w:rsid w:val="000722C4"/>
    <w:rsid w:val="000B3478"/>
    <w:rsid w:val="00134791"/>
    <w:rsid w:val="001353A9"/>
    <w:rsid w:val="00153DCE"/>
    <w:rsid w:val="00154CA9"/>
    <w:rsid w:val="00166967"/>
    <w:rsid w:val="00193348"/>
    <w:rsid w:val="001A7742"/>
    <w:rsid w:val="001D628B"/>
    <w:rsid w:val="002448DD"/>
    <w:rsid w:val="00266B97"/>
    <w:rsid w:val="00271D28"/>
    <w:rsid w:val="00284238"/>
    <w:rsid w:val="003113E4"/>
    <w:rsid w:val="0033130A"/>
    <w:rsid w:val="00351564"/>
    <w:rsid w:val="003A3882"/>
    <w:rsid w:val="003F6AAE"/>
    <w:rsid w:val="0041466F"/>
    <w:rsid w:val="00443CDB"/>
    <w:rsid w:val="00465E5A"/>
    <w:rsid w:val="0049384D"/>
    <w:rsid w:val="0049591A"/>
    <w:rsid w:val="004D48D7"/>
    <w:rsid w:val="005246D9"/>
    <w:rsid w:val="0053555D"/>
    <w:rsid w:val="0056474D"/>
    <w:rsid w:val="0057224E"/>
    <w:rsid w:val="00585302"/>
    <w:rsid w:val="00597C39"/>
    <w:rsid w:val="005B5D35"/>
    <w:rsid w:val="005F20AC"/>
    <w:rsid w:val="005F66F1"/>
    <w:rsid w:val="00607406"/>
    <w:rsid w:val="0064272D"/>
    <w:rsid w:val="006718AB"/>
    <w:rsid w:val="00691C83"/>
    <w:rsid w:val="006B1D87"/>
    <w:rsid w:val="006B6EE0"/>
    <w:rsid w:val="006E5DED"/>
    <w:rsid w:val="0070235D"/>
    <w:rsid w:val="00720C4F"/>
    <w:rsid w:val="00734039"/>
    <w:rsid w:val="00782360"/>
    <w:rsid w:val="007B48C3"/>
    <w:rsid w:val="007F04B8"/>
    <w:rsid w:val="00800711"/>
    <w:rsid w:val="008A50C9"/>
    <w:rsid w:val="0091381D"/>
    <w:rsid w:val="00964EDE"/>
    <w:rsid w:val="00A06F80"/>
    <w:rsid w:val="00A34C8D"/>
    <w:rsid w:val="00AB33D8"/>
    <w:rsid w:val="00AF421F"/>
    <w:rsid w:val="00B623EB"/>
    <w:rsid w:val="00BA00E3"/>
    <w:rsid w:val="00BA6D03"/>
    <w:rsid w:val="00C400D6"/>
    <w:rsid w:val="00C87BF7"/>
    <w:rsid w:val="00D160CC"/>
    <w:rsid w:val="00D5182F"/>
    <w:rsid w:val="00D63172"/>
    <w:rsid w:val="00D761F6"/>
    <w:rsid w:val="00E10A6E"/>
    <w:rsid w:val="00E27559"/>
    <w:rsid w:val="00E320F9"/>
    <w:rsid w:val="00E56BD5"/>
    <w:rsid w:val="00E620A3"/>
    <w:rsid w:val="00E74BC2"/>
    <w:rsid w:val="00E92AC9"/>
    <w:rsid w:val="00EE4CAE"/>
    <w:rsid w:val="00F12C5F"/>
    <w:rsid w:val="00F4050A"/>
    <w:rsid w:val="00F44C98"/>
    <w:rsid w:val="00F65E52"/>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284238"/>
    <w:pPr>
      <w:tabs>
        <w:tab w:val="left" w:pos="3165"/>
      </w:tabs>
      <w:jc w:val="center"/>
      <w:outlineLvl w:val="0"/>
    </w:pPr>
    <w:rPr>
      <w:rFonts w:ascii="Times New Roman" w:eastAsia="Calibri"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284238"/>
    <w:rPr>
      <w:rFonts w:ascii="Times New Roman" w:eastAsia="Calibri" w:hAnsi="Times New Roman" w:cs="Times New Roman"/>
      <w:b/>
    </w:rPr>
  </w:style>
  <w:style w:type="paragraph" w:styleId="Revision">
    <w:name w:val="Revision"/>
    <w:hidden/>
    <w:uiPriority w:val="99"/>
    <w:semiHidden/>
    <w:rsid w:val="00495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Eisan, Jenna (EHS)</cp:lastModifiedBy>
  <cp:revision>4</cp:revision>
  <cp:lastPrinted>2023-03-01T20:48:00Z</cp:lastPrinted>
  <dcterms:created xsi:type="dcterms:W3CDTF">2023-06-28T16:17:00Z</dcterms:created>
  <dcterms:modified xsi:type="dcterms:W3CDTF">2023-06-28T17:01:00Z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