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A22B" w14:textId="63DA0444" w:rsidR="00F47881" w:rsidRPr="006E5DED" w:rsidRDefault="00F47881" w:rsidP="00F47881">
      <w:pPr>
        <w:pStyle w:val="Header"/>
        <w:rPr>
          <w:noProof/>
          <w:color w:val="44546A" w:themeColor="text2"/>
        </w:rPr>
      </w:pPr>
      <w:r>
        <w:rPr>
          <w:noProof/>
          <w:color w:val="44546A" w:themeColor="text2"/>
        </w:rPr>
        <w:drawing>
          <wp:anchor distT="0" distB="0" distL="114300" distR="114300" simplePos="0" relativeHeight="251658241" behindDoc="0" locked="0" layoutInCell="1" allowOverlap="1" wp14:anchorId="0F7015BA" wp14:editId="3CDF292D">
            <wp:simplePos x="0" y="0"/>
            <wp:positionH relativeFrom="column">
              <wp:posOffset>4774565</wp:posOffset>
            </wp:positionH>
            <wp:positionV relativeFrom="paragraph">
              <wp:posOffset>123825</wp:posOffset>
            </wp:positionV>
            <wp:extent cx="1174115" cy="621665"/>
            <wp:effectExtent l="0" t="0" r="6985" b="6985"/>
            <wp:wrapNone/>
            <wp:docPr id="3" name="Picture 3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ssHealth logo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DED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D1377D" wp14:editId="744A5C52">
                <wp:simplePos x="0" y="0"/>
                <wp:positionH relativeFrom="column">
                  <wp:posOffset>1228090</wp:posOffset>
                </wp:positionH>
                <wp:positionV relativeFrom="paragraph">
                  <wp:posOffset>95250</wp:posOffset>
                </wp:positionV>
                <wp:extent cx="3589020" cy="1403985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859E" w14:textId="77777777" w:rsidR="00F47881" w:rsidRDefault="00F47881" w:rsidP="00F47881">
                            <w:pPr>
                              <w:pStyle w:val="Header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 xml:space="preserve">EXECUTIVE </w:t>
                            </w:r>
                            <w:r w:rsidRPr="00153DCE">
                              <w:rPr>
                                <w:color w:val="44546A" w:themeColor="text2"/>
                              </w:rPr>
                              <w:t>O</w:t>
                            </w:r>
                            <w:r w:rsidRPr="00B623EB">
                              <w:rPr>
                                <w:color w:val="44546A" w:themeColor="text2"/>
                              </w:rPr>
                              <w:t>F</w:t>
                            </w:r>
                            <w:r w:rsidRPr="005B5D35">
                              <w:rPr>
                                <w:color w:val="44546A" w:themeColor="text2"/>
                              </w:rPr>
                              <w:t>FICE OF HEALTH AND HUMAN SERVICES</w:t>
                            </w:r>
                          </w:p>
                          <w:p w14:paraId="03C2EAC0" w14:textId="77777777" w:rsidR="00F47881" w:rsidRDefault="00F47881" w:rsidP="00F47881">
                            <w:pPr>
                              <w:pStyle w:val="Header"/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153DCE">
                              <w:rPr>
                                <w:b/>
                                <w:color w:val="44546A" w:themeColor="text2"/>
                              </w:rPr>
                              <w:t>COMMONWEALTH OF MASSACHUSETTS</w:t>
                            </w:r>
                          </w:p>
                          <w:p w14:paraId="67B46E09" w14:textId="77777777" w:rsidR="00F47881" w:rsidRPr="005F66F1" w:rsidRDefault="00F47881" w:rsidP="00F47881">
                            <w:pPr>
                              <w:pStyle w:val="Header"/>
                              <w:jc w:val="center"/>
                              <w:rPr>
                                <w:bCs/>
                                <w:color w:val="44546A" w:themeColor="text2"/>
                              </w:rPr>
                            </w:pPr>
                            <w:r w:rsidRPr="005F66F1">
                              <w:rPr>
                                <w:bCs/>
                                <w:color w:val="44546A" w:themeColor="text2"/>
                              </w:rPr>
                              <w:t>OFFICE OF MEDICAID</w:t>
                            </w:r>
                          </w:p>
                          <w:p w14:paraId="0FEE4882" w14:textId="77777777" w:rsidR="00F47881" w:rsidRPr="00153DCE" w:rsidRDefault="00F47881" w:rsidP="00F47881">
                            <w:pPr>
                              <w:pStyle w:val="Header"/>
                              <w:tabs>
                                <w:tab w:val="left" w:pos="795"/>
                              </w:tabs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ONE ASHBURTON PLACE</w:t>
                            </w:r>
                            <w:r w:rsidRPr="00153DCE">
                              <w:rPr>
                                <w:color w:val="44546A" w:themeColor="text2"/>
                              </w:rPr>
                              <w:t>,</w:t>
                            </w:r>
                            <w:r>
                              <w:rPr>
                                <w:color w:val="44546A" w:themeColor="text2"/>
                              </w:rPr>
                              <w:t xml:space="preserve"> BOSTON,</w:t>
                            </w:r>
                            <w:r w:rsidRPr="00153DCE">
                              <w:rPr>
                                <w:color w:val="44546A" w:themeColor="text2"/>
                              </w:rPr>
                              <w:t xml:space="preserve"> MA 021</w:t>
                            </w:r>
                            <w:r>
                              <w:rPr>
                                <w:color w:val="44546A" w:themeColor="text2"/>
                              </w:rPr>
                              <w:t>08</w:t>
                            </w:r>
                          </w:p>
                          <w:p w14:paraId="436052A8" w14:textId="77777777" w:rsidR="00F47881" w:rsidRPr="00153DCE" w:rsidRDefault="00F47881" w:rsidP="00F47881">
                            <w:pPr>
                              <w:pStyle w:val="Header"/>
                              <w:rPr>
                                <w:color w:val="44546A" w:themeColor="text2"/>
                              </w:rPr>
                            </w:pPr>
                          </w:p>
                          <w:p w14:paraId="614FD00B" w14:textId="77777777" w:rsidR="00F47881" w:rsidRDefault="00F47881" w:rsidP="00F47881">
                            <w:pPr>
                              <w:ind w:left="72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D137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6.7pt;margin-top:7.5pt;width:282.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  <v:textbox style="mso-fit-shape-to-text:t">
                  <w:txbxContent>
                    <w:p w14:paraId="7C70859E" w14:textId="77777777" w:rsidR="00F47881" w:rsidRDefault="00F47881" w:rsidP="00F47881">
                      <w:pPr>
                        <w:pStyle w:val="Header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</w:rPr>
                        <w:t xml:space="preserve">EXECUTIVE </w:t>
                      </w:r>
                      <w:r w:rsidRPr="00153DCE">
                        <w:rPr>
                          <w:color w:val="44546A" w:themeColor="text2"/>
                        </w:rPr>
                        <w:t>O</w:t>
                      </w:r>
                      <w:r w:rsidRPr="00B623EB">
                        <w:rPr>
                          <w:color w:val="44546A" w:themeColor="text2"/>
                        </w:rPr>
                        <w:t>F</w:t>
                      </w:r>
                      <w:r w:rsidRPr="005B5D35">
                        <w:rPr>
                          <w:color w:val="44546A" w:themeColor="text2"/>
                        </w:rPr>
                        <w:t>FICE OF HEALTH AND HUMAN SERVICES</w:t>
                      </w:r>
                    </w:p>
                    <w:p w14:paraId="03C2EAC0" w14:textId="77777777" w:rsidR="00F47881" w:rsidRDefault="00F47881" w:rsidP="00F47881">
                      <w:pPr>
                        <w:pStyle w:val="Header"/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153DCE">
                        <w:rPr>
                          <w:b/>
                          <w:color w:val="44546A" w:themeColor="text2"/>
                        </w:rPr>
                        <w:t>COMMONWEALTH OF MASSACHUSETTS</w:t>
                      </w:r>
                    </w:p>
                    <w:p w14:paraId="67B46E09" w14:textId="77777777" w:rsidR="00F47881" w:rsidRPr="005F66F1" w:rsidRDefault="00F47881" w:rsidP="00F47881">
                      <w:pPr>
                        <w:pStyle w:val="Header"/>
                        <w:jc w:val="center"/>
                        <w:rPr>
                          <w:bCs/>
                          <w:color w:val="44546A" w:themeColor="text2"/>
                        </w:rPr>
                      </w:pPr>
                      <w:r w:rsidRPr="005F66F1">
                        <w:rPr>
                          <w:bCs/>
                          <w:color w:val="44546A" w:themeColor="text2"/>
                        </w:rPr>
                        <w:t>OFFICE OF MEDICAID</w:t>
                      </w:r>
                    </w:p>
                    <w:p w14:paraId="0FEE4882" w14:textId="77777777" w:rsidR="00F47881" w:rsidRPr="00153DCE" w:rsidRDefault="00F47881" w:rsidP="00F47881">
                      <w:pPr>
                        <w:pStyle w:val="Header"/>
                        <w:tabs>
                          <w:tab w:val="left" w:pos="795"/>
                        </w:tabs>
                        <w:jc w:val="center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ONE ASHBURTON PLACE</w:t>
                      </w:r>
                      <w:r w:rsidRPr="00153DCE">
                        <w:rPr>
                          <w:color w:val="44546A" w:themeColor="text2"/>
                        </w:rPr>
                        <w:t>,</w:t>
                      </w:r>
                      <w:r>
                        <w:rPr>
                          <w:color w:val="44546A" w:themeColor="text2"/>
                        </w:rPr>
                        <w:t xml:space="preserve"> BOSTON,</w:t>
                      </w:r>
                      <w:r w:rsidRPr="00153DCE">
                        <w:rPr>
                          <w:color w:val="44546A" w:themeColor="text2"/>
                        </w:rPr>
                        <w:t xml:space="preserve"> MA 021</w:t>
                      </w:r>
                      <w:r>
                        <w:rPr>
                          <w:color w:val="44546A" w:themeColor="text2"/>
                        </w:rPr>
                        <w:t>08</w:t>
                      </w:r>
                    </w:p>
                    <w:p w14:paraId="436052A8" w14:textId="77777777" w:rsidR="00F47881" w:rsidRPr="00153DCE" w:rsidRDefault="00F47881" w:rsidP="00F47881">
                      <w:pPr>
                        <w:pStyle w:val="Header"/>
                        <w:rPr>
                          <w:color w:val="44546A" w:themeColor="text2"/>
                        </w:rPr>
                      </w:pPr>
                    </w:p>
                    <w:p w14:paraId="614FD00B" w14:textId="77777777" w:rsidR="00F47881" w:rsidRDefault="00F47881" w:rsidP="00F47881">
                      <w:pPr>
                        <w:ind w:left="72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546A" w:themeColor="text2"/>
        </w:rPr>
        <w:drawing>
          <wp:inline distT="0" distB="0" distL="0" distR="0" wp14:anchorId="63C4B28B" wp14:editId="1F18E85C">
            <wp:extent cx="1164590" cy="1377950"/>
            <wp:effectExtent l="0" t="0" r="0" b="0"/>
            <wp:docPr id="2" name="Picture 2" descr="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al of the Commonwealth of Massachuset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A9E36" w14:textId="2B80339A" w:rsidR="00F47881" w:rsidRDefault="00F47881" w:rsidP="00F47881">
      <w:pPr>
        <w:pStyle w:val="Header"/>
      </w:pPr>
      <w:r>
        <w:ptab w:relativeTo="margin" w:alignment="right" w:leader="none"/>
      </w:r>
    </w:p>
    <w:p w14:paraId="4A247521" w14:textId="11A44CAE" w:rsidR="00F47881" w:rsidRDefault="00F47881" w:rsidP="00F47881">
      <w:pPr>
        <w:pStyle w:val="Header"/>
        <w:rPr>
          <w:b/>
          <w:color w:val="44546A" w:themeColor="text2"/>
        </w:rPr>
      </w:pPr>
      <w:r>
        <w:rPr>
          <w:b/>
          <w:color w:val="44546A" w:themeColor="text2"/>
        </w:rPr>
        <w:t>MAURA T. HEALEY</w:t>
      </w:r>
      <w:r w:rsidRPr="00153DCE">
        <w:rPr>
          <w:b/>
          <w:color w:val="44546A" w:themeColor="text2"/>
        </w:rPr>
        <w:tab/>
      </w:r>
      <w:r>
        <w:rPr>
          <w:b/>
          <w:color w:val="44546A" w:themeColor="text2"/>
        </w:rPr>
        <w:tab/>
        <w:t>KATHLEEN E. WALSH</w:t>
      </w:r>
    </w:p>
    <w:p w14:paraId="73AE4209" w14:textId="2E368178" w:rsidR="00F47881" w:rsidRDefault="00F47881" w:rsidP="00F47881">
      <w:pPr>
        <w:pStyle w:val="Header"/>
        <w:rPr>
          <w:b/>
          <w:color w:val="44546A" w:themeColor="text2"/>
        </w:rPr>
      </w:pPr>
      <w:r w:rsidRPr="00153DCE">
        <w:rPr>
          <w:color w:val="44546A" w:themeColor="text2"/>
          <w:sz w:val="20"/>
          <w:szCs w:val="20"/>
        </w:rPr>
        <w:t>GOVERNOR</w:t>
      </w:r>
      <w:r>
        <w:rPr>
          <w:b/>
          <w:color w:val="44546A" w:themeColor="text2"/>
        </w:rPr>
        <w:t xml:space="preserve"> </w:t>
      </w:r>
      <w:r w:rsidRPr="00153DCE">
        <w:rPr>
          <w:b/>
          <w:color w:val="44546A" w:themeColor="text2"/>
        </w:rPr>
        <w:t xml:space="preserve">                                                             </w:t>
      </w:r>
      <w:r>
        <w:rPr>
          <w:b/>
          <w:color w:val="44546A" w:themeColor="text2"/>
        </w:rPr>
        <w:t xml:space="preserve">                                              </w:t>
      </w:r>
      <w:r>
        <w:rPr>
          <w:b/>
          <w:color w:val="44546A" w:themeColor="text2"/>
        </w:rPr>
        <w:tab/>
        <w:t xml:space="preserve">     </w:t>
      </w:r>
      <w:r>
        <w:rPr>
          <w:color w:val="44546A" w:themeColor="text2"/>
          <w:sz w:val="20"/>
          <w:szCs w:val="20"/>
        </w:rPr>
        <w:t>SECRETARY</w:t>
      </w:r>
    </w:p>
    <w:p w14:paraId="7F28454F" w14:textId="7DF0CAC0" w:rsidR="00F47881" w:rsidRDefault="00F47881" w:rsidP="00F47881">
      <w:pPr>
        <w:pStyle w:val="Header"/>
        <w:rPr>
          <w:b/>
          <w:color w:val="44546A" w:themeColor="text2"/>
        </w:rPr>
      </w:pPr>
    </w:p>
    <w:p w14:paraId="46F7D339" w14:textId="70486CFD" w:rsidR="00F47881" w:rsidRPr="00734039" w:rsidRDefault="00160C3E" w:rsidP="00F47881">
      <w:pPr>
        <w:pStyle w:val="Header"/>
        <w:rPr>
          <w:b/>
          <w:color w:val="44546A" w:themeColor="text2"/>
        </w:rPr>
      </w:pPr>
      <w:r>
        <w:rPr>
          <w:rFonts w:ascii="Arial" w:eastAsia="Times New Roman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CEA86E" wp14:editId="258A2225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4155430" cy="17335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43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32831" w14:textId="77777777" w:rsidR="00F47881" w:rsidRDefault="00F47881" w:rsidP="00F47881">
                            <w:pPr>
                              <w:pStyle w:val="Heading1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02B9A078" w14:textId="77777777" w:rsidR="00F47881" w:rsidRDefault="00F47881" w:rsidP="00F47881">
                            <w:pPr>
                              <w:pStyle w:val="Heading1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264DC5B5" w14:textId="7FCC4FF2" w:rsidR="00F47881" w:rsidRPr="00181A96" w:rsidRDefault="00F47881" w:rsidP="00F47881">
                            <w:pPr>
                              <w:pStyle w:val="Heading1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181A9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Administrative Bulletin </w:t>
                            </w:r>
                            <w:r w:rsidRPr="0006082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2"/>
                                <w:szCs w:val="22"/>
                              </w:rPr>
                              <w:t>3</w:t>
                            </w:r>
                            <w:r w:rsidRPr="0006082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2"/>
                                <w:szCs w:val="22"/>
                              </w:rPr>
                              <w:t>-</w:t>
                            </w:r>
                            <w:r w:rsidR="005F7F76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  <w:p w14:paraId="10A66762" w14:textId="77777777" w:rsidR="00F47881" w:rsidRPr="00181A96" w:rsidRDefault="00F47881" w:rsidP="00F47881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AD8CEAD" w14:textId="77777777" w:rsidR="00F47881" w:rsidRPr="00181A96" w:rsidRDefault="00F47881" w:rsidP="00F47881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101</w:t>
                            </w:r>
                            <w:r w:rsidRPr="00181A96">
                              <w:rPr>
                                <w:rFonts w:ascii="Times New Roman" w:hAnsi="Times New Roman"/>
                                <w:b/>
                              </w:rPr>
                              <w:t xml:space="preserve"> CMR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317.00: </w:t>
                            </w:r>
                            <w:r w:rsidRPr="00C36FA2">
                              <w:rPr>
                                <w:rFonts w:ascii="Times New Roman" w:hAnsi="Times New Roman"/>
                                <w:b/>
                              </w:rPr>
                              <w:t>Rates for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Medicine Services</w:t>
                            </w:r>
                          </w:p>
                          <w:p w14:paraId="4A7DA5E7" w14:textId="77777777" w:rsidR="00F47881" w:rsidRPr="00181A96" w:rsidRDefault="00F47881" w:rsidP="00F47881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51526DB4" w14:textId="35A154A8" w:rsidR="00F47881" w:rsidRPr="007603E7" w:rsidRDefault="00F47881" w:rsidP="00F47881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603E7">
                              <w:rPr>
                                <w:rFonts w:ascii="Times New Roman" w:hAnsi="Times New Roman"/>
                                <w:b/>
                              </w:rPr>
                              <w:t xml:space="preserve">Effective </w:t>
                            </w:r>
                            <w:r w:rsidR="00CD3F8B" w:rsidRPr="00CD3F8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>July</w:t>
                            </w:r>
                            <w:r w:rsidRPr="00CD3F8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1, 2023</w:t>
                            </w:r>
                          </w:p>
                          <w:p w14:paraId="6247639C" w14:textId="77777777" w:rsidR="00F47881" w:rsidRPr="00181A96" w:rsidRDefault="00F47881" w:rsidP="00F47881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67C553FA" w14:textId="4943711E" w:rsidR="00F47881" w:rsidRPr="00181A96" w:rsidRDefault="0052244C" w:rsidP="00F47881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2023 Drug Code Additions</w:t>
                            </w:r>
                            <w:r w:rsidR="00F47881" w:rsidRPr="0032315F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EA86E" id="Text Box 13" o:spid="_x0000_s1027" type="#_x0000_t202" style="position:absolute;margin-left:0;margin-top:14pt;width:327.2pt;height:136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" filled="f" stroked="f">
                <v:textbox>
                  <w:txbxContent>
                    <w:p w14:paraId="1FD32831" w14:textId="77777777" w:rsidR="00F47881" w:rsidRDefault="00F47881" w:rsidP="00F47881">
                      <w:pPr>
                        <w:pStyle w:val="Heading1"/>
                        <w:contextualSpacing/>
                        <w:rPr>
                          <w:rFonts w:ascii="Times New Roman" w:hAnsi="Times New Roman" w:cs="Times New Roman"/>
                          <w:b/>
                          <w:i w:val="0"/>
                          <w:sz w:val="22"/>
                          <w:szCs w:val="22"/>
                        </w:rPr>
                      </w:pPr>
                    </w:p>
                    <w:p w14:paraId="02B9A078" w14:textId="77777777" w:rsidR="00F47881" w:rsidRDefault="00F47881" w:rsidP="00F47881">
                      <w:pPr>
                        <w:pStyle w:val="Heading1"/>
                        <w:contextualSpacing/>
                        <w:rPr>
                          <w:rFonts w:ascii="Times New Roman" w:hAnsi="Times New Roman" w:cs="Times New Roman"/>
                          <w:b/>
                          <w:i w:val="0"/>
                          <w:sz w:val="22"/>
                          <w:szCs w:val="22"/>
                        </w:rPr>
                      </w:pPr>
                    </w:p>
                    <w:p w14:paraId="264DC5B5" w14:textId="7FCC4FF2" w:rsidR="00F47881" w:rsidRPr="00181A96" w:rsidRDefault="00F47881" w:rsidP="00F47881">
                      <w:pPr>
                        <w:pStyle w:val="Heading1"/>
                        <w:contextualSpacing/>
                        <w:rPr>
                          <w:rFonts w:ascii="Times New Roman" w:hAnsi="Times New Roman" w:cs="Times New Roman"/>
                          <w:b/>
                          <w:i w:val="0"/>
                          <w:sz w:val="22"/>
                          <w:szCs w:val="22"/>
                        </w:rPr>
                      </w:pPr>
                      <w:r w:rsidRPr="00181A96">
                        <w:rPr>
                          <w:rFonts w:ascii="Times New Roman" w:hAnsi="Times New Roman" w:cs="Times New Roman"/>
                          <w:b/>
                          <w:i w:val="0"/>
                          <w:sz w:val="22"/>
                          <w:szCs w:val="22"/>
                        </w:rPr>
                        <w:t xml:space="preserve">Administrative Bulletin </w:t>
                      </w:r>
                      <w:r w:rsidRPr="00060826">
                        <w:rPr>
                          <w:rFonts w:ascii="Times New Roman" w:hAnsi="Times New Roman" w:cs="Times New Roman"/>
                          <w:b/>
                          <w:i w:val="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2"/>
                          <w:szCs w:val="22"/>
                        </w:rPr>
                        <w:t>3</w:t>
                      </w:r>
                      <w:r w:rsidRPr="00060826">
                        <w:rPr>
                          <w:rFonts w:ascii="Times New Roman" w:hAnsi="Times New Roman" w:cs="Times New Roman"/>
                          <w:b/>
                          <w:i w:val="0"/>
                          <w:sz w:val="22"/>
                          <w:szCs w:val="22"/>
                        </w:rPr>
                        <w:t>-</w:t>
                      </w:r>
                      <w:r w:rsidR="005F7F76">
                        <w:rPr>
                          <w:rFonts w:ascii="Times New Roman" w:hAnsi="Times New Roman" w:cs="Times New Roman"/>
                          <w:b/>
                          <w:i w:val="0"/>
                          <w:sz w:val="22"/>
                          <w:szCs w:val="22"/>
                        </w:rPr>
                        <w:t>22</w:t>
                      </w:r>
                    </w:p>
                    <w:p w14:paraId="10A66762" w14:textId="77777777" w:rsidR="00F47881" w:rsidRPr="00181A96" w:rsidRDefault="00F47881" w:rsidP="00F47881">
                      <w:pPr>
                        <w:contextualSpacing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AD8CEAD" w14:textId="77777777" w:rsidR="00F47881" w:rsidRPr="00181A96" w:rsidRDefault="00F47881" w:rsidP="00F47881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101</w:t>
                      </w:r>
                      <w:r w:rsidRPr="00181A96">
                        <w:rPr>
                          <w:rFonts w:ascii="Times New Roman" w:hAnsi="Times New Roman"/>
                          <w:b/>
                        </w:rPr>
                        <w:t xml:space="preserve"> CMR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317.00: </w:t>
                      </w:r>
                      <w:r w:rsidRPr="00C36FA2">
                        <w:rPr>
                          <w:rFonts w:ascii="Times New Roman" w:hAnsi="Times New Roman"/>
                          <w:b/>
                        </w:rPr>
                        <w:t>Rates for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Medicine Services</w:t>
                      </w:r>
                    </w:p>
                    <w:p w14:paraId="4A7DA5E7" w14:textId="77777777" w:rsidR="00F47881" w:rsidRPr="00181A96" w:rsidRDefault="00F47881" w:rsidP="00F47881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51526DB4" w14:textId="35A154A8" w:rsidR="00F47881" w:rsidRPr="007603E7" w:rsidRDefault="00F47881" w:rsidP="00F47881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603E7">
                        <w:rPr>
                          <w:rFonts w:ascii="Times New Roman" w:hAnsi="Times New Roman"/>
                          <w:b/>
                        </w:rPr>
                        <w:t xml:space="preserve">Effective </w:t>
                      </w:r>
                      <w:r w:rsidR="00CD3F8B" w:rsidRPr="00CD3F8B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>July</w:t>
                      </w:r>
                      <w:r w:rsidRPr="00CD3F8B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1, 2023</w:t>
                      </w:r>
                    </w:p>
                    <w:p w14:paraId="6247639C" w14:textId="77777777" w:rsidR="00F47881" w:rsidRPr="00181A96" w:rsidRDefault="00F47881" w:rsidP="00F47881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67C553FA" w14:textId="4943711E" w:rsidR="00F47881" w:rsidRPr="00181A96" w:rsidRDefault="0052244C" w:rsidP="00F47881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2023 Drug Code Additions</w:t>
                      </w:r>
                      <w:r w:rsidR="00F47881" w:rsidRPr="0032315F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881">
        <w:rPr>
          <w:b/>
          <w:color w:val="44546A" w:themeColor="text2"/>
        </w:rPr>
        <w:t>KIMBERLEY DRISCOLL</w:t>
      </w:r>
      <w:r w:rsidR="00F47881" w:rsidRPr="00153DCE">
        <w:rPr>
          <w:b/>
          <w:color w:val="44546A" w:themeColor="text2"/>
        </w:rPr>
        <w:t xml:space="preserve">                                   </w:t>
      </w:r>
      <w:r w:rsidR="00F47881" w:rsidRPr="00153DCE">
        <w:rPr>
          <w:color w:val="44546A" w:themeColor="text2"/>
        </w:rPr>
        <w:t xml:space="preserve">     </w:t>
      </w:r>
      <w:r w:rsidR="00F47881">
        <w:tab/>
      </w:r>
      <w:r w:rsidR="00F47881">
        <w:tab/>
      </w:r>
      <w:r w:rsidR="00F47881">
        <w:rPr>
          <w:b/>
          <w:color w:val="44546A" w:themeColor="text2"/>
        </w:rPr>
        <w:t>MIKE LEVINE</w:t>
      </w:r>
      <w:r w:rsidR="00F47881">
        <w:t xml:space="preserve">         </w:t>
      </w:r>
    </w:p>
    <w:p w14:paraId="2C6EFE5C" w14:textId="1F3A56E4" w:rsidR="00F47881" w:rsidRDefault="00F47881" w:rsidP="00F47881">
      <w:pPr>
        <w:pStyle w:val="Header"/>
        <w:rPr>
          <w:color w:val="44546A" w:themeColor="text2"/>
          <w:sz w:val="20"/>
          <w:szCs w:val="20"/>
        </w:rPr>
      </w:pPr>
      <w:r w:rsidRPr="00153DCE">
        <w:rPr>
          <w:color w:val="44546A" w:themeColor="text2"/>
          <w:sz w:val="20"/>
          <w:szCs w:val="20"/>
        </w:rPr>
        <w:t>LIEUTENANT GOVERNOR</w:t>
      </w:r>
      <w:r>
        <w:rPr>
          <w:color w:val="44546A" w:themeColor="text2"/>
          <w:sz w:val="20"/>
          <w:szCs w:val="20"/>
        </w:rPr>
        <w:t xml:space="preserve"> </w:t>
      </w:r>
      <w:r>
        <w:rPr>
          <w:color w:val="44546A" w:themeColor="text2"/>
          <w:sz w:val="20"/>
          <w:szCs w:val="20"/>
        </w:rPr>
        <w:tab/>
      </w:r>
      <w:r>
        <w:rPr>
          <w:color w:val="44546A" w:themeColor="text2"/>
          <w:sz w:val="20"/>
          <w:szCs w:val="20"/>
        </w:rPr>
        <w:tab/>
        <w:t>ASSISTANT SECRETARY</w:t>
      </w:r>
    </w:p>
    <w:p w14:paraId="3920E24B" w14:textId="77777777" w:rsidR="00F47881" w:rsidRPr="00607406" w:rsidRDefault="00F47881" w:rsidP="00F47881">
      <w:pPr>
        <w:pStyle w:val="Header"/>
        <w:rPr>
          <w:color w:val="44546A" w:themeColor="text2"/>
        </w:rPr>
      </w:pPr>
      <w:r>
        <w:rPr>
          <w:color w:val="44546A" w:themeColor="text2"/>
          <w:sz w:val="20"/>
          <w:szCs w:val="20"/>
        </w:rPr>
        <w:tab/>
      </w:r>
      <w:r>
        <w:rPr>
          <w:color w:val="44546A" w:themeColor="text2"/>
          <w:sz w:val="20"/>
          <w:szCs w:val="20"/>
        </w:rPr>
        <w:tab/>
        <w:t>FOR MASSHEALTH</w:t>
      </w:r>
    </w:p>
    <w:p w14:paraId="3FC72D4C" w14:textId="77777777" w:rsidR="00DA4749" w:rsidRDefault="00DA4749"/>
    <w:p w14:paraId="5BFE4BB8" w14:textId="77777777" w:rsidR="00F47881" w:rsidRDefault="00F47881"/>
    <w:p w14:paraId="09274746" w14:textId="77777777" w:rsidR="00F47881" w:rsidRDefault="00F47881"/>
    <w:p w14:paraId="1CECE24B" w14:textId="77777777" w:rsidR="00F47881" w:rsidRDefault="00F47881" w:rsidP="00F47881">
      <w:pPr>
        <w:contextualSpacing/>
        <w:rPr>
          <w:rFonts w:ascii="Times New Roman" w:eastAsia="Times New Roman" w:hAnsi="Times New Roman"/>
        </w:rPr>
      </w:pPr>
    </w:p>
    <w:p w14:paraId="6B1D1740" w14:textId="77777777" w:rsidR="00160C3E" w:rsidRDefault="00160C3E" w:rsidP="00F47881">
      <w:pPr>
        <w:contextualSpacing/>
        <w:rPr>
          <w:rFonts w:ascii="Times New Roman" w:eastAsia="Times New Roman" w:hAnsi="Times New Roman"/>
        </w:rPr>
      </w:pPr>
    </w:p>
    <w:p w14:paraId="08C02734" w14:textId="77777777" w:rsidR="00160C3E" w:rsidRDefault="00160C3E" w:rsidP="00F47881">
      <w:pPr>
        <w:contextualSpacing/>
        <w:rPr>
          <w:rFonts w:ascii="Times New Roman" w:eastAsia="Times New Roman" w:hAnsi="Times New Roman"/>
        </w:rPr>
      </w:pPr>
    </w:p>
    <w:p w14:paraId="505D7328" w14:textId="77777777" w:rsidR="00160C3E" w:rsidRDefault="00160C3E" w:rsidP="00F47881">
      <w:pPr>
        <w:contextualSpacing/>
        <w:rPr>
          <w:rFonts w:ascii="Times New Roman" w:eastAsia="Times New Roman" w:hAnsi="Times New Roman"/>
        </w:rPr>
      </w:pPr>
    </w:p>
    <w:p w14:paraId="755DFAE2" w14:textId="77777777" w:rsidR="00160C3E" w:rsidRDefault="00160C3E" w:rsidP="00F47881">
      <w:pPr>
        <w:contextualSpacing/>
        <w:rPr>
          <w:rFonts w:ascii="Times New Roman" w:eastAsia="Times New Roman" w:hAnsi="Times New Roman"/>
        </w:rPr>
      </w:pPr>
    </w:p>
    <w:p w14:paraId="4B8C3AE9" w14:textId="20C94F66" w:rsidR="00F47881" w:rsidRPr="009F1D0C" w:rsidRDefault="00F47881" w:rsidP="00346A00">
      <w:pPr>
        <w:contextualSpacing/>
        <w:rPr>
          <w:rFonts w:ascii="Times New Roman" w:eastAsia="Times New Roman" w:hAnsi="Times New Roman"/>
        </w:rPr>
      </w:pPr>
      <w:r w:rsidRPr="2B78AC66">
        <w:rPr>
          <w:rFonts w:ascii="Times New Roman" w:eastAsia="Times New Roman" w:hAnsi="Times New Roman"/>
        </w:rPr>
        <w:t xml:space="preserve">In accordance with 101 CMR 317.01(5): </w:t>
      </w:r>
      <w:r w:rsidRPr="2B78AC66">
        <w:rPr>
          <w:rFonts w:ascii="Times New Roman" w:eastAsia="Times New Roman" w:hAnsi="Times New Roman"/>
          <w:i/>
          <w:iCs/>
        </w:rPr>
        <w:t>Coding Updates and Corrections</w:t>
      </w:r>
      <w:r w:rsidRPr="2B78AC66">
        <w:rPr>
          <w:rFonts w:ascii="Times New Roman" w:eastAsia="Times New Roman" w:hAnsi="Times New Roman"/>
        </w:rPr>
        <w:t xml:space="preserve">, </w:t>
      </w:r>
      <w:r w:rsidR="002E09D4">
        <w:rPr>
          <w:rFonts w:ascii="Times New Roman" w:eastAsia="Times New Roman" w:hAnsi="Times New Roman"/>
        </w:rPr>
        <w:t xml:space="preserve">and </w:t>
      </w:r>
      <w:r w:rsidR="004F179F">
        <w:rPr>
          <w:rFonts w:ascii="Times New Roman" w:eastAsia="Times New Roman" w:hAnsi="Times New Roman"/>
        </w:rPr>
        <w:t xml:space="preserve">101 CMR 317.04(1): </w:t>
      </w:r>
      <w:r w:rsidR="004F179F" w:rsidRPr="00AA23C4">
        <w:rPr>
          <w:rFonts w:ascii="Times New Roman" w:eastAsia="Times New Roman" w:hAnsi="Times New Roman"/>
          <w:i/>
          <w:iCs/>
        </w:rPr>
        <w:t>Drugs, Medications, Supplies, and Laboratory Specimen Collections</w:t>
      </w:r>
      <w:r w:rsidR="004F179F">
        <w:rPr>
          <w:rFonts w:ascii="Times New Roman" w:eastAsia="Times New Roman" w:hAnsi="Times New Roman"/>
        </w:rPr>
        <w:t xml:space="preserve">, </w:t>
      </w:r>
      <w:r w:rsidRPr="2B78AC66">
        <w:rPr>
          <w:rFonts w:ascii="Times New Roman" w:eastAsia="Times New Roman" w:hAnsi="Times New Roman"/>
        </w:rPr>
        <w:t xml:space="preserve">the Executive Office of </w:t>
      </w:r>
      <w:proofErr w:type="gramStart"/>
      <w:r w:rsidRPr="2B78AC66">
        <w:rPr>
          <w:rFonts w:ascii="Times New Roman" w:eastAsia="Times New Roman" w:hAnsi="Times New Roman"/>
        </w:rPr>
        <w:t>Health</w:t>
      </w:r>
      <w:proofErr w:type="gramEnd"/>
      <w:r w:rsidRPr="2B78AC66">
        <w:rPr>
          <w:rFonts w:ascii="Times New Roman" w:eastAsia="Times New Roman" w:hAnsi="Times New Roman"/>
        </w:rPr>
        <w:t xml:space="preserve"> and Human Services (EOHHS) is adding new service code</w:t>
      </w:r>
      <w:r w:rsidR="008F5526">
        <w:rPr>
          <w:rFonts w:ascii="Times New Roman" w:eastAsia="Times New Roman" w:hAnsi="Times New Roman"/>
        </w:rPr>
        <w:t>s</w:t>
      </w:r>
      <w:r w:rsidRPr="2B78AC66">
        <w:rPr>
          <w:rFonts w:ascii="Times New Roman" w:eastAsia="Times New Roman" w:hAnsi="Times New Roman"/>
        </w:rPr>
        <w:t xml:space="preserve">, effective for dates of service on </w:t>
      </w:r>
      <w:r w:rsidR="00316227">
        <w:rPr>
          <w:rFonts w:ascii="Times New Roman" w:eastAsia="Times New Roman" w:hAnsi="Times New Roman"/>
        </w:rPr>
        <w:t>or</w:t>
      </w:r>
      <w:r w:rsidRPr="2B78AC66">
        <w:rPr>
          <w:rFonts w:ascii="Times New Roman" w:eastAsia="Times New Roman" w:hAnsi="Times New Roman"/>
        </w:rPr>
        <w:t xml:space="preserve"> after </w:t>
      </w:r>
      <w:r w:rsidR="00CD3F8B" w:rsidRPr="00CD3F8B">
        <w:rPr>
          <w:rFonts w:ascii="Times New Roman" w:eastAsia="Times New Roman" w:hAnsi="Times New Roman"/>
          <w:color w:val="000000" w:themeColor="text1"/>
        </w:rPr>
        <w:t>July</w:t>
      </w:r>
      <w:r w:rsidR="00CD3F8B">
        <w:rPr>
          <w:rFonts w:ascii="Times New Roman" w:eastAsia="Times New Roman" w:hAnsi="Times New Roman"/>
          <w:color w:val="FF0000"/>
        </w:rPr>
        <w:t xml:space="preserve"> </w:t>
      </w:r>
      <w:r w:rsidRPr="2B78AC66">
        <w:rPr>
          <w:rFonts w:ascii="Times New Roman" w:eastAsia="Times New Roman" w:hAnsi="Times New Roman"/>
        </w:rPr>
        <w:t xml:space="preserve">1, 2023. </w:t>
      </w:r>
      <w:r w:rsidR="00794063">
        <w:rPr>
          <w:rFonts w:ascii="Times New Roman" w:eastAsia="Times New Roman" w:hAnsi="Times New Roman"/>
        </w:rPr>
        <w:t>T</w:t>
      </w:r>
      <w:r w:rsidR="00E10EC9">
        <w:rPr>
          <w:rFonts w:ascii="Times New Roman" w:eastAsia="Times New Roman" w:hAnsi="Times New Roman"/>
        </w:rPr>
        <w:t>he rates for t</w:t>
      </w:r>
      <w:r w:rsidR="00794063">
        <w:rPr>
          <w:rFonts w:ascii="Times New Roman" w:eastAsia="Times New Roman" w:hAnsi="Times New Roman"/>
        </w:rPr>
        <w:t xml:space="preserve">hese </w:t>
      </w:r>
      <w:r w:rsidR="00DA2B74">
        <w:rPr>
          <w:rFonts w:ascii="Times New Roman" w:eastAsia="Times New Roman" w:hAnsi="Times New Roman"/>
        </w:rPr>
        <w:t xml:space="preserve">drug </w:t>
      </w:r>
      <w:r w:rsidR="00794063">
        <w:rPr>
          <w:rFonts w:ascii="Times New Roman" w:eastAsia="Times New Roman" w:hAnsi="Times New Roman"/>
        </w:rPr>
        <w:t>codes have been</w:t>
      </w:r>
      <w:r w:rsidR="00E7142C">
        <w:rPr>
          <w:rFonts w:ascii="Times New Roman" w:eastAsia="Times New Roman" w:hAnsi="Times New Roman"/>
        </w:rPr>
        <w:t xml:space="preserve"> </w:t>
      </w:r>
      <w:r w:rsidR="00003B46">
        <w:rPr>
          <w:rFonts w:ascii="Times New Roman" w:eastAsia="Times New Roman" w:hAnsi="Times New Roman"/>
        </w:rPr>
        <w:t xml:space="preserve">established </w:t>
      </w:r>
      <w:r w:rsidR="00E7142C">
        <w:rPr>
          <w:rFonts w:ascii="Times New Roman" w:eastAsia="Times New Roman" w:hAnsi="Times New Roman"/>
        </w:rPr>
        <w:t>as</w:t>
      </w:r>
      <w:r w:rsidR="00E7142C" w:rsidRPr="00E7142C">
        <w:rPr>
          <w:rFonts w:ascii="Times New Roman" w:eastAsia="Times New Roman" w:hAnsi="Times New Roman"/>
        </w:rPr>
        <w:t xml:space="preserve"> </w:t>
      </w:r>
      <w:r w:rsidR="00E7142C" w:rsidRPr="009F1D0C">
        <w:rPr>
          <w:rFonts w:ascii="Times New Roman" w:eastAsia="Times New Roman" w:hAnsi="Times New Roman"/>
        </w:rPr>
        <w:t>individual consideration (I.C.)</w:t>
      </w:r>
      <w:r w:rsidR="007C3D25">
        <w:rPr>
          <w:rFonts w:ascii="Times New Roman" w:eastAsia="Times New Roman" w:hAnsi="Times New Roman"/>
        </w:rPr>
        <w:t xml:space="preserve"> </w:t>
      </w:r>
      <w:r w:rsidR="00794063">
        <w:rPr>
          <w:rFonts w:ascii="Times New Roman" w:eastAsia="Times New Roman" w:hAnsi="Times New Roman"/>
        </w:rPr>
        <w:t>in</w:t>
      </w:r>
      <w:r w:rsidR="007C3D25">
        <w:rPr>
          <w:rFonts w:ascii="Times New Roman" w:eastAsia="Times New Roman" w:hAnsi="Times New Roman"/>
        </w:rPr>
        <w:t xml:space="preserve"> the </w:t>
      </w:r>
      <w:r w:rsidR="007C3D25" w:rsidRPr="007C3D25">
        <w:rPr>
          <w:rFonts w:ascii="Times New Roman" w:eastAsia="Times New Roman" w:hAnsi="Times New Roman"/>
        </w:rPr>
        <w:t xml:space="preserve">Quarterly </w:t>
      </w:r>
      <w:r w:rsidR="00794063">
        <w:rPr>
          <w:rFonts w:ascii="Times New Roman" w:eastAsia="Times New Roman" w:hAnsi="Times New Roman"/>
        </w:rPr>
        <w:t>Average Sales Price (</w:t>
      </w:r>
      <w:r w:rsidR="007C3D25" w:rsidRPr="007C3D25">
        <w:rPr>
          <w:rFonts w:ascii="Times New Roman" w:eastAsia="Times New Roman" w:hAnsi="Times New Roman"/>
        </w:rPr>
        <w:t>ASP</w:t>
      </w:r>
      <w:r w:rsidR="00794063">
        <w:rPr>
          <w:rFonts w:ascii="Times New Roman" w:eastAsia="Times New Roman" w:hAnsi="Times New Roman"/>
        </w:rPr>
        <w:t>)</w:t>
      </w:r>
      <w:r w:rsidR="007C3D25" w:rsidRPr="007C3D25">
        <w:rPr>
          <w:rFonts w:ascii="Times New Roman" w:eastAsia="Times New Roman" w:hAnsi="Times New Roman"/>
        </w:rPr>
        <w:t xml:space="preserve"> Medicare Part B Drug Pricing File</w:t>
      </w:r>
      <w:r w:rsidRPr="2B78AC66">
        <w:rPr>
          <w:rFonts w:ascii="Times New Roman" w:eastAsia="Times New Roman" w:hAnsi="Times New Roman"/>
        </w:rPr>
        <w:t>. The rates listed in this administrative bulletin are applicable until revised rates are issued by the EOHHS.</w:t>
      </w:r>
    </w:p>
    <w:p w14:paraId="18D7D772" w14:textId="77777777" w:rsidR="002832A0" w:rsidRDefault="002832A0" w:rsidP="00F47881">
      <w:pPr>
        <w:contextualSpacing/>
        <w:rPr>
          <w:rFonts w:ascii="Times New Roman" w:hAnsi="Times New Roman"/>
          <w:b/>
        </w:rPr>
      </w:pPr>
    </w:p>
    <w:p w14:paraId="5DBCE7CA" w14:textId="6C332C98" w:rsidR="00F47881" w:rsidRDefault="00F47881" w:rsidP="00F47881">
      <w:pPr>
        <w:contextualSpacing/>
        <w:rPr>
          <w:rFonts w:ascii="Times New Roman" w:hAnsi="Times New Roman"/>
          <w:b/>
        </w:rPr>
      </w:pPr>
      <w:r w:rsidRPr="00676712">
        <w:rPr>
          <w:rFonts w:ascii="Times New Roman" w:hAnsi="Times New Roman"/>
          <w:b/>
        </w:rPr>
        <w:t>Added Code</w:t>
      </w:r>
      <w:r w:rsidR="008F5526">
        <w:rPr>
          <w:rFonts w:ascii="Times New Roman" w:hAnsi="Times New Roman"/>
          <w:b/>
        </w:rPr>
        <w:t>s</w:t>
      </w:r>
      <w:r w:rsidR="002832A0">
        <w:rPr>
          <w:rFonts w:ascii="Times New Roman" w:hAnsi="Times New Roman"/>
          <w:b/>
        </w:rPr>
        <w:t>:</w:t>
      </w:r>
    </w:p>
    <w:p w14:paraId="0242B68A" w14:textId="77777777" w:rsidR="002832A0" w:rsidRDefault="002832A0" w:rsidP="00F47881">
      <w:pPr>
        <w:contextualSpacing/>
        <w:rPr>
          <w:rFonts w:ascii="Times New Roman" w:hAnsi="Times New Roman"/>
          <w:b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876"/>
        <w:gridCol w:w="8878"/>
      </w:tblGrid>
      <w:tr w:rsidR="00F47881" w:rsidRPr="00E427DA" w14:paraId="447EAADC" w14:textId="77777777" w:rsidTr="00182BA9">
        <w:trPr>
          <w:trHeight w:val="310"/>
          <w:tblHeader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6D8" w14:textId="77777777" w:rsidR="00F47881" w:rsidRPr="00E427DA" w:rsidRDefault="00F47881" w:rsidP="00182B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E427D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Code</w:t>
            </w:r>
          </w:p>
        </w:tc>
        <w:tc>
          <w:tcPr>
            <w:tcW w:w="8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0CFA" w14:textId="77777777" w:rsidR="00F47881" w:rsidRPr="00E427DA" w:rsidRDefault="00F47881" w:rsidP="00182B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E427D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Description</w:t>
            </w:r>
          </w:p>
        </w:tc>
      </w:tr>
      <w:tr w:rsidR="00A47613" w:rsidRPr="00E427DA" w14:paraId="0FAE1E0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A42B" w14:textId="569FA577" w:rsidR="00A47613" w:rsidRPr="00E427DA" w:rsidRDefault="00A47613" w:rsidP="00E427D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0121A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F530" w14:textId="7EFF5CB5" w:rsidR="00A47613" w:rsidRPr="00E427DA" w:rsidRDefault="00A47613" w:rsidP="00E427DA">
            <w:pPr>
              <w:rPr>
                <w:rFonts w:ascii="Times New Roman" w:eastAsia="Times New Roman" w:hAnsi="Times New Roman" w:cs="Times New Roman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Immunization administration by intramuscular injection of severe acute respiratory syndrome coronavirus 2 (SARS-CoV-2) (coronavirus disease [COVID-19]) vaccine, mRNA-LNP, bivalent spike protein, preservative free, 30 mcg/0.3 mL dosage, tris-sucrose formulation; single dose</w:t>
            </w:r>
          </w:p>
        </w:tc>
      </w:tr>
      <w:tr w:rsidR="00A47613" w:rsidRPr="00A47613" w14:paraId="6A255B6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0958" w14:textId="77777777" w:rsidR="00A47613" w:rsidRPr="00A47613" w:rsidRDefault="00A47613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A47613">
              <w:rPr>
                <w:rFonts w:ascii="Times New Roman" w:hAnsi="Times New Roman" w:cs="Times New Roman"/>
                <w:color w:val="000000"/>
              </w:rPr>
              <w:t>0141A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33D5" w14:textId="77777777" w:rsidR="00A47613" w:rsidRPr="00A47613" w:rsidRDefault="00A47613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A47613">
              <w:rPr>
                <w:rFonts w:ascii="Times New Roman" w:hAnsi="Times New Roman" w:cs="Times New Roman"/>
                <w:color w:val="000000"/>
              </w:rPr>
              <w:t>Immunization administration by intramuscular injection of severe acute respiratory syndrome coronavirus 2 (SARS-CoV-2) (coronavirus disease [COVID-19]) vaccine, mRNA-LNP, spike protein, bivalent, preservative free, 25 mcg/0.25 mL dosage; first dose</w:t>
            </w:r>
          </w:p>
        </w:tc>
      </w:tr>
      <w:tr w:rsidR="00A47613" w:rsidRPr="00A47613" w14:paraId="1C1F11D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57C3" w14:textId="77777777" w:rsidR="00A47613" w:rsidRPr="00A47613" w:rsidRDefault="00A47613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A47613">
              <w:rPr>
                <w:rFonts w:ascii="Times New Roman" w:hAnsi="Times New Roman" w:cs="Times New Roman"/>
                <w:color w:val="000000"/>
              </w:rPr>
              <w:t>0142A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B4A6" w14:textId="77777777" w:rsidR="00A47613" w:rsidRPr="00A47613" w:rsidRDefault="00A47613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A47613">
              <w:rPr>
                <w:rFonts w:ascii="Times New Roman" w:hAnsi="Times New Roman" w:cs="Times New Roman"/>
                <w:color w:val="000000"/>
              </w:rPr>
              <w:t>Immunization administration by intramuscular injection of severe acute respiratory syndrome coronavirus 2 (SARS-CoV-2) (coronavirus disease [COVID-19]) vaccine, mRNA-LNP, spike protein, bivalent, preservative free, 25 mcg/0.25 mL dosage; second dose</w:t>
            </w:r>
          </w:p>
        </w:tc>
      </w:tr>
      <w:tr w:rsidR="00E427DA" w:rsidRPr="00E427DA" w14:paraId="613E275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478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0151A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7AD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Immunization administration by intramuscular injection of severe acute respiratory syndrome coronavirus 2 (SARS-CoV-2) (coronavirus disease [COVID-19]) vaccine, mRNA-LNP, bivalent spike protein, preservative free, 10 mcg/0.2 mL dosage, diluent reconstituted, tris-sucrose formulation; single dose</w:t>
            </w:r>
          </w:p>
        </w:tc>
      </w:tr>
      <w:tr w:rsidR="00E427DA" w:rsidRPr="00E427DA" w14:paraId="46C6CB4A" w14:textId="77777777" w:rsidTr="00D513B8">
        <w:trPr>
          <w:cantSplit/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953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lastRenderedPageBreak/>
              <w:t>0171A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0E5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Immunization administration by intramuscular injection of severe acute respiratory syndrome coronavirus 2 (SARS-CoV-2) (coronavirus disease [COVID-19]) vaccine, mRNA-LNP, bivalent spike protein, preservative free, 3 mcg/0.2 mL dosage, diluent reconstituted, tris-sucrose formulation; first dose</w:t>
            </w:r>
          </w:p>
        </w:tc>
      </w:tr>
      <w:tr w:rsidR="00E427DA" w:rsidRPr="00E427DA" w14:paraId="2C462DE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ABC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0172A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C4B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Immunization administration by intramuscular injection of severe acute respiratory syndrome coronavirus 2 (SARS-CoV-2) (coronavirus disease [COVID-19]) vaccine, mRNA-LNP, bivalent spike protein, preservative free, 3 mcg/0.2 mL dosage, diluent reconstituted, tris-sucrose formulation; second dose</w:t>
            </w:r>
          </w:p>
        </w:tc>
      </w:tr>
      <w:tr w:rsidR="00E427DA" w:rsidRPr="00E427DA" w14:paraId="0639A53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977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0173A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9D2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Immunization administration by intramuscular injection of severe acute respiratory syndrome coronavirus 2 (SARS-CoV-2) (coronavirus disease [COVID-19]) vaccine, mRNA-LNP, bivalent spike protein, preservative free, 3 mcg/0.2 mL dosage, diluent reconstituted, tris-sucrose formulation; third dose </w:t>
            </w:r>
          </w:p>
        </w:tc>
      </w:tr>
      <w:tr w:rsidR="00E427DA" w:rsidRPr="00E427DA" w14:paraId="47E3CC9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B92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0174A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E1A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Immunization administration by intramuscular injection of severe acute respiratory syndrome coronavirus 2 (SARSCoV-2) (coronavirus disease [COVID-19]) vaccine,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mRNALNP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bivalent spike protein, preservative free, 3 mcg/0.2 mL dosage, diluent reconstituted, tris-sucrose formulation; additional dose</w:t>
            </w:r>
          </w:p>
        </w:tc>
      </w:tr>
      <w:tr w:rsidR="00E427DA" w:rsidRPr="00E427DA" w14:paraId="12079E7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84A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J0129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F54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abatacept, 10 mg </w:t>
            </w:r>
          </w:p>
        </w:tc>
      </w:tr>
      <w:tr w:rsidR="00E427DA" w:rsidRPr="00E427DA" w14:paraId="7C786AF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878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J0137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5F9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acetaminophen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hikma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 not therapeutically equivalent to J0131, 10 mg</w:t>
            </w:r>
          </w:p>
        </w:tc>
      </w:tr>
      <w:tr w:rsidR="00E427DA" w:rsidRPr="00E427DA" w14:paraId="3D0F07B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6AC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J0206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3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allopurinol sodium, 1 mg</w:t>
            </w:r>
          </w:p>
        </w:tc>
      </w:tr>
      <w:tr w:rsidR="00E427DA" w:rsidRPr="00E427DA" w14:paraId="4FE0A39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A32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J0208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582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sodium thiosulfate, 100 mg</w:t>
            </w:r>
          </w:p>
        </w:tc>
      </w:tr>
      <w:tr w:rsidR="00E427DA" w:rsidRPr="00E427DA" w14:paraId="4C1BF7A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654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J0218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F55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olipudase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alfa-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rpcp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0EEA6E0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99F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J0256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0F6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alpha 1 proteinase inhibitor (human), not otherwise specified, 10 mg</w:t>
            </w:r>
          </w:p>
        </w:tc>
      </w:tr>
      <w:tr w:rsidR="00E427DA" w:rsidRPr="00E427DA" w14:paraId="5305653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08A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J0257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540D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alpha 1 proteinase inhibitor (human),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glassia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10 mg</w:t>
            </w:r>
          </w:p>
        </w:tc>
      </w:tr>
      <w:tr w:rsidR="00E427DA" w:rsidRPr="00E427DA" w14:paraId="4F5F697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415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J0457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DBC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aztreonam, 100 mg</w:t>
            </w:r>
          </w:p>
        </w:tc>
      </w:tr>
      <w:tr w:rsidR="00E427DA" w:rsidRPr="00E427DA" w14:paraId="147B9094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C91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J0490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B4F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belimumab, 10 mg</w:t>
            </w:r>
          </w:p>
        </w:tc>
      </w:tr>
      <w:tr w:rsidR="00E427DA" w:rsidRPr="00E427DA" w14:paraId="197A21C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2DA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J0594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EF6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busulfan, 1 mg</w:t>
            </w:r>
          </w:p>
        </w:tc>
      </w:tr>
      <w:tr w:rsidR="00E427DA" w:rsidRPr="00E427DA" w14:paraId="121887F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981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J0636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129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calcitriol, 0.1 mcg</w:t>
            </w:r>
          </w:p>
        </w:tc>
      </w:tr>
      <w:tr w:rsidR="00E427DA" w:rsidRPr="00E427DA" w14:paraId="3D4B465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0FC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J0665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571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bupivacaine, not otherwise specified, 0.5 mg</w:t>
            </w:r>
          </w:p>
        </w:tc>
      </w:tr>
      <w:tr w:rsidR="00E427DA" w:rsidRPr="00E427DA" w14:paraId="12792C3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B08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J0706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E9E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caffeine citrate, 5 mg</w:t>
            </w:r>
          </w:p>
        </w:tc>
      </w:tr>
      <w:tr w:rsidR="00E427DA" w:rsidRPr="00E427DA" w14:paraId="0A07B08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EF4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J0713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962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ceftazidime, per 500 mg</w:t>
            </w:r>
          </w:p>
        </w:tc>
      </w:tr>
      <w:tr w:rsidR="00E427DA" w:rsidRPr="00E427DA" w14:paraId="4442DB2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50C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J0720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DAA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chloramphenicol sodium succinate, up to 1 gm</w:t>
            </w:r>
          </w:p>
        </w:tc>
      </w:tr>
      <w:tr w:rsidR="00E427DA" w:rsidRPr="00E427DA" w14:paraId="2362272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BC9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J0736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C62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clindamycin phosphate, 300 mg</w:t>
            </w:r>
          </w:p>
        </w:tc>
      </w:tr>
      <w:tr w:rsidR="00E427DA" w:rsidRPr="00E427DA" w14:paraId="45EC9494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AF0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J0737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76C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clindamycin phosphate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baxter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not therapeutically equivalent to J0736, 300 mg</w:t>
            </w:r>
          </w:p>
        </w:tc>
      </w:tr>
      <w:tr w:rsidR="00E427DA" w:rsidRPr="00E427DA" w14:paraId="79C18F4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C02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J0791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FEC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crizanlizumab-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tmca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5 mg</w:t>
            </w:r>
          </w:p>
        </w:tc>
      </w:tr>
      <w:tr w:rsidR="00E427DA" w:rsidRPr="00E427DA" w14:paraId="67F92AAF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5E9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J0850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2DD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cytomegalovirus immune globulin intravenous (human), per vial</w:t>
            </w:r>
          </w:p>
        </w:tc>
      </w:tr>
      <w:tr w:rsidR="00E427DA" w:rsidRPr="00E427DA" w14:paraId="66E01934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6CA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J0894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AD1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decitabine, 1 mg</w:t>
            </w:r>
          </w:p>
        </w:tc>
      </w:tr>
      <w:tr w:rsidR="00E427DA" w:rsidRPr="00E427DA" w14:paraId="6620E522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D58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J0896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CA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luspatercept-aamt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0.25 mg</w:t>
            </w:r>
          </w:p>
        </w:tc>
      </w:tr>
      <w:tr w:rsidR="00E427DA" w:rsidRPr="00E427DA" w14:paraId="13F1316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2F7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J1303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4B4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ravulizumab-cwvz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10 mg</w:t>
            </w:r>
          </w:p>
        </w:tc>
      </w:tr>
      <w:tr w:rsidR="00E427DA" w:rsidRPr="00E427DA" w14:paraId="2532CBE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94E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J1439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991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ferric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carboxymaltose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1F1A304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B19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J1440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E53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Fecal microbiota, live -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jslm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mL</w:t>
            </w:r>
          </w:p>
        </w:tc>
      </w:tr>
      <w:tr w:rsidR="00E427DA" w:rsidRPr="00E427DA" w14:paraId="639AC08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562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J1449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1D1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eflapegrastim-xnst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0.1 mg</w:t>
            </w:r>
          </w:p>
        </w:tc>
      </w:tr>
      <w:tr w:rsidR="00E427DA" w:rsidRPr="00E427DA" w14:paraId="7E47827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7AA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J1458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15B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galsulfase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23A51F48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F48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lastRenderedPageBreak/>
              <w:t>J1570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F56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ganciclovir sodium, 500 mg</w:t>
            </w:r>
          </w:p>
        </w:tc>
      </w:tr>
      <w:tr w:rsidR="00E427DA" w:rsidRPr="00E427DA" w14:paraId="2BD7C32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C82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J1576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4B9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immune globulin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panzyga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intravenous, non-lyophilized (e.g., liquid), 500 mg</w:t>
            </w:r>
          </w:p>
        </w:tc>
      </w:tr>
      <w:tr w:rsidR="00E427DA" w:rsidRPr="00E427DA" w14:paraId="2E02CF84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5E31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J1743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C1B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idursulfase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68DBA0FF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D7B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J1747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5C5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spesolimab-sbzo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4D673A4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337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J1756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F84D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iron sucrose, 1 mg</w:t>
            </w:r>
          </w:p>
        </w:tc>
      </w:tr>
      <w:tr w:rsidR="00E427DA" w:rsidRPr="00E427DA" w14:paraId="465B4C1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062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J1786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7EE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imiglucerase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10 units</w:t>
            </w:r>
          </w:p>
        </w:tc>
      </w:tr>
      <w:tr w:rsidR="00E427DA" w:rsidRPr="00E427DA" w14:paraId="30A05BF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3A8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J1805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A9B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esmolol hydrochloride, 10 mg</w:t>
            </w:r>
          </w:p>
        </w:tc>
      </w:tr>
      <w:tr w:rsidR="00E427DA" w:rsidRPr="00E427DA" w14:paraId="370EDD7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236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J1806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900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esmolol hydrochloride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wg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critical care) not therapeutically equivalent to J1805, 10 mg</w:t>
            </w:r>
          </w:p>
        </w:tc>
      </w:tr>
      <w:tr w:rsidR="00E427DA" w:rsidRPr="00E427DA" w14:paraId="29797FAF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3EE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J1811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0020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Insulin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fiasp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) for administration through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dme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(i.e., insulin pump) per 50 units</w:t>
            </w:r>
          </w:p>
        </w:tc>
      </w:tr>
      <w:tr w:rsidR="00E427DA" w:rsidRPr="00E427DA" w14:paraId="1811D042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339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J1812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171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Insulin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fiasp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per 5 units</w:t>
            </w:r>
          </w:p>
        </w:tc>
      </w:tr>
      <w:tr w:rsidR="00E427DA" w:rsidRPr="00E427DA" w14:paraId="4EB63EC4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33F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J1813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693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Insulin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lyumjev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) for administration through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dme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(i.e., insulin pump) per 50 units</w:t>
            </w:r>
          </w:p>
        </w:tc>
      </w:tr>
      <w:tr w:rsidR="00E427DA" w:rsidRPr="00E427DA" w14:paraId="0E16A0F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D29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J1814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18E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Insulin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lyumjev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per 5 units</w:t>
            </w:r>
          </w:p>
        </w:tc>
      </w:tr>
      <w:tr w:rsidR="00E427DA" w:rsidRPr="00E427DA" w14:paraId="5E3F1CC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53B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J1836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46F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metronidazole, 10 mg</w:t>
            </w:r>
          </w:p>
        </w:tc>
      </w:tr>
      <w:tr w:rsidR="00E427DA" w:rsidRPr="00E427DA" w14:paraId="720F7B9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88A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J1920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8B3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labetalol hydrochloride, 5 mg</w:t>
            </w:r>
          </w:p>
        </w:tc>
      </w:tr>
      <w:tr w:rsidR="00E427DA" w:rsidRPr="00E427DA" w14:paraId="727B989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9D2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J1921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D60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labetalol hydrochloride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hikma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 not therapeutically equivalent to J1820, 5 mg</w:t>
            </w:r>
          </w:p>
        </w:tc>
      </w:tr>
      <w:tr w:rsidR="00E427DA" w:rsidRPr="00E427DA" w14:paraId="39FFB18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C99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J1931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070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laronidase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0.1 mg</w:t>
            </w:r>
          </w:p>
        </w:tc>
      </w:tr>
      <w:tr w:rsidR="00E427DA" w:rsidRPr="00E427DA" w14:paraId="5946B4EF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45A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J1932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639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lanreotide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cipla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77110ECF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81D6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J1941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A7F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furosemide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furoscix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20 mg</w:t>
            </w:r>
          </w:p>
        </w:tc>
      </w:tr>
      <w:tr w:rsidR="00E427DA" w:rsidRPr="00E427DA" w14:paraId="5526BCD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0CD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J1943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694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aripiprazole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lauroxil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aristada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initio), 1 mg</w:t>
            </w:r>
          </w:p>
        </w:tc>
      </w:tr>
      <w:tr w:rsidR="00E427DA" w:rsidRPr="00E427DA" w14:paraId="17431AE2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DF2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J1944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396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aripiprazole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lauroxil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aristada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3565705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0A4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J1955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EAE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levocarnitine, per 1 gm</w:t>
            </w:r>
          </w:p>
        </w:tc>
      </w:tr>
      <w:tr w:rsidR="00E427DA" w:rsidRPr="00E427DA" w14:paraId="393437B2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CF8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J1961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A65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lenacapavir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231CC88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6F7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J2185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42B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meropenem, 100 mg</w:t>
            </w:r>
          </w:p>
        </w:tc>
      </w:tr>
      <w:tr w:rsidR="00E427DA" w:rsidRPr="00E427DA" w14:paraId="21EC98F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0A4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J2249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301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remimazolam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59EEB94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989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J2305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D18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nitroglycerin, 5 mg</w:t>
            </w:r>
          </w:p>
        </w:tc>
      </w:tr>
      <w:tr w:rsidR="00E427DA" w:rsidRPr="00E427DA" w14:paraId="5696417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91A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J2329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6B0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ublituximab-xiiy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26BB764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A3C1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J2358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DBC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olanzapine, long-acting, 1 mg</w:t>
            </w:r>
          </w:p>
        </w:tc>
      </w:tr>
      <w:tr w:rsidR="00E427DA" w:rsidRPr="00E427DA" w14:paraId="22F7EE9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0CC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J2425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75C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palifermin, 50 micrograms</w:t>
            </w:r>
          </w:p>
        </w:tc>
      </w:tr>
      <w:tr w:rsidR="00E427DA" w:rsidRPr="00E427DA" w14:paraId="170FE21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409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J2426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E47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paliperidone palmitate extended release, 1 mg</w:t>
            </w:r>
          </w:p>
        </w:tc>
      </w:tr>
      <w:tr w:rsidR="00E427DA" w:rsidRPr="00E427DA" w14:paraId="1DB41C1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F73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J2427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3D5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paliperidone palmitate extended release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invega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hafyera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, or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invega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trinza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19F738D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4E4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J2507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EA0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pegloticase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347ACF4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FE6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J2783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9A6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rasburicase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0.5 mg</w:t>
            </w:r>
          </w:p>
        </w:tc>
      </w:tr>
      <w:tr w:rsidR="00E427DA" w:rsidRPr="00E427DA" w14:paraId="5E44537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FF2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J2791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80F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rho(d) immune globulin (human),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rhophylac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), intramuscular or intravenous, 100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iu</w:t>
            </w:r>
            <w:proofErr w:type="spellEnd"/>
          </w:p>
        </w:tc>
      </w:tr>
      <w:tr w:rsidR="00E427DA" w:rsidRPr="00E427DA" w14:paraId="0E4A5902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934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J2792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5BA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rho d immune globulin, intravenous, human, solvent detergent, 100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iu</w:t>
            </w:r>
            <w:proofErr w:type="spellEnd"/>
          </w:p>
        </w:tc>
      </w:tr>
      <w:tr w:rsidR="00E427DA" w:rsidRPr="00E427DA" w14:paraId="0654D2D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69C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J2794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057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risperidone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risperdal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consta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0.5 mg</w:t>
            </w:r>
          </w:p>
        </w:tc>
      </w:tr>
      <w:tr w:rsidR="00E427DA" w:rsidRPr="00E427DA" w14:paraId="576730CF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9B8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J2796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70B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romiplostim, 10 micrograms</w:t>
            </w:r>
          </w:p>
        </w:tc>
      </w:tr>
      <w:tr w:rsidR="00E427DA" w:rsidRPr="00E427DA" w14:paraId="2B7144B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4E5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J2860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257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siltuximab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10 mg</w:t>
            </w:r>
          </w:p>
        </w:tc>
      </w:tr>
      <w:tr w:rsidR="00E427DA" w:rsidRPr="00E427DA" w14:paraId="240C1F1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C4F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J2998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498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plasminogen, human-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tvmh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6FEAD588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1ED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J3060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AAE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taliglucerase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alfa, 10 units</w:t>
            </w:r>
          </w:p>
        </w:tc>
      </w:tr>
      <w:tr w:rsidR="00E427DA" w:rsidRPr="00E427DA" w14:paraId="649769E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B9E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lastRenderedPageBreak/>
              <w:t>J3262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B6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tocilizumab, 1 mg</w:t>
            </w:r>
          </w:p>
        </w:tc>
      </w:tr>
      <w:tr w:rsidR="00E427DA" w:rsidRPr="00E427DA" w14:paraId="0F4335A7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FB0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J3299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8AD7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triamcinolone acetonide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xipere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37BA54E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FA7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J3315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AD4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triptorelin pamoate, 3.75 mg</w:t>
            </w:r>
          </w:p>
        </w:tc>
      </w:tr>
      <w:tr w:rsidR="00E427DA" w:rsidRPr="00E427DA" w14:paraId="342A481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398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J3357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A89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Ustekinumab, for subcutaneous injection, 1 mg</w:t>
            </w:r>
          </w:p>
        </w:tc>
      </w:tr>
      <w:tr w:rsidR="00E427DA" w:rsidRPr="00E427DA" w14:paraId="4D26D6F2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F47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J3385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966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velaglucerase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alfa, 100 units</w:t>
            </w:r>
          </w:p>
        </w:tc>
      </w:tr>
      <w:tr w:rsidR="00E427DA" w:rsidRPr="00E427DA" w14:paraId="65E3AF1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EBB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J3470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913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hyaluronidase, up to 150 units</w:t>
            </w:r>
          </w:p>
        </w:tc>
      </w:tr>
      <w:tr w:rsidR="00E427DA" w:rsidRPr="00E427DA" w14:paraId="579CCDC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098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J3471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8FD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hyaluronidase, ovine, preservative free, per 1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usp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unit (up to 999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usp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units)</w:t>
            </w:r>
          </w:p>
        </w:tc>
      </w:tr>
      <w:tr w:rsidR="00E427DA" w:rsidRPr="00E427DA" w14:paraId="627403B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2EF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J3473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A3D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hyaluronidase, recombinant, 1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usp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unit</w:t>
            </w:r>
          </w:p>
        </w:tc>
      </w:tr>
      <w:tr w:rsidR="00E427DA" w:rsidRPr="00E427DA" w14:paraId="6909C1D2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5B2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J3475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6AE4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magnesium sulfate, per 500 mg</w:t>
            </w:r>
          </w:p>
        </w:tc>
      </w:tr>
      <w:tr w:rsidR="00E427DA" w:rsidRPr="00E427DA" w14:paraId="4B2708F1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8D2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J3489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C2C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zoledronic acid, 1 mg</w:t>
            </w:r>
          </w:p>
        </w:tc>
      </w:tr>
      <w:tr w:rsidR="00E427DA" w:rsidRPr="00E427DA" w14:paraId="2114E00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D08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J7213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AA9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coagulation factor ix (recombinant),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ixinity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, 1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i.u.</w:t>
            </w:r>
            <w:proofErr w:type="spellEnd"/>
          </w:p>
        </w:tc>
      </w:tr>
      <w:tr w:rsidR="006E30E5" w:rsidRPr="00E427DA" w14:paraId="32ABC0B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A714" w14:textId="6F05A095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J7320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4CEB" w14:textId="65766F48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6E30E5">
              <w:rPr>
                <w:rFonts w:ascii="Times New Roman" w:hAnsi="Times New Roman" w:cs="Times New Roman"/>
                <w:color w:val="000000"/>
              </w:rPr>
              <w:t xml:space="preserve">Hyaluronan or </w:t>
            </w:r>
            <w:proofErr w:type="spellStart"/>
            <w:r w:rsidRPr="006E30E5">
              <w:rPr>
                <w:rFonts w:ascii="Times New Roman" w:hAnsi="Times New Roman" w:cs="Times New Roman"/>
                <w:color w:val="000000"/>
              </w:rPr>
              <w:t>derivitive</w:t>
            </w:r>
            <w:proofErr w:type="spellEnd"/>
            <w:r w:rsidRPr="006E30E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E30E5">
              <w:rPr>
                <w:rFonts w:ascii="Times New Roman" w:hAnsi="Times New Roman" w:cs="Times New Roman"/>
                <w:color w:val="000000"/>
              </w:rPr>
              <w:t>genvisc</w:t>
            </w:r>
            <w:proofErr w:type="spellEnd"/>
            <w:r w:rsidRPr="006E30E5">
              <w:rPr>
                <w:rFonts w:ascii="Times New Roman" w:hAnsi="Times New Roman" w:cs="Times New Roman"/>
                <w:color w:val="000000"/>
              </w:rPr>
              <w:t xml:space="preserve"> 850, for intra-articular injection, 1 mg</w:t>
            </w:r>
          </w:p>
        </w:tc>
      </w:tr>
      <w:tr w:rsidR="00E427DA" w:rsidRPr="00E427DA" w14:paraId="554BE658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7A6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J7321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9DD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Hyaluronan or derivative,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hyalgan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supartz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or visco-3, for intra-articular injection, per dose</w:t>
            </w:r>
          </w:p>
        </w:tc>
      </w:tr>
      <w:tr w:rsidR="00E427DA" w:rsidRPr="00E427DA" w14:paraId="77E8E3F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A25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J7323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FFA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Hyaluronan or derivative,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euflexxa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for intra-articular injection, per dose</w:t>
            </w:r>
          </w:p>
        </w:tc>
      </w:tr>
      <w:tr w:rsidR="00E427DA" w:rsidRPr="00E427DA" w14:paraId="0789111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176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J7324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E68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Hyaluronan or derivative,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orthovisc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for intra-articular injection, per dose</w:t>
            </w:r>
          </w:p>
        </w:tc>
      </w:tr>
      <w:tr w:rsidR="00E427DA" w:rsidRPr="00E427DA" w14:paraId="636CA81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EBB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J7325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7F3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Hyaluronan or derivative,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synvisc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or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synvisc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-one, for intra-articular injection, 1 mg</w:t>
            </w:r>
          </w:p>
        </w:tc>
      </w:tr>
      <w:tr w:rsidR="00E427DA" w:rsidRPr="00E427DA" w14:paraId="70F5395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5F6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J7326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DA5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Hyaluronan or derivative, gel-one, for intra-articular injection, per dose</w:t>
            </w:r>
          </w:p>
        </w:tc>
      </w:tr>
      <w:tr w:rsidR="00E427DA" w:rsidRPr="00E427DA" w14:paraId="347AA7D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6A2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J7327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AF1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Hyaluronan or derivative,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monovisc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for intra-articular injection, per dose</w:t>
            </w:r>
          </w:p>
        </w:tc>
      </w:tr>
      <w:tr w:rsidR="00E427DA" w:rsidRPr="00E427DA" w14:paraId="23DD21B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126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J7501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07E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Azathioprine, parenteral, 100 mg</w:t>
            </w:r>
          </w:p>
        </w:tc>
      </w:tr>
      <w:tr w:rsidR="00E427DA" w:rsidRPr="00E427DA" w14:paraId="0F852BE1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EEE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J9000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0A4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doxorubicin hydrochloride, 10 mg</w:t>
            </w:r>
          </w:p>
        </w:tc>
      </w:tr>
      <w:tr w:rsidR="00E427DA" w:rsidRPr="00E427DA" w14:paraId="262FFFA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0C8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J9027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CDA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clofarabine, 1 mg</w:t>
            </w:r>
          </w:p>
        </w:tc>
      </w:tr>
      <w:tr w:rsidR="00E427DA" w:rsidRPr="00E427DA" w14:paraId="737E4E58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340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J9032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333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belinostat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10 mg</w:t>
            </w:r>
          </w:p>
        </w:tc>
      </w:tr>
      <w:tr w:rsidR="00E427DA" w:rsidRPr="00E427DA" w14:paraId="6CA7EBE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AD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J9033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0B2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bendamustine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hcl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treanda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6E30E5" w:rsidRPr="00E427DA" w14:paraId="3AAD183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2EF4" w14:textId="4E7BB16D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J9034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001C" w14:textId="34355618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6E30E5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6E30E5">
              <w:rPr>
                <w:rFonts w:ascii="Times New Roman" w:hAnsi="Times New Roman" w:cs="Times New Roman"/>
                <w:color w:val="000000"/>
              </w:rPr>
              <w:t>bendamustine</w:t>
            </w:r>
            <w:proofErr w:type="spellEnd"/>
            <w:r w:rsidRPr="006E30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30E5">
              <w:rPr>
                <w:rFonts w:ascii="Times New Roman" w:hAnsi="Times New Roman" w:cs="Times New Roman"/>
                <w:color w:val="000000"/>
              </w:rPr>
              <w:t>hcl</w:t>
            </w:r>
            <w:proofErr w:type="spellEnd"/>
            <w:r w:rsidRPr="006E30E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E30E5">
              <w:rPr>
                <w:rFonts w:ascii="Times New Roman" w:hAnsi="Times New Roman" w:cs="Times New Roman"/>
                <w:color w:val="000000"/>
              </w:rPr>
              <w:t>bendeka</w:t>
            </w:r>
            <w:proofErr w:type="spellEnd"/>
            <w:r w:rsidRPr="006E30E5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03276128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A0F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J9035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8EC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bevacizumab, 10 mg</w:t>
            </w:r>
          </w:p>
        </w:tc>
      </w:tr>
      <w:tr w:rsidR="00E427DA" w:rsidRPr="00E427DA" w14:paraId="010BE137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EE7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J9036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D24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bendamustine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hydrochloride,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belrapzo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bendamustine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5421173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BD8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J9039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563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blinatumomab, 1 microgram</w:t>
            </w:r>
          </w:p>
        </w:tc>
      </w:tr>
      <w:tr w:rsidR="00E427DA" w:rsidRPr="00E427DA" w14:paraId="1A76DA8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D0D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J9040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31A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bleomycin sulfate, 15 units</w:t>
            </w:r>
          </w:p>
        </w:tc>
      </w:tr>
      <w:tr w:rsidR="00E427DA" w:rsidRPr="00E427DA" w14:paraId="6A5A790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B82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J9041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5A3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bortezomib, 0.1 mg</w:t>
            </w:r>
          </w:p>
        </w:tc>
      </w:tr>
      <w:tr w:rsidR="00E427DA" w:rsidRPr="00E427DA" w14:paraId="5EA4B6C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E09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J9042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212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brentuximab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vedotin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24BC1ACF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7E0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J9043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CF6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cabazitaxel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3A5D8FD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301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J9045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F73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carboplatin, 50 mg</w:t>
            </w:r>
          </w:p>
        </w:tc>
      </w:tr>
      <w:tr w:rsidR="00E427DA" w:rsidRPr="00E427DA" w14:paraId="5D4C546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C79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J9047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538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carfilzomib, 1 mg</w:t>
            </w:r>
          </w:p>
        </w:tc>
      </w:tr>
      <w:tr w:rsidR="00E427DA" w:rsidRPr="00E427DA" w14:paraId="26EA34A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CE4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J9050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B31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carmustine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100 mg</w:t>
            </w:r>
          </w:p>
        </w:tc>
      </w:tr>
      <w:tr w:rsidR="00E427DA" w:rsidRPr="00E427DA" w14:paraId="180CE434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656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J9055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0B3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cetuximab, 10 mg</w:t>
            </w:r>
          </w:p>
        </w:tc>
      </w:tr>
      <w:tr w:rsidR="00E427DA" w:rsidRPr="00E427DA" w14:paraId="6421DFCF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5C8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J9056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A03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bendamustine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hydrochloride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vivimusta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7D03B07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E30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J9058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D80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bendamustine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hydrochloride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apotex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599CC31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0A8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J9059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4DD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bendamustine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hydrochloride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baxter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4961100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139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J9060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21B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cisplatin, powder or solution, 10 mg</w:t>
            </w:r>
          </w:p>
        </w:tc>
      </w:tr>
      <w:tr w:rsidR="00E427DA" w:rsidRPr="00E427DA" w14:paraId="6EEAF00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913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lastRenderedPageBreak/>
              <w:t>J9063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DF6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mirvetuximab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soravtansine-gynx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285F242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F6F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J9065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5BA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cladribine, per 1 mg</w:t>
            </w:r>
          </w:p>
        </w:tc>
      </w:tr>
      <w:tr w:rsidR="00E427DA" w:rsidRPr="00E427DA" w14:paraId="1424EC5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2B3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J9070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579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Cyclophosphamide, 100 mg</w:t>
            </w:r>
          </w:p>
        </w:tc>
      </w:tr>
      <w:tr w:rsidR="00E427DA" w:rsidRPr="00E427DA" w14:paraId="3F49320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66C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J9071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8BD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cyclophosphamide,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auromedics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5 mg</w:t>
            </w:r>
          </w:p>
        </w:tc>
      </w:tr>
      <w:tr w:rsidR="00E427DA" w:rsidRPr="00E427DA" w14:paraId="4634B45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8F8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J9100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55C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cytarabine, 100 mg</w:t>
            </w:r>
          </w:p>
        </w:tc>
      </w:tr>
      <w:tr w:rsidR="00E427DA" w:rsidRPr="00E427DA" w14:paraId="28F9EC3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A57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J9119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2FC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cemiplimab-rwlc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22DB215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BF2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J9120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BAB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dactinomycin, 0.5 mg</w:t>
            </w:r>
          </w:p>
        </w:tc>
      </w:tr>
      <w:tr w:rsidR="00E427DA" w:rsidRPr="00E427DA" w14:paraId="4785035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7BB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J9130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F4E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Dacarbazine, 100 mg</w:t>
            </w:r>
          </w:p>
        </w:tc>
      </w:tr>
      <w:tr w:rsidR="006E30E5" w:rsidRPr="00E427DA" w14:paraId="03F1A76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4D06" w14:textId="4793E8A7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J9145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B87E" w14:textId="31E70CCA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6E30E5">
              <w:rPr>
                <w:rFonts w:ascii="Times New Roman" w:hAnsi="Times New Roman" w:cs="Times New Roman"/>
                <w:color w:val="000000"/>
              </w:rPr>
              <w:t>Injection, daratumumab, 10 mg</w:t>
            </w:r>
          </w:p>
        </w:tc>
      </w:tr>
      <w:tr w:rsidR="00E427DA" w:rsidRPr="00E427DA" w14:paraId="0BDE6EC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0D1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J9150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DB2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daunorubicin, 10 mg</w:t>
            </w:r>
          </w:p>
        </w:tc>
      </w:tr>
      <w:tr w:rsidR="00E427DA" w:rsidRPr="00E427DA" w14:paraId="0D04EAE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D562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J9153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2D4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liposomal, 1 mg daunorubicin and 2.27 mg cytarabine</w:t>
            </w:r>
          </w:p>
        </w:tc>
      </w:tr>
      <w:tr w:rsidR="00E427DA" w:rsidRPr="00E427DA" w14:paraId="1EAD5ED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AD6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J9171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600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docetaxel, 1 mg</w:t>
            </w:r>
          </w:p>
        </w:tc>
      </w:tr>
      <w:tr w:rsidR="006E30E5" w:rsidRPr="00E427DA" w14:paraId="736C492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DBCD" w14:textId="526A9C59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J9176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22D0" w14:textId="2D5BA62F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6E30E5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6E30E5">
              <w:rPr>
                <w:rFonts w:ascii="Times New Roman" w:hAnsi="Times New Roman" w:cs="Times New Roman"/>
                <w:color w:val="000000"/>
              </w:rPr>
              <w:t>elotuzumab</w:t>
            </w:r>
            <w:proofErr w:type="spellEnd"/>
            <w:r w:rsidRPr="006E30E5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33DDE481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16C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J9179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FE5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eribulin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mesylate, 0.1 mg</w:t>
            </w:r>
          </w:p>
        </w:tc>
      </w:tr>
      <w:tr w:rsidR="00E427DA" w:rsidRPr="00E427DA" w14:paraId="5567081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F92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J9181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757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etoposide, 10 mg</w:t>
            </w:r>
          </w:p>
        </w:tc>
      </w:tr>
      <w:tr w:rsidR="00E427DA" w:rsidRPr="00E427DA" w14:paraId="71FB748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1F5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J9190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17C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fluorouracil, 500 mg</w:t>
            </w:r>
          </w:p>
        </w:tc>
      </w:tr>
      <w:tr w:rsidR="00E427DA" w:rsidRPr="00E427DA" w14:paraId="642FA11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384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J9196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08E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gemcitabine hydrochloride (accord), not therapeutically equivalent to J9201, 200 mg</w:t>
            </w:r>
          </w:p>
        </w:tc>
      </w:tr>
      <w:tr w:rsidR="00E427DA" w:rsidRPr="00E427DA" w14:paraId="512B565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D04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J9198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427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gemcitabine hydrochloride,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infugem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100 mg</w:t>
            </w:r>
          </w:p>
        </w:tc>
      </w:tr>
      <w:tr w:rsidR="00E427DA" w:rsidRPr="00E427DA" w14:paraId="00D9B91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77F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J9200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EEB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floxuridine, 500 mg</w:t>
            </w:r>
          </w:p>
        </w:tc>
      </w:tr>
      <w:tr w:rsidR="00E427DA" w:rsidRPr="00E427DA" w14:paraId="77528BF2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CD0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J9201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9F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gemcitabine hydrochloride, not otherwise specified, 200 mg</w:t>
            </w:r>
          </w:p>
        </w:tc>
      </w:tr>
      <w:tr w:rsidR="00E427DA" w:rsidRPr="00E427DA" w14:paraId="24D59482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AAF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J9204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914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mogamulizumab-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kpkc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6E30E5" w:rsidRPr="00E427DA" w14:paraId="713D29A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8D4C" w14:textId="0ADA1B12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J9205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7780" w14:textId="29BAF96D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6E30E5">
              <w:rPr>
                <w:rFonts w:ascii="Times New Roman" w:hAnsi="Times New Roman" w:cs="Times New Roman"/>
                <w:color w:val="000000"/>
              </w:rPr>
              <w:t>Injection, irinotecan liposome, 1 mg</w:t>
            </w:r>
          </w:p>
        </w:tc>
      </w:tr>
      <w:tr w:rsidR="00E427DA" w:rsidRPr="00E427DA" w14:paraId="0EFA6C51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8075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J9206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AFC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irinotecan, 20 mg</w:t>
            </w:r>
          </w:p>
        </w:tc>
      </w:tr>
      <w:tr w:rsidR="00E427DA" w:rsidRPr="00E427DA" w14:paraId="0829F18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1F0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J9207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A4A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ixabepilone, 1 mg</w:t>
            </w:r>
          </w:p>
        </w:tc>
      </w:tr>
      <w:tr w:rsidR="00E427DA" w:rsidRPr="00E427DA" w14:paraId="44196FB4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D2F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J9208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F81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ifosfamide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gram</w:t>
            </w:r>
          </w:p>
        </w:tc>
      </w:tr>
      <w:tr w:rsidR="00E427DA" w:rsidRPr="00E427DA" w14:paraId="2C7BFAF4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29D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J9209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70E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mesna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200 mg</w:t>
            </w:r>
          </w:p>
        </w:tc>
      </w:tr>
      <w:tr w:rsidR="00E427DA" w:rsidRPr="00E427DA" w14:paraId="4A92A30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C9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J9211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837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idarubicin hydrochloride, 5 mg</w:t>
            </w:r>
          </w:p>
        </w:tc>
      </w:tr>
      <w:tr w:rsidR="00E427DA" w:rsidRPr="00E427DA" w14:paraId="69F7F0C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0B9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J9228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C8E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ipilimumab, 1 mg</w:t>
            </w:r>
          </w:p>
        </w:tc>
      </w:tr>
      <w:tr w:rsidR="00E427DA" w:rsidRPr="00E427DA" w14:paraId="2F68801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FE5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J9245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C12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melphalan hydrochloride, not otherwise specified, 50 mg</w:t>
            </w:r>
          </w:p>
        </w:tc>
      </w:tr>
      <w:tr w:rsidR="00E427DA" w:rsidRPr="00E427DA" w14:paraId="4AB2F12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799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J9246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009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melphalan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evomela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1 mg</w:t>
            </w:r>
          </w:p>
        </w:tc>
      </w:tr>
      <w:tr w:rsidR="00E427DA" w:rsidRPr="00E427DA" w14:paraId="54F07CC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3DC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J9259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DD6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paclitaxel protein-bound particles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american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regent) not therapeutically equivalent to J9264, 1 mg</w:t>
            </w:r>
          </w:p>
        </w:tc>
      </w:tr>
      <w:tr w:rsidR="00E427DA" w:rsidRPr="00E427DA" w14:paraId="28B2880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7E8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J9261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6B9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nelarabine, 50 mg</w:t>
            </w:r>
          </w:p>
        </w:tc>
      </w:tr>
      <w:tr w:rsidR="00E427DA" w:rsidRPr="00E427DA" w14:paraId="796274B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FD3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J9263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098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oxaliplatin, 0.5 mg</w:t>
            </w:r>
          </w:p>
        </w:tc>
      </w:tr>
      <w:tr w:rsidR="00E427DA" w:rsidRPr="00E427DA" w14:paraId="12E81A5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C9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J9264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72A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paclitaxel protein-bound particles, 1 mg</w:t>
            </w:r>
          </w:p>
        </w:tc>
      </w:tr>
      <w:tr w:rsidR="00E427DA" w:rsidRPr="00E427DA" w14:paraId="6764CDE8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E20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J9271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0F3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pembrolizumab, 1 mg</w:t>
            </w:r>
          </w:p>
        </w:tc>
      </w:tr>
      <w:tr w:rsidR="00E427DA" w:rsidRPr="00E427DA" w14:paraId="700FEC07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3E4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J9280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2E4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mitomycin, 5 mg</w:t>
            </w:r>
          </w:p>
        </w:tc>
      </w:tr>
      <w:tr w:rsidR="00E427DA" w:rsidRPr="00E427DA" w14:paraId="41F7B0A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C14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J9293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A61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mitoxantrone hydrochloride, per 5 mg</w:t>
            </w:r>
          </w:p>
        </w:tc>
      </w:tr>
      <w:tr w:rsidR="00E427DA" w:rsidRPr="00E427DA" w14:paraId="1F88C68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74F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J9294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3AF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pemetrexed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hospira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 not therapeutically equivalent to J9305, 10 mg</w:t>
            </w:r>
          </w:p>
        </w:tc>
      </w:tr>
      <w:tr w:rsidR="00E427DA" w:rsidRPr="00E427DA" w14:paraId="76278DF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065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lastRenderedPageBreak/>
              <w:t>J9296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E0E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pemetrexed (accord) not therapeutically equivalent to J9305, 10 mg</w:t>
            </w:r>
          </w:p>
        </w:tc>
      </w:tr>
      <w:tr w:rsidR="00E427DA" w:rsidRPr="00E427DA" w14:paraId="2DA83948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C4B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J9297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043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pemetrexed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sandoz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not therapeutically equivalent to J9305, 10 mg</w:t>
            </w:r>
          </w:p>
        </w:tc>
      </w:tr>
      <w:tr w:rsidR="00E427DA" w:rsidRPr="00E427DA" w14:paraId="08DE4C1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3D9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J9299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EFA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nivolumab, 1 mg</w:t>
            </w:r>
          </w:p>
        </w:tc>
      </w:tr>
      <w:tr w:rsidR="00E427DA" w:rsidRPr="00E427DA" w14:paraId="46FC119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865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J9301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BDD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 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obinutuzumab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10 mg</w:t>
            </w:r>
          </w:p>
        </w:tc>
      </w:tr>
      <w:tr w:rsidR="006E30E5" w:rsidRPr="00E427DA" w14:paraId="4A1F5C95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ADCA" w14:textId="0CC3B23C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J9302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0603" w14:textId="0D9CC1E1" w:rsidR="006E30E5" w:rsidRPr="00E427DA" w:rsidRDefault="006E30E5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6E30E5">
              <w:rPr>
                <w:rFonts w:ascii="Times New Roman" w:hAnsi="Times New Roman" w:cs="Times New Roman"/>
                <w:color w:val="000000"/>
              </w:rPr>
              <w:t>Injection, ofatumumab, 10 mg</w:t>
            </w:r>
          </w:p>
        </w:tc>
      </w:tr>
      <w:tr w:rsidR="00E427DA" w:rsidRPr="00E427DA" w14:paraId="56F26CA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FE5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J9303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169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panitumumab, 10 mg</w:t>
            </w:r>
          </w:p>
        </w:tc>
      </w:tr>
      <w:tr w:rsidR="00E427DA" w:rsidRPr="00E427DA" w14:paraId="7CA301C7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04F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J9305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27B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pemetrexed, not otherwise specified, 10 mg</w:t>
            </w:r>
          </w:p>
        </w:tc>
      </w:tr>
      <w:tr w:rsidR="00E427DA" w:rsidRPr="00E427DA" w14:paraId="433948E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2F2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J9306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8D9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pertuzumab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0CE591CA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A3D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J9307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99F2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pralatrexate, 1 mg</w:t>
            </w:r>
          </w:p>
        </w:tc>
      </w:tr>
      <w:tr w:rsidR="00E427DA" w:rsidRPr="00E427DA" w14:paraId="4039A827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A0B0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J9308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638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ramucirumab, 5 mg</w:t>
            </w:r>
          </w:p>
        </w:tc>
      </w:tr>
      <w:tr w:rsidR="00E427DA" w:rsidRPr="00E427DA" w14:paraId="2E19094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BAE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J9309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2ED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polatuzumab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vedotin-piiq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7945642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EFD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J9311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E48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rituximab 10 mg and hyaluronidase</w:t>
            </w:r>
          </w:p>
        </w:tc>
      </w:tr>
      <w:tr w:rsidR="00E427DA" w:rsidRPr="00E427DA" w14:paraId="461E958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F830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J9314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AE8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pemetrexed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teva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 not therapeutically equivalent to J9305, 10 mg</w:t>
            </w:r>
          </w:p>
        </w:tc>
      </w:tr>
      <w:tr w:rsidR="00E427DA" w:rsidRPr="00E427DA" w14:paraId="04734BF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90F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J9320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2D6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streptozocin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gram</w:t>
            </w:r>
          </w:p>
        </w:tc>
      </w:tr>
      <w:tr w:rsidR="00E427DA" w:rsidRPr="00E427DA" w14:paraId="7DC59227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4AB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J9322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8F0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pemetrexed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bluepoint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 not therapeutically equivalent to J9305, 10 mg</w:t>
            </w:r>
          </w:p>
        </w:tc>
      </w:tr>
      <w:tr w:rsidR="00E427DA" w:rsidRPr="00E427DA" w14:paraId="0C05E84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D76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J9323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7B2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pemetrexed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ditromethamine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10 mg</w:t>
            </w:r>
          </w:p>
        </w:tc>
      </w:tr>
      <w:tr w:rsidR="00E427DA" w:rsidRPr="00E427DA" w14:paraId="597FF9F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8BB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J9347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D39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tremelimumab-actl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67FF528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FFF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J9350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1174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mosunetuzumab-axgb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1 mg</w:t>
            </w:r>
          </w:p>
        </w:tc>
      </w:tr>
      <w:tr w:rsidR="00E427DA" w:rsidRPr="00E427DA" w14:paraId="55A163A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DDA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J9351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31C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topotecan, 0.1 mg</w:t>
            </w:r>
          </w:p>
        </w:tc>
      </w:tr>
      <w:tr w:rsidR="00E427DA" w:rsidRPr="00E427DA" w14:paraId="2B260A6C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9DE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J9354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117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ado-trastuzumab emtansine, 1 mg</w:t>
            </w:r>
          </w:p>
        </w:tc>
      </w:tr>
      <w:tr w:rsidR="00E427DA" w:rsidRPr="00E427DA" w14:paraId="26E56A81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9A2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J9355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26CE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trastuzumab, excludes biosimilar, 10 mg</w:t>
            </w:r>
          </w:p>
        </w:tc>
      </w:tr>
      <w:tr w:rsidR="00E427DA" w:rsidRPr="00E427DA" w14:paraId="2E6138B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39D2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J9357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7CD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valrubicin, intravesical, 200 mg</w:t>
            </w:r>
          </w:p>
        </w:tc>
      </w:tr>
      <w:tr w:rsidR="00E427DA" w:rsidRPr="00E427DA" w14:paraId="03108511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8A31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J9360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6A5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vinblastine sulfate, 1 mg</w:t>
            </w:r>
          </w:p>
        </w:tc>
      </w:tr>
      <w:tr w:rsidR="00E427DA" w:rsidRPr="00E427DA" w14:paraId="19829366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A18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J9370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9EB3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Vincristine sulfate, 1 mg</w:t>
            </w:r>
          </w:p>
        </w:tc>
      </w:tr>
      <w:tr w:rsidR="00E427DA" w:rsidRPr="00E427DA" w14:paraId="2FCC7FCF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7CC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J9371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DE7F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vincristine sulfate liposome, 1 mg</w:t>
            </w:r>
          </w:p>
        </w:tc>
      </w:tr>
      <w:tr w:rsidR="00E427DA" w:rsidRPr="00E427DA" w14:paraId="72F70D61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019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J9381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CC1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teplizumab-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mzwv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5 mcg</w:t>
            </w:r>
          </w:p>
        </w:tc>
      </w:tr>
      <w:tr w:rsidR="00E427DA" w:rsidRPr="00E427DA" w14:paraId="7A595E90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3495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J9395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F2CC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 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fulvestrant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25 mg</w:t>
            </w:r>
          </w:p>
        </w:tc>
      </w:tr>
      <w:tr w:rsidR="00E427DA" w:rsidRPr="00E427DA" w14:paraId="3BA5A889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AE13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J9400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012B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ziv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-aflibercept, 1 mg</w:t>
            </w:r>
          </w:p>
        </w:tc>
      </w:tr>
      <w:tr w:rsidR="00E427DA" w:rsidRPr="00E427DA" w14:paraId="5094061B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686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Q2050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596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doxorubicin hydrochloride, liposomal, not otherwise specified, 10 mg</w:t>
            </w:r>
          </w:p>
        </w:tc>
      </w:tr>
      <w:tr w:rsidR="00E427DA" w:rsidRPr="00E427DA" w14:paraId="20431BED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286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Q5124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D52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ranibizumab-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nuna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, biosimilar,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byooviz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0.1 mg</w:t>
            </w:r>
          </w:p>
        </w:tc>
      </w:tr>
      <w:tr w:rsidR="00E427DA" w:rsidRPr="00E427DA" w14:paraId="0602468E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162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Q5127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EC2D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pegfilgrastim-fpgk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stimufend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biosimilar, 0.5 mg</w:t>
            </w:r>
          </w:p>
        </w:tc>
      </w:tr>
      <w:tr w:rsidR="00E427DA" w:rsidRPr="00E427DA" w14:paraId="114D5BA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5EA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Q5128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CE77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ranibizumab-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eqrn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cimerli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biosimilar, 0.1 mg</w:t>
            </w:r>
          </w:p>
        </w:tc>
      </w:tr>
      <w:tr w:rsidR="00E427DA" w:rsidRPr="00E427DA" w14:paraId="22A3A4D3" w14:textId="77777777" w:rsidTr="00E427DA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3CBA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Q5129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9479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Injection, bevacizumab-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adcd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vegzelma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biosimilar, 10 mg</w:t>
            </w:r>
          </w:p>
        </w:tc>
      </w:tr>
      <w:tr w:rsidR="00E427DA" w:rsidRPr="00E427DA" w14:paraId="730A91A9" w14:textId="77777777" w:rsidTr="000D4871">
        <w:trPr>
          <w:trHeight w:val="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F556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>Q5130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D768" w14:textId="77777777" w:rsidR="00E427DA" w:rsidRPr="00E427DA" w:rsidRDefault="00E427DA" w:rsidP="00E427DA">
            <w:pPr>
              <w:rPr>
                <w:rFonts w:ascii="Times New Roman" w:hAnsi="Times New Roman" w:cs="Times New Roman"/>
                <w:color w:val="000000"/>
              </w:rPr>
            </w:pPr>
            <w:r w:rsidRPr="00E427DA">
              <w:rPr>
                <w:rFonts w:ascii="Times New Roman" w:hAnsi="Times New Roman" w:cs="Times New Roman"/>
                <w:color w:val="000000"/>
              </w:rPr>
              <w:t xml:space="preserve">Injection, 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pegfilgrastim-pbbk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427DA">
              <w:rPr>
                <w:rFonts w:ascii="Times New Roman" w:hAnsi="Times New Roman" w:cs="Times New Roman"/>
                <w:color w:val="000000"/>
              </w:rPr>
              <w:t>fylnetra</w:t>
            </w:r>
            <w:proofErr w:type="spellEnd"/>
            <w:r w:rsidRPr="00E427DA">
              <w:rPr>
                <w:rFonts w:ascii="Times New Roman" w:hAnsi="Times New Roman" w:cs="Times New Roman"/>
                <w:color w:val="000000"/>
              </w:rPr>
              <w:t>), biosimilar, 0.5 mg</w:t>
            </w:r>
          </w:p>
        </w:tc>
      </w:tr>
      <w:tr w:rsidR="00CE7E2E" w:rsidRPr="00E427DA" w14:paraId="361AEFC5" w14:textId="77777777" w:rsidTr="000D4871">
        <w:trPr>
          <w:trHeight w:val="3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F9C2" w14:textId="51780351" w:rsidR="00CE7E2E" w:rsidRPr="00E427DA" w:rsidRDefault="00CE7E2E" w:rsidP="00E42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S0013</w:t>
            </w:r>
          </w:p>
        </w:tc>
        <w:tc>
          <w:tcPr>
            <w:tcW w:w="8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62AA" w14:textId="7BA75C9A" w:rsidR="00CE7E2E" w:rsidRPr="00E427DA" w:rsidRDefault="00CE7E2E" w:rsidP="00E42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E2E">
              <w:rPr>
                <w:rFonts w:ascii="Times New Roman" w:hAnsi="Times New Roman" w:cs="Times New Roman"/>
                <w:color w:val="000000"/>
              </w:rPr>
              <w:t>Esketamine</w:t>
            </w:r>
            <w:proofErr w:type="spellEnd"/>
            <w:r w:rsidRPr="00CE7E2E">
              <w:rPr>
                <w:rFonts w:ascii="Times New Roman" w:hAnsi="Times New Roman" w:cs="Times New Roman"/>
                <w:color w:val="000000"/>
              </w:rPr>
              <w:t>, nasal spray, 1 mg</w:t>
            </w:r>
          </w:p>
        </w:tc>
      </w:tr>
    </w:tbl>
    <w:p w14:paraId="25C312D1" w14:textId="77777777" w:rsidR="00F47881" w:rsidRDefault="00F47881" w:rsidP="00F47881">
      <w:pPr>
        <w:contextualSpacing/>
        <w:rPr>
          <w:rFonts w:ascii="Times New Roman" w:hAnsi="Times New Roman"/>
          <w:b/>
        </w:rPr>
      </w:pPr>
    </w:p>
    <w:p w14:paraId="47B5A3B5" w14:textId="77777777" w:rsidR="00F47881" w:rsidRDefault="00F47881" w:rsidP="00F47881">
      <w:pPr>
        <w:contextualSpacing/>
        <w:rPr>
          <w:rFonts w:ascii="Times New Roman" w:hAnsi="Times New Roman"/>
          <w:b/>
        </w:rPr>
      </w:pPr>
    </w:p>
    <w:p w14:paraId="683935DE" w14:textId="77777777" w:rsidR="000C5352" w:rsidRDefault="000C5352" w:rsidP="00F47881">
      <w:pPr>
        <w:contextualSpacing/>
        <w:rPr>
          <w:rFonts w:ascii="Times New Roman" w:hAnsi="Times New Roman"/>
          <w:b/>
        </w:rPr>
      </w:pPr>
    </w:p>
    <w:p w14:paraId="068F1A8A" w14:textId="77777777" w:rsidR="000C5352" w:rsidRDefault="000C5352" w:rsidP="00F47881">
      <w:pPr>
        <w:contextualSpacing/>
        <w:rPr>
          <w:rFonts w:ascii="Times New Roman" w:hAnsi="Times New Roman"/>
          <w:b/>
        </w:rPr>
      </w:pPr>
    </w:p>
    <w:p w14:paraId="3156B440" w14:textId="77777777" w:rsidR="000C5352" w:rsidRDefault="000C5352" w:rsidP="00F47881">
      <w:pPr>
        <w:contextualSpacing/>
        <w:rPr>
          <w:rFonts w:ascii="Times New Roman" w:hAnsi="Times New Roman"/>
          <w:b/>
        </w:rPr>
      </w:pPr>
    </w:p>
    <w:p w14:paraId="1E56310B" w14:textId="01E7C842" w:rsidR="00F47881" w:rsidRDefault="00F47881" w:rsidP="00F47881">
      <w:pPr>
        <w:contextualSpacing/>
        <w:rPr>
          <w:rFonts w:ascii="Times New Roman" w:hAnsi="Times New Roman"/>
          <w:b/>
        </w:rPr>
      </w:pPr>
      <w:r w:rsidRPr="003D2D8F">
        <w:rPr>
          <w:rFonts w:ascii="Times New Roman" w:hAnsi="Times New Roman"/>
          <w:b/>
        </w:rPr>
        <w:lastRenderedPageBreak/>
        <w:t>Rates</w:t>
      </w:r>
      <w:r>
        <w:rPr>
          <w:rFonts w:ascii="Times New Roman" w:hAnsi="Times New Roman"/>
          <w:b/>
        </w:rPr>
        <w:t xml:space="preserve"> of Added Code</w:t>
      </w:r>
      <w:r w:rsidR="008F5526">
        <w:rPr>
          <w:rFonts w:ascii="Times New Roman" w:hAnsi="Times New Roman"/>
          <w:b/>
        </w:rPr>
        <w:t>s</w:t>
      </w:r>
    </w:p>
    <w:p w14:paraId="33FA33FD" w14:textId="77777777" w:rsidR="00754D4B" w:rsidRDefault="00754D4B" w:rsidP="00F47881">
      <w:pPr>
        <w:contextualSpacing/>
        <w:rPr>
          <w:rFonts w:ascii="Times New Roman" w:hAnsi="Times New Roman"/>
          <w:b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1058"/>
        <w:gridCol w:w="1679"/>
        <w:gridCol w:w="1679"/>
        <w:gridCol w:w="1789"/>
        <w:gridCol w:w="1710"/>
        <w:gridCol w:w="1980"/>
      </w:tblGrid>
      <w:tr w:rsidR="00F47881" w:rsidRPr="002F3A34" w14:paraId="5CFFF6C8" w14:textId="77777777" w:rsidTr="00182BA9">
        <w:trPr>
          <w:trHeight w:val="260"/>
          <w:tblHeader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481D" w14:textId="77777777" w:rsidR="00F47881" w:rsidRPr="002F3A34" w:rsidRDefault="00F47881" w:rsidP="00182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3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Code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6790" w14:textId="77777777" w:rsidR="00F47881" w:rsidRPr="002F3A34" w:rsidRDefault="00F47881" w:rsidP="00182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3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Non-Facility Fee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CFDD" w14:textId="77777777" w:rsidR="00F47881" w:rsidRPr="002F3A34" w:rsidRDefault="00F47881" w:rsidP="00182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3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Facility Fee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0EE0" w14:textId="77777777" w:rsidR="00F47881" w:rsidRPr="002F3A34" w:rsidRDefault="00F47881" w:rsidP="00182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3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Global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8D0D" w14:textId="77777777" w:rsidR="00F47881" w:rsidRPr="002F3A34" w:rsidRDefault="00F47881" w:rsidP="00182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3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Professional Component Fee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1837" w14:textId="77777777" w:rsidR="00F47881" w:rsidRPr="002F3A34" w:rsidRDefault="00F47881" w:rsidP="00182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3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Technical Component Fee</w:t>
            </w:r>
          </w:p>
        </w:tc>
      </w:tr>
      <w:tr w:rsidR="002F3A34" w:rsidRPr="002F3A34" w14:paraId="69FA07F3" w14:textId="77777777" w:rsidTr="00182BA9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39C9" w14:textId="5DC57492" w:rsidR="002F3A34" w:rsidRPr="002F3A34" w:rsidRDefault="002F3A34" w:rsidP="002F3A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0121A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B9C5" w14:textId="1078F666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AE08" w14:textId="6114730B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3F3A" w14:textId="38A46A5C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5122" w14:textId="56B46B04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86FB" w14:textId="092F9EDF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75965D7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E6C8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0141A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56F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AA3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8B7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8C5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578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C04D758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5109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0142A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7FB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5BB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3E1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48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DA2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D418AC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20AE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0151A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82D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0EF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A3F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894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472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390EBD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4983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0171A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E4E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5D1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4B5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337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E9E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08BB508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049A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0172A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409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C6F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7B2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62B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525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5134672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6074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0173A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FCF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36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953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2BA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B8B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515CF34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03C1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0174A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F2F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84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C84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480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144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40609ED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D9AF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J0129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82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C56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8B9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D58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B7E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1B396B72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EFE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J0137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1BA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A64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4FC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36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B03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1F9E3552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C2DE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J0206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78F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9B8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6C2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D88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534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0016676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52F3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J0208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E4A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CE1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0AE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B20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AC3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8DCD89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1DCC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J0218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1D5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80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21F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D58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274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015BEF8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CDD5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J0256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27F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026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E55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267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C5E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5EC420F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17BB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J0257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420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6E8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BF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C9E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4A6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2700F98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6046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J0457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2E4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334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405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5F5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108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78A6B81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FA0F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J0490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E20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D79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A18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CAE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DA5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0C7C70A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0F53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J0594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9C7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61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F1C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64A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8DC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12D3360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6A39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J0636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BEF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9ED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868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B14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A82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0543498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FA5D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J0665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A37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D3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4C1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AE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7BF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6332D72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E276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J0706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815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A4F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E82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A30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A6B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59540F4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C603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J0713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1D5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213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24E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922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DE4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5D17EB5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AC7B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J0720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A44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11F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EB1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0B0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E96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ED0B46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36C8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J0736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9B5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BFE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1CE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43F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C6A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7DEEA32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CFE7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J0737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B8F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D9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706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A7E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B43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C822BE8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EEF9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J0791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931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6C0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B7C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996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AFC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F8A1DF1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345A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J0850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4F1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080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FD7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3FD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BAC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D456D81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8DBA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J0894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F6F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CFE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A1A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1C0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C6E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067D15A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CDEC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J0896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B5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922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C2F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984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B7E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717C9D3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2BCB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J1303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BDD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030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EB2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E9B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556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19A78F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2B0A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J1439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FE7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014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104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6DE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F9C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2920D1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CF75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J1440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726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9EE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05E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E7D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999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4C317AC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55DC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J1449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CF7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A2F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4B2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F0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34F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009E65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9005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J1458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D43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88B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BD0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71E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0D5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D4AC59E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8D59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J1570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6A1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0D1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31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6BE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F80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D5643D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0F65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J1576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7D1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CEA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64D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5DF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5A9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6EBB5F1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B260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J1743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DED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F9B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5F0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CFE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F56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D10367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D9CB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J1747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F6C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BBF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2E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2FA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1AA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4FD66ED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0744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J1756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9BD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3C4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54D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105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FD2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0A662F2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9FCB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J1786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145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7FD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F97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C65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C01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06E62FC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E170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J1805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447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DE6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E65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780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E8B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42C7FCF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14AC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J1806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D33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34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C9F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1B1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2B4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5149CA3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5B3B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J1811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AA5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D4F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FD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E18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F2B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59FEDC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C1D4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J1812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A2A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BDA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BF9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BAB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D8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1C1864D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A8B1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lastRenderedPageBreak/>
              <w:t>J1813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524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A48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1D1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E91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6BB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C61893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B1AA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J1814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BDB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0CF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817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C57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3D3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4911D06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4D08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J1836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0E2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339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669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A70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11F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0B8AFD6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B924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J1920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883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CCF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27D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DE0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E57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70BFF78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B92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J1921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457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CA8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F85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883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1CF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D1CFBA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D0D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J1931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6F3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C93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31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FF5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01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6CD025E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02F7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J1932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8F6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3BD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426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1B5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17A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CD750E1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A4AB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J1941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09C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6F47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F72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262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71B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7D7124E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8CD3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J1943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404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1A5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3B5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BB5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D5E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37C5A5E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FED8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J1944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C9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BA3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07A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6D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D15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7DDBE6A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E6A3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J1955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D2E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EF8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2C0A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3EFE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7B6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6F48F441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7235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J1961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42B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D3E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1CB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8ADD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FB71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126BDC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4DC5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J2185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733C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712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D36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5E3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81B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25141A7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E1B2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J2249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5869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975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31A8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BDB0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9F6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F3A34" w:rsidRPr="002F3A34" w14:paraId="1A06450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9AC2" w14:textId="77777777" w:rsidR="002F3A34" w:rsidRPr="002F3A34" w:rsidRDefault="002F3A34" w:rsidP="002F3A34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J2305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AF2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8C72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BA53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AB84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A49F" w14:textId="77777777" w:rsidR="002F3A34" w:rsidRPr="002F3A34" w:rsidRDefault="002F3A34" w:rsidP="002F3A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D9A4132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60A7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J2329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69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4B4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AD4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1F0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767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1E5E8C3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0663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J2358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DB1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7E2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E5B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F91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D08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870363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8E53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J2425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C64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F14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10C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960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CF8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7CAF5C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D312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J2426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E9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0E8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8CA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02E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793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7D71AB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73E3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J2427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A5D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921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D25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978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88F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F50FA42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8DAF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J2507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5D0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737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A1D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16C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FB0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22A7E29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9118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J2783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0B6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456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A29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4AD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4D2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1BFC78D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63AA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J2791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30D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CDB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99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72D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5DA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54AE94C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778D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J2792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338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89C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842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162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8AC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19AF1B2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092E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J2794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0BB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5BC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85A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9B9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62C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87089B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241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J2796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4A5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55F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388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401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F91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029ACA7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92C3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J2860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0A8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702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6DF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E9E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239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461678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63A5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J2998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62B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288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FCB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203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EF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FA3653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3A14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J3060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F16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B19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D2E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3C2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7B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0A152F7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DABA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J3262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F33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DF5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EBF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71B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3CC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C866D0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6590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J3299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240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C46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B06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AC8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1D8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2393FAE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8D18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J3315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ACC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5C8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716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0A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5D5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F60BB3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FBAE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J3357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2FE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AE1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91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F59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611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24AC4CF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4A0F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J3385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A0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5E1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F86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ABF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F7E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185D55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FACC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J3470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028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EB8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9FD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E6B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810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661930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950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J3471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748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16F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E25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AFD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FC2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66393A1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319E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J3473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306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7A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020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C7F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5CF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8D0A68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5893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J3475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DF8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665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36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3AD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475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BF076F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2492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J3489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DB7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49C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760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19F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619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5E8C4F9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6926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J7213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AFF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9CC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566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C50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561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C71205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FAB1" w14:textId="643AF7C5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J7320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15AA" w14:textId="22C3B530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11E5" w14:textId="490AB44D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50D7" w14:textId="3AB3BADA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08FE" w14:textId="1C13FE9C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DDA7" w14:textId="461B701A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B3AB7A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96F8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J7321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81A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000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5CF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3C7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2E5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31279F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E7F8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J7323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E35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8C8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7C8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EB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8C8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06F3013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0D04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J7324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17D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4E3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C6B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099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631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AFB557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38C6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J7325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CF7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98F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1C8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819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59F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D89094E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A5A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J7326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682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C21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3F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BD4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90B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555F8ED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CDA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lastRenderedPageBreak/>
              <w:t>J7327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A70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9D9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B93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90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B39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46F631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1E7B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J7501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33F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72E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41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B30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E1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2E9408F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A880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F7F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754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2DB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B36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3BC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1F7060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E8C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J9027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D58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B6D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6F0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7BB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23D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03026A4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DF6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J9032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1F4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58E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8B8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ED6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F62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D9137F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8C78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J9033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A24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322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BA6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1E3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110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B1A840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F444" w14:textId="443E0C96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J9034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A7CD" w14:textId="4F9CE98F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27CE" w14:textId="51B900CB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FCDA" w14:textId="41605086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0A24" w14:textId="26FE0A49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E3D6" w14:textId="7ADD51AE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24B3A4F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292B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J9035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F97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0F7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1BC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691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D83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63AD2A1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9245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J9036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2D6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3F3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A0B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3DA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4FA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685185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2D1A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J9039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044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FCB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126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170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A18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0F0E55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EE89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6A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7C3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A59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7AD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C87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6BA77E9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A387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J9041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4DF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6B2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904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0CB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BE8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6DD7738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15A5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0ED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FC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593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FCE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2D4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1FE537B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E19E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J9043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6EC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607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B8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95D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B94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0A9839D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DCD7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J9045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05E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B0E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724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76D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2C8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2B1DCAE2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D909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J9047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EA8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7EE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340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840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E2C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2487989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15F8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AB1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EBE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6A9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DCE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1B1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63F908F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E041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D9B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C22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4FF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DC5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1FF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D2320C1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DB72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J9056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9DF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3E9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A2A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00A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65D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6BA24CB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6DAC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J9058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25F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583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1E3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5DE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736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139C0F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3D6F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J9059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984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A42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17A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28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588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1CF372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2EEE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J9060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40D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826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28D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C8B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13A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A57D7B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9733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J9063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7D0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7F5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E18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F4D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DA5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4779A35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18BE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J9065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1BE0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149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229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37F2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10E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205D8D7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0AE4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J9070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9A13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D58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2AA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329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AB1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6FAA185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D3BC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J9071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A92B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903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682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5A8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26B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69965A4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988D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414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E5F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EB8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AB5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972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17DE431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4F1A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J9119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753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472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4EE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C27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76C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08C5A51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06A0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FB3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7E0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38A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0B2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9324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6F2DE0A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5B78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J9130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C49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9EF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0F7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39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EA7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329D3112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E6929" w14:textId="322BC7B0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J9145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2AEE" w14:textId="7F44F13B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A88F" w14:textId="12E76EFB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1CFD" w14:textId="5399411D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E1BD" w14:textId="3963DCA3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29B" w14:textId="471430A8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5328DF9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452F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EB21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F64D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D359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BF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139A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1D74B505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3B09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J9153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C08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E956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707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878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7B5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A137B" w:rsidRPr="002F3A34" w14:paraId="7426A2B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3BA3" w14:textId="77777777" w:rsidR="001A137B" w:rsidRPr="002F3A34" w:rsidRDefault="001A137B" w:rsidP="001A137B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J9171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A63E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840C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8CEF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9F17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0F45" w14:textId="77777777" w:rsidR="001A137B" w:rsidRPr="002F3A34" w:rsidRDefault="001A137B" w:rsidP="001A1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5094F72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2631" w14:textId="1F6D324F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J9176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F1E4" w14:textId="77D3C51B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8FFB" w14:textId="123D9D8A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71B4" w14:textId="60D16D01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DCA2" w14:textId="5D4FB034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0F4F" w14:textId="5527A9DC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501A8EE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CF07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J9179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E7E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6BA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D52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446F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09F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0D24B1F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6B9D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J9181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350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78C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99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0D9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981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5EFE0D4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6EB9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J9190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8E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C79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B41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3D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5FB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0DF87C2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4B29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J9196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531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21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B45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9A3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DD1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61EB3C4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5C09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J9198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73A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91D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3D4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818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868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768DEF1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D845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813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227F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38F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BCA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AAB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61D558A1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08D2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3FA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8C1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29B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54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4BF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647E81A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10E6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1D6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983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A0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0FB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087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2AD6E79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F7F0" w14:textId="3B06BE96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J9205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7E51" w14:textId="2CB74732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B1E2" w14:textId="0E3321E2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F761" w14:textId="5AA790F9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1AA1" w14:textId="6971914C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7CE4" w14:textId="44DFFF94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D940E1E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6A4A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8BA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29D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F2B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54B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8C9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FB28B81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7FBF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9CF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ED7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2B5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BAC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99E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EEFE2F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F3D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lastRenderedPageBreak/>
              <w:t>J9208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45C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9D9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8F9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66FF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1CC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90A39E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092D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EF5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ECD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C11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DE9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CA2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5C4915D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272F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03A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EAE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F78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9F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5A1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EA510C8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ECF7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J9228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19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42B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AC1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E17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660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6817794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9442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J9245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8C6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4E5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198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394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005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597DB9B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5B6F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J9246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90B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525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6EC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F26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137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B672EA4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1E8F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J9259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419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4DE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D59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B19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4C2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77FA4908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30AE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J9261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5AA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918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F89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2E5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958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E0467F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992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J9263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350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67F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56B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FC2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1A7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0DEAA23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80A6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J9264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201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C1F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932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FF8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B94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61B6670E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3ED8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J9271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D20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AC8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D4E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E46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186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1E52821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5CCD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00B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109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863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B9A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09D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A37ACD1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E300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J9293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578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E4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910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89C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F8D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083B3EAE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290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J9294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607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EAB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F90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0C4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3EF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2E42F1F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433E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J9296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9DE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94D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17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B9E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45B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05FC405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AB88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J9297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649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A2B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004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72E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4DE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11F96052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EDEB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J9299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45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D10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C73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C37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D70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0B85A6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A6C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1EA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F2A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4EB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100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FFD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6AA9139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9CBD" w14:textId="06AC35FB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J9302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0AED7" w14:textId="20339E30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4014" w14:textId="774859BF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0E2B" w14:textId="2DA7EB13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455C" w14:textId="1DF206F4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CE09" w14:textId="69018A51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2C0C297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5C09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977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940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F50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427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A8E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13FF7D2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C239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F88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E5A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CD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AAB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400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269EC66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F984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073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565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80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B6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9AA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0CB5148E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11F2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310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AC2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DAE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03F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2D7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7DA17EA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5086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DC5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40F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F62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3FD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DBE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4EA72DA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FD01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EBE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BCE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EEC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B0E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E77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1547360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3C2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15C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EF0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B8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144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5EF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7FCAE5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0C73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8A6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014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51B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6C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19D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510AEA2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F3CC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D6E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A7F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E02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3D7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B74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68B54EE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5664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J9322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167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A34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43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EEB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273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08415A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3550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J9323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EA6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F91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C89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000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1A4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06FF09F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701F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J9347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47E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3F5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A41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2A3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B02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6DE180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9ECE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F64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4A3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744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ABA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9E1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5688C36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A16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J9351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818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8A2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419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5F1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3E1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60839B70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350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J9354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03A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AEA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4BD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C8E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107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5597ABE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F01B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FC2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FEF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778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92A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8F8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72CC319E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7FAE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09F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BEDF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3EF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536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7F6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0D51A44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5D02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J9360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CAB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1EF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308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0DA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518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8E4E7EC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F16B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J9370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3D2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221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6C9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2CC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AA6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1672C25D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17C9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J9371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5B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A90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A34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889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489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532C1A88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1B8A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J9381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47F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79F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F16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8DB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F0D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3FC609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B69C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J9395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6B6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CAA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FF2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415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278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700BDA1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943D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J9400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CD0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D8A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ACC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136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5C03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58C4B4A9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BAD8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Q2050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B36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1F1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255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092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B32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289DCB08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AE7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Q5124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4BC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3CE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5BEF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8B4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307D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65F234DB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BE69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Q5127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9294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2469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88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A12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4E8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4F4FA97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AF05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Q5128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1726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FFD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EE3C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508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52D7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38F12BCF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4FB2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lastRenderedPageBreak/>
              <w:t>Q5129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152A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BA42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5330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30C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20E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0EEE" w:rsidRPr="002F3A34" w14:paraId="4EE80FD6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6AEF" w14:textId="77777777" w:rsidR="008D0EEE" w:rsidRPr="002F3A34" w:rsidRDefault="008D0EEE" w:rsidP="008D0EEE">
            <w:pPr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Q5130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184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6A9B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9E18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B3C5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571F" w14:textId="77777777" w:rsidR="008D0EEE" w:rsidRPr="002F3A34" w:rsidRDefault="008D0EEE" w:rsidP="008D0E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E7E2E" w:rsidRPr="002F3A34" w14:paraId="5FF79FA3" w14:textId="77777777" w:rsidTr="002F3A34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B1CF" w14:textId="2340CA4A" w:rsidR="00CE7E2E" w:rsidRPr="002F3A34" w:rsidRDefault="00CE7E2E" w:rsidP="00CE7E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S0013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FAE3" w14:textId="528FF874" w:rsidR="00CE7E2E" w:rsidRPr="002F3A34" w:rsidRDefault="00CE7E2E" w:rsidP="00CE7E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A225" w14:textId="783B6DAD" w:rsidR="00CE7E2E" w:rsidRPr="002F3A34" w:rsidRDefault="00CE7E2E" w:rsidP="00CE7E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2A73" w14:textId="1AEB8980" w:rsidR="00CE7E2E" w:rsidRPr="002F3A34" w:rsidRDefault="00CE7E2E" w:rsidP="00CE7E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I.C.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62C8" w14:textId="5906AC85" w:rsidR="00CE7E2E" w:rsidRPr="002F3A34" w:rsidRDefault="00CE7E2E" w:rsidP="00CE7E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66CD" w14:textId="70154CEB" w:rsidR="00CE7E2E" w:rsidRPr="002F3A34" w:rsidRDefault="00CE7E2E" w:rsidP="00CE7E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A3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0C59C0D1" w14:textId="77777777" w:rsidR="00F47881" w:rsidRDefault="00F47881"/>
    <w:sectPr w:rsidR="00F4788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F1E3" w14:textId="77777777" w:rsidR="00FD091A" w:rsidRDefault="00FD091A" w:rsidP="00AB28EF">
      <w:r>
        <w:separator/>
      </w:r>
    </w:p>
  </w:endnote>
  <w:endnote w:type="continuationSeparator" w:id="0">
    <w:p w14:paraId="3A0F24D5" w14:textId="77777777" w:rsidR="00FD091A" w:rsidRDefault="00FD091A" w:rsidP="00AB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075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022DD09" w14:textId="174E2498" w:rsidR="00AB28EF" w:rsidRPr="00D513B8" w:rsidRDefault="00AB28EF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513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13B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13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513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13B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ACE65A5" w14:textId="77777777" w:rsidR="00AB28EF" w:rsidRDefault="00AB2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B2B7" w14:textId="77777777" w:rsidR="00FD091A" w:rsidRDefault="00FD091A" w:rsidP="00AB28EF">
      <w:r>
        <w:separator/>
      </w:r>
    </w:p>
  </w:footnote>
  <w:footnote w:type="continuationSeparator" w:id="0">
    <w:p w14:paraId="6EDB2722" w14:textId="77777777" w:rsidR="00FD091A" w:rsidRDefault="00FD091A" w:rsidP="00AB2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81"/>
    <w:rsid w:val="00003B46"/>
    <w:rsid w:val="00077786"/>
    <w:rsid w:val="00093705"/>
    <w:rsid w:val="00093E4F"/>
    <w:rsid w:val="000C5352"/>
    <w:rsid w:val="000D4871"/>
    <w:rsid w:val="00150FE8"/>
    <w:rsid w:val="00160C3E"/>
    <w:rsid w:val="00190404"/>
    <w:rsid w:val="001A137B"/>
    <w:rsid w:val="00212DD4"/>
    <w:rsid w:val="00253C06"/>
    <w:rsid w:val="00280804"/>
    <w:rsid w:val="002832A0"/>
    <w:rsid w:val="002E09D4"/>
    <w:rsid w:val="002F247A"/>
    <w:rsid w:val="002F3A34"/>
    <w:rsid w:val="00316227"/>
    <w:rsid w:val="00346A00"/>
    <w:rsid w:val="00387DB0"/>
    <w:rsid w:val="00395840"/>
    <w:rsid w:val="003A6B01"/>
    <w:rsid w:val="003D2B5D"/>
    <w:rsid w:val="003D3296"/>
    <w:rsid w:val="003F34E1"/>
    <w:rsid w:val="004169F3"/>
    <w:rsid w:val="00497056"/>
    <w:rsid w:val="004D588D"/>
    <w:rsid w:val="004F179F"/>
    <w:rsid w:val="00506860"/>
    <w:rsid w:val="0052244C"/>
    <w:rsid w:val="005340FE"/>
    <w:rsid w:val="00561D6C"/>
    <w:rsid w:val="005A27E6"/>
    <w:rsid w:val="005A70AF"/>
    <w:rsid w:val="005F7F76"/>
    <w:rsid w:val="00601233"/>
    <w:rsid w:val="0062093A"/>
    <w:rsid w:val="006E30E5"/>
    <w:rsid w:val="006F06D0"/>
    <w:rsid w:val="006F687E"/>
    <w:rsid w:val="00754D4B"/>
    <w:rsid w:val="007654CD"/>
    <w:rsid w:val="00771DA8"/>
    <w:rsid w:val="00787B53"/>
    <w:rsid w:val="00794063"/>
    <w:rsid w:val="007C3D25"/>
    <w:rsid w:val="007E3054"/>
    <w:rsid w:val="00800E3C"/>
    <w:rsid w:val="00815515"/>
    <w:rsid w:val="00852759"/>
    <w:rsid w:val="008D0EEE"/>
    <w:rsid w:val="008F5526"/>
    <w:rsid w:val="009455E4"/>
    <w:rsid w:val="00A1017E"/>
    <w:rsid w:val="00A1311A"/>
    <w:rsid w:val="00A42BF4"/>
    <w:rsid w:val="00A47613"/>
    <w:rsid w:val="00A67ABE"/>
    <w:rsid w:val="00AB28EF"/>
    <w:rsid w:val="00AC1C0C"/>
    <w:rsid w:val="00BA5ECD"/>
    <w:rsid w:val="00C46810"/>
    <w:rsid w:val="00CD3F8B"/>
    <w:rsid w:val="00CE7E2E"/>
    <w:rsid w:val="00CF044B"/>
    <w:rsid w:val="00D26DAA"/>
    <w:rsid w:val="00D513B8"/>
    <w:rsid w:val="00D8015A"/>
    <w:rsid w:val="00DA2B74"/>
    <w:rsid w:val="00DA4749"/>
    <w:rsid w:val="00DC3A77"/>
    <w:rsid w:val="00DD3DC6"/>
    <w:rsid w:val="00E10EC9"/>
    <w:rsid w:val="00E14AC7"/>
    <w:rsid w:val="00E4011C"/>
    <w:rsid w:val="00E427DA"/>
    <w:rsid w:val="00E7142C"/>
    <w:rsid w:val="00E860B5"/>
    <w:rsid w:val="00EA35C5"/>
    <w:rsid w:val="00EF5013"/>
    <w:rsid w:val="00F03630"/>
    <w:rsid w:val="00F33BBD"/>
    <w:rsid w:val="00F47881"/>
    <w:rsid w:val="00F54475"/>
    <w:rsid w:val="00FB34B3"/>
    <w:rsid w:val="00FD091A"/>
    <w:rsid w:val="0CBF70B1"/>
    <w:rsid w:val="2B78A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D505"/>
  <w15:chartTrackingRefBased/>
  <w15:docId w15:val="{EACA797C-41C1-4442-A2C9-68F5CDD9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8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47881"/>
    <w:pPr>
      <w:keepNext/>
      <w:jc w:val="center"/>
      <w:outlineLvl w:val="0"/>
    </w:pPr>
    <w:rPr>
      <w:rFonts w:ascii="Bookman" w:eastAsia="Times New Roman" w:hAnsi="Bookman" w:cs="Arial"/>
      <w:i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881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F47881"/>
    <w:rPr>
      <w:rFonts w:ascii="Bookman" w:eastAsia="Times New Roman" w:hAnsi="Bookman" w:cs="Arial"/>
      <w:i/>
      <w:iCs/>
      <w:kern w:val="0"/>
      <w:sz w:val="2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81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8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47881"/>
    <w:rPr>
      <w:color w:val="0000FF"/>
      <w:u w:val="single"/>
    </w:rPr>
  </w:style>
  <w:style w:type="paragraph" w:styleId="Revision">
    <w:name w:val="Revision"/>
    <w:hidden/>
    <w:uiPriority w:val="99"/>
    <w:semiHidden/>
    <w:rsid w:val="00FB34B3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056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05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F3A34"/>
    <w:rPr>
      <w:color w:val="954F72"/>
      <w:u w:val="single"/>
    </w:rPr>
  </w:style>
  <w:style w:type="paragraph" w:customStyle="1" w:styleId="msonormal0">
    <w:name w:val="msonormal"/>
    <w:basedOn w:val="Normal"/>
    <w:rsid w:val="002F3A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F3A3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F3A3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F3A3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2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8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5" ma:contentTypeDescription="Create a new document." ma:contentTypeScope="" ma:versionID="760a46790abcaf702a1e426bb2be888f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c0964e145a7bc75641ea2fb816f720e4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064E8-50BD-4E04-A4EE-E0BD29083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6B87A-8D3D-4B7F-9D2A-08A88EBC6C9C}">
  <ds:schemaRefs>
    <ds:schemaRef ds:uri="http://purl.org/dc/elements/1.1/"/>
    <ds:schemaRef ds:uri="http://schemas.microsoft.com/office/2006/documentManagement/types"/>
    <ds:schemaRef ds:uri="9ee3d2ba-7328-44ae-87fe-aca0b3dbec46"/>
    <ds:schemaRef ds:uri="http://www.w3.org/XML/1998/namespace"/>
    <ds:schemaRef ds:uri="http://schemas.microsoft.com/office/2006/metadata/properties"/>
    <ds:schemaRef ds:uri="0772689b-326b-46a5-b84c-c726c57fbc8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565732-47C9-4DB9-BEEB-181279075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7664B-353B-4AB2-AB6C-0565DBE54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Hunter</dc:creator>
  <cp:keywords/>
  <dc:description/>
  <cp:lastModifiedBy>Luca, Joseph (EHS)</cp:lastModifiedBy>
  <cp:revision>3</cp:revision>
  <cp:lastPrinted>2023-09-13T16:14:00Z</cp:lastPrinted>
  <dcterms:created xsi:type="dcterms:W3CDTF">2023-09-13T16:05:00Z</dcterms:created>
  <dcterms:modified xsi:type="dcterms:W3CDTF">2023-09-13T16:16:00Z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